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 w14:paraId="1DA824FA" w14:textId="77777777">
        <w:trPr>
          <w:cantSplit/>
        </w:trPr>
        <w:tc>
          <w:tcPr>
            <w:tcW w:w="6911" w:type="dxa"/>
          </w:tcPr>
          <w:p w14:paraId="1D6DED1F" w14:textId="74692C2E" w:rsidR="00700D1F" w:rsidRPr="00DF23FC" w:rsidRDefault="00D94637" w:rsidP="00DD2A9A">
            <w:pPr>
              <w:tabs>
                <w:tab w:val="left" w:pos="4398"/>
              </w:tabs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911867">
              <w:rPr>
                <w:rFonts w:ascii="SimSun" w:hAnsi="SimSun" w:hint="eastAsia"/>
                <w:b/>
                <w:bCs/>
                <w:sz w:val="30"/>
                <w:szCs w:val="30"/>
                <w:lang w:val="en-US" w:eastAsia="zh-CN"/>
              </w:rPr>
              <w:t>理事会</w:t>
            </w:r>
            <w:r w:rsidRPr="00911867">
              <w:rPr>
                <w:rFonts w:cs="Arial"/>
                <w:b/>
                <w:bCs/>
                <w:sz w:val="30"/>
                <w:szCs w:val="30"/>
                <w:lang w:val="en-US" w:eastAsia="zh-CN"/>
              </w:rPr>
              <w:t>20</w:t>
            </w:r>
            <w:r w:rsidR="008418F5" w:rsidRPr="00911867">
              <w:rPr>
                <w:rFonts w:cs="Arial"/>
                <w:b/>
                <w:bCs/>
                <w:sz w:val="30"/>
                <w:szCs w:val="30"/>
                <w:lang w:val="en-US" w:eastAsia="zh-CN"/>
              </w:rPr>
              <w:t>2</w:t>
            </w:r>
            <w:r w:rsidR="0027765E">
              <w:rPr>
                <w:rFonts w:cs="Arial" w:hint="eastAsia"/>
                <w:b/>
                <w:bCs/>
                <w:sz w:val="30"/>
                <w:szCs w:val="30"/>
                <w:lang w:val="en-US" w:eastAsia="zh-CN"/>
              </w:rPr>
              <w:t>2</w:t>
            </w:r>
            <w:r w:rsidRPr="00911867">
              <w:rPr>
                <w:rFonts w:ascii="SimSun" w:hAnsi="SimSun" w:hint="eastAsia"/>
                <w:b/>
                <w:bCs/>
                <w:sz w:val="30"/>
                <w:szCs w:val="30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27765E">
              <w:rPr>
                <w:rFonts w:ascii="SimSun" w:hAnsi="SimSun" w:hint="eastAsia"/>
                <w:b/>
                <w:bCs/>
                <w:color w:val="000000"/>
                <w:sz w:val="28"/>
                <w:szCs w:val="22"/>
                <w:lang w:eastAsia="zh-CN"/>
              </w:rPr>
              <w:t>日内瓦，</w:t>
            </w:r>
            <w:r w:rsidR="009625D8" w:rsidRPr="00911867">
              <w:rPr>
                <w:b/>
                <w:bCs/>
                <w:color w:val="000000"/>
                <w:sz w:val="28"/>
                <w:szCs w:val="22"/>
                <w:lang w:eastAsia="zh-CN"/>
              </w:rPr>
              <w:t>20</w:t>
            </w:r>
            <w:r w:rsidR="008418F5" w:rsidRPr="00911867">
              <w:rPr>
                <w:b/>
                <w:bCs/>
                <w:color w:val="000000"/>
                <w:sz w:val="28"/>
                <w:szCs w:val="22"/>
                <w:lang w:eastAsia="zh-CN"/>
              </w:rPr>
              <w:t>2</w:t>
            </w:r>
            <w:r w:rsidR="0027765E">
              <w:rPr>
                <w:rFonts w:hint="eastAsia"/>
                <w:b/>
                <w:bCs/>
                <w:color w:val="000000"/>
                <w:sz w:val="28"/>
                <w:szCs w:val="22"/>
                <w:lang w:eastAsia="zh-CN"/>
              </w:rPr>
              <w:t>2</w:t>
            </w:r>
            <w:r w:rsidR="009625D8" w:rsidRPr="00911867">
              <w:rPr>
                <w:rFonts w:ascii="SimSun" w:hAnsi="SimSun" w:hint="eastAsia"/>
                <w:b/>
                <w:bCs/>
                <w:color w:val="000000"/>
                <w:sz w:val="28"/>
                <w:szCs w:val="22"/>
                <w:lang w:eastAsia="zh-CN"/>
              </w:rPr>
              <w:t>年</w:t>
            </w:r>
            <w:r w:rsidR="0027765E">
              <w:rPr>
                <w:rFonts w:hint="eastAsia"/>
                <w:b/>
                <w:bCs/>
                <w:color w:val="000000"/>
                <w:sz w:val="28"/>
                <w:szCs w:val="22"/>
                <w:lang w:eastAsia="zh-CN"/>
              </w:rPr>
              <w:t>3</w:t>
            </w:r>
            <w:r w:rsidR="009625D8" w:rsidRPr="00911867">
              <w:rPr>
                <w:rFonts w:ascii="SimSun" w:hAnsi="SimSun" w:hint="eastAsia"/>
                <w:b/>
                <w:bCs/>
                <w:color w:val="000000"/>
                <w:sz w:val="28"/>
                <w:szCs w:val="22"/>
                <w:lang w:eastAsia="zh-CN"/>
              </w:rPr>
              <w:t>月</w:t>
            </w:r>
            <w:r w:rsidR="0027765E">
              <w:rPr>
                <w:rFonts w:hint="eastAsia"/>
                <w:b/>
                <w:bCs/>
                <w:color w:val="000000"/>
                <w:sz w:val="28"/>
                <w:szCs w:val="22"/>
                <w:lang w:eastAsia="zh-CN"/>
              </w:rPr>
              <w:t>21</w:t>
            </w:r>
            <w:r w:rsidR="00A5354B" w:rsidRPr="00911867">
              <w:rPr>
                <w:b/>
                <w:bCs/>
                <w:color w:val="000000"/>
                <w:sz w:val="28"/>
                <w:szCs w:val="22"/>
                <w:lang w:eastAsia="zh-CN"/>
              </w:rPr>
              <w:t>-</w:t>
            </w:r>
            <w:r w:rsidR="0027765E">
              <w:rPr>
                <w:rFonts w:hint="eastAsia"/>
                <w:b/>
                <w:bCs/>
                <w:color w:val="000000"/>
                <w:sz w:val="28"/>
                <w:szCs w:val="22"/>
                <w:lang w:eastAsia="zh-CN"/>
              </w:rPr>
              <w:t>31</w:t>
            </w:r>
            <w:r w:rsidR="009625D8" w:rsidRPr="00911867">
              <w:rPr>
                <w:rFonts w:ascii="SimSun" w:hAnsi="SimSun" w:hint="eastAsia"/>
                <w:b/>
                <w:bCs/>
                <w:color w:val="000000"/>
                <w:sz w:val="28"/>
                <w:szCs w:val="22"/>
                <w:lang w:eastAsia="zh-CN"/>
              </w:rPr>
              <w:t>日</w:t>
            </w:r>
          </w:p>
        </w:tc>
        <w:tc>
          <w:tcPr>
            <w:tcW w:w="3120" w:type="dxa"/>
          </w:tcPr>
          <w:p w14:paraId="1D2E8B71" w14:textId="77777777" w:rsidR="00700D1F" w:rsidRDefault="008418F5" w:rsidP="008418F5">
            <w:pPr>
              <w:spacing w:before="0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0A883F53" wp14:editId="27F21311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 w14:paraId="52A2C490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69F43C4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36F791D7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 w14:paraId="49598589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95BB1E3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DC428AE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14:paraId="13AA9977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0A64A8F2" w14:textId="77777777" w:rsidR="00700D1F" w:rsidRPr="00FC5386" w:rsidRDefault="00700D1F" w:rsidP="00E067C5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  <w:r w:rsidRPr="00FC5386">
              <w:rPr>
                <w:rFonts w:hint="eastAsia"/>
                <w:b/>
                <w:szCs w:val="24"/>
                <w:lang w:eastAsia="zh-CN"/>
              </w:rPr>
              <w:t>议项</w:t>
            </w:r>
            <w:r w:rsidRPr="00FC5386">
              <w:rPr>
                <w:b/>
                <w:szCs w:val="24"/>
                <w:lang w:eastAsia="zh-CN"/>
              </w:rPr>
              <w:t>：</w:t>
            </w:r>
            <w:r w:rsidR="00B40A53">
              <w:rPr>
                <w:b/>
              </w:rPr>
              <w:t xml:space="preserve">PL </w:t>
            </w:r>
            <w:r w:rsidR="00702DCB" w:rsidRPr="00702DCB">
              <w:rPr>
                <w:b/>
              </w:rPr>
              <w:t>1.2</w:t>
            </w:r>
          </w:p>
        </w:tc>
        <w:tc>
          <w:tcPr>
            <w:tcW w:w="3120" w:type="dxa"/>
          </w:tcPr>
          <w:p w14:paraId="52B20D07" w14:textId="65AEE2BC" w:rsidR="00700D1F" w:rsidRPr="00700D1F" w:rsidRDefault="00700D1F" w:rsidP="00D453EE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8418F5">
              <w:rPr>
                <w:b/>
                <w:bCs/>
                <w:szCs w:val="24"/>
                <w:lang w:eastAsia="zh-CN"/>
              </w:rPr>
              <w:t>2</w:t>
            </w:r>
            <w:r w:rsidR="0027765E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384435">
              <w:rPr>
                <w:b/>
                <w:bCs/>
                <w:szCs w:val="24"/>
                <w:lang w:eastAsia="zh-CN"/>
              </w:rPr>
              <w:t>5</w:t>
            </w:r>
            <w:r w:rsidR="00B4535C">
              <w:rPr>
                <w:b/>
                <w:bCs/>
                <w:szCs w:val="24"/>
                <w:lang w:eastAsia="zh-CN"/>
              </w:rPr>
              <w:t>8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 w14:paraId="7640287E" w14:textId="77777777">
        <w:trPr>
          <w:cantSplit/>
          <w:trHeight w:val="23"/>
        </w:trPr>
        <w:tc>
          <w:tcPr>
            <w:tcW w:w="6911" w:type="dxa"/>
            <w:vMerge/>
          </w:tcPr>
          <w:p w14:paraId="12CE2E7E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0ADA5D76" w14:textId="5D87BBDA" w:rsidR="00700D1F" w:rsidRPr="00FC5386" w:rsidRDefault="00700D1F" w:rsidP="00384435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8418F5">
              <w:rPr>
                <w:b/>
                <w:bCs/>
                <w:szCs w:val="24"/>
                <w:lang w:eastAsia="zh-CN"/>
              </w:rPr>
              <w:t>2</w:t>
            </w:r>
            <w:r w:rsidR="0027765E">
              <w:rPr>
                <w:rFonts w:hint="eastAsia"/>
                <w:b/>
                <w:bCs/>
                <w:szCs w:val="24"/>
                <w:lang w:eastAsia="zh-CN"/>
              </w:rPr>
              <w:t>2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B4535C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2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B4535C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1</w:t>
            </w:r>
            <w:r w:rsidR="001B537F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8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 w14:paraId="237EEC9E" w14:textId="77777777">
        <w:trPr>
          <w:cantSplit/>
          <w:trHeight w:val="23"/>
        </w:trPr>
        <w:tc>
          <w:tcPr>
            <w:tcW w:w="6911" w:type="dxa"/>
            <w:vMerge/>
          </w:tcPr>
          <w:p w14:paraId="165E658F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3E6AD51F" w14:textId="77777777"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3362E" w14:paraId="053AC708" w14:textId="77777777">
        <w:trPr>
          <w:cantSplit/>
        </w:trPr>
        <w:tc>
          <w:tcPr>
            <w:tcW w:w="10031" w:type="dxa"/>
          </w:tcPr>
          <w:p w14:paraId="57482185" w14:textId="78FC515D" w:rsidR="0093362E" w:rsidRDefault="00B4535C" w:rsidP="00001B77">
            <w:pPr>
              <w:pStyle w:val="Source"/>
              <w:rPr>
                <w:lang w:eastAsia="zh-CN"/>
              </w:rPr>
            </w:pPr>
            <w:r w:rsidRPr="00E96D98">
              <w:rPr>
                <w:rFonts w:hint="eastAsia"/>
                <w:lang w:eastAsia="zh-CN"/>
              </w:rPr>
              <w:t>理事会国际互联网相关</w:t>
            </w:r>
            <w:r w:rsidR="004A7052" w:rsidRPr="00E96D98">
              <w:rPr>
                <w:rFonts w:hint="eastAsia"/>
                <w:lang w:eastAsia="zh-CN"/>
              </w:rPr>
              <w:t>公共政策问题工作组（</w:t>
            </w:r>
            <w:r w:rsidR="004A7052" w:rsidRPr="00E96D98">
              <w:rPr>
                <w:lang w:eastAsia="zh-CN"/>
              </w:rPr>
              <w:t>CWG-Internet</w:t>
            </w:r>
            <w:r w:rsidR="004A7052" w:rsidRPr="00E96D98">
              <w:rPr>
                <w:rFonts w:hint="eastAsia"/>
                <w:lang w:eastAsia="zh-CN"/>
              </w:rPr>
              <w:t>）</w:t>
            </w:r>
            <w:r w:rsidRPr="00E96D98">
              <w:rPr>
                <w:lang w:eastAsia="zh-CN"/>
              </w:rPr>
              <w:br/>
            </w:r>
            <w:r w:rsidRPr="00E96D98">
              <w:rPr>
                <w:rFonts w:hint="eastAsia"/>
                <w:lang w:eastAsia="zh-CN"/>
              </w:rPr>
              <w:t>主席的</w:t>
            </w:r>
            <w:r w:rsidRPr="00E96D98">
              <w:rPr>
                <w:lang w:eastAsia="zh-CN"/>
              </w:rPr>
              <w:t>报告</w:t>
            </w:r>
          </w:p>
        </w:tc>
      </w:tr>
      <w:tr w:rsidR="0093362E" w14:paraId="7A40388B" w14:textId="77777777">
        <w:trPr>
          <w:cantSplit/>
        </w:trPr>
        <w:tc>
          <w:tcPr>
            <w:tcW w:w="10031" w:type="dxa"/>
          </w:tcPr>
          <w:p w14:paraId="3AF23DF8" w14:textId="2A4D36E2" w:rsidR="0093362E" w:rsidRPr="00E96D98" w:rsidRDefault="008903FF" w:rsidP="00871F09">
            <w:pPr>
              <w:pStyle w:val="Title1"/>
              <w:rPr>
                <w:b/>
                <w:lang w:eastAsia="zh-CN"/>
              </w:rPr>
            </w:pPr>
            <w:r w:rsidRPr="00E96D98">
              <w:rPr>
                <w:lang w:eastAsia="zh-CN"/>
              </w:rPr>
              <w:t>CWG-Inter</w:t>
            </w:r>
            <w:bookmarkStart w:id="2" w:name="_GoBack"/>
            <w:bookmarkEnd w:id="2"/>
            <w:r w:rsidRPr="00E96D98">
              <w:rPr>
                <w:lang w:eastAsia="zh-CN"/>
              </w:rPr>
              <w:t>net</w:t>
            </w:r>
            <w:r>
              <w:rPr>
                <w:rFonts w:hint="eastAsia"/>
                <w:lang w:eastAsia="zh-CN"/>
              </w:rPr>
              <w:t>四年期报告</w:t>
            </w:r>
          </w:p>
        </w:tc>
      </w:tr>
    </w:tbl>
    <w:p w14:paraId="0CC62A74" w14:textId="77777777" w:rsidR="0093362E" w:rsidRPr="00754F85" w:rsidRDefault="0093362E" w:rsidP="00DC059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rPr>
          <w:sz w:val="28"/>
          <w:szCs w:val="28"/>
          <w:vertAlign w:val="subscript"/>
          <w:lang w:eastAsia="zh-C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B40A53" w:rsidRPr="00E77952" w14:paraId="4178E78C" w14:textId="77777777" w:rsidTr="00B40A53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D4392" w14:textId="77777777" w:rsidR="00B40A53" w:rsidRPr="008418F5" w:rsidRDefault="00B40A53" w:rsidP="003C2E37">
            <w:pPr>
              <w:pStyle w:val="Headingb"/>
              <w:rPr>
                <w:lang w:eastAsia="zh-CN"/>
              </w:rPr>
            </w:pPr>
            <w:r>
              <w:rPr>
                <w:rFonts w:hint="eastAsia"/>
                <w:lang w:val="fr-FR" w:eastAsia="zh-CN"/>
              </w:rPr>
              <w:t>概</w:t>
            </w:r>
            <w:r>
              <w:rPr>
                <w:rFonts w:hint="eastAsia"/>
                <w:lang w:eastAsia="zh-CN"/>
              </w:rPr>
              <w:t>要</w:t>
            </w:r>
          </w:p>
          <w:p w14:paraId="2FD5F6E8" w14:textId="1F533D44" w:rsidR="00871F09" w:rsidRDefault="00871F09" w:rsidP="00871F09">
            <w:pPr>
              <w:ind w:firstLineChars="200" w:firstLine="500"/>
              <w:rPr>
                <w:lang w:eastAsia="zh-CN"/>
              </w:rPr>
            </w:pPr>
            <w:r w:rsidRPr="006E0084">
              <w:rPr>
                <w:spacing w:val="5"/>
                <w:szCs w:val="24"/>
                <w:lang w:eastAsia="zh-CN"/>
              </w:rPr>
              <w:t>本报告</w:t>
            </w:r>
            <w:r w:rsidRPr="006E0084">
              <w:rPr>
                <w:szCs w:val="24"/>
                <w:lang w:eastAsia="zh-CN"/>
              </w:rPr>
              <w:t>总结</w:t>
            </w:r>
            <w:r w:rsidR="002E32CA">
              <w:rPr>
                <w:rFonts w:hint="eastAsia"/>
                <w:szCs w:val="24"/>
                <w:lang w:eastAsia="zh-CN"/>
              </w:rPr>
              <w:t>了</w:t>
            </w:r>
            <w:r w:rsidRPr="006E0084">
              <w:rPr>
                <w:spacing w:val="5"/>
                <w:szCs w:val="24"/>
                <w:lang w:eastAsia="zh-CN"/>
              </w:rPr>
              <w:t>根据</w:t>
            </w:r>
            <w:r w:rsidR="00AD4B50">
              <w:rPr>
                <w:rFonts w:hint="eastAsia"/>
                <w:spacing w:val="5"/>
                <w:szCs w:val="24"/>
                <w:lang w:eastAsia="zh-CN"/>
              </w:rPr>
              <w:t>2</w:t>
            </w:r>
            <w:r w:rsidR="00AD4B50">
              <w:rPr>
                <w:spacing w:val="5"/>
                <w:szCs w:val="24"/>
                <w:lang w:eastAsia="zh-CN"/>
              </w:rPr>
              <w:t>018</w:t>
            </w:r>
            <w:r w:rsidR="00AD4B50">
              <w:rPr>
                <w:rFonts w:hint="eastAsia"/>
                <w:spacing w:val="5"/>
                <w:szCs w:val="24"/>
                <w:lang w:eastAsia="zh-CN"/>
              </w:rPr>
              <w:t>年</w:t>
            </w:r>
            <w:r w:rsidRPr="006E0084">
              <w:rPr>
                <w:spacing w:val="5"/>
                <w:szCs w:val="24"/>
                <w:lang w:eastAsia="zh-CN"/>
              </w:rPr>
              <w:t>全权代表大会</w:t>
            </w:r>
            <w:r w:rsidR="00AD4B50">
              <w:rPr>
                <w:rFonts w:hint="eastAsia"/>
                <w:spacing w:val="5"/>
                <w:szCs w:val="24"/>
                <w:lang w:eastAsia="zh-CN"/>
              </w:rPr>
              <w:t>（</w:t>
            </w:r>
            <w:r w:rsidR="00AD4B50">
              <w:rPr>
                <w:rFonts w:hint="eastAsia"/>
                <w:spacing w:val="5"/>
                <w:szCs w:val="24"/>
                <w:lang w:eastAsia="zh-CN"/>
              </w:rPr>
              <w:t>PP-</w:t>
            </w:r>
            <w:r w:rsidR="00AD4B50">
              <w:rPr>
                <w:spacing w:val="5"/>
                <w:szCs w:val="24"/>
                <w:lang w:eastAsia="zh-CN"/>
              </w:rPr>
              <w:t>18</w:t>
            </w:r>
            <w:r w:rsidR="00AD4B50">
              <w:rPr>
                <w:rFonts w:hint="eastAsia"/>
                <w:spacing w:val="5"/>
                <w:szCs w:val="24"/>
                <w:lang w:eastAsia="zh-CN"/>
              </w:rPr>
              <w:t>）</w:t>
            </w:r>
            <w:r w:rsidRPr="006E0084">
              <w:rPr>
                <w:spacing w:val="5"/>
                <w:szCs w:val="24"/>
                <w:lang w:eastAsia="zh-CN"/>
              </w:rPr>
              <w:t>第</w:t>
            </w:r>
            <w:r w:rsidRPr="006E0084">
              <w:rPr>
                <w:spacing w:val="5"/>
                <w:szCs w:val="24"/>
                <w:lang w:eastAsia="zh-CN"/>
              </w:rPr>
              <w:t>102</w:t>
            </w:r>
            <w:r w:rsidRPr="006E0084">
              <w:rPr>
                <w:spacing w:val="5"/>
                <w:szCs w:val="24"/>
                <w:lang w:eastAsia="zh-CN"/>
              </w:rPr>
              <w:t>号决议（</w:t>
            </w:r>
            <w:r w:rsidRPr="006E0084">
              <w:rPr>
                <w:spacing w:val="5"/>
                <w:szCs w:val="24"/>
                <w:lang w:eastAsia="zh-CN"/>
              </w:rPr>
              <w:t>201</w:t>
            </w:r>
            <w:r w:rsidRPr="006E0084">
              <w:rPr>
                <w:rFonts w:hint="eastAsia"/>
                <w:spacing w:val="5"/>
                <w:szCs w:val="24"/>
                <w:lang w:eastAsia="zh-CN"/>
              </w:rPr>
              <w:t>8</w:t>
            </w:r>
            <w:r w:rsidRPr="006E0084">
              <w:rPr>
                <w:spacing w:val="5"/>
                <w:szCs w:val="24"/>
                <w:lang w:eastAsia="zh-CN"/>
              </w:rPr>
              <w:t>年，</w:t>
            </w:r>
            <w:r w:rsidRPr="006E0084">
              <w:rPr>
                <w:rFonts w:hint="eastAsia"/>
                <w:spacing w:val="5"/>
                <w:szCs w:val="24"/>
                <w:lang w:eastAsia="zh-CN"/>
              </w:rPr>
              <w:t>迪拜</w:t>
            </w:r>
            <w:r w:rsidRPr="006E0084">
              <w:rPr>
                <w:szCs w:val="24"/>
                <w:lang w:eastAsia="zh-CN"/>
              </w:rPr>
              <w:t>，修订版）、第</w:t>
            </w:r>
            <w:r w:rsidRPr="006E0084">
              <w:rPr>
                <w:szCs w:val="24"/>
                <w:lang w:eastAsia="zh-CN"/>
              </w:rPr>
              <w:t>140</w:t>
            </w:r>
            <w:r w:rsidRPr="006E0084">
              <w:rPr>
                <w:szCs w:val="24"/>
                <w:lang w:eastAsia="zh-CN"/>
              </w:rPr>
              <w:t>号决议（</w:t>
            </w:r>
            <w:r w:rsidRPr="006E0084">
              <w:rPr>
                <w:szCs w:val="24"/>
                <w:lang w:eastAsia="zh-CN"/>
              </w:rPr>
              <w:t>201</w:t>
            </w:r>
            <w:r w:rsidRPr="006E0084">
              <w:rPr>
                <w:rFonts w:hint="eastAsia"/>
                <w:szCs w:val="24"/>
                <w:lang w:eastAsia="zh-CN"/>
              </w:rPr>
              <w:t>8</w:t>
            </w:r>
            <w:r w:rsidRPr="006E0084">
              <w:rPr>
                <w:szCs w:val="24"/>
                <w:lang w:eastAsia="zh-CN"/>
              </w:rPr>
              <w:t>年，</w:t>
            </w:r>
            <w:r w:rsidRPr="006E0084">
              <w:rPr>
                <w:rFonts w:hint="eastAsia"/>
                <w:szCs w:val="24"/>
                <w:lang w:eastAsia="zh-CN"/>
              </w:rPr>
              <w:t>迪拜</w:t>
            </w:r>
            <w:r w:rsidRPr="006E0084">
              <w:rPr>
                <w:szCs w:val="24"/>
                <w:lang w:eastAsia="zh-CN"/>
              </w:rPr>
              <w:t>，修订版）</w:t>
            </w:r>
            <w:r w:rsidR="00204BC2">
              <w:rPr>
                <w:rFonts w:hint="eastAsia"/>
                <w:szCs w:val="24"/>
                <w:lang w:eastAsia="zh-CN"/>
              </w:rPr>
              <w:t>以及</w:t>
            </w:r>
            <w:r w:rsidRPr="006E0084">
              <w:rPr>
                <w:spacing w:val="3"/>
                <w:szCs w:val="24"/>
                <w:lang w:eastAsia="zh-CN"/>
              </w:rPr>
              <w:t>理事会第</w:t>
            </w:r>
            <w:r w:rsidRPr="006E0084">
              <w:rPr>
                <w:spacing w:val="3"/>
                <w:szCs w:val="24"/>
                <w:lang w:eastAsia="zh-CN"/>
              </w:rPr>
              <w:t>1305</w:t>
            </w:r>
            <w:r w:rsidRPr="006E0084">
              <w:rPr>
                <w:spacing w:val="3"/>
                <w:szCs w:val="24"/>
                <w:lang w:eastAsia="zh-CN"/>
              </w:rPr>
              <w:t>号决议（</w:t>
            </w:r>
            <w:r w:rsidR="00AD4B50" w:rsidRPr="006E0084">
              <w:rPr>
                <w:szCs w:val="24"/>
                <w:lang w:eastAsia="zh-CN"/>
              </w:rPr>
              <w:t>201</w:t>
            </w:r>
            <w:r w:rsidR="00AD4B50">
              <w:rPr>
                <w:szCs w:val="24"/>
                <w:lang w:eastAsia="zh-CN"/>
              </w:rPr>
              <w:t>9</w:t>
            </w:r>
            <w:r w:rsidR="00AD4B50" w:rsidRPr="006E0084">
              <w:rPr>
                <w:szCs w:val="24"/>
                <w:lang w:eastAsia="zh-CN"/>
              </w:rPr>
              <w:t>年，修订版</w:t>
            </w:r>
            <w:r w:rsidRPr="006E0084">
              <w:rPr>
                <w:spacing w:val="3"/>
                <w:szCs w:val="24"/>
                <w:lang w:eastAsia="zh-CN"/>
              </w:rPr>
              <w:t>）</w:t>
            </w:r>
            <w:r w:rsidR="00AD4B50">
              <w:rPr>
                <w:rFonts w:hint="eastAsia"/>
                <w:spacing w:val="3"/>
                <w:szCs w:val="24"/>
                <w:lang w:eastAsia="zh-CN"/>
              </w:rPr>
              <w:t>和</w:t>
            </w:r>
            <w:r w:rsidRPr="006E0084">
              <w:rPr>
                <w:rFonts w:hint="eastAsia"/>
                <w:spacing w:val="3"/>
                <w:szCs w:val="24"/>
                <w:lang w:eastAsia="zh-CN"/>
              </w:rPr>
              <w:t>第</w:t>
            </w:r>
            <w:r w:rsidRPr="006E0084">
              <w:rPr>
                <w:szCs w:val="24"/>
                <w:lang w:eastAsia="zh-CN"/>
              </w:rPr>
              <w:t>1336</w:t>
            </w:r>
            <w:r w:rsidRPr="006E0084">
              <w:rPr>
                <w:szCs w:val="24"/>
                <w:lang w:eastAsia="zh-CN"/>
              </w:rPr>
              <w:t>号决议（</w:t>
            </w:r>
            <w:r w:rsidRPr="006E0084">
              <w:rPr>
                <w:szCs w:val="24"/>
                <w:lang w:eastAsia="zh-CN"/>
              </w:rPr>
              <w:t>201</w:t>
            </w:r>
            <w:r w:rsidR="00AD4B50">
              <w:rPr>
                <w:szCs w:val="24"/>
                <w:lang w:eastAsia="zh-CN"/>
              </w:rPr>
              <w:t>9</w:t>
            </w:r>
            <w:r w:rsidRPr="006E0084">
              <w:rPr>
                <w:szCs w:val="24"/>
                <w:lang w:eastAsia="zh-CN"/>
              </w:rPr>
              <w:t>年，修订版）</w:t>
            </w:r>
            <w:r w:rsidRPr="006E0084">
              <w:rPr>
                <w:rFonts w:hint="eastAsia"/>
                <w:szCs w:val="24"/>
                <w:lang w:eastAsia="zh-CN"/>
              </w:rPr>
              <w:t>于</w:t>
            </w:r>
            <w:r w:rsidRPr="006E0084">
              <w:rPr>
                <w:rFonts w:hint="eastAsia"/>
                <w:szCs w:val="24"/>
                <w:lang w:eastAsia="zh-CN"/>
              </w:rPr>
              <w:t>20</w:t>
            </w:r>
            <w:r w:rsidR="00DA7314">
              <w:rPr>
                <w:szCs w:val="24"/>
                <w:lang w:eastAsia="zh-CN"/>
              </w:rPr>
              <w:t>19</w:t>
            </w:r>
            <w:r w:rsidRPr="006E0084">
              <w:rPr>
                <w:rFonts w:hint="eastAsia"/>
                <w:szCs w:val="24"/>
                <w:lang w:eastAsia="zh-CN"/>
              </w:rPr>
              <w:t>年</w:t>
            </w:r>
            <w:r w:rsidR="00D4601E">
              <w:rPr>
                <w:rFonts w:hint="eastAsia"/>
                <w:szCs w:val="24"/>
                <w:lang w:eastAsia="zh-CN"/>
              </w:rPr>
              <w:t>2</w:t>
            </w:r>
            <w:r w:rsidRPr="006E0084">
              <w:rPr>
                <w:rFonts w:hint="eastAsia"/>
                <w:szCs w:val="24"/>
                <w:lang w:eastAsia="zh-CN"/>
              </w:rPr>
              <w:t>月</w:t>
            </w:r>
            <w:r w:rsidR="00D4601E">
              <w:rPr>
                <w:rFonts w:hint="eastAsia"/>
                <w:szCs w:val="24"/>
                <w:lang w:eastAsia="zh-CN"/>
              </w:rPr>
              <w:t>至</w:t>
            </w:r>
            <w:r w:rsidR="009B24D6">
              <w:rPr>
                <w:rFonts w:hint="eastAsia"/>
                <w:szCs w:val="24"/>
                <w:lang w:eastAsia="zh-CN"/>
              </w:rPr>
              <w:t>2</w:t>
            </w:r>
            <w:r w:rsidR="009B24D6">
              <w:rPr>
                <w:szCs w:val="24"/>
                <w:lang w:eastAsia="zh-CN"/>
              </w:rPr>
              <w:t>022</w:t>
            </w:r>
            <w:r w:rsidR="009B24D6">
              <w:rPr>
                <w:rFonts w:hint="eastAsia"/>
                <w:szCs w:val="24"/>
                <w:lang w:eastAsia="zh-CN"/>
              </w:rPr>
              <w:t>年</w:t>
            </w:r>
            <w:r w:rsidR="009B24D6">
              <w:rPr>
                <w:rFonts w:hint="eastAsia"/>
                <w:szCs w:val="24"/>
                <w:lang w:eastAsia="zh-CN"/>
              </w:rPr>
              <w:t>1</w:t>
            </w:r>
            <w:r w:rsidR="009B24D6">
              <w:rPr>
                <w:rFonts w:hint="eastAsia"/>
                <w:szCs w:val="24"/>
                <w:lang w:eastAsia="zh-CN"/>
              </w:rPr>
              <w:t>月</w:t>
            </w:r>
            <w:r w:rsidRPr="006E0084">
              <w:rPr>
                <w:szCs w:val="24"/>
                <w:lang w:eastAsia="zh-CN"/>
              </w:rPr>
              <w:t>召开的</w:t>
            </w:r>
            <w:r w:rsidRPr="006E0084">
              <w:rPr>
                <w:lang w:eastAsia="zh-CN"/>
              </w:rPr>
              <w:t>CWG-Internet</w:t>
            </w:r>
            <w:r w:rsidR="009B24D6">
              <w:rPr>
                <w:rFonts w:hint="eastAsia"/>
                <w:szCs w:val="24"/>
                <w:lang w:eastAsia="zh-CN"/>
              </w:rPr>
              <w:t>会议</w:t>
            </w:r>
            <w:r w:rsidRPr="006E0084">
              <w:rPr>
                <w:szCs w:val="24"/>
                <w:lang w:eastAsia="zh-CN"/>
              </w:rPr>
              <w:t>的主要结果。</w:t>
            </w:r>
          </w:p>
          <w:p w14:paraId="3E6DE4F8" w14:textId="77777777" w:rsidR="00B40A53" w:rsidRPr="003C2E37" w:rsidRDefault="00B40A53" w:rsidP="003C2E37">
            <w:pPr>
              <w:pStyle w:val="Headingb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需采取的行动</w:t>
            </w:r>
          </w:p>
          <w:p w14:paraId="18F5CAE6" w14:textId="155991BC" w:rsidR="00871F09" w:rsidRPr="00EB0F3C" w:rsidRDefault="00D4601E" w:rsidP="00871F09">
            <w:pPr>
              <w:pStyle w:val="BodyTextIndent3"/>
              <w:spacing w:before="120"/>
              <w:ind w:firstLineChars="200" w:firstLine="480"/>
              <w:textAlignment w:val="baseline"/>
              <w:rPr>
                <w:rFonts w:asciiTheme="minorHAnsi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请理事会</w:t>
            </w:r>
            <w:r w:rsidRPr="00C37487">
              <w:rPr>
                <w:rFonts w:asciiTheme="minorHAnsi" w:hAnsiTheme="minorHAnsi" w:hint="eastAsia"/>
                <w:b/>
                <w:bCs/>
                <w:sz w:val="24"/>
                <w:szCs w:val="24"/>
              </w:rPr>
              <w:t>审议</w:t>
            </w:r>
            <w:r w:rsidR="00871F09" w:rsidRPr="00FA0ACF">
              <w:rPr>
                <w:rFonts w:asciiTheme="minorHAnsi" w:hAnsiTheme="minorHAnsi"/>
                <w:sz w:val="24"/>
                <w:szCs w:val="24"/>
              </w:rPr>
              <w:t>本</w:t>
            </w:r>
            <w:r w:rsidR="0066264C">
              <w:rPr>
                <w:rFonts w:asciiTheme="minorHAnsi" w:hAnsiTheme="minorHAnsi" w:hint="eastAsia"/>
                <w:sz w:val="24"/>
                <w:szCs w:val="24"/>
              </w:rPr>
              <w:t>报告</w:t>
            </w:r>
            <w:r>
              <w:rPr>
                <w:rFonts w:asciiTheme="minorHAnsi" w:hAnsiTheme="minorHAnsi" w:hint="eastAsia"/>
                <w:sz w:val="24"/>
                <w:szCs w:val="24"/>
              </w:rPr>
              <w:t>并酌情将其</w:t>
            </w:r>
            <w:r w:rsidRPr="00D4601E">
              <w:rPr>
                <w:rFonts w:asciiTheme="minorHAnsi" w:hAnsiTheme="minorHAnsi" w:hint="eastAsia"/>
                <w:sz w:val="24"/>
                <w:szCs w:val="24"/>
              </w:rPr>
              <w:t>建议</w:t>
            </w:r>
            <w:r w:rsidRPr="00C37487">
              <w:rPr>
                <w:rFonts w:asciiTheme="minorHAnsi" w:hAnsiTheme="minorHAnsi" w:hint="eastAsia"/>
                <w:b/>
                <w:bCs/>
                <w:sz w:val="24"/>
                <w:szCs w:val="24"/>
              </w:rPr>
              <w:t>提交</w:t>
            </w:r>
            <w:r w:rsidRPr="00D4601E">
              <w:rPr>
                <w:rFonts w:asciiTheme="minorHAnsi" w:hAnsiTheme="minorHAnsi" w:hint="eastAsia"/>
                <w:sz w:val="24"/>
                <w:szCs w:val="24"/>
              </w:rPr>
              <w:t>全权代表大会</w:t>
            </w:r>
            <w:r w:rsidR="00871F09" w:rsidRPr="00FA0ACF">
              <w:rPr>
                <w:rFonts w:asciiTheme="minorHAnsi" w:hAnsiTheme="minorHAnsi"/>
                <w:sz w:val="24"/>
                <w:szCs w:val="24"/>
              </w:rPr>
              <w:t>。</w:t>
            </w:r>
          </w:p>
          <w:p w14:paraId="28759400" w14:textId="77777777" w:rsidR="00B40A53" w:rsidRPr="00EB0F3C" w:rsidRDefault="00B40A53">
            <w:pPr>
              <w:jc w:val="center"/>
              <w:rPr>
                <w:sz w:val="28"/>
                <w:szCs w:val="22"/>
                <w:lang w:eastAsia="zh-CN"/>
              </w:rPr>
            </w:pPr>
            <w:r w:rsidRPr="00EB0F3C">
              <w:rPr>
                <w:sz w:val="28"/>
                <w:szCs w:val="22"/>
                <w:lang w:eastAsia="zh-CN"/>
              </w:rPr>
              <w:t>______________</w:t>
            </w:r>
          </w:p>
          <w:p w14:paraId="41BB918D" w14:textId="77777777" w:rsidR="009164A9" w:rsidRPr="00EB0F3C" w:rsidRDefault="009164A9" w:rsidP="003C2E37">
            <w:pPr>
              <w:pStyle w:val="Headingb"/>
              <w:rPr>
                <w:lang w:eastAsia="zh-CN"/>
              </w:rPr>
            </w:pPr>
            <w:r w:rsidRPr="00FC5386">
              <w:rPr>
                <w:rFonts w:hint="eastAsia"/>
                <w:lang w:eastAsia="zh-CN"/>
              </w:rPr>
              <w:t>参考文件</w:t>
            </w:r>
          </w:p>
          <w:p w14:paraId="51EDF8C8" w14:textId="6A816C80" w:rsidR="00247ADE" w:rsidRPr="00A95A1F" w:rsidRDefault="00E61220" w:rsidP="001958EE">
            <w:pPr>
              <w:pStyle w:val="Headingb"/>
              <w:spacing w:before="120" w:after="120"/>
              <w:rPr>
                <w:rFonts w:ascii="STKaiti" w:eastAsia="STKaiti" w:hAnsi="STKaiti"/>
                <w:b w:val="0"/>
                <w:bCs/>
                <w:lang w:eastAsia="zh-CN"/>
              </w:rPr>
            </w:pPr>
            <w:hyperlink r:id="rId9" w:history="1">
              <w:r w:rsidR="00B0014C" w:rsidRPr="00A95A1F">
                <w:rPr>
                  <w:rStyle w:val="Hyperlink"/>
                  <w:rFonts w:ascii="STKaiti" w:eastAsia="STKaiti" w:hAnsi="STKaiti" w:hint="eastAsia"/>
                  <w:b w:val="0"/>
                  <w:bCs/>
                  <w:lang w:eastAsia="zh-CN"/>
                </w:rPr>
                <w:t>全权代表大会</w:t>
              </w:r>
              <w:r w:rsidR="00B0014C" w:rsidRPr="00A95A1F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lang w:eastAsia="zh-CN"/>
                </w:rPr>
                <w:t>第</w:t>
              </w:r>
              <w:r w:rsidR="00B0014C" w:rsidRPr="00A95A1F">
                <w:rPr>
                  <w:rStyle w:val="Hyperlink"/>
                  <w:rFonts w:ascii="STKaiti" w:eastAsia="STKaiti" w:hAnsi="STKaiti" w:hint="eastAsia"/>
                  <w:b w:val="0"/>
                  <w:bCs/>
                  <w:lang w:eastAsia="zh-CN"/>
                </w:rPr>
                <w:t>11</w:t>
              </w:r>
              <w:r w:rsidR="00B0014C" w:rsidRPr="00A95A1F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lang w:eastAsia="zh-CN"/>
                </w:rPr>
                <w:t>号决定（</w:t>
              </w:r>
              <w:r w:rsidR="00B0014C" w:rsidRPr="00A95A1F">
                <w:rPr>
                  <w:rStyle w:val="Hyperlink"/>
                  <w:rFonts w:ascii="STKaiti" w:eastAsia="STKaiti" w:hAnsi="STKaiti" w:hint="eastAsia"/>
                  <w:b w:val="0"/>
                  <w:bCs/>
                  <w:lang w:eastAsia="zh-CN"/>
                </w:rPr>
                <w:t>2018</w:t>
              </w:r>
              <w:r w:rsidR="00B0014C" w:rsidRPr="00A95A1F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lang w:eastAsia="zh-CN"/>
                </w:rPr>
                <w:t>年，迪拜，修订版）</w:t>
              </w:r>
            </w:hyperlink>
          </w:p>
          <w:p w14:paraId="0FA74352" w14:textId="77777777" w:rsidR="00B40A53" w:rsidRPr="00A565C9" w:rsidRDefault="00E61220" w:rsidP="001958EE">
            <w:pPr>
              <w:pStyle w:val="Headingb"/>
              <w:spacing w:before="120" w:after="120"/>
              <w:rPr>
                <w:rStyle w:val="Hyperlink"/>
                <w:rFonts w:ascii="STKaiti" w:eastAsia="STKaiti" w:hAnsi="STKaiti" w:cs="Calibri"/>
                <w:b w:val="0"/>
                <w:iCs/>
                <w:color w:val="auto"/>
                <w:szCs w:val="24"/>
                <w:bdr w:val="nil"/>
                <w:lang w:eastAsia="zh-CN"/>
              </w:rPr>
            </w:pPr>
            <w:hyperlink r:id="rId10" w:history="1">
              <w:r w:rsidR="00E77952" w:rsidRPr="00723622">
                <w:rPr>
                  <w:rStyle w:val="Hyperlink"/>
                  <w:rFonts w:ascii="STKaiti" w:eastAsia="STKaiti" w:hAnsi="STKaiti" w:cs="Calibri" w:hint="eastAsia"/>
                  <w:b w:val="0"/>
                  <w:bCs/>
                  <w:iCs/>
                  <w:szCs w:val="24"/>
                  <w:u w:color="0000FF"/>
                  <w:bdr w:val="nil"/>
                  <w:lang w:val="en-US" w:eastAsia="zh-CN"/>
                </w:rPr>
                <w:t>第</w:t>
              </w:r>
              <w:r w:rsidR="00871F09" w:rsidRPr="00EB0F3C">
                <w:rPr>
                  <w:rStyle w:val="Hyperlink"/>
                  <w:rFonts w:asciiTheme="minorHAnsi" w:eastAsia="STKaiti" w:hAnsiTheme="minorHAnsi" w:cs="Calibri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102</w:t>
              </w:r>
              <w:r w:rsidR="00E77952" w:rsidRPr="00723622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val="en-US" w:eastAsia="zh-CN"/>
                </w:rPr>
                <w:t>号决议</w:t>
              </w:r>
              <w:r w:rsidR="00E77952" w:rsidRPr="00EB0F3C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（</w:t>
              </w:r>
              <w:r w:rsidR="00E77952" w:rsidRPr="00EB0F3C">
                <w:rPr>
                  <w:rStyle w:val="Hyperlink"/>
                  <w:rFonts w:asciiTheme="minorHAnsi" w:eastAsia="STKaiti" w:hAnsiTheme="minorHAnsi" w:cs="Microsoft YaHei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2018</w:t>
              </w:r>
              <w:r w:rsidR="00E77952" w:rsidRPr="00723622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val="en-US" w:eastAsia="zh-CN"/>
                </w:rPr>
                <w:t>年</w:t>
              </w:r>
              <w:r w:rsidR="00E77952" w:rsidRPr="00EB0F3C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，</w:t>
              </w:r>
              <w:r w:rsidR="00E77952" w:rsidRPr="00723622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val="en-US" w:eastAsia="zh-CN"/>
                </w:rPr>
                <w:t>迪拜</w:t>
              </w:r>
              <w:r w:rsidR="00E77952" w:rsidRPr="00EB0F3C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，</w:t>
              </w:r>
              <w:r w:rsidR="00E77952" w:rsidRPr="00723622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val="en-US" w:eastAsia="zh-CN"/>
                </w:rPr>
                <w:t>修订版</w:t>
              </w:r>
              <w:r w:rsidR="00E77952" w:rsidRPr="00EB0F3C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）</w:t>
              </w:r>
              <w:r w:rsidR="00E77952" w:rsidRPr="00723622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color w:val="auto"/>
                  <w:szCs w:val="24"/>
                  <w:u w:val="none" w:color="0000FF"/>
                  <w:bdr w:val="nil"/>
                  <w:lang w:val="en-US" w:eastAsia="zh-CN"/>
                </w:rPr>
                <w:t>、</w:t>
              </w:r>
            </w:hyperlink>
            <w:hyperlink r:id="rId11" w:history="1">
              <w:r w:rsidR="00E77952" w:rsidRPr="00723622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val="en-US" w:eastAsia="zh-CN"/>
                </w:rPr>
                <w:t>第</w:t>
              </w:r>
              <w:r w:rsidR="00E77952" w:rsidRPr="00EB0F3C">
                <w:rPr>
                  <w:rStyle w:val="Hyperlink"/>
                  <w:rFonts w:asciiTheme="minorHAnsi" w:eastAsia="STKaiti" w:hAnsiTheme="minorHAns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1</w:t>
              </w:r>
              <w:r w:rsidR="00E77952" w:rsidRPr="00EB0F3C">
                <w:rPr>
                  <w:rStyle w:val="Hyperlink"/>
                  <w:rFonts w:asciiTheme="minorHAnsi" w:eastAsia="STKaiti" w:hAnsiTheme="minorHAnsi" w:cs="Calibri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40</w:t>
              </w:r>
              <w:r w:rsidR="00E77952" w:rsidRPr="00723622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val="en-US" w:eastAsia="zh-CN"/>
                </w:rPr>
                <w:t>号决议</w:t>
              </w:r>
              <w:r w:rsidR="00E77952" w:rsidRPr="00EB0F3C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（</w:t>
              </w:r>
              <w:r w:rsidR="00E77952" w:rsidRPr="00EB0F3C">
                <w:rPr>
                  <w:rStyle w:val="Hyperlink"/>
                  <w:rFonts w:asciiTheme="minorHAnsi" w:eastAsia="STKaiti" w:hAnsiTheme="minorHAnsi" w:cs="Calibri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2018</w:t>
              </w:r>
              <w:r w:rsidR="00E77952" w:rsidRPr="00723622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val="en-US" w:eastAsia="zh-CN"/>
                </w:rPr>
                <w:t>年</w:t>
              </w:r>
              <w:r w:rsidR="00E77952" w:rsidRPr="00EB0F3C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，</w:t>
              </w:r>
              <w:r w:rsidR="00E77952" w:rsidRPr="00723622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val="en-US" w:eastAsia="zh-CN"/>
                </w:rPr>
                <w:t>迪拜</w:t>
              </w:r>
              <w:r w:rsidR="00E77952" w:rsidRPr="00EB0F3C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，</w:t>
              </w:r>
              <w:r w:rsidR="00E77952" w:rsidRPr="00723622">
                <w:rPr>
                  <w:rStyle w:val="Hyperlink"/>
                  <w:rFonts w:ascii="STKaiti" w:eastAsia="STKaiti" w:hAnsi="STKaiti" w:cs="Microsoft YaHei" w:hint="eastAsia"/>
                  <w:b w:val="0"/>
                  <w:bCs/>
                  <w:iCs/>
                  <w:szCs w:val="24"/>
                  <w:u w:color="0000FF"/>
                  <w:bdr w:val="nil"/>
                  <w:lang w:val="en-US" w:eastAsia="zh-CN"/>
                </w:rPr>
                <w:t>修订版</w:t>
              </w:r>
              <w:r w:rsidR="00E77952" w:rsidRPr="00EB0F3C">
                <w:rPr>
                  <w:rStyle w:val="Hyperlink"/>
                  <w:rFonts w:ascii="STKaiti" w:eastAsia="STKaiti" w:hAnsi="STKaiti" w:cs="Calibri"/>
                  <w:b w:val="0"/>
                  <w:bCs/>
                  <w:iCs/>
                  <w:szCs w:val="24"/>
                  <w:u w:color="0000FF"/>
                  <w:bdr w:val="nil"/>
                  <w:lang w:eastAsia="zh-CN"/>
                </w:rPr>
                <w:t>）</w:t>
              </w:r>
            </w:hyperlink>
            <w:r w:rsidR="001958EE" w:rsidRPr="00EB0F3C">
              <w:rPr>
                <w:rStyle w:val="Hyperlink"/>
                <w:rFonts w:ascii="STKaiti" w:eastAsia="STKaiti" w:hAnsi="STKaiti" w:cs="Calibri" w:hint="eastAsia"/>
                <w:b w:val="0"/>
                <w:bCs/>
                <w:iCs/>
                <w:color w:val="auto"/>
                <w:szCs w:val="24"/>
                <w:u w:val="none" w:color="0000FF"/>
                <w:bdr w:val="nil"/>
                <w:lang w:eastAsia="zh-CN"/>
              </w:rPr>
              <w:t>；</w:t>
            </w:r>
            <w:r w:rsidR="001958EE" w:rsidRPr="00EB0F3C">
              <w:rPr>
                <w:rFonts w:ascii="STKaiti" w:eastAsia="STKaiti" w:hAnsi="STKaiti" w:cs="Calibri"/>
                <w:b w:val="0"/>
                <w:bCs/>
                <w:iCs/>
                <w:color w:val="000000"/>
                <w:szCs w:val="24"/>
                <w:u w:color="000000"/>
                <w:bdr w:val="nil"/>
                <w:lang w:eastAsia="zh-CN"/>
              </w:rPr>
              <w:br/>
            </w:r>
            <w:r w:rsidR="00E77952" w:rsidRPr="001958EE">
              <w:rPr>
                <w:rFonts w:ascii="STKaiti" w:eastAsia="STKaiti" w:hAnsi="STKaiti" w:cs="Microsoft YaHei" w:hint="eastAsia"/>
                <w:b w:val="0"/>
                <w:iCs/>
                <w:szCs w:val="24"/>
                <w:bdr w:val="nil"/>
                <w:lang w:val="fr-FR" w:eastAsia="zh-CN"/>
              </w:rPr>
              <w:t>理事会</w:t>
            </w:r>
            <w:hyperlink r:id="rId12" w:history="1">
              <w:r w:rsidR="00AD7127" w:rsidRPr="001958EE">
                <w:rPr>
                  <w:rStyle w:val="Hyperlink"/>
                  <w:rFonts w:ascii="STKaiti" w:eastAsia="STKaiti" w:hAnsi="STKaiti" w:cs="Microsoft YaHei" w:hint="eastAsia"/>
                  <w:b w:val="0"/>
                  <w:iCs/>
                  <w:szCs w:val="24"/>
                  <w:bdr w:val="nil"/>
                  <w:lang w:val="fr-FR" w:eastAsia="zh-CN"/>
                </w:rPr>
                <w:t>第</w:t>
              </w:r>
              <w:r w:rsidR="00AD7127" w:rsidRPr="00EB0F3C">
                <w:rPr>
                  <w:rStyle w:val="Hyperlink"/>
                  <w:rFonts w:asciiTheme="minorHAnsi" w:eastAsia="STKaiti" w:hAnsiTheme="minorHAnsi" w:cs="Microsoft YaHei"/>
                  <w:b w:val="0"/>
                  <w:iCs/>
                  <w:szCs w:val="24"/>
                  <w:bdr w:val="nil"/>
                  <w:lang w:eastAsia="zh-CN"/>
                </w:rPr>
                <w:t>1305</w:t>
              </w:r>
              <w:r w:rsidR="00AD7127" w:rsidRPr="001958EE">
                <w:rPr>
                  <w:rStyle w:val="Hyperlink"/>
                  <w:rFonts w:ascii="STKaiti" w:eastAsia="STKaiti" w:hAnsi="STKaiti" w:cs="Microsoft YaHei" w:hint="eastAsia"/>
                  <w:b w:val="0"/>
                  <w:iCs/>
                  <w:szCs w:val="24"/>
                  <w:bdr w:val="nil"/>
                  <w:lang w:val="fr-FR" w:eastAsia="zh-CN"/>
                </w:rPr>
                <w:t>号决议</w:t>
              </w:r>
              <w:r w:rsidR="00AD7127" w:rsidRPr="00EB0F3C">
                <w:rPr>
                  <w:rStyle w:val="Hyperlink"/>
                  <w:rFonts w:ascii="STKaiti" w:eastAsia="STKaiti" w:hAnsi="STKaiti" w:cs="Microsoft YaHei" w:hint="eastAsia"/>
                  <w:b w:val="0"/>
                  <w:iCs/>
                  <w:szCs w:val="24"/>
                  <w:bdr w:val="nil"/>
                  <w:lang w:eastAsia="zh-CN"/>
                </w:rPr>
                <w:t>（</w:t>
              </w:r>
              <w:r w:rsidR="00AD7127" w:rsidRPr="00EB0F3C">
                <w:rPr>
                  <w:rStyle w:val="Hyperlink"/>
                  <w:rFonts w:asciiTheme="minorHAnsi" w:eastAsia="STKaiti" w:hAnsiTheme="minorHAnsi" w:cs="Microsoft YaHei"/>
                  <w:b w:val="0"/>
                  <w:iCs/>
                  <w:szCs w:val="24"/>
                  <w:bdr w:val="nil"/>
                  <w:lang w:eastAsia="zh-CN"/>
                </w:rPr>
                <w:t>2019</w:t>
              </w:r>
              <w:r w:rsidR="00AD7127" w:rsidRPr="001958EE">
                <w:rPr>
                  <w:rStyle w:val="Hyperlink"/>
                  <w:rFonts w:ascii="STKaiti" w:eastAsia="STKaiti" w:hAnsi="STKaiti" w:cs="Microsoft YaHei" w:hint="eastAsia"/>
                  <w:b w:val="0"/>
                  <w:iCs/>
                  <w:szCs w:val="24"/>
                  <w:bdr w:val="nil"/>
                  <w:lang w:val="fr-FR" w:eastAsia="zh-CN"/>
                </w:rPr>
                <w:t>年</w:t>
              </w:r>
              <w:r w:rsidR="00AD7127" w:rsidRPr="00EB0F3C">
                <w:rPr>
                  <w:rStyle w:val="Hyperlink"/>
                  <w:rFonts w:ascii="STKaiti" w:eastAsia="STKaiti" w:hAnsi="STKaiti" w:cs="Microsoft YaHei" w:hint="eastAsia"/>
                  <w:b w:val="0"/>
                  <w:iCs/>
                  <w:szCs w:val="24"/>
                  <w:bdr w:val="nil"/>
                  <w:lang w:eastAsia="zh-CN"/>
                </w:rPr>
                <w:t>，</w:t>
              </w:r>
              <w:r w:rsidR="00AD7127" w:rsidRPr="001958EE">
                <w:rPr>
                  <w:rStyle w:val="Hyperlink"/>
                  <w:rFonts w:ascii="STKaiti" w:eastAsia="STKaiti" w:hAnsi="STKaiti" w:cs="Microsoft YaHei" w:hint="eastAsia"/>
                  <w:b w:val="0"/>
                  <w:iCs/>
                  <w:szCs w:val="24"/>
                  <w:bdr w:val="nil"/>
                  <w:lang w:val="fr-FR" w:eastAsia="zh-CN"/>
                </w:rPr>
                <w:t>修订版</w:t>
              </w:r>
              <w:r w:rsidR="00AD7127" w:rsidRPr="00EB0F3C">
                <w:rPr>
                  <w:rStyle w:val="Hyperlink"/>
                  <w:rFonts w:ascii="STKaiti" w:eastAsia="STKaiti" w:hAnsi="STKaiti" w:cs="Microsoft YaHei" w:hint="eastAsia"/>
                  <w:b w:val="0"/>
                  <w:iCs/>
                  <w:szCs w:val="24"/>
                  <w:bdr w:val="nil"/>
                  <w:lang w:eastAsia="zh-CN"/>
                </w:rPr>
                <w:t>）</w:t>
              </w:r>
            </w:hyperlink>
            <w:r w:rsidR="00E77952" w:rsidRPr="001958EE">
              <w:rPr>
                <w:rFonts w:ascii="STKaiti" w:eastAsia="STKaiti" w:hAnsi="STKaiti" w:cs="Microsoft YaHei" w:hint="eastAsia"/>
                <w:b w:val="0"/>
                <w:iCs/>
                <w:szCs w:val="24"/>
                <w:bdr w:val="nil"/>
                <w:lang w:val="fr-FR" w:eastAsia="zh-CN"/>
              </w:rPr>
              <w:t>和</w:t>
            </w:r>
            <w:r w:rsidR="00887743">
              <w:fldChar w:fldCharType="begin"/>
            </w:r>
            <w:r w:rsidR="00887743">
              <w:rPr>
                <w:lang w:eastAsia="zh-CN"/>
              </w:rPr>
              <w:instrText xml:space="preserve"> HYPERLINK "https://www.itu.int/md/S19-CL-C-0140/en" </w:instrText>
            </w:r>
            <w:r w:rsidR="00887743">
              <w:fldChar w:fldCharType="separate"/>
            </w:r>
            <w:r w:rsidR="00AD7127" w:rsidRPr="001958EE">
              <w:rPr>
                <w:rStyle w:val="Hyperlink"/>
                <w:rFonts w:ascii="STKaiti" w:eastAsia="STKaiti" w:hAnsi="STKaiti" w:cs="Calibri" w:hint="eastAsia"/>
                <w:b w:val="0"/>
                <w:iCs/>
                <w:szCs w:val="24"/>
                <w:bdr w:val="nil"/>
                <w:lang w:val="fr-FR" w:eastAsia="zh-CN"/>
              </w:rPr>
              <w:t>第</w:t>
            </w:r>
            <w:r w:rsidR="00AD7127" w:rsidRPr="00EB0F3C">
              <w:rPr>
                <w:rStyle w:val="Hyperlink"/>
                <w:rFonts w:asciiTheme="minorHAnsi" w:eastAsia="STKaiti" w:hAnsiTheme="minorHAnsi" w:cs="Calibri"/>
                <w:b w:val="0"/>
                <w:iCs/>
                <w:szCs w:val="24"/>
                <w:bdr w:val="nil"/>
                <w:lang w:eastAsia="zh-CN"/>
              </w:rPr>
              <w:t>1336</w:t>
            </w:r>
            <w:r w:rsidR="00AD7127" w:rsidRPr="001958EE">
              <w:rPr>
                <w:rStyle w:val="Hyperlink"/>
                <w:rFonts w:ascii="STKaiti" w:eastAsia="STKaiti" w:hAnsi="STKaiti" w:cs="Calibri" w:hint="eastAsia"/>
                <w:b w:val="0"/>
                <w:iCs/>
                <w:szCs w:val="24"/>
                <w:bdr w:val="nil"/>
                <w:lang w:val="fr-FR" w:eastAsia="zh-CN"/>
              </w:rPr>
              <w:t>号决议</w:t>
            </w:r>
            <w:r w:rsidR="00AD7127" w:rsidRPr="00EB0F3C">
              <w:rPr>
                <w:rStyle w:val="Hyperlink"/>
                <w:rFonts w:ascii="STKaiti" w:eastAsia="STKaiti" w:hAnsi="STKaiti" w:cs="Calibri" w:hint="eastAsia"/>
                <w:b w:val="0"/>
                <w:iCs/>
                <w:szCs w:val="24"/>
                <w:bdr w:val="nil"/>
                <w:lang w:eastAsia="zh-CN"/>
              </w:rPr>
              <w:t>（</w:t>
            </w:r>
            <w:r w:rsidR="00AD7127" w:rsidRPr="00EB0F3C">
              <w:rPr>
                <w:rStyle w:val="Hyperlink"/>
                <w:rFonts w:asciiTheme="minorHAnsi" w:eastAsia="STKaiti" w:hAnsiTheme="minorHAnsi" w:cs="Calibri"/>
                <w:b w:val="0"/>
                <w:iCs/>
                <w:szCs w:val="24"/>
                <w:bdr w:val="nil"/>
                <w:lang w:eastAsia="zh-CN"/>
              </w:rPr>
              <w:t>2019</w:t>
            </w:r>
            <w:r w:rsidR="00AD7127" w:rsidRPr="001958EE">
              <w:rPr>
                <w:rStyle w:val="Hyperlink"/>
                <w:rFonts w:ascii="STKaiti" w:eastAsia="STKaiti" w:hAnsi="STKaiti" w:cs="Calibri" w:hint="eastAsia"/>
                <w:b w:val="0"/>
                <w:iCs/>
                <w:szCs w:val="24"/>
                <w:bdr w:val="nil"/>
                <w:lang w:val="fr-FR" w:eastAsia="zh-CN"/>
              </w:rPr>
              <w:t>年</w:t>
            </w:r>
            <w:r w:rsidR="00AD7127" w:rsidRPr="00EB0F3C">
              <w:rPr>
                <w:rStyle w:val="Hyperlink"/>
                <w:rFonts w:ascii="STKaiti" w:eastAsia="STKaiti" w:hAnsi="STKaiti" w:cs="Calibri" w:hint="eastAsia"/>
                <w:b w:val="0"/>
                <w:iCs/>
                <w:szCs w:val="24"/>
                <w:bdr w:val="nil"/>
                <w:lang w:eastAsia="zh-CN"/>
              </w:rPr>
              <w:t>，</w:t>
            </w:r>
            <w:r w:rsidR="00AD7127" w:rsidRPr="001958EE">
              <w:rPr>
                <w:rStyle w:val="Hyperlink"/>
                <w:rFonts w:ascii="STKaiti" w:eastAsia="STKaiti" w:hAnsi="STKaiti" w:cs="Calibri" w:hint="eastAsia"/>
                <w:b w:val="0"/>
                <w:iCs/>
                <w:szCs w:val="24"/>
                <w:bdr w:val="nil"/>
                <w:lang w:val="fr-FR" w:eastAsia="zh-CN"/>
              </w:rPr>
              <w:t>修版</w:t>
            </w:r>
            <w:r w:rsidR="00AD7127" w:rsidRPr="00EB0F3C">
              <w:rPr>
                <w:rStyle w:val="Hyperlink"/>
                <w:rFonts w:ascii="STKaiti" w:eastAsia="STKaiti" w:hAnsi="STKaiti" w:cs="Calibri" w:hint="eastAsia"/>
                <w:b w:val="0"/>
                <w:iCs/>
                <w:szCs w:val="24"/>
                <w:bdr w:val="nil"/>
                <w:lang w:eastAsia="zh-CN"/>
              </w:rPr>
              <w:t>）</w:t>
            </w:r>
            <w:r w:rsidR="00887743">
              <w:rPr>
                <w:rStyle w:val="Hyperlink"/>
                <w:rFonts w:ascii="STKaiti" w:eastAsia="STKaiti" w:hAnsi="STKaiti" w:cs="Calibri"/>
                <w:b w:val="0"/>
                <w:iCs/>
                <w:szCs w:val="24"/>
                <w:bdr w:val="nil"/>
                <w:lang w:val="fr-FR" w:eastAsia="zh-CN"/>
              </w:rPr>
              <w:fldChar w:fldCharType="end"/>
            </w:r>
          </w:p>
          <w:p w14:paraId="111AC8B1" w14:textId="2B12B52C" w:rsidR="00247ADE" w:rsidRPr="00A565C9" w:rsidRDefault="00E61220" w:rsidP="00247AD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eastAsia="Calibri" w:cstheme="minorHAnsi"/>
                <w:szCs w:val="24"/>
                <w:u w:val="single"/>
                <w:bdr w:val="nil"/>
                <w:lang w:eastAsia="zh-CN"/>
              </w:rPr>
            </w:pPr>
            <w:hyperlink r:id="rId13" w:history="1">
              <w:r w:rsidR="00B0014C" w:rsidRPr="00A95A1F">
                <w:rPr>
                  <w:rFonts w:eastAsia="Calibri" w:cstheme="minorHAnsi"/>
                  <w:color w:val="0000FF"/>
                  <w:szCs w:val="24"/>
                  <w:u w:val="single"/>
                  <w:bdr w:val="nil"/>
                  <w:lang w:eastAsia="zh-CN"/>
                </w:rPr>
                <w:t>C19/51</w:t>
              </w:r>
            </w:hyperlink>
            <w:r w:rsidR="00B0014C" w:rsidRPr="00A95A1F">
              <w:rPr>
                <w:rFonts w:asciiTheme="minorEastAsia" w:eastAsiaTheme="minorEastAsia" w:hAnsiTheme="minorEastAsia" w:cstheme="minorHAnsi" w:hint="eastAsia"/>
                <w:szCs w:val="24"/>
                <w:bdr w:val="nil"/>
                <w:lang w:eastAsia="zh-CN"/>
              </w:rPr>
              <w:t>、</w:t>
            </w:r>
            <w:r w:rsidR="00B0014C" w:rsidRPr="00A95A1F">
              <w:rPr>
                <w:rFonts w:eastAsia="Times New Roman"/>
              </w:rPr>
              <w:fldChar w:fldCharType="begin"/>
            </w:r>
            <w:r w:rsidR="00B0014C" w:rsidRPr="00A95A1F">
              <w:rPr>
                <w:rFonts w:eastAsia="Times New Roman"/>
                <w:lang w:eastAsia="zh-CN"/>
              </w:rPr>
              <w:instrText xml:space="preserve"> HYPERLINK "https://www.itu.int/md/S20-CL-C-0051/en" </w:instrText>
            </w:r>
            <w:r w:rsidR="00B0014C" w:rsidRPr="00A95A1F">
              <w:rPr>
                <w:rFonts w:eastAsia="Times New Roman"/>
              </w:rPr>
              <w:fldChar w:fldCharType="separate"/>
            </w:r>
            <w:r w:rsidR="00B0014C" w:rsidRPr="00A95A1F">
              <w:rPr>
                <w:rFonts w:eastAsia="Calibri" w:cstheme="minorHAnsi"/>
                <w:color w:val="0000FF"/>
                <w:szCs w:val="24"/>
                <w:u w:val="single"/>
                <w:bdr w:val="nil"/>
                <w:lang w:eastAsia="zh-CN"/>
              </w:rPr>
              <w:t>C20/51</w:t>
            </w:r>
            <w:r w:rsidR="00B0014C" w:rsidRPr="00A95A1F">
              <w:rPr>
                <w:rFonts w:eastAsia="Calibri" w:cstheme="minorHAnsi"/>
                <w:color w:val="0000FF"/>
                <w:szCs w:val="24"/>
                <w:u w:val="single"/>
                <w:bdr w:val="nil"/>
              </w:rPr>
              <w:fldChar w:fldCharType="end"/>
            </w:r>
            <w:r w:rsidR="00B0014C" w:rsidRPr="00A95A1F">
              <w:rPr>
                <w:rFonts w:asciiTheme="minorEastAsia" w:eastAsiaTheme="minorEastAsia" w:hAnsiTheme="minorEastAsia" w:cstheme="minorHAnsi" w:hint="eastAsia"/>
                <w:szCs w:val="24"/>
                <w:bdr w:val="nil"/>
                <w:lang w:eastAsia="zh-CN"/>
              </w:rPr>
              <w:t>、</w:t>
            </w:r>
            <w:r w:rsidR="00B0014C" w:rsidRPr="00A95A1F">
              <w:rPr>
                <w:rFonts w:eastAsia="Calibri" w:cstheme="minorHAnsi"/>
                <w:color w:val="0000FF"/>
                <w:szCs w:val="24"/>
                <w:u w:val="single"/>
                <w:bdr w:val="nil"/>
                <w:lang w:eastAsia="zh-CN"/>
              </w:rPr>
              <w:t>C21/51</w:t>
            </w:r>
            <w:r w:rsidR="00B0014C" w:rsidRPr="00A95A1F">
              <w:rPr>
                <w:rFonts w:asciiTheme="minorEastAsia" w:eastAsiaTheme="minorEastAsia" w:hAnsiTheme="minorEastAsia" w:cstheme="minorHAnsi" w:hint="eastAsia"/>
                <w:szCs w:val="24"/>
                <w:bdr w:val="nil"/>
                <w:lang w:eastAsia="zh-CN"/>
              </w:rPr>
              <w:t>、</w:t>
            </w:r>
            <w:r w:rsidR="00B0014C" w:rsidRPr="00A95A1F">
              <w:rPr>
                <w:rFonts w:eastAsia="Times New Roman"/>
              </w:rPr>
              <w:fldChar w:fldCharType="begin"/>
            </w:r>
            <w:r w:rsidR="00B0014C" w:rsidRPr="00A95A1F">
              <w:rPr>
                <w:rFonts w:eastAsia="Times New Roman"/>
                <w:lang w:eastAsia="zh-CN"/>
              </w:rPr>
              <w:instrText xml:space="preserve"> HYPERLINK "https://www.itu.int/md/S22-CL-C-0051/en" </w:instrText>
            </w:r>
            <w:r w:rsidR="00B0014C" w:rsidRPr="00A95A1F">
              <w:rPr>
                <w:rFonts w:eastAsia="Times New Roman"/>
              </w:rPr>
              <w:fldChar w:fldCharType="separate"/>
            </w:r>
            <w:r w:rsidR="00B0014C" w:rsidRPr="00A95A1F">
              <w:rPr>
                <w:rFonts w:eastAsia="Calibri" w:cstheme="minorHAnsi"/>
                <w:color w:val="0000FF"/>
                <w:szCs w:val="24"/>
                <w:u w:val="single"/>
                <w:bdr w:val="nil"/>
                <w:lang w:eastAsia="zh-CN"/>
              </w:rPr>
              <w:t>C22/51</w:t>
            </w:r>
            <w:r w:rsidR="00B0014C" w:rsidRPr="00A95A1F">
              <w:rPr>
                <w:rFonts w:eastAsia="Calibri" w:cstheme="minorHAnsi"/>
                <w:color w:val="0000FF"/>
                <w:szCs w:val="24"/>
                <w:u w:val="single"/>
                <w:bdr w:val="nil"/>
              </w:rPr>
              <w:fldChar w:fldCharType="end"/>
            </w:r>
            <w:r w:rsidR="00B0014C" w:rsidRPr="00A95A1F">
              <w:rPr>
                <w:rFonts w:asciiTheme="minorEastAsia" w:eastAsiaTheme="minorEastAsia" w:hAnsiTheme="minorEastAsia" w:cstheme="minorHAnsi" w:hint="eastAsia"/>
                <w:szCs w:val="24"/>
                <w:bdr w:val="nil"/>
                <w:lang w:eastAsia="zh-CN"/>
              </w:rPr>
              <w:t>号</w:t>
            </w:r>
            <w:r w:rsidR="00A95A1F" w:rsidRPr="00A95A1F">
              <w:rPr>
                <w:rFonts w:asciiTheme="minorEastAsia" w:eastAsiaTheme="minorEastAsia" w:hAnsiTheme="minorEastAsia" w:cstheme="minorHAnsi" w:hint="eastAsia"/>
                <w:szCs w:val="24"/>
                <w:bdr w:val="nil"/>
                <w:lang w:eastAsia="zh-CN"/>
              </w:rPr>
              <w:t>理事会</w:t>
            </w:r>
            <w:r w:rsidR="00B0014C" w:rsidRPr="00A95A1F">
              <w:rPr>
                <w:rFonts w:asciiTheme="minorEastAsia" w:eastAsiaTheme="minorEastAsia" w:hAnsiTheme="minorEastAsia" w:cstheme="minorHAnsi" w:hint="eastAsia"/>
                <w:szCs w:val="24"/>
                <w:bdr w:val="nil"/>
                <w:lang w:eastAsia="zh-CN"/>
              </w:rPr>
              <w:t>文件</w:t>
            </w:r>
          </w:p>
          <w:p w14:paraId="46F85F9D" w14:textId="481D51E2" w:rsidR="00247ADE" w:rsidRPr="00007AB3" w:rsidRDefault="00E61220" w:rsidP="00247ADE">
            <w:pPr>
              <w:rPr>
                <w:rFonts w:ascii="STKaiti" w:eastAsia="STKaiti" w:hAnsi="STKaiti"/>
                <w:lang w:val="fr-FR" w:eastAsia="zh-CN"/>
              </w:rPr>
            </w:pPr>
            <w:hyperlink r:id="rId14" w:history="1">
              <w:r w:rsidR="00247ADE" w:rsidRPr="00C728AF">
                <w:rPr>
                  <w:rFonts w:asciiTheme="minorHAnsi" w:eastAsia="STKaiti" w:hAnsiTheme="minorHAnsi" w:cstheme="minorHAnsi"/>
                  <w:color w:val="0000FF"/>
                  <w:szCs w:val="24"/>
                  <w:u w:val="single"/>
                  <w:bdr w:val="nil"/>
                </w:rPr>
                <w:t>CWG-Internet</w:t>
              </w:r>
            </w:hyperlink>
            <w:r w:rsidR="00007AB3" w:rsidRPr="00007AB3">
              <w:rPr>
                <w:rFonts w:ascii="STKaiti" w:eastAsia="STKaiti" w:hAnsi="STKaiti" w:cstheme="minorHAnsi" w:hint="eastAsia"/>
                <w:color w:val="0000FF"/>
                <w:szCs w:val="24"/>
                <w:u w:val="single"/>
                <w:bdr w:val="nil"/>
                <w:lang w:eastAsia="zh-CN"/>
              </w:rPr>
              <w:t>网</w:t>
            </w:r>
            <w:r w:rsidR="00B0014C" w:rsidRPr="00007AB3">
              <w:rPr>
                <w:rFonts w:ascii="STKaiti" w:eastAsia="STKaiti" w:hAnsi="STKaiti" w:cstheme="minorHAnsi" w:hint="eastAsia"/>
                <w:color w:val="0000FF"/>
                <w:szCs w:val="24"/>
                <w:u w:val="single"/>
                <w:bdr w:val="nil"/>
                <w:lang w:eastAsia="zh-CN"/>
              </w:rPr>
              <w:t>页</w:t>
            </w:r>
          </w:p>
        </w:tc>
      </w:tr>
    </w:tbl>
    <w:p w14:paraId="69431DA5" w14:textId="6ED47702" w:rsidR="00701952" w:rsidRPr="00701952" w:rsidRDefault="00E940E9" w:rsidP="0071316E">
      <w:pPr>
        <w:pStyle w:val="Heading1BodyAsianSimSun"/>
      </w:pPr>
      <w:r>
        <w:t>I</w:t>
      </w:r>
      <w:r w:rsidR="00701952" w:rsidRPr="00701952">
        <w:tab/>
      </w:r>
      <w:r w:rsidR="00701952" w:rsidRPr="00701952">
        <w:rPr>
          <w:rFonts w:hint="eastAsia"/>
        </w:rPr>
        <w:t>引言</w:t>
      </w:r>
    </w:p>
    <w:p w14:paraId="4ED538F4" w14:textId="5EB419F0" w:rsidR="00701952" w:rsidRPr="00701952" w:rsidRDefault="00701952" w:rsidP="00701952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rPr>
          <w:szCs w:val="24"/>
          <w:lang w:eastAsia="zh-CN"/>
        </w:rPr>
      </w:pPr>
      <w:r w:rsidRPr="00701952">
        <w:rPr>
          <w:b/>
          <w:szCs w:val="24"/>
          <w:lang w:eastAsia="zh-CN"/>
        </w:rPr>
        <w:t>1.1</w:t>
      </w:r>
      <w:r w:rsidRPr="00701952">
        <w:rPr>
          <w:szCs w:val="24"/>
          <w:lang w:eastAsia="zh-CN"/>
        </w:rPr>
        <w:tab/>
      </w:r>
      <w:r w:rsidRPr="00701952">
        <w:rPr>
          <w:rFonts w:hint="eastAsia"/>
          <w:spacing w:val="-2"/>
          <w:szCs w:val="24"/>
          <w:lang w:eastAsia="zh-CN"/>
        </w:rPr>
        <w:t>理事会通过第</w:t>
      </w:r>
      <w:r w:rsidRPr="00701952">
        <w:rPr>
          <w:spacing w:val="-2"/>
          <w:szCs w:val="24"/>
          <w:lang w:eastAsia="zh-CN"/>
        </w:rPr>
        <w:t>1336</w:t>
      </w:r>
      <w:r w:rsidRPr="00701952">
        <w:rPr>
          <w:rFonts w:hint="eastAsia"/>
          <w:spacing w:val="-2"/>
          <w:szCs w:val="24"/>
          <w:lang w:eastAsia="zh-CN"/>
        </w:rPr>
        <w:t>号决议（</w:t>
      </w:r>
      <w:r w:rsidRPr="00701952">
        <w:rPr>
          <w:rFonts w:hint="eastAsia"/>
          <w:spacing w:val="-2"/>
          <w:szCs w:val="24"/>
          <w:lang w:eastAsia="zh-CN"/>
        </w:rPr>
        <w:t>2019</w:t>
      </w:r>
      <w:r w:rsidRPr="00701952">
        <w:rPr>
          <w:rFonts w:hint="eastAsia"/>
          <w:spacing w:val="-2"/>
          <w:szCs w:val="24"/>
          <w:lang w:eastAsia="zh-CN"/>
        </w:rPr>
        <w:t>年</w:t>
      </w:r>
      <w:r w:rsidRPr="00701952">
        <w:rPr>
          <w:spacing w:val="-2"/>
          <w:szCs w:val="24"/>
          <w:lang w:eastAsia="zh-CN"/>
        </w:rPr>
        <w:t>，修订版）</w:t>
      </w:r>
      <w:r w:rsidRPr="00701952">
        <w:rPr>
          <w:rFonts w:hint="eastAsia"/>
          <w:spacing w:val="-2"/>
          <w:szCs w:val="24"/>
          <w:lang w:eastAsia="zh-CN"/>
        </w:rPr>
        <w:t>按照国际电联全权代表大会第</w:t>
      </w:r>
      <w:r w:rsidRPr="00701952">
        <w:rPr>
          <w:spacing w:val="-2"/>
          <w:szCs w:val="24"/>
          <w:lang w:eastAsia="zh-CN"/>
        </w:rPr>
        <w:t>102</w:t>
      </w:r>
      <w:r w:rsidRPr="00701952">
        <w:rPr>
          <w:rFonts w:hint="eastAsia"/>
          <w:spacing w:val="-2"/>
          <w:szCs w:val="24"/>
          <w:lang w:eastAsia="zh-CN"/>
        </w:rPr>
        <w:t>号和</w:t>
      </w:r>
      <w:r w:rsidR="00483A5F">
        <w:rPr>
          <w:rFonts w:hint="eastAsia"/>
          <w:spacing w:val="-2"/>
          <w:szCs w:val="24"/>
          <w:lang w:eastAsia="zh-CN"/>
        </w:rPr>
        <w:t>第</w:t>
      </w:r>
      <w:r w:rsidRPr="00701952">
        <w:rPr>
          <w:spacing w:val="-2"/>
          <w:szCs w:val="24"/>
          <w:lang w:eastAsia="zh-CN"/>
        </w:rPr>
        <w:t>140</w:t>
      </w:r>
      <w:r w:rsidRPr="00701952">
        <w:rPr>
          <w:rFonts w:hint="eastAsia"/>
          <w:spacing w:val="-2"/>
          <w:szCs w:val="24"/>
          <w:lang w:eastAsia="zh-CN"/>
        </w:rPr>
        <w:t>号决议（</w:t>
      </w:r>
      <w:r w:rsidRPr="00701952">
        <w:rPr>
          <w:rFonts w:hint="eastAsia"/>
          <w:spacing w:val="-2"/>
          <w:szCs w:val="24"/>
          <w:lang w:eastAsia="zh-CN"/>
        </w:rPr>
        <w:t>201</w:t>
      </w:r>
      <w:r w:rsidRPr="00701952">
        <w:rPr>
          <w:spacing w:val="-2"/>
          <w:szCs w:val="24"/>
          <w:lang w:eastAsia="zh-CN"/>
        </w:rPr>
        <w:t>8</w:t>
      </w:r>
      <w:r w:rsidRPr="00701952">
        <w:rPr>
          <w:rFonts w:hint="eastAsia"/>
          <w:spacing w:val="-2"/>
          <w:szCs w:val="24"/>
          <w:lang w:eastAsia="zh-CN"/>
        </w:rPr>
        <w:t>年</w:t>
      </w:r>
      <w:r w:rsidRPr="00701952">
        <w:rPr>
          <w:spacing w:val="-2"/>
          <w:szCs w:val="24"/>
          <w:lang w:eastAsia="zh-CN"/>
        </w:rPr>
        <w:t>，</w:t>
      </w:r>
      <w:r w:rsidRPr="00701952">
        <w:rPr>
          <w:rFonts w:hint="eastAsia"/>
          <w:spacing w:val="-2"/>
          <w:szCs w:val="24"/>
          <w:lang w:eastAsia="zh-CN"/>
        </w:rPr>
        <w:t>迪拜，</w:t>
      </w:r>
      <w:r w:rsidRPr="00701952">
        <w:rPr>
          <w:spacing w:val="-2"/>
          <w:szCs w:val="24"/>
          <w:lang w:eastAsia="zh-CN"/>
        </w:rPr>
        <w:t>修订版</w:t>
      </w:r>
      <w:r w:rsidRPr="00701952">
        <w:rPr>
          <w:rFonts w:hint="eastAsia"/>
          <w:spacing w:val="-2"/>
          <w:szCs w:val="24"/>
          <w:lang w:eastAsia="zh-CN"/>
        </w:rPr>
        <w:t>）成立了</w:t>
      </w:r>
      <w:r w:rsidRPr="00701952">
        <w:fldChar w:fldCharType="begin"/>
      </w:r>
      <w:r w:rsidRPr="00701952">
        <w:rPr>
          <w:lang w:eastAsia="zh-CN"/>
        </w:rPr>
        <w:instrText xml:space="preserve"> HYPERLINK "https://www.itu.int/en/council/cwg-internet/Pages/default.aspx" </w:instrText>
      </w:r>
      <w:r w:rsidRPr="00701952">
        <w:fldChar w:fldCharType="separate"/>
      </w:r>
      <w:r w:rsidRPr="00701952">
        <w:rPr>
          <w:rFonts w:hint="eastAsia"/>
          <w:color w:val="0000FF"/>
          <w:u w:val="single"/>
          <w:lang w:val="en-US" w:eastAsia="zh-CN"/>
        </w:rPr>
        <w:t>国际电联理事会国际互联网相关公共政策问题工作组（</w:t>
      </w:r>
      <w:r w:rsidRPr="00701952">
        <w:rPr>
          <w:color w:val="0000FF"/>
          <w:u w:val="single"/>
          <w:lang w:val="en-US" w:eastAsia="zh-CN"/>
        </w:rPr>
        <w:t>CWG-Internet</w:t>
      </w:r>
      <w:r w:rsidRPr="00701952">
        <w:rPr>
          <w:rFonts w:hint="eastAsia"/>
          <w:color w:val="0000FF"/>
          <w:u w:val="single"/>
          <w:lang w:val="en-US" w:eastAsia="zh-CN"/>
        </w:rPr>
        <w:t>）</w:t>
      </w:r>
      <w:r w:rsidRPr="00701952">
        <w:rPr>
          <w:color w:val="0000FF"/>
          <w:u w:val="single"/>
          <w:lang w:val="en-US" w:eastAsia="zh-CN"/>
        </w:rPr>
        <w:fldChar w:fldCharType="end"/>
      </w:r>
      <w:r w:rsidRPr="00701952">
        <w:rPr>
          <w:rFonts w:hint="eastAsia"/>
          <w:spacing w:val="-2"/>
          <w:szCs w:val="24"/>
          <w:lang w:eastAsia="zh-CN"/>
        </w:rPr>
        <w:t>。</w:t>
      </w:r>
      <w:r w:rsidRPr="00701952">
        <w:rPr>
          <w:spacing w:val="-2"/>
          <w:szCs w:val="24"/>
          <w:lang w:eastAsia="zh-CN"/>
        </w:rPr>
        <w:t>CWG-Internet</w:t>
      </w:r>
      <w:r w:rsidRPr="00701952">
        <w:rPr>
          <w:rFonts w:hint="eastAsia"/>
          <w:spacing w:val="-2"/>
          <w:szCs w:val="24"/>
          <w:lang w:eastAsia="zh-CN"/>
        </w:rPr>
        <w:t>工作组仅对成员国开放，与所有利益攸关方进行公开磋商。</w:t>
      </w:r>
      <w:r w:rsidR="00B92918">
        <w:rPr>
          <w:rFonts w:asciiTheme="minorHAnsi" w:hAnsiTheme="minorHAnsi" w:cstheme="minorHAnsi" w:hint="eastAsia"/>
          <w:lang w:val="en-US" w:eastAsia="zh-CN"/>
        </w:rPr>
        <w:t>工作</w:t>
      </w:r>
      <w:r w:rsidR="00EF4EB2">
        <w:rPr>
          <w:rFonts w:asciiTheme="minorHAnsi" w:hAnsiTheme="minorHAnsi" w:cstheme="minorHAnsi" w:hint="eastAsia"/>
          <w:lang w:val="en-US" w:eastAsia="zh-CN"/>
        </w:rPr>
        <w:t>组主席为</w:t>
      </w:r>
      <w:r w:rsidR="00EF4EB2" w:rsidRPr="00EF4EB2">
        <w:rPr>
          <w:rFonts w:asciiTheme="minorHAnsi" w:hAnsiTheme="minorHAnsi" w:cstheme="minorHAnsi"/>
          <w:lang w:val="en-US" w:eastAsia="zh-CN"/>
        </w:rPr>
        <w:t>Majed Al-</w:t>
      </w:r>
      <w:proofErr w:type="spellStart"/>
      <w:r w:rsidR="00EF4EB2" w:rsidRPr="00EF4EB2">
        <w:rPr>
          <w:rFonts w:asciiTheme="minorHAnsi" w:hAnsiTheme="minorHAnsi" w:cstheme="minorHAnsi"/>
          <w:lang w:val="en-US" w:eastAsia="zh-CN"/>
        </w:rPr>
        <w:t>Mazyed</w:t>
      </w:r>
      <w:proofErr w:type="spellEnd"/>
      <w:r w:rsidR="00EF4EB2">
        <w:rPr>
          <w:rFonts w:asciiTheme="minorHAnsi" w:hAnsiTheme="minorHAnsi" w:cstheme="minorHAnsi" w:hint="eastAsia"/>
          <w:lang w:val="en-US" w:eastAsia="zh-CN"/>
        </w:rPr>
        <w:t>阁下（沙特阿拉伯）。</w:t>
      </w:r>
    </w:p>
    <w:p w14:paraId="64F6C5B3" w14:textId="683DF794" w:rsidR="00701952" w:rsidRPr="00112DA4" w:rsidRDefault="00701952" w:rsidP="00701952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rPr>
          <w:szCs w:val="24"/>
          <w:lang w:eastAsia="zh-CN"/>
        </w:rPr>
      </w:pPr>
      <w:r w:rsidRPr="00701952">
        <w:rPr>
          <w:b/>
          <w:szCs w:val="24"/>
          <w:lang w:eastAsia="zh-CN"/>
        </w:rPr>
        <w:lastRenderedPageBreak/>
        <w:t>1.2</w:t>
      </w:r>
      <w:r w:rsidRPr="00701952">
        <w:rPr>
          <w:szCs w:val="24"/>
          <w:lang w:eastAsia="zh-CN"/>
        </w:rPr>
        <w:tab/>
      </w:r>
      <w:r w:rsidRPr="00701952">
        <w:rPr>
          <w:rFonts w:hint="eastAsia"/>
          <w:szCs w:val="24"/>
          <w:lang w:eastAsia="zh-CN"/>
        </w:rPr>
        <w:t>理事会第</w:t>
      </w:r>
      <w:r w:rsidRPr="00701952">
        <w:rPr>
          <w:szCs w:val="24"/>
          <w:lang w:eastAsia="zh-CN"/>
        </w:rPr>
        <w:t>1336</w:t>
      </w:r>
      <w:r w:rsidRPr="00701952">
        <w:rPr>
          <w:rFonts w:hint="eastAsia"/>
          <w:szCs w:val="24"/>
          <w:lang w:eastAsia="zh-CN"/>
        </w:rPr>
        <w:t>号决议（</w:t>
      </w:r>
      <w:r w:rsidRPr="00701952">
        <w:rPr>
          <w:rFonts w:hint="eastAsia"/>
          <w:szCs w:val="24"/>
          <w:lang w:eastAsia="zh-CN"/>
        </w:rPr>
        <w:t>2019</w:t>
      </w:r>
      <w:r w:rsidRPr="00701952">
        <w:rPr>
          <w:rFonts w:hint="eastAsia"/>
          <w:szCs w:val="24"/>
          <w:lang w:eastAsia="zh-CN"/>
        </w:rPr>
        <w:t>年</w:t>
      </w:r>
      <w:r w:rsidRPr="00701952">
        <w:rPr>
          <w:szCs w:val="24"/>
          <w:lang w:eastAsia="zh-CN"/>
        </w:rPr>
        <w:t>，修订版）</w:t>
      </w:r>
      <w:r w:rsidRPr="00701952">
        <w:rPr>
          <w:rFonts w:hint="eastAsia"/>
          <w:szCs w:val="24"/>
          <w:lang w:eastAsia="zh-CN"/>
        </w:rPr>
        <w:t>规定，</w:t>
      </w:r>
      <w:r w:rsidRPr="00701952">
        <w:rPr>
          <w:szCs w:val="24"/>
          <w:lang w:eastAsia="zh-CN"/>
        </w:rPr>
        <w:t>CWG-Internet</w:t>
      </w:r>
      <w:r w:rsidRPr="00701952">
        <w:rPr>
          <w:rFonts w:hint="eastAsia"/>
          <w:szCs w:val="24"/>
          <w:lang w:eastAsia="zh-CN"/>
        </w:rPr>
        <w:t>工作组的职责范围是确定、研究和推进</w:t>
      </w:r>
      <w:r w:rsidR="00483A5F">
        <w:rPr>
          <w:rFonts w:hint="eastAsia"/>
          <w:szCs w:val="24"/>
          <w:lang w:eastAsia="zh-CN"/>
        </w:rPr>
        <w:t>有关</w:t>
      </w:r>
      <w:r w:rsidRPr="00701952">
        <w:rPr>
          <w:rFonts w:hint="eastAsia"/>
          <w:szCs w:val="24"/>
          <w:lang w:eastAsia="zh-CN"/>
        </w:rPr>
        <w:t>国际互联网相关公共政策问题</w:t>
      </w:r>
      <w:r w:rsidR="00483A5F">
        <w:rPr>
          <w:rFonts w:hint="eastAsia"/>
          <w:szCs w:val="24"/>
          <w:lang w:eastAsia="zh-CN"/>
        </w:rPr>
        <w:t>的</w:t>
      </w:r>
      <w:r w:rsidRPr="00701952">
        <w:rPr>
          <w:rFonts w:hint="eastAsia"/>
          <w:szCs w:val="24"/>
          <w:lang w:eastAsia="zh-CN"/>
        </w:rPr>
        <w:t>事宜，包括理事会第</w:t>
      </w:r>
      <w:r w:rsidRPr="00701952">
        <w:rPr>
          <w:szCs w:val="24"/>
          <w:lang w:eastAsia="zh-CN"/>
        </w:rPr>
        <w:t>1305</w:t>
      </w:r>
      <w:r w:rsidRPr="00701952">
        <w:rPr>
          <w:rFonts w:hint="eastAsia"/>
          <w:szCs w:val="24"/>
          <w:lang w:eastAsia="zh-CN"/>
        </w:rPr>
        <w:t>号决议（</w:t>
      </w:r>
      <w:r w:rsidRPr="00701952">
        <w:rPr>
          <w:szCs w:val="24"/>
          <w:lang w:eastAsia="zh-CN"/>
        </w:rPr>
        <w:t>20</w:t>
      </w:r>
      <w:r w:rsidRPr="00701952">
        <w:rPr>
          <w:rFonts w:hint="eastAsia"/>
          <w:szCs w:val="24"/>
          <w:lang w:eastAsia="zh-CN"/>
        </w:rPr>
        <w:t>1</w:t>
      </w:r>
      <w:r w:rsidRPr="00701952">
        <w:rPr>
          <w:szCs w:val="24"/>
          <w:lang w:eastAsia="zh-CN"/>
        </w:rPr>
        <w:t>9</w:t>
      </w:r>
      <w:r w:rsidRPr="00701952">
        <w:rPr>
          <w:rFonts w:hint="eastAsia"/>
          <w:szCs w:val="24"/>
          <w:lang w:eastAsia="zh-CN"/>
        </w:rPr>
        <w:t>年，修订版）</w:t>
      </w:r>
      <w:r w:rsidRPr="00112DA4">
        <w:rPr>
          <w:rFonts w:hint="eastAsia"/>
          <w:szCs w:val="24"/>
          <w:lang w:eastAsia="zh-CN"/>
        </w:rPr>
        <w:t>确定的议题，并酌情：</w:t>
      </w:r>
    </w:p>
    <w:p w14:paraId="687EB1BA" w14:textId="4DC8F59A" w:rsidR="00871F09" w:rsidRPr="00B71C62" w:rsidRDefault="00701952" w:rsidP="00B71C62">
      <w:pPr>
        <w:pStyle w:val="enumlev1"/>
        <w:rPr>
          <w:lang w:eastAsia="zh-CN"/>
        </w:rPr>
      </w:pPr>
      <w:r w:rsidRPr="00B71C62">
        <w:rPr>
          <w:rFonts w:hint="eastAsia"/>
          <w:lang w:eastAsia="zh-CN"/>
        </w:rPr>
        <w:t>a</w:t>
      </w:r>
      <w:r w:rsidR="00B71C62">
        <w:rPr>
          <w:lang w:eastAsia="zh-CN"/>
        </w:rPr>
        <w:t>)</w:t>
      </w:r>
      <w:r w:rsidRPr="00B71C62">
        <w:rPr>
          <w:lang w:eastAsia="zh-CN"/>
        </w:rPr>
        <w:tab/>
      </w:r>
      <w:r w:rsidRPr="00B71C62">
        <w:rPr>
          <w:rFonts w:hint="eastAsia"/>
          <w:lang w:eastAsia="zh-CN"/>
        </w:rPr>
        <w:t>向国际电联成员</w:t>
      </w:r>
      <w:r w:rsidR="006913D7" w:rsidRPr="00B71C62">
        <w:rPr>
          <w:rFonts w:hint="eastAsia"/>
          <w:lang w:eastAsia="zh-CN"/>
        </w:rPr>
        <w:t>以及</w:t>
      </w:r>
      <w:r w:rsidRPr="00B71C62">
        <w:rPr>
          <w:rFonts w:hint="eastAsia"/>
          <w:lang w:eastAsia="zh-CN"/>
        </w:rPr>
        <w:t>所有相关国际组织和积极参与</w:t>
      </w:r>
      <w:r w:rsidR="00112DA4" w:rsidRPr="00B71C62">
        <w:rPr>
          <w:rFonts w:hint="eastAsia"/>
          <w:lang w:eastAsia="zh-CN"/>
        </w:rPr>
        <w:t>此类</w:t>
      </w:r>
      <w:r w:rsidRPr="00B71C62">
        <w:rPr>
          <w:rFonts w:hint="eastAsia"/>
          <w:lang w:eastAsia="zh-CN"/>
        </w:rPr>
        <w:t>活动的利益攸关方传播</w:t>
      </w:r>
      <w:r w:rsidR="006913D7" w:rsidRPr="00B71C62">
        <w:rPr>
          <w:rFonts w:hint="eastAsia"/>
          <w:lang w:eastAsia="zh-CN"/>
        </w:rPr>
        <w:t>输出</w:t>
      </w:r>
      <w:r w:rsidRPr="00B71C62">
        <w:rPr>
          <w:rFonts w:hint="eastAsia"/>
          <w:lang w:eastAsia="zh-CN"/>
        </w:rPr>
        <w:t>成果，供其在决策</w:t>
      </w:r>
      <w:r w:rsidR="001823DA" w:rsidRPr="00B71C62">
        <w:rPr>
          <w:rFonts w:hint="eastAsia"/>
          <w:lang w:eastAsia="zh-CN"/>
        </w:rPr>
        <w:t>制定</w:t>
      </w:r>
      <w:r w:rsidRPr="00B71C62">
        <w:rPr>
          <w:rFonts w:hint="eastAsia"/>
          <w:lang w:eastAsia="zh-CN"/>
        </w:rPr>
        <w:t>过程</w:t>
      </w:r>
      <w:r w:rsidR="001823DA" w:rsidRPr="00B71C62">
        <w:rPr>
          <w:rFonts w:hint="eastAsia"/>
          <w:lang w:eastAsia="zh-CN"/>
        </w:rPr>
        <w:t>中</w:t>
      </w:r>
      <w:r w:rsidRPr="00B71C62">
        <w:rPr>
          <w:rFonts w:hint="eastAsia"/>
          <w:lang w:eastAsia="zh-CN"/>
        </w:rPr>
        <w:t>考虑；</w:t>
      </w:r>
    </w:p>
    <w:p w14:paraId="5F7519AB" w14:textId="3182FD2C" w:rsidR="00871F09" w:rsidRPr="00B71C62" w:rsidRDefault="00871F09" w:rsidP="00B71C62">
      <w:pPr>
        <w:pStyle w:val="enumlev1"/>
        <w:rPr>
          <w:lang w:eastAsia="zh-CN"/>
        </w:rPr>
      </w:pPr>
      <w:r w:rsidRPr="00B71C62">
        <w:rPr>
          <w:rFonts w:hint="eastAsia"/>
          <w:lang w:eastAsia="zh-CN"/>
        </w:rPr>
        <w:t>b</w:t>
      </w:r>
      <w:r w:rsidR="00B71C62">
        <w:rPr>
          <w:lang w:eastAsia="zh-CN"/>
        </w:rPr>
        <w:t>)</w:t>
      </w:r>
      <w:r w:rsidRPr="00B71C62">
        <w:rPr>
          <w:rFonts w:hint="eastAsia"/>
          <w:lang w:eastAsia="zh-CN"/>
        </w:rPr>
        <w:tab/>
      </w:r>
      <w:r w:rsidRPr="00B71C62">
        <w:rPr>
          <w:rFonts w:hint="eastAsia"/>
          <w:lang w:eastAsia="zh-CN"/>
        </w:rPr>
        <w:t>审议并讨论秘书长和各局主任为落实第</w:t>
      </w:r>
      <w:r w:rsidRPr="00B71C62">
        <w:rPr>
          <w:lang w:eastAsia="zh-CN"/>
        </w:rPr>
        <w:t>102</w:t>
      </w:r>
      <w:r w:rsidRPr="00B71C62">
        <w:rPr>
          <w:rFonts w:hint="eastAsia"/>
          <w:lang w:eastAsia="zh-CN"/>
        </w:rPr>
        <w:t>号决议（</w:t>
      </w:r>
      <w:r w:rsidRPr="00B71C62">
        <w:rPr>
          <w:lang w:eastAsia="zh-CN"/>
        </w:rPr>
        <w:t>201</w:t>
      </w:r>
      <w:r w:rsidRPr="00B71C62">
        <w:rPr>
          <w:rFonts w:hint="eastAsia"/>
          <w:lang w:eastAsia="zh-CN"/>
        </w:rPr>
        <w:t>8</w:t>
      </w:r>
      <w:r w:rsidRPr="00B71C62">
        <w:rPr>
          <w:rFonts w:hint="eastAsia"/>
          <w:lang w:eastAsia="zh-CN"/>
        </w:rPr>
        <w:t>年，迪拜，修订版）所开展的活动并酌情为上述活动准备输入文件；</w:t>
      </w:r>
    </w:p>
    <w:p w14:paraId="2A669196" w14:textId="09374DDD" w:rsidR="00871F09" w:rsidRPr="00B71C62" w:rsidRDefault="00871F09" w:rsidP="00B71C62">
      <w:pPr>
        <w:pStyle w:val="enumlev1"/>
        <w:rPr>
          <w:lang w:eastAsia="zh-CN"/>
        </w:rPr>
      </w:pPr>
      <w:r w:rsidRPr="00B71C62">
        <w:rPr>
          <w:rFonts w:hint="eastAsia"/>
          <w:lang w:eastAsia="zh-CN"/>
        </w:rPr>
        <w:t>c</w:t>
      </w:r>
      <w:r w:rsidR="00B71C62">
        <w:rPr>
          <w:lang w:eastAsia="zh-CN"/>
        </w:rPr>
        <w:t>)</w:t>
      </w:r>
      <w:r w:rsidRPr="00B71C62">
        <w:rPr>
          <w:rFonts w:hint="eastAsia"/>
          <w:lang w:eastAsia="zh-CN"/>
        </w:rPr>
        <w:tab/>
      </w:r>
      <w:r w:rsidRPr="00B71C62">
        <w:rPr>
          <w:rFonts w:hint="eastAsia"/>
          <w:lang w:eastAsia="zh-CN"/>
        </w:rPr>
        <w:t>以公开和包容</w:t>
      </w:r>
      <w:r w:rsidR="00713181" w:rsidRPr="00B71C62">
        <w:rPr>
          <w:rFonts w:hint="eastAsia"/>
          <w:lang w:eastAsia="zh-CN"/>
        </w:rPr>
        <w:t>性</w:t>
      </w:r>
      <w:r w:rsidRPr="00B71C62">
        <w:rPr>
          <w:rFonts w:hint="eastAsia"/>
          <w:lang w:eastAsia="zh-CN"/>
        </w:rPr>
        <w:t>方式</w:t>
      </w:r>
      <w:r w:rsidR="00713181" w:rsidRPr="00B71C62">
        <w:rPr>
          <w:rFonts w:hint="eastAsia"/>
          <w:lang w:eastAsia="zh-CN"/>
        </w:rPr>
        <w:t>发起</w:t>
      </w:r>
      <w:r w:rsidRPr="00B71C62">
        <w:rPr>
          <w:rFonts w:hint="eastAsia"/>
          <w:lang w:eastAsia="zh-CN"/>
        </w:rPr>
        <w:t>并开展与所有利益攸关方的公开</w:t>
      </w:r>
      <w:r w:rsidR="00497E5B" w:rsidRPr="00B71C62">
        <w:rPr>
          <w:rFonts w:hint="eastAsia"/>
          <w:lang w:eastAsia="zh-CN"/>
        </w:rPr>
        <w:t>磋商</w:t>
      </w:r>
      <w:r w:rsidRPr="00B71C62">
        <w:rPr>
          <w:rFonts w:hint="eastAsia"/>
          <w:lang w:eastAsia="zh-CN"/>
        </w:rPr>
        <w:t>；并将公开</w:t>
      </w:r>
      <w:r w:rsidR="005734FF" w:rsidRPr="00B71C62">
        <w:rPr>
          <w:rFonts w:hint="eastAsia"/>
          <w:lang w:eastAsia="zh-CN"/>
        </w:rPr>
        <w:t>磋商输出成果</w:t>
      </w:r>
      <w:r w:rsidRPr="00B71C62">
        <w:rPr>
          <w:rFonts w:hint="eastAsia"/>
          <w:lang w:eastAsia="zh-CN"/>
        </w:rPr>
        <w:t>向理事会工作组介绍，供其在讨论中考虑。</w:t>
      </w:r>
    </w:p>
    <w:p w14:paraId="4797E07F" w14:textId="71FA243B" w:rsidR="00A0279F" w:rsidRPr="00A0279F" w:rsidRDefault="00A0279F" w:rsidP="00A0279F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rPr>
          <w:szCs w:val="24"/>
          <w:lang w:eastAsia="zh-CN"/>
        </w:rPr>
      </w:pPr>
      <w:r w:rsidRPr="00A0279F">
        <w:rPr>
          <w:b/>
          <w:szCs w:val="24"/>
          <w:lang w:eastAsia="zh-CN"/>
        </w:rPr>
        <w:t>1.3</w:t>
      </w:r>
      <w:r w:rsidRPr="00A0279F">
        <w:rPr>
          <w:szCs w:val="24"/>
          <w:lang w:eastAsia="zh-CN"/>
        </w:rPr>
        <w:tab/>
      </w:r>
      <w:r w:rsidRPr="00A0279F">
        <w:rPr>
          <w:rFonts w:hint="eastAsia"/>
          <w:szCs w:val="24"/>
          <w:lang w:eastAsia="zh-CN"/>
        </w:rPr>
        <w:t>全权</w:t>
      </w:r>
      <w:r w:rsidRPr="00A0279F">
        <w:rPr>
          <w:szCs w:val="24"/>
          <w:lang w:eastAsia="zh-CN"/>
        </w:rPr>
        <w:t>代表大会第</w:t>
      </w:r>
      <w:r w:rsidRPr="00A0279F">
        <w:rPr>
          <w:rFonts w:hint="eastAsia"/>
          <w:szCs w:val="24"/>
          <w:lang w:eastAsia="zh-CN"/>
        </w:rPr>
        <w:t>102</w:t>
      </w:r>
      <w:r w:rsidRPr="00A0279F">
        <w:rPr>
          <w:rFonts w:hint="eastAsia"/>
          <w:szCs w:val="24"/>
          <w:lang w:eastAsia="zh-CN"/>
        </w:rPr>
        <w:t>号</w:t>
      </w:r>
      <w:r w:rsidRPr="00A0279F">
        <w:rPr>
          <w:szCs w:val="24"/>
          <w:lang w:eastAsia="zh-CN"/>
        </w:rPr>
        <w:t>决议（</w:t>
      </w:r>
      <w:r w:rsidRPr="00A0279F">
        <w:rPr>
          <w:rFonts w:hint="eastAsia"/>
          <w:szCs w:val="24"/>
          <w:lang w:eastAsia="zh-CN"/>
        </w:rPr>
        <w:t>2018</w:t>
      </w:r>
      <w:r w:rsidRPr="00A0279F">
        <w:rPr>
          <w:rFonts w:hint="eastAsia"/>
          <w:szCs w:val="24"/>
          <w:lang w:eastAsia="zh-CN"/>
        </w:rPr>
        <w:t>年</w:t>
      </w:r>
      <w:r w:rsidRPr="00A0279F">
        <w:rPr>
          <w:szCs w:val="24"/>
          <w:lang w:eastAsia="zh-CN"/>
        </w:rPr>
        <w:t>，</w:t>
      </w:r>
      <w:r w:rsidRPr="00A0279F">
        <w:rPr>
          <w:rFonts w:hint="eastAsia"/>
          <w:szCs w:val="24"/>
          <w:lang w:eastAsia="zh-CN"/>
        </w:rPr>
        <w:t>迪拜</w:t>
      </w:r>
      <w:r w:rsidRPr="00A0279F">
        <w:rPr>
          <w:szCs w:val="24"/>
          <w:lang w:eastAsia="zh-CN"/>
        </w:rPr>
        <w:t>，修订版）</w:t>
      </w:r>
      <w:r w:rsidRPr="00A0279F">
        <w:rPr>
          <w:rFonts w:hint="eastAsia"/>
          <w:szCs w:val="24"/>
          <w:lang w:eastAsia="zh-CN"/>
        </w:rPr>
        <w:t>责成</w:t>
      </w:r>
      <w:r w:rsidRPr="00A0279F">
        <w:rPr>
          <w:szCs w:val="24"/>
          <w:lang w:eastAsia="zh-CN"/>
        </w:rPr>
        <w:t>理事会</w:t>
      </w:r>
      <w:r w:rsidRPr="00A0279F">
        <w:rPr>
          <w:rFonts w:hint="eastAsia"/>
          <w:szCs w:val="24"/>
          <w:lang w:eastAsia="zh-CN"/>
        </w:rPr>
        <w:t>修订第</w:t>
      </w:r>
      <w:r w:rsidRPr="00A0279F">
        <w:rPr>
          <w:rFonts w:hint="eastAsia"/>
          <w:szCs w:val="24"/>
          <w:lang w:eastAsia="zh-CN"/>
        </w:rPr>
        <w:t>1344</w:t>
      </w:r>
      <w:r w:rsidRPr="00A0279F">
        <w:rPr>
          <w:rFonts w:hint="eastAsia"/>
          <w:szCs w:val="24"/>
          <w:lang w:eastAsia="zh-CN"/>
        </w:rPr>
        <w:t>号决议，指导仅限成员国参加、与所有利益攸关方进行公开磋商的</w:t>
      </w:r>
      <w:r w:rsidR="005E5121" w:rsidRPr="00776092">
        <w:rPr>
          <w:rFonts w:asciiTheme="minorHAnsi" w:hAnsiTheme="minorHAnsi" w:cstheme="minorHAnsi"/>
          <w:lang w:eastAsia="zh-CN"/>
        </w:rPr>
        <w:t>CWG-Internet</w:t>
      </w:r>
      <w:r w:rsidRPr="00A0279F">
        <w:rPr>
          <w:rFonts w:hint="eastAsia"/>
          <w:szCs w:val="24"/>
          <w:lang w:eastAsia="zh-CN"/>
        </w:rPr>
        <w:t>根据决议所述指导原则</w:t>
      </w:r>
      <w:r w:rsidR="00611AE5">
        <w:rPr>
          <w:rFonts w:hint="eastAsia"/>
          <w:szCs w:val="24"/>
          <w:lang w:eastAsia="zh-CN"/>
        </w:rPr>
        <w:t>开展此类</w:t>
      </w:r>
      <w:r w:rsidRPr="00A0279F">
        <w:rPr>
          <w:rFonts w:hint="eastAsia"/>
          <w:szCs w:val="24"/>
          <w:lang w:eastAsia="zh-CN"/>
        </w:rPr>
        <w:t>公开磋商。为精简理事会在这方面的决议，理事会</w:t>
      </w:r>
      <w:r w:rsidRPr="00A0279F">
        <w:rPr>
          <w:rFonts w:hint="eastAsia"/>
          <w:szCs w:val="24"/>
          <w:lang w:eastAsia="zh-CN"/>
        </w:rPr>
        <w:t>2019</w:t>
      </w:r>
      <w:r w:rsidRPr="00A0279F">
        <w:rPr>
          <w:rFonts w:hint="eastAsia"/>
          <w:szCs w:val="24"/>
          <w:lang w:eastAsia="zh-CN"/>
        </w:rPr>
        <w:t>年会议决定修改第</w:t>
      </w:r>
      <w:r w:rsidRPr="00A0279F">
        <w:rPr>
          <w:rFonts w:hint="eastAsia"/>
          <w:szCs w:val="24"/>
          <w:lang w:eastAsia="zh-CN"/>
        </w:rPr>
        <w:t>1336</w:t>
      </w:r>
      <w:r w:rsidRPr="00A0279F">
        <w:rPr>
          <w:rFonts w:hint="eastAsia"/>
          <w:szCs w:val="24"/>
          <w:lang w:eastAsia="zh-CN"/>
        </w:rPr>
        <w:t>号决议，以纳入第</w:t>
      </w:r>
      <w:r w:rsidRPr="00A0279F">
        <w:rPr>
          <w:rFonts w:hint="eastAsia"/>
          <w:szCs w:val="24"/>
          <w:lang w:eastAsia="zh-CN"/>
        </w:rPr>
        <w:t>1344</w:t>
      </w:r>
      <w:r w:rsidRPr="00A0279F">
        <w:rPr>
          <w:rFonts w:hint="eastAsia"/>
          <w:szCs w:val="24"/>
          <w:lang w:eastAsia="zh-CN"/>
        </w:rPr>
        <w:t>号决议的内容，并废止第</w:t>
      </w:r>
      <w:r w:rsidRPr="00A0279F">
        <w:rPr>
          <w:rFonts w:hint="eastAsia"/>
          <w:szCs w:val="24"/>
          <w:lang w:eastAsia="zh-CN"/>
        </w:rPr>
        <w:t>1344</w:t>
      </w:r>
      <w:r w:rsidRPr="00A0279F">
        <w:rPr>
          <w:rFonts w:hint="eastAsia"/>
          <w:szCs w:val="24"/>
          <w:lang w:eastAsia="zh-CN"/>
        </w:rPr>
        <w:t>号决议。</w:t>
      </w:r>
    </w:p>
    <w:p w14:paraId="288C40B4" w14:textId="0CA5D158" w:rsidR="00A0279F" w:rsidRPr="00A0279F" w:rsidRDefault="00A0279F" w:rsidP="00A0279F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rPr>
          <w:szCs w:val="24"/>
          <w:lang w:eastAsia="zh-CN"/>
        </w:rPr>
      </w:pPr>
      <w:r w:rsidRPr="00A0279F">
        <w:rPr>
          <w:b/>
          <w:szCs w:val="24"/>
          <w:lang w:eastAsia="zh-CN"/>
        </w:rPr>
        <w:t>1.4</w:t>
      </w:r>
      <w:r w:rsidRPr="00A0279F">
        <w:rPr>
          <w:b/>
          <w:szCs w:val="24"/>
          <w:lang w:eastAsia="zh-CN"/>
        </w:rPr>
        <w:tab/>
      </w:r>
      <w:r w:rsidRPr="00A0279F">
        <w:rPr>
          <w:rFonts w:hint="eastAsia"/>
          <w:szCs w:val="24"/>
          <w:lang w:eastAsia="zh-CN"/>
        </w:rPr>
        <w:t>理事会</w:t>
      </w:r>
      <w:r w:rsidRPr="00A0279F">
        <w:rPr>
          <w:szCs w:val="24"/>
          <w:lang w:eastAsia="zh-CN"/>
        </w:rPr>
        <w:t>第</w:t>
      </w:r>
      <w:r w:rsidRPr="00A0279F">
        <w:rPr>
          <w:rFonts w:hint="eastAsia"/>
          <w:szCs w:val="24"/>
          <w:lang w:eastAsia="zh-CN"/>
        </w:rPr>
        <w:t>13</w:t>
      </w:r>
      <w:r w:rsidRPr="00A0279F">
        <w:rPr>
          <w:szCs w:val="24"/>
          <w:lang w:eastAsia="zh-CN"/>
        </w:rPr>
        <w:t>36</w:t>
      </w:r>
      <w:r w:rsidRPr="00A0279F">
        <w:rPr>
          <w:rFonts w:hint="eastAsia"/>
          <w:szCs w:val="24"/>
          <w:lang w:eastAsia="zh-CN"/>
        </w:rPr>
        <w:t>号</w:t>
      </w:r>
      <w:r w:rsidRPr="00A0279F">
        <w:rPr>
          <w:szCs w:val="24"/>
          <w:lang w:eastAsia="zh-CN"/>
        </w:rPr>
        <w:t>决议（</w:t>
      </w:r>
      <w:r w:rsidRPr="00A0279F">
        <w:rPr>
          <w:rFonts w:hint="eastAsia"/>
          <w:szCs w:val="24"/>
          <w:lang w:eastAsia="zh-CN"/>
        </w:rPr>
        <w:t>2019</w:t>
      </w:r>
      <w:r w:rsidRPr="00A0279F">
        <w:rPr>
          <w:rFonts w:hint="eastAsia"/>
          <w:szCs w:val="24"/>
          <w:lang w:eastAsia="zh-CN"/>
        </w:rPr>
        <w:t>年</w:t>
      </w:r>
      <w:r w:rsidRPr="00A0279F">
        <w:rPr>
          <w:szCs w:val="24"/>
          <w:lang w:eastAsia="zh-CN"/>
        </w:rPr>
        <w:t>，修订版）为</w:t>
      </w:r>
      <w:r w:rsidRPr="00A0279F">
        <w:rPr>
          <w:szCs w:val="24"/>
          <w:lang w:eastAsia="zh-CN"/>
        </w:rPr>
        <w:t>CWG-Internet</w:t>
      </w:r>
      <w:r w:rsidR="00B9103A">
        <w:rPr>
          <w:rFonts w:hint="eastAsia"/>
          <w:szCs w:val="24"/>
          <w:lang w:eastAsia="zh-CN"/>
        </w:rPr>
        <w:t>确立</w:t>
      </w:r>
      <w:r w:rsidRPr="00A0279F">
        <w:rPr>
          <w:szCs w:val="24"/>
          <w:lang w:eastAsia="zh-CN"/>
        </w:rPr>
        <w:t>了公开</w:t>
      </w:r>
      <w:r w:rsidRPr="00A0279F">
        <w:rPr>
          <w:rFonts w:hint="eastAsia"/>
          <w:szCs w:val="24"/>
          <w:lang w:eastAsia="zh-CN"/>
        </w:rPr>
        <w:t>磋商</w:t>
      </w:r>
      <w:r w:rsidRPr="00A0279F">
        <w:rPr>
          <w:szCs w:val="24"/>
          <w:lang w:eastAsia="zh-CN"/>
        </w:rPr>
        <w:t>的模式。</w:t>
      </w:r>
    </w:p>
    <w:p w14:paraId="1A0F2D81" w14:textId="2ABBFB92" w:rsidR="00871F09" w:rsidRPr="00474A34" w:rsidRDefault="00E940E9" w:rsidP="0071316E">
      <w:pPr>
        <w:pStyle w:val="Heading1BodyAsianSimSun"/>
      </w:pPr>
      <w:r>
        <w:t>II</w:t>
      </w:r>
      <w:r w:rsidR="00871F09" w:rsidRPr="00474A34">
        <w:tab/>
        <w:t>CWG-Internet</w:t>
      </w:r>
      <w:r w:rsidR="00871F09" w:rsidRPr="00474A34">
        <w:t>的活动</w:t>
      </w:r>
    </w:p>
    <w:p w14:paraId="79F5CF18" w14:textId="07EC570C" w:rsidR="006A6877" w:rsidRPr="006A6877" w:rsidRDefault="00B21ADA" w:rsidP="00B21ADA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after="120"/>
        <w:jc w:val="both"/>
        <w:rPr>
          <w:rFonts w:eastAsia="Times New Roman"/>
          <w:bCs/>
        </w:rPr>
      </w:pPr>
      <w:r>
        <w:t>1</w:t>
      </w:r>
      <w:r>
        <w:tab/>
      </w:r>
      <w:r w:rsidR="000A29F2">
        <w:t>2019</w:t>
      </w:r>
      <w:r w:rsidR="000A29F2">
        <w:rPr>
          <w:rFonts w:hint="eastAsia"/>
          <w:lang w:eastAsia="zh-CN"/>
        </w:rPr>
        <w:t>年</w:t>
      </w:r>
      <w:r w:rsidR="000A29F2">
        <w:rPr>
          <w:rFonts w:hint="eastAsia"/>
          <w:lang w:eastAsia="zh-CN"/>
        </w:rPr>
        <w:t>2</w:t>
      </w:r>
      <w:r w:rsidR="000A29F2">
        <w:rPr>
          <w:rFonts w:hint="eastAsia"/>
          <w:lang w:eastAsia="zh-CN"/>
        </w:rPr>
        <w:t>月</w:t>
      </w:r>
      <w:r w:rsidR="000A29F2">
        <w:rPr>
          <w:rFonts w:hint="eastAsia"/>
          <w:lang w:eastAsia="zh-CN"/>
        </w:rPr>
        <w:t>1</w:t>
      </w:r>
      <w:r w:rsidR="000A29F2">
        <w:rPr>
          <w:rFonts w:hint="eastAsia"/>
          <w:lang w:eastAsia="zh-CN"/>
        </w:rPr>
        <w:t>日召开的</w:t>
      </w:r>
      <w:r w:rsidR="00B335DA" w:rsidRPr="00B335DA">
        <w:rPr>
          <w:rFonts w:eastAsia="Times New Roman"/>
          <w:lang w:val="en-US"/>
        </w:rPr>
        <w:t>CWG-Internet</w:t>
      </w:r>
      <w:hyperlink r:id="rId15" w:history="1">
        <w:r w:rsidR="00B335DA" w:rsidRPr="000F4E8E">
          <w:rPr>
            <w:rStyle w:val="Hyperlink"/>
            <w:rFonts w:ascii="SimSun" w:hAnsi="SimSun" w:cs="SimSun" w:hint="eastAsia"/>
            <w:lang w:val="en-US" w:eastAsia="zh-CN"/>
          </w:rPr>
          <w:t>第</w:t>
        </w:r>
        <w:r w:rsidR="000A29F2" w:rsidRPr="000F4E8E">
          <w:rPr>
            <w:rStyle w:val="Hyperlink"/>
            <w:rFonts w:ascii="SimSun" w:hAnsi="SimSun" w:cs="SimSun" w:hint="eastAsia"/>
            <w:lang w:val="en-US" w:eastAsia="zh-CN"/>
          </w:rPr>
          <w:t>十二次会议</w:t>
        </w:r>
      </w:hyperlink>
      <w:r w:rsidR="000A29F2">
        <w:rPr>
          <w:rFonts w:ascii="SimSun" w:hAnsi="SimSun" w:cs="SimSun" w:hint="eastAsia"/>
          <w:lang w:val="en-US" w:eastAsia="zh-CN"/>
        </w:rPr>
        <w:t>的主要</w:t>
      </w:r>
      <w:r w:rsidR="00103D23">
        <w:rPr>
          <w:rFonts w:ascii="SimSun" w:hAnsi="SimSun" w:cs="SimSun" w:hint="eastAsia"/>
          <w:lang w:val="en-US" w:eastAsia="zh-CN"/>
        </w:rPr>
        <w:t>结果</w:t>
      </w:r>
      <w:r w:rsidR="000A29F2">
        <w:rPr>
          <w:rFonts w:ascii="SimSun" w:hAnsi="SimSun" w:cs="SimSun" w:hint="eastAsia"/>
          <w:lang w:val="en-US" w:eastAsia="zh-CN"/>
        </w:rPr>
        <w:t>为：</w:t>
      </w:r>
    </w:p>
    <w:p w14:paraId="6616D56F" w14:textId="7A66A618" w:rsidR="006A6877" w:rsidRPr="006A6877" w:rsidRDefault="006A6877" w:rsidP="00B71C62">
      <w:pPr>
        <w:pStyle w:val="enumlev1"/>
        <w:rPr>
          <w:rFonts w:eastAsia="Times New Roman"/>
          <w:bCs/>
          <w:lang w:eastAsia="zh-CN"/>
        </w:rPr>
      </w:pPr>
      <w:r w:rsidRPr="00620904">
        <w:rPr>
          <w:lang w:val="en-US" w:eastAsia="zh-CN"/>
        </w:rPr>
        <w:t>a)</w:t>
      </w:r>
      <w:r w:rsidRPr="00620904">
        <w:rPr>
          <w:lang w:val="en-US" w:eastAsia="zh-CN"/>
        </w:rPr>
        <w:tab/>
      </w:r>
      <w:r w:rsidRPr="00620904">
        <w:rPr>
          <w:lang w:eastAsia="zh-CN"/>
        </w:rPr>
        <w:t>工作组请成员国酌情发出</w:t>
      </w:r>
      <w:r w:rsidRPr="00620904">
        <w:rPr>
          <w:lang w:eastAsia="zh-CN"/>
        </w:rPr>
        <w:t>/</w:t>
      </w:r>
      <w:r w:rsidRPr="00620904">
        <w:rPr>
          <w:lang w:eastAsia="zh-CN"/>
        </w:rPr>
        <w:t>更新各自提交的关于之前议题的文稿，其中包括</w:t>
      </w:r>
      <w:r w:rsidRPr="00620904">
        <w:rPr>
          <w:lang w:val="en-US" w:eastAsia="zh-CN"/>
        </w:rPr>
        <w:t>CWG-Internet</w:t>
      </w:r>
      <w:r w:rsidRPr="00620904">
        <w:rPr>
          <w:lang w:eastAsia="zh-CN"/>
        </w:rPr>
        <w:t>已进行过公开磋商的</w:t>
      </w:r>
      <w:r w:rsidRPr="00620904">
        <w:rPr>
          <w:lang w:eastAsia="zh-CN"/>
        </w:rPr>
        <w:t>OTT</w:t>
      </w:r>
      <w:r w:rsidRPr="00620904">
        <w:rPr>
          <w:lang w:eastAsia="zh-CN"/>
        </w:rPr>
        <w:t>问题。</w:t>
      </w:r>
    </w:p>
    <w:p w14:paraId="1506FE22" w14:textId="5FC491C3" w:rsidR="006A6877" w:rsidRDefault="006A6877" w:rsidP="00B71C62">
      <w:pPr>
        <w:pStyle w:val="enumlev1"/>
        <w:rPr>
          <w:lang w:eastAsia="zh-CN"/>
        </w:rPr>
      </w:pPr>
      <w:r w:rsidRPr="00620904">
        <w:rPr>
          <w:lang w:val="en-US" w:eastAsia="zh-CN"/>
        </w:rPr>
        <w:t>b)</w:t>
      </w:r>
      <w:r w:rsidRPr="00620904">
        <w:rPr>
          <w:lang w:val="en-US" w:eastAsia="zh-CN"/>
        </w:rPr>
        <w:tab/>
      </w:r>
      <w:r w:rsidRPr="00620904">
        <w:rPr>
          <w:lang w:eastAsia="zh-CN"/>
        </w:rPr>
        <w:t>要求秘书处将在各部门开展的</w:t>
      </w:r>
      <w:r w:rsidRPr="00620904">
        <w:rPr>
          <w:lang w:val="en-US" w:eastAsia="zh-CN"/>
        </w:rPr>
        <w:t>OTT</w:t>
      </w:r>
      <w:r w:rsidRPr="00620904">
        <w:rPr>
          <w:lang w:eastAsia="zh-CN"/>
        </w:rPr>
        <w:t>相关活动纳入秘书长提交给</w:t>
      </w:r>
      <w:r w:rsidRPr="00620904">
        <w:rPr>
          <w:lang w:val="en-US" w:eastAsia="zh-CN"/>
        </w:rPr>
        <w:t>CWG-Internet</w:t>
      </w:r>
      <w:r w:rsidRPr="00620904">
        <w:rPr>
          <w:lang w:eastAsia="zh-CN"/>
        </w:rPr>
        <w:t>的互联网活动报告。</w:t>
      </w:r>
    </w:p>
    <w:p w14:paraId="03A8AFA3" w14:textId="0AD02A95" w:rsidR="006A6877" w:rsidRPr="008B6FCA" w:rsidRDefault="006A6877" w:rsidP="00B71C62">
      <w:pPr>
        <w:pStyle w:val="enumlev1"/>
        <w:rPr>
          <w:rFonts w:eastAsia="Times New Roman"/>
          <w:bCs/>
          <w:lang w:eastAsia="zh-CN"/>
        </w:rPr>
      </w:pPr>
      <w:r w:rsidRPr="00620904">
        <w:rPr>
          <w:rFonts w:eastAsia="Times New Roman"/>
          <w:bdr w:val="none" w:sz="0" w:space="0" w:color="auto" w:frame="1"/>
          <w:lang w:eastAsia="zh-CN"/>
        </w:rPr>
        <w:t>c)</w:t>
      </w:r>
      <w:r w:rsidRPr="00620904">
        <w:rPr>
          <w:rFonts w:eastAsia="Times New Roman"/>
          <w:bdr w:val="none" w:sz="0" w:space="0" w:color="auto" w:frame="1"/>
          <w:lang w:eastAsia="zh-CN"/>
        </w:rPr>
        <w:tab/>
      </w:r>
      <w:r w:rsidRPr="008B6FCA">
        <w:rPr>
          <w:lang w:eastAsia="zh-CN"/>
        </w:rPr>
        <w:t>主席将向理事会</w:t>
      </w:r>
      <w:r w:rsidR="000A29F2" w:rsidRPr="008B6FCA">
        <w:rPr>
          <w:rFonts w:hint="eastAsia"/>
          <w:lang w:eastAsia="zh-CN"/>
        </w:rPr>
        <w:t>2</w:t>
      </w:r>
      <w:r w:rsidR="000A29F2" w:rsidRPr="008B6FCA">
        <w:rPr>
          <w:lang w:eastAsia="zh-CN"/>
        </w:rPr>
        <w:t>019</w:t>
      </w:r>
      <w:r w:rsidR="000A29F2" w:rsidRPr="008B6FCA">
        <w:rPr>
          <w:rFonts w:hint="eastAsia"/>
          <w:lang w:eastAsia="zh-CN"/>
        </w:rPr>
        <w:t>年会议</w:t>
      </w:r>
      <w:r w:rsidRPr="008B6FCA">
        <w:rPr>
          <w:rFonts w:hint="eastAsia"/>
          <w:lang w:eastAsia="zh-CN"/>
        </w:rPr>
        <w:t>强</w:t>
      </w:r>
      <w:r w:rsidRPr="008B6FCA">
        <w:rPr>
          <w:lang w:eastAsia="zh-CN"/>
        </w:rPr>
        <w:t>调，没有就公开磋商议题</w:t>
      </w:r>
      <w:r w:rsidR="0024189D">
        <w:rPr>
          <w:rFonts w:hint="eastAsia"/>
          <w:lang w:eastAsia="zh-CN"/>
        </w:rPr>
        <w:t>协商一致</w:t>
      </w:r>
      <w:r w:rsidRPr="008B6FCA">
        <w:rPr>
          <w:lang w:eastAsia="zh-CN"/>
        </w:rPr>
        <w:t>，</w:t>
      </w:r>
      <w:r w:rsidR="008C3F80" w:rsidRPr="008B6FCA">
        <w:rPr>
          <w:rFonts w:hint="eastAsia"/>
          <w:lang w:eastAsia="zh-CN"/>
        </w:rPr>
        <w:t>并</w:t>
      </w:r>
      <w:r w:rsidRPr="008B6FCA">
        <w:rPr>
          <w:lang w:eastAsia="zh-CN"/>
        </w:rPr>
        <w:t>因此寻求理事会</w:t>
      </w:r>
      <w:r w:rsidR="008C3F80" w:rsidRPr="008B6FCA">
        <w:rPr>
          <w:rFonts w:hint="eastAsia"/>
          <w:lang w:eastAsia="zh-CN"/>
        </w:rPr>
        <w:t>关于</w:t>
      </w:r>
      <w:r w:rsidRPr="008B6FCA">
        <w:rPr>
          <w:lang w:eastAsia="zh-CN"/>
        </w:rPr>
        <w:t>此事宜</w:t>
      </w:r>
      <w:r w:rsidR="008C3F80" w:rsidRPr="008B6FCA">
        <w:rPr>
          <w:rFonts w:hint="eastAsia"/>
          <w:lang w:eastAsia="zh-CN"/>
        </w:rPr>
        <w:t>的</w:t>
      </w:r>
      <w:r w:rsidRPr="008B6FCA">
        <w:rPr>
          <w:lang w:eastAsia="zh-CN"/>
        </w:rPr>
        <w:t>指导。</w:t>
      </w:r>
    </w:p>
    <w:p w14:paraId="46DC34BE" w14:textId="6FB579CB" w:rsidR="006A6877" w:rsidRPr="008B6FCA" w:rsidRDefault="00B21ADA" w:rsidP="00B21ADA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after="120"/>
        <w:jc w:val="both"/>
        <w:rPr>
          <w:rFonts w:eastAsia="Times New Roman"/>
          <w:bCs/>
        </w:rPr>
      </w:pPr>
      <w:r>
        <w:rPr>
          <w:rFonts w:asciiTheme="minorHAnsi" w:eastAsiaTheme="minorEastAsia" w:hAnsiTheme="minorHAnsi" w:cstheme="minorHAnsi"/>
          <w:lang w:val="en-US"/>
        </w:rPr>
        <w:t>2</w:t>
      </w:r>
      <w:r>
        <w:rPr>
          <w:rFonts w:asciiTheme="minorHAnsi" w:eastAsiaTheme="minorEastAsia" w:hAnsiTheme="minorHAnsi" w:cstheme="minorHAnsi"/>
          <w:lang w:val="en-US"/>
        </w:rPr>
        <w:tab/>
      </w:r>
      <w:r w:rsidR="00941946" w:rsidRPr="00B71C62">
        <w:rPr>
          <w:rFonts w:asciiTheme="minorHAnsi" w:eastAsiaTheme="minorEastAsia" w:hAnsiTheme="minorHAnsi" w:cstheme="minorHAnsi"/>
          <w:lang w:val="en-US"/>
        </w:rPr>
        <w:t>2019</w:t>
      </w:r>
      <w:r w:rsidR="00941946" w:rsidRPr="00B71C62">
        <w:rPr>
          <w:rFonts w:asciiTheme="minorHAnsi" w:eastAsiaTheme="minorEastAsia" w:hAnsiTheme="minorHAnsi" w:cstheme="minorHAnsi"/>
          <w:lang w:val="en-US" w:eastAsia="zh-CN"/>
        </w:rPr>
        <w:t>年</w:t>
      </w:r>
      <w:r w:rsidR="00941946" w:rsidRPr="00B71C62">
        <w:rPr>
          <w:rFonts w:asciiTheme="minorHAnsi" w:eastAsiaTheme="minorEastAsia" w:hAnsiTheme="minorHAnsi" w:cstheme="minorHAnsi"/>
          <w:lang w:val="en-US" w:eastAsia="zh-CN"/>
        </w:rPr>
        <w:t>9</w:t>
      </w:r>
      <w:r w:rsidR="00941946" w:rsidRPr="00B71C62">
        <w:rPr>
          <w:rFonts w:asciiTheme="minorHAnsi" w:eastAsiaTheme="minorEastAsia" w:hAnsiTheme="minorHAnsi" w:cstheme="minorHAnsi"/>
          <w:lang w:val="en-US" w:eastAsia="zh-CN"/>
        </w:rPr>
        <w:t>月</w:t>
      </w:r>
      <w:r w:rsidR="00941946" w:rsidRPr="00B71C62">
        <w:rPr>
          <w:rFonts w:asciiTheme="minorHAnsi" w:eastAsiaTheme="minorEastAsia" w:hAnsiTheme="minorHAnsi" w:cstheme="minorHAnsi"/>
          <w:lang w:val="en-US" w:eastAsia="zh-CN"/>
        </w:rPr>
        <w:t>19-20</w:t>
      </w:r>
      <w:r w:rsidR="00941946" w:rsidRPr="00B71C62">
        <w:rPr>
          <w:rFonts w:asciiTheme="minorHAnsi" w:eastAsiaTheme="minorEastAsia" w:hAnsiTheme="minorHAnsi" w:cstheme="minorHAnsi"/>
          <w:lang w:val="en-US" w:eastAsia="zh-CN"/>
        </w:rPr>
        <w:t>日召开的</w:t>
      </w:r>
      <w:r w:rsidR="00941946" w:rsidRPr="00B71C62">
        <w:rPr>
          <w:rFonts w:asciiTheme="minorHAnsi" w:hAnsiTheme="minorHAnsi" w:cstheme="minorHAnsi"/>
          <w:lang w:val="en-US" w:eastAsia="zh-CN"/>
        </w:rPr>
        <w:t>CWG-Internet</w:t>
      </w:r>
      <w:hyperlink r:id="rId16" w:history="1">
        <w:r w:rsidR="00941946" w:rsidRPr="008B6FCA">
          <w:rPr>
            <w:rStyle w:val="Hyperlink"/>
            <w:rFonts w:ascii="SimSun" w:hAnsi="SimSun" w:cs="SimSun" w:hint="eastAsia"/>
            <w:lang w:val="en-US" w:eastAsia="zh-CN"/>
          </w:rPr>
          <w:t>第十三次会议</w:t>
        </w:r>
      </w:hyperlink>
      <w:r w:rsidR="00941946" w:rsidRPr="008B6FCA">
        <w:rPr>
          <w:rFonts w:ascii="SimSun" w:hAnsi="SimSun" w:cs="SimSun" w:hint="eastAsia"/>
          <w:lang w:val="en-US" w:eastAsia="zh-CN"/>
        </w:rPr>
        <w:t>的主要</w:t>
      </w:r>
      <w:r w:rsidR="00E20035" w:rsidRPr="008B6FCA">
        <w:rPr>
          <w:rFonts w:ascii="SimSun" w:hAnsi="SimSun" w:cs="SimSun" w:hint="eastAsia"/>
          <w:lang w:val="en-US" w:eastAsia="zh-CN"/>
        </w:rPr>
        <w:t>结果</w:t>
      </w:r>
      <w:r w:rsidR="00941946" w:rsidRPr="008B6FCA">
        <w:rPr>
          <w:rFonts w:ascii="SimSun" w:hAnsi="SimSun" w:cs="SimSun" w:hint="eastAsia"/>
          <w:lang w:val="en-US" w:eastAsia="zh-CN"/>
        </w:rPr>
        <w:t>为：</w:t>
      </w:r>
    </w:p>
    <w:p w14:paraId="08E036A4" w14:textId="371CA32D" w:rsidR="006A6877" w:rsidRPr="00B71C62" w:rsidRDefault="00B71C62" w:rsidP="00B71C62">
      <w:pPr>
        <w:pStyle w:val="enumlev1"/>
        <w:rPr>
          <w:rFonts w:asciiTheme="minorHAnsi" w:eastAsia="Times New Roman" w:hAnsiTheme="minorHAnsi" w:cstheme="minorHAnsi"/>
          <w:bCs/>
          <w:szCs w:val="24"/>
          <w:lang w:eastAsia="zh-CN"/>
        </w:rPr>
      </w:pPr>
      <w:r w:rsidRPr="00B71C62">
        <w:rPr>
          <w:rFonts w:asciiTheme="minorHAnsi" w:hAnsiTheme="minorHAnsi" w:cstheme="minorHAnsi"/>
          <w:lang w:val="en-US" w:eastAsia="zh-CN"/>
        </w:rPr>
        <w:t>a)</w:t>
      </w:r>
      <w:r w:rsidRPr="00B71C62">
        <w:rPr>
          <w:rFonts w:asciiTheme="minorHAnsi" w:hAnsiTheme="minorHAnsi" w:cstheme="minorHAnsi"/>
          <w:lang w:val="en-US" w:eastAsia="zh-CN"/>
        </w:rPr>
        <w:tab/>
      </w:r>
      <w:proofErr w:type="gramStart"/>
      <w:r w:rsidR="00941946" w:rsidRPr="00B71C62">
        <w:rPr>
          <w:rFonts w:asciiTheme="minorHAnsi" w:hAnsiTheme="minorHAnsi" w:cstheme="minorHAnsi"/>
          <w:szCs w:val="24"/>
          <w:lang w:eastAsia="zh-CN"/>
        </w:rPr>
        <w:t>国际电联秘书处将</w:t>
      </w:r>
      <w:r w:rsidR="00297899" w:rsidRPr="00B71C62">
        <w:rPr>
          <w:rFonts w:asciiTheme="minorHAnsi" w:hAnsiTheme="minorHAnsi" w:cstheme="minorHAnsi"/>
          <w:szCs w:val="24"/>
          <w:lang w:eastAsia="zh-CN"/>
        </w:rPr>
        <w:t>围绕议题</w:t>
      </w:r>
      <w:r w:rsidRPr="00B71C62">
        <w:rPr>
          <w:rFonts w:ascii="SimSun" w:hAnsi="SimSun" w:cstheme="minorHAnsi"/>
          <w:szCs w:val="24"/>
          <w:lang w:eastAsia="zh-CN"/>
        </w:rPr>
        <w:t>“</w:t>
      </w:r>
      <w:proofErr w:type="gramEnd"/>
      <w:r w:rsidR="00F2225C" w:rsidRPr="00B71C62">
        <w:fldChar w:fldCharType="begin"/>
      </w:r>
      <w:r w:rsidR="00F2225C" w:rsidRPr="00B71C62">
        <w:rPr>
          <w:rFonts w:asciiTheme="minorHAnsi" w:hAnsiTheme="minorHAnsi" w:cstheme="minorHAnsi"/>
          <w:lang w:eastAsia="zh-CN"/>
        </w:rPr>
        <w:instrText xml:space="preserve"> HYPERLINK "https://www.itu.int/en/council/cwg-internet/Pages/consultation-oct2019.aspx" </w:instrText>
      </w:r>
      <w:r w:rsidR="00F2225C" w:rsidRPr="00B71C62">
        <w:fldChar w:fldCharType="separate"/>
      </w:r>
      <w:r w:rsidR="00297899" w:rsidRPr="00B71C62">
        <w:rPr>
          <w:rStyle w:val="Hyperlink"/>
          <w:rFonts w:asciiTheme="minorHAnsi" w:hAnsiTheme="minorHAnsi" w:cstheme="minorHAnsi"/>
          <w:szCs w:val="24"/>
          <w:lang w:eastAsia="zh-CN"/>
        </w:rPr>
        <w:t>利用新的和新兴电信</w:t>
      </w:r>
      <w:r w:rsidR="00297899" w:rsidRPr="00B71C62">
        <w:rPr>
          <w:rStyle w:val="Hyperlink"/>
          <w:rFonts w:asciiTheme="minorHAnsi" w:hAnsiTheme="minorHAnsi" w:cstheme="minorHAnsi"/>
          <w:szCs w:val="24"/>
          <w:lang w:eastAsia="zh-CN"/>
        </w:rPr>
        <w:t>/ICT</w:t>
      </w:r>
      <w:r w:rsidR="00297899" w:rsidRPr="00B71C62">
        <w:rPr>
          <w:rStyle w:val="Hyperlink"/>
          <w:rFonts w:asciiTheme="minorHAnsi" w:hAnsiTheme="minorHAnsi" w:cstheme="minorHAnsi"/>
          <w:szCs w:val="24"/>
          <w:lang w:eastAsia="zh-CN"/>
        </w:rPr>
        <w:t>技术促进可持续发展的国际互联网相关公共政策问题</w:t>
      </w:r>
      <w:r w:rsidR="00F2225C" w:rsidRPr="00B71C62">
        <w:rPr>
          <w:rStyle w:val="Hyperlink"/>
          <w:rFonts w:asciiTheme="minorHAnsi" w:hAnsiTheme="minorHAnsi" w:cstheme="minorHAnsi"/>
          <w:szCs w:val="24"/>
          <w:lang w:eastAsia="zh-CN"/>
        </w:rPr>
        <w:fldChar w:fldCharType="end"/>
      </w:r>
      <w:r w:rsidRPr="00B71C62">
        <w:rPr>
          <w:rFonts w:ascii="SimSun" w:hAnsi="SimSun" w:cstheme="minorHAnsi"/>
          <w:szCs w:val="24"/>
          <w:lang w:eastAsia="zh-CN"/>
        </w:rPr>
        <w:t>”</w:t>
      </w:r>
      <w:r w:rsidR="00941946" w:rsidRPr="00B71C62">
        <w:rPr>
          <w:rFonts w:asciiTheme="minorHAnsi" w:hAnsiTheme="minorHAnsi" w:cstheme="minorHAnsi"/>
          <w:szCs w:val="24"/>
          <w:lang w:eastAsia="zh-CN"/>
        </w:rPr>
        <w:t>启动下一轮公开磋商（</w:t>
      </w:r>
      <w:r w:rsidR="00941946" w:rsidRPr="00B71C62">
        <w:rPr>
          <w:rFonts w:asciiTheme="minorHAnsi" w:hAnsiTheme="minorHAnsi" w:cstheme="minorHAnsi"/>
          <w:szCs w:val="24"/>
          <w:lang w:eastAsia="zh-CN"/>
        </w:rPr>
        <w:t>2019</w:t>
      </w:r>
      <w:r w:rsidR="00941946" w:rsidRPr="00B71C62">
        <w:rPr>
          <w:rFonts w:asciiTheme="minorHAnsi" w:hAnsiTheme="minorHAnsi" w:cstheme="minorHAnsi"/>
          <w:szCs w:val="24"/>
          <w:lang w:eastAsia="zh-CN"/>
        </w:rPr>
        <w:t>年</w:t>
      </w:r>
      <w:r w:rsidR="00941946" w:rsidRPr="00B71C62">
        <w:rPr>
          <w:rFonts w:asciiTheme="minorHAnsi" w:hAnsiTheme="minorHAnsi" w:cstheme="minorHAnsi"/>
          <w:szCs w:val="24"/>
          <w:lang w:eastAsia="zh-CN"/>
        </w:rPr>
        <w:t>10</w:t>
      </w:r>
      <w:r w:rsidR="00941946" w:rsidRPr="00B71C62">
        <w:rPr>
          <w:rFonts w:asciiTheme="minorHAnsi" w:hAnsiTheme="minorHAnsi" w:cstheme="minorHAnsi"/>
          <w:szCs w:val="24"/>
          <w:lang w:eastAsia="zh-CN"/>
        </w:rPr>
        <w:t>月</w:t>
      </w:r>
      <w:r w:rsidR="00EC24B0" w:rsidRPr="00B71C62">
        <w:rPr>
          <w:rFonts w:asciiTheme="minorHAnsi" w:hAnsiTheme="minorHAnsi" w:cstheme="minorHAnsi"/>
          <w:szCs w:val="24"/>
          <w:lang w:eastAsia="zh-CN"/>
        </w:rPr>
        <w:t>-</w:t>
      </w:r>
      <w:r w:rsidR="00941946" w:rsidRPr="00B71C62">
        <w:rPr>
          <w:rFonts w:asciiTheme="minorHAnsi" w:hAnsiTheme="minorHAnsi" w:cstheme="minorHAnsi"/>
          <w:szCs w:val="24"/>
          <w:lang w:eastAsia="zh-CN"/>
        </w:rPr>
        <w:t>2020</w:t>
      </w:r>
      <w:r w:rsidR="00941946" w:rsidRPr="00B71C62">
        <w:rPr>
          <w:rFonts w:asciiTheme="minorHAnsi" w:hAnsiTheme="minorHAnsi" w:cstheme="minorHAnsi"/>
          <w:szCs w:val="24"/>
          <w:lang w:eastAsia="zh-CN"/>
        </w:rPr>
        <w:t>年</w:t>
      </w:r>
      <w:r w:rsidR="00941946" w:rsidRPr="00B71C62">
        <w:rPr>
          <w:rFonts w:asciiTheme="minorHAnsi" w:hAnsiTheme="minorHAnsi" w:cstheme="minorHAnsi"/>
          <w:szCs w:val="24"/>
          <w:lang w:eastAsia="zh-CN"/>
        </w:rPr>
        <w:t>1</w:t>
      </w:r>
      <w:r w:rsidR="00941946" w:rsidRPr="00B71C62">
        <w:rPr>
          <w:rFonts w:asciiTheme="minorHAnsi" w:hAnsiTheme="minorHAnsi" w:cstheme="minorHAnsi"/>
          <w:szCs w:val="24"/>
          <w:lang w:eastAsia="zh-CN"/>
        </w:rPr>
        <w:t>月）。</w:t>
      </w:r>
    </w:p>
    <w:p w14:paraId="1C9CEE59" w14:textId="5E5EEF96" w:rsidR="006A6877" w:rsidRPr="00B71C62" w:rsidRDefault="00B71C62" w:rsidP="00B71C62">
      <w:pPr>
        <w:pStyle w:val="enumlev1"/>
        <w:rPr>
          <w:rFonts w:asciiTheme="minorHAnsi" w:eastAsia="Times New Roman" w:hAnsiTheme="minorHAnsi" w:cstheme="minorHAnsi"/>
          <w:szCs w:val="24"/>
          <w:lang w:eastAsia="zh-CN"/>
        </w:rPr>
      </w:pPr>
      <w:r w:rsidRPr="00B71C62">
        <w:rPr>
          <w:rFonts w:asciiTheme="minorHAnsi" w:hAnsiTheme="minorHAnsi" w:cstheme="minorHAnsi"/>
          <w:lang w:val="en-US" w:eastAsia="zh-CN"/>
        </w:rPr>
        <w:t>b)</w:t>
      </w:r>
      <w:r w:rsidRPr="00B71C62">
        <w:rPr>
          <w:rFonts w:asciiTheme="minorHAnsi" w:hAnsiTheme="minorHAnsi" w:cstheme="minorHAnsi"/>
          <w:lang w:val="en-US" w:eastAsia="zh-CN"/>
        </w:rPr>
        <w:tab/>
      </w:r>
      <w:r w:rsidR="003629B8" w:rsidRPr="00B71C62">
        <w:rPr>
          <w:rFonts w:asciiTheme="minorHAnsi" w:hAnsiTheme="minorHAnsi" w:cstheme="minorHAnsi"/>
          <w:szCs w:val="24"/>
          <w:lang w:eastAsia="zh-CN"/>
        </w:rPr>
        <w:t>对于接下来的一轮磋商，</w:t>
      </w:r>
      <w:proofErr w:type="gramStart"/>
      <w:r w:rsidR="003629B8" w:rsidRPr="00B71C62">
        <w:rPr>
          <w:rFonts w:asciiTheme="minorHAnsi" w:hAnsiTheme="minorHAnsi" w:cstheme="minorHAnsi"/>
          <w:szCs w:val="24"/>
          <w:lang w:eastAsia="zh-CN"/>
        </w:rPr>
        <w:t>国际电联秘书处将</w:t>
      </w:r>
      <w:r w:rsidR="000F4E8E" w:rsidRPr="00B71C62">
        <w:rPr>
          <w:rFonts w:asciiTheme="minorHAnsi" w:hAnsiTheme="minorHAnsi" w:cstheme="minorHAnsi"/>
          <w:szCs w:val="24"/>
          <w:lang w:eastAsia="zh-CN"/>
        </w:rPr>
        <w:t>围绕议题</w:t>
      </w:r>
      <w:r w:rsidRPr="00B71C62">
        <w:rPr>
          <w:rFonts w:ascii="SimSun" w:hAnsi="SimSun" w:cstheme="minorHAnsi"/>
          <w:szCs w:val="24"/>
          <w:lang w:eastAsia="zh-CN"/>
        </w:rPr>
        <w:t>“</w:t>
      </w:r>
      <w:proofErr w:type="gramEnd"/>
      <w:r w:rsidR="00F2225C" w:rsidRPr="00B71C62">
        <w:fldChar w:fldCharType="begin"/>
      </w:r>
      <w:r w:rsidR="00F2225C" w:rsidRPr="00B71C62">
        <w:rPr>
          <w:rFonts w:asciiTheme="minorHAnsi" w:hAnsiTheme="minorHAnsi" w:cstheme="minorHAnsi"/>
          <w:lang w:eastAsia="zh-CN"/>
        </w:rPr>
        <w:instrText xml:space="preserve"> HYPERLINK "https://www.itu.int/en/council/cwg-internet/Pages/consultation-sep2020.aspx" </w:instrText>
      </w:r>
      <w:r w:rsidR="00F2225C" w:rsidRPr="00B71C62">
        <w:fldChar w:fldCharType="separate"/>
      </w:r>
      <w:r w:rsidR="000F4E8E" w:rsidRPr="00B71C62">
        <w:rPr>
          <w:rStyle w:val="Hyperlink"/>
          <w:rFonts w:asciiTheme="minorHAnsi" w:hAnsiTheme="minorHAnsi" w:cstheme="minorHAnsi"/>
          <w:szCs w:val="24"/>
          <w:lang w:eastAsia="zh-CN"/>
        </w:rPr>
        <w:t>扩大互联网连接</w:t>
      </w:r>
      <w:r w:rsidR="00F2225C" w:rsidRPr="00B71C62">
        <w:rPr>
          <w:rStyle w:val="Hyperlink"/>
          <w:rFonts w:asciiTheme="minorHAnsi" w:hAnsiTheme="minorHAnsi" w:cstheme="minorHAnsi"/>
          <w:szCs w:val="24"/>
          <w:lang w:eastAsia="zh-CN"/>
        </w:rPr>
        <w:fldChar w:fldCharType="end"/>
      </w:r>
      <w:r w:rsidRPr="00B71C62">
        <w:rPr>
          <w:rFonts w:ascii="SimSun" w:hAnsi="SimSun" w:cstheme="minorHAnsi"/>
          <w:szCs w:val="24"/>
          <w:lang w:eastAsia="zh-CN"/>
        </w:rPr>
        <w:t>”</w:t>
      </w:r>
      <w:r w:rsidR="000F4E8E" w:rsidRPr="00B71C62">
        <w:rPr>
          <w:rFonts w:asciiTheme="minorHAnsi" w:hAnsiTheme="minorHAnsi" w:cstheme="minorHAnsi"/>
          <w:szCs w:val="24"/>
          <w:lang w:eastAsia="zh-CN"/>
        </w:rPr>
        <w:t>启动</w:t>
      </w:r>
      <w:r w:rsidR="003629B8" w:rsidRPr="00B71C62">
        <w:rPr>
          <w:rFonts w:asciiTheme="minorHAnsi" w:hAnsiTheme="minorHAnsi" w:cstheme="minorHAnsi"/>
          <w:szCs w:val="24"/>
          <w:lang w:eastAsia="zh-CN"/>
        </w:rPr>
        <w:t>下一轮公开磋商（</w:t>
      </w:r>
      <w:r w:rsidR="003629B8" w:rsidRPr="00B71C62">
        <w:rPr>
          <w:rFonts w:asciiTheme="minorHAnsi" w:hAnsiTheme="minorHAnsi" w:cstheme="minorHAnsi"/>
          <w:szCs w:val="24"/>
          <w:lang w:eastAsia="zh-CN"/>
        </w:rPr>
        <w:t>2020</w:t>
      </w:r>
      <w:r w:rsidR="003629B8" w:rsidRPr="00B71C62">
        <w:rPr>
          <w:rFonts w:asciiTheme="minorHAnsi" w:hAnsiTheme="minorHAnsi" w:cstheme="minorHAnsi"/>
          <w:szCs w:val="24"/>
          <w:lang w:eastAsia="zh-CN"/>
        </w:rPr>
        <w:t>年</w:t>
      </w:r>
      <w:r w:rsidR="003629B8" w:rsidRPr="00B71C62">
        <w:rPr>
          <w:rFonts w:asciiTheme="minorHAnsi" w:hAnsiTheme="minorHAnsi" w:cstheme="minorHAnsi"/>
          <w:szCs w:val="24"/>
          <w:lang w:eastAsia="zh-CN"/>
        </w:rPr>
        <w:t>2</w:t>
      </w:r>
      <w:r w:rsidR="003629B8" w:rsidRPr="00B71C62">
        <w:rPr>
          <w:rFonts w:asciiTheme="minorHAnsi" w:hAnsiTheme="minorHAnsi" w:cstheme="minorHAnsi"/>
          <w:szCs w:val="24"/>
          <w:lang w:eastAsia="zh-CN"/>
        </w:rPr>
        <w:t>月</w:t>
      </w:r>
      <w:r w:rsidR="00EC24B0" w:rsidRPr="00B71C62">
        <w:rPr>
          <w:rFonts w:asciiTheme="minorHAnsi" w:hAnsiTheme="minorHAnsi" w:cstheme="minorHAnsi"/>
          <w:szCs w:val="24"/>
          <w:lang w:eastAsia="zh-CN"/>
        </w:rPr>
        <w:t>-</w:t>
      </w:r>
      <w:r w:rsidR="003629B8" w:rsidRPr="00B71C62">
        <w:rPr>
          <w:rFonts w:asciiTheme="minorHAnsi" w:hAnsiTheme="minorHAnsi" w:cstheme="minorHAnsi"/>
          <w:szCs w:val="24"/>
          <w:lang w:eastAsia="zh-CN"/>
        </w:rPr>
        <w:t>2020</w:t>
      </w:r>
      <w:r w:rsidR="003629B8" w:rsidRPr="00B71C62">
        <w:rPr>
          <w:rFonts w:asciiTheme="minorHAnsi" w:hAnsiTheme="minorHAnsi" w:cstheme="minorHAnsi"/>
          <w:szCs w:val="24"/>
          <w:lang w:eastAsia="zh-CN"/>
        </w:rPr>
        <w:t>年</w:t>
      </w:r>
      <w:r w:rsidR="003629B8" w:rsidRPr="00B71C62">
        <w:rPr>
          <w:rFonts w:asciiTheme="minorHAnsi" w:hAnsiTheme="minorHAnsi" w:cstheme="minorHAnsi"/>
          <w:szCs w:val="24"/>
          <w:lang w:eastAsia="zh-CN"/>
        </w:rPr>
        <w:t>8</w:t>
      </w:r>
      <w:r w:rsidR="003629B8" w:rsidRPr="00B71C62">
        <w:rPr>
          <w:rFonts w:asciiTheme="minorHAnsi" w:hAnsiTheme="minorHAnsi" w:cstheme="minorHAnsi"/>
          <w:szCs w:val="24"/>
          <w:lang w:eastAsia="zh-CN"/>
        </w:rPr>
        <w:t>月）。</w:t>
      </w:r>
    </w:p>
    <w:p w14:paraId="4B708BB9" w14:textId="62AA1C06" w:rsidR="006A6877" w:rsidRPr="00FF1170" w:rsidRDefault="00B21ADA" w:rsidP="00B21ADA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after="12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hAnsiTheme="minorHAnsi" w:cstheme="minorHAnsi"/>
          <w:lang w:val="en-US" w:eastAsia="zh-CN"/>
        </w:rPr>
        <w:t>3</w:t>
      </w:r>
      <w:r>
        <w:rPr>
          <w:rFonts w:asciiTheme="minorHAnsi" w:hAnsiTheme="minorHAnsi" w:cstheme="minorHAnsi"/>
          <w:lang w:val="en-US" w:eastAsia="zh-CN"/>
        </w:rPr>
        <w:tab/>
      </w:r>
      <w:r w:rsidR="0016230A" w:rsidRPr="00FF1170">
        <w:rPr>
          <w:rFonts w:asciiTheme="minorHAnsi" w:hAnsiTheme="minorHAnsi" w:cstheme="minorHAnsi"/>
          <w:lang w:val="en-US" w:eastAsia="zh-CN"/>
        </w:rPr>
        <w:t>2020</w:t>
      </w:r>
      <w:r w:rsidR="0016230A" w:rsidRPr="00FF1170">
        <w:rPr>
          <w:rFonts w:asciiTheme="minorHAnsi" w:hAnsiTheme="minorHAnsi" w:cstheme="minorHAnsi"/>
          <w:lang w:val="en-US" w:eastAsia="zh-CN"/>
        </w:rPr>
        <w:t>年</w:t>
      </w:r>
      <w:r w:rsidR="0016230A" w:rsidRPr="00FF1170">
        <w:rPr>
          <w:rFonts w:asciiTheme="minorHAnsi" w:hAnsiTheme="minorHAnsi" w:cstheme="minorHAnsi"/>
          <w:lang w:val="en-US" w:eastAsia="zh-CN"/>
        </w:rPr>
        <w:t>2</w:t>
      </w:r>
      <w:r w:rsidR="0016230A" w:rsidRPr="00FF1170">
        <w:rPr>
          <w:rFonts w:asciiTheme="minorHAnsi" w:hAnsiTheme="minorHAnsi" w:cstheme="minorHAnsi"/>
          <w:lang w:val="en-US" w:eastAsia="zh-CN"/>
        </w:rPr>
        <w:t>月</w:t>
      </w:r>
      <w:r w:rsidR="0016230A" w:rsidRPr="00FF1170">
        <w:rPr>
          <w:rFonts w:asciiTheme="minorHAnsi" w:hAnsiTheme="minorHAnsi" w:cstheme="minorHAnsi"/>
          <w:lang w:val="en-US" w:eastAsia="zh-CN"/>
        </w:rPr>
        <w:t>5-6</w:t>
      </w:r>
      <w:r w:rsidR="0016230A" w:rsidRPr="00FF1170">
        <w:rPr>
          <w:rFonts w:asciiTheme="minorHAnsi" w:hAnsiTheme="minorHAnsi" w:cstheme="minorHAnsi"/>
          <w:lang w:val="en-US" w:eastAsia="zh-CN"/>
        </w:rPr>
        <w:t>日召开的</w:t>
      </w:r>
      <w:r w:rsidR="0016230A" w:rsidRPr="00FF1170">
        <w:rPr>
          <w:rFonts w:asciiTheme="minorHAnsi" w:hAnsiTheme="minorHAnsi" w:cstheme="minorHAnsi"/>
          <w:lang w:val="en-US" w:eastAsia="zh-CN"/>
        </w:rPr>
        <w:t>CWG-Internet</w:t>
      </w:r>
      <w:hyperlink r:id="rId17" w:history="1">
        <w:r w:rsidR="0016230A" w:rsidRPr="00FF1170">
          <w:rPr>
            <w:rStyle w:val="Hyperlink"/>
            <w:rFonts w:asciiTheme="minorHAnsi" w:hAnsiTheme="minorHAnsi" w:cstheme="minorHAnsi"/>
            <w:lang w:val="en-US" w:eastAsia="zh-CN"/>
          </w:rPr>
          <w:t>第十四次会议</w:t>
        </w:r>
      </w:hyperlink>
      <w:r w:rsidR="0016230A" w:rsidRPr="00FF1170">
        <w:rPr>
          <w:rFonts w:asciiTheme="minorHAnsi" w:hAnsiTheme="minorHAnsi" w:cstheme="minorHAnsi"/>
          <w:lang w:val="en-US" w:eastAsia="zh-CN"/>
        </w:rPr>
        <w:t>的主要</w:t>
      </w:r>
      <w:r w:rsidR="007631A8" w:rsidRPr="00FF1170">
        <w:rPr>
          <w:rFonts w:asciiTheme="minorHAnsi" w:hAnsiTheme="minorHAnsi" w:cstheme="minorHAnsi"/>
          <w:lang w:val="en-US" w:eastAsia="zh-CN"/>
        </w:rPr>
        <w:t>结果</w:t>
      </w:r>
      <w:r w:rsidR="0016230A" w:rsidRPr="00FF1170">
        <w:rPr>
          <w:rFonts w:asciiTheme="minorHAnsi" w:hAnsiTheme="minorHAnsi" w:cstheme="minorHAnsi"/>
          <w:lang w:val="en-US" w:eastAsia="zh-CN"/>
        </w:rPr>
        <w:t>为：</w:t>
      </w:r>
    </w:p>
    <w:p w14:paraId="37AD054F" w14:textId="5F0E412F" w:rsidR="006A6877" w:rsidRPr="00FF1170" w:rsidRDefault="00FF1170" w:rsidP="00FF1170">
      <w:pPr>
        <w:pStyle w:val="enumlev1"/>
        <w:rPr>
          <w:rFonts w:eastAsia="Times New Roman"/>
          <w:bCs/>
          <w:lang w:eastAsia="zh-CN"/>
        </w:rPr>
      </w:pPr>
      <w:r w:rsidRPr="00B71C62">
        <w:rPr>
          <w:rFonts w:asciiTheme="minorHAnsi" w:hAnsiTheme="minorHAnsi" w:cstheme="minorHAnsi"/>
          <w:lang w:val="en-US" w:eastAsia="zh-CN"/>
        </w:rPr>
        <w:t>a)</w:t>
      </w:r>
      <w:r w:rsidRPr="00B71C62">
        <w:rPr>
          <w:rFonts w:asciiTheme="minorHAnsi" w:hAnsiTheme="minorHAnsi" w:cstheme="minorHAnsi"/>
          <w:lang w:val="en-US" w:eastAsia="zh-CN"/>
        </w:rPr>
        <w:tab/>
      </w:r>
      <w:proofErr w:type="gramStart"/>
      <w:r w:rsidR="0016230A" w:rsidRPr="00FF1170">
        <w:rPr>
          <w:bCs/>
          <w:lang w:eastAsia="zh-CN"/>
        </w:rPr>
        <w:t>国际电联秘书处</w:t>
      </w:r>
      <w:r w:rsidR="00DE3D2E" w:rsidRPr="00FF1170">
        <w:rPr>
          <w:bCs/>
          <w:lang w:eastAsia="zh-CN"/>
        </w:rPr>
        <w:t>将围绕议题</w:t>
      </w:r>
      <w:r w:rsidRPr="00FF1170">
        <w:rPr>
          <w:rFonts w:ascii="SimSun" w:hAnsi="SimSun"/>
          <w:bCs/>
          <w:lang w:eastAsia="zh-CN"/>
        </w:rPr>
        <w:t>“</w:t>
      </w:r>
      <w:proofErr w:type="gramEnd"/>
      <w:r w:rsidR="00F2225C" w:rsidRPr="00FF1170">
        <w:fldChar w:fldCharType="begin"/>
      </w:r>
      <w:r w:rsidR="00F2225C" w:rsidRPr="00FF1170">
        <w:rPr>
          <w:lang w:eastAsia="zh-CN"/>
        </w:rPr>
        <w:instrText xml:space="preserve"> HYPERLINK "https://www.itu.int/en/council/cwg-internet/Pages/consultation-sep2020.aspx" </w:instrText>
      </w:r>
      <w:r w:rsidR="00F2225C" w:rsidRPr="00FF1170">
        <w:fldChar w:fldCharType="separate"/>
      </w:r>
      <w:r w:rsidR="00DE3D2E" w:rsidRPr="00FF1170">
        <w:rPr>
          <w:rStyle w:val="Hyperlink"/>
          <w:rFonts w:asciiTheme="minorHAnsi" w:hAnsiTheme="minorHAnsi" w:cstheme="minorHAnsi"/>
          <w:bCs/>
          <w:lang w:eastAsia="zh-CN"/>
        </w:rPr>
        <w:t>扩大互联网连接</w:t>
      </w:r>
      <w:r w:rsidR="00F2225C" w:rsidRPr="00FF1170">
        <w:rPr>
          <w:rStyle w:val="Hyperlink"/>
          <w:rFonts w:asciiTheme="minorHAnsi" w:hAnsiTheme="minorHAnsi" w:cstheme="minorHAnsi"/>
          <w:bCs/>
          <w:lang w:eastAsia="zh-CN"/>
        </w:rPr>
        <w:fldChar w:fldCharType="end"/>
      </w:r>
      <w:r w:rsidRPr="00FF1170">
        <w:rPr>
          <w:rFonts w:ascii="SimSun" w:hAnsi="SimSun"/>
          <w:bCs/>
          <w:lang w:eastAsia="zh-CN"/>
        </w:rPr>
        <w:t>”</w:t>
      </w:r>
      <w:r w:rsidR="0016230A" w:rsidRPr="00FF1170">
        <w:rPr>
          <w:bCs/>
          <w:lang w:eastAsia="zh-CN"/>
        </w:rPr>
        <w:t>启动下一轮公开磋商（</w:t>
      </w:r>
      <w:r w:rsidR="0016230A" w:rsidRPr="00FF1170">
        <w:rPr>
          <w:bCs/>
          <w:lang w:eastAsia="zh-CN"/>
        </w:rPr>
        <w:t>2020</w:t>
      </w:r>
      <w:r w:rsidR="0016230A" w:rsidRPr="00FF1170">
        <w:rPr>
          <w:bCs/>
          <w:lang w:eastAsia="zh-CN"/>
        </w:rPr>
        <w:t>年</w:t>
      </w:r>
      <w:r w:rsidR="0016230A" w:rsidRPr="00FF1170">
        <w:rPr>
          <w:bCs/>
          <w:lang w:eastAsia="zh-CN"/>
        </w:rPr>
        <w:t>2</w:t>
      </w:r>
      <w:r w:rsidR="0016230A" w:rsidRPr="00FF1170">
        <w:rPr>
          <w:bCs/>
          <w:lang w:eastAsia="zh-CN"/>
        </w:rPr>
        <w:t>月</w:t>
      </w:r>
      <w:r w:rsidR="00DE3D2E" w:rsidRPr="00FF1170">
        <w:rPr>
          <w:bCs/>
          <w:lang w:eastAsia="zh-CN"/>
        </w:rPr>
        <w:t>-</w:t>
      </w:r>
      <w:r w:rsidR="0016230A" w:rsidRPr="00FF1170">
        <w:rPr>
          <w:bCs/>
          <w:lang w:eastAsia="zh-CN"/>
        </w:rPr>
        <w:t>2020</w:t>
      </w:r>
      <w:r w:rsidR="0016230A" w:rsidRPr="00FF1170">
        <w:rPr>
          <w:bCs/>
          <w:lang w:eastAsia="zh-CN"/>
        </w:rPr>
        <w:t>年</w:t>
      </w:r>
      <w:r w:rsidR="0016230A" w:rsidRPr="00FF1170">
        <w:rPr>
          <w:bCs/>
          <w:lang w:eastAsia="zh-CN"/>
        </w:rPr>
        <w:t>9</w:t>
      </w:r>
      <w:r w:rsidR="0016230A" w:rsidRPr="00FF1170">
        <w:rPr>
          <w:bCs/>
          <w:lang w:eastAsia="zh-CN"/>
        </w:rPr>
        <w:t>月）</w:t>
      </w:r>
      <w:r w:rsidR="006E5AF4" w:rsidRPr="00FF1170">
        <w:rPr>
          <w:bCs/>
          <w:lang w:eastAsia="zh-CN"/>
        </w:rPr>
        <w:t>。</w:t>
      </w:r>
    </w:p>
    <w:p w14:paraId="03B17E05" w14:textId="6A8FE510" w:rsidR="006A6877" w:rsidRPr="00FF1170" w:rsidRDefault="00FF1170" w:rsidP="00FF1170">
      <w:pPr>
        <w:pStyle w:val="enumlev1"/>
        <w:rPr>
          <w:rFonts w:eastAsia="Times New Roman"/>
          <w:bCs/>
          <w:lang w:eastAsia="zh-CN"/>
        </w:rPr>
      </w:pPr>
      <w:r w:rsidRPr="00B71C62">
        <w:rPr>
          <w:rFonts w:asciiTheme="minorHAnsi" w:hAnsiTheme="minorHAnsi" w:cstheme="minorHAnsi"/>
          <w:lang w:val="en-US" w:eastAsia="zh-CN"/>
        </w:rPr>
        <w:t>b)</w:t>
      </w:r>
      <w:r w:rsidRPr="00B71C62">
        <w:rPr>
          <w:rFonts w:asciiTheme="minorHAnsi" w:hAnsiTheme="minorHAnsi" w:cstheme="minorHAnsi"/>
          <w:lang w:val="en-US" w:eastAsia="zh-CN"/>
        </w:rPr>
        <w:tab/>
      </w:r>
      <w:proofErr w:type="gramStart"/>
      <w:r w:rsidR="006E5AF4" w:rsidRPr="00FF1170">
        <w:rPr>
          <w:bCs/>
          <w:szCs w:val="24"/>
          <w:lang w:eastAsia="zh-CN"/>
        </w:rPr>
        <w:t>关于</w:t>
      </w:r>
      <w:r w:rsidRPr="00FF1170">
        <w:rPr>
          <w:rFonts w:ascii="SimSun" w:hAnsi="SimSun"/>
          <w:bCs/>
          <w:szCs w:val="24"/>
          <w:lang w:eastAsia="zh-CN"/>
        </w:rPr>
        <w:t>“</w:t>
      </w:r>
      <w:proofErr w:type="gramEnd"/>
      <w:r w:rsidR="00F2225C" w:rsidRPr="00FF1170">
        <w:fldChar w:fldCharType="begin"/>
      </w:r>
      <w:r w:rsidR="00F2225C" w:rsidRPr="00FF1170">
        <w:rPr>
          <w:lang w:eastAsia="zh-CN"/>
        </w:rPr>
        <w:instrText xml:space="preserve"> HYPERLINK "https://www.itu.int/en/council/cwg-internet/Pages/consultation-oct2019.aspx" </w:instrText>
      </w:r>
      <w:r w:rsidR="00F2225C" w:rsidRPr="00FF1170">
        <w:fldChar w:fldCharType="separate"/>
      </w:r>
      <w:r w:rsidR="006E5AF4" w:rsidRPr="00FF1170">
        <w:rPr>
          <w:rStyle w:val="Hyperlink"/>
          <w:rFonts w:asciiTheme="minorHAnsi" w:hAnsiTheme="minorHAnsi" w:cstheme="minorHAnsi"/>
          <w:szCs w:val="24"/>
          <w:lang w:eastAsia="zh-CN"/>
        </w:rPr>
        <w:t>利用新的和新兴电信</w:t>
      </w:r>
      <w:r w:rsidR="006E5AF4" w:rsidRPr="00FF1170">
        <w:rPr>
          <w:rStyle w:val="Hyperlink"/>
          <w:rFonts w:asciiTheme="minorHAnsi" w:hAnsiTheme="minorHAnsi" w:cstheme="minorHAnsi"/>
          <w:szCs w:val="24"/>
          <w:lang w:eastAsia="zh-CN"/>
        </w:rPr>
        <w:t>/ICT</w:t>
      </w:r>
      <w:r w:rsidR="006E5AF4" w:rsidRPr="00FF1170">
        <w:rPr>
          <w:rStyle w:val="Hyperlink"/>
          <w:rFonts w:asciiTheme="minorHAnsi" w:hAnsiTheme="minorHAnsi" w:cstheme="minorHAnsi"/>
          <w:szCs w:val="24"/>
          <w:lang w:eastAsia="zh-CN"/>
        </w:rPr>
        <w:t>技术促进可持续发展的国际互联网相关公共政策问题</w:t>
      </w:r>
      <w:r w:rsidR="00F2225C" w:rsidRPr="00FF1170">
        <w:rPr>
          <w:rStyle w:val="Hyperlink"/>
          <w:rFonts w:asciiTheme="minorHAnsi" w:hAnsiTheme="minorHAnsi" w:cstheme="minorHAnsi"/>
          <w:szCs w:val="24"/>
          <w:lang w:eastAsia="zh-CN"/>
        </w:rPr>
        <w:fldChar w:fldCharType="end"/>
      </w:r>
      <w:r w:rsidRPr="00FF1170">
        <w:rPr>
          <w:rFonts w:ascii="SimSun" w:hAnsi="SimSun"/>
          <w:bCs/>
          <w:szCs w:val="24"/>
          <w:lang w:eastAsia="zh-CN"/>
        </w:rPr>
        <w:t>”</w:t>
      </w:r>
      <w:r w:rsidR="006E5AF4" w:rsidRPr="00FF1170">
        <w:rPr>
          <w:bCs/>
          <w:szCs w:val="24"/>
          <w:lang w:eastAsia="zh-CN"/>
        </w:rPr>
        <w:t>磋商的</w:t>
      </w:r>
      <w:r w:rsidR="0080179B" w:rsidRPr="00FF1170">
        <w:rPr>
          <w:bCs/>
          <w:szCs w:val="24"/>
          <w:lang w:eastAsia="zh-CN"/>
        </w:rPr>
        <w:t>概要</w:t>
      </w:r>
      <w:r w:rsidR="009217C2" w:rsidRPr="00FF1170">
        <w:rPr>
          <w:bCs/>
          <w:szCs w:val="24"/>
          <w:lang w:eastAsia="zh-CN"/>
        </w:rPr>
        <w:t>将</w:t>
      </w:r>
      <w:r w:rsidR="0080179B" w:rsidRPr="00FF1170">
        <w:rPr>
          <w:bCs/>
          <w:szCs w:val="24"/>
          <w:lang w:eastAsia="zh-CN"/>
        </w:rPr>
        <w:t>作为主席报告的一部分提交理事会</w:t>
      </w:r>
      <w:r w:rsidR="0080179B" w:rsidRPr="00FF1170">
        <w:rPr>
          <w:bCs/>
          <w:szCs w:val="24"/>
          <w:lang w:eastAsia="zh-CN"/>
        </w:rPr>
        <w:t>2020</w:t>
      </w:r>
      <w:r w:rsidR="0080179B" w:rsidRPr="00FF1170">
        <w:rPr>
          <w:bCs/>
          <w:szCs w:val="24"/>
          <w:lang w:eastAsia="zh-CN"/>
        </w:rPr>
        <w:t>年会议。</w:t>
      </w:r>
    </w:p>
    <w:p w14:paraId="4B3C42E2" w14:textId="6CC2623C" w:rsidR="006A6877" w:rsidRPr="00FF1170" w:rsidRDefault="00B21ADA" w:rsidP="00B21ADA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after="120"/>
        <w:jc w:val="both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lang w:val="en-US"/>
        </w:rPr>
        <w:t>4</w:t>
      </w:r>
      <w:r>
        <w:rPr>
          <w:rFonts w:asciiTheme="minorHAnsi" w:eastAsia="Times New Roman" w:hAnsiTheme="minorHAnsi" w:cstheme="minorHAnsi"/>
          <w:lang w:val="en-US"/>
        </w:rPr>
        <w:tab/>
      </w:r>
      <w:r w:rsidR="0080179B" w:rsidRPr="00FF1170">
        <w:rPr>
          <w:rFonts w:asciiTheme="minorHAnsi" w:eastAsia="Times New Roman" w:hAnsiTheme="minorHAnsi" w:cstheme="minorHAnsi"/>
          <w:lang w:val="en-US"/>
        </w:rPr>
        <w:t>2021</w:t>
      </w:r>
      <w:r w:rsidR="0080179B" w:rsidRPr="00FF1170">
        <w:rPr>
          <w:rFonts w:asciiTheme="minorHAnsi" w:hAnsiTheme="minorHAnsi" w:cstheme="minorHAnsi"/>
          <w:lang w:val="en-US" w:eastAsia="zh-CN"/>
        </w:rPr>
        <w:t>年</w:t>
      </w:r>
      <w:r w:rsidR="0080179B" w:rsidRPr="00FF1170">
        <w:rPr>
          <w:rFonts w:asciiTheme="minorHAnsi" w:hAnsiTheme="minorHAnsi" w:cstheme="minorHAnsi"/>
          <w:lang w:val="en-US" w:eastAsia="zh-CN"/>
        </w:rPr>
        <w:t>1</w:t>
      </w:r>
      <w:r w:rsidR="0080179B" w:rsidRPr="00FF1170">
        <w:rPr>
          <w:rFonts w:asciiTheme="minorHAnsi" w:hAnsiTheme="minorHAnsi" w:cstheme="minorHAnsi"/>
          <w:lang w:val="en-US" w:eastAsia="zh-CN"/>
        </w:rPr>
        <w:t>月</w:t>
      </w:r>
      <w:r w:rsidR="0080179B" w:rsidRPr="00FF1170">
        <w:rPr>
          <w:rFonts w:asciiTheme="minorHAnsi" w:hAnsiTheme="minorHAnsi" w:cstheme="minorHAnsi"/>
          <w:lang w:val="en-US" w:eastAsia="zh-CN"/>
        </w:rPr>
        <w:t>27-28</w:t>
      </w:r>
      <w:r w:rsidR="0080179B" w:rsidRPr="00FF1170">
        <w:rPr>
          <w:rFonts w:asciiTheme="minorHAnsi" w:hAnsiTheme="minorHAnsi" w:cstheme="minorHAnsi"/>
          <w:lang w:val="en-US" w:eastAsia="zh-CN"/>
        </w:rPr>
        <w:t>日召开的</w:t>
      </w:r>
      <w:r w:rsidR="0080179B" w:rsidRPr="00FF1170">
        <w:rPr>
          <w:rFonts w:asciiTheme="minorHAnsi" w:hAnsiTheme="minorHAnsi" w:cstheme="minorHAnsi"/>
          <w:lang w:val="en-US" w:eastAsia="zh-CN"/>
        </w:rPr>
        <w:t>CWG-Internet</w:t>
      </w:r>
      <w:hyperlink r:id="rId18" w:history="1">
        <w:r w:rsidR="0080179B" w:rsidRPr="00FF1170">
          <w:rPr>
            <w:rStyle w:val="Hyperlink"/>
            <w:rFonts w:asciiTheme="minorHAnsi" w:hAnsiTheme="minorHAnsi" w:cstheme="minorHAnsi"/>
            <w:lang w:val="en-US" w:eastAsia="zh-CN"/>
          </w:rPr>
          <w:t>第十五次会议</w:t>
        </w:r>
      </w:hyperlink>
      <w:r w:rsidR="0080179B" w:rsidRPr="00FF1170">
        <w:rPr>
          <w:rFonts w:asciiTheme="minorHAnsi" w:hAnsiTheme="minorHAnsi" w:cstheme="minorHAnsi"/>
          <w:lang w:val="en-US" w:eastAsia="zh-CN"/>
        </w:rPr>
        <w:t>的主要</w:t>
      </w:r>
      <w:r w:rsidR="00CC41E5" w:rsidRPr="00FF1170">
        <w:rPr>
          <w:rFonts w:asciiTheme="minorHAnsi" w:hAnsiTheme="minorHAnsi" w:cstheme="minorHAnsi"/>
          <w:lang w:val="en-US" w:eastAsia="zh-CN"/>
        </w:rPr>
        <w:t>结果</w:t>
      </w:r>
      <w:r w:rsidR="0080179B" w:rsidRPr="00FF1170">
        <w:rPr>
          <w:rFonts w:asciiTheme="minorHAnsi" w:hAnsiTheme="minorHAnsi" w:cstheme="minorHAnsi"/>
          <w:lang w:val="en-US" w:eastAsia="zh-CN"/>
        </w:rPr>
        <w:t>为：</w:t>
      </w:r>
    </w:p>
    <w:p w14:paraId="61DEB35D" w14:textId="26D6A39D" w:rsidR="006A6877" w:rsidRPr="00FF1170" w:rsidRDefault="00FF1170" w:rsidP="00FF1170">
      <w:pPr>
        <w:pStyle w:val="enumlev1"/>
        <w:rPr>
          <w:rFonts w:eastAsia="Times New Roman"/>
          <w:bCs/>
          <w:lang w:eastAsia="zh-CN"/>
        </w:rPr>
      </w:pPr>
      <w:r w:rsidRPr="00B71C62">
        <w:rPr>
          <w:rFonts w:asciiTheme="minorHAnsi" w:hAnsiTheme="minorHAnsi" w:cstheme="minorHAnsi"/>
          <w:lang w:val="en-US" w:eastAsia="zh-CN"/>
        </w:rPr>
        <w:t>a)</w:t>
      </w:r>
      <w:r w:rsidRPr="00B71C62">
        <w:rPr>
          <w:rFonts w:asciiTheme="minorHAnsi" w:hAnsiTheme="minorHAnsi" w:cstheme="minorHAnsi"/>
          <w:lang w:val="en-US" w:eastAsia="zh-CN"/>
        </w:rPr>
        <w:tab/>
      </w:r>
      <w:proofErr w:type="gramStart"/>
      <w:r w:rsidR="0080179B" w:rsidRPr="00FF1170">
        <w:rPr>
          <w:bCs/>
          <w:lang w:eastAsia="zh-CN"/>
        </w:rPr>
        <w:t>国际电联秘书处</w:t>
      </w:r>
      <w:r w:rsidR="009D0BA7" w:rsidRPr="00FF1170">
        <w:rPr>
          <w:bCs/>
          <w:lang w:eastAsia="zh-CN"/>
        </w:rPr>
        <w:t>将围绕议题</w:t>
      </w:r>
      <w:r w:rsidRPr="00FF1170">
        <w:rPr>
          <w:rFonts w:ascii="SimSun" w:hAnsi="SimSun"/>
          <w:bCs/>
          <w:lang w:eastAsia="zh-CN"/>
        </w:rPr>
        <w:t>“</w:t>
      </w:r>
      <w:proofErr w:type="gramEnd"/>
      <w:r w:rsidR="00F2225C" w:rsidRPr="00FF1170">
        <w:fldChar w:fldCharType="begin"/>
      </w:r>
      <w:r w:rsidR="00F2225C" w:rsidRPr="00FF1170">
        <w:rPr>
          <w:lang w:eastAsia="zh-CN"/>
        </w:rPr>
        <w:instrText xml:space="preserve"> HYPERLINK "https://www.itu.int/en/council/cwg-internet/Pages/consultation-feb2021.aspx" </w:instrText>
      </w:r>
      <w:r w:rsidR="00F2225C" w:rsidRPr="00FF1170">
        <w:fldChar w:fldCharType="separate"/>
      </w:r>
      <w:r w:rsidR="0080179B" w:rsidRPr="00FF1170">
        <w:rPr>
          <w:rStyle w:val="Hyperlink"/>
          <w:rFonts w:asciiTheme="minorHAnsi" w:hAnsiTheme="minorHAnsi" w:cstheme="minorHAnsi"/>
          <w:bCs/>
          <w:lang w:eastAsia="zh-CN"/>
        </w:rPr>
        <w:t>互联网和国际互联网相关公共政策在减轻</w:t>
      </w:r>
      <w:r w:rsidR="0080179B" w:rsidRPr="00FF1170">
        <w:rPr>
          <w:rStyle w:val="Hyperlink"/>
          <w:rFonts w:asciiTheme="minorHAnsi" w:hAnsiTheme="minorHAnsi" w:cstheme="minorHAnsi"/>
          <w:bCs/>
          <w:lang w:eastAsia="zh-CN"/>
        </w:rPr>
        <w:t>COVID-19</w:t>
      </w:r>
      <w:r w:rsidR="0080179B" w:rsidRPr="00FF1170">
        <w:rPr>
          <w:rStyle w:val="Hyperlink"/>
          <w:rFonts w:asciiTheme="minorHAnsi" w:hAnsiTheme="minorHAnsi" w:cstheme="minorHAnsi"/>
          <w:bCs/>
          <w:lang w:eastAsia="zh-CN"/>
        </w:rPr>
        <w:t>和未来可能发生的疫情大流行影响方面的作用</w:t>
      </w:r>
      <w:r w:rsidR="00F2225C" w:rsidRPr="00FF1170">
        <w:rPr>
          <w:rStyle w:val="Hyperlink"/>
          <w:rFonts w:asciiTheme="minorHAnsi" w:hAnsiTheme="minorHAnsi" w:cstheme="minorHAnsi"/>
          <w:bCs/>
          <w:lang w:eastAsia="zh-CN"/>
        </w:rPr>
        <w:fldChar w:fldCharType="end"/>
      </w:r>
      <w:r w:rsidRPr="00FF1170">
        <w:rPr>
          <w:rFonts w:ascii="SimSun" w:hAnsi="SimSun"/>
          <w:bCs/>
          <w:lang w:eastAsia="zh-CN"/>
        </w:rPr>
        <w:t>”</w:t>
      </w:r>
      <w:r w:rsidR="0080179B" w:rsidRPr="00FF1170">
        <w:rPr>
          <w:bCs/>
          <w:lang w:eastAsia="zh-CN"/>
        </w:rPr>
        <w:t>启动下一轮公开磋商（</w:t>
      </w:r>
      <w:r w:rsidR="0080179B" w:rsidRPr="00FF1170">
        <w:rPr>
          <w:bCs/>
          <w:lang w:eastAsia="zh-CN"/>
        </w:rPr>
        <w:t>2021</w:t>
      </w:r>
      <w:r w:rsidR="0080179B" w:rsidRPr="00FF1170">
        <w:rPr>
          <w:bCs/>
          <w:lang w:eastAsia="zh-CN"/>
        </w:rPr>
        <w:t>年</w:t>
      </w:r>
      <w:r w:rsidR="0080179B" w:rsidRPr="00FF1170">
        <w:rPr>
          <w:bCs/>
          <w:lang w:eastAsia="zh-CN"/>
        </w:rPr>
        <w:t>2</w:t>
      </w:r>
      <w:r w:rsidR="0080179B" w:rsidRPr="00FF1170">
        <w:rPr>
          <w:bCs/>
          <w:lang w:eastAsia="zh-CN"/>
        </w:rPr>
        <w:t>月</w:t>
      </w:r>
      <w:r w:rsidR="0080179B" w:rsidRPr="00FF1170">
        <w:rPr>
          <w:bCs/>
          <w:lang w:eastAsia="zh-CN"/>
        </w:rPr>
        <w:t>-9</w:t>
      </w:r>
      <w:r w:rsidR="0080179B" w:rsidRPr="00FF1170">
        <w:rPr>
          <w:bCs/>
          <w:lang w:eastAsia="zh-CN"/>
        </w:rPr>
        <w:t>月）。</w:t>
      </w:r>
    </w:p>
    <w:p w14:paraId="3793D9C4" w14:textId="67A647CB" w:rsidR="006A6877" w:rsidRPr="00FF1170" w:rsidRDefault="00FF1170" w:rsidP="00FF1170">
      <w:pPr>
        <w:pStyle w:val="enumlev1"/>
        <w:rPr>
          <w:rFonts w:eastAsia="Times New Roman"/>
          <w:bCs/>
          <w:lang w:eastAsia="zh-CN"/>
        </w:rPr>
      </w:pPr>
      <w:r w:rsidRPr="00B71C62">
        <w:rPr>
          <w:rFonts w:asciiTheme="minorHAnsi" w:hAnsiTheme="minorHAnsi" w:cstheme="minorHAnsi"/>
          <w:lang w:val="en-US" w:eastAsia="zh-CN"/>
        </w:rPr>
        <w:lastRenderedPageBreak/>
        <w:t>b)</w:t>
      </w:r>
      <w:r w:rsidRPr="00B71C62">
        <w:rPr>
          <w:rFonts w:asciiTheme="minorHAnsi" w:hAnsiTheme="minorHAnsi" w:cstheme="minorHAnsi"/>
          <w:lang w:val="en-US" w:eastAsia="zh-CN"/>
        </w:rPr>
        <w:tab/>
      </w:r>
      <w:proofErr w:type="gramStart"/>
      <w:r w:rsidR="0080179B" w:rsidRPr="00FF1170">
        <w:rPr>
          <w:bCs/>
          <w:lang w:eastAsia="zh-CN"/>
        </w:rPr>
        <w:t>关于</w:t>
      </w:r>
      <w:r w:rsidRPr="00FF1170">
        <w:rPr>
          <w:rFonts w:ascii="SimSun" w:hAnsi="SimSun"/>
          <w:bCs/>
          <w:lang w:eastAsia="zh-CN"/>
        </w:rPr>
        <w:t>“</w:t>
      </w:r>
      <w:proofErr w:type="gramEnd"/>
      <w:r w:rsidR="00F2225C" w:rsidRPr="00FF1170">
        <w:fldChar w:fldCharType="begin"/>
      </w:r>
      <w:r w:rsidR="00F2225C" w:rsidRPr="00FF1170">
        <w:rPr>
          <w:lang w:eastAsia="zh-CN"/>
        </w:rPr>
        <w:instrText xml:space="preserve"> HYPERLINK "https://www.itu.int/en/council/cwg-internet/Pages/consultation-sep2020.aspx" </w:instrText>
      </w:r>
      <w:r w:rsidR="00F2225C" w:rsidRPr="00FF1170">
        <w:fldChar w:fldCharType="separate"/>
      </w:r>
      <w:r w:rsidR="0080179B" w:rsidRPr="00FF1170">
        <w:rPr>
          <w:rStyle w:val="Hyperlink"/>
          <w:rFonts w:asciiTheme="minorHAnsi" w:hAnsiTheme="minorHAnsi" w:cstheme="minorHAnsi"/>
          <w:bCs/>
          <w:lang w:eastAsia="zh-CN"/>
        </w:rPr>
        <w:t>扩大互联网连接</w:t>
      </w:r>
      <w:r w:rsidR="00F2225C" w:rsidRPr="00FF1170">
        <w:rPr>
          <w:rStyle w:val="Hyperlink"/>
          <w:rFonts w:asciiTheme="minorHAnsi" w:hAnsiTheme="minorHAnsi" w:cstheme="minorHAnsi"/>
          <w:bCs/>
          <w:lang w:eastAsia="zh-CN"/>
        </w:rPr>
        <w:fldChar w:fldCharType="end"/>
      </w:r>
      <w:r w:rsidRPr="00FF1170">
        <w:rPr>
          <w:rFonts w:ascii="SimSun" w:hAnsi="SimSun"/>
          <w:bCs/>
          <w:lang w:eastAsia="zh-CN"/>
        </w:rPr>
        <w:t>”</w:t>
      </w:r>
      <w:r w:rsidR="0080179B" w:rsidRPr="00FF1170">
        <w:rPr>
          <w:bCs/>
          <w:lang w:eastAsia="zh-CN"/>
        </w:rPr>
        <w:t>磋商</w:t>
      </w:r>
      <w:r w:rsidR="00722223" w:rsidRPr="00FF1170">
        <w:rPr>
          <w:bCs/>
          <w:lang w:eastAsia="zh-CN"/>
        </w:rPr>
        <w:t>的</w:t>
      </w:r>
      <w:r w:rsidR="0080179B" w:rsidRPr="00FF1170">
        <w:rPr>
          <w:bCs/>
          <w:lang w:eastAsia="zh-CN"/>
        </w:rPr>
        <w:t>概要</w:t>
      </w:r>
      <w:r w:rsidR="00BF1134" w:rsidRPr="00FF1170">
        <w:rPr>
          <w:bCs/>
          <w:lang w:eastAsia="zh-CN"/>
        </w:rPr>
        <w:t>将</w:t>
      </w:r>
      <w:r w:rsidR="0080179B" w:rsidRPr="00FF1170">
        <w:rPr>
          <w:bCs/>
          <w:lang w:eastAsia="zh-CN"/>
        </w:rPr>
        <w:t>作为主席报告的一部分提交理事会</w:t>
      </w:r>
      <w:r w:rsidR="0080179B" w:rsidRPr="00FF1170">
        <w:rPr>
          <w:bCs/>
          <w:lang w:eastAsia="zh-CN"/>
        </w:rPr>
        <w:t>202</w:t>
      </w:r>
      <w:r w:rsidR="00BF1134" w:rsidRPr="00FF1170">
        <w:rPr>
          <w:bCs/>
          <w:lang w:eastAsia="zh-CN"/>
        </w:rPr>
        <w:t>1</w:t>
      </w:r>
      <w:r w:rsidR="0080179B" w:rsidRPr="00FF1170">
        <w:rPr>
          <w:bCs/>
          <w:lang w:eastAsia="zh-CN"/>
        </w:rPr>
        <w:t>年会议</w:t>
      </w:r>
      <w:r w:rsidR="001216C3" w:rsidRPr="00FF1170">
        <w:rPr>
          <w:bCs/>
          <w:lang w:eastAsia="zh-CN"/>
        </w:rPr>
        <w:t>。</w:t>
      </w:r>
    </w:p>
    <w:p w14:paraId="3E160C05" w14:textId="2C76A547" w:rsidR="006A6877" w:rsidRPr="00FF1170" w:rsidRDefault="00FF1170" w:rsidP="00FF1170">
      <w:pPr>
        <w:pStyle w:val="enumlev1"/>
        <w:rPr>
          <w:rFonts w:eastAsia="Times New Roman"/>
          <w:bCs/>
          <w:lang w:eastAsia="zh-CN"/>
        </w:rPr>
      </w:pPr>
      <w:r>
        <w:rPr>
          <w:rFonts w:asciiTheme="minorHAnsi" w:hAnsiTheme="minorHAnsi" w:cstheme="minorHAnsi"/>
          <w:lang w:val="en-US" w:eastAsia="zh-CN"/>
        </w:rPr>
        <w:t>c</w:t>
      </w:r>
      <w:r w:rsidRPr="00B71C62">
        <w:rPr>
          <w:rFonts w:asciiTheme="minorHAnsi" w:hAnsiTheme="minorHAnsi" w:cstheme="minorHAnsi"/>
          <w:lang w:val="en-US" w:eastAsia="zh-CN"/>
        </w:rPr>
        <w:t>)</w:t>
      </w:r>
      <w:r w:rsidRPr="00B71C62">
        <w:rPr>
          <w:rFonts w:asciiTheme="minorHAnsi" w:hAnsiTheme="minorHAnsi" w:cstheme="minorHAnsi"/>
          <w:lang w:val="en-US" w:eastAsia="zh-CN"/>
        </w:rPr>
        <w:tab/>
      </w:r>
      <w:r w:rsidR="006A6877" w:rsidRPr="00FF1170">
        <w:rPr>
          <w:lang w:eastAsia="zh-CN"/>
        </w:rPr>
        <w:t>国际电联秘书处将根据该组提出的建议，进一步开发磋商资料库。</w:t>
      </w:r>
    </w:p>
    <w:p w14:paraId="6ED7F128" w14:textId="06B92221" w:rsidR="006A6877" w:rsidRPr="00FF1170" w:rsidRDefault="00FF1170" w:rsidP="00FF1170">
      <w:pPr>
        <w:pStyle w:val="enumlev1"/>
        <w:rPr>
          <w:rFonts w:eastAsia="Times New Roman"/>
          <w:bCs/>
          <w:lang w:eastAsia="zh-CN"/>
        </w:rPr>
      </w:pPr>
      <w:r>
        <w:rPr>
          <w:rFonts w:asciiTheme="minorHAnsi" w:hAnsiTheme="minorHAnsi" w:cstheme="minorHAnsi"/>
          <w:lang w:val="en-US" w:eastAsia="zh-CN"/>
        </w:rPr>
        <w:t>d</w:t>
      </w:r>
      <w:r w:rsidRPr="00B71C62">
        <w:rPr>
          <w:rFonts w:asciiTheme="minorHAnsi" w:hAnsiTheme="minorHAnsi" w:cstheme="minorHAnsi"/>
          <w:lang w:val="en-US" w:eastAsia="zh-CN"/>
        </w:rPr>
        <w:t>)</w:t>
      </w:r>
      <w:r w:rsidRPr="00B71C62">
        <w:rPr>
          <w:rFonts w:asciiTheme="minorHAnsi" w:hAnsiTheme="minorHAnsi" w:cstheme="minorHAnsi"/>
          <w:lang w:val="en-US" w:eastAsia="zh-CN"/>
        </w:rPr>
        <w:tab/>
      </w:r>
      <w:r w:rsidR="006A6877" w:rsidRPr="00FF1170">
        <w:rPr>
          <w:lang w:eastAsia="zh-CN"/>
        </w:rPr>
        <w:t>请国际电联各局主任在其工作中酌情考虑磋商回复。</w:t>
      </w:r>
    </w:p>
    <w:p w14:paraId="6D4B8776" w14:textId="619DF3DC" w:rsidR="006A6877" w:rsidRPr="00FF1170" w:rsidRDefault="00FF1170" w:rsidP="00FF1170">
      <w:pPr>
        <w:pStyle w:val="enumlev1"/>
        <w:rPr>
          <w:rFonts w:eastAsia="Times New Roman"/>
          <w:bCs/>
          <w:lang w:eastAsia="zh-CN"/>
        </w:rPr>
      </w:pPr>
      <w:r>
        <w:rPr>
          <w:rFonts w:asciiTheme="minorHAnsi" w:hAnsiTheme="minorHAnsi" w:cstheme="minorHAnsi"/>
          <w:lang w:val="en-US" w:eastAsia="zh-CN"/>
        </w:rPr>
        <w:t>e</w:t>
      </w:r>
      <w:r w:rsidRPr="00B71C62">
        <w:rPr>
          <w:rFonts w:asciiTheme="minorHAnsi" w:hAnsiTheme="minorHAnsi" w:cstheme="minorHAnsi"/>
          <w:lang w:val="en-US" w:eastAsia="zh-CN"/>
        </w:rPr>
        <w:t>)</w:t>
      </w:r>
      <w:r w:rsidRPr="00B71C62">
        <w:rPr>
          <w:rFonts w:asciiTheme="minorHAnsi" w:hAnsiTheme="minorHAnsi" w:cstheme="minorHAnsi"/>
          <w:lang w:val="en-US" w:eastAsia="zh-CN"/>
        </w:rPr>
        <w:tab/>
      </w:r>
      <w:r w:rsidR="006A6877" w:rsidRPr="00FF1170">
        <w:rPr>
          <w:lang w:eastAsia="zh-CN"/>
        </w:rPr>
        <w:t>国际电联秘书处将在其互联网活动报告中纳入国际电联与《维也纳行动纲领》（应对内陆发展中国家面临的挑战）有关的活动。</w:t>
      </w:r>
    </w:p>
    <w:p w14:paraId="0598A47E" w14:textId="5759563F" w:rsidR="006A6877" w:rsidRPr="00FF1170" w:rsidRDefault="00B21ADA" w:rsidP="00B21ADA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after="120"/>
        <w:jc w:val="both"/>
        <w:rPr>
          <w:rFonts w:asciiTheme="minorHAnsi" w:eastAsia="Times New Roman" w:hAnsiTheme="minorHAnsi" w:cstheme="minorHAnsi"/>
          <w:bCs/>
          <w:lang w:eastAsia="zh-CN"/>
        </w:rPr>
      </w:pPr>
      <w:r>
        <w:rPr>
          <w:rFonts w:asciiTheme="minorHAnsi" w:eastAsia="Times New Roman" w:hAnsiTheme="minorHAnsi" w:cstheme="minorHAnsi"/>
          <w:lang w:val="en-US" w:eastAsia="zh-CN"/>
        </w:rPr>
        <w:t>5</w:t>
      </w:r>
      <w:r>
        <w:rPr>
          <w:rFonts w:asciiTheme="minorHAnsi" w:eastAsia="Times New Roman" w:hAnsiTheme="minorHAnsi" w:cstheme="minorHAnsi"/>
          <w:lang w:val="en-US" w:eastAsia="zh-CN"/>
        </w:rPr>
        <w:tab/>
      </w:r>
      <w:r w:rsidR="00F426A3" w:rsidRPr="00FF1170">
        <w:rPr>
          <w:rFonts w:asciiTheme="minorHAnsi" w:eastAsia="Times New Roman" w:hAnsiTheme="minorHAnsi" w:cstheme="minorHAnsi"/>
          <w:lang w:val="en-US" w:eastAsia="zh-CN"/>
        </w:rPr>
        <w:t>2021</w:t>
      </w:r>
      <w:r w:rsidR="00F426A3" w:rsidRPr="00FF1170">
        <w:rPr>
          <w:rFonts w:asciiTheme="minorHAnsi" w:hAnsiTheme="minorHAnsi" w:cstheme="minorHAnsi"/>
          <w:lang w:val="en-US" w:eastAsia="zh-CN"/>
        </w:rPr>
        <w:t>年</w:t>
      </w:r>
      <w:r w:rsidR="00F426A3" w:rsidRPr="00FF1170">
        <w:rPr>
          <w:rFonts w:asciiTheme="minorHAnsi" w:hAnsiTheme="minorHAnsi" w:cstheme="minorHAnsi"/>
          <w:lang w:val="en-US" w:eastAsia="zh-CN"/>
        </w:rPr>
        <w:t>9</w:t>
      </w:r>
      <w:r w:rsidR="00F426A3" w:rsidRPr="00FF1170">
        <w:rPr>
          <w:rFonts w:asciiTheme="minorHAnsi" w:hAnsiTheme="minorHAnsi" w:cstheme="minorHAnsi"/>
          <w:lang w:val="en-US" w:eastAsia="zh-CN"/>
        </w:rPr>
        <w:t>月</w:t>
      </w:r>
      <w:r w:rsidR="00F426A3" w:rsidRPr="00FF1170">
        <w:rPr>
          <w:rFonts w:asciiTheme="minorHAnsi" w:hAnsiTheme="minorHAnsi" w:cstheme="minorHAnsi"/>
          <w:lang w:val="en-US" w:eastAsia="zh-CN"/>
        </w:rPr>
        <w:t>23</w:t>
      </w:r>
      <w:r w:rsidR="00F426A3" w:rsidRPr="00FF1170">
        <w:rPr>
          <w:rFonts w:asciiTheme="minorHAnsi" w:hAnsiTheme="minorHAnsi" w:cstheme="minorHAnsi"/>
          <w:lang w:val="en-US" w:eastAsia="zh-CN"/>
        </w:rPr>
        <w:t>日召开的</w:t>
      </w:r>
      <w:r w:rsidR="00F426A3" w:rsidRPr="00FF1170">
        <w:rPr>
          <w:rFonts w:asciiTheme="minorHAnsi" w:hAnsiTheme="minorHAnsi" w:cstheme="minorHAnsi"/>
          <w:lang w:val="en-US" w:eastAsia="zh-CN"/>
        </w:rPr>
        <w:t>CWG-Internet</w:t>
      </w:r>
      <w:hyperlink r:id="rId19" w:history="1">
        <w:r w:rsidR="00F426A3" w:rsidRPr="00FF1170">
          <w:rPr>
            <w:rStyle w:val="Hyperlink"/>
            <w:rFonts w:asciiTheme="minorHAnsi" w:hAnsiTheme="minorHAnsi" w:cstheme="minorHAnsi"/>
            <w:lang w:val="en-US" w:eastAsia="zh-CN"/>
          </w:rPr>
          <w:t>第十六次会议</w:t>
        </w:r>
      </w:hyperlink>
      <w:r w:rsidR="00F426A3" w:rsidRPr="00FF1170">
        <w:rPr>
          <w:rFonts w:asciiTheme="minorHAnsi" w:hAnsiTheme="minorHAnsi" w:cstheme="minorHAnsi"/>
          <w:lang w:val="en-US" w:eastAsia="zh-CN"/>
        </w:rPr>
        <w:t>的主要</w:t>
      </w:r>
      <w:r w:rsidR="00457DE9" w:rsidRPr="00FF1170">
        <w:rPr>
          <w:rFonts w:asciiTheme="minorHAnsi" w:hAnsiTheme="minorHAnsi" w:cstheme="minorHAnsi"/>
          <w:lang w:val="en-US" w:eastAsia="zh-CN"/>
        </w:rPr>
        <w:t>结果</w:t>
      </w:r>
      <w:r w:rsidR="00F426A3" w:rsidRPr="00FF1170">
        <w:rPr>
          <w:rFonts w:asciiTheme="minorHAnsi" w:hAnsiTheme="minorHAnsi" w:cstheme="minorHAnsi"/>
          <w:lang w:val="en-US" w:eastAsia="zh-CN"/>
        </w:rPr>
        <w:t>为：</w:t>
      </w:r>
    </w:p>
    <w:p w14:paraId="4BEB3B88" w14:textId="39E729B2" w:rsidR="006A6877" w:rsidRPr="00FF1170" w:rsidRDefault="00B21ADA" w:rsidP="00FF1170">
      <w:pPr>
        <w:pStyle w:val="enumlev1"/>
        <w:rPr>
          <w:rFonts w:eastAsia="Times New Roman"/>
          <w:bCs/>
          <w:lang w:eastAsia="zh-CN"/>
        </w:rPr>
      </w:pPr>
      <w:r w:rsidRPr="00B71C62">
        <w:rPr>
          <w:rFonts w:asciiTheme="minorHAnsi" w:hAnsiTheme="minorHAnsi" w:cstheme="minorHAnsi"/>
          <w:lang w:val="en-US" w:eastAsia="zh-CN"/>
        </w:rPr>
        <w:t>a)</w:t>
      </w:r>
      <w:r w:rsidRPr="00B71C62">
        <w:rPr>
          <w:rFonts w:asciiTheme="minorHAnsi" w:hAnsiTheme="minorHAnsi" w:cstheme="minorHAnsi"/>
          <w:lang w:val="en-US" w:eastAsia="zh-CN"/>
        </w:rPr>
        <w:tab/>
      </w:r>
      <w:r w:rsidR="00921CDA" w:rsidRPr="00FF1170">
        <w:rPr>
          <w:bCs/>
          <w:lang w:eastAsia="zh-CN"/>
        </w:rPr>
        <w:t>国际电联秘书处将在</w:t>
      </w:r>
      <w:r w:rsidR="00921CDA" w:rsidRPr="00FF1170">
        <w:rPr>
          <w:bCs/>
          <w:lang w:eastAsia="zh-CN"/>
        </w:rPr>
        <w:t>2021</w:t>
      </w:r>
      <w:r w:rsidR="00921CDA" w:rsidRPr="00FF1170">
        <w:rPr>
          <w:bCs/>
          <w:lang w:eastAsia="zh-CN"/>
        </w:rPr>
        <w:t>年</w:t>
      </w:r>
      <w:r w:rsidR="00921CDA" w:rsidRPr="00FF1170">
        <w:rPr>
          <w:bCs/>
          <w:lang w:eastAsia="zh-CN"/>
        </w:rPr>
        <w:t>10</w:t>
      </w:r>
      <w:proofErr w:type="gramStart"/>
      <w:r w:rsidR="00921CDA" w:rsidRPr="00FF1170">
        <w:rPr>
          <w:bCs/>
          <w:lang w:eastAsia="zh-CN"/>
        </w:rPr>
        <w:t>月</w:t>
      </w:r>
      <w:r w:rsidR="007B7915" w:rsidRPr="00FF1170">
        <w:rPr>
          <w:bCs/>
          <w:lang w:eastAsia="zh-CN"/>
        </w:rPr>
        <w:t>围绕议题</w:t>
      </w:r>
      <w:r w:rsidR="00FF1170" w:rsidRPr="00FF1170">
        <w:rPr>
          <w:rFonts w:ascii="SimSun" w:hAnsi="SimSun"/>
          <w:bCs/>
          <w:lang w:eastAsia="zh-CN"/>
        </w:rPr>
        <w:t>“</w:t>
      </w:r>
      <w:proofErr w:type="gramEnd"/>
      <w:r w:rsidR="00F2225C" w:rsidRPr="00FF1170">
        <w:fldChar w:fldCharType="begin"/>
      </w:r>
      <w:r w:rsidR="00F2225C" w:rsidRPr="00FF1170">
        <w:rPr>
          <w:lang w:eastAsia="zh-CN"/>
        </w:rPr>
        <w:instrText xml:space="preserve"> HYPERLINK "https://www.itu.int/en/council/cwg-internet/Pages/consultation-oct2021.aspx" </w:instrText>
      </w:r>
      <w:r w:rsidR="00F2225C" w:rsidRPr="00FF1170">
        <w:fldChar w:fldCharType="separate"/>
      </w:r>
      <w:r w:rsidR="007B7915" w:rsidRPr="00FF1170">
        <w:rPr>
          <w:rStyle w:val="Hyperlink"/>
          <w:rFonts w:asciiTheme="minorHAnsi" w:hAnsiTheme="minorHAnsi" w:cstheme="minorHAnsi"/>
          <w:bCs/>
          <w:lang w:eastAsia="zh-CN"/>
        </w:rPr>
        <w:t>互联网的环境影响和惠益</w:t>
      </w:r>
      <w:r w:rsidR="00F2225C" w:rsidRPr="00FF1170">
        <w:rPr>
          <w:rStyle w:val="Hyperlink"/>
          <w:rFonts w:asciiTheme="minorHAnsi" w:hAnsiTheme="minorHAnsi" w:cstheme="minorHAnsi"/>
          <w:bCs/>
          <w:lang w:eastAsia="zh-CN"/>
        </w:rPr>
        <w:fldChar w:fldCharType="end"/>
      </w:r>
      <w:r w:rsidR="00FF1170" w:rsidRPr="00FF1170">
        <w:rPr>
          <w:rFonts w:ascii="SimSun" w:hAnsi="SimSun"/>
          <w:bCs/>
          <w:lang w:eastAsia="zh-CN"/>
        </w:rPr>
        <w:t>”</w:t>
      </w:r>
      <w:r w:rsidR="00921CDA" w:rsidRPr="00FF1170">
        <w:rPr>
          <w:bCs/>
          <w:lang w:eastAsia="zh-CN"/>
        </w:rPr>
        <w:t>启动下一轮公开磋商。</w:t>
      </w:r>
    </w:p>
    <w:p w14:paraId="3AA9BC0F" w14:textId="7C64DCC9" w:rsidR="00955A28" w:rsidRDefault="00B21ADA" w:rsidP="00FF1170">
      <w:pPr>
        <w:pStyle w:val="enumlev1"/>
        <w:rPr>
          <w:rFonts w:asciiTheme="minorEastAsia" w:eastAsiaTheme="minorEastAsia" w:hAnsiTheme="minorEastAsia" w:cs="Calibri"/>
          <w:szCs w:val="24"/>
          <w:u w:color="0000FF"/>
          <w:bdr w:val="nil"/>
          <w:lang w:val="en-US" w:eastAsia="zh-CN"/>
        </w:rPr>
      </w:pPr>
      <w:r w:rsidRPr="00B71C62">
        <w:rPr>
          <w:rFonts w:asciiTheme="minorHAnsi" w:hAnsiTheme="minorHAnsi" w:cstheme="minorHAnsi"/>
          <w:lang w:val="en-US" w:eastAsia="zh-CN"/>
        </w:rPr>
        <w:t>b)</w:t>
      </w:r>
      <w:r w:rsidRPr="00B71C62">
        <w:rPr>
          <w:rFonts w:asciiTheme="minorHAnsi" w:hAnsiTheme="minorHAnsi" w:cstheme="minorHAnsi"/>
          <w:lang w:val="en-US" w:eastAsia="zh-CN"/>
        </w:rPr>
        <w:tab/>
      </w:r>
      <w:proofErr w:type="gramStart"/>
      <w:r w:rsidR="00153721" w:rsidRPr="00644CED">
        <w:rPr>
          <w:rFonts w:ascii="SimSun" w:hAnsi="SimSun" w:cs="SimSun" w:hint="eastAsia"/>
          <w:lang w:eastAsia="zh-CN"/>
        </w:rPr>
        <w:t>关于</w:t>
      </w:r>
      <w:r w:rsidR="001216F2" w:rsidRPr="00644CED">
        <w:rPr>
          <w:rFonts w:hint="eastAsia"/>
          <w:lang w:eastAsia="zh-CN"/>
        </w:rPr>
        <w:t>“</w:t>
      </w:r>
      <w:proofErr w:type="gramEnd"/>
      <w:r w:rsidR="00F2225C">
        <w:fldChar w:fldCharType="begin"/>
      </w:r>
      <w:r w:rsidR="00F2225C">
        <w:rPr>
          <w:lang w:eastAsia="zh-CN"/>
        </w:rPr>
        <w:instrText xml:space="preserve"> HYPERLINK "https://www.itu.int/en/council/cwg-internet/Pages/consultation-feb2021.aspx" </w:instrText>
      </w:r>
      <w:r w:rsidR="00F2225C">
        <w:fldChar w:fldCharType="separate"/>
      </w:r>
      <w:r w:rsidR="00B149EB" w:rsidRPr="00644CED">
        <w:rPr>
          <w:rStyle w:val="Hyperlink"/>
          <w:rFonts w:hint="eastAsia"/>
          <w:lang w:eastAsia="zh-CN"/>
        </w:rPr>
        <w:t>互联网和国际互联网相关公共政策在减轻</w:t>
      </w:r>
      <w:r w:rsidR="00B149EB" w:rsidRPr="00644CED">
        <w:rPr>
          <w:rStyle w:val="Hyperlink"/>
          <w:rFonts w:hint="eastAsia"/>
          <w:lang w:eastAsia="zh-CN"/>
        </w:rPr>
        <w:t>COVID-19</w:t>
      </w:r>
      <w:r w:rsidR="00B149EB" w:rsidRPr="00644CED">
        <w:rPr>
          <w:rStyle w:val="Hyperlink"/>
          <w:rFonts w:hint="eastAsia"/>
          <w:lang w:eastAsia="zh-CN"/>
        </w:rPr>
        <w:t>和未来可能发生的疫情大流行影响方面的作用</w:t>
      </w:r>
      <w:r w:rsidR="00F2225C">
        <w:rPr>
          <w:rStyle w:val="Hyperlink"/>
          <w:lang w:eastAsia="zh-CN"/>
        </w:rPr>
        <w:fldChar w:fldCharType="end"/>
      </w:r>
      <w:r w:rsidR="001216F2">
        <w:rPr>
          <w:rFonts w:hint="eastAsia"/>
          <w:lang w:eastAsia="zh-CN"/>
        </w:rPr>
        <w:t>”</w:t>
      </w:r>
      <w:r w:rsidR="00153721" w:rsidRPr="00185FDD">
        <w:rPr>
          <w:rFonts w:hint="eastAsia"/>
          <w:szCs w:val="24"/>
          <w:lang w:eastAsia="zh-CN"/>
        </w:rPr>
        <w:t>的</w:t>
      </w:r>
      <w:r w:rsidR="00153721">
        <w:rPr>
          <w:rFonts w:hint="eastAsia"/>
          <w:szCs w:val="24"/>
          <w:lang w:eastAsia="zh-CN"/>
        </w:rPr>
        <w:t>第九次在线磋商</w:t>
      </w:r>
      <w:r w:rsidR="006D43AB">
        <w:rPr>
          <w:rFonts w:hint="eastAsia"/>
          <w:szCs w:val="24"/>
          <w:lang w:eastAsia="zh-CN"/>
        </w:rPr>
        <w:t>以及</w:t>
      </w:r>
      <w:r w:rsidR="00153721">
        <w:rPr>
          <w:rFonts w:hint="eastAsia"/>
          <w:szCs w:val="24"/>
          <w:lang w:eastAsia="zh-CN"/>
        </w:rPr>
        <w:t>虚拟会议</w:t>
      </w:r>
      <w:r w:rsidR="006D43AB">
        <w:rPr>
          <w:rFonts w:hint="eastAsia"/>
          <w:szCs w:val="24"/>
          <w:lang w:eastAsia="zh-CN"/>
        </w:rPr>
        <w:t xml:space="preserve"> </w:t>
      </w:r>
      <w:r w:rsidR="00153721">
        <w:rPr>
          <w:szCs w:val="24"/>
          <w:lang w:eastAsia="zh-CN"/>
        </w:rPr>
        <w:t>–</w:t>
      </w:r>
      <w:r w:rsidR="006D43AB">
        <w:rPr>
          <w:szCs w:val="24"/>
          <w:lang w:eastAsia="zh-CN"/>
        </w:rPr>
        <w:t xml:space="preserve"> </w:t>
      </w:r>
      <w:r w:rsidR="00B149EB">
        <w:rPr>
          <w:rFonts w:hint="eastAsia"/>
          <w:szCs w:val="24"/>
          <w:lang w:eastAsia="zh-CN"/>
        </w:rPr>
        <w:t>面对面磋商</w:t>
      </w:r>
      <w:r w:rsidR="00153721" w:rsidRPr="00185FDD">
        <w:rPr>
          <w:rFonts w:hint="eastAsia"/>
          <w:szCs w:val="24"/>
          <w:lang w:eastAsia="zh-CN"/>
        </w:rPr>
        <w:t>的</w:t>
      </w:r>
      <w:r w:rsidR="00625D9B">
        <w:rPr>
          <w:rFonts w:hint="eastAsia"/>
          <w:szCs w:val="24"/>
          <w:lang w:eastAsia="zh-CN"/>
        </w:rPr>
        <w:t>概要</w:t>
      </w:r>
      <w:r w:rsidR="00153721">
        <w:rPr>
          <w:rFonts w:hint="eastAsia"/>
          <w:szCs w:val="24"/>
          <w:lang w:eastAsia="zh-CN"/>
        </w:rPr>
        <w:t>将作为主席报告的一部分提交理事会</w:t>
      </w:r>
      <w:r w:rsidR="00B149EB">
        <w:rPr>
          <w:rFonts w:hint="eastAsia"/>
          <w:szCs w:val="24"/>
          <w:lang w:eastAsia="zh-CN"/>
        </w:rPr>
        <w:t>2</w:t>
      </w:r>
      <w:r w:rsidR="00B149EB">
        <w:rPr>
          <w:szCs w:val="24"/>
          <w:lang w:eastAsia="zh-CN"/>
        </w:rPr>
        <w:t>022</w:t>
      </w:r>
      <w:r w:rsidR="00B149EB">
        <w:rPr>
          <w:rFonts w:hint="eastAsia"/>
          <w:szCs w:val="24"/>
          <w:lang w:eastAsia="zh-CN"/>
        </w:rPr>
        <w:t>年会议</w:t>
      </w:r>
      <w:r w:rsidR="00153721">
        <w:rPr>
          <w:rFonts w:hint="eastAsia"/>
          <w:szCs w:val="24"/>
          <w:lang w:eastAsia="zh-CN"/>
        </w:rPr>
        <w:t>。</w:t>
      </w:r>
    </w:p>
    <w:p w14:paraId="42E4CC90" w14:textId="22A9417A" w:rsidR="00CC3A7B" w:rsidRPr="00955A28" w:rsidRDefault="00B21ADA" w:rsidP="00FF1170">
      <w:pPr>
        <w:pStyle w:val="enumlev1"/>
        <w:rPr>
          <w:rFonts w:asciiTheme="minorEastAsia" w:eastAsiaTheme="minorEastAsia" w:hAnsiTheme="minorEastAsia" w:cs="Calibri"/>
          <w:szCs w:val="24"/>
          <w:u w:color="0000FF"/>
          <w:bdr w:val="nil"/>
          <w:lang w:val="en-US" w:eastAsia="zh-CN"/>
        </w:rPr>
      </w:pPr>
      <w:r>
        <w:rPr>
          <w:rFonts w:asciiTheme="minorHAnsi" w:hAnsiTheme="minorHAnsi" w:cstheme="minorHAnsi"/>
          <w:lang w:val="en-US" w:eastAsia="zh-CN"/>
        </w:rPr>
        <w:t>c</w:t>
      </w:r>
      <w:r w:rsidR="00FF1170" w:rsidRPr="00B71C62">
        <w:rPr>
          <w:rFonts w:asciiTheme="minorHAnsi" w:hAnsiTheme="minorHAnsi" w:cstheme="minorHAnsi"/>
          <w:lang w:val="en-US" w:eastAsia="zh-CN"/>
        </w:rPr>
        <w:t>)</w:t>
      </w:r>
      <w:r w:rsidR="00FF1170" w:rsidRPr="00B71C62">
        <w:rPr>
          <w:rFonts w:asciiTheme="minorHAnsi" w:hAnsiTheme="minorHAnsi" w:cstheme="minorHAnsi"/>
          <w:lang w:val="en-US" w:eastAsia="zh-CN"/>
        </w:rPr>
        <w:tab/>
      </w:r>
      <w:r w:rsidR="00AC7450" w:rsidRPr="00C90BB6">
        <w:rPr>
          <w:rFonts w:cs="Calibri" w:hint="eastAsia"/>
          <w:lang w:eastAsia="zh-CN"/>
        </w:rPr>
        <w:t>请国际电联各局</w:t>
      </w:r>
      <w:r w:rsidR="00AC7450">
        <w:rPr>
          <w:rFonts w:cs="Calibri" w:hint="eastAsia"/>
          <w:lang w:eastAsia="zh-CN"/>
        </w:rPr>
        <w:t>主任</w:t>
      </w:r>
      <w:r w:rsidR="00AC7450" w:rsidRPr="00C90BB6">
        <w:rPr>
          <w:rFonts w:cs="Calibri" w:hint="eastAsia"/>
          <w:lang w:eastAsia="zh-CN"/>
        </w:rPr>
        <w:t>在其工作中酌情考虑</w:t>
      </w:r>
      <w:r w:rsidR="00AC7450">
        <w:rPr>
          <w:rFonts w:cs="Calibri" w:hint="eastAsia"/>
          <w:lang w:eastAsia="zh-CN"/>
        </w:rPr>
        <w:t>磋商回复</w:t>
      </w:r>
      <w:r w:rsidR="00AC7450" w:rsidRPr="00C90BB6">
        <w:rPr>
          <w:rFonts w:cs="Calibri" w:hint="eastAsia"/>
          <w:lang w:eastAsia="zh-CN"/>
        </w:rPr>
        <w:t>。</w:t>
      </w:r>
    </w:p>
    <w:p w14:paraId="7C080167" w14:textId="56FE2856" w:rsidR="00EE519E" w:rsidRDefault="00EE519E" w:rsidP="00B475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jc w:val="both"/>
        <w:textAlignment w:val="auto"/>
        <w:rPr>
          <w:rFonts w:cstheme="minorHAnsi"/>
          <w:b/>
          <w:bCs/>
          <w:color w:val="000000"/>
          <w:szCs w:val="24"/>
          <w:u w:color="000000"/>
          <w:bdr w:val="nil"/>
          <w:lang w:val="en-US" w:eastAsia="zh-CN"/>
        </w:rPr>
      </w:pPr>
      <w:r w:rsidRPr="00966F15">
        <w:rPr>
          <w:rFonts w:cstheme="minorHAnsi"/>
          <w:color w:val="000000"/>
          <w:szCs w:val="24"/>
          <w:u w:color="000000"/>
          <w:bdr w:val="nil"/>
          <w:lang w:val="en-US" w:eastAsia="zh-CN"/>
        </w:rPr>
        <w:t>6</w:t>
      </w:r>
      <w:r w:rsidR="00B4752C" w:rsidRPr="00B4752C">
        <w:rPr>
          <w:rFonts w:cstheme="minorHAnsi"/>
          <w:b/>
          <w:bCs/>
          <w:color w:val="000000"/>
          <w:szCs w:val="24"/>
          <w:u w:color="000000"/>
          <w:bdr w:val="nil"/>
          <w:lang w:val="en-US" w:eastAsia="zh-CN"/>
        </w:rPr>
        <w:tab/>
      </w:r>
      <w:r w:rsidR="00444ED9">
        <w:rPr>
          <w:lang w:val="en-US" w:eastAsia="zh-CN"/>
        </w:rPr>
        <w:t>2022</w:t>
      </w:r>
      <w:r w:rsidR="00444ED9">
        <w:rPr>
          <w:rFonts w:hint="eastAsia"/>
          <w:lang w:val="en-US" w:eastAsia="zh-CN"/>
        </w:rPr>
        <w:t>年</w:t>
      </w:r>
      <w:r w:rsidR="00444ED9">
        <w:rPr>
          <w:rFonts w:hint="eastAsia"/>
          <w:lang w:val="en-US" w:eastAsia="zh-CN"/>
        </w:rPr>
        <w:t>1</w:t>
      </w:r>
      <w:r w:rsidR="00444ED9">
        <w:rPr>
          <w:rFonts w:hint="eastAsia"/>
          <w:lang w:val="en-US" w:eastAsia="zh-CN"/>
        </w:rPr>
        <w:t>月</w:t>
      </w:r>
      <w:r w:rsidR="00444ED9">
        <w:rPr>
          <w:rFonts w:hint="eastAsia"/>
          <w:lang w:val="en-US" w:eastAsia="zh-CN"/>
        </w:rPr>
        <w:t>1</w:t>
      </w:r>
      <w:r w:rsidR="00444ED9">
        <w:rPr>
          <w:lang w:val="en-US" w:eastAsia="zh-CN"/>
        </w:rPr>
        <w:t>9-20</w:t>
      </w:r>
      <w:r w:rsidR="00444ED9">
        <w:rPr>
          <w:rFonts w:hint="eastAsia"/>
          <w:lang w:val="en-US" w:eastAsia="zh-CN"/>
        </w:rPr>
        <w:t>日召开的</w:t>
      </w:r>
      <w:r w:rsidR="00444ED9" w:rsidRPr="00BE31C0">
        <w:rPr>
          <w:lang w:val="en-US" w:eastAsia="zh-CN"/>
        </w:rPr>
        <w:t>CWG-</w:t>
      </w:r>
      <w:r w:rsidR="00444ED9">
        <w:rPr>
          <w:lang w:val="en-US" w:eastAsia="zh-CN"/>
        </w:rPr>
        <w:t>Internet</w:t>
      </w:r>
      <w:hyperlink r:id="rId20" w:history="1">
        <w:r w:rsidR="00444ED9" w:rsidRPr="00293ADD">
          <w:rPr>
            <w:rStyle w:val="Hyperlink"/>
            <w:rFonts w:hint="eastAsia"/>
            <w:lang w:val="en-US" w:eastAsia="zh-CN"/>
          </w:rPr>
          <w:t>第十七次会议</w:t>
        </w:r>
      </w:hyperlink>
      <w:r w:rsidR="00444ED9">
        <w:rPr>
          <w:rFonts w:hint="eastAsia"/>
          <w:lang w:val="en-US" w:eastAsia="zh-CN"/>
        </w:rPr>
        <w:t>的主要结果为：</w:t>
      </w:r>
    </w:p>
    <w:p w14:paraId="693BCDB2" w14:textId="045401EB" w:rsidR="00B4752C" w:rsidRPr="00B4752C" w:rsidRDefault="00EE519E" w:rsidP="00FF1170">
      <w:pPr>
        <w:pStyle w:val="enumlev1"/>
        <w:rPr>
          <w:rFonts w:cstheme="minorHAnsi"/>
          <w:szCs w:val="24"/>
          <w:u w:color="0000FF"/>
          <w:bdr w:val="nil"/>
          <w:lang w:val="en-US" w:eastAsia="zh-CN"/>
        </w:rPr>
      </w:pPr>
      <w:r>
        <w:rPr>
          <w:rFonts w:cs="Calibri" w:hint="eastAsia"/>
          <w:lang w:eastAsia="zh-CN"/>
        </w:rPr>
        <w:t>a</w:t>
      </w:r>
      <w:r w:rsidR="00FF1170">
        <w:rPr>
          <w:rFonts w:cs="Calibri"/>
          <w:lang w:eastAsia="zh-CN"/>
        </w:rPr>
        <w:t>)</w:t>
      </w:r>
      <w:r>
        <w:rPr>
          <w:rFonts w:cs="Calibri"/>
          <w:lang w:eastAsia="zh-CN"/>
        </w:rPr>
        <w:tab/>
      </w:r>
      <w:r w:rsidR="00B4752C" w:rsidRPr="00B4752C">
        <w:rPr>
          <w:rFonts w:cs="Calibri" w:hint="eastAsia"/>
          <w:lang w:eastAsia="zh-CN"/>
        </w:rPr>
        <w:t>请国际电联各局主任在其工作中酌情考虑</w:t>
      </w:r>
      <w:r w:rsidR="00444ED9">
        <w:rPr>
          <w:rFonts w:cs="Calibri" w:hint="eastAsia"/>
          <w:lang w:eastAsia="zh-CN"/>
        </w:rPr>
        <w:t>“</w:t>
      </w:r>
      <w:hyperlink r:id="rId21" w:history="1">
        <w:r w:rsidR="00444ED9" w:rsidRPr="00D06ED2">
          <w:rPr>
            <w:rStyle w:val="Hyperlink"/>
            <w:rFonts w:cs="Calibri" w:hint="eastAsia"/>
            <w:lang w:eastAsia="zh-CN"/>
          </w:rPr>
          <w:t>互联网的环境影响和惠益</w:t>
        </w:r>
      </w:hyperlink>
      <w:r w:rsidR="00444ED9">
        <w:rPr>
          <w:rFonts w:cs="Calibri" w:hint="eastAsia"/>
          <w:lang w:eastAsia="zh-CN"/>
        </w:rPr>
        <w:t>”的</w:t>
      </w:r>
      <w:hyperlink r:id="rId22" w:history="1">
        <w:r w:rsidR="00B4752C" w:rsidRPr="00D06ED2">
          <w:rPr>
            <w:rStyle w:val="Hyperlink"/>
            <w:rFonts w:cs="Calibri" w:hint="eastAsia"/>
            <w:lang w:eastAsia="zh-CN"/>
          </w:rPr>
          <w:t>磋商回复</w:t>
        </w:r>
      </w:hyperlink>
      <w:r w:rsidR="00B4752C" w:rsidRPr="00B4752C">
        <w:rPr>
          <w:rFonts w:cs="Calibri" w:hint="eastAsia"/>
          <w:lang w:eastAsia="zh-CN"/>
        </w:rPr>
        <w:t>。</w:t>
      </w:r>
    </w:p>
    <w:p w14:paraId="364F26C4" w14:textId="25DA430E" w:rsidR="00B4752C" w:rsidRPr="00B4752C" w:rsidRDefault="00EE519E" w:rsidP="00FF1170">
      <w:pPr>
        <w:pStyle w:val="enumlev1"/>
        <w:rPr>
          <w:rFonts w:cstheme="minorHAnsi"/>
          <w:szCs w:val="24"/>
          <w:u w:color="0000FF"/>
          <w:bdr w:val="nil"/>
          <w:lang w:val="en-US" w:eastAsia="zh-CN"/>
        </w:rPr>
      </w:pPr>
      <w:r w:rsidRPr="001951D2">
        <w:rPr>
          <w:rFonts w:cstheme="minorHAnsi"/>
          <w:color w:val="000000"/>
          <w:szCs w:val="24"/>
          <w:u w:color="000000"/>
          <w:bdr w:val="nil"/>
          <w:lang w:val="en-US" w:eastAsia="zh-CN"/>
        </w:rPr>
        <w:t>b</w:t>
      </w:r>
      <w:r w:rsidR="00FF1170">
        <w:rPr>
          <w:rFonts w:cstheme="minorHAnsi"/>
          <w:color w:val="000000"/>
          <w:szCs w:val="24"/>
          <w:u w:color="000000"/>
          <w:bdr w:val="nil"/>
          <w:lang w:val="en-US" w:eastAsia="zh-CN"/>
        </w:rPr>
        <w:t>)</w:t>
      </w:r>
      <w:r w:rsidR="00B4752C" w:rsidRPr="00B4752C">
        <w:rPr>
          <w:rFonts w:cstheme="minorHAnsi"/>
          <w:color w:val="000000"/>
          <w:szCs w:val="24"/>
          <w:u w:color="000000"/>
          <w:bdr w:val="nil"/>
          <w:lang w:val="en-US" w:eastAsia="zh-CN"/>
        </w:rPr>
        <w:tab/>
      </w:r>
      <w:r w:rsidR="00B4752C" w:rsidRPr="00B4752C">
        <w:rPr>
          <w:rFonts w:cs="SimSun" w:hint="eastAsia"/>
          <w:szCs w:val="24"/>
          <w:u w:color="0000FF"/>
          <w:bdr w:val="nil"/>
          <w:lang w:val="en-US" w:eastAsia="zh-CN"/>
        </w:rPr>
        <w:t>鉴于第十七次会议未能就提议公开磋商的</w:t>
      </w:r>
      <w:r w:rsidR="00166313">
        <w:rPr>
          <w:rFonts w:cs="SimSun" w:hint="eastAsia"/>
          <w:szCs w:val="24"/>
          <w:u w:color="0000FF"/>
          <w:bdr w:val="nil"/>
          <w:lang w:val="en-US" w:eastAsia="zh-CN"/>
        </w:rPr>
        <w:t>议题</w:t>
      </w:r>
      <w:r w:rsidR="00463C66">
        <w:rPr>
          <w:rFonts w:cs="SimSun" w:hint="eastAsia"/>
          <w:szCs w:val="24"/>
          <w:u w:color="0000FF"/>
          <w:bdr w:val="nil"/>
          <w:lang w:val="en-US" w:eastAsia="zh-CN"/>
        </w:rPr>
        <w:t>协商一致</w:t>
      </w:r>
      <w:r w:rsidR="00B4752C" w:rsidRPr="00B4752C">
        <w:rPr>
          <w:rFonts w:cs="SimSun" w:hint="eastAsia"/>
          <w:szCs w:val="24"/>
          <w:u w:color="0000FF"/>
          <w:bdr w:val="nil"/>
          <w:lang w:val="en-US" w:eastAsia="zh-CN"/>
        </w:rPr>
        <w:t>，如果</w:t>
      </w:r>
      <w:r w:rsidR="00B4752C" w:rsidRPr="00B4752C">
        <w:rPr>
          <w:rFonts w:cstheme="minorHAnsi" w:hint="eastAsia"/>
          <w:szCs w:val="24"/>
          <w:u w:color="0000FF"/>
          <w:bdr w:val="nil"/>
          <w:lang w:val="en-US" w:eastAsia="zh-CN"/>
        </w:rPr>
        <w:t>2022</w:t>
      </w:r>
      <w:r w:rsidR="00B4752C" w:rsidRPr="00B4752C">
        <w:rPr>
          <w:rFonts w:cs="SimSun" w:hint="eastAsia"/>
          <w:szCs w:val="24"/>
          <w:u w:color="0000FF"/>
          <w:bdr w:val="nil"/>
          <w:lang w:val="en-US" w:eastAsia="zh-CN"/>
        </w:rPr>
        <w:t>年全权代表大会决定继续进行公开磋商，则</w:t>
      </w:r>
      <w:r w:rsidR="00B63CBA">
        <w:rPr>
          <w:rFonts w:cs="SimSun" w:hint="eastAsia"/>
          <w:szCs w:val="24"/>
          <w:u w:color="0000FF"/>
          <w:bdr w:val="nil"/>
          <w:lang w:val="en-US" w:eastAsia="zh-CN"/>
        </w:rPr>
        <w:t>工作</w:t>
      </w:r>
      <w:r w:rsidR="00B4752C" w:rsidRPr="00B4752C">
        <w:rPr>
          <w:rFonts w:cs="SimSun" w:hint="eastAsia"/>
          <w:szCs w:val="24"/>
          <w:u w:color="0000FF"/>
          <w:bdr w:val="nil"/>
          <w:lang w:val="en-US" w:eastAsia="zh-CN"/>
        </w:rPr>
        <w:t>组将把有关未来磋商的</w:t>
      </w:r>
      <w:r w:rsidR="00B63CBA">
        <w:rPr>
          <w:rFonts w:cs="SimSun" w:hint="eastAsia"/>
          <w:szCs w:val="24"/>
          <w:u w:color="0000FF"/>
          <w:bdr w:val="nil"/>
          <w:lang w:val="en-US" w:eastAsia="zh-CN"/>
        </w:rPr>
        <w:t>议题</w:t>
      </w:r>
      <w:r w:rsidR="00B4752C" w:rsidRPr="00B4752C">
        <w:rPr>
          <w:rFonts w:cs="SimSun" w:hint="eastAsia"/>
          <w:szCs w:val="24"/>
          <w:u w:color="0000FF"/>
          <w:bdr w:val="nil"/>
          <w:lang w:val="en-US" w:eastAsia="zh-CN"/>
        </w:rPr>
        <w:t>事项推迟</w:t>
      </w:r>
      <w:r w:rsidR="007D6A7E">
        <w:rPr>
          <w:rFonts w:cs="SimSun" w:hint="eastAsia"/>
          <w:szCs w:val="24"/>
          <w:u w:color="0000FF"/>
          <w:bdr w:val="nil"/>
          <w:lang w:val="en-US" w:eastAsia="zh-CN"/>
        </w:rPr>
        <w:t>至</w:t>
      </w:r>
      <w:r w:rsidR="00B4752C" w:rsidRPr="00B4752C">
        <w:rPr>
          <w:rFonts w:cstheme="minorHAnsi" w:hint="eastAsia"/>
          <w:szCs w:val="24"/>
          <w:u w:color="0000FF"/>
          <w:bdr w:val="nil"/>
          <w:lang w:val="en-US" w:eastAsia="zh-CN"/>
        </w:rPr>
        <w:t>CWG-</w:t>
      </w:r>
      <w:r w:rsidR="00B4752C" w:rsidRPr="00B4752C">
        <w:rPr>
          <w:rFonts w:cstheme="minorHAnsi"/>
          <w:szCs w:val="24"/>
          <w:u w:color="0000FF"/>
          <w:bdr w:val="nil"/>
          <w:lang w:val="en-US" w:eastAsia="zh-CN"/>
        </w:rPr>
        <w:t>Internet</w:t>
      </w:r>
      <w:r w:rsidR="00B4752C" w:rsidRPr="00B4752C">
        <w:rPr>
          <w:rFonts w:cs="SimSun" w:hint="eastAsia"/>
          <w:szCs w:val="24"/>
          <w:u w:color="0000FF"/>
          <w:bdr w:val="nil"/>
          <w:lang w:val="en-US" w:eastAsia="zh-CN"/>
        </w:rPr>
        <w:t>的下一次会议。</w:t>
      </w:r>
    </w:p>
    <w:p w14:paraId="158F05C5" w14:textId="414B29C8" w:rsidR="00B4752C" w:rsidRPr="00B4752C" w:rsidRDefault="00EE519E" w:rsidP="00FF1170">
      <w:pPr>
        <w:pStyle w:val="enumlev1"/>
        <w:rPr>
          <w:rFonts w:cstheme="minorHAnsi"/>
          <w:szCs w:val="24"/>
          <w:u w:color="0000FF"/>
          <w:bdr w:val="nil"/>
          <w:lang w:val="en-US" w:eastAsia="zh-CN"/>
        </w:rPr>
      </w:pPr>
      <w:r w:rsidRPr="001951D2">
        <w:rPr>
          <w:rFonts w:cstheme="minorHAnsi"/>
          <w:color w:val="000000"/>
          <w:szCs w:val="24"/>
          <w:u w:color="000000"/>
          <w:bdr w:val="nil"/>
          <w:lang w:val="en-US" w:eastAsia="zh-CN"/>
        </w:rPr>
        <w:t>c</w:t>
      </w:r>
      <w:r w:rsidR="00FF1170">
        <w:rPr>
          <w:rFonts w:cstheme="minorHAnsi"/>
          <w:color w:val="000000"/>
          <w:szCs w:val="24"/>
          <w:u w:color="000000"/>
          <w:bdr w:val="nil"/>
          <w:lang w:val="en-US" w:eastAsia="zh-CN"/>
        </w:rPr>
        <w:t>)</w:t>
      </w:r>
      <w:r w:rsidR="00B4752C" w:rsidRPr="00B4752C">
        <w:rPr>
          <w:rFonts w:cstheme="minorHAnsi"/>
          <w:b/>
          <w:bCs/>
          <w:color w:val="000000"/>
          <w:szCs w:val="24"/>
          <w:u w:color="000000"/>
          <w:bdr w:val="nil"/>
          <w:lang w:val="en-US" w:eastAsia="zh-CN"/>
        </w:rPr>
        <w:tab/>
      </w:r>
      <w:r w:rsidR="00467D64" w:rsidRPr="00A57670">
        <w:rPr>
          <w:rFonts w:asciiTheme="minorEastAsia" w:eastAsiaTheme="minorEastAsia" w:hAnsiTheme="minorEastAsia" w:cs="Microsoft YaHei" w:hint="eastAsia"/>
          <w:color w:val="000000"/>
          <w:szCs w:val="24"/>
          <w:u w:color="000000"/>
          <w:bdr w:val="nil"/>
          <w:lang w:val="en-US" w:eastAsia="zh-CN"/>
        </w:rPr>
        <w:t>要求</w:t>
      </w:r>
      <w:r w:rsidR="00B4752C" w:rsidRPr="00A57670">
        <w:rPr>
          <w:rFonts w:asciiTheme="minorEastAsia" w:eastAsiaTheme="minorEastAsia" w:hAnsiTheme="minorEastAsia" w:cs="SimSun" w:hint="eastAsia"/>
          <w:color w:val="000000"/>
          <w:szCs w:val="24"/>
          <w:u w:color="000000"/>
          <w:bdr w:val="nil"/>
          <w:lang w:val="en-US" w:eastAsia="zh-CN"/>
        </w:rPr>
        <w:t>国际</w:t>
      </w:r>
      <w:r w:rsidR="00B4752C" w:rsidRPr="00B4752C">
        <w:rPr>
          <w:rFonts w:cs="SimSun" w:hint="eastAsia"/>
          <w:color w:val="000000"/>
          <w:szCs w:val="24"/>
          <w:u w:color="000000"/>
          <w:bdr w:val="nil"/>
          <w:lang w:val="en-US" w:eastAsia="zh-CN"/>
        </w:rPr>
        <w:t>电联秘书处在未来版本的国际电联互联网活动报告中介绍更多与</w:t>
      </w:r>
      <w:r w:rsidR="00B4752C" w:rsidRPr="00B4752C">
        <w:rPr>
          <w:rFonts w:cs="Microsoft YaHei"/>
          <w:color w:val="000000"/>
          <w:szCs w:val="24"/>
          <w:u w:color="000000"/>
          <w:bdr w:val="nil"/>
          <w:lang w:eastAsia="zh-CN"/>
        </w:rPr>
        <w:t>第</w:t>
      </w:r>
      <w:r w:rsidR="00B4752C" w:rsidRPr="00B4752C">
        <w:rPr>
          <w:rFonts w:cstheme="minorHAnsi"/>
          <w:color w:val="000000"/>
          <w:szCs w:val="24"/>
          <w:u w:color="000000"/>
          <w:bdr w:val="nil"/>
          <w:lang w:eastAsia="zh-CN"/>
        </w:rPr>
        <w:t>133</w:t>
      </w:r>
      <w:r w:rsidR="00B4752C" w:rsidRPr="00B4752C">
        <w:rPr>
          <w:rFonts w:cs="Microsoft YaHei"/>
          <w:color w:val="000000"/>
          <w:szCs w:val="24"/>
          <w:u w:color="000000"/>
          <w:bdr w:val="nil"/>
          <w:lang w:eastAsia="zh-CN"/>
        </w:rPr>
        <w:t>号决议（</w:t>
      </w:r>
      <w:r w:rsidR="00B4752C" w:rsidRPr="00B4752C">
        <w:rPr>
          <w:rFonts w:cstheme="minorHAnsi"/>
          <w:color w:val="000000"/>
          <w:szCs w:val="24"/>
          <w:u w:color="000000"/>
          <w:bdr w:val="nil"/>
          <w:lang w:eastAsia="zh-CN"/>
        </w:rPr>
        <w:t>2018</w:t>
      </w:r>
      <w:r w:rsidR="00B4752C" w:rsidRPr="00B4752C">
        <w:rPr>
          <w:rFonts w:cs="Microsoft YaHei"/>
          <w:color w:val="000000"/>
          <w:szCs w:val="24"/>
          <w:u w:color="000000"/>
          <w:bdr w:val="nil"/>
          <w:lang w:eastAsia="zh-CN"/>
        </w:rPr>
        <w:t>年，迪拜，修订版</w:t>
      </w:r>
      <w:proofErr w:type="gramStart"/>
      <w:r w:rsidR="00B4752C" w:rsidRPr="00B4752C">
        <w:rPr>
          <w:rFonts w:cs="Microsoft YaHei"/>
          <w:color w:val="000000"/>
          <w:szCs w:val="24"/>
          <w:u w:color="000000"/>
          <w:bdr w:val="nil"/>
          <w:lang w:eastAsia="zh-CN"/>
        </w:rPr>
        <w:t>）</w:t>
      </w:r>
      <w:r w:rsidR="00B4752C" w:rsidRPr="00B4752C">
        <w:rPr>
          <w:rFonts w:cs="SimSun" w:hint="eastAsia"/>
          <w:color w:val="000000"/>
          <w:szCs w:val="24"/>
          <w:u w:color="000000"/>
          <w:bdr w:val="nil"/>
          <w:lang w:val="en-US" w:eastAsia="zh-CN"/>
        </w:rPr>
        <w:t>“</w:t>
      </w:r>
      <w:proofErr w:type="gramEnd"/>
      <w:r w:rsidR="00B4752C" w:rsidRPr="00545991">
        <w:rPr>
          <w:rFonts w:ascii="STKaiti" w:eastAsia="STKaiti" w:hAnsi="STKaiti" w:cs="Microsoft YaHei"/>
          <w:color w:val="000000"/>
          <w:szCs w:val="24"/>
          <w:u w:color="000000"/>
          <w:bdr w:val="nil"/>
          <w:lang w:eastAsia="zh-CN"/>
        </w:rPr>
        <w:t>成员国主管部门在国际化（多语文）域名管理中的作用</w:t>
      </w:r>
      <w:r w:rsidR="00B4752C" w:rsidRPr="00B4752C">
        <w:rPr>
          <w:rFonts w:cs="SimSun" w:hint="eastAsia"/>
          <w:color w:val="000000"/>
          <w:szCs w:val="24"/>
          <w:u w:color="000000"/>
          <w:bdr w:val="nil"/>
          <w:lang w:val="en-US" w:eastAsia="zh-CN"/>
        </w:rPr>
        <w:t>”相关的国际电联活动。</w:t>
      </w:r>
    </w:p>
    <w:p w14:paraId="40C2858E" w14:textId="1324FC3B" w:rsidR="00EE519E" w:rsidRDefault="00EE519E" w:rsidP="003D26BC">
      <w:pPr>
        <w:pStyle w:val="Heading1"/>
        <w:rPr>
          <w:rFonts w:cs="SimSun"/>
          <w:u w:color="000000"/>
          <w:bdr w:val="nil"/>
          <w:lang w:val="en-US" w:eastAsia="zh-CN"/>
        </w:rPr>
      </w:pPr>
      <w:r>
        <w:rPr>
          <w:u w:color="000000"/>
          <w:bdr w:val="nil"/>
          <w:lang w:val="en-US" w:eastAsia="zh-CN"/>
        </w:rPr>
        <w:t>III</w:t>
      </w:r>
      <w:r w:rsidR="00B4752C" w:rsidRPr="00B4752C">
        <w:rPr>
          <w:u w:color="000000"/>
          <w:bdr w:val="nil"/>
          <w:lang w:val="en-US" w:eastAsia="zh-CN"/>
        </w:rPr>
        <w:tab/>
      </w:r>
      <w:r w:rsidR="00AD6AD1">
        <w:rPr>
          <w:rFonts w:cs="SimSun" w:hint="eastAsia"/>
          <w:u w:color="000000"/>
          <w:bdr w:val="nil"/>
          <w:lang w:val="en-US" w:eastAsia="zh-CN"/>
        </w:rPr>
        <w:t>向</w:t>
      </w:r>
      <w:r w:rsidR="00B4752C" w:rsidRPr="00B4752C">
        <w:rPr>
          <w:u w:color="000000"/>
          <w:bdr w:val="nil"/>
          <w:lang w:val="en-US" w:eastAsia="zh-CN"/>
        </w:rPr>
        <w:t>PP-22</w:t>
      </w:r>
      <w:r w:rsidR="00AD6AD1">
        <w:rPr>
          <w:rFonts w:hint="eastAsia"/>
          <w:u w:color="000000"/>
          <w:bdr w:val="nil"/>
          <w:lang w:val="en-US" w:eastAsia="zh-CN"/>
        </w:rPr>
        <w:t>提出的建议</w:t>
      </w:r>
    </w:p>
    <w:p w14:paraId="2ADD24DE" w14:textId="343134AA" w:rsidR="00B4752C" w:rsidRPr="00B4752C" w:rsidRDefault="00EE519E" w:rsidP="00B4752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jc w:val="both"/>
        <w:textAlignment w:val="auto"/>
        <w:rPr>
          <w:rFonts w:cs="Calibri"/>
          <w:bCs/>
          <w:color w:val="000000"/>
          <w:szCs w:val="24"/>
          <w:u w:color="000000"/>
          <w:bdr w:val="nil"/>
          <w:lang w:val="en-US" w:eastAsia="zh-CN"/>
        </w:rPr>
      </w:pPr>
      <w:r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1</w:t>
      </w:r>
      <w:r>
        <w:rPr>
          <w:rFonts w:cs="SimSun"/>
          <w:bCs/>
          <w:color w:val="000000"/>
          <w:szCs w:val="24"/>
          <w:u w:color="000000"/>
          <w:bdr w:val="nil"/>
          <w:lang w:val="en-US" w:eastAsia="zh-CN"/>
        </w:rPr>
        <w:tab/>
      </w:r>
      <w:r w:rsidR="00B4752C" w:rsidRPr="00B4752C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主席对</w:t>
      </w:r>
      <w:r w:rsid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所有</w:t>
      </w:r>
      <w:r w:rsidR="00B4752C" w:rsidRPr="00B4752C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成员</w:t>
      </w:r>
      <w:r w:rsidR="00447FC9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在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CWG-Internet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活动</w:t>
      </w:r>
      <w:r w:rsidR="00447FC9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中的</w:t>
      </w:r>
      <w:r w:rsidR="00447FC9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积极</w:t>
      </w:r>
      <w:r w:rsidR="00447FC9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参与和合作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表示</w:t>
      </w:r>
      <w:r w:rsid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赞赏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，并注意到</w:t>
      </w:r>
      <w:r w:rsidR="00A66398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工作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组在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2019</w:t>
      </w:r>
      <w:r w:rsidR="009A177A">
        <w:rPr>
          <w:rFonts w:cs="SimSun"/>
          <w:bCs/>
          <w:color w:val="000000"/>
          <w:szCs w:val="24"/>
          <w:u w:color="000000"/>
          <w:bdr w:val="nil"/>
          <w:lang w:val="en-US" w:eastAsia="zh-CN"/>
        </w:rPr>
        <w:t>-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2022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年期间就</w:t>
      </w:r>
      <w:r w:rsidR="00CB4CA2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适时</w:t>
      </w:r>
      <w:r w:rsidR="00B30031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且具针对性的</w:t>
      </w:r>
      <w:r w:rsidR="0071284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一系列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问题开展的广泛工作。</w:t>
      </w:r>
      <w:r w:rsidR="00CB4CA2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其中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包括每年通过丰富多样的</w:t>
      </w:r>
      <w:r w:rsidR="00CB4CA2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磋商进程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与所有利益</w:t>
      </w:r>
      <w:r w:rsidR="00CB4CA2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攸关方</w:t>
      </w:r>
      <w:r w:rsidR="00824F89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进行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的</w:t>
      </w:r>
      <w:r w:rsidR="00443044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积极探讨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和</w:t>
      </w:r>
      <w:r w:rsidR="00443044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交流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。这些努力的结果反映在</w:t>
      </w:r>
      <w:r w:rsidR="00824F89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由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国际电联秘书处维护的</w:t>
      </w:r>
      <w:r w:rsidR="001438D6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独一无二且内容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丰富的资料库中，其中</w:t>
      </w:r>
      <w:r w:rsidR="00FA141E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包括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收到的所有磋商和利益攸关方反馈。</w:t>
      </w:r>
      <w:r w:rsidR="00493595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CWG-Internet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在履行职责</w:t>
      </w:r>
      <w:r w:rsidR="00780CE0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的过程中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，</w:t>
      </w:r>
      <w:r w:rsidR="00780CE0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为</w:t>
      </w:r>
      <w:r w:rsidR="00493595" w:rsidRPr="00B4752C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推动关于国际互联网相关公共政策问题的全球对话发挥了重要作用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。主席请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PP-22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考虑继续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CWG-Internet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的工作和</w:t>
      </w:r>
      <w:r w:rsidR="00FF2A09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职责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，</w:t>
      </w:r>
      <w:r w:rsidR="00C26C84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另外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敦促成员国考虑加强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CWG-Internet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工作和影响</w:t>
      </w:r>
      <w:r w:rsidR="000F16F7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的方式并</w:t>
      </w:r>
      <w:r w:rsidR="003F6B56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将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相关提案</w:t>
      </w:r>
      <w:r w:rsidR="003F6B56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提交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PP-22</w:t>
      </w:r>
      <w:r w:rsidR="009A177A" w:rsidRPr="009A177A">
        <w:rPr>
          <w:rFonts w:cs="SimSun" w:hint="eastAsia"/>
          <w:bCs/>
          <w:color w:val="000000"/>
          <w:szCs w:val="24"/>
          <w:u w:color="000000"/>
          <w:bdr w:val="nil"/>
          <w:lang w:val="en-US" w:eastAsia="zh-CN"/>
        </w:rPr>
        <w:t>审议。</w:t>
      </w:r>
    </w:p>
    <w:p w14:paraId="4C7C3C75" w14:textId="7DBE4D6C" w:rsidR="00B4752C" w:rsidRPr="00B4752C" w:rsidRDefault="00B4752C" w:rsidP="00B4752C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rPr>
          <w:lang w:eastAsia="zh-CN"/>
        </w:rPr>
      </w:pPr>
      <w:r w:rsidRPr="00F2225C">
        <w:rPr>
          <w:rFonts w:hint="eastAsia"/>
          <w:bCs/>
          <w:lang w:eastAsia="zh-CN"/>
        </w:rPr>
        <w:t>2</w:t>
      </w:r>
      <w:r w:rsidRPr="00B4752C">
        <w:rPr>
          <w:b/>
          <w:lang w:eastAsia="zh-CN"/>
        </w:rPr>
        <w:tab/>
      </w:r>
      <w:r w:rsidRPr="00B4752C">
        <w:rPr>
          <w:rFonts w:hint="eastAsia"/>
          <w:lang w:eastAsia="zh-CN"/>
        </w:rPr>
        <w:t>主席代表</w:t>
      </w:r>
      <w:r w:rsidRPr="00B4752C">
        <w:rPr>
          <w:lang w:eastAsia="zh-CN"/>
        </w:rPr>
        <w:t>CWG-Internet</w:t>
      </w:r>
      <w:r w:rsidRPr="00B4752C">
        <w:rPr>
          <w:rFonts w:hint="eastAsia"/>
          <w:lang w:eastAsia="zh-CN"/>
        </w:rPr>
        <w:t>表达个人对提交文稿</w:t>
      </w:r>
      <w:r w:rsidR="00367488">
        <w:rPr>
          <w:rFonts w:hint="eastAsia"/>
          <w:lang w:eastAsia="zh-CN"/>
        </w:rPr>
        <w:t>和</w:t>
      </w:r>
      <w:r w:rsidRPr="00B4752C">
        <w:rPr>
          <w:rFonts w:hint="eastAsia"/>
          <w:lang w:eastAsia="zh-CN"/>
        </w:rPr>
        <w:t>参与工作组工作的所有国际电联成员国的感谢，并对副主席、秘书长、副秘书长、电信标准化局、无线电通信局和电信发展局</w:t>
      </w:r>
      <w:r w:rsidR="00367488">
        <w:rPr>
          <w:rFonts w:hint="eastAsia"/>
          <w:lang w:eastAsia="zh-CN"/>
        </w:rPr>
        <w:t>各</w:t>
      </w:r>
      <w:r w:rsidRPr="00B4752C">
        <w:rPr>
          <w:rFonts w:hint="eastAsia"/>
          <w:lang w:eastAsia="zh-CN"/>
        </w:rPr>
        <w:t>局主任以及总秘书处（包括秘书</w:t>
      </w:r>
      <w:r w:rsidRPr="00B4752C">
        <w:rPr>
          <w:lang w:val="en-US" w:eastAsia="zh-CN"/>
        </w:rPr>
        <w:t>Sadhvi Saran</w:t>
      </w:r>
      <w:r w:rsidRPr="00B4752C">
        <w:rPr>
          <w:rFonts w:hint="eastAsia"/>
          <w:lang w:val="en-US" w:eastAsia="zh-CN"/>
        </w:rPr>
        <w:t>女士</w:t>
      </w:r>
      <w:r w:rsidRPr="00B4752C">
        <w:rPr>
          <w:rFonts w:hint="eastAsia"/>
          <w:lang w:eastAsia="zh-CN"/>
        </w:rPr>
        <w:t>）在</w:t>
      </w:r>
      <w:r w:rsidRPr="00B4752C">
        <w:rPr>
          <w:lang w:eastAsia="zh-CN"/>
        </w:rPr>
        <w:t>CWG-Internet</w:t>
      </w:r>
      <w:r w:rsidRPr="00B4752C">
        <w:rPr>
          <w:rFonts w:hint="eastAsia"/>
          <w:lang w:eastAsia="zh-CN"/>
        </w:rPr>
        <w:t>会议期间的高效协助表示感谢。</w:t>
      </w:r>
    </w:p>
    <w:p w14:paraId="73775AC1" w14:textId="77777777" w:rsidR="00EE519E" w:rsidRPr="00B4752C" w:rsidRDefault="00EE519E" w:rsidP="00B4752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Times New Roman" w:eastAsia="Times New Roman" w:hAnsi="Times New Roman"/>
          <w:lang w:val="en-US" w:eastAsia="zh-CN"/>
        </w:rPr>
      </w:pPr>
    </w:p>
    <w:p w14:paraId="6CB22D7F" w14:textId="122E5574" w:rsidR="00596FA5" w:rsidRPr="00B4752C" w:rsidRDefault="00B4752C" w:rsidP="00B4752C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200" w:line="276" w:lineRule="auto"/>
        <w:jc w:val="center"/>
        <w:textAlignment w:val="auto"/>
        <w:rPr>
          <w:rFonts w:asciiTheme="minorHAnsi" w:eastAsiaTheme="minorEastAsia" w:hAnsiTheme="minorHAnsi" w:cstheme="minorBidi"/>
          <w:sz w:val="22"/>
          <w:szCs w:val="22"/>
          <w:lang w:val="en-US" w:eastAsia="zh-CN"/>
        </w:rPr>
      </w:pPr>
      <w:r w:rsidRPr="00B4752C">
        <w:rPr>
          <w:rFonts w:asciiTheme="minorHAnsi" w:eastAsiaTheme="minorEastAsia" w:hAnsiTheme="minorHAnsi" w:cstheme="minorBidi"/>
          <w:sz w:val="22"/>
          <w:szCs w:val="22"/>
          <w:lang w:val="en-US" w:eastAsia="zh-CN"/>
        </w:rPr>
        <w:t>______________</w:t>
      </w:r>
    </w:p>
    <w:sectPr w:rsidR="00596FA5" w:rsidRPr="00B4752C" w:rsidSect="006C36CD">
      <w:headerReference w:type="default" r:id="rId23"/>
      <w:footerReference w:type="default" r:id="rId24"/>
      <w:footerReference w:type="first" r:id="rId2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7AA43" w14:textId="77777777" w:rsidR="002F2564" w:rsidRDefault="002F2564">
      <w:r>
        <w:separator/>
      </w:r>
    </w:p>
  </w:endnote>
  <w:endnote w:type="continuationSeparator" w:id="0">
    <w:p w14:paraId="42D169E3" w14:textId="77777777" w:rsidR="002F2564" w:rsidRDefault="002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433B0" w14:textId="69197357" w:rsidR="00B40A53" w:rsidRPr="00C728AF" w:rsidRDefault="00F26CE0" w:rsidP="007136E6">
    <w:pPr>
      <w:pStyle w:val="Footer"/>
      <w:rPr>
        <w:color w:val="F2F2F2" w:themeColor="background1" w:themeShade="F2"/>
        <w:lang w:val="fr-CH"/>
      </w:rPr>
    </w:pPr>
    <w:r w:rsidRPr="00C728AF">
      <w:rPr>
        <w:color w:val="F2F2F2" w:themeColor="background1" w:themeShade="F2"/>
        <w:lang w:val="en-US"/>
      </w:rPr>
      <w:fldChar w:fldCharType="begin"/>
    </w:r>
    <w:r w:rsidRPr="00C728AF">
      <w:rPr>
        <w:color w:val="F2F2F2" w:themeColor="background1" w:themeShade="F2"/>
        <w:lang w:val="fr-CH"/>
      </w:rPr>
      <w:instrText xml:space="preserve"> FILENAME \p  \* MERGEFORMAT </w:instrText>
    </w:r>
    <w:r w:rsidRPr="00C728AF">
      <w:rPr>
        <w:color w:val="F2F2F2" w:themeColor="background1" w:themeShade="F2"/>
        <w:lang w:val="en-US"/>
      </w:rPr>
      <w:fldChar w:fldCharType="separate"/>
    </w:r>
    <w:r w:rsidR="00FF1170" w:rsidRPr="00C728AF">
      <w:rPr>
        <w:color w:val="F2F2F2" w:themeColor="background1" w:themeShade="F2"/>
        <w:lang w:val="fr-CH"/>
      </w:rPr>
      <w:t>P:\CHI\SG\CONSEIL\C22\000\058C.docx</w:t>
    </w:r>
    <w:r w:rsidRPr="00C728AF">
      <w:rPr>
        <w:color w:val="F2F2F2" w:themeColor="background1" w:themeShade="F2"/>
      </w:rPr>
      <w:fldChar w:fldCharType="end"/>
    </w:r>
    <w:r w:rsidRPr="00C728AF">
      <w:rPr>
        <w:color w:val="F2F2F2" w:themeColor="background1" w:themeShade="F2"/>
        <w:lang w:val="fr-CH"/>
      </w:rPr>
      <w:t xml:space="preserve"> (</w:t>
    </w:r>
    <w:r w:rsidRPr="00C728AF">
      <w:rPr>
        <w:rFonts w:hint="eastAsia"/>
        <w:color w:val="F2F2F2" w:themeColor="background1" w:themeShade="F2"/>
        <w:lang w:val="fr-CH"/>
      </w:rPr>
      <w:t>50</w:t>
    </w:r>
    <w:r w:rsidR="00B63F7B" w:rsidRPr="00C728AF">
      <w:rPr>
        <w:color w:val="F2F2F2" w:themeColor="background1" w:themeShade="F2"/>
        <w:lang w:val="fr-CH"/>
      </w:rPr>
      <w:t>1552</w:t>
    </w:r>
    <w:r w:rsidRPr="00C728AF">
      <w:rPr>
        <w:color w:val="F2F2F2" w:themeColor="background1" w:themeShade="F2"/>
        <w:lang w:val="fr-CH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D6829" w14:textId="77777777" w:rsidR="00AC516F" w:rsidRDefault="00AC516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45AF3" w14:textId="77777777" w:rsidR="002F2564" w:rsidRDefault="002F2564">
      <w:r>
        <w:t>____________________</w:t>
      </w:r>
    </w:p>
  </w:footnote>
  <w:footnote w:type="continuationSeparator" w:id="0">
    <w:p w14:paraId="1E1E8E71" w14:textId="77777777" w:rsidR="002F2564" w:rsidRDefault="002F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AE817" w14:textId="33442A07" w:rsidR="0027765E" w:rsidRDefault="00AC516F" w:rsidP="00CE6F22">
    <w:pPr>
      <w:pStyle w:val="Header"/>
      <w:rPr>
        <w:noProof/>
      </w:rPr>
    </w:pPr>
    <w:r>
      <w:fldChar w:fldCharType="begin"/>
    </w:r>
    <w:r>
      <w:instrText>PAGE</w:instrText>
    </w:r>
    <w:r>
      <w:fldChar w:fldCharType="separate"/>
    </w:r>
    <w:r w:rsidR="002158D1">
      <w:rPr>
        <w:noProof/>
      </w:rPr>
      <w:t>3</w:t>
    </w:r>
    <w:r>
      <w:rPr>
        <w:noProof/>
      </w:rPr>
      <w:fldChar w:fldCharType="end"/>
    </w:r>
  </w:p>
  <w:p w14:paraId="63400D33" w14:textId="67809D4C" w:rsidR="00AC516F" w:rsidRDefault="0098459B" w:rsidP="00D453EE">
    <w:pPr>
      <w:pStyle w:val="Header"/>
      <w:rPr>
        <w:lang w:eastAsia="zh-CN"/>
      </w:rPr>
    </w:pPr>
    <w:r>
      <w:t>C</w:t>
    </w:r>
    <w:r w:rsidR="0009409E">
      <w:t>2</w:t>
    </w:r>
    <w:r w:rsidR="0027765E">
      <w:rPr>
        <w:rFonts w:hint="eastAsia"/>
        <w:lang w:eastAsia="zh-CN"/>
      </w:rPr>
      <w:t>2</w:t>
    </w:r>
    <w:r w:rsidR="004672E6">
      <w:t>/</w:t>
    </w:r>
    <w:r w:rsidR="00871F09">
      <w:rPr>
        <w:rFonts w:hint="eastAsia"/>
        <w:lang w:eastAsia="zh-CN"/>
      </w:rPr>
      <w:t>5</w:t>
    </w:r>
    <w:r w:rsidR="0037301C">
      <w:rPr>
        <w:lang w:eastAsia="zh-CN"/>
      </w:rPr>
      <w:t>8</w:t>
    </w:r>
    <w:r w:rsidR="00AC516F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E28A7"/>
    <w:multiLevelType w:val="hybridMultilevel"/>
    <w:tmpl w:val="02F850A8"/>
    <w:lvl w:ilvl="0" w:tplc="0EC87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B3AF7"/>
    <w:multiLevelType w:val="hybridMultilevel"/>
    <w:tmpl w:val="AA32C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6FB"/>
    <w:rsid w:val="00001B4E"/>
    <w:rsid w:val="00001B77"/>
    <w:rsid w:val="0000517A"/>
    <w:rsid w:val="00007AB3"/>
    <w:rsid w:val="00031E72"/>
    <w:rsid w:val="00035FAC"/>
    <w:rsid w:val="000404D2"/>
    <w:rsid w:val="00064856"/>
    <w:rsid w:val="000853C0"/>
    <w:rsid w:val="0009409E"/>
    <w:rsid w:val="000A1A41"/>
    <w:rsid w:val="000A1C21"/>
    <w:rsid w:val="000A29F2"/>
    <w:rsid w:val="000D15EA"/>
    <w:rsid w:val="000F16F7"/>
    <w:rsid w:val="000F363A"/>
    <w:rsid w:val="000F4E8E"/>
    <w:rsid w:val="00100D84"/>
    <w:rsid w:val="00103D23"/>
    <w:rsid w:val="0011240C"/>
    <w:rsid w:val="00112DA4"/>
    <w:rsid w:val="001216C3"/>
    <w:rsid w:val="001216F2"/>
    <w:rsid w:val="001217D4"/>
    <w:rsid w:val="00124C9D"/>
    <w:rsid w:val="001438D6"/>
    <w:rsid w:val="00143D89"/>
    <w:rsid w:val="00153721"/>
    <w:rsid w:val="00157773"/>
    <w:rsid w:val="0016230A"/>
    <w:rsid w:val="00166313"/>
    <w:rsid w:val="001823DA"/>
    <w:rsid w:val="0018251A"/>
    <w:rsid w:val="00185FDD"/>
    <w:rsid w:val="00187BEE"/>
    <w:rsid w:val="00190272"/>
    <w:rsid w:val="00193244"/>
    <w:rsid w:val="001951D2"/>
    <w:rsid w:val="001958EE"/>
    <w:rsid w:val="00195C6C"/>
    <w:rsid w:val="00195FED"/>
    <w:rsid w:val="001A4BD6"/>
    <w:rsid w:val="001B537F"/>
    <w:rsid w:val="001C1C66"/>
    <w:rsid w:val="001D5A18"/>
    <w:rsid w:val="0020151E"/>
    <w:rsid w:val="00204BC2"/>
    <w:rsid w:val="002060F3"/>
    <w:rsid w:val="00207B75"/>
    <w:rsid w:val="002158D1"/>
    <w:rsid w:val="00227A61"/>
    <w:rsid w:val="002319E9"/>
    <w:rsid w:val="00240E37"/>
    <w:rsid w:val="0024189D"/>
    <w:rsid w:val="00244082"/>
    <w:rsid w:val="00247ADE"/>
    <w:rsid w:val="0026798A"/>
    <w:rsid w:val="0027765E"/>
    <w:rsid w:val="00280EB8"/>
    <w:rsid w:val="002863E0"/>
    <w:rsid w:val="00292E80"/>
    <w:rsid w:val="00293ADD"/>
    <w:rsid w:val="002945F6"/>
    <w:rsid w:val="00297899"/>
    <w:rsid w:val="002A6670"/>
    <w:rsid w:val="002B2B98"/>
    <w:rsid w:val="002E32CA"/>
    <w:rsid w:val="002F2564"/>
    <w:rsid w:val="00303502"/>
    <w:rsid w:val="00325C25"/>
    <w:rsid w:val="0034290A"/>
    <w:rsid w:val="003629B8"/>
    <w:rsid w:val="00367488"/>
    <w:rsid w:val="00372C8F"/>
    <w:rsid w:val="0037301C"/>
    <w:rsid w:val="00380ECE"/>
    <w:rsid w:val="00384435"/>
    <w:rsid w:val="00393DDF"/>
    <w:rsid w:val="003941EE"/>
    <w:rsid w:val="00397F55"/>
    <w:rsid w:val="003B4454"/>
    <w:rsid w:val="003C2E37"/>
    <w:rsid w:val="003D26BC"/>
    <w:rsid w:val="003E1101"/>
    <w:rsid w:val="003F1415"/>
    <w:rsid w:val="003F15A4"/>
    <w:rsid w:val="003F1AB9"/>
    <w:rsid w:val="003F6B56"/>
    <w:rsid w:val="0040144C"/>
    <w:rsid w:val="00403EB7"/>
    <w:rsid w:val="00430BF0"/>
    <w:rsid w:val="00443044"/>
    <w:rsid w:val="00444ED9"/>
    <w:rsid w:val="00447FC9"/>
    <w:rsid w:val="00457DE9"/>
    <w:rsid w:val="00463C66"/>
    <w:rsid w:val="004672E6"/>
    <w:rsid w:val="00467D64"/>
    <w:rsid w:val="00473905"/>
    <w:rsid w:val="00474ED1"/>
    <w:rsid w:val="00481737"/>
    <w:rsid w:val="00483A5F"/>
    <w:rsid w:val="00493085"/>
    <w:rsid w:val="00493595"/>
    <w:rsid w:val="00497E5B"/>
    <w:rsid w:val="004A36EC"/>
    <w:rsid w:val="004A7052"/>
    <w:rsid w:val="004B4B48"/>
    <w:rsid w:val="004C4928"/>
    <w:rsid w:val="004D0C72"/>
    <w:rsid w:val="004D163F"/>
    <w:rsid w:val="004E4BFF"/>
    <w:rsid w:val="004E4DA1"/>
    <w:rsid w:val="004F2598"/>
    <w:rsid w:val="005002F4"/>
    <w:rsid w:val="00501BE0"/>
    <w:rsid w:val="005059AC"/>
    <w:rsid w:val="005403F7"/>
    <w:rsid w:val="00540632"/>
    <w:rsid w:val="00541CF4"/>
    <w:rsid w:val="005451E8"/>
    <w:rsid w:val="00545991"/>
    <w:rsid w:val="005507F2"/>
    <w:rsid w:val="0057243E"/>
    <w:rsid w:val="005734FF"/>
    <w:rsid w:val="005759CC"/>
    <w:rsid w:val="00596FA5"/>
    <w:rsid w:val="005A72E1"/>
    <w:rsid w:val="005C6632"/>
    <w:rsid w:val="005D1C9E"/>
    <w:rsid w:val="005E5121"/>
    <w:rsid w:val="00611AE5"/>
    <w:rsid w:val="00625D9B"/>
    <w:rsid w:val="00644CED"/>
    <w:rsid w:val="00650F4F"/>
    <w:rsid w:val="00653629"/>
    <w:rsid w:val="00654257"/>
    <w:rsid w:val="0065435A"/>
    <w:rsid w:val="0066264C"/>
    <w:rsid w:val="006913D7"/>
    <w:rsid w:val="006A2DD3"/>
    <w:rsid w:val="006A5AF8"/>
    <w:rsid w:val="006A6877"/>
    <w:rsid w:val="006C36CD"/>
    <w:rsid w:val="006C5161"/>
    <w:rsid w:val="006D334D"/>
    <w:rsid w:val="006D43AB"/>
    <w:rsid w:val="006E0084"/>
    <w:rsid w:val="006E5AF4"/>
    <w:rsid w:val="006F5FCB"/>
    <w:rsid w:val="00700D1F"/>
    <w:rsid w:val="00701736"/>
    <w:rsid w:val="00701952"/>
    <w:rsid w:val="00702DCB"/>
    <w:rsid w:val="0071284A"/>
    <w:rsid w:val="0071316E"/>
    <w:rsid w:val="00713181"/>
    <w:rsid w:val="007136E6"/>
    <w:rsid w:val="007205CB"/>
    <w:rsid w:val="00722223"/>
    <w:rsid w:val="00723622"/>
    <w:rsid w:val="00726073"/>
    <w:rsid w:val="0073402C"/>
    <w:rsid w:val="00734FE8"/>
    <w:rsid w:val="007360CE"/>
    <w:rsid w:val="00754F85"/>
    <w:rsid w:val="00760738"/>
    <w:rsid w:val="007631A8"/>
    <w:rsid w:val="00764D2C"/>
    <w:rsid w:val="00772315"/>
    <w:rsid w:val="00775157"/>
    <w:rsid w:val="00780CE0"/>
    <w:rsid w:val="007813AE"/>
    <w:rsid w:val="007860A0"/>
    <w:rsid w:val="007A2B71"/>
    <w:rsid w:val="007A37DB"/>
    <w:rsid w:val="007B35B2"/>
    <w:rsid w:val="007B7915"/>
    <w:rsid w:val="007C4047"/>
    <w:rsid w:val="007D6A7E"/>
    <w:rsid w:val="007E189D"/>
    <w:rsid w:val="007E1B64"/>
    <w:rsid w:val="007E5498"/>
    <w:rsid w:val="007E7CA2"/>
    <w:rsid w:val="0080152C"/>
    <w:rsid w:val="0080179B"/>
    <w:rsid w:val="0081012C"/>
    <w:rsid w:val="00811259"/>
    <w:rsid w:val="00813AA2"/>
    <w:rsid w:val="008173A3"/>
    <w:rsid w:val="00821A3D"/>
    <w:rsid w:val="00824F89"/>
    <w:rsid w:val="008418F5"/>
    <w:rsid w:val="0086059C"/>
    <w:rsid w:val="008619DF"/>
    <w:rsid w:val="00864589"/>
    <w:rsid w:val="00871F09"/>
    <w:rsid w:val="0088246B"/>
    <w:rsid w:val="00887743"/>
    <w:rsid w:val="008903FF"/>
    <w:rsid w:val="00890AFB"/>
    <w:rsid w:val="00890FC4"/>
    <w:rsid w:val="00893762"/>
    <w:rsid w:val="00895905"/>
    <w:rsid w:val="008B6FCA"/>
    <w:rsid w:val="008C3F80"/>
    <w:rsid w:val="008E6538"/>
    <w:rsid w:val="008E75CA"/>
    <w:rsid w:val="009059DD"/>
    <w:rsid w:val="00910475"/>
    <w:rsid w:val="00911867"/>
    <w:rsid w:val="009131E4"/>
    <w:rsid w:val="009164A9"/>
    <w:rsid w:val="009217C2"/>
    <w:rsid w:val="00921CDA"/>
    <w:rsid w:val="009258CB"/>
    <w:rsid w:val="0093362E"/>
    <w:rsid w:val="00937063"/>
    <w:rsid w:val="00941946"/>
    <w:rsid w:val="00944563"/>
    <w:rsid w:val="00953160"/>
    <w:rsid w:val="00955A28"/>
    <w:rsid w:val="009625D8"/>
    <w:rsid w:val="00966F15"/>
    <w:rsid w:val="0098459B"/>
    <w:rsid w:val="00997185"/>
    <w:rsid w:val="009A08CE"/>
    <w:rsid w:val="009A10F1"/>
    <w:rsid w:val="009A177A"/>
    <w:rsid w:val="009B24D6"/>
    <w:rsid w:val="009C0864"/>
    <w:rsid w:val="009C2458"/>
    <w:rsid w:val="009C4A7B"/>
    <w:rsid w:val="009C6123"/>
    <w:rsid w:val="009D0BA7"/>
    <w:rsid w:val="009E5DAA"/>
    <w:rsid w:val="009F1E3E"/>
    <w:rsid w:val="00A0279F"/>
    <w:rsid w:val="00A1213C"/>
    <w:rsid w:val="00A15F07"/>
    <w:rsid w:val="00A272FF"/>
    <w:rsid w:val="00A5354B"/>
    <w:rsid w:val="00A56003"/>
    <w:rsid w:val="00A565C9"/>
    <w:rsid w:val="00A57670"/>
    <w:rsid w:val="00A66398"/>
    <w:rsid w:val="00A71B57"/>
    <w:rsid w:val="00A72421"/>
    <w:rsid w:val="00A83A31"/>
    <w:rsid w:val="00A8619B"/>
    <w:rsid w:val="00A95A1F"/>
    <w:rsid w:val="00AB42C1"/>
    <w:rsid w:val="00AB440F"/>
    <w:rsid w:val="00AC31F6"/>
    <w:rsid w:val="00AC516F"/>
    <w:rsid w:val="00AC7450"/>
    <w:rsid w:val="00AD4B50"/>
    <w:rsid w:val="00AD5939"/>
    <w:rsid w:val="00AD6AD1"/>
    <w:rsid w:val="00AD7127"/>
    <w:rsid w:val="00AE2926"/>
    <w:rsid w:val="00AE32E1"/>
    <w:rsid w:val="00B0014C"/>
    <w:rsid w:val="00B0184B"/>
    <w:rsid w:val="00B035CD"/>
    <w:rsid w:val="00B0769D"/>
    <w:rsid w:val="00B149EB"/>
    <w:rsid w:val="00B20C71"/>
    <w:rsid w:val="00B217F8"/>
    <w:rsid w:val="00B21ADA"/>
    <w:rsid w:val="00B30031"/>
    <w:rsid w:val="00B332EA"/>
    <w:rsid w:val="00B335DA"/>
    <w:rsid w:val="00B354D8"/>
    <w:rsid w:val="00B359C1"/>
    <w:rsid w:val="00B40A53"/>
    <w:rsid w:val="00B4535C"/>
    <w:rsid w:val="00B45365"/>
    <w:rsid w:val="00B46A65"/>
    <w:rsid w:val="00B4752C"/>
    <w:rsid w:val="00B60184"/>
    <w:rsid w:val="00B62D20"/>
    <w:rsid w:val="00B63CBA"/>
    <w:rsid w:val="00B63F7B"/>
    <w:rsid w:val="00B71C62"/>
    <w:rsid w:val="00B81E75"/>
    <w:rsid w:val="00B8505F"/>
    <w:rsid w:val="00B876FB"/>
    <w:rsid w:val="00B9103A"/>
    <w:rsid w:val="00B92918"/>
    <w:rsid w:val="00BA63A2"/>
    <w:rsid w:val="00BB3DA8"/>
    <w:rsid w:val="00BC0162"/>
    <w:rsid w:val="00BD1A5A"/>
    <w:rsid w:val="00BD4B9F"/>
    <w:rsid w:val="00BD7A9B"/>
    <w:rsid w:val="00BD7BE1"/>
    <w:rsid w:val="00BF1134"/>
    <w:rsid w:val="00BF416B"/>
    <w:rsid w:val="00C17E31"/>
    <w:rsid w:val="00C24587"/>
    <w:rsid w:val="00C26C84"/>
    <w:rsid w:val="00C31CF5"/>
    <w:rsid w:val="00C36414"/>
    <w:rsid w:val="00C37487"/>
    <w:rsid w:val="00C6333F"/>
    <w:rsid w:val="00C64E4E"/>
    <w:rsid w:val="00C66E64"/>
    <w:rsid w:val="00C728AF"/>
    <w:rsid w:val="00C761A0"/>
    <w:rsid w:val="00C85F7E"/>
    <w:rsid w:val="00C90BB6"/>
    <w:rsid w:val="00C90D53"/>
    <w:rsid w:val="00C91FC9"/>
    <w:rsid w:val="00CB4CA2"/>
    <w:rsid w:val="00CC05F5"/>
    <w:rsid w:val="00CC3A7B"/>
    <w:rsid w:val="00CC41E5"/>
    <w:rsid w:val="00CD47F0"/>
    <w:rsid w:val="00CD5566"/>
    <w:rsid w:val="00CD64D7"/>
    <w:rsid w:val="00CE3B58"/>
    <w:rsid w:val="00CE6F22"/>
    <w:rsid w:val="00CF41F6"/>
    <w:rsid w:val="00CF6705"/>
    <w:rsid w:val="00CF7D3E"/>
    <w:rsid w:val="00D02B4E"/>
    <w:rsid w:val="00D06ED2"/>
    <w:rsid w:val="00D0727C"/>
    <w:rsid w:val="00D21F11"/>
    <w:rsid w:val="00D2356F"/>
    <w:rsid w:val="00D328B2"/>
    <w:rsid w:val="00D36817"/>
    <w:rsid w:val="00D40E1D"/>
    <w:rsid w:val="00D453EE"/>
    <w:rsid w:val="00D4601E"/>
    <w:rsid w:val="00D5666C"/>
    <w:rsid w:val="00D666BC"/>
    <w:rsid w:val="00D72249"/>
    <w:rsid w:val="00D83542"/>
    <w:rsid w:val="00D92F45"/>
    <w:rsid w:val="00D94637"/>
    <w:rsid w:val="00D9725C"/>
    <w:rsid w:val="00DA7006"/>
    <w:rsid w:val="00DA7314"/>
    <w:rsid w:val="00DB3D43"/>
    <w:rsid w:val="00DC0594"/>
    <w:rsid w:val="00DC6427"/>
    <w:rsid w:val="00DD2A9A"/>
    <w:rsid w:val="00DD66A1"/>
    <w:rsid w:val="00DE196D"/>
    <w:rsid w:val="00DE3D2E"/>
    <w:rsid w:val="00DF2008"/>
    <w:rsid w:val="00DF67B7"/>
    <w:rsid w:val="00DF6B49"/>
    <w:rsid w:val="00E067C5"/>
    <w:rsid w:val="00E20035"/>
    <w:rsid w:val="00E2252E"/>
    <w:rsid w:val="00E262CD"/>
    <w:rsid w:val="00E265BF"/>
    <w:rsid w:val="00E378D8"/>
    <w:rsid w:val="00E43A12"/>
    <w:rsid w:val="00E61220"/>
    <w:rsid w:val="00E67C67"/>
    <w:rsid w:val="00E77476"/>
    <w:rsid w:val="00E77952"/>
    <w:rsid w:val="00E8228B"/>
    <w:rsid w:val="00E90C07"/>
    <w:rsid w:val="00E940E9"/>
    <w:rsid w:val="00E96D98"/>
    <w:rsid w:val="00EB0F3C"/>
    <w:rsid w:val="00EC24B0"/>
    <w:rsid w:val="00EC4DF4"/>
    <w:rsid w:val="00EE519E"/>
    <w:rsid w:val="00EE5706"/>
    <w:rsid w:val="00EF1667"/>
    <w:rsid w:val="00EF373D"/>
    <w:rsid w:val="00EF3AF6"/>
    <w:rsid w:val="00EF4EB2"/>
    <w:rsid w:val="00F11595"/>
    <w:rsid w:val="00F13BC9"/>
    <w:rsid w:val="00F2225C"/>
    <w:rsid w:val="00F23CDB"/>
    <w:rsid w:val="00F26CE0"/>
    <w:rsid w:val="00F357B2"/>
    <w:rsid w:val="00F36556"/>
    <w:rsid w:val="00F426A3"/>
    <w:rsid w:val="00F44C01"/>
    <w:rsid w:val="00F705DF"/>
    <w:rsid w:val="00F70622"/>
    <w:rsid w:val="00F85624"/>
    <w:rsid w:val="00F87C05"/>
    <w:rsid w:val="00F93191"/>
    <w:rsid w:val="00F93A17"/>
    <w:rsid w:val="00FA141E"/>
    <w:rsid w:val="00FA2AF6"/>
    <w:rsid w:val="00FA6FEC"/>
    <w:rsid w:val="00FB073D"/>
    <w:rsid w:val="00FB65C2"/>
    <w:rsid w:val="00FB771F"/>
    <w:rsid w:val="00FC5386"/>
    <w:rsid w:val="00FC6B3A"/>
    <w:rsid w:val="00FF1170"/>
    <w:rsid w:val="00FF2A09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41252"/>
  <w15:docId w15:val="{305E5F66-6605-4210-92BE-8E8BB26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None">
    <w:name w:val="None"/>
    <w:rsid w:val="00871F09"/>
  </w:style>
  <w:style w:type="paragraph" w:customStyle="1" w:styleId="Style7">
    <w:name w:val="Style7"/>
    <w:basedOn w:val="Normal"/>
    <w:rsid w:val="00871F09"/>
    <w:pPr>
      <w:widowControl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line="270" w:lineRule="exact"/>
      <w:jc w:val="both"/>
    </w:pPr>
    <w:rPr>
      <w:lang w:eastAsia="zh-CN"/>
    </w:rPr>
  </w:style>
  <w:style w:type="paragraph" w:customStyle="1" w:styleId="Body">
    <w:name w:val="Body"/>
    <w:rsid w:val="00871F0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en-US"/>
    </w:rPr>
  </w:style>
  <w:style w:type="character" w:customStyle="1" w:styleId="Hyperlink3">
    <w:name w:val="Hyperlink.3"/>
    <w:basedOn w:val="None"/>
    <w:rsid w:val="004E4DA1"/>
    <w:rPr>
      <w:color w:val="0000FF"/>
      <w:u w:val="single" w:color="0000FF"/>
    </w:rPr>
  </w:style>
  <w:style w:type="paragraph" w:customStyle="1" w:styleId="BodyAA">
    <w:name w:val="Body A A"/>
    <w:rsid w:val="00CC3A7B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numbering" w:customStyle="1" w:styleId="ListNo">
    <w:name w:val="List No"/>
    <w:uiPriority w:val="99"/>
    <w:semiHidden/>
    <w:unhideWhenUsed/>
    <w:rsid w:val="00701952"/>
  </w:style>
  <w:style w:type="paragraph" w:customStyle="1" w:styleId="Heading1BodyAsianSimSun">
    <w:name w:val="Heading 1 + +Body Asian (SimSun)"/>
    <w:basedOn w:val="Heading1"/>
    <w:rsid w:val="002945F6"/>
    <w:rPr>
      <w:lang w:eastAsia="zh-CN"/>
    </w:rPr>
  </w:style>
  <w:style w:type="paragraph" w:styleId="Revision">
    <w:name w:val="Revision"/>
    <w:hidden/>
    <w:uiPriority w:val="99"/>
    <w:semiHidden/>
    <w:rsid w:val="00E940E9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5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19-CL-C-0051/en" TargetMode="External"/><Relationship Id="rId18" Type="http://schemas.openxmlformats.org/officeDocument/2006/relationships/hyperlink" Target="https://www.itu.int/md/S21-RCLINTPOL15-C/e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tu.int/en/council/cwg-internet/Pages/consultation-oct2021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S19-CL-C-0136/en" TargetMode="External"/><Relationship Id="rId17" Type="http://schemas.openxmlformats.org/officeDocument/2006/relationships/hyperlink" Target="https://www.itu.int/md/S20-RCLINTPOL14-C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19-RCLINTPOL13-C" TargetMode="External"/><Relationship Id="rId20" Type="http://schemas.openxmlformats.org/officeDocument/2006/relationships/hyperlink" Target="https://www.itu.int/md/S22-RCLINTPOL17-C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/RES-140-C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19-RCLINTPOL12-C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tu.int/en/council/Documents/basic-texts/RES-102-C.pdf" TargetMode="External"/><Relationship Id="rId19" Type="http://schemas.openxmlformats.org/officeDocument/2006/relationships/hyperlink" Target="https://www.itu.int/md/S21-RCLINTPOL16-C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DEC-011-C.pdf" TargetMode="External"/><Relationship Id="rId14" Type="http://schemas.openxmlformats.org/officeDocument/2006/relationships/hyperlink" Target="https://www.itu.int/en/council/cwg-internet/Pages/default.aspx" TargetMode="External"/><Relationship Id="rId22" Type="http://schemas.openxmlformats.org/officeDocument/2006/relationships/hyperlink" Target="https://www.itu.int/en/council/cwg-internet/Pages/consultation-oct2021.aspx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iqian\AppData\Roaming\Microsoft\Templates\POOL%20C%20-%20ITU\PC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A246-8638-4644-9710-AD914063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PC_C21.dotx</Template>
  <TotalTime>0</TotalTime>
  <Pages>3</Pages>
  <Words>2292</Words>
  <Characters>2718</Characters>
  <Application>Microsoft Office Word</Application>
  <DocSecurity>4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by the Chairman of the Council Working Group on International Internet-Related Public Policy Issues (CWG-Internet)</vt:lpstr>
    </vt:vector>
  </TitlesOfParts>
  <Manager>General Secretariat - Pool</Manager>
  <Company>International Telecommunication Union (ITU)</Company>
  <LinksUpToDate>false</LinksUpToDate>
  <CharactersWithSpaces>5001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by the Chairman of the Council Working Group on International Internet-Related Public Policy Issues (CWG-Internet)</dc:title>
  <dc:subject>Council 2022</dc:subject>
  <dc:creator>LI, Ziqian</dc:creator>
  <cp:keywords>C2022, C22, Council-22</cp:keywords>
  <dc:description/>
  <cp:lastModifiedBy>Xue, Kun</cp:lastModifiedBy>
  <cp:revision>2</cp:revision>
  <cp:lastPrinted>2022-02-22T20:24:00Z</cp:lastPrinted>
  <dcterms:created xsi:type="dcterms:W3CDTF">2022-03-01T09:26:00Z</dcterms:created>
  <dcterms:modified xsi:type="dcterms:W3CDTF">2022-03-01T09:26:00Z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