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BF68E1" w14:paraId="22C7A080" w14:textId="77777777">
        <w:trPr>
          <w:cantSplit/>
        </w:trPr>
        <w:tc>
          <w:tcPr>
            <w:tcW w:w="6912" w:type="dxa"/>
          </w:tcPr>
          <w:p w14:paraId="7304E700" w14:textId="77777777" w:rsidR="00520F36" w:rsidRPr="00BF68E1" w:rsidRDefault="00520F36" w:rsidP="00C64506">
            <w:pPr>
              <w:spacing w:before="360"/>
            </w:pPr>
            <w:bookmarkStart w:id="0" w:name="dc06"/>
            <w:bookmarkEnd w:id="0"/>
            <w:r w:rsidRPr="00BF68E1">
              <w:rPr>
                <w:b/>
                <w:bCs/>
                <w:sz w:val="30"/>
                <w:szCs w:val="30"/>
              </w:rPr>
              <w:t>Conseil 20</w:t>
            </w:r>
            <w:r w:rsidR="009C353C" w:rsidRPr="00BF68E1">
              <w:rPr>
                <w:b/>
                <w:bCs/>
                <w:sz w:val="30"/>
                <w:szCs w:val="30"/>
              </w:rPr>
              <w:t>2</w:t>
            </w:r>
            <w:r w:rsidR="0083391C" w:rsidRPr="00BF68E1">
              <w:rPr>
                <w:b/>
                <w:bCs/>
                <w:sz w:val="30"/>
                <w:szCs w:val="30"/>
              </w:rPr>
              <w:t>2</w:t>
            </w:r>
            <w:r w:rsidRPr="00BF68E1">
              <w:rPr>
                <w:rFonts w:ascii="Verdana" w:hAnsi="Verdana"/>
                <w:b/>
                <w:bCs/>
                <w:sz w:val="26"/>
                <w:szCs w:val="26"/>
              </w:rPr>
              <w:br/>
            </w:r>
            <w:r w:rsidR="0083391C" w:rsidRPr="00BF68E1">
              <w:rPr>
                <w:b/>
                <w:bCs/>
                <w:sz w:val="28"/>
                <w:szCs w:val="28"/>
              </w:rPr>
              <w:t>Genève</w:t>
            </w:r>
            <w:r w:rsidRPr="00BF68E1">
              <w:rPr>
                <w:b/>
                <w:bCs/>
                <w:sz w:val="28"/>
                <w:szCs w:val="28"/>
              </w:rPr>
              <w:t xml:space="preserve">, </w:t>
            </w:r>
            <w:r w:rsidR="0083391C" w:rsidRPr="00BF68E1">
              <w:rPr>
                <w:b/>
                <w:bCs/>
                <w:sz w:val="28"/>
                <w:szCs w:val="28"/>
              </w:rPr>
              <w:t>21</w:t>
            </w:r>
            <w:r w:rsidRPr="00BF68E1">
              <w:rPr>
                <w:b/>
                <w:bCs/>
                <w:sz w:val="28"/>
                <w:szCs w:val="28"/>
              </w:rPr>
              <w:t>-</w:t>
            </w:r>
            <w:r w:rsidR="0083391C" w:rsidRPr="00BF68E1">
              <w:rPr>
                <w:b/>
                <w:bCs/>
                <w:sz w:val="28"/>
                <w:szCs w:val="28"/>
              </w:rPr>
              <w:t>31</w:t>
            </w:r>
            <w:r w:rsidR="00106B19" w:rsidRPr="00BF68E1">
              <w:rPr>
                <w:b/>
                <w:bCs/>
                <w:sz w:val="28"/>
                <w:szCs w:val="28"/>
              </w:rPr>
              <w:t xml:space="preserve"> </w:t>
            </w:r>
            <w:r w:rsidR="0083391C" w:rsidRPr="00BF68E1">
              <w:rPr>
                <w:b/>
                <w:bCs/>
                <w:sz w:val="28"/>
                <w:szCs w:val="28"/>
              </w:rPr>
              <w:t>mars</w:t>
            </w:r>
            <w:r w:rsidRPr="00BF68E1">
              <w:rPr>
                <w:b/>
                <w:bCs/>
                <w:sz w:val="28"/>
                <w:szCs w:val="28"/>
              </w:rPr>
              <w:t xml:space="preserve"> 20</w:t>
            </w:r>
            <w:r w:rsidR="009C353C" w:rsidRPr="00BF68E1">
              <w:rPr>
                <w:b/>
                <w:bCs/>
                <w:sz w:val="28"/>
                <w:szCs w:val="28"/>
              </w:rPr>
              <w:t>2</w:t>
            </w:r>
            <w:r w:rsidR="0083391C" w:rsidRPr="00BF68E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14:paraId="1E1EE86F" w14:textId="77777777" w:rsidR="00520F36" w:rsidRPr="00BF68E1" w:rsidRDefault="009C353C" w:rsidP="00C64506">
            <w:pPr>
              <w:spacing w:before="0"/>
            </w:pPr>
            <w:bookmarkStart w:id="1" w:name="ditulogo"/>
            <w:bookmarkEnd w:id="1"/>
            <w:r w:rsidRPr="00BF68E1">
              <w:rPr>
                <w:noProof/>
                <w:lang w:eastAsia="zh-CN"/>
              </w:rPr>
              <w:drawing>
                <wp:inline distT="0" distB="0" distL="0" distR="0" wp14:anchorId="30E1E964" wp14:editId="65C36B5B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BF68E1" w14:paraId="1A0DBFE8" w14:textId="77777777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14:paraId="5F650E7D" w14:textId="77777777" w:rsidR="00520F36" w:rsidRPr="00BF68E1" w:rsidRDefault="00520F36" w:rsidP="00C64506">
            <w:pPr>
              <w:spacing w:before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42E9AFE5" w14:textId="77777777" w:rsidR="00520F36" w:rsidRPr="00BF68E1" w:rsidRDefault="00520F36" w:rsidP="00C64506">
            <w:pPr>
              <w:spacing w:before="0"/>
              <w:rPr>
                <w:b/>
                <w:bCs/>
              </w:rPr>
            </w:pPr>
          </w:p>
        </w:tc>
      </w:tr>
      <w:tr w:rsidR="00520F36" w:rsidRPr="00BF68E1" w14:paraId="67F406D3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1C87E759" w14:textId="77777777" w:rsidR="00520F36" w:rsidRPr="00BF68E1" w:rsidRDefault="00520F36" w:rsidP="00C64506">
            <w:pPr>
              <w:spacing w:before="0"/>
              <w:rPr>
                <w:smallCaps/>
                <w:sz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24C3006C" w14:textId="77777777" w:rsidR="00520F36" w:rsidRPr="00BF68E1" w:rsidRDefault="00520F36" w:rsidP="00C64506">
            <w:pPr>
              <w:spacing w:before="0"/>
              <w:rPr>
                <w:b/>
                <w:bCs/>
              </w:rPr>
            </w:pPr>
          </w:p>
        </w:tc>
      </w:tr>
      <w:tr w:rsidR="00520F36" w:rsidRPr="00BF68E1" w14:paraId="00BFDAE4" w14:textId="77777777">
        <w:trPr>
          <w:cantSplit/>
          <w:trHeight w:val="20"/>
        </w:trPr>
        <w:tc>
          <w:tcPr>
            <w:tcW w:w="6912" w:type="dxa"/>
            <w:vMerge w:val="restart"/>
          </w:tcPr>
          <w:p w14:paraId="17B6B375" w14:textId="3D900F4D" w:rsidR="00520F36" w:rsidRPr="00BF68E1" w:rsidRDefault="0018782A" w:rsidP="00C64506">
            <w:pPr>
              <w:spacing w:before="0"/>
              <w:rPr>
                <w:rFonts w:cs="Times"/>
                <w:b/>
                <w:bCs/>
                <w:szCs w:val="24"/>
              </w:rPr>
            </w:pPr>
            <w:bookmarkStart w:id="2" w:name="dnum" w:colFirst="1" w:colLast="1"/>
            <w:bookmarkStart w:id="3" w:name="dmeeting" w:colFirst="0" w:colLast="0"/>
            <w:r w:rsidRPr="00BF68E1">
              <w:rPr>
                <w:rFonts w:cs="Times"/>
                <w:b/>
                <w:bCs/>
                <w:szCs w:val="24"/>
              </w:rPr>
              <w:t>Point de l</w:t>
            </w:r>
            <w:r w:rsidR="00A01EE9" w:rsidRPr="00BF68E1">
              <w:rPr>
                <w:rFonts w:cs="Times"/>
                <w:b/>
                <w:bCs/>
                <w:szCs w:val="24"/>
              </w:rPr>
              <w:t>'</w:t>
            </w:r>
            <w:r w:rsidRPr="00BF68E1">
              <w:rPr>
                <w:rFonts w:cs="Times"/>
                <w:b/>
                <w:bCs/>
                <w:szCs w:val="24"/>
              </w:rPr>
              <w:t>ordre du jour: PL 1.6</w:t>
            </w:r>
          </w:p>
        </w:tc>
        <w:tc>
          <w:tcPr>
            <w:tcW w:w="3261" w:type="dxa"/>
          </w:tcPr>
          <w:p w14:paraId="570F4B12" w14:textId="6C305278" w:rsidR="00520F36" w:rsidRPr="00BF68E1" w:rsidRDefault="00520F36" w:rsidP="00C64506">
            <w:pPr>
              <w:spacing w:before="0"/>
              <w:rPr>
                <w:b/>
                <w:bCs/>
              </w:rPr>
            </w:pPr>
            <w:r w:rsidRPr="00BF68E1">
              <w:rPr>
                <w:b/>
                <w:bCs/>
              </w:rPr>
              <w:t>Document C</w:t>
            </w:r>
            <w:r w:rsidR="009C353C" w:rsidRPr="00BF68E1">
              <w:rPr>
                <w:b/>
                <w:bCs/>
              </w:rPr>
              <w:t>2</w:t>
            </w:r>
            <w:r w:rsidR="0083391C" w:rsidRPr="00BF68E1">
              <w:rPr>
                <w:b/>
                <w:bCs/>
              </w:rPr>
              <w:t>2</w:t>
            </w:r>
            <w:r w:rsidRPr="00BF68E1">
              <w:rPr>
                <w:b/>
                <w:bCs/>
              </w:rPr>
              <w:t>/</w:t>
            </w:r>
            <w:r w:rsidR="0018782A" w:rsidRPr="00BF68E1">
              <w:rPr>
                <w:b/>
                <w:bCs/>
              </w:rPr>
              <w:t>53</w:t>
            </w:r>
            <w:r w:rsidRPr="00BF68E1">
              <w:rPr>
                <w:b/>
                <w:bCs/>
              </w:rPr>
              <w:t>-F</w:t>
            </w:r>
          </w:p>
        </w:tc>
      </w:tr>
      <w:tr w:rsidR="00520F36" w:rsidRPr="00BF68E1" w14:paraId="0877E1EF" w14:textId="77777777">
        <w:trPr>
          <w:cantSplit/>
          <w:trHeight w:val="20"/>
        </w:trPr>
        <w:tc>
          <w:tcPr>
            <w:tcW w:w="6912" w:type="dxa"/>
            <w:vMerge/>
          </w:tcPr>
          <w:p w14:paraId="5B3D1F23" w14:textId="77777777" w:rsidR="00520F36" w:rsidRPr="00BF68E1" w:rsidRDefault="00520F36" w:rsidP="00C64506">
            <w:pPr>
              <w:shd w:val="solid" w:color="FFFFFF" w:fill="FFFFFF"/>
              <w:spacing w:before="180"/>
              <w:rPr>
                <w:smallCaps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14:paraId="52E07867" w14:textId="45BBAE25" w:rsidR="00520F36" w:rsidRPr="00BF68E1" w:rsidRDefault="0018782A" w:rsidP="00C64506">
            <w:pPr>
              <w:spacing w:before="0"/>
              <w:rPr>
                <w:b/>
                <w:bCs/>
              </w:rPr>
            </w:pPr>
            <w:r w:rsidRPr="00BF68E1">
              <w:rPr>
                <w:b/>
                <w:bCs/>
              </w:rPr>
              <w:t>1</w:t>
            </w:r>
            <w:r w:rsidR="00116B57">
              <w:rPr>
                <w:b/>
                <w:bCs/>
              </w:rPr>
              <w:t>8</w:t>
            </w:r>
            <w:r w:rsidRPr="00BF68E1">
              <w:rPr>
                <w:b/>
                <w:bCs/>
              </w:rPr>
              <w:t xml:space="preserve"> février</w:t>
            </w:r>
            <w:r w:rsidR="00520F36" w:rsidRPr="00BF68E1">
              <w:rPr>
                <w:b/>
                <w:bCs/>
              </w:rPr>
              <w:t xml:space="preserve"> 20</w:t>
            </w:r>
            <w:r w:rsidR="009C353C" w:rsidRPr="00BF68E1">
              <w:rPr>
                <w:b/>
                <w:bCs/>
              </w:rPr>
              <w:t>2</w:t>
            </w:r>
            <w:r w:rsidRPr="00BF68E1">
              <w:rPr>
                <w:b/>
                <w:bCs/>
              </w:rPr>
              <w:t>2</w:t>
            </w:r>
          </w:p>
        </w:tc>
      </w:tr>
      <w:tr w:rsidR="00520F36" w:rsidRPr="00BF68E1" w14:paraId="079503DE" w14:textId="77777777">
        <w:trPr>
          <w:cantSplit/>
          <w:trHeight w:val="20"/>
        </w:trPr>
        <w:tc>
          <w:tcPr>
            <w:tcW w:w="6912" w:type="dxa"/>
            <w:vMerge/>
          </w:tcPr>
          <w:p w14:paraId="7A23517B" w14:textId="77777777" w:rsidR="00520F36" w:rsidRPr="00BF68E1" w:rsidRDefault="00520F36" w:rsidP="00C64506">
            <w:pPr>
              <w:shd w:val="solid" w:color="FFFFFF" w:fill="FFFFFF"/>
              <w:spacing w:before="180"/>
              <w:rPr>
                <w:smallCaps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14:paraId="37F9DCB6" w14:textId="77777777" w:rsidR="00520F36" w:rsidRPr="00BF68E1" w:rsidRDefault="00520F36" w:rsidP="00C64506">
            <w:pPr>
              <w:spacing w:before="0"/>
              <w:rPr>
                <w:b/>
                <w:bCs/>
              </w:rPr>
            </w:pPr>
            <w:r w:rsidRPr="00BF68E1">
              <w:rPr>
                <w:b/>
                <w:bCs/>
              </w:rPr>
              <w:t>Original: anglais</w:t>
            </w:r>
          </w:p>
        </w:tc>
      </w:tr>
      <w:tr w:rsidR="00520F36" w:rsidRPr="00BF68E1" w14:paraId="02C5250D" w14:textId="77777777">
        <w:trPr>
          <w:cantSplit/>
        </w:trPr>
        <w:tc>
          <w:tcPr>
            <w:tcW w:w="10173" w:type="dxa"/>
            <w:gridSpan w:val="2"/>
          </w:tcPr>
          <w:p w14:paraId="7AC215A4" w14:textId="4478D9A8" w:rsidR="00520F36" w:rsidRPr="00BF68E1" w:rsidRDefault="0018782A" w:rsidP="00C64506">
            <w:pPr>
              <w:pStyle w:val="Source"/>
            </w:pPr>
            <w:bookmarkStart w:id="6" w:name="dsource" w:colFirst="0" w:colLast="0"/>
            <w:bookmarkEnd w:id="5"/>
            <w:r w:rsidRPr="00BF68E1">
              <w:t>Rapport du Secrétaire général</w:t>
            </w:r>
          </w:p>
        </w:tc>
      </w:tr>
      <w:tr w:rsidR="00520F36" w:rsidRPr="00BF68E1" w14:paraId="6E1AA8BD" w14:textId="77777777">
        <w:trPr>
          <w:cantSplit/>
        </w:trPr>
        <w:tc>
          <w:tcPr>
            <w:tcW w:w="10173" w:type="dxa"/>
            <w:gridSpan w:val="2"/>
          </w:tcPr>
          <w:p w14:paraId="602B098F" w14:textId="7067E395" w:rsidR="00520F36" w:rsidRPr="00BF68E1" w:rsidRDefault="0018782A" w:rsidP="00C64506">
            <w:pPr>
              <w:pStyle w:val="Title1"/>
            </w:pPr>
            <w:bookmarkStart w:id="7" w:name="dtitle1" w:colFirst="0" w:colLast="0"/>
            <w:bookmarkStart w:id="8" w:name="_Hlk98863055"/>
            <w:bookmarkEnd w:id="6"/>
            <w:r w:rsidRPr="00BF68E1">
              <w:t>projet de cadre politique sur le multilinguisme à l</w:t>
            </w:r>
            <w:r w:rsidR="00A01EE9" w:rsidRPr="00BF68E1">
              <w:t>'</w:t>
            </w:r>
            <w:r w:rsidRPr="00BF68E1">
              <w:t>UIT</w:t>
            </w:r>
          </w:p>
        </w:tc>
      </w:tr>
      <w:bookmarkEnd w:id="7"/>
    </w:tbl>
    <w:p w14:paraId="0FC839D3" w14:textId="77777777" w:rsidR="00520F36" w:rsidRPr="00BF68E1" w:rsidRDefault="00520F36" w:rsidP="00C64506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520F36" w:rsidRPr="00BF68E1" w14:paraId="063B7888" w14:textId="77777777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8"/>
          <w:p w14:paraId="0F5EFB25" w14:textId="77777777" w:rsidR="00520F36" w:rsidRPr="00BF68E1" w:rsidRDefault="00520F36" w:rsidP="00C64506">
            <w:pPr>
              <w:pStyle w:val="Headingb"/>
            </w:pPr>
            <w:r w:rsidRPr="00BF68E1">
              <w:t>Résumé</w:t>
            </w:r>
          </w:p>
          <w:p w14:paraId="49D5635A" w14:textId="588513D4" w:rsidR="00520F36" w:rsidRPr="00BF68E1" w:rsidRDefault="00931A5D" w:rsidP="00C64506">
            <w:r w:rsidRPr="00BF68E1">
              <w:t xml:space="preserve">On trouvera dans le présent </w:t>
            </w:r>
            <w:r w:rsidR="0018782A" w:rsidRPr="00BF68E1">
              <w:t xml:space="preserve">document </w:t>
            </w:r>
            <w:r w:rsidRPr="00BF68E1">
              <w:t>le projet de cadre politique sur le multilinguisme à l</w:t>
            </w:r>
            <w:r w:rsidR="00A01EE9" w:rsidRPr="00BF68E1">
              <w:t>'</w:t>
            </w:r>
            <w:r w:rsidRPr="00BF68E1">
              <w:t>UIT, élaboré conformément à la Recommandation 1 formulée par le Corps commun d</w:t>
            </w:r>
            <w:r w:rsidR="00A01EE9" w:rsidRPr="00BF68E1">
              <w:t>'</w:t>
            </w:r>
            <w:r w:rsidRPr="00BF68E1">
              <w:t>inspection (CCI)</w:t>
            </w:r>
            <w:r w:rsidR="007D704C" w:rsidRPr="00BF68E1">
              <w:t xml:space="preserve"> des Nations Unies</w:t>
            </w:r>
            <w:r w:rsidRPr="00BF68E1">
              <w:t xml:space="preserve"> d</w:t>
            </w:r>
            <w:r w:rsidR="007D704C" w:rsidRPr="00BF68E1">
              <w:t xml:space="preserve">ans le </w:t>
            </w:r>
            <w:r w:rsidRPr="00BF68E1">
              <w:t>rapport de</w:t>
            </w:r>
            <w:r w:rsidR="00A01EE9" w:rsidRPr="00BF68E1">
              <w:t> </w:t>
            </w:r>
            <w:r w:rsidRPr="00BF68E1">
              <w:t>2020 sur le multilinguisme au sein du système des Nations Unies</w:t>
            </w:r>
            <w:r w:rsidR="007D704C" w:rsidRPr="00BF68E1">
              <w:t xml:space="preserve"> (JIU/REP/2020/6), </w:t>
            </w:r>
            <w:r w:rsidR="006043BD" w:rsidRPr="00BF68E1">
              <w:t xml:space="preserve">ainsi que les modifications proposées lors de </w:t>
            </w:r>
            <w:r w:rsidR="000C7B95" w:rsidRPr="00BF68E1">
              <w:t>l</w:t>
            </w:r>
            <w:r w:rsidR="00A01EE9" w:rsidRPr="00BF68E1">
              <w:t>'</w:t>
            </w:r>
            <w:r w:rsidR="000C7B95" w:rsidRPr="00BF68E1">
              <w:t>examen par</w:t>
            </w:r>
            <w:r w:rsidR="006043BD" w:rsidRPr="00BF68E1">
              <w:t xml:space="preserve"> </w:t>
            </w:r>
            <w:r w:rsidR="000C7B95" w:rsidRPr="00BF68E1">
              <w:t>le</w:t>
            </w:r>
            <w:r w:rsidR="006043BD" w:rsidRPr="00BF68E1">
              <w:t xml:space="preserve"> Groupe GTC-LANG </w:t>
            </w:r>
            <w:r w:rsidR="000C7B95" w:rsidRPr="00BF68E1">
              <w:t>du</w:t>
            </w:r>
            <w:r w:rsidR="006043BD" w:rsidRPr="00BF68E1">
              <w:t xml:space="preserve"> rapport du Secrétaire général sur la Résolution 154</w:t>
            </w:r>
            <w:r w:rsidR="004C0C18" w:rsidRPr="00BF68E1">
              <w:t xml:space="preserve"> (Rév.</w:t>
            </w:r>
            <w:r w:rsidR="00A01EE9" w:rsidRPr="00BF68E1">
              <w:t> </w:t>
            </w:r>
            <w:r w:rsidR="004C0C18" w:rsidRPr="00BF68E1">
              <w:t>Dubaï, 2018) de la Conférence de plénipotentiaires</w:t>
            </w:r>
            <w:r w:rsidR="006043BD" w:rsidRPr="00BF68E1">
              <w:t>.</w:t>
            </w:r>
          </w:p>
          <w:p w14:paraId="1A515448" w14:textId="77777777" w:rsidR="00520F36" w:rsidRPr="00BF68E1" w:rsidRDefault="00520F36" w:rsidP="00C64506">
            <w:pPr>
              <w:pStyle w:val="Headingb"/>
            </w:pPr>
            <w:r w:rsidRPr="00BF68E1">
              <w:t>Suite à donner</w:t>
            </w:r>
          </w:p>
          <w:p w14:paraId="3D1B06CD" w14:textId="07C14412" w:rsidR="00520F36" w:rsidRPr="00BF68E1" w:rsidRDefault="006043BD" w:rsidP="00C64506">
            <w:bookmarkStart w:id="9" w:name="lt_pId015"/>
            <w:r w:rsidRPr="00BF68E1">
              <w:t xml:space="preserve">Le Conseil est invité à </w:t>
            </w:r>
            <w:r w:rsidRPr="00BF68E1">
              <w:rPr>
                <w:b/>
                <w:bCs/>
              </w:rPr>
              <w:t>approuver</w:t>
            </w:r>
            <w:r w:rsidRPr="00BF68E1">
              <w:t xml:space="preserve"> </w:t>
            </w:r>
            <w:r w:rsidR="00E81E55" w:rsidRPr="00BF68E1">
              <w:t xml:space="preserve">le </w:t>
            </w:r>
            <w:r w:rsidRPr="00BF68E1">
              <w:t>projet de cadre politique sur le multilinguisme à l</w:t>
            </w:r>
            <w:r w:rsidR="00A01EE9" w:rsidRPr="00BF68E1">
              <w:t>'</w:t>
            </w:r>
            <w:r w:rsidRPr="00BF68E1">
              <w:t>UIT</w:t>
            </w:r>
            <w:r w:rsidR="0018782A" w:rsidRPr="00BF68E1">
              <w:t>.</w:t>
            </w:r>
            <w:bookmarkEnd w:id="9"/>
          </w:p>
          <w:p w14:paraId="50E0CC99" w14:textId="77777777" w:rsidR="00520F36" w:rsidRPr="00BF68E1" w:rsidRDefault="00520F36" w:rsidP="00C64506">
            <w:pPr>
              <w:pStyle w:val="Table"/>
              <w:keepNext w:val="0"/>
              <w:spacing w:before="0" w:after="0"/>
              <w:rPr>
                <w:rFonts w:ascii="Calibri" w:hAnsi="Calibri"/>
                <w:caps w:val="0"/>
                <w:sz w:val="22"/>
                <w:lang w:val="fr-FR"/>
              </w:rPr>
            </w:pPr>
            <w:r w:rsidRPr="00BF68E1">
              <w:rPr>
                <w:rFonts w:ascii="Calibri" w:hAnsi="Calibri"/>
                <w:caps w:val="0"/>
                <w:sz w:val="22"/>
                <w:lang w:val="fr-FR"/>
              </w:rPr>
              <w:t>____________</w:t>
            </w:r>
          </w:p>
          <w:p w14:paraId="5B15F986" w14:textId="77777777" w:rsidR="00520F36" w:rsidRPr="00BF68E1" w:rsidRDefault="00520F36" w:rsidP="00C64506">
            <w:pPr>
              <w:pStyle w:val="Headingb"/>
            </w:pPr>
            <w:r w:rsidRPr="00BF68E1">
              <w:t>Références</w:t>
            </w:r>
          </w:p>
          <w:p w14:paraId="5FA2DE6A" w14:textId="47B8539B" w:rsidR="00520F36" w:rsidRPr="00BF68E1" w:rsidRDefault="00E81E55" w:rsidP="00C64506">
            <w:pPr>
              <w:spacing w:after="120"/>
              <w:rPr>
                <w:i/>
                <w:iCs/>
              </w:rPr>
            </w:pPr>
            <w:r w:rsidRPr="00BF68E1">
              <w:rPr>
                <w:i/>
                <w:iCs/>
              </w:rPr>
              <w:t>D</w:t>
            </w:r>
            <w:r w:rsidR="0018782A" w:rsidRPr="00BF68E1">
              <w:rPr>
                <w:i/>
                <w:iCs/>
              </w:rPr>
              <w:t xml:space="preserve">ocument </w:t>
            </w:r>
            <w:hyperlink r:id="rId9" w:history="1">
              <w:r w:rsidR="0018782A" w:rsidRPr="00BF68E1">
                <w:rPr>
                  <w:rStyle w:val="Hyperlink"/>
                  <w:i/>
                  <w:iCs/>
                </w:rPr>
                <w:t>C21/12</w:t>
              </w:r>
            </w:hyperlink>
            <w:r w:rsidRPr="00BF68E1">
              <w:rPr>
                <w:i/>
                <w:iCs/>
              </w:rPr>
              <w:t xml:space="preserve"> du Conseil</w:t>
            </w:r>
          </w:p>
        </w:tc>
      </w:tr>
    </w:tbl>
    <w:p w14:paraId="29BCD42C" w14:textId="34DD8BA7" w:rsidR="00520BD4" w:rsidRPr="00BF68E1" w:rsidRDefault="00520BD4" w:rsidP="00C6450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BF68E1">
        <w:br w:type="page"/>
      </w:r>
    </w:p>
    <w:p w14:paraId="73330BEC" w14:textId="62F840C6" w:rsidR="007C282E" w:rsidRPr="00BF68E1" w:rsidRDefault="007C282E" w:rsidP="00C64506">
      <w:pPr>
        <w:pStyle w:val="Heading1"/>
      </w:pPr>
      <w:r w:rsidRPr="00BF68E1">
        <w:lastRenderedPageBreak/>
        <w:t>I</w:t>
      </w:r>
      <w:r w:rsidRPr="00BF68E1">
        <w:tab/>
        <w:t>Introduction</w:t>
      </w:r>
    </w:p>
    <w:p w14:paraId="085D4809" w14:textId="15D3900A" w:rsidR="007C282E" w:rsidRPr="00BF68E1" w:rsidRDefault="009F3AC7" w:rsidP="00C64506">
      <w:r w:rsidRPr="00BF68E1">
        <w:t>Compte tenu de</w:t>
      </w:r>
      <w:r w:rsidR="00A01EE9" w:rsidRPr="00BF68E1">
        <w:t xml:space="preserve"> </w:t>
      </w:r>
      <w:r w:rsidR="00852E29" w:rsidRPr="00BF68E1">
        <w:t>l</w:t>
      </w:r>
      <w:r w:rsidR="00A01EE9" w:rsidRPr="00BF68E1">
        <w:t>'</w:t>
      </w:r>
      <w:r w:rsidR="00852E29" w:rsidRPr="00BF68E1">
        <w:t xml:space="preserve">importance </w:t>
      </w:r>
      <w:r w:rsidR="008668CE" w:rsidRPr="00BF68E1">
        <w:t>capitale</w:t>
      </w:r>
      <w:r w:rsidR="00852E29" w:rsidRPr="00BF68E1">
        <w:t xml:space="preserve"> du multilinguisme dans </w:t>
      </w:r>
      <w:r w:rsidR="008668CE" w:rsidRPr="00BF68E1">
        <w:t>les travaux</w:t>
      </w:r>
      <w:r w:rsidR="00A01EE9" w:rsidRPr="00BF68E1">
        <w:t xml:space="preserve"> </w:t>
      </w:r>
      <w:r w:rsidRPr="00BF68E1">
        <w:t>menés</w:t>
      </w:r>
      <w:r w:rsidR="00A01EE9" w:rsidRPr="00BF68E1">
        <w:t xml:space="preserve"> </w:t>
      </w:r>
      <w:r w:rsidRPr="00BF68E1">
        <w:rPr>
          <w:color w:val="000000"/>
        </w:rPr>
        <w:t>dans le système des</w:t>
      </w:r>
      <w:r w:rsidR="008668CE" w:rsidRPr="00BF68E1">
        <w:t xml:space="preserve"> Nations Unies</w:t>
      </w:r>
      <w:r w:rsidR="00852E29" w:rsidRPr="00BF68E1">
        <w:t xml:space="preserve">, le </w:t>
      </w:r>
      <w:r w:rsidR="008668CE" w:rsidRPr="00BF68E1">
        <w:t>Corps commun d</w:t>
      </w:r>
      <w:r w:rsidR="00A01EE9" w:rsidRPr="00BF68E1">
        <w:t>'</w:t>
      </w:r>
      <w:r w:rsidR="008668CE" w:rsidRPr="00BF68E1">
        <w:t>inspection des Nations Unies</w:t>
      </w:r>
      <w:r w:rsidR="00852E29" w:rsidRPr="00BF68E1">
        <w:t xml:space="preserve">, </w:t>
      </w:r>
      <w:r w:rsidR="00C44EA2" w:rsidRPr="00BF68E1">
        <w:t>dans son rapport de 2020 sur le multilinguisme au sein du système des Nations Unies</w:t>
      </w:r>
      <w:r w:rsidR="00852E29" w:rsidRPr="00BF68E1">
        <w:t xml:space="preserve"> (JIU/REP/2020/6), </w:t>
      </w:r>
      <w:r w:rsidR="00C44EA2" w:rsidRPr="00BF68E1">
        <w:t>a recommandé aux chefs de secrétariat des</w:t>
      </w:r>
      <w:r w:rsidR="00A01EE9" w:rsidRPr="00BF68E1">
        <w:t xml:space="preserve"> </w:t>
      </w:r>
      <w:r w:rsidRPr="00BF68E1">
        <w:t xml:space="preserve">organismes du système </w:t>
      </w:r>
      <w:r w:rsidR="00C44EA2" w:rsidRPr="00BF68E1">
        <w:t>des Nations Unies</w:t>
      </w:r>
      <w:r w:rsidR="00852E29" w:rsidRPr="00BF68E1">
        <w:t xml:space="preserve"> d</w:t>
      </w:r>
      <w:r w:rsidR="00A01EE9" w:rsidRPr="00BF68E1">
        <w:t>'</w:t>
      </w:r>
      <w:r w:rsidR="00852E29" w:rsidRPr="00BF68E1">
        <w:t xml:space="preserve">élaborer un cadre </w:t>
      </w:r>
      <w:r w:rsidR="00C44EA2" w:rsidRPr="00BF68E1">
        <w:t xml:space="preserve">politique </w:t>
      </w:r>
      <w:r w:rsidR="00852E29" w:rsidRPr="00BF68E1">
        <w:t xml:space="preserve">stratégique pour le multilinguisme, accompagné de </w:t>
      </w:r>
      <w:r w:rsidR="00C44EA2" w:rsidRPr="00BF68E1">
        <w:t xml:space="preserve">lignes directrices administratives et opérationnelles </w:t>
      </w:r>
      <w:r w:rsidR="00852E29" w:rsidRPr="00BF68E1">
        <w:t xml:space="preserve">pour sa mise en œuvre, et de le soumettre pour adoption </w:t>
      </w:r>
      <w:r w:rsidR="001D0D51" w:rsidRPr="00BF68E1">
        <w:t>d</w:t>
      </w:r>
      <w:r w:rsidR="00A01EE9" w:rsidRPr="00BF68E1">
        <w:t>'</w:t>
      </w:r>
      <w:r w:rsidR="001D0D51" w:rsidRPr="00BF68E1">
        <w:t>ici à la fin de 2022.</w:t>
      </w:r>
    </w:p>
    <w:p w14:paraId="7DA138F0" w14:textId="1655D455" w:rsidR="007C282E" w:rsidRPr="00BF68E1" w:rsidRDefault="001D0D51" w:rsidP="00C64506">
      <w:r w:rsidRPr="00BF68E1">
        <w:t>Le Groupe de travail du Conseil sur l</w:t>
      </w:r>
      <w:r w:rsidR="00A01EE9" w:rsidRPr="00BF68E1">
        <w:t>'</w:t>
      </w:r>
      <w:r w:rsidRPr="00BF68E1">
        <w:t xml:space="preserve">utilisation des langues (GTC-LANG) a </w:t>
      </w:r>
      <w:r w:rsidR="00EB67B4" w:rsidRPr="00BF68E1">
        <w:t>approuvé</w:t>
      </w:r>
      <w:r w:rsidRPr="00BF68E1">
        <w:t xml:space="preserve"> cette recommandation et, dans </w:t>
      </w:r>
      <w:r w:rsidR="00C140BB" w:rsidRPr="00BF68E1">
        <w:t>le</w:t>
      </w:r>
      <w:r w:rsidRPr="00BF68E1">
        <w:t xml:space="preserve"> rapport </w:t>
      </w:r>
      <w:r w:rsidR="00C140BB" w:rsidRPr="00BF68E1">
        <w:t>qu</w:t>
      </w:r>
      <w:r w:rsidR="00A01EE9" w:rsidRPr="00BF68E1">
        <w:t>'</w:t>
      </w:r>
      <w:r w:rsidR="00C140BB" w:rsidRPr="00BF68E1">
        <w:t>il a soumis au</w:t>
      </w:r>
      <w:r w:rsidR="0002557A" w:rsidRPr="00BF68E1">
        <w:t xml:space="preserve"> Conseil</w:t>
      </w:r>
      <w:r w:rsidR="00A01EE9" w:rsidRPr="00BF68E1">
        <w:t xml:space="preserve"> </w:t>
      </w:r>
      <w:r w:rsidR="009F3AC7" w:rsidRPr="00BF68E1">
        <w:t>à sa session de</w:t>
      </w:r>
      <w:r w:rsidR="00A01EE9" w:rsidRPr="00BF68E1">
        <w:t xml:space="preserve"> </w:t>
      </w:r>
      <w:r w:rsidR="00C140BB" w:rsidRPr="00BF68E1">
        <w:t>2021</w:t>
      </w:r>
      <w:r w:rsidR="0002557A" w:rsidRPr="00BF68E1">
        <w:t xml:space="preserve"> </w:t>
      </w:r>
      <w:r w:rsidRPr="00BF68E1">
        <w:t>(Document</w:t>
      </w:r>
      <w:r w:rsidR="00A01EE9" w:rsidRPr="00BF68E1">
        <w:t> </w:t>
      </w:r>
      <w:hyperlink r:id="rId10" w:history="1">
        <w:r w:rsidRPr="00BF68E1">
          <w:rPr>
            <w:rStyle w:val="Hyperlink"/>
          </w:rPr>
          <w:t>C21/12</w:t>
        </w:r>
      </w:hyperlink>
      <w:r w:rsidRPr="00BF68E1">
        <w:t>)</w:t>
      </w:r>
      <w:r w:rsidR="00C140BB" w:rsidRPr="00BF68E1">
        <w:t>, a demandé</w:t>
      </w:r>
      <w:r w:rsidRPr="00BF68E1">
        <w:t xml:space="preserve"> </w:t>
      </w:r>
      <w:r w:rsidR="00A01EE9" w:rsidRPr="00BF68E1">
        <w:t>"</w:t>
      </w:r>
      <w:r w:rsidR="007C282E" w:rsidRPr="00BF68E1">
        <w:rPr>
          <w:i/>
          <w:iCs/>
        </w:rPr>
        <w:t>au Secrétariat d</w:t>
      </w:r>
      <w:r w:rsidR="00A01EE9" w:rsidRPr="00BF68E1">
        <w:rPr>
          <w:i/>
          <w:iCs/>
        </w:rPr>
        <w:t>'</w:t>
      </w:r>
      <w:r w:rsidR="007C282E" w:rsidRPr="00BF68E1">
        <w:rPr>
          <w:i/>
          <w:iCs/>
        </w:rPr>
        <w:t>effectuer un suivi concernant les recommandations du CCI visant à contribuer à la mise en œuvre du multilinguisme dans les communications et les échanges de connaissances, l</w:t>
      </w:r>
      <w:r w:rsidR="00A01EE9" w:rsidRPr="00BF68E1">
        <w:rPr>
          <w:i/>
          <w:iCs/>
        </w:rPr>
        <w:t>'</w:t>
      </w:r>
      <w:r w:rsidR="007C282E" w:rsidRPr="00BF68E1">
        <w:rPr>
          <w:i/>
          <w:iCs/>
        </w:rPr>
        <w:t>accent devant être mis sur les contenus multilingues des sites web officiels et des comptes sur les médias sociaux à l</w:t>
      </w:r>
      <w:r w:rsidR="00A01EE9" w:rsidRPr="00BF68E1">
        <w:rPr>
          <w:i/>
          <w:iCs/>
        </w:rPr>
        <w:t>'</w:t>
      </w:r>
      <w:r w:rsidR="007C282E" w:rsidRPr="00BF68E1">
        <w:rPr>
          <w:i/>
          <w:iCs/>
        </w:rPr>
        <w:t>échelle mondiale</w:t>
      </w:r>
      <w:r w:rsidR="00A01EE9" w:rsidRPr="00BF68E1">
        <w:t>"</w:t>
      </w:r>
      <w:r w:rsidR="0002557A" w:rsidRPr="00BF68E1">
        <w:t>.</w:t>
      </w:r>
    </w:p>
    <w:p w14:paraId="34ED944C" w14:textId="49996681" w:rsidR="00897553" w:rsidRPr="00BF68E1" w:rsidRDefault="00C140BB" w:rsidP="00C64506">
      <w:r w:rsidRPr="00BF68E1">
        <w:t>En</w:t>
      </w:r>
      <w:r w:rsidR="0002557A" w:rsidRPr="00BF68E1">
        <w:t xml:space="preserve"> 2021</w:t>
      </w:r>
      <w:r w:rsidRPr="00BF68E1">
        <w:t>,</w:t>
      </w:r>
      <w:r w:rsidR="0002557A" w:rsidRPr="00BF68E1">
        <w:t xml:space="preserve"> </w:t>
      </w:r>
      <w:r w:rsidRPr="00BF68E1">
        <w:t>le</w:t>
      </w:r>
      <w:r w:rsidR="0002557A" w:rsidRPr="00BF68E1">
        <w:t xml:space="preserve"> Conseil </w:t>
      </w:r>
      <w:r w:rsidRPr="00BF68E1">
        <w:t>a</w:t>
      </w:r>
      <w:r w:rsidR="0002557A" w:rsidRPr="00BF68E1">
        <w:t xml:space="preserve"> approuvé </w:t>
      </w:r>
      <w:r w:rsidRPr="00BF68E1">
        <w:t xml:space="preserve">par correspondance </w:t>
      </w:r>
      <w:r w:rsidR="0002557A" w:rsidRPr="00BF68E1">
        <w:t>le rapport du Groupe GTC-LANG</w:t>
      </w:r>
      <w:r w:rsidR="009F3AC7" w:rsidRPr="00BF68E1">
        <w:t>,</w:t>
      </w:r>
      <w:r w:rsidR="0002557A" w:rsidRPr="00BF68E1">
        <w:t xml:space="preserve"> </w:t>
      </w:r>
      <w:r w:rsidRPr="00BF68E1">
        <w:t>qui faisait partie de la série</w:t>
      </w:r>
      <w:r w:rsidR="00DB21A3" w:rsidRPr="00BF68E1">
        <w:t xml:space="preserve"> des rapports </w:t>
      </w:r>
      <w:r w:rsidRPr="00BF68E1">
        <w:t>soumis par les</w:t>
      </w:r>
      <w:r w:rsidR="00DB21A3" w:rsidRPr="00BF68E1">
        <w:t xml:space="preserve"> </w:t>
      </w:r>
      <w:r w:rsidRPr="00BF68E1">
        <w:t>gr</w:t>
      </w:r>
      <w:r w:rsidR="00DB21A3" w:rsidRPr="00BF68E1">
        <w:t>oupe</w:t>
      </w:r>
      <w:r w:rsidRPr="00BF68E1">
        <w:t>s</w:t>
      </w:r>
      <w:r w:rsidR="00DB21A3" w:rsidRPr="00BF68E1">
        <w:t xml:space="preserve"> de travail du Conseil (GTC)</w:t>
      </w:r>
      <w:r w:rsidR="007C282E" w:rsidRPr="00BF68E1">
        <w:t>.</w:t>
      </w:r>
    </w:p>
    <w:p w14:paraId="5462C25E" w14:textId="1547C2B6" w:rsidR="007C282E" w:rsidRPr="00BF68E1" w:rsidRDefault="007C282E" w:rsidP="00C64506">
      <w:pPr>
        <w:pStyle w:val="Heading1"/>
      </w:pPr>
      <w:r w:rsidRPr="00BF68E1">
        <w:t>II</w:t>
      </w:r>
      <w:r w:rsidRPr="00BF68E1">
        <w:tab/>
        <w:t>Définition</w:t>
      </w:r>
    </w:p>
    <w:p w14:paraId="632B2E56" w14:textId="28C25FE6" w:rsidR="007C282E" w:rsidRPr="00BF68E1" w:rsidRDefault="00884CB1" w:rsidP="00C64506">
      <w:r w:rsidRPr="00BF68E1">
        <w:t>Aux fins du présent cadre politique, le multilinguisme</w:t>
      </w:r>
      <w:r w:rsidR="00A01EE9" w:rsidRPr="00BF68E1">
        <w:t xml:space="preserve"> </w:t>
      </w:r>
      <w:r w:rsidR="009F3AC7" w:rsidRPr="00BF68E1">
        <w:t>s</w:t>
      </w:r>
      <w:r w:rsidR="00A01EE9" w:rsidRPr="00BF68E1">
        <w:t>'</w:t>
      </w:r>
      <w:r w:rsidR="009F3AC7" w:rsidRPr="00BF68E1">
        <w:t>entend</w:t>
      </w:r>
      <w:r w:rsidRPr="00BF68E1">
        <w:t xml:space="preserve"> comme l</w:t>
      </w:r>
      <w:r w:rsidR="00A01EE9" w:rsidRPr="00BF68E1">
        <w:t>'</w:t>
      </w:r>
      <w:r w:rsidRPr="00BF68E1">
        <w:t xml:space="preserve">aptitude des </w:t>
      </w:r>
      <w:r w:rsidR="00551134" w:rsidRPr="00BF68E1">
        <w:t>personnes</w:t>
      </w:r>
      <w:r w:rsidRPr="00BF68E1">
        <w:t xml:space="preserve"> et la capacité des organisations à communiquer </w:t>
      </w:r>
      <w:r w:rsidR="00551134" w:rsidRPr="00BF68E1">
        <w:t>à l</w:t>
      </w:r>
      <w:r w:rsidR="00A01EE9" w:rsidRPr="00BF68E1">
        <w:t>'</w:t>
      </w:r>
      <w:r w:rsidR="00551134" w:rsidRPr="00BF68E1">
        <w:t>oral et à l</w:t>
      </w:r>
      <w:r w:rsidR="00A01EE9" w:rsidRPr="00BF68E1">
        <w:t>'</w:t>
      </w:r>
      <w:r w:rsidR="00551134" w:rsidRPr="00BF68E1">
        <w:t xml:space="preserve">écrit </w:t>
      </w:r>
      <w:r w:rsidRPr="00BF68E1">
        <w:t>dans plusieurs langues</w:t>
      </w:r>
      <w:r w:rsidR="007C282E" w:rsidRPr="00BF68E1">
        <w:rPr>
          <w:rStyle w:val="FootnoteReference"/>
        </w:rPr>
        <w:footnoteReference w:id="1"/>
      </w:r>
      <w:r w:rsidR="007C282E" w:rsidRPr="00BF68E1">
        <w:t>.</w:t>
      </w:r>
    </w:p>
    <w:p w14:paraId="7EA90AA4" w14:textId="61B84132" w:rsidR="007C282E" w:rsidRPr="00BF68E1" w:rsidRDefault="007C282E" w:rsidP="00C64506">
      <w:pPr>
        <w:pStyle w:val="Heading1"/>
      </w:pPr>
      <w:r w:rsidRPr="00BF68E1">
        <w:t>III</w:t>
      </w:r>
      <w:r w:rsidRPr="00BF68E1">
        <w:tab/>
        <w:t>Principes</w:t>
      </w:r>
    </w:p>
    <w:p w14:paraId="360A357B" w14:textId="5EB21FF2" w:rsidR="007C282E" w:rsidRPr="00BF68E1" w:rsidRDefault="007C282E" w:rsidP="00C64506">
      <w:pPr>
        <w:pStyle w:val="enumlev1"/>
      </w:pPr>
      <w:r w:rsidRPr="00BF68E1">
        <w:t>a)</w:t>
      </w:r>
      <w:r w:rsidRPr="00BF68E1">
        <w:tab/>
      </w:r>
      <w:r w:rsidR="00551134" w:rsidRPr="00BF68E1">
        <w:t>L</w:t>
      </w:r>
      <w:r w:rsidR="00A01EE9" w:rsidRPr="00BF68E1">
        <w:t>'</w:t>
      </w:r>
      <w:r w:rsidR="00551134" w:rsidRPr="00BF68E1">
        <w:t>UIT observe, respecte et défend</w:t>
      </w:r>
      <w:r w:rsidR="004C0C18" w:rsidRPr="00BF68E1">
        <w:t xml:space="preserve"> l</w:t>
      </w:r>
      <w:r w:rsidR="00A01EE9" w:rsidRPr="00BF68E1">
        <w:t>'</w:t>
      </w:r>
      <w:r w:rsidR="004C0C18" w:rsidRPr="00BF68E1">
        <w:t>utilisation d</w:t>
      </w:r>
      <w:r w:rsidR="00551134" w:rsidRPr="00BF68E1">
        <w:t>es six langues de l</w:t>
      </w:r>
      <w:r w:rsidR="00A01EE9" w:rsidRPr="00BF68E1">
        <w:t>'</w:t>
      </w:r>
      <w:r w:rsidR="00551134" w:rsidRPr="00BF68E1">
        <w:t>ONU dans ses travaux, afin de promouvoir la diversité linguistique</w:t>
      </w:r>
      <w:r w:rsidRPr="00BF68E1">
        <w:t>.</w:t>
      </w:r>
    </w:p>
    <w:p w14:paraId="40B28BEC" w14:textId="4EF84925" w:rsidR="007C282E" w:rsidRPr="00BF68E1" w:rsidRDefault="007C282E" w:rsidP="00C64506">
      <w:pPr>
        <w:pStyle w:val="enumlev1"/>
      </w:pPr>
      <w:r w:rsidRPr="00BF68E1">
        <w:t>b)</w:t>
      </w:r>
      <w:r w:rsidRPr="00BF68E1">
        <w:tab/>
      </w:r>
      <w:r w:rsidR="008B67DE" w:rsidRPr="00BF68E1">
        <w:t>Le multilinguisme est un moyen d</w:t>
      </w:r>
      <w:r w:rsidR="00A01EE9" w:rsidRPr="00BF68E1">
        <w:t>'</w:t>
      </w:r>
      <w:r w:rsidR="008B67DE" w:rsidRPr="00BF68E1">
        <w:t>améliorer l</w:t>
      </w:r>
      <w:r w:rsidR="00A01EE9" w:rsidRPr="00BF68E1">
        <w:t>'</w:t>
      </w:r>
      <w:r w:rsidR="008B67DE" w:rsidRPr="00BF68E1">
        <w:t>efficacité,</w:t>
      </w:r>
      <w:r w:rsidR="00A01EE9" w:rsidRPr="00BF68E1">
        <w:t xml:space="preserve"> </w:t>
      </w:r>
      <w:r w:rsidR="00E432B9" w:rsidRPr="00BF68E1">
        <w:t>les résultats</w:t>
      </w:r>
      <w:r w:rsidR="00A01EE9" w:rsidRPr="00BF68E1">
        <w:t xml:space="preserve"> </w:t>
      </w:r>
      <w:r w:rsidR="008B67DE" w:rsidRPr="00BF68E1">
        <w:t>et la transparence de l</w:t>
      </w:r>
      <w:r w:rsidR="00A01EE9" w:rsidRPr="00BF68E1">
        <w:t>'</w:t>
      </w:r>
      <w:r w:rsidR="008B67DE" w:rsidRPr="00BF68E1">
        <w:t>Union</w:t>
      </w:r>
      <w:r w:rsidRPr="00BF68E1">
        <w:t>.</w:t>
      </w:r>
    </w:p>
    <w:p w14:paraId="1CAEA737" w14:textId="475832B2" w:rsidR="007C282E" w:rsidRPr="00BF68E1" w:rsidRDefault="007C282E" w:rsidP="00C64506">
      <w:pPr>
        <w:pStyle w:val="enumlev1"/>
      </w:pPr>
      <w:r w:rsidRPr="00BF68E1">
        <w:t>c)</w:t>
      </w:r>
      <w:r w:rsidRPr="00BF68E1">
        <w:tab/>
      </w:r>
      <w:r w:rsidR="008B67DE" w:rsidRPr="00BF68E1">
        <w:t>Les compétences linguistiques contribuent à la mobilité, à l</w:t>
      </w:r>
      <w:r w:rsidR="00A01EE9" w:rsidRPr="00BF68E1">
        <w:t>'</w:t>
      </w:r>
      <w:r w:rsidR="008B67DE" w:rsidRPr="00BF68E1">
        <w:t>employabilité et au développement personnel des fonctionnaires de l</w:t>
      </w:r>
      <w:r w:rsidR="00A01EE9" w:rsidRPr="00BF68E1">
        <w:t>'</w:t>
      </w:r>
      <w:r w:rsidR="008B67DE" w:rsidRPr="00BF68E1">
        <w:t>UIT</w:t>
      </w:r>
      <w:r w:rsidRPr="00BF68E1">
        <w:t>.</w:t>
      </w:r>
    </w:p>
    <w:p w14:paraId="7351B195" w14:textId="375EF54A" w:rsidR="007C282E" w:rsidRPr="00BF68E1" w:rsidRDefault="007C282E" w:rsidP="00C64506">
      <w:pPr>
        <w:pStyle w:val="enumlev1"/>
      </w:pPr>
      <w:r w:rsidRPr="00BF68E1">
        <w:t>d)</w:t>
      </w:r>
      <w:r w:rsidRPr="00BF68E1">
        <w:tab/>
      </w:r>
      <w:r w:rsidR="008B67DE" w:rsidRPr="00BF68E1">
        <w:t>L</w:t>
      </w:r>
      <w:r w:rsidR="00A01EE9" w:rsidRPr="00BF68E1">
        <w:t>'</w:t>
      </w:r>
      <w:r w:rsidR="008B67DE" w:rsidRPr="00BF68E1">
        <w:t>UIT accorde la plus grande importance à l</w:t>
      </w:r>
      <w:r w:rsidR="00A01EE9" w:rsidRPr="00BF68E1">
        <w:t>'</w:t>
      </w:r>
      <w:r w:rsidR="008B67DE" w:rsidRPr="00BF68E1">
        <w:t>égalité de traitement des six langues officielles de l</w:t>
      </w:r>
      <w:r w:rsidR="00A01EE9" w:rsidRPr="00BF68E1">
        <w:t>'</w:t>
      </w:r>
      <w:r w:rsidR="008B67DE" w:rsidRPr="00BF68E1">
        <w:t>Union, dans les limites des ressources financières disponibles de l</w:t>
      </w:r>
      <w:r w:rsidR="00A01EE9" w:rsidRPr="00BF68E1">
        <w:t>'</w:t>
      </w:r>
      <w:r w:rsidR="008B67DE" w:rsidRPr="00BF68E1">
        <w:t>Union</w:t>
      </w:r>
      <w:r w:rsidRPr="00BF68E1">
        <w:t>.</w:t>
      </w:r>
    </w:p>
    <w:p w14:paraId="2016A1B5" w14:textId="43E5D059" w:rsidR="007C282E" w:rsidRPr="00BF68E1" w:rsidRDefault="007C282E" w:rsidP="00C64506">
      <w:pPr>
        <w:pStyle w:val="enumlev1"/>
      </w:pPr>
      <w:r w:rsidRPr="00BF68E1">
        <w:t>e)</w:t>
      </w:r>
      <w:r w:rsidRPr="00BF68E1">
        <w:tab/>
      </w:r>
      <w:r w:rsidR="00D43A53" w:rsidRPr="00BF68E1">
        <w:t>L</w:t>
      </w:r>
      <w:r w:rsidR="00A01EE9" w:rsidRPr="00BF68E1">
        <w:t>'</w:t>
      </w:r>
      <w:r w:rsidR="00D43A53" w:rsidRPr="00BF68E1">
        <w:t xml:space="preserve">UIT doit prendre des mesures </w:t>
      </w:r>
      <w:r w:rsidR="00E432B9" w:rsidRPr="00BF68E1">
        <w:t xml:space="preserve">aux fins de </w:t>
      </w:r>
      <w:r w:rsidR="00D43A53" w:rsidRPr="00BF68E1">
        <w:t xml:space="preserve">la mise en œuvre de toutes les résolutions, décisions et recommandations de ses organes directeurs qui établissent </w:t>
      </w:r>
      <w:r w:rsidR="0056656A" w:rsidRPr="00BF68E1">
        <w:t>les services linguistiques</w:t>
      </w:r>
      <w:r w:rsidR="00D52B85" w:rsidRPr="00BF68E1">
        <w:t>.</w:t>
      </w:r>
    </w:p>
    <w:p w14:paraId="3B8CD180" w14:textId="29F5C4E2" w:rsidR="007C282E" w:rsidRPr="00BF68E1" w:rsidRDefault="007C282E" w:rsidP="00C64506">
      <w:pPr>
        <w:pStyle w:val="enumlev1"/>
      </w:pPr>
      <w:r w:rsidRPr="00BF68E1">
        <w:t>f)</w:t>
      </w:r>
      <w:r w:rsidRPr="00BF68E1">
        <w:tab/>
      </w:r>
      <w:r w:rsidR="00D52B85" w:rsidRPr="00BF68E1">
        <w:t>L</w:t>
      </w:r>
      <w:r w:rsidR="00A01EE9" w:rsidRPr="00BF68E1">
        <w:t>'</w:t>
      </w:r>
      <w:r w:rsidR="00D52B85" w:rsidRPr="00BF68E1">
        <w:t>UIT est chargée d</w:t>
      </w:r>
      <w:r w:rsidR="00A01EE9" w:rsidRPr="00BF68E1">
        <w:t>'</w:t>
      </w:r>
      <w:r w:rsidR="00D52B85" w:rsidRPr="00BF68E1">
        <w:t xml:space="preserve">intégrer le multilinguisme </w:t>
      </w:r>
      <w:r w:rsidR="000206B4" w:rsidRPr="00BF68E1">
        <w:t>pour</w:t>
      </w:r>
      <w:r w:rsidR="00D52B85" w:rsidRPr="00BF68E1">
        <w:t xml:space="preserve"> les six langues officielles de l</w:t>
      </w:r>
      <w:r w:rsidR="00A01EE9" w:rsidRPr="00BF68E1">
        <w:t>'</w:t>
      </w:r>
      <w:r w:rsidR="00D52B85" w:rsidRPr="00BF68E1">
        <w:t xml:space="preserve">ONU dans ses activités quotidiennes sur une base équitable, </w:t>
      </w:r>
      <w:r w:rsidR="000206B4" w:rsidRPr="00BF68E1">
        <w:t xml:space="preserve">autant que possible et </w:t>
      </w:r>
      <w:r w:rsidR="00E432B9" w:rsidRPr="00BF68E1">
        <w:t xml:space="preserve">dans les limites des </w:t>
      </w:r>
      <w:r w:rsidR="000206B4" w:rsidRPr="00BF68E1">
        <w:t>ressources disponibles</w:t>
      </w:r>
      <w:r w:rsidR="00D52B85" w:rsidRPr="00BF68E1">
        <w:t>.</w:t>
      </w:r>
    </w:p>
    <w:p w14:paraId="24B1C48C" w14:textId="5887D75F" w:rsidR="000D4D9C" w:rsidRPr="00BF68E1" w:rsidRDefault="000D4D9C" w:rsidP="00C64506">
      <w:pPr>
        <w:pStyle w:val="Heading1"/>
      </w:pPr>
      <w:r w:rsidRPr="00BF68E1">
        <w:lastRenderedPageBreak/>
        <w:t>IV</w:t>
      </w:r>
      <w:r w:rsidRPr="00BF68E1">
        <w:tab/>
      </w:r>
      <w:r w:rsidR="000206B4" w:rsidRPr="00BF68E1">
        <w:t>Buts et objectifs</w:t>
      </w:r>
    </w:p>
    <w:p w14:paraId="52CE01CE" w14:textId="77F716FC" w:rsidR="000D4D9C" w:rsidRPr="00BF68E1" w:rsidRDefault="000206B4" w:rsidP="00C64506">
      <w:pPr>
        <w:pStyle w:val="Headingb"/>
      </w:pPr>
      <w:r w:rsidRPr="00BF68E1">
        <w:t>But</w:t>
      </w:r>
      <w:r w:rsidR="000D4D9C" w:rsidRPr="00BF68E1">
        <w:t>s</w:t>
      </w:r>
    </w:p>
    <w:p w14:paraId="44281899" w14:textId="1E2682ED" w:rsidR="000D4D9C" w:rsidRPr="00BF68E1" w:rsidRDefault="000D4D9C" w:rsidP="00C64506">
      <w:pPr>
        <w:pStyle w:val="enumlev1"/>
      </w:pPr>
      <w:r w:rsidRPr="00BF68E1">
        <w:t>1</w:t>
      </w:r>
      <w:r w:rsidR="009A5373" w:rsidRPr="00BF68E1">
        <w:t>)</w:t>
      </w:r>
      <w:r w:rsidRPr="00BF68E1">
        <w:tab/>
      </w:r>
      <w:r w:rsidR="0088276A" w:rsidRPr="00BF68E1">
        <w:t>Un</w:t>
      </w:r>
      <w:r w:rsidR="00E83B92" w:rsidRPr="00BF68E1">
        <w:t xml:space="preserve"> cadre politique sur le multilinguisme à l</w:t>
      </w:r>
      <w:r w:rsidR="00A01EE9" w:rsidRPr="00BF68E1">
        <w:t>'</w:t>
      </w:r>
      <w:r w:rsidR="00E83B92" w:rsidRPr="00BF68E1">
        <w:t>UIT</w:t>
      </w:r>
      <w:r w:rsidR="0088276A" w:rsidRPr="00BF68E1">
        <w:t xml:space="preserve"> a pour but principal d</w:t>
      </w:r>
      <w:r w:rsidR="00472A0E" w:rsidRPr="00BF68E1">
        <w:t>e garantir la mise en œuvre efficace du multilinguisme dans toutes les activités de l</w:t>
      </w:r>
      <w:r w:rsidR="00A01EE9" w:rsidRPr="00BF68E1">
        <w:t>'</w:t>
      </w:r>
      <w:r w:rsidR="00472A0E" w:rsidRPr="00BF68E1">
        <w:t>Union dans la mesure du possible, en</w:t>
      </w:r>
      <w:r w:rsidR="00E83B92" w:rsidRPr="00BF68E1">
        <w:t xml:space="preserve"> sensibilis</w:t>
      </w:r>
      <w:r w:rsidR="00472A0E" w:rsidRPr="00BF68E1">
        <w:t>ant</w:t>
      </w:r>
      <w:r w:rsidR="00E83B92" w:rsidRPr="00BF68E1">
        <w:t xml:space="preserve"> aux principes et à l</w:t>
      </w:r>
      <w:r w:rsidR="00A01EE9" w:rsidRPr="00BF68E1">
        <w:t>'</w:t>
      </w:r>
      <w:r w:rsidR="00E83B92" w:rsidRPr="00BF68E1">
        <w:t>importance du multilinguisme dans l</w:t>
      </w:r>
      <w:r w:rsidR="00A01EE9" w:rsidRPr="00BF68E1">
        <w:t>'</w:t>
      </w:r>
      <w:r w:rsidR="00E83B92" w:rsidRPr="00BF68E1">
        <w:t>ensemble de l</w:t>
      </w:r>
      <w:r w:rsidR="00A01EE9" w:rsidRPr="00BF68E1">
        <w:t>'</w:t>
      </w:r>
      <w:r w:rsidR="00E83B92" w:rsidRPr="00BF68E1">
        <w:t>Union.</w:t>
      </w:r>
    </w:p>
    <w:p w14:paraId="51447A7A" w14:textId="639546B7" w:rsidR="000D4D9C" w:rsidRPr="00BF68E1" w:rsidRDefault="000D4D9C" w:rsidP="00C64506">
      <w:pPr>
        <w:pStyle w:val="enumlev1"/>
      </w:pPr>
      <w:r w:rsidRPr="00BF68E1">
        <w:t>2</w:t>
      </w:r>
      <w:r w:rsidR="009A5373" w:rsidRPr="00BF68E1">
        <w:t>)</w:t>
      </w:r>
      <w:r w:rsidRPr="00BF68E1">
        <w:tab/>
      </w:r>
      <w:r w:rsidR="0096359B" w:rsidRPr="00BF68E1">
        <w:t>L</w:t>
      </w:r>
      <w:r w:rsidR="00A01EE9" w:rsidRPr="00BF68E1">
        <w:t>'</w:t>
      </w:r>
      <w:r w:rsidR="0096359B" w:rsidRPr="00BF68E1">
        <w:t xml:space="preserve">intégration du multilinguisme dans les activités du </w:t>
      </w:r>
      <w:r w:rsidR="00E432B9" w:rsidRPr="00BF68E1">
        <w:t xml:space="preserve">secrétariat </w:t>
      </w:r>
      <w:r w:rsidR="00382A8C" w:rsidRPr="00BF68E1">
        <w:t>se traduira par</w:t>
      </w:r>
      <w:r w:rsidR="0096359B" w:rsidRPr="00BF68E1">
        <w:t xml:space="preserve"> des choix linguistiques</w:t>
      </w:r>
      <w:r w:rsidR="00A01EE9" w:rsidRPr="00BF68E1">
        <w:t xml:space="preserve"> </w:t>
      </w:r>
      <w:r w:rsidR="00E432B9" w:rsidRPr="00BF68E1">
        <w:t>éclairés</w:t>
      </w:r>
      <w:r w:rsidR="00A01EE9" w:rsidRPr="00BF68E1">
        <w:t xml:space="preserve"> </w:t>
      </w:r>
      <w:r w:rsidR="0096359B" w:rsidRPr="00BF68E1">
        <w:t>et délibérés sur la base d</w:t>
      </w:r>
      <w:r w:rsidR="00A01EE9" w:rsidRPr="00BF68E1">
        <w:t>'</w:t>
      </w:r>
      <w:r w:rsidR="0096359B" w:rsidRPr="00BF68E1">
        <w:t>une analyse des mandats applicables, des besoins des clients et des ressources disponibles</w:t>
      </w:r>
      <w:r w:rsidRPr="00BF68E1">
        <w:t>.</w:t>
      </w:r>
    </w:p>
    <w:p w14:paraId="4B1B6C71" w14:textId="39C76760" w:rsidR="000D4D9C" w:rsidRPr="00BF68E1" w:rsidRDefault="000D4D9C" w:rsidP="00C64506">
      <w:pPr>
        <w:pStyle w:val="enumlev1"/>
      </w:pPr>
      <w:r w:rsidRPr="00BF68E1">
        <w:t>3</w:t>
      </w:r>
      <w:r w:rsidR="009A5373" w:rsidRPr="00BF68E1">
        <w:t>)</w:t>
      </w:r>
      <w:r w:rsidRPr="00BF68E1">
        <w:tab/>
      </w:r>
      <w:r w:rsidR="00D332C4" w:rsidRPr="00BF68E1">
        <w:t>Ce cadre devrait définir les mesures nécessaires qui devront être adoptées et mises en œuvre par l</w:t>
      </w:r>
      <w:r w:rsidR="00A01EE9" w:rsidRPr="00BF68E1">
        <w:t>'</w:t>
      </w:r>
      <w:r w:rsidR="00D332C4" w:rsidRPr="00BF68E1">
        <w:t xml:space="preserve">Union, </w:t>
      </w:r>
      <w:r w:rsidR="008412E0" w:rsidRPr="00BF68E1">
        <w:t xml:space="preserve">y compris </w:t>
      </w:r>
      <w:r w:rsidR="00D332C4" w:rsidRPr="00BF68E1">
        <w:t>les lignes directrices pertinentes pour favoriser la mise en œuvre du multilinguisme dans l</w:t>
      </w:r>
      <w:r w:rsidR="00A01EE9" w:rsidRPr="00BF68E1">
        <w:t>'</w:t>
      </w:r>
      <w:r w:rsidR="00D332C4" w:rsidRPr="00BF68E1">
        <w:t>ensemble de l</w:t>
      </w:r>
      <w:r w:rsidR="00A01EE9" w:rsidRPr="00BF68E1">
        <w:t>'</w:t>
      </w:r>
      <w:r w:rsidR="00D332C4" w:rsidRPr="00BF68E1">
        <w:t>Union,</w:t>
      </w:r>
      <w:r w:rsidR="003C24A1" w:rsidRPr="00BF68E1">
        <w:t xml:space="preserve"> </w:t>
      </w:r>
      <w:r w:rsidR="00D332C4" w:rsidRPr="00BF68E1">
        <w:t>dans le cadre de l</w:t>
      </w:r>
      <w:r w:rsidR="00A01EE9" w:rsidRPr="00BF68E1">
        <w:t>'</w:t>
      </w:r>
      <w:r w:rsidR="00D332C4" w:rsidRPr="00BF68E1">
        <w:t>approche "Une UIT unie dans l</w:t>
      </w:r>
      <w:r w:rsidR="00A01EE9" w:rsidRPr="00BF68E1">
        <w:t>'</w:t>
      </w:r>
      <w:r w:rsidR="00D332C4" w:rsidRPr="00BF68E1">
        <w:t xml:space="preserve">action", </w:t>
      </w:r>
      <w:r w:rsidR="008412E0" w:rsidRPr="00BF68E1">
        <w:t xml:space="preserve">notamment </w:t>
      </w:r>
      <w:r w:rsidR="00D332C4" w:rsidRPr="00BF68E1">
        <w:t xml:space="preserve">le site web </w:t>
      </w:r>
      <w:r w:rsidR="008412E0" w:rsidRPr="00BF68E1">
        <w:t>de cette initiative,</w:t>
      </w:r>
      <w:r w:rsidR="00D332C4" w:rsidRPr="00BF68E1">
        <w:t xml:space="preserve"> </w:t>
      </w:r>
      <w:r w:rsidR="008412E0" w:rsidRPr="00BF68E1">
        <w:t>dans les limites des ressources existantes</w:t>
      </w:r>
      <w:r w:rsidR="00D332C4" w:rsidRPr="00BF68E1">
        <w:t xml:space="preserve"> et sur une base équitable (y compris </w:t>
      </w:r>
      <w:r w:rsidR="000E22D1" w:rsidRPr="00BF68E1">
        <w:t>dans des formats accessibles aux personnes handicapées</w:t>
      </w:r>
      <w:r w:rsidR="00D332C4" w:rsidRPr="00BF68E1">
        <w:t xml:space="preserve"> et aux personnes ayant des besoins particuliers</w:t>
      </w:r>
      <w:r w:rsidRPr="00BF68E1">
        <w:t>).</w:t>
      </w:r>
    </w:p>
    <w:p w14:paraId="5F16179F" w14:textId="6B9E7403" w:rsidR="000D4D9C" w:rsidRPr="00BF68E1" w:rsidRDefault="000D4D9C" w:rsidP="00C64506">
      <w:pPr>
        <w:pStyle w:val="enumlev1"/>
      </w:pPr>
      <w:r w:rsidRPr="00BF68E1">
        <w:t>4</w:t>
      </w:r>
      <w:r w:rsidR="009A5373" w:rsidRPr="00BF68E1">
        <w:t>)</w:t>
      </w:r>
      <w:r w:rsidRPr="00BF68E1">
        <w:tab/>
      </w:r>
      <w:r w:rsidR="000E22D1" w:rsidRPr="00BF68E1">
        <w:t xml:space="preserve">Grâce à ces lignes directrices et à ces mesures, le cadre sur le multilinguisme devrait contribuer à la croissance et à la durabilité des </w:t>
      </w:r>
      <w:r w:rsidR="00454EA8" w:rsidRPr="00BF68E1">
        <w:t xml:space="preserve">activités </w:t>
      </w:r>
      <w:r w:rsidR="000E22D1" w:rsidRPr="00BF68E1">
        <w:t>de l</w:t>
      </w:r>
      <w:r w:rsidR="00A01EE9" w:rsidRPr="00BF68E1">
        <w:t>'</w:t>
      </w:r>
      <w:r w:rsidR="000E22D1" w:rsidRPr="00BF68E1">
        <w:t>Union</w:t>
      </w:r>
      <w:r w:rsidRPr="00BF68E1">
        <w:t>.</w:t>
      </w:r>
    </w:p>
    <w:p w14:paraId="65DE8F62" w14:textId="26E08BF6" w:rsidR="00E83B92" w:rsidRPr="00BF68E1" w:rsidRDefault="00E83B92" w:rsidP="00C64506">
      <w:pPr>
        <w:pStyle w:val="Headingb"/>
      </w:pPr>
      <w:r w:rsidRPr="00BF68E1">
        <w:t>Objecti</w:t>
      </w:r>
      <w:r w:rsidR="00454EA8" w:rsidRPr="00BF68E1">
        <w:t>f</w:t>
      </w:r>
      <w:r w:rsidRPr="00BF68E1">
        <w:t>s</w:t>
      </w:r>
    </w:p>
    <w:p w14:paraId="262F92D9" w14:textId="096D132D" w:rsidR="00E83B92" w:rsidRPr="00BF68E1" w:rsidRDefault="00E83B92" w:rsidP="00C64506">
      <w:pPr>
        <w:pStyle w:val="enumlev1"/>
      </w:pPr>
      <w:r w:rsidRPr="00BF68E1">
        <w:t>1</w:t>
      </w:r>
      <w:r w:rsidR="009A5373" w:rsidRPr="00BF68E1">
        <w:t>)</w:t>
      </w:r>
      <w:r w:rsidRPr="00BF68E1">
        <w:tab/>
      </w:r>
      <w:r w:rsidR="001938C3" w:rsidRPr="00BF68E1">
        <w:t xml:space="preserve">Tenir compte des besoins linguistiques des </w:t>
      </w:r>
      <w:r w:rsidR="004C0C18" w:rsidRPr="00BF68E1">
        <w:t>entités</w:t>
      </w:r>
      <w:r w:rsidR="00740E42" w:rsidRPr="00BF68E1">
        <w:t xml:space="preserve"> internationales</w:t>
      </w:r>
      <w:r w:rsidR="001938C3" w:rsidRPr="00BF68E1">
        <w:t xml:space="preserve"> </w:t>
      </w:r>
      <w:r w:rsidR="004C0C18" w:rsidRPr="00BF68E1">
        <w:t>composant</w:t>
      </w:r>
      <w:r w:rsidR="001938C3" w:rsidRPr="00BF68E1">
        <w:t xml:space="preserve"> l</w:t>
      </w:r>
      <w:r w:rsidR="00A01EE9" w:rsidRPr="00BF68E1">
        <w:t>'</w:t>
      </w:r>
      <w:r w:rsidR="001938C3" w:rsidRPr="00BF68E1">
        <w:t xml:space="preserve">UIT, </w:t>
      </w:r>
      <w:r w:rsidR="00740E42" w:rsidRPr="00BF68E1">
        <w:t>dans les limites des ressources financières disponibles</w:t>
      </w:r>
      <w:r w:rsidR="001938C3" w:rsidRPr="00BF68E1">
        <w:t>, afin d</w:t>
      </w:r>
      <w:r w:rsidR="00A01EE9" w:rsidRPr="00BF68E1">
        <w:t>'</w:t>
      </w:r>
      <w:r w:rsidR="001938C3" w:rsidRPr="00BF68E1">
        <w:t xml:space="preserve">assurer une diffusion </w:t>
      </w:r>
      <w:r w:rsidR="00740E42" w:rsidRPr="00BF68E1">
        <w:t xml:space="preserve">appropriée </w:t>
      </w:r>
      <w:r w:rsidR="001938C3" w:rsidRPr="00BF68E1">
        <w:t xml:space="preserve">de leurs travaux, politiques et </w:t>
      </w:r>
      <w:r w:rsidR="00740E42" w:rsidRPr="00BF68E1">
        <w:t xml:space="preserve">réglementations </w:t>
      </w:r>
      <w:r w:rsidR="001938C3" w:rsidRPr="00BF68E1">
        <w:t>aux niveaux régional et mondial</w:t>
      </w:r>
      <w:r w:rsidRPr="00BF68E1">
        <w:t>.</w:t>
      </w:r>
    </w:p>
    <w:p w14:paraId="0A21460F" w14:textId="1FAD32F9" w:rsidR="00E83B92" w:rsidRPr="00BF68E1" w:rsidRDefault="00E83B92" w:rsidP="00C64506">
      <w:pPr>
        <w:pStyle w:val="enumlev1"/>
      </w:pPr>
      <w:r w:rsidRPr="00BF68E1">
        <w:t>2</w:t>
      </w:r>
      <w:r w:rsidR="009A5373" w:rsidRPr="00BF68E1">
        <w:t>)</w:t>
      </w:r>
      <w:r w:rsidRPr="00BF68E1">
        <w:tab/>
      </w:r>
      <w:r w:rsidR="00545CD6" w:rsidRPr="00BF68E1">
        <w:t>Définir les responsabilités des différentes parties prenantes, notamment celles du coordonnateur de l</w:t>
      </w:r>
      <w:r w:rsidR="00A01EE9" w:rsidRPr="00BF68E1">
        <w:t>'</w:t>
      </w:r>
      <w:r w:rsidR="00545CD6" w:rsidRPr="00BF68E1">
        <w:t>UIT pour le multilinguisme, du réseau de coordonnateurs des Secteurs, du Comité de rédaction du site web, de la direction de l</w:t>
      </w:r>
      <w:r w:rsidR="00A01EE9" w:rsidRPr="00BF68E1">
        <w:t>'</w:t>
      </w:r>
      <w:r w:rsidR="00545CD6" w:rsidRPr="00BF68E1">
        <w:t xml:space="preserve">UIT, </w:t>
      </w:r>
      <w:r w:rsidR="00F246BA" w:rsidRPr="00BF68E1">
        <w:t>d</w:t>
      </w:r>
      <w:r w:rsidR="00545CD6" w:rsidRPr="00BF68E1">
        <w:t xml:space="preserve">es cadres supérieurs et </w:t>
      </w:r>
      <w:r w:rsidR="00F246BA" w:rsidRPr="00BF68E1">
        <w:t xml:space="preserve">de </w:t>
      </w:r>
      <w:r w:rsidR="00545CD6" w:rsidRPr="00BF68E1">
        <w:t>l</w:t>
      </w:r>
      <w:r w:rsidR="00A01EE9" w:rsidRPr="00BF68E1">
        <w:t>'</w:t>
      </w:r>
      <w:r w:rsidR="00545CD6" w:rsidRPr="00BF68E1">
        <w:t>ensemble du personnel de l</w:t>
      </w:r>
      <w:r w:rsidR="00A01EE9" w:rsidRPr="00BF68E1">
        <w:t>'</w:t>
      </w:r>
      <w:r w:rsidR="00545CD6" w:rsidRPr="00BF68E1">
        <w:t>UIT</w:t>
      </w:r>
      <w:r w:rsidRPr="00BF68E1">
        <w:t>.</w:t>
      </w:r>
    </w:p>
    <w:p w14:paraId="39895BE8" w14:textId="47B47F1F" w:rsidR="00E83B92" w:rsidRPr="00BF68E1" w:rsidRDefault="00E83B92" w:rsidP="00C64506">
      <w:pPr>
        <w:pStyle w:val="enumlev1"/>
      </w:pPr>
      <w:r w:rsidRPr="00BF68E1">
        <w:t>3</w:t>
      </w:r>
      <w:r w:rsidR="009A5373" w:rsidRPr="00BF68E1">
        <w:t>)</w:t>
      </w:r>
      <w:r w:rsidRPr="00BF68E1">
        <w:tab/>
      </w:r>
      <w:r w:rsidR="00485448" w:rsidRPr="00BF68E1">
        <w:t xml:space="preserve">Sensibiliser le </w:t>
      </w:r>
      <w:r w:rsidR="008B1377" w:rsidRPr="00BF68E1">
        <w:t xml:space="preserve">secrétariat </w:t>
      </w:r>
      <w:r w:rsidR="00485448" w:rsidRPr="00BF68E1">
        <w:t xml:space="preserve">et les États </w:t>
      </w:r>
      <w:r w:rsidR="008B1377" w:rsidRPr="00BF68E1">
        <w:t>M</w:t>
      </w:r>
      <w:r w:rsidR="00485448" w:rsidRPr="00BF68E1">
        <w:t xml:space="preserve">embres aux questions relatives au multilinguisme et assurer un dialogue </w:t>
      </w:r>
      <w:r w:rsidR="003B537A" w:rsidRPr="00BF68E1">
        <w:t xml:space="preserve">permanent </w:t>
      </w:r>
      <w:r w:rsidR="00485448" w:rsidRPr="00BF68E1">
        <w:t>entre ces parties prenantes</w:t>
      </w:r>
      <w:r w:rsidRPr="00BF68E1">
        <w:t>.</w:t>
      </w:r>
    </w:p>
    <w:p w14:paraId="65979E6F" w14:textId="76EFD63F" w:rsidR="00E83B92" w:rsidRPr="00BF68E1" w:rsidRDefault="00E83B92" w:rsidP="00C64506">
      <w:pPr>
        <w:pStyle w:val="enumlev1"/>
      </w:pPr>
      <w:r w:rsidRPr="00BF68E1">
        <w:t>4</w:t>
      </w:r>
      <w:r w:rsidR="009A5373" w:rsidRPr="00BF68E1">
        <w:t>)</w:t>
      </w:r>
      <w:r w:rsidRPr="00BF68E1">
        <w:tab/>
      </w:r>
      <w:r w:rsidR="006211CB" w:rsidRPr="00BF68E1">
        <w:t>Garantir</w:t>
      </w:r>
      <w:r w:rsidR="003B537A" w:rsidRPr="00BF68E1">
        <w:t xml:space="preserve"> que le</w:t>
      </w:r>
      <w:r w:rsidR="006211CB" w:rsidRPr="00BF68E1">
        <w:t>s</w:t>
      </w:r>
      <w:r w:rsidR="003B537A" w:rsidRPr="00BF68E1">
        <w:t xml:space="preserve"> </w:t>
      </w:r>
      <w:r w:rsidR="006211CB" w:rsidRPr="00BF68E1">
        <w:t xml:space="preserve">contenus mondiaux pertinents </w:t>
      </w:r>
      <w:r w:rsidR="003B537A" w:rsidRPr="00BF68E1">
        <w:t>créé</w:t>
      </w:r>
      <w:r w:rsidR="006211CB" w:rsidRPr="00BF68E1">
        <w:t>s</w:t>
      </w:r>
      <w:r w:rsidR="003B537A" w:rsidRPr="00BF68E1">
        <w:t xml:space="preserve"> par l</w:t>
      </w:r>
      <w:r w:rsidR="00A01EE9" w:rsidRPr="00BF68E1">
        <w:t>'</w:t>
      </w:r>
      <w:r w:rsidR="003B537A" w:rsidRPr="00BF68E1">
        <w:t xml:space="preserve">UIT, </w:t>
      </w:r>
      <w:r w:rsidR="006211CB" w:rsidRPr="00BF68E1">
        <w:t xml:space="preserve">y compris </w:t>
      </w:r>
      <w:r w:rsidR="003B537A" w:rsidRPr="00BF68E1">
        <w:t>les sites web, les vidéos et les publications, so</w:t>
      </w:r>
      <w:r w:rsidR="006211CB" w:rsidRPr="00BF68E1">
        <w:t>n</w:t>
      </w:r>
      <w:r w:rsidR="003B537A" w:rsidRPr="00BF68E1">
        <w:t>t conforme</w:t>
      </w:r>
      <w:r w:rsidR="006211CB" w:rsidRPr="00BF68E1">
        <w:t>s</w:t>
      </w:r>
      <w:r w:rsidR="003B537A" w:rsidRPr="00BF68E1">
        <w:t xml:space="preserve"> aux exigences en matière de multilinguisme </w:t>
      </w:r>
      <w:r w:rsidR="006211CB" w:rsidRPr="00BF68E1">
        <w:t>en vigueur</w:t>
      </w:r>
      <w:r w:rsidRPr="00BF68E1">
        <w:t>.</w:t>
      </w:r>
    </w:p>
    <w:p w14:paraId="04A5E949" w14:textId="6276BF58" w:rsidR="00E83B92" w:rsidRPr="00BF68E1" w:rsidRDefault="00E83B92" w:rsidP="00C64506">
      <w:pPr>
        <w:pStyle w:val="enumlev1"/>
      </w:pPr>
      <w:r w:rsidRPr="00BF68E1">
        <w:t>5</w:t>
      </w:r>
      <w:r w:rsidR="009A5373" w:rsidRPr="00BF68E1">
        <w:t>)</w:t>
      </w:r>
      <w:r w:rsidRPr="00BF68E1">
        <w:tab/>
      </w:r>
      <w:r w:rsidR="006864E8" w:rsidRPr="00BF68E1">
        <w:t>Œuvrer en faveur d</w:t>
      </w:r>
      <w:r w:rsidR="00A01EE9" w:rsidRPr="00BF68E1">
        <w:t>'</w:t>
      </w:r>
      <w:r w:rsidR="006864E8" w:rsidRPr="00BF68E1">
        <w:t>une utilisation accrue des langues sur le site web de l</w:t>
      </w:r>
      <w:r w:rsidR="00A01EE9" w:rsidRPr="00BF68E1">
        <w:t>'</w:t>
      </w:r>
      <w:r w:rsidR="006864E8" w:rsidRPr="00BF68E1">
        <w:t>UIT afin</w:t>
      </w:r>
      <w:r w:rsidR="00A01EE9" w:rsidRPr="00BF68E1">
        <w:t xml:space="preserve"> </w:t>
      </w:r>
      <w:r w:rsidR="008B1377" w:rsidRPr="00BF68E1">
        <w:t xml:space="preserve">de toucher </w:t>
      </w:r>
      <w:r w:rsidR="003B7B36" w:rsidRPr="00BF68E1">
        <w:t>davantage de</w:t>
      </w:r>
      <w:r w:rsidR="006864E8" w:rsidRPr="00BF68E1">
        <w:t xml:space="preserve"> publics locaux, </w:t>
      </w:r>
      <w:r w:rsidR="008B1377" w:rsidRPr="00BF68E1">
        <w:t>sachant</w:t>
      </w:r>
      <w:r w:rsidR="006864E8" w:rsidRPr="00BF68E1">
        <w:t xml:space="preserve"> que cela peut </w:t>
      </w:r>
      <w:r w:rsidR="003B7B36" w:rsidRPr="00BF68E1">
        <w:t>revêtir une importance cruciale</w:t>
      </w:r>
      <w:r w:rsidR="006864E8" w:rsidRPr="00BF68E1">
        <w:t xml:space="preserve"> </w:t>
      </w:r>
      <w:r w:rsidR="008B1377" w:rsidRPr="00BF68E1">
        <w:rPr>
          <w:color w:val="000000"/>
        </w:rPr>
        <w:t xml:space="preserve">dans les situations </w:t>
      </w:r>
      <w:r w:rsidR="006864E8" w:rsidRPr="00BF68E1">
        <w:t>d</w:t>
      </w:r>
      <w:r w:rsidR="00A01EE9" w:rsidRPr="00BF68E1">
        <w:t>'</w:t>
      </w:r>
      <w:r w:rsidR="006864E8" w:rsidRPr="00BF68E1">
        <w:t>urgence</w:t>
      </w:r>
      <w:r w:rsidRPr="00BF68E1">
        <w:t>.</w:t>
      </w:r>
    </w:p>
    <w:p w14:paraId="6BF34AA4" w14:textId="00978B15" w:rsidR="00E83B92" w:rsidRPr="00BF68E1" w:rsidRDefault="00E83B92" w:rsidP="00C64506">
      <w:pPr>
        <w:pStyle w:val="enumlev1"/>
      </w:pPr>
      <w:r w:rsidRPr="00BF68E1">
        <w:t>6</w:t>
      </w:r>
      <w:r w:rsidR="009A5373" w:rsidRPr="00BF68E1">
        <w:t>)</w:t>
      </w:r>
      <w:r w:rsidRPr="00BF68E1">
        <w:tab/>
      </w:r>
      <w:r w:rsidR="003B7B36" w:rsidRPr="00BF68E1">
        <w:t xml:space="preserve">Renforcer la collaboration sur les questions </w:t>
      </w:r>
      <w:r w:rsidR="00B63EFA" w:rsidRPr="00BF68E1">
        <w:t xml:space="preserve">relatives </w:t>
      </w:r>
      <w:r w:rsidR="003B7B36" w:rsidRPr="00BF68E1">
        <w:t xml:space="preserve">au multilinguisme </w:t>
      </w:r>
      <w:r w:rsidR="004450BF" w:rsidRPr="00BF68E1">
        <w:rPr>
          <w:color w:val="000000"/>
        </w:rPr>
        <w:t>entre les organisations appliquant le régime</w:t>
      </w:r>
      <w:r w:rsidR="00534285" w:rsidRPr="00BF68E1">
        <w:t xml:space="preserve"> commun des Nations Unies</w:t>
      </w:r>
      <w:r w:rsidR="004450BF" w:rsidRPr="00BF68E1">
        <w:t>,</w:t>
      </w:r>
      <w:r w:rsidR="003B7B36" w:rsidRPr="00BF68E1">
        <w:t xml:space="preserve"> afin</w:t>
      </w:r>
      <w:r w:rsidR="00A01EE9" w:rsidRPr="00BF68E1">
        <w:t xml:space="preserve"> </w:t>
      </w:r>
      <w:r w:rsidR="004450BF" w:rsidRPr="00BF68E1">
        <w:rPr>
          <w:color w:val="000000"/>
        </w:rPr>
        <w:t>d</w:t>
      </w:r>
      <w:r w:rsidR="00A01EE9" w:rsidRPr="00BF68E1">
        <w:rPr>
          <w:color w:val="000000"/>
        </w:rPr>
        <w:t>'</w:t>
      </w:r>
      <w:r w:rsidR="004450BF" w:rsidRPr="00BF68E1">
        <w:rPr>
          <w:color w:val="000000"/>
        </w:rPr>
        <w:t>acquérir des</w:t>
      </w:r>
      <w:r w:rsidR="004450BF" w:rsidRPr="00BF68E1" w:rsidDel="004450BF">
        <w:t xml:space="preserve"> </w:t>
      </w:r>
      <w:r w:rsidR="003B7B36" w:rsidRPr="00BF68E1">
        <w:t>connaissances sur les</w:t>
      </w:r>
      <w:r w:rsidR="00A01EE9" w:rsidRPr="00BF68E1">
        <w:t xml:space="preserve"> </w:t>
      </w:r>
      <w:r w:rsidR="004450BF" w:rsidRPr="00BF68E1">
        <w:t>bonnes</w:t>
      </w:r>
      <w:r w:rsidR="00A01EE9" w:rsidRPr="00BF68E1">
        <w:t xml:space="preserve"> </w:t>
      </w:r>
      <w:r w:rsidR="003B7B36" w:rsidRPr="00BF68E1">
        <w:t xml:space="preserve">pratiques et les enseignements tirés </w:t>
      </w:r>
      <w:r w:rsidR="0024396B" w:rsidRPr="00BF68E1">
        <w:t>en ce qui concerne</w:t>
      </w:r>
      <w:r w:rsidR="003B7B36" w:rsidRPr="00BF68E1">
        <w:t xml:space="preserve"> la mise en œuvre du multilinguisme</w:t>
      </w:r>
      <w:r w:rsidRPr="00BF68E1">
        <w:t>.</w:t>
      </w:r>
    </w:p>
    <w:p w14:paraId="6F836D76" w14:textId="086E44D7" w:rsidR="00E83B92" w:rsidRPr="00BF68E1" w:rsidRDefault="00E83B92" w:rsidP="00C64506">
      <w:pPr>
        <w:pStyle w:val="enumlev1"/>
      </w:pPr>
      <w:r w:rsidRPr="00BF68E1">
        <w:t>7</w:t>
      </w:r>
      <w:r w:rsidR="009A5373" w:rsidRPr="00BF68E1">
        <w:t>)</w:t>
      </w:r>
      <w:r w:rsidRPr="00BF68E1">
        <w:tab/>
      </w:r>
      <w:r w:rsidR="004450BF" w:rsidRPr="00BF68E1">
        <w:t>Intensifier</w:t>
      </w:r>
      <w:r w:rsidR="00A01EE9" w:rsidRPr="00BF68E1">
        <w:t xml:space="preserve"> </w:t>
      </w:r>
      <w:r w:rsidR="00CD0C42" w:rsidRPr="00BF68E1">
        <w:t>la collaboration intersectorielle sur les questions liées à l</w:t>
      </w:r>
      <w:r w:rsidR="00A01EE9" w:rsidRPr="00BF68E1">
        <w:t>'</w:t>
      </w:r>
      <w:r w:rsidR="00CD0C42" w:rsidRPr="00BF68E1">
        <w:t>accessibilité</w:t>
      </w:r>
      <w:r w:rsidR="0024396B" w:rsidRPr="00BF68E1">
        <w:t xml:space="preserve"> et à l</w:t>
      </w:r>
      <w:r w:rsidR="00A01EE9" w:rsidRPr="00BF68E1">
        <w:t>'</w:t>
      </w:r>
      <w:r w:rsidR="0024396B" w:rsidRPr="00BF68E1">
        <w:t>accessibilité numérique concernant le multilinguisme</w:t>
      </w:r>
      <w:r w:rsidR="00CD0C42" w:rsidRPr="00BF68E1">
        <w:t xml:space="preserve">, </w:t>
      </w:r>
      <w:bookmarkStart w:id="10" w:name="_Hlk98510817"/>
      <w:r w:rsidR="00CD0C42" w:rsidRPr="00BF68E1">
        <w:t>en tirant parti des connaissances et des compétences internes</w:t>
      </w:r>
      <w:bookmarkEnd w:id="10"/>
      <w:r w:rsidR="00CD0C42" w:rsidRPr="00BF68E1">
        <w:t>.</w:t>
      </w:r>
    </w:p>
    <w:p w14:paraId="3CCBE53A" w14:textId="68E16001" w:rsidR="00CD0C42" w:rsidRPr="00BF68E1" w:rsidRDefault="00E83B92" w:rsidP="00C64506">
      <w:pPr>
        <w:pStyle w:val="enumlev1"/>
      </w:pPr>
      <w:r w:rsidRPr="00BF68E1">
        <w:t>8</w:t>
      </w:r>
      <w:r w:rsidR="009A5373" w:rsidRPr="00BF68E1">
        <w:t>)</w:t>
      </w:r>
      <w:r w:rsidRPr="00BF68E1">
        <w:tab/>
      </w:r>
      <w:r w:rsidR="00885E0D" w:rsidRPr="00BF68E1">
        <w:t>Veiller à ce que le multilinguisme soit pris en compte dans les politiques de l</w:t>
      </w:r>
      <w:r w:rsidR="00A01EE9" w:rsidRPr="00BF68E1">
        <w:t>'</w:t>
      </w:r>
      <w:r w:rsidR="00885E0D" w:rsidRPr="00BF68E1">
        <w:t>UIT</w:t>
      </w:r>
      <w:r w:rsidRPr="00BF68E1">
        <w:t>.</w:t>
      </w:r>
    </w:p>
    <w:p w14:paraId="78EDC08D" w14:textId="77777777" w:rsidR="00A01EE9" w:rsidRPr="00BF68E1" w:rsidRDefault="00A01EE9" w:rsidP="00C64506">
      <w:pPr>
        <w:pStyle w:val="Reasons"/>
        <w:spacing w:before="0"/>
      </w:pPr>
    </w:p>
    <w:p w14:paraId="5400E8B1" w14:textId="77777777" w:rsidR="00A01EE9" w:rsidRPr="00BF68E1" w:rsidRDefault="00A01EE9" w:rsidP="00C64506">
      <w:pPr>
        <w:spacing w:before="0"/>
        <w:jc w:val="center"/>
      </w:pPr>
      <w:r w:rsidRPr="00BF68E1">
        <w:t>______________</w:t>
      </w:r>
    </w:p>
    <w:sectPr w:rsidR="00A01EE9" w:rsidRPr="00BF68E1" w:rsidSect="005C3890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9EDB" w14:textId="77777777" w:rsidR="00A9286E" w:rsidRDefault="00A9286E">
      <w:r>
        <w:separator/>
      </w:r>
    </w:p>
  </w:endnote>
  <w:endnote w:type="continuationSeparator" w:id="0">
    <w:p w14:paraId="50491B20" w14:textId="77777777" w:rsidR="00A9286E" w:rsidRDefault="00A9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3942C" w14:textId="750719A5" w:rsidR="00732045" w:rsidRDefault="00116B57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A9286E">
      <w:t>Document1</w:t>
    </w:r>
    <w:r>
      <w:fldChar w:fldCharType="end"/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>
      <w:t>21.03.22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A9286E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6381" w14:textId="73C57098" w:rsidR="00732045" w:rsidRDefault="00BF68E1" w:rsidP="00A01EE9">
    <w:pPr>
      <w:pStyle w:val="Footer"/>
    </w:pPr>
    <w:fldSimple w:instr=" FILENAME \p  \* MERGEFORMAT ">
      <w:r w:rsidR="00A01EE9">
        <w:t>P:\FRA\SG\CONSEIL\C22\000\053F.docx</w:t>
      </w:r>
    </w:fldSimple>
    <w:r w:rsidR="00A01EE9">
      <w:t xml:space="preserve"> (501004)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920C" w14:textId="77777777"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B9B4" w14:textId="77777777" w:rsidR="00A9286E" w:rsidRDefault="00A9286E">
      <w:r>
        <w:t>____________________</w:t>
      </w:r>
    </w:p>
  </w:footnote>
  <w:footnote w:type="continuationSeparator" w:id="0">
    <w:p w14:paraId="67C8A6F1" w14:textId="77777777" w:rsidR="00A9286E" w:rsidRDefault="00A9286E">
      <w:r>
        <w:continuationSeparator/>
      </w:r>
    </w:p>
  </w:footnote>
  <w:footnote w:id="1">
    <w:p w14:paraId="67DAF4AF" w14:textId="1002DA92" w:rsidR="007C282E" w:rsidRPr="007C282E" w:rsidRDefault="007C282E" w:rsidP="00A01EE9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tab/>
      </w:r>
      <w:r w:rsidR="004751AB" w:rsidRPr="004751AB">
        <w:t>Le multilinguisme dans le système des Nations Unies</w:t>
      </w:r>
      <w:r w:rsidRPr="004751AB">
        <w:t xml:space="preserve">, </w:t>
      </w:r>
      <w:hyperlink r:id="rId1" w:history="1">
        <w:r w:rsidRPr="004751AB">
          <w:rPr>
            <w:rStyle w:val="Hyperlink"/>
          </w:rPr>
          <w:t>JIU/REP/2020/6</w:t>
        </w:r>
      </w:hyperlink>
      <w:r w:rsidR="00A01EE9" w:rsidRPr="00E63FE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442E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3A745B9F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040A" w14:textId="77777777"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106B19">
      <w:rPr>
        <w:noProof/>
      </w:rPr>
      <w:t>2</w:t>
    </w:r>
    <w:r>
      <w:rPr>
        <w:noProof/>
      </w:rPr>
      <w:fldChar w:fldCharType="end"/>
    </w:r>
  </w:p>
  <w:p w14:paraId="08F0C250" w14:textId="2CC412DC" w:rsidR="00732045" w:rsidRDefault="00732045" w:rsidP="00106B19">
    <w:pPr>
      <w:pStyle w:val="Header"/>
    </w:pPr>
    <w:r>
      <w:t>C</w:t>
    </w:r>
    <w:r w:rsidR="009C353C">
      <w:t>2</w:t>
    </w:r>
    <w:r w:rsidR="0083391C">
      <w:t>2</w:t>
    </w:r>
    <w:r>
      <w:t>/</w:t>
    </w:r>
    <w:r w:rsidR="0018782A">
      <w:t>53</w:t>
    </w:r>
    <w:r>
      <w:t>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671AE"/>
    <w:multiLevelType w:val="hybridMultilevel"/>
    <w:tmpl w:val="CF80EC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6E"/>
    <w:rsid w:val="000206B4"/>
    <w:rsid w:val="0002557A"/>
    <w:rsid w:val="00073A74"/>
    <w:rsid w:val="000803BE"/>
    <w:rsid w:val="00086FCE"/>
    <w:rsid w:val="000C7B95"/>
    <w:rsid w:val="000D0D0A"/>
    <w:rsid w:val="000D4D9C"/>
    <w:rsid w:val="000E22D1"/>
    <w:rsid w:val="00103163"/>
    <w:rsid w:val="00106B19"/>
    <w:rsid w:val="00115D93"/>
    <w:rsid w:val="00116B57"/>
    <w:rsid w:val="001247A8"/>
    <w:rsid w:val="001378C0"/>
    <w:rsid w:val="0018694A"/>
    <w:rsid w:val="0018782A"/>
    <w:rsid w:val="001938C3"/>
    <w:rsid w:val="001A3287"/>
    <w:rsid w:val="001A6508"/>
    <w:rsid w:val="001D0D51"/>
    <w:rsid w:val="001D4C31"/>
    <w:rsid w:val="001E4D21"/>
    <w:rsid w:val="00207CD1"/>
    <w:rsid w:val="0024396B"/>
    <w:rsid w:val="002477A2"/>
    <w:rsid w:val="00263A51"/>
    <w:rsid w:val="00267E02"/>
    <w:rsid w:val="00290F80"/>
    <w:rsid w:val="002A5D44"/>
    <w:rsid w:val="002E0BC4"/>
    <w:rsid w:val="002F1B76"/>
    <w:rsid w:val="0033568E"/>
    <w:rsid w:val="00355FF5"/>
    <w:rsid w:val="00361350"/>
    <w:rsid w:val="00364D66"/>
    <w:rsid w:val="00382A8C"/>
    <w:rsid w:val="003B537A"/>
    <w:rsid w:val="003B7B36"/>
    <w:rsid w:val="003C24A1"/>
    <w:rsid w:val="003C3FAE"/>
    <w:rsid w:val="003D068C"/>
    <w:rsid w:val="004038CB"/>
    <w:rsid w:val="0040546F"/>
    <w:rsid w:val="0042404A"/>
    <w:rsid w:val="004450BF"/>
    <w:rsid w:val="0044618F"/>
    <w:rsid w:val="00454EA8"/>
    <w:rsid w:val="0046769A"/>
    <w:rsid w:val="00472A0E"/>
    <w:rsid w:val="004751AB"/>
    <w:rsid w:val="00475FB3"/>
    <w:rsid w:val="00485448"/>
    <w:rsid w:val="004C0C18"/>
    <w:rsid w:val="004C37A9"/>
    <w:rsid w:val="004D1D50"/>
    <w:rsid w:val="004F259E"/>
    <w:rsid w:val="00511036"/>
    <w:rsid w:val="00511F1D"/>
    <w:rsid w:val="00520BD4"/>
    <w:rsid w:val="00520F36"/>
    <w:rsid w:val="00534285"/>
    <w:rsid w:val="00540615"/>
    <w:rsid w:val="00540A6D"/>
    <w:rsid w:val="00545CD6"/>
    <w:rsid w:val="00551134"/>
    <w:rsid w:val="0056656A"/>
    <w:rsid w:val="00571EEA"/>
    <w:rsid w:val="00575417"/>
    <w:rsid w:val="005768E1"/>
    <w:rsid w:val="005B1938"/>
    <w:rsid w:val="005C3890"/>
    <w:rsid w:val="005F1916"/>
    <w:rsid w:val="005F7BFE"/>
    <w:rsid w:val="00600017"/>
    <w:rsid w:val="006043BD"/>
    <w:rsid w:val="006211CB"/>
    <w:rsid w:val="006235CA"/>
    <w:rsid w:val="006632B1"/>
    <w:rsid w:val="006643AB"/>
    <w:rsid w:val="006864E8"/>
    <w:rsid w:val="006F658F"/>
    <w:rsid w:val="007210CD"/>
    <w:rsid w:val="00732045"/>
    <w:rsid w:val="007369DB"/>
    <w:rsid w:val="00740E42"/>
    <w:rsid w:val="007956C2"/>
    <w:rsid w:val="007A187E"/>
    <w:rsid w:val="007C282E"/>
    <w:rsid w:val="007C72C2"/>
    <w:rsid w:val="007D4436"/>
    <w:rsid w:val="007D704C"/>
    <w:rsid w:val="007F257A"/>
    <w:rsid w:val="007F3665"/>
    <w:rsid w:val="00800037"/>
    <w:rsid w:val="0083391C"/>
    <w:rsid w:val="008412E0"/>
    <w:rsid w:val="00852E29"/>
    <w:rsid w:val="00861D73"/>
    <w:rsid w:val="008668CE"/>
    <w:rsid w:val="0088276A"/>
    <w:rsid w:val="00884CB1"/>
    <w:rsid w:val="00885E0D"/>
    <w:rsid w:val="00897553"/>
    <w:rsid w:val="008A21A2"/>
    <w:rsid w:val="008A4E87"/>
    <w:rsid w:val="008B1377"/>
    <w:rsid w:val="008B67DE"/>
    <w:rsid w:val="008D76E6"/>
    <w:rsid w:val="00902936"/>
    <w:rsid w:val="0092392D"/>
    <w:rsid w:val="00931A5D"/>
    <w:rsid w:val="0093234A"/>
    <w:rsid w:val="0096359B"/>
    <w:rsid w:val="0097363B"/>
    <w:rsid w:val="009821AA"/>
    <w:rsid w:val="009A5373"/>
    <w:rsid w:val="009B399E"/>
    <w:rsid w:val="009C307F"/>
    <w:rsid w:val="009C353C"/>
    <w:rsid w:val="009C4AA1"/>
    <w:rsid w:val="009D706F"/>
    <w:rsid w:val="009F3AC7"/>
    <w:rsid w:val="00A01EE9"/>
    <w:rsid w:val="00A2113E"/>
    <w:rsid w:val="00A23A51"/>
    <w:rsid w:val="00A24607"/>
    <w:rsid w:val="00A25CD3"/>
    <w:rsid w:val="00A709FE"/>
    <w:rsid w:val="00A82767"/>
    <w:rsid w:val="00A9286E"/>
    <w:rsid w:val="00AA332F"/>
    <w:rsid w:val="00AA7BBB"/>
    <w:rsid w:val="00AB64A8"/>
    <w:rsid w:val="00AC0266"/>
    <w:rsid w:val="00AD24EC"/>
    <w:rsid w:val="00B26F3A"/>
    <w:rsid w:val="00B309F9"/>
    <w:rsid w:val="00B32B60"/>
    <w:rsid w:val="00B61619"/>
    <w:rsid w:val="00B63EFA"/>
    <w:rsid w:val="00BB4545"/>
    <w:rsid w:val="00BD5873"/>
    <w:rsid w:val="00BF68E1"/>
    <w:rsid w:val="00C04BE3"/>
    <w:rsid w:val="00C140BB"/>
    <w:rsid w:val="00C25D29"/>
    <w:rsid w:val="00C27A7C"/>
    <w:rsid w:val="00C44EA2"/>
    <w:rsid w:val="00C64506"/>
    <w:rsid w:val="00CA08ED"/>
    <w:rsid w:val="00CD0C42"/>
    <w:rsid w:val="00CF183B"/>
    <w:rsid w:val="00D332C4"/>
    <w:rsid w:val="00D375CD"/>
    <w:rsid w:val="00D43A53"/>
    <w:rsid w:val="00D52B85"/>
    <w:rsid w:val="00D553A2"/>
    <w:rsid w:val="00D774D3"/>
    <w:rsid w:val="00D904E8"/>
    <w:rsid w:val="00DA08C3"/>
    <w:rsid w:val="00DB21A3"/>
    <w:rsid w:val="00DB5A3E"/>
    <w:rsid w:val="00DC22AA"/>
    <w:rsid w:val="00DF74DD"/>
    <w:rsid w:val="00E25AD0"/>
    <w:rsid w:val="00E432B9"/>
    <w:rsid w:val="00E63FEB"/>
    <w:rsid w:val="00E81E55"/>
    <w:rsid w:val="00E83B92"/>
    <w:rsid w:val="00EB6350"/>
    <w:rsid w:val="00EB67B4"/>
    <w:rsid w:val="00F15B57"/>
    <w:rsid w:val="00F246BA"/>
    <w:rsid w:val="00F24BD1"/>
    <w:rsid w:val="00F427DB"/>
    <w:rsid w:val="00FA5EB1"/>
    <w:rsid w:val="00FA7439"/>
    <w:rsid w:val="00FB1003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69E8D"/>
  <w15:docId w15:val="{3250328B-A582-4BE2-828A-F8DDCB70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878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3AC7"/>
    <w:rPr>
      <w:rFonts w:ascii="Calibri" w:hAnsi="Calibri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itu.int/md/S21-CL-C-0012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1-CL-C-0012/en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ndocs.org/fr/JIU/REP/2020/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PF_C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C0375-DA9A-4510-8490-A1BDA40B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PF_C22.dotx</Template>
  <TotalTime>1</TotalTime>
  <Pages>3</Pages>
  <Words>955</Words>
  <Characters>5488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6431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cadre politique sur le multilinguisme à l'UIT</dc:title>
  <dc:subject>Conseil 2022</dc:subject>
  <dc:creator>French</dc:creator>
  <cp:keywords>C22, C2022, Council-22</cp:keywords>
  <dc:description/>
  <cp:lastModifiedBy>Xue, Kun</cp:lastModifiedBy>
  <cp:revision>2</cp:revision>
  <cp:lastPrinted>2000-07-18T08:55:00Z</cp:lastPrinted>
  <dcterms:created xsi:type="dcterms:W3CDTF">2022-03-22T16:38:00Z</dcterms:created>
  <dcterms:modified xsi:type="dcterms:W3CDTF">2022-03-22T16:38:00Z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