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02"/>
        <w:bidiVisual/>
        <w:tblW w:w="5017" w:type="pct"/>
        <w:tblLayout w:type="fixed"/>
        <w:tblLook w:val="0000" w:firstRow="0" w:lastRow="0" w:firstColumn="0" w:lastColumn="0" w:noHBand="0" w:noVBand="0"/>
      </w:tblPr>
      <w:tblGrid>
        <w:gridCol w:w="6620"/>
        <w:gridCol w:w="3052"/>
      </w:tblGrid>
      <w:tr w:rsidR="00E33522" w:rsidRPr="00290728" w14:paraId="26C2A29E" w14:textId="77777777" w:rsidTr="00E33522">
        <w:trPr>
          <w:cantSplit/>
          <w:trHeight w:val="20"/>
        </w:trPr>
        <w:tc>
          <w:tcPr>
            <w:tcW w:w="6620" w:type="dxa"/>
          </w:tcPr>
          <w:p w14:paraId="39995115" w14:textId="77777777" w:rsidR="00E33522" w:rsidRPr="00290728" w:rsidRDefault="00E33522" w:rsidP="00E33522">
            <w:pPr>
              <w:spacing w:before="240"/>
              <w:jc w:val="left"/>
              <w:rPr>
                <w:b/>
                <w:bCs/>
                <w:rtl/>
                <w:lang w:bidi="ar-EG"/>
              </w:rPr>
            </w:pPr>
            <w:r w:rsidRPr="006A793B">
              <w:rPr>
                <w:rFonts w:hint="cs"/>
                <w:b/>
                <w:bCs/>
                <w:w w:val="110"/>
                <w:sz w:val="30"/>
                <w:szCs w:val="30"/>
                <w:rtl/>
                <w:lang w:bidi="ar-EG"/>
              </w:rPr>
              <w:t xml:space="preserve">المجلس </w:t>
            </w:r>
            <w:r>
              <w:rPr>
                <w:b/>
                <w:bCs/>
                <w:w w:val="110"/>
                <w:sz w:val="30"/>
                <w:szCs w:val="30"/>
                <w:lang w:bidi="ar-SY"/>
              </w:rPr>
              <w:t>2022</w:t>
            </w:r>
            <w:r w:rsidRPr="006A793B">
              <w:rPr>
                <w:b/>
                <w:bCs/>
                <w:w w:val="110"/>
                <w:sz w:val="30"/>
                <w:szCs w:val="30"/>
                <w:rtl/>
                <w:lang w:bidi="ar-SY"/>
              </w:rPr>
              <w:br/>
            </w:r>
            <w:r>
              <w:rPr>
                <w:rFonts w:hint="cs"/>
                <w:b/>
                <w:bCs/>
                <w:sz w:val="24"/>
                <w:szCs w:val="24"/>
                <w:rtl/>
                <w:lang w:bidi="ar-EG"/>
              </w:rPr>
              <w:t>جنيف</w:t>
            </w:r>
            <w:r w:rsidRPr="0026373E">
              <w:rPr>
                <w:rFonts w:hint="cs"/>
                <w:b/>
                <w:bCs/>
                <w:sz w:val="24"/>
                <w:szCs w:val="24"/>
                <w:rtl/>
                <w:lang w:bidi="ar-EG"/>
              </w:rPr>
              <w:t xml:space="preserve">، </w:t>
            </w:r>
            <w:r>
              <w:rPr>
                <w:b/>
                <w:bCs/>
                <w:sz w:val="24"/>
                <w:szCs w:val="24"/>
                <w:lang w:bidi="ar-SY"/>
              </w:rPr>
              <w:t>31-21</w:t>
            </w:r>
            <w:r w:rsidRPr="0026373E">
              <w:rPr>
                <w:rFonts w:hint="cs"/>
                <w:b/>
                <w:bCs/>
                <w:sz w:val="24"/>
                <w:szCs w:val="24"/>
                <w:rtl/>
                <w:lang w:bidi="ar-EG"/>
              </w:rPr>
              <w:t xml:space="preserve"> </w:t>
            </w:r>
            <w:r>
              <w:rPr>
                <w:rFonts w:hint="cs"/>
                <w:b/>
                <w:bCs/>
                <w:sz w:val="24"/>
                <w:szCs w:val="24"/>
                <w:rtl/>
                <w:lang w:bidi="ar-EG"/>
              </w:rPr>
              <w:t>مارس</w:t>
            </w:r>
            <w:r w:rsidRPr="0026373E">
              <w:rPr>
                <w:rFonts w:hint="cs"/>
                <w:b/>
                <w:bCs/>
                <w:sz w:val="24"/>
                <w:szCs w:val="24"/>
                <w:rtl/>
                <w:lang w:bidi="ar-EG"/>
              </w:rPr>
              <w:t xml:space="preserve"> </w:t>
            </w:r>
            <w:r>
              <w:rPr>
                <w:b/>
                <w:bCs/>
                <w:sz w:val="24"/>
                <w:szCs w:val="24"/>
                <w:lang w:bidi="ar-EG"/>
              </w:rPr>
              <w:t>2022</w:t>
            </w:r>
          </w:p>
        </w:tc>
        <w:tc>
          <w:tcPr>
            <w:tcW w:w="3052" w:type="dxa"/>
          </w:tcPr>
          <w:p w14:paraId="49C85DC8" w14:textId="77777777" w:rsidR="00E33522" w:rsidRPr="00290728" w:rsidRDefault="00E33522" w:rsidP="00E33522">
            <w:pPr>
              <w:spacing w:before="0" w:line="240" w:lineRule="auto"/>
              <w:jc w:val="left"/>
              <w:rPr>
                <w:rtl/>
                <w:lang w:bidi="ar-EG"/>
              </w:rPr>
            </w:pPr>
            <w:bookmarkStart w:id="0" w:name="ditulogo"/>
            <w:bookmarkEnd w:id="0"/>
            <w:r>
              <w:rPr>
                <w:noProof/>
              </w:rPr>
              <w:drawing>
                <wp:inline distT="0" distB="0" distL="0" distR="0" wp14:anchorId="1B389BF7" wp14:editId="65C4112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33522" w:rsidRPr="00290728" w14:paraId="78744057" w14:textId="77777777" w:rsidTr="00E33522">
        <w:trPr>
          <w:cantSplit/>
          <w:trHeight w:val="20"/>
        </w:trPr>
        <w:tc>
          <w:tcPr>
            <w:tcW w:w="6620" w:type="dxa"/>
            <w:tcBorders>
              <w:bottom w:val="single" w:sz="12" w:space="0" w:color="auto"/>
            </w:tcBorders>
          </w:tcPr>
          <w:p w14:paraId="13E53C87" w14:textId="77777777" w:rsidR="00E33522" w:rsidRPr="006A793B" w:rsidRDefault="00E33522" w:rsidP="00E33522">
            <w:pPr>
              <w:spacing w:before="0" w:line="120" w:lineRule="auto"/>
              <w:rPr>
                <w:rtl/>
                <w:lang w:bidi="ar-EG"/>
              </w:rPr>
            </w:pPr>
          </w:p>
        </w:tc>
        <w:tc>
          <w:tcPr>
            <w:tcW w:w="3052" w:type="dxa"/>
            <w:tcBorders>
              <w:bottom w:val="single" w:sz="12" w:space="0" w:color="auto"/>
            </w:tcBorders>
          </w:tcPr>
          <w:p w14:paraId="5C4FB233" w14:textId="77777777" w:rsidR="00E33522" w:rsidRPr="006A793B" w:rsidRDefault="00E33522" w:rsidP="00E33522">
            <w:pPr>
              <w:spacing w:before="0" w:line="120" w:lineRule="auto"/>
              <w:rPr>
                <w:lang w:bidi="ar-EG"/>
              </w:rPr>
            </w:pPr>
          </w:p>
        </w:tc>
      </w:tr>
      <w:tr w:rsidR="00E33522" w:rsidRPr="00290728" w14:paraId="3CDF7610" w14:textId="77777777" w:rsidTr="00E33522">
        <w:trPr>
          <w:cantSplit/>
          <w:trHeight w:val="20"/>
        </w:trPr>
        <w:tc>
          <w:tcPr>
            <w:tcW w:w="6620" w:type="dxa"/>
            <w:tcBorders>
              <w:top w:val="single" w:sz="12" w:space="0" w:color="auto"/>
            </w:tcBorders>
          </w:tcPr>
          <w:p w14:paraId="1ED54670" w14:textId="77777777" w:rsidR="00E33522" w:rsidRPr="00290728" w:rsidRDefault="00E33522" w:rsidP="00E33522">
            <w:pPr>
              <w:spacing w:before="0" w:line="260" w:lineRule="exact"/>
              <w:rPr>
                <w:b/>
                <w:bCs/>
                <w:rtl/>
                <w:lang w:bidi="ar-EG"/>
              </w:rPr>
            </w:pPr>
          </w:p>
        </w:tc>
        <w:tc>
          <w:tcPr>
            <w:tcW w:w="3052" w:type="dxa"/>
            <w:tcBorders>
              <w:top w:val="single" w:sz="12" w:space="0" w:color="auto"/>
            </w:tcBorders>
          </w:tcPr>
          <w:p w14:paraId="76FC01D6" w14:textId="77777777" w:rsidR="00E33522" w:rsidRPr="00290728" w:rsidRDefault="00E33522" w:rsidP="00E33522">
            <w:pPr>
              <w:spacing w:before="0" w:line="260" w:lineRule="exact"/>
              <w:rPr>
                <w:b/>
                <w:bCs/>
                <w:lang w:bidi="ar-SY"/>
              </w:rPr>
            </w:pPr>
          </w:p>
        </w:tc>
      </w:tr>
      <w:tr w:rsidR="00E33522" w:rsidRPr="00290728" w14:paraId="748C0D5E" w14:textId="77777777" w:rsidTr="00E33522">
        <w:trPr>
          <w:cantSplit/>
        </w:trPr>
        <w:tc>
          <w:tcPr>
            <w:tcW w:w="6620" w:type="dxa"/>
            <w:vMerge w:val="restart"/>
          </w:tcPr>
          <w:p w14:paraId="63C11F73" w14:textId="77777777" w:rsidR="00E33522" w:rsidRPr="00D76864" w:rsidRDefault="00E33522" w:rsidP="00E33522">
            <w:pPr>
              <w:spacing w:before="20" w:after="20" w:line="260" w:lineRule="exact"/>
              <w:rPr>
                <w:b/>
                <w:bCs/>
                <w:rtl/>
                <w:lang w:bidi="ar-EG"/>
              </w:rPr>
            </w:pPr>
            <w:r w:rsidRPr="00D76864">
              <w:rPr>
                <w:rFonts w:hint="cs"/>
                <w:b/>
                <w:bCs/>
                <w:rtl/>
                <w:lang w:bidi="ar-EG"/>
              </w:rPr>
              <w:t xml:space="preserve">بند جدول الأعمال: </w:t>
            </w:r>
            <w:r w:rsidRPr="00D76864">
              <w:rPr>
                <w:b/>
                <w:bCs/>
                <w:lang w:bidi="ar-EG"/>
              </w:rPr>
              <w:t>PL 1.4</w:t>
            </w:r>
          </w:p>
        </w:tc>
        <w:tc>
          <w:tcPr>
            <w:tcW w:w="3052" w:type="dxa"/>
            <w:vAlign w:val="center"/>
          </w:tcPr>
          <w:p w14:paraId="02E05E3D" w14:textId="2343C22E" w:rsidR="00E33522" w:rsidRPr="00D76864" w:rsidRDefault="00E33522" w:rsidP="00E33522">
            <w:pPr>
              <w:spacing w:before="20" w:after="20" w:line="260" w:lineRule="exact"/>
              <w:jc w:val="left"/>
              <w:rPr>
                <w:b/>
                <w:bCs/>
                <w:lang w:bidi="ar-SY"/>
              </w:rPr>
            </w:pPr>
            <w:r>
              <w:rPr>
                <w:rFonts w:hint="cs"/>
                <w:b/>
                <w:bCs/>
                <w:rtl/>
                <w:lang w:bidi="ar-EG"/>
              </w:rPr>
              <w:t xml:space="preserve">المراجعة </w:t>
            </w:r>
            <w:r w:rsidR="006F4A3F">
              <w:rPr>
                <w:b/>
                <w:bCs/>
                <w:lang w:bidi="ar-EG"/>
              </w:rPr>
              <w:t>2</w:t>
            </w:r>
            <w:r>
              <w:rPr>
                <w:b/>
                <w:bCs/>
                <w:rtl/>
                <w:lang w:bidi="ar-EG"/>
              </w:rPr>
              <w:br/>
            </w:r>
            <w:r>
              <w:rPr>
                <w:rFonts w:hint="cs"/>
                <w:b/>
                <w:bCs/>
                <w:rtl/>
                <w:lang w:bidi="ar-EG"/>
              </w:rPr>
              <w:t>ل</w:t>
            </w:r>
            <w:r w:rsidRPr="00D76864">
              <w:rPr>
                <w:rFonts w:hint="cs"/>
                <w:b/>
                <w:bCs/>
                <w:rtl/>
                <w:lang w:bidi="ar-EG"/>
              </w:rPr>
              <w:t xml:space="preserve">لوثيقة </w:t>
            </w:r>
            <w:r w:rsidRPr="00D76864">
              <w:rPr>
                <w:b/>
                <w:bCs/>
                <w:lang w:bidi="ar-SY"/>
              </w:rPr>
              <w:t>C22/32-A</w:t>
            </w:r>
          </w:p>
        </w:tc>
      </w:tr>
      <w:tr w:rsidR="00E33522" w:rsidRPr="00290728" w14:paraId="6478AA88" w14:textId="77777777" w:rsidTr="00E33522">
        <w:trPr>
          <w:cantSplit/>
        </w:trPr>
        <w:tc>
          <w:tcPr>
            <w:tcW w:w="6620" w:type="dxa"/>
            <w:vMerge/>
          </w:tcPr>
          <w:p w14:paraId="3BE9CCBB" w14:textId="77777777" w:rsidR="00E33522" w:rsidRPr="002F71D8" w:rsidRDefault="00E33522" w:rsidP="00E33522">
            <w:pPr>
              <w:spacing w:before="20" w:after="20" w:line="260" w:lineRule="exact"/>
              <w:rPr>
                <w:b/>
                <w:bCs/>
                <w:lang w:bidi="ar-SY"/>
              </w:rPr>
            </w:pPr>
          </w:p>
        </w:tc>
        <w:tc>
          <w:tcPr>
            <w:tcW w:w="3052" w:type="dxa"/>
            <w:vAlign w:val="center"/>
          </w:tcPr>
          <w:p w14:paraId="135FFCF9" w14:textId="17190DF0" w:rsidR="00E33522" w:rsidRPr="00264759" w:rsidRDefault="006F4A3F" w:rsidP="00E33522">
            <w:pPr>
              <w:spacing w:before="20" w:after="20" w:line="260" w:lineRule="exact"/>
              <w:rPr>
                <w:b/>
                <w:bCs/>
                <w:highlight w:val="yellow"/>
                <w:rtl/>
                <w:lang w:bidi="ar-EG"/>
              </w:rPr>
            </w:pPr>
            <w:r>
              <w:rPr>
                <w:rFonts w:hint="cs"/>
                <w:b/>
                <w:bCs/>
                <w:rtl/>
                <w:lang w:bidi="ar-SY"/>
              </w:rPr>
              <w:t>25</w:t>
            </w:r>
            <w:r w:rsidR="00E33522" w:rsidRPr="00C1659D">
              <w:rPr>
                <w:rFonts w:hint="cs"/>
                <w:b/>
                <w:bCs/>
                <w:rtl/>
                <w:lang w:bidi="ar-SY"/>
              </w:rPr>
              <w:t xml:space="preserve"> مارس 2022</w:t>
            </w:r>
          </w:p>
        </w:tc>
      </w:tr>
      <w:tr w:rsidR="00E33522" w:rsidRPr="00290728" w14:paraId="65CAFB40" w14:textId="77777777" w:rsidTr="00E33522">
        <w:trPr>
          <w:cantSplit/>
        </w:trPr>
        <w:tc>
          <w:tcPr>
            <w:tcW w:w="6620" w:type="dxa"/>
            <w:vMerge/>
          </w:tcPr>
          <w:p w14:paraId="04330797" w14:textId="77777777" w:rsidR="00E33522" w:rsidRPr="002F71D8" w:rsidRDefault="00E33522" w:rsidP="00E33522">
            <w:pPr>
              <w:spacing w:before="20" w:after="20" w:line="260" w:lineRule="exact"/>
              <w:rPr>
                <w:b/>
                <w:bCs/>
                <w:lang w:bidi="ar-EG"/>
              </w:rPr>
            </w:pPr>
          </w:p>
        </w:tc>
        <w:tc>
          <w:tcPr>
            <w:tcW w:w="3052" w:type="dxa"/>
            <w:vAlign w:val="center"/>
          </w:tcPr>
          <w:p w14:paraId="34B6D9B6" w14:textId="77777777" w:rsidR="00E33522" w:rsidRPr="00D76864" w:rsidRDefault="00E33522" w:rsidP="00E33522">
            <w:pPr>
              <w:spacing w:before="20" w:after="20" w:line="260" w:lineRule="exact"/>
              <w:rPr>
                <w:b/>
                <w:bCs/>
                <w:lang w:bidi="ar-SY"/>
              </w:rPr>
            </w:pPr>
            <w:r w:rsidRPr="00D76864">
              <w:rPr>
                <w:b/>
                <w:bCs/>
                <w:rtl/>
                <w:lang w:bidi="ar-EG"/>
              </w:rPr>
              <w:t xml:space="preserve">الأصل: </w:t>
            </w:r>
            <w:r w:rsidRPr="00D76864">
              <w:rPr>
                <w:rFonts w:hint="cs"/>
                <w:b/>
                <w:bCs/>
                <w:rtl/>
                <w:lang w:bidi="ar-EG"/>
              </w:rPr>
              <w:t>بالإنكليزية</w:t>
            </w:r>
          </w:p>
        </w:tc>
      </w:tr>
      <w:tr w:rsidR="00E33522" w:rsidRPr="00290728" w14:paraId="53ED810D" w14:textId="77777777" w:rsidTr="00E33522">
        <w:trPr>
          <w:cantSplit/>
        </w:trPr>
        <w:tc>
          <w:tcPr>
            <w:tcW w:w="9672" w:type="dxa"/>
            <w:gridSpan w:val="2"/>
          </w:tcPr>
          <w:p w14:paraId="3715A1D0" w14:textId="77777777" w:rsidR="00E33522" w:rsidRPr="00290728" w:rsidRDefault="00E33522" w:rsidP="00E33522">
            <w:pPr>
              <w:pStyle w:val="Source"/>
              <w:rPr>
                <w:rtl/>
                <w:lang w:bidi="ar-EG"/>
              </w:rPr>
            </w:pPr>
            <w:r w:rsidRPr="00A00099">
              <w:rPr>
                <w:rFonts w:hint="cs"/>
                <w:rtl/>
              </w:rPr>
              <w:t>تقرير من الأمين العام</w:t>
            </w:r>
          </w:p>
        </w:tc>
      </w:tr>
      <w:tr w:rsidR="00E33522" w:rsidRPr="00290728" w14:paraId="217B88B7" w14:textId="77777777" w:rsidTr="00E33522">
        <w:trPr>
          <w:cantSplit/>
        </w:trPr>
        <w:tc>
          <w:tcPr>
            <w:tcW w:w="9672" w:type="dxa"/>
            <w:gridSpan w:val="2"/>
          </w:tcPr>
          <w:p w14:paraId="597CBD6B" w14:textId="7F605042" w:rsidR="00E33522" w:rsidRPr="00383829" w:rsidRDefault="00E33522" w:rsidP="00E33522">
            <w:pPr>
              <w:pStyle w:val="Title1"/>
              <w:spacing w:before="120" w:after="0"/>
              <w:rPr>
                <w:rtl/>
              </w:rPr>
            </w:pPr>
            <w:r>
              <w:rPr>
                <w:rFonts w:hint="cs"/>
                <w:rtl/>
                <w:lang w:bidi="ar-EG"/>
              </w:rPr>
              <w:t xml:space="preserve">مشروع </w:t>
            </w:r>
            <w:r w:rsidRPr="00A00099">
              <w:rPr>
                <w:rtl/>
              </w:rPr>
              <w:t>المبادئ التوجيهية</w:t>
            </w:r>
            <w:r>
              <w:t xml:space="preserve"> </w:t>
            </w:r>
            <w:r>
              <w:rPr>
                <w:rFonts w:hint="cs"/>
                <w:rtl/>
                <w:lang w:bidi="ar-EG"/>
              </w:rPr>
              <w:t xml:space="preserve">للاتحاد الدولي للاتصالات </w:t>
            </w:r>
            <w:r>
              <w:rPr>
                <w:lang w:bidi="ar-EG"/>
              </w:rPr>
              <w:br/>
            </w:r>
            <w:r>
              <w:rPr>
                <w:rFonts w:hint="cs"/>
                <w:rtl/>
                <w:lang w:bidi="ar-EG"/>
              </w:rPr>
              <w:t xml:space="preserve">لكيفية </w:t>
            </w:r>
            <w:r w:rsidR="00954065">
              <w:rPr>
                <w:rFonts w:hint="cs"/>
                <w:rtl/>
                <w:lang w:bidi="ar-EG"/>
              </w:rPr>
              <w:t>استخدامه</w:t>
            </w:r>
            <w:r w:rsidR="00954065">
              <w:rPr>
                <w:rFonts w:hint="cs"/>
                <w:rtl/>
              </w:rPr>
              <w:t xml:space="preserve"> </w:t>
            </w:r>
            <w:r w:rsidRPr="00A00099">
              <w:rPr>
                <w:rtl/>
              </w:rPr>
              <w:t>البرنامج العالمي للأمن السيبراني</w:t>
            </w:r>
          </w:p>
        </w:tc>
      </w:tr>
    </w:tbl>
    <w:p w14:paraId="345148DC" w14:textId="77777777" w:rsidR="00706D7A" w:rsidRDefault="00706D7A" w:rsidP="00F1452A">
      <w:pPr>
        <w:spacing w:before="0"/>
        <w:rPr>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F1452A" w:rsidRPr="00F1452A" w14:paraId="78309FCE" w14:textId="77777777" w:rsidTr="00760834">
        <w:trPr>
          <w:jc w:val="center"/>
        </w:trPr>
        <w:tc>
          <w:tcPr>
            <w:tcW w:w="8080" w:type="dxa"/>
          </w:tcPr>
          <w:p w14:paraId="4CC25AA8" w14:textId="77777777" w:rsidR="00F1452A" w:rsidRPr="00F1452A" w:rsidRDefault="00F1452A" w:rsidP="00F1452A">
            <w:pPr>
              <w:rPr>
                <w:b/>
                <w:bCs/>
                <w:lang w:bidi="ar-SY"/>
              </w:rPr>
            </w:pPr>
            <w:r w:rsidRPr="00F1452A">
              <w:rPr>
                <w:rFonts w:hint="cs"/>
                <w:b/>
                <w:bCs/>
                <w:rtl/>
                <w:lang w:bidi="ar-SY"/>
              </w:rPr>
              <w:t>ملخص</w:t>
            </w:r>
          </w:p>
          <w:p w14:paraId="571CC0BD" w14:textId="77777777" w:rsidR="00F1452A" w:rsidRPr="00F1452A" w:rsidRDefault="00F1452A" w:rsidP="00F1452A">
            <w:pPr>
              <w:spacing w:before="100"/>
              <w:rPr>
                <w:rtl/>
                <w:lang w:bidi="ar-EG"/>
              </w:rPr>
            </w:pPr>
            <w:r w:rsidRPr="00F1452A">
              <w:rPr>
                <w:rFonts w:hint="cs"/>
                <w:rtl/>
                <w:lang w:bidi="ar-EG"/>
              </w:rPr>
              <w:t>كلَّف المجلس</w:t>
            </w:r>
            <w:r w:rsidRPr="00F1452A">
              <w:rPr>
                <w:rtl/>
                <w:lang w:bidi="ar-EG"/>
              </w:rPr>
              <w:t xml:space="preserve"> </w:t>
            </w:r>
            <w:r w:rsidRPr="00F1452A">
              <w:rPr>
                <w:rFonts w:hint="cs"/>
                <w:rtl/>
                <w:lang w:bidi="ar-EG"/>
              </w:rPr>
              <w:t xml:space="preserve">في دورته لعام </w:t>
            </w:r>
            <w:r w:rsidRPr="00DC1263">
              <w:rPr>
                <w:lang w:bidi="ar-EG"/>
              </w:rPr>
              <w:t>2019</w:t>
            </w:r>
            <w:r w:rsidRPr="00F1452A">
              <w:rPr>
                <w:rFonts w:hint="cs"/>
                <w:rtl/>
                <w:lang w:bidi="ar-SY"/>
              </w:rPr>
              <w:t xml:space="preserve"> </w:t>
            </w:r>
            <w:r w:rsidRPr="00F1452A">
              <w:rPr>
                <w:rtl/>
                <w:lang w:bidi="ar-EG"/>
              </w:rPr>
              <w:t xml:space="preserve">الأمين </w:t>
            </w:r>
            <w:r w:rsidRPr="00F1452A">
              <w:rPr>
                <w:rFonts w:hint="cs"/>
                <w:rtl/>
                <w:lang w:bidi="ar-EG"/>
              </w:rPr>
              <w:t>ال</w:t>
            </w:r>
            <w:r w:rsidRPr="00F1452A">
              <w:rPr>
                <w:rtl/>
                <w:lang w:bidi="ar-EG"/>
              </w:rPr>
              <w:t>عام</w:t>
            </w:r>
            <w:r w:rsidRPr="00F1452A">
              <w:rPr>
                <w:rFonts w:hint="cs"/>
                <w:rtl/>
                <w:lang w:bidi="ar-EG"/>
              </w:rPr>
              <w:t xml:space="preserve"> بأن يقدم،</w:t>
            </w:r>
            <w:r w:rsidRPr="00F1452A">
              <w:rPr>
                <w:rtl/>
                <w:lang w:bidi="ar-EG"/>
              </w:rPr>
              <w:t xml:space="preserve"> </w:t>
            </w:r>
            <w:r w:rsidRPr="00F1452A">
              <w:rPr>
                <w:rFonts w:hint="cs"/>
                <w:rtl/>
                <w:lang w:bidi="ar-EG"/>
              </w:rPr>
              <w:t xml:space="preserve">بالتوازي، </w:t>
            </w:r>
            <w:r w:rsidRPr="00F1452A">
              <w:rPr>
                <w:rtl/>
                <w:lang w:bidi="ar-EG"/>
              </w:rPr>
              <w:t xml:space="preserve">إلى </w:t>
            </w:r>
            <w:r w:rsidRPr="00F1452A">
              <w:rPr>
                <w:rFonts w:hint="cs"/>
                <w:rtl/>
                <w:lang w:bidi="ar-EG"/>
              </w:rPr>
              <w:t xml:space="preserve">دورة </w:t>
            </w:r>
            <w:r w:rsidRPr="00F1452A">
              <w:rPr>
                <w:rtl/>
                <w:lang w:bidi="ar-EG"/>
              </w:rPr>
              <w:t>المجلس التالية</w:t>
            </w:r>
            <w:r w:rsidRPr="00F1452A">
              <w:rPr>
                <w:rFonts w:hint="cs"/>
                <w:rtl/>
                <w:lang w:bidi="ar-EG"/>
              </w:rPr>
              <w:t xml:space="preserve"> </w:t>
            </w:r>
            <w:r w:rsidRPr="00F1452A">
              <w:rPr>
                <w:lang w:bidi="ar-EG"/>
              </w:rPr>
              <w:t>(1)</w:t>
            </w:r>
            <w:r w:rsidRPr="00F1452A">
              <w:rPr>
                <w:rFonts w:hint="cs"/>
                <w:rtl/>
                <w:lang w:bidi="ar-EG"/>
              </w:rPr>
              <w:t> </w:t>
            </w:r>
            <w:r w:rsidRPr="00F1452A">
              <w:rPr>
                <w:rtl/>
                <w:lang w:bidi="ar-EG"/>
              </w:rPr>
              <w:t>تقرير</w:t>
            </w:r>
            <w:r w:rsidRPr="00F1452A">
              <w:rPr>
                <w:rFonts w:hint="cs"/>
                <w:rtl/>
                <w:lang w:bidi="ar-EG"/>
              </w:rPr>
              <w:t>اً</w:t>
            </w:r>
            <w:r w:rsidRPr="00F1452A">
              <w:rPr>
                <w:rtl/>
                <w:lang w:bidi="ar-EG"/>
              </w:rPr>
              <w:t xml:space="preserve"> يوضح كيف </w:t>
            </w:r>
            <w:r w:rsidRPr="00F1452A">
              <w:rPr>
                <w:rFonts w:hint="cs"/>
                <w:rtl/>
                <w:lang w:bidi="ar-EG"/>
              </w:rPr>
              <w:t>يستخدم</w:t>
            </w:r>
            <w:r w:rsidRPr="00F1452A">
              <w:rPr>
                <w:rtl/>
                <w:lang w:bidi="ar-EG"/>
              </w:rPr>
              <w:t xml:space="preserve"> الاتحاد</w:t>
            </w:r>
            <w:r w:rsidRPr="00F1452A">
              <w:rPr>
                <w:rFonts w:hint="cs"/>
                <w:rtl/>
                <w:lang w:bidi="ar-EG"/>
              </w:rPr>
              <w:t xml:space="preserve"> </w:t>
            </w:r>
            <w:r w:rsidRPr="00F1452A">
              <w:rPr>
                <w:rtl/>
                <w:lang w:bidi="ar-EG"/>
              </w:rPr>
              <w:t>حالياً</w:t>
            </w:r>
            <w:r w:rsidRPr="00F1452A">
              <w:rPr>
                <w:rFonts w:hint="cs"/>
                <w:rtl/>
                <w:lang w:bidi="ar-EG"/>
              </w:rPr>
              <w:t xml:space="preserve"> إطار</w:t>
            </w:r>
            <w:r w:rsidRPr="00F1452A">
              <w:rPr>
                <w:rtl/>
                <w:lang w:bidi="ar-EG"/>
              </w:rPr>
              <w:t xml:space="preserve"> </w:t>
            </w:r>
            <w:r w:rsidRPr="00F1452A">
              <w:rPr>
                <w:rFonts w:hint="cs"/>
                <w:rtl/>
                <w:lang w:bidi="ar-EG"/>
              </w:rPr>
              <w:t>البرنامج العالمي ل</w:t>
            </w:r>
            <w:r w:rsidRPr="00F1452A">
              <w:rPr>
                <w:rtl/>
                <w:lang w:bidi="ar-EG"/>
              </w:rPr>
              <w:t>لأمن السيبراني</w:t>
            </w:r>
            <w:r w:rsidRPr="00F1452A">
              <w:rPr>
                <w:rFonts w:hint="eastAsia"/>
                <w:rtl/>
                <w:lang w:bidi="ar-EG"/>
              </w:rPr>
              <w:t> </w:t>
            </w:r>
            <w:r w:rsidRPr="00F1452A">
              <w:rPr>
                <w:lang w:bidi="ar-EG"/>
              </w:rPr>
              <w:t>(GCA)</w:t>
            </w:r>
            <w:r w:rsidRPr="00F1452A">
              <w:rPr>
                <w:rFonts w:hint="cs"/>
                <w:rtl/>
                <w:lang w:bidi="ar-EG"/>
              </w:rPr>
              <w:t>،</w:t>
            </w:r>
            <w:r w:rsidRPr="00F1452A">
              <w:rPr>
                <w:rFonts w:hint="cs"/>
                <w:rtl/>
              </w:rPr>
              <w:t xml:space="preserve"> و</w:t>
            </w:r>
            <w:r w:rsidRPr="00F1452A">
              <w:rPr>
                <w:lang w:bidi="ar-EG"/>
              </w:rPr>
              <w:t>(2)</w:t>
            </w:r>
            <w:r w:rsidRPr="00F1452A">
              <w:rPr>
                <w:rFonts w:hint="cs"/>
                <w:rtl/>
                <w:lang w:bidi="ar-SY"/>
              </w:rPr>
              <w:t xml:space="preserve"> </w:t>
            </w:r>
            <w:r w:rsidRPr="00F1452A">
              <w:rPr>
                <w:rtl/>
                <w:lang w:bidi="ar-EG"/>
              </w:rPr>
              <w:t>مبادئ توجيهية مناسبة</w:t>
            </w:r>
            <w:r w:rsidRPr="00F1452A">
              <w:rPr>
                <w:rFonts w:hint="cs"/>
                <w:rtl/>
                <w:lang w:bidi="ar-EG"/>
              </w:rPr>
              <w:t>،</w:t>
            </w:r>
            <w:r w:rsidRPr="00F1452A">
              <w:rPr>
                <w:rtl/>
                <w:lang w:bidi="ar-EG"/>
              </w:rPr>
              <w:t xml:space="preserve"> </w:t>
            </w:r>
            <w:r w:rsidRPr="00F1452A">
              <w:rPr>
                <w:rFonts w:hint="cs"/>
                <w:rtl/>
                <w:lang w:bidi="ar-EG"/>
              </w:rPr>
              <w:t xml:space="preserve">تُعدُّ </w:t>
            </w:r>
            <w:r w:rsidRPr="00F1452A">
              <w:rPr>
                <w:rtl/>
                <w:lang w:bidi="ar-EG"/>
              </w:rPr>
              <w:t xml:space="preserve">بمشاركة الدول الأعضاء، </w:t>
            </w:r>
            <w:r w:rsidRPr="00F1452A">
              <w:rPr>
                <w:rFonts w:hint="cs"/>
                <w:rtl/>
                <w:lang w:bidi="ar-EG"/>
              </w:rPr>
              <w:t>بشأن كيفية استخدام الاتحاد هذا</w:t>
            </w:r>
            <w:r w:rsidRPr="00F1452A">
              <w:rPr>
                <w:rFonts w:hint="eastAsia"/>
                <w:rtl/>
                <w:lang w:bidi="ar-EG"/>
              </w:rPr>
              <w:t> </w:t>
            </w:r>
            <w:r w:rsidRPr="00F1452A">
              <w:rPr>
                <w:rFonts w:hint="cs"/>
                <w:rtl/>
                <w:lang w:bidi="ar-EG"/>
              </w:rPr>
              <w:t>البرنامج، كي</w:t>
            </w:r>
            <w:r w:rsidRPr="00F1452A">
              <w:rPr>
                <w:rFonts w:hint="eastAsia"/>
                <w:rtl/>
                <w:lang w:bidi="ar-EG"/>
              </w:rPr>
              <w:t> </w:t>
            </w:r>
            <w:r w:rsidRPr="00F1452A">
              <w:rPr>
                <w:rFonts w:hint="cs"/>
                <w:rtl/>
                <w:lang w:bidi="ar-EG"/>
              </w:rPr>
              <w:t>ي</w:t>
            </w:r>
            <w:r w:rsidRPr="00F1452A">
              <w:rPr>
                <w:rtl/>
                <w:lang w:bidi="ar-EG"/>
              </w:rPr>
              <w:t>نظر في</w:t>
            </w:r>
            <w:r w:rsidRPr="00F1452A">
              <w:rPr>
                <w:rFonts w:hint="cs"/>
                <w:rtl/>
                <w:lang w:bidi="ar-EG"/>
              </w:rPr>
              <w:t>هم</w:t>
            </w:r>
            <w:r w:rsidRPr="00F1452A">
              <w:rPr>
                <w:rtl/>
                <w:lang w:bidi="ar-EG"/>
              </w:rPr>
              <w:t>ا</w:t>
            </w:r>
            <w:r w:rsidRPr="00F1452A">
              <w:rPr>
                <w:rFonts w:hint="cs"/>
                <w:rtl/>
                <w:lang w:bidi="ar-EG"/>
              </w:rPr>
              <w:t xml:space="preserve"> المجلس</w:t>
            </w:r>
            <w:r w:rsidRPr="00F1452A">
              <w:rPr>
                <w:rtl/>
                <w:lang w:bidi="ar-EG"/>
              </w:rPr>
              <w:t xml:space="preserve"> و</w:t>
            </w:r>
            <w:r w:rsidRPr="00F1452A">
              <w:rPr>
                <w:rFonts w:hint="cs"/>
                <w:rtl/>
                <w:lang w:bidi="ar-EG"/>
              </w:rPr>
              <w:t>يو</w:t>
            </w:r>
            <w:r w:rsidRPr="00F1452A">
              <w:rPr>
                <w:rtl/>
                <w:lang w:bidi="ar-EG"/>
              </w:rPr>
              <w:t>افق عل</w:t>
            </w:r>
            <w:r w:rsidRPr="00F1452A">
              <w:rPr>
                <w:rFonts w:hint="cs"/>
                <w:rtl/>
                <w:lang w:bidi="ar-EG"/>
              </w:rPr>
              <w:t xml:space="preserve">ى المبادئ التوجيهية (الوثيقتان </w:t>
            </w:r>
            <w:r w:rsidRPr="00F1452A">
              <w:rPr>
                <w:lang w:bidi="ar-EG"/>
              </w:rPr>
              <w:t>C19/117</w:t>
            </w:r>
            <w:r w:rsidRPr="00F1452A">
              <w:rPr>
                <w:rFonts w:hint="cs"/>
                <w:rtl/>
                <w:lang w:bidi="ar-EG"/>
              </w:rPr>
              <w:t xml:space="preserve"> و</w:t>
            </w:r>
            <w:r w:rsidRPr="00F1452A">
              <w:rPr>
                <w:lang w:bidi="ar-EG"/>
              </w:rPr>
              <w:t>C19/58</w:t>
            </w:r>
            <w:r w:rsidRPr="00F1452A">
              <w:rPr>
                <w:rFonts w:hint="cs"/>
                <w:rtl/>
                <w:lang w:bidi="ar-EG"/>
              </w:rPr>
              <w:t>).</w:t>
            </w:r>
          </w:p>
          <w:p w14:paraId="051AE71C" w14:textId="77777777" w:rsidR="00F1452A" w:rsidRPr="00F1452A" w:rsidRDefault="00F1452A" w:rsidP="00F1452A">
            <w:pPr>
              <w:spacing w:before="100"/>
              <w:rPr>
                <w:spacing w:val="-4"/>
                <w:rtl/>
                <w:lang w:bidi="ar-EG"/>
              </w:rPr>
            </w:pPr>
            <w:r w:rsidRPr="00F1452A">
              <w:rPr>
                <w:rFonts w:hint="cs"/>
                <w:spacing w:val="-4"/>
                <w:rtl/>
                <w:lang w:bidi="ar-EG"/>
              </w:rPr>
              <w:t xml:space="preserve">وتنفيذاً لهذه التعليمات، صيغَ مشروع المبادئ التوجيهية بدعم من رئيس القضاة (المتقاعد) السيد </w:t>
            </w:r>
            <w:r w:rsidRPr="00F1452A">
              <w:rPr>
                <w:rFonts w:hint="cs"/>
                <w:spacing w:val="-4"/>
                <w:rtl/>
              </w:rPr>
              <w:t>شتاين</w:t>
            </w:r>
            <w:r w:rsidRPr="00F1452A">
              <w:rPr>
                <w:spacing w:val="-4"/>
                <w:rtl/>
              </w:rPr>
              <w:t xml:space="preserve"> </w:t>
            </w:r>
            <w:proofErr w:type="spellStart"/>
            <w:r w:rsidRPr="00F1452A">
              <w:rPr>
                <w:spacing w:val="-4"/>
                <w:rtl/>
              </w:rPr>
              <w:t>شولبرغ</w:t>
            </w:r>
            <w:proofErr w:type="spellEnd"/>
            <w:r w:rsidRPr="00F1452A">
              <w:rPr>
                <w:rFonts w:hint="cs"/>
                <w:spacing w:val="-4"/>
                <w:rtl/>
              </w:rPr>
              <w:t xml:space="preserve"> (الرئيس السابق لفريق الخبراء الرفيع المستوى المعني بالأمن </w:t>
            </w:r>
            <w:proofErr w:type="spellStart"/>
            <w:r w:rsidRPr="00F1452A">
              <w:rPr>
                <w:rFonts w:hint="cs"/>
                <w:spacing w:val="-4"/>
                <w:rtl/>
              </w:rPr>
              <w:t>السيبراني</w:t>
            </w:r>
            <w:proofErr w:type="spellEnd"/>
            <w:r w:rsidRPr="00F1452A">
              <w:rPr>
                <w:rFonts w:hint="cs"/>
                <w:spacing w:val="-4"/>
                <w:rtl/>
              </w:rPr>
              <w:t xml:space="preserve"> </w:t>
            </w:r>
            <w:r w:rsidRPr="00F1452A">
              <w:rPr>
                <w:spacing w:val="-4"/>
                <w:lang w:bidi="ar-EG"/>
              </w:rPr>
              <w:t>(HLEG)</w:t>
            </w:r>
            <w:r w:rsidRPr="00F1452A">
              <w:rPr>
                <w:rFonts w:hint="cs"/>
                <w:spacing w:val="-4"/>
                <w:rtl/>
              </w:rPr>
              <w:t>)، والأستاذة سول</w:t>
            </w:r>
            <w:r w:rsidRPr="00F1452A">
              <w:rPr>
                <w:rFonts w:hint="cs"/>
                <w:spacing w:val="-4"/>
                <w:rtl/>
                <w:lang w:bidi="ar-EG"/>
              </w:rPr>
              <w:t>و</w:t>
            </w:r>
            <w:r w:rsidRPr="00F1452A">
              <w:rPr>
                <w:rFonts w:hint="cs"/>
                <w:spacing w:val="-4"/>
                <w:rtl/>
              </w:rPr>
              <w:t xml:space="preserve">نج </w:t>
            </w:r>
            <w:proofErr w:type="spellStart"/>
            <w:r w:rsidRPr="00F1452A">
              <w:rPr>
                <w:rFonts w:hint="cs"/>
                <w:spacing w:val="-4"/>
                <w:rtl/>
              </w:rPr>
              <w:t>غرناوطي</w:t>
            </w:r>
            <w:proofErr w:type="spellEnd"/>
            <w:r w:rsidRPr="00F1452A">
              <w:rPr>
                <w:rFonts w:hint="cs"/>
                <w:spacing w:val="-4"/>
                <w:rtl/>
              </w:rPr>
              <w:t xml:space="preserve">، والسيد </w:t>
            </w:r>
            <w:proofErr w:type="spellStart"/>
            <w:r w:rsidRPr="00F1452A">
              <w:rPr>
                <w:rFonts w:hint="cs"/>
                <w:spacing w:val="-4"/>
                <w:rtl/>
                <w:lang w:bidi="ar-EG"/>
              </w:rPr>
              <w:t>نوبورو</w:t>
            </w:r>
            <w:proofErr w:type="spellEnd"/>
            <w:r w:rsidRPr="00F1452A">
              <w:rPr>
                <w:rFonts w:hint="cs"/>
                <w:spacing w:val="-4"/>
                <w:rtl/>
                <w:lang w:bidi="ar-EG"/>
              </w:rPr>
              <w:t xml:space="preserve"> </w:t>
            </w:r>
            <w:proofErr w:type="spellStart"/>
            <w:r w:rsidRPr="00F1452A">
              <w:rPr>
                <w:rFonts w:hint="cs"/>
                <w:spacing w:val="-4"/>
                <w:rtl/>
                <w:lang w:bidi="ar-EG"/>
              </w:rPr>
              <w:t>ناكاتاني</w:t>
            </w:r>
            <w:proofErr w:type="spellEnd"/>
            <w:r w:rsidRPr="00F1452A">
              <w:rPr>
                <w:rFonts w:hint="cs"/>
                <w:spacing w:val="-4"/>
                <w:rtl/>
                <w:lang w:bidi="ar-EG"/>
              </w:rPr>
              <w:t xml:space="preserve">، </w:t>
            </w:r>
            <w:r w:rsidRPr="00F1452A">
              <w:rPr>
                <w:rFonts w:hint="cs"/>
                <w:spacing w:val="-4"/>
                <w:rtl/>
              </w:rPr>
              <w:t xml:space="preserve">وبمشاركة الدول الأعضاء وأصحاب مصلحة آخرين، وعُرض المشروع، إلى جانب التقرير المقدم من الأمانة </w:t>
            </w:r>
            <w:r w:rsidRPr="00F1452A">
              <w:rPr>
                <w:spacing w:val="-4"/>
                <w:lang w:bidi="ar-EG"/>
              </w:rPr>
              <w:t>(C21/36)</w:t>
            </w:r>
            <w:r w:rsidRPr="00F1452A">
              <w:rPr>
                <w:rFonts w:hint="cs"/>
                <w:spacing w:val="-4"/>
                <w:rtl/>
              </w:rPr>
              <w:t>، على</w:t>
            </w:r>
            <w:r w:rsidRPr="00F1452A">
              <w:rPr>
                <w:rFonts w:hint="cs"/>
                <w:spacing w:val="-4"/>
                <w:rtl/>
                <w:lang w:bidi="ar-EG"/>
              </w:rPr>
              <w:t xml:space="preserve"> اجتماع المشاورة الافتراضية لأعضاء المجلس لعام </w:t>
            </w:r>
            <w:r w:rsidRPr="00F1452A">
              <w:rPr>
                <w:spacing w:val="-4"/>
                <w:lang w:bidi="ar-EG"/>
              </w:rPr>
              <w:t>2021</w:t>
            </w:r>
            <w:r w:rsidRPr="00F1452A">
              <w:rPr>
                <w:rFonts w:hint="cs"/>
                <w:spacing w:val="-4"/>
                <w:rtl/>
                <w:lang w:bidi="ar-EG"/>
              </w:rPr>
              <w:t xml:space="preserve"> </w:t>
            </w:r>
            <w:r w:rsidRPr="00F1452A">
              <w:rPr>
                <w:spacing w:val="-4"/>
                <w:lang w:bidi="ar-EG"/>
              </w:rPr>
              <w:t>(C21/VCC-1)</w:t>
            </w:r>
            <w:r w:rsidRPr="00F1452A">
              <w:rPr>
                <w:rFonts w:hint="cs"/>
                <w:spacing w:val="-4"/>
                <w:rtl/>
                <w:lang w:bidi="ar-EG"/>
              </w:rPr>
              <w:t xml:space="preserve"> </w:t>
            </w:r>
            <w:r w:rsidRPr="00F1452A">
              <w:rPr>
                <w:rFonts w:hint="cs"/>
                <w:spacing w:val="-4"/>
                <w:rtl/>
              </w:rPr>
              <w:t xml:space="preserve">كي ينظر فيهما المجلس ويوافق على المشروع </w:t>
            </w:r>
            <w:r w:rsidRPr="00F1452A">
              <w:rPr>
                <w:spacing w:val="-4"/>
                <w:lang w:bidi="ar-EG"/>
              </w:rPr>
              <w:t>(C21/71)</w:t>
            </w:r>
            <w:r w:rsidRPr="00F1452A">
              <w:rPr>
                <w:rFonts w:hint="cs"/>
                <w:spacing w:val="-4"/>
                <w:rtl/>
                <w:lang w:bidi="ar-EG"/>
              </w:rPr>
              <w:t>.</w:t>
            </w:r>
          </w:p>
          <w:p w14:paraId="7420C57B" w14:textId="77777777" w:rsidR="00F1452A" w:rsidRPr="00F1452A" w:rsidRDefault="00F1452A" w:rsidP="00F1452A">
            <w:pPr>
              <w:spacing w:before="100"/>
              <w:rPr>
                <w:rtl/>
              </w:rPr>
            </w:pPr>
            <w:r w:rsidRPr="00F1452A">
              <w:rPr>
                <w:rFonts w:hint="cs"/>
                <w:rtl/>
              </w:rPr>
              <w:t xml:space="preserve">وعقب </w:t>
            </w:r>
            <w:r w:rsidRPr="00F1452A">
              <w:rPr>
                <w:rFonts w:hint="cs"/>
                <w:rtl/>
                <w:lang w:bidi="ar-EG"/>
              </w:rPr>
              <w:t xml:space="preserve">المشاورة الافتراضية لأعضاء المجلس لعام </w:t>
            </w:r>
            <w:r w:rsidRPr="00F1452A">
              <w:rPr>
                <w:lang w:bidi="ar-EG"/>
              </w:rPr>
              <w:t>2021</w:t>
            </w:r>
            <w:r w:rsidRPr="00F1452A">
              <w:rPr>
                <w:rFonts w:hint="cs"/>
                <w:rtl/>
                <w:lang w:bidi="ar-EG"/>
              </w:rPr>
              <w:t xml:space="preserve">، أحاطت الدول الأعضاء في المجلس علماً بالتقرير المقدم من الأمانة واتخذت بالمراسلة قراراً بشأن مشروع المبادئ التوجيهية بتكليف الأمانة بأن تجري </w:t>
            </w:r>
            <w:r w:rsidRPr="00F1452A">
              <w:rPr>
                <w:rtl/>
              </w:rPr>
              <w:t>مزيد</w:t>
            </w:r>
            <w:r w:rsidRPr="00F1452A">
              <w:rPr>
                <w:rFonts w:hint="cs"/>
                <w:rtl/>
              </w:rPr>
              <w:t>اً</w:t>
            </w:r>
            <w:r w:rsidRPr="00F1452A">
              <w:rPr>
                <w:rtl/>
              </w:rPr>
              <w:t xml:space="preserve"> من المشاورات مع الدول </w:t>
            </w:r>
            <w:r w:rsidRPr="00F1452A">
              <w:rPr>
                <w:rFonts w:hint="cs"/>
                <w:rtl/>
              </w:rPr>
              <w:t>ال</w:t>
            </w:r>
            <w:r w:rsidRPr="00F1452A">
              <w:rPr>
                <w:rtl/>
              </w:rPr>
              <w:t>أعضاء</w:t>
            </w:r>
            <w:r w:rsidRPr="00F1452A">
              <w:rPr>
                <w:rFonts w:hint="cs"/>
                <w:rtl/>
              </w:rPr>
              <w:t xml:space="preserve"> في</w:t>
            </w:r>
            <w:r w:rsidRPr="00F1452A">
              <w:rPr>
                <w:rtl/>
              </w:rPr>
              <w:t xml:space="preserve"> المجلس، </w:t>
            </w:r>
            <w:r w:rsidRPr="00F1452A">
              <w:rPr>
                <w:rFonts w:hint="cs"/>
                <w:rtl/>
              </w:rPr>
              <w:t xml:space="preserve">وتأخذ في اعتبارها </w:t>
            </w:r>
            <w:r w:rsidRPr="00F1452A">
              <w:rPr>
                <w:rtl/>
              </w:rPr>
              <w:t>الم</w:t>
            </w:r>
            <w:r w:rsidRPr="00F1452A">
              <w:rPr>
                <w:rFonts w:hint="cs"/>
                <w:rtl/>
              </w:rPr>
              <w:t xml:space="preserve">ساهمات </w:t>
            </w:r>
            <w:r w:rsidRPr="00F1452A">
              <w:rPr>
                <w:rtl/>
              </w:rPr>
              <w:t xml:space="preserve">الواردة والتعليقات المقدمة في </w:t>
            </w:r>
            <w:r w:rsidRPr="00F1452A">
              <w:rPr>
                <w:rFonts w:hint="cs"/>
                <w:rtl/>
              </w:rPr>
              <w:t>هذا</w:t>
            </w:r>
            <w:r w:rsidRPr="00F1452A">
              <w:rPr>
                <w:rtl/>
              </w:rPr>
              <w:t xml:space="preserve"> الاجتماع.</w:t>
            </w:r>
            <w:r w:rsidRPr="00F1452A">
              <w:rPr>
                <w:rFonts w:hint="cs"/>
                <w:rtl/>
                <w:lang w:bidi="ar-EG"/>
              </w:rPr>
              <w:t xml:space="preserve"> و</w:t>
            </w:r>
            <w:r w:rsidRPr="00F1452A">
              <w:rPr>
                <w:rtl/>
              </w:rPr>
              <w:t>ينبغي للأمانة أن ت</w:t>
            </w:r>
            <w:r w:rsidRPr="00F1452A">
              <w:rPr>
                <w:rFonts w:hint="cs"/>
                <w:rtl/>
              </w:rPr>
              <w:t>ُ</w:t>
            </w:r>
            <w:r w:rsidRPr="00F1452A">
              <w:rPr>
                <w:rtl/>
              </w:rPr>
              <w:t xml:space="preserve">عيد </w:t>
            </w:r>
            <w:r w:rsidRPr="00F1452A">
              <w:rPr>
                <w:rFonts w:hint="cs"/>
                <w:rtl/>
              </w:rPr>
              <w:t>إلى المجلس نسخة منقَّحة من الوثيقة لينظر فيها ويوافق عليها في دورته المقبلة.</w:t>
            </w:r>
          </w:p>
          <w:p w14:paraId="2844F53F" w14:textId="77777777" w:rsidR="00F1452A" w:rsidRPr="00F1452A" w:rsidRDefault="00F1452A" w:rsidP="00F1452A">
            <w:pPr>
              <w:spacing w:before="100"/>
              <w:rPr>
                <w:rtl/>
              </w:rPr>
            </w:pPr>
            <w:r w:rsidRPr="00F1452A">
              <w:rPr>
                <w:rFonts w:hint="cs"/>
                <w:rtl/>
              </w:rPr>
              <w:t>ووفقاً لذلك، عُقدت المزيد من المشاورات مع الدول الأعضاء في المجلس وأُعدَّت النسخة المنقَّحة التالية من مشروع المبادئ التوجيهية، مع أخذ المساهمات الواردة في الاعتبار، إلى جانب وثيقة معلومات داعمة</w:t>
            </w:r>
            <w:r w:rsidRPr="00F1452A">
              <w:rPr>
                <w:rFonts w:hint="eastAsia"/>
                <w:rtl/>
              </w:rPr>
              <w:t> </w:t>
            </w:r>
            <w:r w:rsidRPr="00F1452A">
              <w:rPr>
                <w:lang w:bidi="ar-EG"/>
              </w:rPr>
              <w:t>(</w:t>
            </w:r>
            <w:hyperlink r:id="rId9" w:history="1">
              <w:r w:rsidRPr="00F1452A">
                <w:rPr>
                  <w:rStyle w:val="Hyperlink"/>
                  <w:iCs/>
                  <w:lang w:bidi="ar-EG"/>
                </w:rPr>
                <w:t>C22/INF/8</w:t>
              </w:r>
            </w:hyperlink>
            <w:r w:rsidRPr="00F1452A">
              <w:rPr>
                <w:lang w:bidi="ar-EG"/>
              </w:rPr>
              <w:t>)</w:t>
            </w:r>
            <w:r w:rsidRPr="00F1452A">
              <w:rPr>
                <w:rFonts w:hint="cs"/>
                <w:rtl/>
              </w:rPr>
              <w:t xml:space="preserve">. ومن المهم الإشارة إلى أن هذه الجهود </w:t>
            </w:r>
            <w:r w:rsidRPr="00F1452A">
              <w:rPr>
                <w:rFonts w:hint="cs"/>
                <w:rtl/>
                <w:lang w:bidi="ar-EG"/>
              </w:rPr>
              <w:t xml:space="preserve">لا تهدف إلى </w:t>
            </w:r>
            <w:r w:rsidRPr="00F1452A">
              <w:rPr>
                <w:rFonts w:hint="cs"/>
                <w:rtl/>
              </w:rPr>
              <w:t>معالجة المسائل المتعلقة بتنقيح ا</w:t>
            </w:r>
            <w:r w:rsidRPr="00F1452A">
              <w:rPr>
                <w:rFonts w:hint="cs"/>
                <w:rtl/>
                <w:lang w:bidi="ar-EG"/>
              </w:rPr>
              <w:t>لبرنامج العالمي ل</w:t>
            </w:r>
            <w:r w:rsidRPr="00F1452A">
              <w:rPr>
                <w:rtl/>
                <w:lang w:bidi="ar-EG"/>
              </w:rPr>
              <w:t>لأمن السيبراني</w:t>
            </w:r>
            <w:r w:rsidRPr="00F1452A">
              <w:rPr>
                <w:rFonts w:hint="cs"/>
                <w:rtl/>
                <w:lang w:bidi="ar-EG"/>
              </w:rPr>
              <w:t>، ولن تهدف إلى ذلك.</w:t>
            </w:r>
          </w:p>
          <w:p w14:paraId="78814B93" w14:textId="77777777" w:rsidR="00F1452A" w:rsidRPr="00F1452A" w:rsidRDefault="00F1452A" w:rsidP="00F1452A">
            <w:pPr>
              <w:rPr>
                <w:b/>
                <w:bCs/>
                <w:rtl/>
                <w:lang w:bidi="ar-SY"/>
              </w:rPr>
            </w:pPr>
            <w:r w:rsidRPr="00F1452A">
              <w:rPr>
                <w:rFonts w:hint="cs"/>
                <w:b/>
                <w:bCs/>
                <w:rtl/>
                <w:lang w:bidi="ar-SY"/>
              </w:rPr>
              <w:t>الإجراء المطلوب</w:t>
            </w:r>
          </w:p>
          <w:p w14:paraId="133D3081" w14:textId="77777777" w:rsidR="00F1452A" w:rsidRPr="00F1452A" w:rsidRDefault="00F1452A" w:rsidP="00F1452A">
            <w:pPr>
              <w:spacing w:before="100"/>
              <w:rPr>
                <w:rtl/>
                <w:lang w:bidi="ar-SY"/>
              </w:rPr>
            </w:pPr>
            <w:r w:rsidRPr="00F1452A">
              <w:rPr>
                <w:rFonts w:hint="cs"/>
                <w:rtl/>
                <w:lang w:bidi="ar-SY"/>
              </w:rPr>
              <w:t xml:space="preserve">تقدَّم هذه الوثيقة إلى المجلس </w:t>
            </w:r>
            <w:r w:rsidRPr="00F1452A">
              <w:rPr>
                <w:rFonts w:hint="cs"/>
                <w:b/>
                <w:bCs/>
                <w:rtl/>
                <w:lang w:bidi="ar-SY"/>
              </w:rPr>
              <w:t xml:space="preserve">لينظر </w:t>
            </w:r>
            <w:r w:rsidRPr="00F1452A">
              <w:rPr>
                <w:rFonts w:hint="cs"/>
                <w:rtl/>
                <w:lang w:bidi="ar-SY"/>
              </w:rPr>
              <w:t xml:space="preserve">فيها </w:t>
            </w:r>
            <w:r w:rsidRPr="003E7BA1">
              <w:rPr>
                <w:rFonts w:hint="cs"/>
                <w:b/>
                <w:bCs/>
                <w:rtl/>
                <w:lang w:bidi="ar-SY"/>
              </w:rPr>
              <w:t>و</w:t>
            </w:r>
            <w:r w:rsidRPr="00F1452A">
              <w:rPr>
                <w:rFonts w:hint="cs"/>
                <w:b/>
                <w:bCs/>
                <w:rtl/>
                <w:lang w:bidi="ar-SY"/>
              </w:rPr>
              <w:t xml:space="preserve">يوافق </w:t>
            </w:r>
            <w:r w:rsidRPr="00F1452A">
              <w:rPr>
                <w:rFonts w:hint="cs"/>
                <w:rtl/>
                <w:lang w:bidi="ar-SY"/>
              </w:rPr>
              <w:t>عليها، على النحو المناسب.</w:t>
            </w:r>
          </w:p>
          <w:p w14:paraId="4F9265D4" w14:textId="77777777" w:rsidR="00F1452A" w:rsidRPr="00F1452A" w:rsidRDefault="00F1452A" w:rsidP="006F4A3F">
            <w:pPr>
              <w:spacing w:before="240"/>
              <w:jc w:val="center"/>
              <w:rPr>
                <w:lang w:val="en-GB" w:bidi="ar-EG"/>
              </w:rPr>
            </w:pPr>
            <w:r w:rsidRPr="00F1452A">
              <w:rPr>
                <w:rFonts w:hint="cs"/>
                <w:rtl/>
                <w:lang w:bidi="ar-SY"/>
              </w:rPr>
              <w:t>ــــــــــــــــــــــــــــــــــــــــــــــــــــــــــــــــــــــــــــ</w:t>
            </w:r>
          </w:p>
          <w:p w14:paraId="3E5948D0" w14:textId="77777777" w:rsidR="00F1452A" w:rsidRPr="00F1452A" w:rsidRDefault="00F1452A" w:rsidP="00F1452A">
            <w:pPr>
              <w:rPr>
                <w:b/>
                <w:bCs/>
                <w:rtl/>
                <w:lang w:bidi="ar-SY"/>
              </w:rPr>
            </w:pPr>
            <w:r w:rsidRPr="00F1452A">
              <w:rPr>
                <w:rFonts w:hint="cs"/>
                <w:b/>
                <w:bCs/>
                <w:rtl/>
                <w:lang w:bidi="ar-SY"/>
              </w:rPr>
              <w:t>المراجع</w:t>
            </w:r>
          </w:p>
          <w:p w14:paraId="33CA6FD2" w14:textId="4AA812D9" w:rsidR="00F1452A" w:rsidRPr="009C2996" w:rsidRDefault="00DC1263" w:rsidP="006F4A3F">
            <w:pPr>
              <w:spacing w:after="120"/>
              <w:rPr>
                <w:i/>
                <w:iCs/>
                <w:spacing w:val="-4"/>
                <w:rtl/>
                <w:lang w:bidi="ar-EG"/>
              </w:rPr>
            </w:pPr>
            <w:hyperlink r:id="rId10" w:history="1">
              <w:r w:rsidR="00F1452A" w:rsidRPr="009C2996">
                <w:rPr>
                  <w:rStyle w:val="Hyperlink"/>
                  <w:rFonts w:hint="cs"/>
                  <w:i/>
                  <w:iCs/>
                  <w:spacing w:val="-4"/>
                  <w:rtl/>
                  <w:lang w:bidi="ar-SY"/>
                </w:rPr>
                <w:t>القرار 130 (المراجَع في دبي، 2018) لمؤتمر المندوبين المفوضين</w:t>
              </w:r>
            </w:hyperlink>
            <w:r w:rsidR="009C2996" w:rsidRPr="009C2996">
              <w:rPr>
                <w:rFonts w:hint="cs"/>
                <w:spacing w:val="-4"/>
                <w:rtl/>
              </w:rPr>
              <w:t xml:space="preserve">؛ </w:t>
            </w:r>
            <w:hyperlink r:id="rId11" w:history="1">
              <w:r w:rsidR="00F1452A" w:rsidRPr="009C2996">
                <w:rPr>
                  <w:rStyle w:val="Hyperlink"/>
                  <w:rFonts w:hint="cs"/>
                  <w:i/>
                  <w:iCs/>
                  <w:spacing w:val="-4"/>
                  <w:rtl/>
                </w:rPr>
                <w:t xml:space="preserve">البرنامج العالمي للأمن السيبراني </w:t>
              </w:r>
              <w:r w:rsidR="00F1452A" w:rsidRPr="009C2996">
                <w:rPr>
                  <w:rStyle w:val="Hyperlink"/>
                  <w:i/>
                  <w:iCs/>
                  <w:spacing w:val="-4"/>
                  <w:lang w:bidi="ar-EG"/>
                </w:rPr>
                <w:t>(GCA)</w:t>
              </w:r>
            </w:hyperlink>
            <w:r w:rsidR="00F1452A" w:rsidRPr="009C2996">
              <w:rPr>
                <w:rFonts w:hint="cs"/>
                <w:i/>
                <w:iCs/>
                <w:spacing w:val="-4"/>
                <w:rtl/>
              </w:rPr>
              <w:t xml:space="preserve">، </w:t>
            </w:r>
            <w:hyperlink r:id="rId12" w:history="1">
              <w:r w:rsidR="00F1452A" w:rsidRPr="009C2996">
                <w:rPr>
                  <w:rStyle w:val="Hyperlink"/>
                  <w:rFonts w:hint="cs"/>
                  <w:i/>
                  <w:iCs/>
                  <w:spacing w:val="-4"/>
                  <w:rtl/>
                </w:rPr>
                <w:t xml:space="preserve">الوثيقة </w:t>
              </w:r>
              <w:r w:rsidR="00F1452A" w:rsidRPr="009C2996">
                <w:rPr>
                  <w:rStyle w:val="Hyperlink"/>
                  <w:i/>
                  <w:iCs/>
                  <w:spacing w:val="-4"/>
                  <w:lang w:bidi="ar-EG"/>
                </w:rPr>
                <w:t>C21/36</w:t>
              </w:r>
              <w:r w:rsidR="00F1452A" w:rsidRPr="009C2996">
                <w:rPr>
                  <w:rStyle w:val="Hyperlink"/>
                  <w:rFonts w:hint="cs"/>
                  <w:i/>
                  <w:iCs/>
                  <w:spacing w:val="-4"/>
                  <w:rtl/>
                  <w:lang w:bidi="ar-SY"/>
                </w:rPr>
                <w:t xml:space="preserve"> للمجلس</w:t>
              </w:r>
            </w:hyperlink>
            <w:r w:rsidR="00F1452A" w:rsidRPr="009C2996">
              <w:rPr>
                <w:rFonts w:hint="cs"/>
                <w:i/>
                <w:iCs/>
                <w:spacing w:val="-4"/>
                <w:u w:val="single"/>
                <w:rtl/>
                <w:lang w:bidi="ar-EG"/>
              </w:rPr>
              <w:t xml:space="preserve">، </w:t>
            </w:r>
            <w:r w:rsidR="00F1452A" w:rsidRPr="009C2996">
              <w:rPr>
                <w:rFonts w:hint="cs"/>
                <w:i/>
                <w:iCs/>
                <w:spacing w:val="-4"/>
                <w:rtl/>
              </w:rPr>
              <w:t>وثائق المجلس</w:t>
            </w:r>
            <w:r w:rsidR="00F1452A" w:rsidRPr="009C2996">
              <w:rPr>
                <w:rFonts w:hint="cs"/>
                <w:spacing w:val="-4"/>
                <w:rtl/>
              </w:rPr>
              <w:t xml:space="preserve"> </w:t>
            </w:r>
            <w:hyperlink r:id="rId13" w:history="1">
              <w:r w:rsidR="00F1452A" w:rsidRPr="009C2996">
                <w:rPr>
                  <w:rStyle w:val="Hyperlink"/>
                  <w:i/>
                  <w:iCs/>
                  <w:spacing w:val="-4"/>
                  <w:lang w:bidi="ar-EG"/>
                </w:rPr>
                <w:t>C21/36</w:t>
              </w:r>
            </w:hyperlink>
            <w:r w:rsidR="00F1452A" w:rsidRPr="009C2996">
              <w:rPr>
                <w:rFonts w:hint="cs"/>
                <w:i/>
                <w:iCs/>
                <w:spacing w:val="-4"/>
                <w:rtl/>
              </w:rPr>
              <w:t xml:space="preserve">، </w:t>
            </w:r>
            <w:hyperlink r:id="rId14" w:history="1">
              <w:r w:rsidR="00F1452A" w:rsidRPr="009C2996">
                <w:rPr>
                  <w:rStyle w:val="Hyperlink"/>
                  <w:i/>
                  <w:iCs/>
                  <w:spacing w:val="-4"/>
                  <w:lang w:bidi="ar-EG"/>
                </w:rPr>
                <w:t>C21/71</w:t>
              </w:r>
            </w:hyperlink>
            <w:r w:rsidR="00F1452A" w:rsidRPr="009C2996">
              <w:rPr>
                <w:rFonts w:hint="cs"/>
                <w:i/>
                <w:iCs/>
                <w:spacing w:val="-4"/>
                <w:rtl/>
              </w:rPr>
              <w:t xml:space="preserve">، </w:t>
            </w:r>
            <w:hyperlink r:id="rId15" w:tgtFrame="_blank" w:history="1">
              <w:r w:rsidR="00F1452A" w:rsidRPr="009C2996">
                <w:rPr>
                  <w:rStyle w:val="Hyperlink"/>
                  <w:i/>
                  <w:iCs/>
                  <w:spacing w:val="-4"/>
                  <w:lang w:bidi="ar-EG"/>
                </w:rPr>
                <w:t>C19/117</w:t>
              </w:r>
            </w:hyperlink>
            <w:r w:rsidR="00F1452A" w:rsidRPr="009C2996">
              <w:rPr>
                <w:rFonts w:hint="cs"/>
                <w:i/>
                <w:iCs/>
                <w:spacing w:val="-4"/>
                <w:rtl/>
              </w:rPr>
              <w:t xml:space="preserve">، </w:t>
            </w:r>
            <w:hyperlink r:id="rId16" w:tgtFrame="_blank" w:history="1">
              <w:r w:rsidR="00F1452A" w:rsidRPr="009C2996">
                <w:rPr>
                  <w:rStyle w:val="Hyperlink"/>
                  <w:i/>
                  <w:iCs/>
                  <w:spacing w:val="-4"/>
                  <w:lang w:bidi="ar-EG"/>
                </w:rPr>
                <w:t>C19/58</w:t>
              </w:r>
            </w:hyperlink>
            <w:r w:rsidR="00F1452A" w:rsidRPr="009C2996">
              <w:rPr>
                <w:rFonts w:hint="cs"/>
                <w:i/>
                <w:iCs/>
                <w:spacing w:val="-4"/>
                <w:rtl/>
              </w:rPr>
              <w:t xml:space="preserve">، </w:t>
            </w:r>
            <w:hyperlink r:id="rId17" w:history="1">
              <w:r w:rsidR="00F1452A" w:rsidRPr="009C2996">
                <w:rPr>
                  <w:rStyle w:val="Hyperlink"/>
                  <w:i/>
                  <w:iCs/>
                  <w:spacing w:val="-4"/>
                  <w:lang w:bidi="ar-EG"/>
                </w:rPr>
                <w:t>C22/INF/8</w:t>
              </w:r>
            </w:hyperlink>
          </w:p>
        </w:tc>
      </w:tr>
    </w:tbl>
    <w:p w14:paraId="081D0B3E" w14:textId="7C6F9DD7" w:rsidR="004E11DC" w:rsidRPr="006F4A3F" w:rsidRDefault="00F1452A" w:rsidP="00F1452A">
      <w:pPr>
        <w:rPr>
          <w:rtl/>
          <w:lang w:bidi="ar-EG"/>
        </w:rPr>
      </w:pPr>
      <w:r w:rsidRPr="00F1452A">
        <w:rPr>
          <w:rtl/>
          <w:lang w:bidi="ar-SY"/>
        </w:rPr>
        <w:br w:type="page"/>
      </w:r>
    </w:p>
    <w:p w14:paraId="18CB2DB7" w14:textId="6C7A5570" w:rsidR="000634CF" w:rsidRPr="000634CF" w:rsidRDefault="000634CF" w:rsidP="00D00D50">
      <w:pPr>
        <w:pStyle w:val="Heading1"/>
        <w:rPr>
          <w:rtl/>
          <w:lang w:bidi="ar-EG"/>
        </w:rPr>
      </w:pPr>
      <w:bookmarkStart w:id="1" w:name="_Toc41495922"/>
      <w:bookmarkStart w:id="2" w:name="_Toc73431778"/>
      <w:r w:rsidRPr="000634CF">
        <w:rPr>
          <w:rFonts w:hint="cs"/>
          <w:rtl/>
          <w:lang w:bidi="ar-EG"/>
        </w:rPr>
        <w:lastRenderedPageBreak/>
        <w:t>القسم 1</w:t>
      </w:r>
      <w:r w:rsidRPr="000634CF">
        <w:rPr>
          <w:rtl/>
          <w:lang w:bidi="ar-EG"/>
        </w:rPr>
        <w:tab/>
      </w:r>
      <w:r w:rsidRPr="000634CF">
        <w:rPr>
          <w:rFonts w:hint="cs"/>
          <w:rtl/>
          <w:lang w:bidi="ar-EG"/>
        </w:rPr>
        <w:t>مقدمة</w:t>
      </w:r>
      <w:bookmarkEnd w:id="1"/>
      <w:bookmarkEnd w:id="2"/>
      <w:r w:rsidR="00D00D50">
        <w:rPr>
          <w:rtl/>
          <w:lang w:bidi="ar-EG"/>
        </w:rPr>
        <w:tab/>
      </w:r>
    </w:p>
    <w:p w14:paraId="741280AA" w14:textId="4DA56B48" w:rsidR="000634CF" w:rsidRPr="0099650E" w:rsidRDefault="000634CF" w:rsidP="000634CF">
      <w:pPr>
        <w:rPr>
          <w:rtl/>
        </w:rPr>
      </w:pPr>
      <w:r w:rsidRPr="0099650E">
        <w:rPr>
          <w:rFonts w:hint="cs"/>
          <w:b/>
          <w:bCs/>
          <w:rtl/>
          <w:lang w:bidi="ar-EG"/>
        </w:rPr>
        <w:t>1.1</w:t>
      </w:r>
      <w:r w:rsidRPr="0099650E">
        <w:rPr>
          <w:rtl/>
          <w:lang w:bidi="ar-EG"/>
        </w:rPr>
        <w:tab/>
      </w:r>
      <w:r w:rsidRPr="0099650E">
        <w:rPr>
          <w:rFonts w:hint="cs"/>
          <w:rtl/>
        </w:rPr>
        <w:t>اعتمد</w:t>
      </w:r>
      <w:r w:rsidRPr="0099650E">
        <w:rPr>
          <w:rtl/>
        </w:rPr>
        <w:t xml:space="preserve"> </w:t>
      </w:r>
      <w:r w:rsidRPr="0099650E">
        <w:rPr>
          <w:rFonts w:hint="eastAsia"/>
          <w:rtl/>
        </w:rPr>
        <w:t>مؤتمر</w:t>
      </w:r>
      <w:r w:rsidRPr="0099650E">
        <w:rPr>
          <w:rtl/>
        </w:rPr>
        <w:t xml:space="preserve"> </w:t>
      </w:r>
      <w:r w:rsidRPr="0099650E">
        <w:rPr>
          <w:rFonts w:hint="eastAsia"/>
          <w:rtl/>
        </w:rPr>
        <w:t>المندوبين</w:t>
      </w:r>
      <w:r w:rsidRPr="0099650E">
        <w:rPr>
          <w:rtl/>
        </w:rPr>
        <w:t xml:space="preserve"> </w:t>
      </w:r>
      <w:r w:rsidRPr="0099650E">
        <w:rPr>
          <w:rFonts w:hint="eastAsia"/>
          <w:rtl/>
        </w:rPr>
        <w:t>المفوضين</w:t>
      </w:r>
      <w:r w:rsidRPr="0099650E">
        <w:rPr>
          <w:rtl/>
        </w:rPr>
        <w:t xml:space="preserve"> </w:t>
      </w:r>
      <w:r w:rsidRPr="0099650E">
        <w:rPr>
          <w:rFonts w:hint="eastAsia"/>
          <w:rtl/>
        </w:rPr>
        <w:t>للاتحاد الدولي</w:t>
      </w:r>
      <w:r w:rsidRPr="0099650E">
        <w:rPr>
          <w:rtl/>
        </w:rPr>
        <w:t xml:space="preserve"> </w:t>
      </w:r>
      <w:r w:rsidRPr="0099650E">
        <w:rPr>
          <w:rFonts w:hint="eastAsia"/>
          <w:rtl/>
        </w:rPr>
        <w:t>للاتصالات</w:t>
      </w:r>
      <w:r w:rsidRPr="0099650E">
        <w:rPr>
          <w:rFonts w:hint="cs"/>
          <w:rtl/>
        </w:rPr>
        <w:t xml:space="preserve"> لعام</w:t>
      </w:r>
      <w:r w:rsidRPr="0099650E">
        <w:rPr>
          <w:rFonts w:hint="eastAsia"/>
          <w:rtl/>
          <w:lang w:bidi="ar-EG"/>
        </w:rPr>
        <w:t> </w:t>
      </w:r>
      <w:r w:rsidRPr="0099650E">
        <w:t>2018</w:t>
      </w:r>
      <w:r w:rsidRPr="0099650E">
        <w:rPr>
          <w:rtl/>
        </w:rPr>
        <w:t xml:space="preserve"> </w:t>
      </w:r>
      <w:r w:rsidRPr="0099650E">
        <w:rPr>
          <w:rFonts w:hint="cs"/>
          <w:rtl/>
        </w:rPr>
        <w:t xml:space="preserve">الذي عُقد في دبي </w:t>
      </w:r>
      <w:hyperlink r:id="rId18" w:history="1">
        <w:r w:rsidRPr="0099650E">
          <w:rPr>
            <w:rFonts w:hint="cs"/>
            <w:color w:val="0000FF"/>
            <w:u w:val="single"/>
            <w:rtl/>
          </w:rPr>
          <w:t>القرار</w:t>
        </w:r>
        <w:r w:rsidRPr="0099650E">
          <w:rPr>
            <w:rFonts w:hint="eastAsia"/>
            <w:color w:val="0000FF"/>
            <w:u w:val="single"/>
            <w:rtl/>
          </w:rPr>
          <w:t> </w:t>
        </w:r>
        <w:r w:rsidRPr="0099650E">
          <w:rPr>
            <w:color w:val="0000FF"/>
            <w:u w:val="single"/>
          </w:rPr>
          <w:t>130</w:t>
        </w:r>
      </w:hyperlink>
      <w:r w:rsidRPr="0099650E">
        <w:rPr>
          <w:rFonts w:hint="cs"/>
          <w:rtl/>
        </w:rPr>
        <w:t xml:space="preserve">: </w:t>
      </w:r>
      <w:bookmarkStart w:id="3" w:name="_Toc280260285"/>
      <w:bookmarkStart w:id="4" w:name="_Toc408328059"/>
      <w:bookmarkStart w:id="5" w:name="_Toc414526753"/>
      <w:bookmarkStart w:id="6" w:name="_Toc415560173"/>
      <w:r w:rsidRPr="0099650E">
        <w:rPr>
          <w:rFonts w:hint="eastAsia"/>
          <w:i/>
          <w:iCs/>
          <w:rtl/>
        </w:rPr>
        <w:t>تعزيز</w:t>
      </w:r>
      <w:r w:rsidRPr="0099650E">
        <w:rPr>
          <w:i/>
          <w:iCs/>
          <w:rtl/>
        </w:rPr>
        <w:t xml:space="preserve"> </w:t>
      </w:r>
      <w:r w:rsidRPr="0099650E">
        <w:rPr>
          <w:rFonts w:hint="eastAsia"/>
          <w:i/>
          <w:iCs/>
          <w:rtl/>
        </w:rPr>
        <w:t>دور</w:t>
      </w:r>
      <w:r w:rsidRPr="0099650E">
        <w:rPr>
          <w:i/>
          <w:iCs/>
          <w:rtl/>
        </w:rPr>
        <w:t xml:space="preserve"> </w:t>
      </w:r>
      <w:r w:rsidRPr="0099650E">
        <w:rPr>
          <w:rFonts w:hint="cs"/>
          <w:i/>
          <w:iCs/>
          <w:rtl/>
        </w:rPr>
        <w:t>الاتحاد</w:t>
      </w:r>
      <w:r w:rsidRPr="0099650E">
        <w:rPr>
          <w:i/>
          <w:iCs/>
          <w:rtl/>
        </w:rPr>
        <w:t xml:space="preserve"> في </w:t>
      </w:r>
      <w:r w:rsidRPr="0099650E">
        <w:rPr>
          <w:rFonts w:hint="eastAsia"/>
          <w:i/>
          <w:iCs/>
          <w:rtl/>
        </w:rPr>
        <w:t>مجال</w:t>
      </w:r>
      <w:r w:rsidRPr="0099650E">
        <w:rPr>
          <w:i/>
          <w:iCs/>
          <w:rtl/>
        </w:rPr>
        <w:t xml:space="preserve"> </w:t>
      </w:r>
      <w:r w:rsidRPr="0099650E">
        <w:rPr>
          <w:rFonts w:hint="eastAsia"/>
          <w:i/>
          <w:iCs/>
          <w:rtl/>
        </w:rPr>
        <w:t>بناء</w:t>
      </w:r>
      <w:r w:rsidRPr="0099650E">
        <w:rPr>
          <w:i/>
          <w:iCs/>
          <w:rtl/>
        </w:rPr>
        <w:t xml:space="preserve"> </w:t>
      </w:r>
      <w:r w:rsidRPr="0099650E">
        <w:rPr>
          <w:rFonts w:hint="eastAsia"/>
          <w:i/>
          <w:iCs/>
          <w:rtl/>
        </w:rPr>
        <w:t>الثقة</w:t>
      </w:r>
      <w:r w:rsidRPr="0099650E">
        <w:rPr>
          <w:i/>
          <w:iCs/>
          <w:rtl/>
        </w:rPr>
        <w:t xml:space="preserve"> </w:t>
      </w:r>
      <w:r w:rsidRPr="0099650E">
        <w:rPr>
          <w:rFonts w:hint="eastAsia"/>
          <w:i/>
          <w:iCs/>
          <w:rtl/>
        </w:rPr>
        <w:t>والأمن</w:t>
      </w:r>
      <w:r w:rsidRPr="0099650E">
        <w:rPr>
          <w:rFonts w:hint="cs"/>
          <w:i/>
          <w:iCs/>
          <w:rtl/>
          <w:lang w:bidi="ar-EG"/>
        </w:rPr>
        <w:t xml:space="preserve"> </w:t>
      </w:r>
      <w:r w:rsidRPr="0099650E">
        <w:rPr>
          <w:rFonts w:hint="eastAsia"/>
          <w:i/>
          <w:iCs/>
          <w:rtl/>
        </w:rPr>
        <w:t>في</w:t>
      </w:r>
      <w:r w:rsidRPr="0099650E">
        <w:rPr>
          <w:i/>
          <w:iCs/>
          <w:rtl/>
        </w:rPr>
        <w:t xml:space="preserve"> </w:t>
      </w:r>
      <w:r w:rsidRPr="0099650E">
        <w:rPr>
          <w:rFonts w:hint="eastAsia"/>
          <w:i/>
          <w:iCs/>
          <w:rtl/>
        </w:rPr>
        <w:t>استخدام</w:t>
      </w:r>
      <w:r w:rsidRPr="0099650E">
        <w:rPr>
          <w:rFonts w:hint="cs"/>
          <w:i/>
          <w:iCs/>
          <w:rtl/>
        </w:rPr>
        <w:t xml:space="preserve"> </w:t>
      </w:r>
      <w:r w:rsidRPr="0099650E">
        <w:rPr>
          <w:rFonts w:hint="eastAsia"/>
          <w:i/>
          <w:iCs/>
          <w:rtl/>
        </w:rPr>
        <w:t>تكنولوجيا</w:t>
      </w:r>
      <w:r w:rsidRPr="0099650E">
        <w:rPr>
          <w:i/>
          <w:iCs/>
          <w:rtl/>
        </w:rPr>
        <w:t xml:space="preserve"> </w:t>
      </w:r>
      <w:r w:rsidRPr="0099650E">
        <w:rPr>
          <w:rFonts w:hint="eastAsia"/>
          <w:i/>
          <w:iCs/>
          <w:rtl/>
        </w:rPr>
        <w:t>المعلومات</w:t>
      </w:r>
      <w:r w:rsidRPr="0099650E">
        <w:rPr>
          <w:i/>
          <w:iCs/>
          <w:rtl/>
        </w:rPr>
        <w:t xml:space="preserve"> </w:t>
      </w:r>
      <w:r w:rsidRPr="0099650E">
        <w:rPr>
          <w:rFonts w:hint="eastAsia"/>
          <w:i/>
          <w:iCs/>
          <w:rtl/>
        </w:rPr>
        <w:t>والاتصالات</w:t>
      </w:r>
      <w:bookmarkEnd w:id="3"/>
      <w:bookmarkEnd w:id="4"/>
      <w:bookmarkEnd w:id="5"/>
      <w:bookmarkEnd w:id="6"/>
      <w:r w:rsidRPr="0099650E">
        <w:rPr>
          <w:rFonts w:hint="cs"/>
          <w:rtl/>
        </w:rPr>
        <w:t xml:space="preserve">. وينص القرار، ضمن جملة أمور، </w:t>
      </w:r>
      <w:r w:rsidRPr="0099650E">
        <w:rPr>
          <w:rFonts w:hint="cs"/>
          <w:i/>
          <w:iCs/>
          <w:rtl/>
        </w:rPr>
        <w:t xml:space="preserve">على </w:t>
      </w:r>
      <w:r w:rsidRPr="0099650E">
        <w:rPr>
          <w:i/>
          <w:iCs/>
          <w:rtl/>
        </w:rPr>
        <w:t xml:space="preserve">استخدام إطار </w:t>
      </w:r>
      <w:r w:rsidRPr="0099650E">
        <w:rPr>
          <w:rFonts w:hint="cs"/>
          <w:i/>
          <w:iCs/>
          <w:rtl/>
        </w:rPr>
        <w:t xml:space="preserve">البرنامج العالمي للأمن </w:t>
      </w:r>
      <w:r w:rsidRPr="0099650E">
        <w:rPr>
          <w:i/>
          <w:iCs/>
          <w:rtl/>
        </w:rPr>
        <w:t>السيبراني</w:t>
      </w:r>
      <w:r w:rsidRPr="0099650E">
        <w:rPr>
          <w:rFonts w:hint="eastAsia"/>
          <w:i/>
          <w:iCs/>
          <w:rtl/>
        </w:rPr>
        <w:t> </w:t>
      </w:r>
      <w:r w:rsidRPr="0099650E">
        <w:rPr>
          <w:i/>
          <w:iCs/>
        </w:rPr>
        <w:t>(GCA)</w:t>
      </w:r>
      <w:r w:rsidRPr="0099650E">
        <w:rPr>
          <w:i/>
          <w:iCs/>
          <w:rtl/>
        </w:rPr>
        <w:t xml:space="preserve"> </w:t>
      </w:r>
      <w:r w:rsidRPr="0099650E">
        <w:rPr>
          <w:rFonts w:hint="cs"/>
          <w:i/>
          <w:iCs/>
          <w:rtl/>
        </w:rPr>
        <w:t>ل</w:t>
      </w:r>
      <w:r w:rsidRPr="0099650E">
        <w:rPr>
          <w:i/>
          <w:iCs/>
          <w:rtl/>
        </w:rPr>
        <w:t>مواصلة توجيه عمل الاتحاد بشأن الجهود الرامية إلى بناء الثقة والأمن في</w:t>
      </w:r>
      <w:r w:rsidRPr="0099650E">
        <w:rPr>
          <w:rFonts w:hint="cs"/>
          <w:i/>
          <w:iCs/>
          <w:rtl/>
        </w:rPr>
        <w:t> </w:t>
      </w:r>
      <w:r w:rsidRPr="0099650E">
        <w:rPr>
          <w:i/>
          <w:iCs/>
          <w:rtl/>
        </w:rPr>
        <w:t>استخدام تكنولوجيا المعلومات والاتصالات</w:t>
      </w:r>
      <w:r>
        <w:rPr>
          <w:rFonts w:hint="cs"/>
          <w:i/>
          <w:iCs/>
          <w:rtl/>
        </w:rPr>
        <w:t xml:space="preserve"> </w:t>
      </w:r>
      <w:r>
        <w:rPr>
          <w:i/>
          <w:iCs/>
        </w:rPr>
        <w:t>(ICT)</w:t>
      </w:r>
      <w:r w:rsidRPr="0099650E">
        <w:rPr>
          <w:rFonts w:hint="cs"/>
          <w:i/>
          <w:iCs/>
          <w:rtl/>
        </w:rPr>
        <w:t>.</w:t>
      </w:r>
    </w:p>
    <w:p w14:paraId="04DEF911" w14:textId="77777777" w:rsidR="000634CF" w:rsidRPr="0099650E" w:rsidRDefault="000634CF" w:rsidP="000634CF">
      <w:pPr>
        <w:rPr>
          <w:rtl/>
          <w:lang w:bidi="ar-EG"/>
        </w:rPr>
      </w:pPr>
      <w:r w:rsidRPr="0099650E">
        <w:rPr>
          <w:rFonts w:hint="cs"/>
          <w:b/>
          <w:bCs/>
          <w:rtl/>
        </w:rPr>
        <w:t>2.1</w:t>
      </w:r>
      <w:r w:rsidRPr="0099650E">
        <w:rPr>
          <w:b/>
          <w:bCs/>
          <w:rtl/>
        </w:rPr>
        <w:tab/>
      </w:r>
      <w:r w:rsidRPr="0099650E">
        <w:rPr>
          <w:rFonts w:hint="cs"/>
          <w:rtl/>
        </w:rPr>
        <w:t>وأثناء المناقشات التي دارت في الجلسة العامة قبيل اعتماد القرار</w:t>
      </w:r>
      <w:r w:rsidRPr="0099650E">
        <w:rPr>
          <w:rFonts w:hint="eastAsia"/>
          <w:rtl/>
        </w:rPr>
        <w:t> </w:t>
      </w:r>
      <w:r w:rsidRPr="0099650E">
        <w:t>130</w:t>
      </w:r>
      <w:r w:rsidRPr="0099650E">
        <w:rPr>
          <w:rFonts w:hint="cs"/>
          <w:rtl/>
        </w:rPr>
        <w:t xml:space="preserve">، </w:t>
      </w:r>
      <w:r w:rsidRPr="0099650E">
        <w:rPr>
          <w:rFonts w:hint="cs"/>
          <w:i/>
          <w:iCs/>
          <w:rtl/>
          <w:lang w:bidi="ar-EG"/>
        </w:rPr>
        <w:t>لاحظ</w:t>
      </w:r>
      <w:r w:rsidRPr="0099650E">
        <w:rPr>
          <w:i/>
          <w:iCs/>
          <w:rtl/>
          <w:lang w:bidi="ar-EG"/>
        </w:rPr>
        <w:t xml:space="preserve"> </w:t>
      </w:r>
      <w:r w:rsidRPr="0099650E">
        <w:rPr>
          <w:rFonts w:hint="cs"/>
          <w:rtl/>
          <w:lang w:bidi="ar-EG"/>
        </w:rPr>
        <w:t xml:space="preserve">الأمين </w:t>
      </w:r>
      <w:r w:rsidRPr="0099650E">
        <w:rPr>
          <w:rtl/>
          <w:lang w:bidi="ar-EG"/>
        </w:rPr>
        <w:t>العام</w:t>
      </w:r>
      <w:r w:rsidRPr="0099650E">
        <w:rPr>
          <w:rFonts w:hint="cs"/>
          <w:rtl/>
          <w:lang w:bidi="ar-EG"/>
        </w:rPr>
        <w:t xml:space="preserve"> للاتحاد</w:t>
      </w:r>
      <w:r w:rsidRPr="0099650E">
        <w:rPr>
          <w:i/>
          <w:iCs/>
          <w:rtl/>
          <w:lang w:bidi="ar-EG"/>
        </w:rPr>
        <w:t xml:space="preserve"> بارتياح</w:t>
      </w:r>
      <w:r w:rsidRPr="0099650E">
        <w:rPr>
          <w:rFonts w:hint="cs"/>
          <w:i/>
          <w:iCs/>
          <w:rtl/>
          <w:lang w:bidi="ar-EG"/>
        </w:rPr>
        <w:t xml:space="preserve"> الاعتراف على </w:t>
      </w:r>
      <w:r w:rsidRPr="0099650E">
        <w:rPr>
          <w:i/>
          <w:iCs/>
          <w:rtl/>
          <w:lang w:bidi="ar-EG"/>
        </w:rPr>
        <w:t>نطاق واسع</w:t>
      </w:r>
      <w:r w:rsidRPr="0099650E">
        <w:rPr>
          <w:rFonts w:hint="cs"/>
          <w:i/>
          <w:iCs/>
          <w:rtl/>
          <w:lang w:bidi="ar-EG"/>
        </w:rPr>
        <w:t>،</w:t>
      </w:r>
      <w:r w:rsidRPr="0099650E">
        <w:rPr>
          <w:i/>
          <w:iCs/>
          <w:rtl/>
          <w:lang w:bidi="ar-EG"/>
        </w:rPr>
        <w:t xml:space="preserve"> أثناء المناقشات بشأن مشروع القرار، بقيمة </w:t>
      </w:r>
      <w:r w:rsidRPr="0099650E">
        <w:rPr>
          <w:rFonts w:hint="cs"/>
          <w:i/>
          <w:iCs/>
          <w:rtl/>
          <w:lang w:bidi="ar-EG"/>
        </w:rPr>
        <w:t>ال</w:t>
      </w:r>
      <w:r w:rsidRPr="0099650E">
        <w:rPr>
          <w:i/>
          <w:iCs/>
          <w:rtl/>
          <w:lang w:bidi="ar-EG"/>
        </w:rPr>
        <w:t>برنامج العالمي</w:t>
      </w:r>
      <w:r w:rsidRPr="0099650E">
        <w:rPr>
          <w:rFonts w:hint="cs"/>
          <w:i/>
          <w:iCs/>
          <w:rtl/>
          <w:lang w:bidi="ar-EG"/>
        </w:rPr>
        <w:t xml:space="preserve"> للأمن السيبراني</w:t>
      </w:r>
      <w:r w:rsidRPr="0099650E">
        <w:rPr>
          <w:i/>
          <w:iCs/>
          <w:rtl/>
          <w:lang w:bidi="ar-EG"/>
        </w:rPr>
        <w:t xml:space="preserve">. وناشد </w:t>
      </w:r>
      <w:r w:rsidRPr="0099650E">
        <w:rPr>
          <w:rFonts w:hint="cs"/>
          <w:i/>
          <w:iCs/>
          <w:rtl/>
          <w:lang w:bidi="ar-EG"/>
        </w:rPr>
        <w:t>الجلسة</w:t>
      </w:r>
      <w:r w:rsidRPr="0099650E">
        <w:rPr>
          <w:i/>
          <w:iCs/>
          <w:rtl/>
          <w:lang w:bidi="ar-EG"/>
        </w:rPr>
        <w:t xml:space="preserve"> العام</w:t>
      </w:r>
      <w:r w:rsidRPr="0099650E">
        <w:rPr>
          <w:rFonts w:hint="cs"/>
          <w:i/>
          <w:iCs/>
          <w:rtl/>
          <w:lang w:bidi="ar-EG"/>
        </w:rPr>
        <w:t>ة</w:t>
      </w:r>
      <w:r w:rsidRPr="0099650E">
        <w:rPr>
          <w:i/>
          <w:iCs/>
          <w:rtl/>
          <w:lang w:bidi="ar-EG"/>
        </w:rPr>
        <w:t xml:space="preserve"> أن </w:t>
      </w:r>
      <w:r w:rsidRPr="0099650E">
        <w:rPr>
          <w:rFonts w:hint="cs"/>
          <w:i/>
          <w:iCs/>
          <w:rtl/>
          <w:lang w:bidi="ar-EG"/>
        </w:rPr>
        <w:t>ت</w:t>
      </w:r>
      <w:r w:rsidRPr="0099650E">
        <w:rPr>
          <w:i/>
          <w:iCs/>
          <w:rtl/>
          <w:lang w:bidi="ar-EG"/>
        </w:rPr>
        <w:t xml:space="preserve">وافق على الاحتفاظ </w:t>
      </w:r>
      <w:r w:rsidRPr="0099650E">
        <w:rPr>
          <w:rFonts w:hint="cs"/>
          <w:i/>
          <w:iCs/>
          <w:rtl/>
          <w:lang w:bidi="ar-EG"/>
        </w:rPr>
        <w:t>ب</w:t>
      </w:r>
      <w:r w:rsidRPr="0099650E">
        <w:rPr>
          <w:i/>
          <w:iCs/>
          <w:rtl/>
          <w:lang w:bidi="ar-EG"/>
        </w:rPr>
        <w:t>الفقرة</w:t>
      </w:r>
      <w:r w:rsidRPr="0099650E">
        <w:rPr>
          <w:rFonts w:hint="eastAsia"/>
          <w:i/>
          <w:iCs/>
          <w:rtl/>
          <w:lang w:bidi="ar-EG"/>
        </w:rPr>
        <w:t> </w:t>
      </w:r>
      <w:r w:rsidRPr="0099650E">
        <w:rPr>
          <w:i/>
          <w:iCs/>
          <w:lang w:val="en-GB" w:bidi="ar-EG"/>
        </w:rPr>
        <w:t>1.12</w:t>
      </w:r>
      <w:r w:rsidRPr="0099650E">
        <w:rPr>
          <w:i/>
          <w:iCs/>
          <w:rtl/>
          <w:lang w:bidi="ar-EG"/>
        </w:rPr>
        <w:t xml:space="preserve"> </w:t>
      </w:r>
      <w:r w:rsidRPr="0099650E">
        <w:rPr>
          <w:rFonts w:hint="cs"/>
          <w:i/>
          <w:iCs/>
          <w:rtl/>
          <w:lang w:bidi="ar-SY"/>
        </w:rPr>
        <w:t xml:space="preserve">من </w:t>
      </w:r>
      <w:r w:rsidRPr="0099650E">
        <w:rPr>
          <w:rFonts w:hint="cs"/>
          <w:i/>
          <w:iCs/>
          <w:rtl/>
          <w:lang w:bidi="ar-EG"/>
        </w:rPr>
        <w:t>"</w:t>
      </w:r>
      <w:r w:rsidRPr="0099650E">
        <w:rPr>
          <w:i/>
          <w:iCs/>
          <w:rtl/>
          <w:lang w:bidi="ar-EG"/>
        </w:rPr>
        <w:t>يقـرر</w:t>
      </w:r>
      <w:r w:rsidRPr="0099650E">
        <w:rPr>
          <w:rFonts w:hint="cs"/>
          <w:i/>
          <w:iCs/>
          <w:rtl/>
          <w:lang w:bidi="ar-EG"/>
        </w:rPr>
        <w:t>"</w:t>
      </w:r>
      <w:r w:rsidRPr="0099650E">
        <w:rPr>
          <w:i/>
          <w:iCs/>
          <w:rtl/>
          <w:lang w:bidi="ar-EG"/>
        </w:rPr>
        <w:t>، مما</w:t>
      </w:r>
      <w:r w:rsidRPr="0099650E">
        <w:rPr>
          <w:rFonts w:hint="cs"/>
          <w:i/>
          <w:iCs/>
          <w:rtl/>
          <w:lang w:bidi="ar-EG"/>
        </w:rPr>
        <w:t> </w:t>
      </w:r>
      <w:r w:rsidRPr="0099650E">
        <w:rPr>
          <w:i/>
          <w:iCs/>
          <w:rtl/>
          <w:lang w:bidi="ar-EG"/>
        </w:rPr>
        <w:t>يسمح للاتحاد بالاستفادة من</w:t>
      </w:r>
      <w:r w:rsidRPr="0099650E">
        <w:rPr>
          <w:rFonts w:hint="cs"/>
          <w:i/>
          <w:iCs/>
          <w:rtl/>
          <w:lang w:bidi="ar-EG"/>
        </w:rPr>
        <w:t xml:space="preserve"> هذا</w:t>
      </w:r>
      <w:r w:rsidRPr="0099650E">
        <w:rPr>
          <w:i/>
          <w:iCs/>
          <w:rtl/>
          <w:lang w:bidi="ar-EG"/>
        </w:rPr>
        <w:t xml:space="preserve"> </w:t>
      </w:r>
      <w:r w:rsidRPr="0099650E">
        <w:rPr>
          <w:rFonts w:hint="cs"/>
          <w:i/>
          <w:iCs/>
          <w:rtl/>
          <w:lang w:bidi="ar-EG"/>
        </w:rPr>
        <w:t>البرنامج</w:t>
      </w:r>
      <w:r w:rsidRPr="0099650E">
        <w:rPr>
          <w:i/>
          <w:iCs/>
          <w:rtl/>
          <w:lang w:bidi="ar-EG"/>
        </w:rPr>
        <w:t xml:space="preserve"> لتوجيه أعماله بشأن الثقة والأمن في</w:t>
      </w:r>
      <w:r>
        <w:rPr>
          <w:rFonts w:hint="cs"/>
          <w:i/>
          <w:iCs/>
          <w:rtl/>
          <w:lang w:bidi="ar-EG"/>
        </w:rPr>
        <w:t> </w:t>
      </w:r>
      <w:r w:rsidRPr="0099650E">
        <w:rPr>
          <w:i/>
          <w:iCs/>
          <w:rtl/>
          <w:lang w:bidi="ar-EG"/>
        </w:rPr>
        <w:t>تكنولوجيا المعلومات والاتصالات. و</w:t>
      </w:r>
      <w:r w:rsidRPr="0099650E">
        <w:rPr>
          <w:rFonts w:hint="cs"/>
          <w:i/>
          <w:iCs/>
          <w:rtl/>
          <w:lang w:bidi="ar-EG"/>
        </w:rPr>
        <w:t>قال إنه س</w:t>
      </w:r>
      <w:r w:rsidRPr="0099650E">
        <w:rPr>
          <w:i/>
          <w:iCs/>
          <w:rtl/>
          <w:lang w:bidi="ar-EG"/>
        </w:rPr>
        <w:t xml:space="preserve">يطلب المشورة من المجلس ومن الرئيس السابق لفريق الخبراء رفيع المستوى </w:t>
      </w:r>
      <w:r w:rsidRPr="0099650E">
        <w:rPr>
          <w:rFonts w:hint="cs"/>
          <w:i/>
          <w:iCs/>
          <w:rtl/>
          <w:lang w:bidi="ar-EG"/>
        </w:rPr>
        <w:t>المعني</w:t>
      </w:r>
      <w:r w:rsidRPr="0099650E">
        <w:rPr>
          <w:i/>
          <w:iCs/>
          <w:rtl/>
          <w:lang w:bidi="ar-EG"/>
        </w:rPr>
        <w:t xml:space="preserve"> </w:t>
      </w:r>
      <w:r w:rsidRPr="0099650E">
        <w:rPr>
          <w:rFonts w:hint="cs"/>
          <w:i/>
          <w:iCs/>
          <w:rtl/>
          <w:lang w:bidi="ar-EG"/>
        </w:rPr>
        <w:t>بال</w:t>
      </w:r>
      <w:r w:rsidRPr="0099650E">
        <w:rPr>
          <w:i/>
          <w:iCs/>
          <w:rtl/>
          <w:lang w:bidi="ar-EG"/>
        </w:rPr>
        <w:t>برنامج العالمي</w:t>
      </w:r>
      <w:r w:rsidRPr="0099650E">
        <w:rPr>
          <w:rFonts w:hint="cs"/>
          <w:i/>
          <w:iCs/>
          <w:rtl/>
          <w:lang w:bidi="ar-EG"/>
        </w:rPr>
        <w:t xml:space="preserve"> للأمن </w:t>
      </w:r>
      <w:proofErr w:type="spellStart"/>
      <w:r w:rsidRPr="0099650E">
        <w:rPr>
          <w:rFonts w:hint="cs"/>
          <w:i/>
          <w:iCs/>
          <w:rtl/>
          <w:lang w:bidi="ar-EG"/>
        </w:rPr>
        <w:t>السيبراني</w:t>
      </w:r>
      <w:proofErr w:type="spellEnd"/>
      <w:r w:rsidRPr="0099650E">
        <w:rPr>
          <w:i/>
          <w:iCs/>
          <w:rtl/>
          <w:lang w:bidi="ar-EG"/>
        </w:rPr>
        <w:t>، القاضي</w:t>
      </w:r>
      <w:r w:rsidRPr="0099650E">
        <w:rPr>
          <w:rFonts w:hint="cs"/>
          <w:i/>
          <w:iCs/>
          <w:rtl/>
          <w:lang w:bidi="ar-EG"/>
        </w:rPr>
        <w:t xml:space="preserve"> شتاين</w:t>
      </w:r>
      <w:r w:rsidRPr="0099650E">
        <w:rPr>
          <w:rFonts w:hint="eastAsia"/>
          <w:i/>
          <w:iCs/>
          <w:rtl/>
          <w:lang w:bidi="ar-EG"/>
        </w:rPr>
        <w:t> </w:t>
      </w:r>
      <w:proofErr w:type="spellStart"/>
      <w:r w:rsidRPr="0099650E">
        <w:rPr>
          <w:rFonts w:hint="cs"/>
          <w:i/>
          <w:iCs/>
          <w:rtl/>
          <w:lang w:bidi="ar-EG"/>
        </w:rPr>
        <w:t>شولبرغ</w:t>
      </w:r>
      <w:proofErr w:type="spellEnd"/>
      <w:r w:rsidRPr="0099650E">
        <w:rPr>
          <w:i/>
          <w:iCs/>
          <w:rtl/>
          <w:lang w:bidi="ar-EG"/>
        </w:rPr>
        <w:t>، في هذا الصدد</w:t>
      </w:r>
      <w:r w:rsidRPr="0099650E">
        <w:rPr>
          <w:rtl/>
          <w:lang w:bidi="ar-EG"/>
        </w:rPr>
        <w:t>.</w:t>
      </w:r>
      <w:r w:rsidRPr="0099650E">
        <w:rPr>
          <w:position w:val="6"/>
          <w:sz w:val="18"/>
          <w:szCs w:val="18"/>
          <w:rtl/>
          <w:lang w:bidi="ar-EG"/>
        </w:rPr>
        <w:footnoteReference w:id="1"/>
      </w:r>
    </w:p>
    <w:p w14:paraId="7905A5AA" w14:textId="54E666CC" w:rsidR="000634CF" w:rsidRPr="002B3FAF" w:rsidRDefault="000634CF" w:rsidP="000634CF">
      <w:pPr>
        <w:rPr>
          <w:rtl/>
          <w:lang w:bidi="ar-EG"/>
        </w:rPr>
      </w:pPr>
      <w:r w:rsidRPr="0099650E">
        <w:rPr>
          <w:rFonts w:hint="cs"/>
          <w:b/>
          <w:bCs/>
          <w:rtl/>
          <w:lang w:bidi="ar-EG"/>
        </w:rPr>
        <w:t>3.1</w:t>
      </w:r>
      <w:r w:rsidRPr="0099650E">
        <w:rPr>
          <w:b/>
          <w:bCs/>
          <w:rtl/>
          <w:lang w:bidi="ar-EG"/>
        </w:rPr>
        <w:tab/>
      </w:r>
      <w:r w:rsidRPr="0099650E">
        <w:rPr>
          <w:rFonts w:hint="cs"/>
          <w:rtl/>
          <w:lang w:bidi="ar-EG"/>
        </w:rPr>
        <w:t xml:space="preserve">وقُدم تقرير الرئيس السابق لفريق الخبراء </w:t>
      </w:r>
      <w:r w:rsidR="001B3450">
        <w:rPr>
          <w:rFonts w:hint="cs"/>
          <w:rtl/>
          <w:lang w:bidi="ar-EG"/>
        </w:rPr>
        <w:t>ال</w:t>
      </w:r>
      <w:r w:rsidRPr="0099650E">
        <w:rPr>
          <w:rFonts w:hint="cs"/>
          <w:rtl/>
          <w:lang w:bidi="ar-EG"/>
        </w:rPr>
        <w:t>رفيع المستوى المعني ب</w:t>
      </w:r>
      <w:hyperlink r:id="rId19" w:history="1">
        <w:r w:rsidRPr="0099650E">
          <w:rPr>
            <w:rFonts w:hint="cs"/>
            <w:color w:val="0000FF"/>
            <w:u w:val="single"/>
            <w:rtl/>
            <w:lang w:bidi="ar-EG"/>
          </w:rPr>
          <w:t>البرنامج العالمي للأمن السيبراني</w:t>
        </w:r>
      </w:hyperlink>
      <w:r w:rsidRPr="0099650E">
        <w:rPr>
          <w:rFonts w:hint="cs"/>
          <w:rtl/>
          <w:lang w:bidi="ar-EG"/>
        </w:rPr>
        <w:t xml:space="preserve"> </w:t>
      </w:r>
      <w:r>
        <w:rPr>
          <w:lang w:bidi="ar-EG"/>
        </w:rPr>
        <w:t>(HLEG)</w:t>
      </w:r>
      <w:r>
        <w:rPr>
          <w:rFonts w:hint="cs"/>
          <w:rtl/>
          <w:lang w:bidi="ar-EG"/>
        </w:rPr>
        <w:t xml:space="preserve"> </w:t>
      </w:r>
      <w:r w:rsidRPr="0099650E">
        <w:rPr>
          <w:rFonts w:hint="cs"/>
          <w:rtl/>
          <w:lang w:bidi="ar-EG"/>
        </w:rPr>
        <w:t xml:space="preserve">إلى دورة مجلس الاتحاد </w:t>
      </w:r>
      <w:r w:rsidRPr="002B3FAF">
        <w:rPr>
          <w:rFonts w:hint="cs"/>
          <w:rtl/>
          <w:lang w:bidi="ar-EG"/>
        </w:rPr>
        <w:t xml:space="preserve">لعام </w:t>
      </w:r>
      <w:r w:rsidRPr="002B3FAF">
        <w:rPr>
          <w:lang w:val="en-GB" w:bidi="ar-EG"/>
        </w:rPr>
        <w:t>2019</w:t>
      </w:r>
      <w:r w:rsidRPr="002B3FAF">
        <w:rPr>
          <w:rFonts w:hint="cs"/>
          <w:rtl/>
        </w:rPr>
        <w:t xml:space="preserve">، </w:t>
      </w:r>
      <w:r w:rsidRPr="002B3FAF">
        <w:rPr>
          <w:rFonts w:hint="cs"/>
          <w:color w:val="000000"/>
          <w:rtl/>
        </w:rPr>
        <w:t xml:space="preserve">الذي يشير إلى أنه يمكن وضع </w:t>
      </w:r>
      <w:r w:rsidRPr="002B3FAF">
        <w:rPr>
          <w:color w:val="000000"/>
          <w:rtl/>
        </w:rPr>
        <w:t xml:space="preserve">مبادئ توجيهية مناسبة </w:t>
      </w:r>
      <w:r w:rsidRPr="002B3FAF">
        <w:rPr>
          <w:rFonts w:hint="cs"/>
          <w:color w:val="000000"/>
          <w:rtl/>
        </w:rPr>
        <w:t>لتحسين الاستفادة من</w:t>
      </w:r>
      <w:r w:rsidRPr="002B3FAF">
        <w:rPr>
          <w:color w:val="000000"/>
          <w:rtl/>
        </w:rPr>
        <w:t xml:space="preserve"> البرنامج العالمي للأمن السيبراني</w:t>
      </w:r>
      <w:r w:rsidRPr="002B3FAF">
        <w:rPr>
          <w:rFonts w:hint="cs"/>
          <w:rtl/>
        </w:rPr>
        <w:t>.</w:t>
      </w:r>
      <w:r w:rsidRPr="002B3FAF">
        <w:rPr>
          <w:position w:val="6"/>
          <w:sz w:val="18"/>
          <w:szCs w:val="18"/>
          <w:rtl/>
          <w:lang w:bidi="ar-EG"/>
        </w:rPr>
        <w:footnoteReference w:id="2"/>
      </w:r>
      <w:r w:rsidRPr="002B3FAF">
        <w:rPr>
          <w:rFonts w:hint="cs"/>
          <w:rtl/>
          <w:lang w:bidi="ar-EG"/>
        </w:rPr>
        <w:t xml:space="preserve"> و</w:t>
      </w:r>
      <w:r w:rsidR="001B3450">
        <w:rPr>
          <w:rFonts w:hint="cs"/>
          <w:rtl/>
          <w:lang w:bidi="ar-EG"/>
        </w:rPr>
        <w:t xml:space="preserve">في هذا الاجتماع، </w:t>
      </w:r>
      <w:r w:rsidRPr="002B3FAF">
        <w:rPr>
          <w:rFonts w:hint="cs"/>
          <w:rtl/>
          <w:lang w:bidi="ar-EG"/>
        </w:rPr>
        <w:t>كل</w:t>
      </w:r>
      <w:r w:rsidR="002256B9">
        <w:rPr>
          <w:rFonts w:hint="cs"/>
          <w:rtl/>
          <w:lang w:bidi="ar-EG"/>
        </w:rPr>
        <w:t>َّ</w:t>
      </w:r>
      <w:r w:rsidRPr="002B3FAF">
        <w:rPr>
          <w:rFonts w:hint="cs"/>
          <w:rtl/>
          <w:lang w:bidi="ar-EG"/>
        </w:rPr>
        <w:t xml:space="preserve">ف </w:t>
      </w:r>
      <w:r w:rsidRPr="002B3FAF">
        <w:rPr>
          <w:rtl/>
          <w:lang w:bidi="ar-EG"/>
        </w:rPr>
        <w:t xml:space="preserve">المجلس الأمين </w:t>
      </w:r>
      <w:r w:rsidRPr="002B3FAF">
        <w:rPr>
          <w:rFonts w:hint="cs"/>
          <w:rtl/>
          <w:lang w:bidi="ar-EG"/>
        </w:rPr>
        <w:t>ال</w:t>
      </w:r>
      <w:r w:rsidRPr="002B3FAF">
        <w:rPr>
          <w:rtl/>
          <w:lang w:bidi="ar-EG"/>
        </w:rPr>
        <w:t xml:space="preserve">عام </w:t>
      </w:r>
      <w:r w:rsidRPr="002B3FAF">
        <w:rPr>
          <w:rFonts w:hint="cs"/>
          <w:rtl/>
          <w:lang w:bidi="ar-EG"/>
        </w:rPr>
        <w:t>بأن يقدم،</w:t>
      </w:r>
      <w:r w:rsidRPr="002B3FAF">
        <w:rPr>
          <w:rtl/>
          <w:lang w:bidi="ar-EG"/>
        </w:rPr>
        <w:t xml:space="preserve"> </w:t>
      </w:r>
      <w:r w:rsidRPr="002B3FAF">
        <w:rPr>
          <w:rFonts w:hint="cs"/>
          <w:rtl/>
          <w:lang w:bidi="ar-EG"/>
        </w:rPr>
        <w:t xml:space="preserve">بالتوازي، </w:t>
      </w:r>
      <w:r w:rsidRPr="002B3FAF">
        <w:rPr>
          <w:rtl/>
          <w:lang w:bidi="ar-EG"/>
        </w:rPr>
        <w:t xml:space="preserve">إلى </w:t>
      </w:r>
      <w:r w:rsidRPr="002B3FAF">
        <w:rPr>
          <w:rFonts w:hint="cs"/>
          <w:rtl/>
          <w:lang w:bidi="ar-EG"/>
        </w:rPr>
        <w:t xml:space="preserve">دورة </w:t>
      </w:r>
      <w:r w:rsidRPr="002B3FAF">
        <w:rPr>
          <w:rtl/>
          <w:lang w:bidi="ar-EG"/>
        </w:rPr>
        <w:t>المجلس التالية</w:t>
      </w:r>
      <w:r w:rsidRPr="002B3FAF">
        <w:rPr>
          <w:rFonts w:hint="cs"/>
          <w:rtl/>
          <w:lang w:bidi="ar-EG"/>
        </w:rPr>
        <w:t xml:space="preserve"> </w:t>
      </w:r>
      <w:r w:rsidRPr="002B3FAF">
        <w:rPr>
          <w:lang w:bidi="ar-EG"/>
        </w:rPr>
        <w:t>(1)</w:t>
      </w:r>
      <w:r w:rsidRPr="002B3FAF">
        <w:rPr>
          <w:rtl/>
          <w:lang w:bidi="ar-EG"/>
        </w:rPr>
        <w:t xml:space="preserve"> تقرير</w:t>
      </w:r>
      <w:r w:rsidRPr="002B3FAF">
        <w:rPr>
          <w:rFonts w:hint="cs"/>
          <w:rtl/>
          <w:lang w:bidi="ar-EG"/>
        </w:rPr>
        <w:t>اً</w:t>
      </w:r>
      <w:r w:rsidRPr="002B3FAF">
        <w:rPr>
          <w:rtl/>
          <w:lang w:bidi="ar-EG"/>
        </w:rPr>
        <w:t xml:space="preserve"> يوضح كيف</w:t>
      </w:r>
      <w:r w:rsidRPr="002B3FAF">
        <w:rPr>
          <w:rFonts w:hint="cs"/>
          <w:rtl/>
          <w:lang w:bidi="ar-EG"/>
        </w:rPr>
        <w:t>ية است</w:t>
      </w:r>
      <w:r w:rsidR="00FC3EC7">
        <w:rPr>
          <w:rFonts w:hint="cs"/>
          <w:rtl/>
          <w:lang w:bidi="ar-EG"/>
        </w:rPr>
        <w:t>خدام</w:t>
      </w:r>
      <w:r w:rsidRPr="002B3FAF">
        <w:rPr>
          <w:rtl/>
          <w:lang w:bidi="ar-EG"/>
        </w:rPr>
        <w:t xml:space="preserve"> الاتحاد حالياً إطار </w:t>
      </w:r>
      <w:r w:rsidRPr="002B3FAF">
        <w:rPr>
          <w:rFonts w:hint="cs"/>
          <w:rtl/>
          <w:lang w:bidi="ar-EG"/>
        </w:rPr>
        <w:t>البرنامج العالمي ل</w:t>
      </w:r>
      <w:r w:rsidRPr="002B3FAF">
        <w:rPr>
          <w:rtl/>
          <w:lang w:bidi="ar-EG"/>
        </w:rPr>
        <w:t>لأمن السيبراني</w:t>
      </w:r>
      <w:r w:rsidRPr="002B3FAF">
        <w:rPr>
          <w:rFonts w:hint="cs"/>
          <w:rtl/>
          <w:lang w:bidi="ar-EG"/>
        </w:rPr>
        <w:t xml:space="preserve"> </w:t>
      </w:r>
      <w:r w:rsidRPr="002B3FAF">
        <w:rPr>
          <w:lang w:bidi="ar-EG"/>
        </w:rPr>
        <w:t>(GCA)</w:t>
      </w:r>
      <w:r w:rsidRPr="002B3FAF">
        <w:rPr>
          <w:rFonts w:hint="cs"/>
          <w:rtl/>
          <w:lang w:bidi="ar-EG"/>
        </w:rPr>
        <w:t>، و</w:t>
      </w:r>
      <w:r w:rsidRPr="002B3FAF">
        <w:rPr>
          <w:lang w:bidi="ar-EG"/>
        </w:rPr>
        <w:t>(2)</w:t>
      </w:r>
      <w:r w:rsidRPr="002B3FAF">
        <w:rPr>
          <w:rFonts w:hint="eastAsia"/>
          <w:rtl/>
          <w:lang w:bidi="ar-SY"/>
        </w:rPr>
        <w:t> </w:t>
      </w:r>
      <w:r w:rsidRPr="002B3FAF">
        <w:rPr>
          <w:rtl/>
          <w:lang w:bidi="ar-EG"/>
        </w:rPr>
        <w:t>مبادئ توجيهية مناسبة</w:t>
      </w:r>
      <w:r w:rsidRPr="002B3FAF">
        <w:rPr>
          <w:rFonts w:hint="cs"/>
          <w:rtl/>
          <w:lang w:bidi="ar-EG"/>
        </w:rPr>
        <w:t>،</w:t>
      </w:r>
      <w:r w:rsidRPr="002B3FAF">
        <w:rPr>
          <w:rtl/>
          <w:lang w:bidi="ar-EG"/>
        </w:rPr>
        <w:t xml:space="preserve"> </w:t>
      </w:r>
      <w:r w:rsidRPr="002B3FAF">
        <w:rPr>
          <w:rFonts w:hint="cs"/>
          <w:rtl/>
          <w:lang w:bidi="ar-EG"/>
        </w:rPr>
        <w:t xml:space="preserve">معدة </w:t>
      </w:r>
      <w:r w:rsidRPr="002B3FAF">
        <w:rPr>
          <w:rtl/>
          <w:lang w:bidi="ar-EG"/>
        </w:rPr>
        <w:t xml:space="preserve">بمشاركة الدول الأعضاء، </w:t>
      </w:r>
      <w:r w:rsidRPr="002B3FAF">
        <w:rPr>
          <w:rFonts w:hint="cs"/>
          <w:rtl/>
          <w:lang w:bidi="ar-EG"/>
        </w:rPr>
        <w:t xml:space="preserve">بشأن </w:t>
      </w:r>
      <w:r w:rsidR="001B3450">
        <w:rPr>
          <w:rFonts w:hint="cs"/>
          <w:rtl/>
          <w:lang w:bidi="ar-EG"/>
        </w:rPr>
        <w:t>كيفية است</w:t>
      </w:r>
      <w:r w:rsidR="00FC3EC7">
        <w:rPr>
          <w:rFonts w:hint="cs"/>
          <w:rtl/>
          <w:lang w:bidi="ar-EG"/>
        </w:rPr>
        <w:t xml:space="preserve">خدامه </w:t>
      </w:r>
      <w:r w:rsidR="001B3450">
        <w:rPr>
          <w:rFonts w:hint="cs"/>
          <w:rtl/>
          <w:lang w:bidi="ar-EG"/>
        </w:rPr>
        <w:t>البرنامج</w:t>
      </w:r>
      <w:r w:rsidRPr="002B3FAF">
        <w:rPr>
          <w:rFonts w:hint="cs"/>
          <w:rtl/>
          <w:lang w:bidi="ar-EG"/>
        </w:rPr>
        <w:t>، كي ي</w:t>
      </w:r>
      <w:r w:rsidRPr="002B3FAF">
        <w:rPr>
          <w:rtl/>
          <w:lang w:bidi="ar-EG"/>
        </w:rPr>
        <w:t>نظر فيه</w:t>
      </w:r>
      <w:r w:rsidR="001B3450">
        <w:rPr>
          <w:rFonts w:hint="cs"/>
          <w:rtl/>
          <w:lang w:bidi="ar-EG"/>
        </w:rPr>
        <w:t>م</w:t>
      </w:r>
      <w:r w:rsidRPr="002B3FAF">
        <w:rPr>
          <w:rtl/>
          <w:lang w:bidi="ar-EG"/>
        </w:rPr>
        <w:t>ا</w:t>
      </w:r>
      <w:r w:rsidRPr="002B3FAF">
        <w:rPr>
          <w:rFonts w:hint="cs"/>
          <w:rtl/>
          <w:lang w:bidi="ar-EG"/>
        </w:rPr>
        <w:t xml:space="preserve"> المجلس</w:t>
      </w:r>
      <w:r w:rsidRPr="002B3FAF">
        <w:rPr>
          <w:rtl/>
          <w:lang w:bidi="ar-EG"/>
        </w:rPr>
        <w:t xml:space="preserve"> و</w:t>
      </w:r>
      <w:r w:rsidRPr="002B3FAF">
        <w:rPr>
          <w:rFonts w:hint="cs"/>
          <w:rtl/>
          <w:lang w:bidi="ar-EG"/>
        </w:rPr>
        <w:t>يو</w:t>
      </w:r>
      <w:r w:rsidRPr="002B3FAF">
        <w:rPr>
          <w:rtl/>
          <w:lang w:bidi="ar-EG"/>
        </w:rPr>
        <w:t>افق عل</w:t>
      </w:r>
      <w:r w:rsidR="001B3450">
        <w:rPr>
          <w:rFonts w:hint="cs"/>
          <w:rtl/>
          <w:lang w:bidi="ar-EG"/>
        </w:rPr>
        <w:t>ى المبادئ التوجيهية</w:t>
      </w:r>
      <w:r w:rsidRPr="002B3FAF">
        <w:rPr>
          <w:rFonts w:hint="cs"/>
          <w:rtl/>
          <w:lang w:bidi="ar-EG"/>
        </w:rPr>
        <w:t>.</w:t>
      </w:r>
      <w:r w:rsidRPr="002B3FAF">
        <w:rPr>
          <w:position w:val="6"/>
          <w:sz w:val="18"/>
          <w:szCs w:val="18"/>
          <w:rtl/>
          <w:lang w:bidi="ar-EG"/>
        </w:rPr>
        <w:footnoteReference w:id="3"/>
      </w:r>
    </w:p>
    <w:p w14:paraId="18E72722" w14:textId="3BF16ECB" w:rsidR="00E90D16" w:rsidRDefault="000634CF" w:rsidP="000634CF">
      <w:pPr>
        <w:rPr>
          <w:color w:val="222222"/>
          <w:spacing w:val="-2"/>
          <w:lang w:bidi="ar"/>
        </w:rPr>
      </w:pPr>
      <w:r w:rsidRPr="0038566C">
        <w:rPr>
          <w:rFonts w:hint="cs"/>
          <w:b/>
          <w:bCs/>
          <w:rtl/>
          <w:lang w:bidi="ar-EG"/>
        </w:rPr>
        <w:t>4.1</w:t>
      </w:r>
      <w:r w:rsidRPr="0038566C">
        <w:rPr>
          <w:b/>
          <w:bCs/>
          <w:rtl/>
          <w:lang w:bidi="ar-EG"/>
        </w:rPr>
        <w:tab/>
      </w:r>
      <w:r w:rsidR="002256B9">
        <w:rPr>
          <w:rFonts w:hint="cs"/>
          <w:spacing w:val="-2"/>
          <w:rtl/>
          <w:lang w:bidi="ar-EG"/>
        </w:rPr>
        <w:t>وتنفيذاً</w:t>
      </w:r>
      <w:r w:rsidR="00E90D16" w:rsidRPr="006D6904">
        <w:rPr>
          <w:rFonts w:hint="cs"/>
          <w:spacing w:val="-2"/>
          <w:rtl/>
          <w:lang w:bidi="ar-EG"/>
        </w:rPr>
        <w:t xml:space="preserve"> </w:t>
      </w:r>
      <w:r w:rsidR="001B3450">
        <w:rPr>
          <w:rFonts w:hint="cs"/>
          <w:spacing w:val="-2"/>
          <w:rtl/>
          <w:lang w:bidi="ar-EG"/>
        </w:rPr>
        <w:t>لهذ</w:t>
      </w:r>
      <w:r w:rsidR="002256B9">
        <w:rPr>
          <w:rFonts w:hint="cs"/>
          <w:spacing w:val="-2"/>
          <w:rtl/>
          <w:lang w:bidi="ar-EG"/>
        </w:rPr>
        <w:t>ه الت</w:t>
      </w:r>
      <w:r w:rsidR="00F11040">
        <w:rPr>
          <w:rFonts w:hint="cs"/>
          <w:spacing w:val="-2"/>
          <w:rtl/>
          <w:lang w:bidi="ar-EG"/>
        </w:rPr>
        <w:t>عليمات</w:t>
      </w:r>
      <w:r w:rsidR="001B3450">
        <w:rPr>
          <w:rFonts w:hint="cs"/>
          <w:spacing w:val="-2"/>
          <w:rtl/>
          <w:lang w:bidi="ar-EG"/>
        </w:rPr>
        <w:t xml:space="preserve">، </w:t>
      </w:r>
      <w:r w:rsidR="002256B9">
        <w:rPr>
          <w:rFonts w:hint="cs"/>
          <w:spacing w:val="-2"/>
          <w:rtl/>
          <w:lang w:bidi="ar-EG"/>
        </w:rPr>
        <w:t xml:space="preserve">صدرت رسالة معمَّمة </w:t>
      </w:r>
      <w:hyperlink r:id="rId20" w:history="1">
        <w:r w:rsidR="002256B9" w:rsidRPr="00774182">
          <w:t>(</w:t>
        </w:r>
        <w:r w:rsidR="002256B9" w:rsidRPr="006D6904">
          <w:rPr>
            <w:color w:val="0000FF"/>
            <w:spacing w:val="-2"/>
            <w:u w:val="single"/>
          </w:rPr>
          <w:t>CL-20/55</w:t>
        </w:r>
        <w:r w:rsidR="002256B9" w:rsidRPr="00774182">
          <w:t>)</w:t>
        </w:r>
      </w:hyperlink>
      <w:r w:rsidR="002256B9">
        <w:rPr>
          <w:rFonts w:hint="cs"/>
          <w:spacing w:val="-2"/>
          <w:rtl/>
        </w:rPr>
        <w:t xml:space="preserve"> تبيِّن</w:t>
      </w:r>
      <w:r w:rsidR="002256B9">
        <w:rPr>
          <w:rFonts w:hint="cs"/>
          <w:spacing w:val="-2"/>
          <w:rtl/>
          <w:lang w:bidi="ar-EG"/>
        </w:rPr>
        <w:t xml:space="preserve"> </w:t>
      </w:r>
      <w:r w:rsidR="002256B9" w:rsidRPr="006D6904">
        <w:rPr>
          <w:rFonts w:hint="cs"/>
          <w:spacing w:val="-2"/>
          <w:rtl/>
          <w:lang w:bidi="ar-EG"/>
        </w:rPr>
        <w:t>عملية إعداد مشروع المبادئ التوجيهية</w:t>
      </w:r>
      <w:r w:rsidR="002256B9">
        <w:rPr>
          <w:rFonts w:hint="cs"/>
          <w:spacing w:val="-2"/>
          <w:rtl/>
          <w:lang w:bidi="ar-EG"/>
        </w:rPr>
        <w:t xml:space="preserve">، </w:t>
      </w:r>
      <w:r w:rsidR="001B3450">
        <w:rPr>
          <w:rFonts w:hint="cs"/>
          <w:spacing w:val="-2"/>
          <w:rtl/>
          <w:lang w:bidi="ar-EG"/>
        </w:rPr>
        <w:t>وع</w:t>
      </w:r>
      <w:r w:rsidR="00E90D16" w:rsidRPr="006D6904">
        <w:rPr>
          <w:rFonts w:hint="cs"/>
          <w:spacing w:val="-2"/>
          <w:rtl/>
        </w:rPr>
        <w:t>ُقدت</w:t>
      </w:r>
      <w:r w:rsidR="001B3450">
        <w:rPr>
          <w:rFonts w:hint="cs"/>
          <w:spacing w:val="-2"/>
          <w:rtl/>
        </w:rPr>
        <w:t xml:space="preserve"> </w:t>
      </w:r>
      <w:r w:rsidR="001B3450" w:rsidRPr="006D6904">
        <w:rPr>
          <w:rFonts w:hint="cs"/>
          <w:spacing w:val="-2"/>
          <w:rtl/>
          <w:lang w:val="en-GB"/>
        </w:rPr>
        <w:t>في</w:t>
      </w:r>
      <w:r w:rsidR="00CC3EAC">
        <w:rPr>
          <w:rFonts w:hint="eastAsia"/>
          <w:spacing w:val="-2"/>
          <w:rtl/>
          <w:lang w:val="en-GB"/>
        </w:rPr>
        <w:t> </w:t>
      </w:r>
      <w:r w:rsidR="001B3450" w:rsidRPr="006D6904">
        <w:rPr>
          <w:spacing w:val="-2"/>
          <w:lang w:val="en-GB"/>
        </w:rPr>
        <w:t>23</w:t>
      </w:r>
      <w:r w:rsidR="001B3450" w:rsidRPr="006D6904">
        <w:rPr>
          <w:rFonts w:hint="cs"/>
          <w:spacing w:val="-2"/>
          <w:rtl/>
          <w:lang w:val="en-GB"/>
        </w:rPr>
        <w:t xml:space="preserve"> أبريل </w:t>
      </w:r>
      <w:r w:rsidR="001B3450" w:rsidRPr="006D6904">
        <w:rPr>
          <w:spacing w:val="-2"/>
          <w:lang w:val="en-GB"/>
        </w:rPr>
        <w:t>2020</w:t>
      </w:r>
      <w:r w:rsidR="001B3450" w:rsidRPr="006D6904">
        <w:rPr>
          <w:rFonts w:hint="cs"/>
          <w:spacing w:val="-2"/>
          <w:rtl/>
          <w:lang w:val="en-GB" w:bidi="ar-EG"/>
        </w:rPr>
        <w:t xml:space="preserve"> و</w:t>
      </w:r>
      <w:r w:rsidR="001B3450" w:rsidRPr="006D6904">
        <w:rPr>
          <w:spacing w:val="-2"/>
          <w:lang w:val="en-GB" w:bidi="ar-EG"/>
        </w:rPr>
        <w:t>1</w:t>
      </w:r>
      <w:r w:rsidR="001B3450" w:rsidRPr="006D6904">
        <w:rPr>
          <w:rFonts w:hint="cs"/>
          <w:spacing w:val="-2"/>
          <w:rtl/>
          <w:lang w:val="en-GB" w:bidi="ar-EG"/>
        </w:rPr>
        <w:t xml:space="preserve"> مارس </w:t>
      </w:r>
      <w:r w:rsidR="001B3450" w:rsidRPr="006D6904">
        <w:rPr>
          <w:spacing w:val="-2"/>
          <w:lang w:val="en-GB" w:bidi="ar-EG"/>
        </w:rPr>
        <w:t>2021</w:t>
      </w:r>
      <w:r w:rsidR="001B3450" w:rsidRPr="006D6904">
        <w:rPr>
          <w:rFonts w:hint="cs"/>
          <w:spacing w:val="-2"/>
          <w:rtl/>
          <w:lang w:val="en-GB"/>
        </w:rPr>
        <w:t xml:space="preserve"> </w:t>
      </w:r>
      <w:r w:rsidR="00E90D16" w:rsidRPr="006D6904">
        <w:rPr>
          <w:rFonts w:hint="cs"/>
          <w:spacing w:val="-2"/>
          <w:rtl/>
          <w:lang w:val="en-GB"/>
        </w:rPr>
        <w:t xml:space="preserve">مشاورتان مفتوحتان لجميع أصحاب المصلحة المعنيين بالقمة العالمية لمجتمع المعلومات </w:t>
      </w:r>
      <w:r w:rsidR="00E90D16" w:rsidRPr="006D6904">
        <w:rPr>
          <w:spacing w:val="-2"/>
        </w:rPr>
        <w:t>(WSIS)</w:t>
      </w:r>
      <w:r w:rsidR="00E90D16" w:rsidRPr="006D6904">
        <w:rPr>
          <w:rFonts w:hint="cs"/>
          <w:spacing w:val="-2"/>
          <w:rtl/>
          <w:lang w:val="en-GB"/>
        </w:rPr>
        <w:t xml:space="preserve"> ل</w:t>
      </w:r>
      <w:r w:rsidR="002256B9">
        <w:rPr>
          <w:rFonts w:hint="cs"/>
          <w:spacing w:val="-2"/>
          <w:rtl/>
          <w:lang w:val="en-GB"/>
        </w:rPr>
        <w:t>يقدموا</w:t>
      </w:r>
      <w:r w:rsidR="00E90D16" w:rsidRPr="006D6904">
        <w:rPr>
          <w:rFonts w:hint="cs"/>
          <w:spacing w:val="-2"/>
          <w:rtl/>
          <w:lang w:val="en-GB"/>
        </w:rPr>
        <w:t xml:space="preserve"> تعليقات بشأن هذا الم</w:t>
      </w:r>
      <w:r w:rsidR="001B3450">
        <w:rPr>
          <w:rFonts w:hint="cs"/>
          <w:spacing w:val="-2"/>
          <w:rtl/>
          <w:lang w:val="en-GB"/>
        </w:rPr>
        <w:t>ش</w:t>
      </w:r>
      <w:r w:rsidR="00E90D16" w:rsidRPr="006D6904">
        <w:rPr>
          <w:rFonts w:hint="cs"/>
          <w:spacing w:val="-2"/>
          <w:rtl/>
          <w:lang w:val="en-GB"/>
        </w:rPr>
        <w:t>روع (مشاورة مفتوحة). وحضر الاجتماع</w:t>
      </w:r>
      <w:r w:rsidR="00FC3EC7">
        <w:rPr>
          <w:rFonts w:hint="cs"/>
          <w:spacing w:val="-2"/>
          <w:rtl/>
          <w:lang w:val="en-GB"/>
        </w:rPr>
        <w:t>ين</w:t>
      </w:r>
      <w:r w:rsidR="00E90D16" w:rsidRPr="006D6904">
        <w:rPr>
          <w:rFonts w:hint="cs"/>
          <w:spacing w:val="-2"/>
          <w:rtl/>
          <w:lang w:val="en-GB"/>
        </w:rPr>
        <w:t xml:space="preserve"> أكثر من </w:t>
      </w:r>
      <w:r w:rsidR="00E90D16" w:rsidRPr="006D6904">
        <w:rPr>
          <w:spacing w:val="-2"/>
          <w:lang w:val="en-GB"/>
        </w:rPr>
        <w:t>160</w:t>
      </w:r>
      <w:r w:rsidR="00E90D16" w:rsidRPr="006D6904">
        <w:rPr>
          <w:rFonts w:hint="cs"/>
          <w:spacing w:val="-2"/>
          <w:rtl/>
          <w:lang w:val="en-GB"/>
        </w:rPr>
        <w:t xml:space="preserve"> مشاركاً وقدموا تع</w:t>
      </w:r>
      <w:r w:rsidR="001B3450">
        <w:rPr>
          <w:rFonts w:hint="cs"/>
          <w:spacing w:val="-2"/>
          <w:rtl/>
          <w:lang w:val="en-GB"/>
        </w:rPr>
        <w:t xml:space="preserve">قيبات على </w:t>
      </w:r>
      <w:r w:rsidR="00E90D16" w:rsidRPr="006D6904">
        <w:rPr>
          <w:rFonts w:hint="cs"/>
          <w:spacing w:val="-2"/>
          <w:rtl/>
          <w:lang w:val="en-GB"/>
        </w:rPr>
        <w:t xml:space="preserve">كل قسم </w:t>
      </w:r>
      <w:r w:rsidR="001B3450">
        <w:rPr>
          <w:rFonts w:hint="cs"/>
          <w:spacing w:val="-2"/>
          <w:rtl/>
          <w:lang w:val="en-GB"/>
        </w:rPr>
        <w:t xml:space="preserve">من أقسام </w:t>
      </w:r>
      <w:r w:rsidR="00E90D16" w:rsidRPr="006D6904">
        <w:rPr>
          <w:rFonts w:hint="cs"/>
          <w:spacing w:val="-2"/>
          <w:rtl/>
          <w:lang w:val="en-GB"/>
        </w:rPr>
        <w:t xml:space="preserve">مشروع المبادئ التوجيهية. وقد </w:t>
      </w:r>
      <w:r w:rsidR="00E90D16" w:rsidRPr="006D6904">
        <w:rPr>
          <w:rFonts w:hint="cs"/>
          <w:color w:val="222222"/>
          <w:spacing w:val="-2"/>
          <w:rtl/>
          <w:lang w:bidi="ar"/>
        </w:rPr>
        <w:t>نُشرت في</w:t>
      </w:r>
      <w:r w:rsidR="00E90D16" w:rsidRPr="006D6904">
        <w:rPr>
          <w:rFonts w:hint="eastAsia"/>
          <w:color w:val="222222"/>
          <w:spacing w:val="-2"/>
          <w:rtl/>
          <w:lang w:bidi="ar"/>
        </w:rPr>
        <w:t> </w:t>
      </w:r>
      <w:hyperlink r:id="rId21" w:history="1">
        <w:r w:rsidR="00E90D16" w:rsidRPr="006D6904">
          <w:rPr>
            <w:rStyle w:val="Hyperlink"/>
            <w:rFonts w:hint="cs"/>
            <w:spacing w:val="-2"/>
            <w:rtl/>
          </w:rPr>
          <w:t>الموقع الإلكتروني</w:t>
        </w:r>
        <w:r w:rsidR="00E90D16" w:rsidRPr="006D6904">
          <w:rPr>
            <w:rStyle w:val="Hyperlink"/>
            <w:rFonts w:hint="cs"/>
            <w:spacing w:val="-2"/>
            <w:rtl/>
            <w:lang w:bidi="ar"/>
          </w:rPr>
          <w:t xml:space="preserve"> للبرنامج العالمي للأمن السيبراني</w:t>
        </w:r>
      </w:hyperlink>
      <w:r w:rsidR="00E90D16" w:rsidRPr="006D6904">
        <w:rPr>
          <w:rFonts w:hint="cs"/>
          <w:color w:val="222222"/>
          <w:spacing w:val="-2"/>
          <w:rtl/>
          <w:lang w:bidi="ar"/>
        </w:rPr>
        <w:t xml:space="preserve"> جميع التعليقات الخطية التي وردت من المشاركين قبل</w:t>
      </w:r>
      <w:r w:rsidR="001B3450">
        <w:rPr>
          <w:rFonts w:hint="cs"/>
          <w:color w:val="222222"/>
          <w:spacing w:val="-2"/>
          <w:rtl/>
          <w:lang w:bidi="ar"/>
        </w:rPr>
        <w:t xml:space="preserve"> عقد</w:t>
      </w:r>
      <w:r w:rsidR="00E90D16" w:rsidRPr="006D6904">
        <w:rPr>
          <w:rFonts w:hint="cs"/>
          <w:color w:val="222222"/>
          <w:spacing w:val="-2"/>
          <w:rtl/>
          <w:lang w:bidi="ar"/>
        </w:rPr>
        <w:t xml:space="preserve"> المشاورتين أو بعد</w:t>
      </w:r>
      <w:r w:rsidR="00361688">
        <w:rPr>
          <w:rFonts w:hint="cs"/>
          <w:color w:val="222222"/>
          <w:spacing w:val="-2"/>
          <w:rtl/>
          <w:lang w:bidi="ar"/>
        </w:rPr>
        <w:t>ه</w:t>
      </w:r>
      <w:r w:rsidR="00E90D16" w:rsidRPr="006D6904">
        <w:rPr>
          <w:rFonts w:hint="cs"/>
          <w:color w:val="222222"/>
          <w:spacing w:val="-2"/>
          <w:rtl/>
          <w:lang w:bidi="ar"/>
        </w:rPr>
        <w:t>.</w:t>
      </w:r>
    </w:p>
    <w:p w14:paraId="68B15634" w14:textId="219429F9" w:rsidR="000634CF" w:rsidRPr="007C6A2A" w:rsidRDefault="00E90D16" w:rsidP="007C6A2A">
      <w:pPr>
        <w:rPr>
          <w:rtl/>
        </w:rPr>
      </w:pPr>
      <w:r w:rsidRPr="00E90D16">
        <w:rPr>
          <w:b/>
          <w:bCs/>
          <w:color w:val="222222"/>
          <w:spacing w:val="-2"/>
          <w:lang w:bidi="ar"/>
        </w:rPr>
        <w:t>5.1</w:t>
      </w:r>
      <w:r>
        <w:rPr>
          <w:color w:val="222222"/>
          <w:spacing w:val="-2"/>
          <w:lang w:bidi="ar"/>
        </w:rPr>
        <w:tab/>
      </w:r>
      <w:r w:rsidR="001E30D1">
        <w:rPr>
          <w:rFonts w:hint="cs"/>
          <w:color w:val="222222"/>
          <w:spacing w:val="-2"/>
          <w:rtl/>
          <w:lang w:bidi="ar-EG"/>
        </w:rPr>
        <w:t>وأعدَّت الأمانة، آخذةً المساهمات الواردة في اعتبارها، التقرير الذي يوضح كيفية استخدام الاتحاد حالياً إطار البرنامج العالمي للأمن السيبراني (</w:t>
      </w:r>
      <w:hyperlink r:id="rId22" w:history="1">
        <w:r w:rsidR="001E30D1" w:rsidRPr="00774182">
          <w:rPr>
            <w:rStyle w:val="Hyperlink"/>
            <w:rFonts w:hint="cs"/>
            <w:spacing w:val="-2"/>
            <w:rtl/>
            <w:lang w:bidi="ar-EG"/>
          </w:rPr>
          <w:t>تقرير الأمانة</w:t>
        </w:r>
      </w:hyperlink>
      <w:r w:rsidR="001E30D1">
        <w:rPr>
          <w:rFonts w:hint="cs"/>
          <w:color w:val="222222"/>
          <w:spacing w:val="-2"/>
          <w:rtl/>
          <w:lang w:bidi="ar-EG"/>
        </w:rPr>
        <w:t>)، وصيغ</w:t>
      </w:r>
      <w:r w:rsidR="00813277">
        <w:rPr>
          <w:rFonts w:hint="cs"/>
          <w:color w:val="222222"/>
          <w:spacing w:val="-2"/>
          <w:rtl/>
          <w:lang w:bidi="ar-EG"/>
        </w:rPr>
        <w:t>َ</w:t>
      </w:r>
      <w:r w:rsidR="001E30D1">
        <w:rPr>
          <w:rFonts w:hint="cs"/>
          <w:color w:val="222222"/>
          <w:spacing w:val="-2"/>
          <w:rtl/>
          <w:lang w:bidi="ar-EG"/>
        </w:rPr>
        <w:t xml:space="preserve"> </w:t>
      </w:r>
      <w:r w:rsidR="000634CF" w:rsidRPr="0038566C">
        <w:rPr>
          <w:rFonts w:hint="cs"/>
          <w:spacing w:val="4"/>
          <w:rtl/>
        </w:rPr>
        <w:t xml:space="preserve">مشروع المبادئ التوجيهية </w:t>
      </w:r>
      <w:r w:rsidR="001E30D1">
        <w:rPr>
          <w:rFonts w:hint="cs"/>
          <w:spacing w:val="4"/>
          <w:rtl/>
        </w:rPr>
        <w:t>لكيفية استخدام</w:t>
      </w:r>
      <w:r w:rsidR="004D0AE6">
        <w:rPr>
          <w:rFonts w:hint="cs"/>
          <w:spacing w:val="4"/>
          <w:rtl/>
        </w:rPr>
        <w:t xml:space="preserve"> الاتحاد</w:t>
      </w:r>
      <w:r w:rsidR="001E30D1">
        <w:rPr>
          <w:rFonts w:hint="cs"/>
          <w:spacing w:val="4"/>
          <w:rtl/>
        </w:rPr>
        <w:t xml:space="preserve"> هذا البرنامج (</w:t>
      </w:r>
      <w:hyperlink r:id="rId23" w:history="1">
        <w:r w:rsidR="001E30D1" w:rsidRPr="00774182">
          <w:rPr>
            <w:rStyle w:val="Hyperlink"/>
            <w:rFonts w:hint="cs"/>
            <w:spacing w:val="4"/>
            <w:rtl/>
          </w:rPr>
          <w:t>مشروع المبادئ التوجيهية</w:t>
        </w:r>
      </w:hyperlink>
      <w:r w:rsidR="001E30D1">
        <w:rPr>
          <w:rFonts w:hint="cs"/>
          <w:spacing w:val="4"/>
          <w:rtl/>
        </w:rPr>
        <w:t>)</w:t>
      </w:r>
      <w:r w:rsidR="000634CF" w:rsidRPr="0038566C">
        <w:rPr>
          <w:rFonts w:hint="cs"/>
          <w:spacing w:val="4"/>
          <w:rtl/>
          <w:lang w:bidi="ar-EG"/>
        </w:rPr>
        <w:t xml:space="preserve"> بدعم من رئيس القضاة (المتقاعد)</w:t>
      </w:r>
      <w:r w:rsidR="001E30D1">
        <w:rPr>
          <w:rFonts w:hint="cs"/>
          <w:spacing w:val="4"/>
          <w:rtl/>
          <w:lang w:bidi="ar-EG"/>
        </w:rPr>
        <w:t xml:space="preserve"> السيد</w:t>
      </w:r>
      <w:r w:rsidR="000634CF" w:rsidRPr="0038566C">
        <w:rPr>
          <w:rFonts w:hint="cs"/>
          <w:spacing w:val="4"/>
          <w:rtl/>
          <w:lang w:bidi="ar-EG"/>
        </w:rPr>
        <w:t xml:space="preserve"> </w:t>
      </w:r>
      <w:r w:rsidR="000634CF" w:rsidRPr="0038566C">
        <w:rPr>
          <w:rFonts w:hint="cs"/>
          <w:spacing w:val="4"/>
          <w:rtl/>
        </w:rPr>
        <w:t>شتاين</w:t>
      </w:r>
      <w:r w:rsidR="000634CF" w:rsidRPr="0038566C">
        <w:rPr>
          <w:spacing w:val="4"/>
          <w:rtl/>
        </w:rPr>
        <w:t xml:space="preserve"> </w:t>
      </w:r>
      <w:proofErr w:type="spellStart"/>
      <w:r w:rsidR="000634CF" w:rsidRPr="0038566C">
        <w:rPr>
          <w:spacing w:val="4"/>
          <w:rtl/>
        </w:rPr>
        <w:t>شولبرغ</w:t>
      </w:r>
      <w:proofErr w:type="spellEnd"/>
      <w:r w:rsidR="000634CF" w:rsidRPr="0038566C">
        <w:rPr>
          <w:rFonts w:hint="cs"/>
          <w:spacing w:val="4"/>
          <w:rtl/>
        </w:rPr>
        <w:t xml:space="preserve"> (الرئيس السابق لفريق الخبراء </w:t>
      </w:r>
      <w:r w:rsidR="001E30D1">
        <w:rPr>
          <w:rFonts w:hint="cs"/>
          <w:spacing w:val="4"/>
          <w:rtl/>
        </w:rPr>
        <w:t>ال</w:t>
      </w:r>
      <w:r w:rsidR="000634CF" w:rsidRPr="0038566C">
        <w:rPr>
          <w:rFonts w:hint="cs"/>
          <w:spacing w:val="4"/>
          <w:rtl/>
        </w:rPr>
        <w:t>رفيع المستوى المعني بالأمن السيبراني)، وبمشاركة الدول الأعضاء، كي ينظر فيه</w:t>
      </w:r>
      <w:r w:rsidR="001E30D1">
        <w:rPr>
          <w:rFonts w:hint="cs"/>
          <w:spacing w:val="4"/>
          <w:rtl/>
        </w:rPr>
        <w:t>م</w:t>
      </w:r>
      <w:r w:rsidR="000634CF" w:rsidRPr="0038566C">
        <w:rPr>
          <w:rFonts w:hint="cs"/>
          <w:spacing w:val="4"/>
          <w:rtl/>
        </w:rPr>
        <w:t>ا المجلس ويوافق عل</w:t>
      </w:r>
      <w:r w:rsidR="001E30D1">
        <w:rPr>
          <w:rFonts w:hint="cs"/>
          <w:spacing w:val="4"/>
          <w:rtl/>
        </w:rPr>
        <w:t>ى المشروع</w:t>
      </w:r>
      <w:r w:rsidR="000634CF" w:rsidRPr="0038566C">
        <w:rPr>
          <w:rFonts w:hint="cs"/>
          <w:spacing w:val="4"/>
          <w:rtl/>
        </w:rPr>
        <w:t>.</w:t>
      </w:r>
      <w:r w:rsidR="000634CF" w:rsidRPr="0038566C">
        <w:rPr>
          <w:position w:val="6"/>
          <w:sz w:val="18"/>
          <w:szCs w:val="18"/>
          <w:rtl/>
        </w:rPr>
        <w:footnoteReference w:id="4"/>
      </w:r>
      <w:r w:rsidR="000634CF" w:rsidRPr="0038566C">
        <w:rPr>
          <w:rFonts w:hint="cs"/>
          <w:spacing w:val="4"/>
          <w:rtl/>
        </w:rPr>
        <w:t xml:space="preserve"> </w:t>
      </w:r>
      <w:r w:rsidR="00983F68">
        <w:rPr>
          <w:rFonts w:hint="cs"/>
          <w:spacing w:val="4"/>
          <w:rtl/>
        </w:rPr>
        <w:t>ويعرب</w:t>
      </w:r>
      <w:r w:rsidR="003749B5">
        <w:rPr>
          <w:rFonts w:hint="cs"/>
          <w:spacing w:val="4"/>
          <w:rtl/>
        </w:rPr>
        <w:t xml:space="preserve"> الأمين</w:t>
      </w:r>
      <w:r w:rsidR="000634CF" w:rsidRPr="0038566C">
        <w:rPr>
          <w:rFonts w:hint="cs"/>
          <w:spacing w:val="4"/>
          <w:rtl/>
        </w:rPr>
        <w:t xml:space="preserve"> العام عن امتنانه </w:t>
      </w:r>
      <w:r w:rsidR="00983F68">
        <w:rPr>
          <w:rFonts w:hint="cs"/>
          <w:spacing w:val="4"/>
          <w:rtl/>
        </w:rPr>
        <w:t>للتوجيه الذي قدمه كل من الأستاذة</w:t>
      </w:r>
      <w:r w:rsidR="000634CF" w:rsidRPr="0038566C">
        <w:rPr>
          <w:rFonts w:hint="cs"/>
          <w:spacing w:val="4"/>
          <w:rtl/>
        </w:rPr>
        <w:t xml:space="preserve"> </w:t>
      </w:r>
      <w:proofErr w:type="spellStart"/>
      <w:r w:rsidR="000634CF" w:rsidRPr="0038566C">
        <w:rPr>
          <w:rFonts w:hint="cs"/>
          <w:spacing w:val="4"/>
          <w:rtl/>
        </w:rPr>
        <w:t>سولونج</w:t>
      </w:r>
      <w:proofErr w:type="spellEnd"/>
      <w:r w:rsidR="000634CF" w:rsidRPr="0038566C">
        <w:rPr>
          <w:rFonts w:hint="cs"/>
          <w:spacing w:val="4"/>
          <w:rtl/>
        </w:rPr>
        <w:t xml:space="preserve"> </w:t>
      </w:r>
      <w:proofErr w:type="spellStart"/>
      <w:r w:rsidR="000634CF" w:rsidRPr="0038566C">
        <w:rPr>
          <w:rFonts w:hint="cs"/>
          <w:spacing w:val="4"/>
          <w:rtl/>
        </w:rPr>
        <w:t>غيرناوطي</w:t>
      </w:r>
      <w:proofErr w:type="spellEnd"/>
      <w:r w:rsidR="000634CF" w:rsidRPr="0038566C">
        <w:rPr>
          <w:rFonts w:hint="cs"/>
          <w:spacing w:val="4"/>
          <w:rtl/>
        </w:rPr>
        <w:t xml:space="preserve"> (الفريق السويسري للمشورة والبحوث في مجال الأمن السيبراني، جامعة لوزان)</w:t>
      </w:r>
      <w:r w:rsidR="00983F68">
        <w:rPr>
          <w:rFonts w:hint="cs"/>
          <w:spacing w:val="4"/>
          <w:rtl/>
        </w:rPr>
        <w:t xml:space="preserve">، بشأن </w:t>
      </w:r>
      <w:r w:rsidR="003749B5">
        <w:rPr>
          <w:rFonts w:hint="cs"/>
          <w:spacing w:val="4"/>
          <w:rtl/>
        </w:rPr>
        <w:t xml:space="preserve">القسمين </w:t>
      </w:r>
      <w:r w:rsidR="000634CF" w:rsidRPr="0038566C">
        <w:rPr>
          <w:rFonts w:hint="cs"/>
          <w:spacing w:val="4"/>
          <w:rtl/>
        </w:rPr>
        <w:t>المتعلق</w:t>
      </w:r>
      <w:r w:rsidR="003749B5">
        <w:rPr>
          <w:rFonts w:hint="cs"/>
          <w:spacing w:val="4"/>
          <w:rtl/>
        </w:rPr>
        <w:t>ين</w:t>
      </w:r>
      <w:r w:rsidR="000634CF" w:rsidRPr="0038566C">
        <w:rPr>
          <w:rFonts w:hint="cs"/>
          <w:spacing w:val="4"/>
          <w:rtl/>
        </w:rPr>
        <w:t xml:space="preserve"> بالركيزتين </w:t>
      </w:r>
      <w:r w:rsidR="000634CF" w:rsidRPr="0038566C">
        <w:rPr>
          <w:spacing w:val="4"/>
          <w:lang w:val="en-GB"/>
        </w:rPr>
        <w:t>2</w:t>
      </w:r>
      <w:r w:rsidR="000634CF" w:rsidRPr="0038566C">
        <w:rPr>
          <w:rFonts w:hint="cs"/>
          <w:spacing w:val="4"/>
          <w:rtl/>
        </w:rPr>
        <w:t xml:space="preserve"> و</w:t>
      </w:r>
      <w:r w:rsidR="000634CF" w:rsidRPr="0038566C">
        <w:rPr>
          <w:spacing w:val="4"/>
          <w:lang w:val="en-GB"/>
        </w:rPr>
        <w:t>4</w:t>
      </w:r>
      <w:r w:rsidR="000634CF" w:rsidRPr="0038566C">
        <w:rPr>
          <w:rFonts w:hint="cs"/>
          <w:spacing w:val="4"/>
          <w:rtl/>
          <w:lang w:val="en-GB"/>
        </w:rPr>
        <w:t xml:space="preserve"> من البرنامج العالمي للأمن </w:t>
      </w:r>
      <w:proofErr w:type="spellStart"/>
      <w:r w:rsidR="000634CF" w:rsidRPr="0038566C">
        <w:rPr>
          <w:rFonts w:hint="cs"/>
          <w:spacing w:val="4"/>
          <w:rtl/>
          <w:lang w:val="en-GB"/>
        </w:rPr>
        <w:t>السيبراني</w:t>
      </w:r>
      <w:proofErr w:type="spellEnd"/>
      <w:r w:rsidR="00983F68">
        <w:rPr>
          <w:rFonts w:hint="cs"/>
          <w:spacing w:val="4"/>
          <w:rtl/>
          <w:lang w:val="en-GB"/>
        </w:rPr>
        <w:t>،</w:t>
      </w:r>
      <w:r w:rsidR="000634CF" w:rsidRPr="0038566C">
        <w:rPr>
          <w:rFonts w:hint="cs"/>
          <w:spacing w:val="4"/>
          <w:rtl/>
          <w:lang w:val="en-GB"/>
        </w:rPr>
        <w:t xml:space="preserve"> والسيد </w:t>
      </w:r>
      <w:proofErr w:type="spellStart"/>
      <w:r w:rsidR="000634CF" w:rsidRPr="0038566C">
        <w:rPr>
          <w:rFonts w:hint="cs"/>
          <w:spacing w:val="4"/>
          <w:rtl/>
          <w:lang w:val="en-GB"/>
        </w:rPr>
        <w:t>نوبورو</w:t>
      </w:r>
      <w:proofErr w:type="spellEnd"/>
      <w:r w:rsidR="000634CF" w:rsidRPr="0038566C">
        <w:rPr>
          <w:rFonts w:hint="cs"/>
          <w:spacing w:val="4"/>
          <w:rtl/>
          <w:lang w:val="en-GB"/>
        </w:rPr>
        <w:t xml:space="preserve"> </w:t>
      </w:r>
      <w:proofErr w:type="spellStart"/>
      <w:r w:rsidR="000634CF" w:rsidRPr="0038566C">
        <w:rPr>
          <w:rFonts w:hint="cs"/>
          <w:spacing w:val="4"/>
          <w:rtl/>
          <w:lang w:val="en-GB"/>
        </w:rPr>
        <w:t>ناكاتاني</w:t>
      </w:r>
      <w:proofErr w:type="spellEnd"/>
      <w:r w:rsidR="000634CF" w:rsidRPr="0038566C">
        <w:rPr>
          <w:rFonts w:hint="cs"/>
          <w:spacing w:val="4"/>
          <w:rtl/>
          <w:lang w:val="en-GB"/>
        </w:rPr>
        <w:t xml:space="preserve"> (المدير التنفيذي السابق للمجتمع العالمي للابتكار التابع ل</w:t>
      </w:r>
      <w:r w:rsidR="000634CF">
        <w:rPr>
          <w:rFonts w:hint="cs"/>
          <w:spacing w:val="4"/>
          <w:rtl/>
          <w:lang w:val="en-GB"/>
        </w:rPr>
        <w:t>ل</w:t>
      </w:r>
      <w:r w:rsidR="000634CF" w:rsidRPr="0038566C">
        <w:rPr>
          <w:rFonts w:hint="cs"/>
          <w:spacing w:val="4"/>
          <w:rtl/>
          <w:lang w:val="en-GB"/>
        </w:rPr>
        <w:t>إنتربول)</w:t>
      </w:r>
      <w:r w:rsidR="00983F68">
        <w:rPr>
          <w:rFonts w:hint="cs"/>
          <w:spacing w:val="4"/>
          <w:rtl/>
          <w:lang w:val="en-GB"/>
        </w:rPr>
        <w:t xml:space="preserve">، بشأن </w:t>
      </w:r>
      <w:r w:rsidR="000634CF" w:rsidRPr="0038566C">
        <w:rPr>
          <w:rFonts w:hint="cs"/>
          <w:spacing w:val="4"/>
          <w:rtl/>
          <w:lang w:val="en-GB"/>
        </w:rPr>
        <w:t xml:space="preserve">القسم المتعلق بالركيزة </w:t>
      </w:r>
      <w:r w:rsidR="000634CF" w:rsidRPr="0038566C">
        <w:rPr>
          <w:spacing w:val="4"/>
          <w:lang w:val="en-GB"/>
        </w:rPr>
        <w:t>3</w:t>
      </w:r>
      <w:r w:rsidR="000634CF" w:rsidRPr="0038566C">
        <w:rPr>
          <w:rFonts w:hint="cs"/>
          <w:spacing w:val="4"/>
          <w:rtl/>
          <w:lang w:val="en-GB"/>
        </w:rPr>
        <w:t xml:space="preserve"> من </w:t>
      </w:r>
      <w:r w:rsidR="003749B5">
        <w:rPr>
          <w:rFonts w:hint="cs"/>
          <w:spacing w:val="4"/>
          <w:rtl/>
          <w:lang w:val="en-GB"/>
        </w:rPr>
        <w:t xml:space="preserve">هذا </w:t>
      </w:r>
      <w:r w:rsidR="000634CF" w:rsidRPr="0038566C">
        <w:rPr>
          <w:rFonts w:hint="cs"/>
          <w:spacing w:val="4"/>
          <w:rtl/>
          <w:lang w:val="en-GB"/>
        </w:rPr>
        <w:t>البرنامج</w:t>
      </w:r>
      <w:r w:rsidR="00983F68">
        <w:rPr>
          <w:rFonts w:hint="cs"/>
          <w:spacing w:val="4"/>
          <w:rtl/>
          <w:lang w:val="en-GB"/>
        </w:rPr>
        <w:t>، ولمساهمتهما في إعداد هذه الأقسام</w:t>
      </w:r>
      <w:r w:rsidR="000634CF" w:rsidRPr="0038566C">
        <w:rPr>
          <w:rFonts w:hint="cs"/>
          <w:spacing w:val="4"/>
          <w:rtl/>
          <w:lang w:val="en-GB"/>
        </w:rPr>
        <w:t>.</w:t>
      </w:r>
      <w:r w:rsidR="000634CF" w:rsidRPr="0038566C">
        <w:rPr>
          <w:rFonts w:hint="cs"/>
          <w:spacing w:val="4"/>
          <w:rtl/>
        </w:rPr>
        <w:t xml:space="preserve"> ومن المهم الإشارة إلى أن هذه الجهود </w:t>
      </w:r>
      <w:r w:rsidR="003749B5">
        <w:rPr>
          <w:rFonts w:hint="cs"/>
          <w:rtl/>
          <w:lang w:bidi="ar-EG"/>
        </w:rPr>
        <w:t xml:space="preserve">لا تهدف إلى </w:t>
      </w:r>
      <w:r w:rsidR="003749B5">
        <w:rPr>
          <w:rFonts w:hint="cs"/>
          <w:rtl/>
        </w:rPr>
        <w:t xml:space="preserve">معالجة </w:t>
      </w:r>
      <w:r w:rsidR="003749B5" w:rsidRPr="00AF7599">
        <w:rPr>
          <w:rFonts w:hint="cs"/>
          <w:rtl/>
        </w:rPr>
        <w:t xml:space="preserve">المسائل المتعلقة </w:t>
      </w:r>
      <w:r w:rsidR="003749B5">
        <w:rPr>
          <w:rFonts w:hint="cs"/>
          <w:rtl/>
        </w:rPr>
        <w:t>بتنقيح</w:t>
      </w:r>
      <w:r w:rsidR="003749B5" w:rsidRPr="00AF7599">
        <w:rPr>
          <w:rFonts w:hint="cs"/>
          <w:rtl/>
        </w:rPr>
        <w:t xml:space="preserve"> ا</w:t>
      </w:r>
      <w:r w:rsidR="003749B5" w:rsidRPr="00AF7599">
        <w:rPr>
          <w:rFonts w:hint="cs"/>
          <w:rtl/>
          <w:lang w:bidi="ar-EG"/>
        </w:rPr>
        <w:t>لبرنامج العالمي ل</w:t>
      </w:r>
      <w:r w:rsidR="003749B5" w:rsidRPr="00AF7599">
        <w:rPr>
          <w:rtl/>
          <w:lang w:bidi="ar-EG"/>
        </w:rPr>
        <w:t>لأمن السيبراني</w:t>
      </w:r>
      <w:r w:rsidR="003749B5" w:rsidRPr="00AF7599">
        <w:rPr>
          <w:rFonts w:hint="cs"/>
          <w:rtl/>
          <w:lang w:bidi="ar-EG"/>
        </w:rPr>
        <w:t xml:space="preserve">، ولن </w:t>
      </w:r>
      <w:r w:rsidR="003749B5">
        <w:rPr>
          <w:rFonts w:hint="cs"/>
          <w:rtl/>
          <w:lang w:bidi="ar-EG"/>
        </w:rPr>
        <w:t>تهدف إلى ذلك</w:t>
      </w:r>
      <w:r w:rsidR="003749B5" w:rsidRPr="00AF7599">
        <w:rPr>
          <w:rFonts w:hint="cs"/>
          <w:rtl/>
          <w:lang w:bidi="ar-EG"/>
        </w:rPr>
        <w:t>.</w:t>
      </w:r>
    </w:p>
    <w:p w14:paraId="304DB652" w14:textId="5EA00A23" w:rsidR="006C6867" w:rsidRPr="00840A13" w:rsidRDefault="00E90D16" w:rsidP="006C6867">
      <w:pPr>
        <w:rPr>
          <w:i/>
          <w:iCs/>
          <w:rtl/>
        </w:rPr>
      </w:pPr>
      <w:r>
        <w:rPr>
          <w:b/>
          <w:bCs/>
          <w:spacing w:val="-2"/>
          <w:lang w:bidi="ar-EG"/>
        </w:rPr>
        <w:t>6</w:t>
      </w:r>
      <w:r w:rsidR="000634CF" w:rsidRPr="006D6904">
        <w:rPr>
          <w:b/>
          <w:bCs/>
          <w:spacing w:val="-2"/>
          <w:lang w:bidi="ar-EG"/>
        </w:rPr>
        <w:t>.1</w:t>
      </w:r>
      <w:r w:rsidR="000634CF" w:rsidRPr="006D6904">
        <w:rPr>
          <w:b/>
          <w:bCs/>
          <w:spacing w:val="-2"/>
          <w:lang w:bidi="ar-EG"/>
        </w:rPr>
        <w:tab/>
      </w:r>
      <w:r w:rsidR="006C6867">
        <w:rPr>
          <w:rFonts w:hint="cs"/>
          <w:spacing w:val="-2"/>
          <w:rtl/>
          <w:lang w:bidi="ar-EG"/>
        </w:rPr>
        <w:t xml:space="preserve">ونظراً إلى </w:t>
      </w:r>
      <w:r w:rsidR="00B927D2">
        <w:rPr>
          <w:rFonts w:hint="cs"/>
          <w:spacing w:val="-2"/>
          <w:rtl/>
          <w:lang w:bidi="ar-EG"/>
        </w:rPr>
        <w:t>وقوع</w:t>
      </w:r>
      <w:r w:rsidR="006C6867">
        <w:rPr>
          <w:rFonts w:hint="cs"/>
          <w:spacing w:val="-2"/>
          <w:rtl/>
          <w:lang w:bidi="ar-EG"/>
        </w:rPr>
        <w:t xml:space="preserve"> جائحة فيروس كورونا (كوفيد-19</w:t>
      </w:r>
      <w:r w:rsidR="006C6867">
        <w:rPr>
          <w:spacing w:val="-2"/>
          <w:lang w:bidi="ar-EG"/>
        </w:rPr>
        <w:t>(</w:t>
      </w:r>
      <w:r w:rsidR="006C6867">
        <w:rPr>
          <w:rFonts w:hint="cs"/>
          <w:spacing w:val="-2"/>
          <w:rtl/>
          <w:lang w:bidi="ar-EG"/>
        </w:rPr>
        <w:t xml:space="preserve">، أُرجئ عرض هذه الوثائق إلى المشاورة الافتراضية لأعضاء المجلس لعام </w:t>
      </w:r>
      <w:r w:rsidR="006C6867">
        <w:rPr>
          <w:spacing w:val="-2"/>
          <w:lang w:bidi="ar-EG"/>
        </w:rPr>
        <w:t>2021</w:t>
      </w:r>
      <w:r w:rsidR="006C6867">
        <w:rPr>
          <w:rFonts w:hint="cs"/>
          <w:spacing w:val="-2"/>
          <w:rtl/>
          <w:lang w:bidi="ar-EG"/>
        </w:rPr>
        <w:t xml:space="preserve"> </w:t>
      </w:r>
      <w:r w:rsidR="00B927D2">
        <w:rPr>
          <w:spacing w:val="-2"/>
          <w:lang w:bidi="ar-EG"/>
        </w:rPr>
        <w:t>(VCC 2021)</w:t>
      </w:r>
      <w:r w:rsidR="00B927D2">
        <w:rPr>
          <w:rFonts w:hint="cs"/>
          <w:spacing w:val="-2"/>
          <w:rtl/>
          <w:lang w:bidi="ar-EG"/>
        </w:rPr>
        <w:t xml:space="preserve"> التي</w:t>
      </w:r>
      <w:r w:rsidR="006C6867">
        <w:rPr>
          <w:rFonts w:hint="cs"/>
          <w:spacing w:val="-2"/>
          <w:rtl/>
          <w:lang w:bidi="ar-EG"/>
        </w:rPr>
        <w:t xml:space="preserve"> عُقدت في الفترة </w:t>
      </w:r>
      <w:r w:rsidR="006C6867">
        <w:rPr>
          <w:spacing w:val="-2"/>
          <w:lang w:bidi="ar-EG"/>
        </w:rPr>
        <w:t>18-8</w:t>
      </w:r>
      <w:r w:rsidR="006C6867">
        <w:rPr>
          <w:rFonts w:hint="cs"/>
          <w:spacing w:val="-2"/>
          <w:rtl/>
          <w:lang w:bidi="ar-EG"/>
        </w:rPr>
        <w:t xml:space="preserve"> يونيو </w:t>
      </w:r>
      <w:r w:rsidR="006C6867">
        <w:rPr>
          <w:spacing w:val="-2"/>
          <w:lang w:bidi="ar-EG"/>
        </w:rPr>
        <w:t>2021</w:t>
      </w:r>
      <w:r w:rsidR="006C6867">
        <w:rPr>
          <w:rFonts w:hint="cs"/>
          <w:spacing w:val="-2"/>
          <w:rtl/>
          <w:lang w:bidi="ar-EG"/>
        </w:rPr>
        <w:t xml:space="preserve">. </w:t>
      </w:r>
      <w:r w:rsidR="006C6867">
        <w:rPr>
          <w:rFonts w:hint="cs"/>
          <w:rtl/>
        </w:rPr>
        <w:t xml:space="preserve">وعقب </w:t>
      </w:r>
      <w:r w:rsidR="006C6867">
        <w:rPr>
          <w:rFonts w:hint="cs"/>
          <w:rtl/>
          <w:lang w:bidi="ar-EG"/>
        </w:rPr>
        <w:t xml:space="preserve">المشاورة، أحاطت الدول الأعضاء في المجلس علماً بالتقرير المقدم من الأمانة واتخذت بالمراسلة قراراً بشأن مشروع المبادئ التوجيهية </w:t>
      </w:r>
      <w:r w:rsidR="006C6867" w:rsidRPr="00840A13">
        <w:rPr>
          <w:rFonts w:hint="cs"/>
          <w:i/>
          <w:iCs/>
          <w:rtl/>
          <w:lang w:bidi="ar-EG"/>
        </w:rPr>
        <w:t xml:space="preserve">بتكليف الأمانة بأن تجري </w:t>
      </w:r>
      <w:r w:rsidR="006C6867" w:rsidRPr="00840A13">
        <w:rPr>
          <w:i/>
          <w:iCs/>
          <w:rtl/>
        </w:rPr>
        <w:t>مزيد</w:t>
      </w:r>
      <w:r w:rsidR="006C6867" w:rsidRPr="00840A13">
        <w:rPr>
          <w:rFonts w:hint="cs"/>
          <w:i/>
          <w:iCs/>
          <w:rtl/>
        </w:rPr>
        <w:t>اً</w:t>
      </w:r>
      <w:r w:rsidR="006C6867" w:rsidRPr="00840A13">
        <w:rPr>
          <w:i/>
          <w:iCs/>
          <w:rtl/>
        </w:rPr>
        <w:t xml:space="preserve"> من المشاورات مع الدول </w:t>
      </w:r>
      <w:r w:rsidR="006C6867" w:rsidRPr="00840A13">
        <w:rPr>
          <w:rFonts w:hint="cs"/>
          <w:i/>
          <w:iCs/>
          <w:rtl/>
        </w:rPr>
        <w:t>ال</w:t>
      </w:r>
      <w:r w:rsidR="006C6867" w:rsidRPr="00840A13">
        <w:rPr>
          <w:i/>
          <w:iCs/>
          <w:rtl/>
        </w:rPr>
        <w:t>أعضاء</w:t>
      </w:r>
      <w:r w:rsidR="006C6867" w:rsidRPr="00840A13">
        <w:rPr>
          <w:rFonts w:hint="cs"/>
          <w:i/>
          <w:iCs/>
          <w:rtl/>
        </w:rPr>
        <w:t xml:space="preserve"> في</w:t>
      </w:r>
      <w:r w:rsidR="006C6867" w:rsidRPr="00840A13">
        <w:rPr>
          <w:i/>
          <w:iCs/>
          <w:rtl/>
        </w:rPr>
        <w:t xml:space="preserve"> المجلس، </w:t>
      </w:r>
      <w:r w:rsidR="006C6867" w:rsidRPr="00840A13">
        <w:rPr>
          <w:rFonts w:hint="cs"/>
          <w:i/>
          <w:iCs/>
          <w:rtl/>
        </w:rPr>
        <w:t>وتأخذ</w:t>
      </w:r>
      <w:r w:rsidR="004D0AE6">
        <w:rPr>
          <w:rFonts w:hint="cs"/>
          <w:i/>
          <w:iCs/>
          <w:rtl/>
        </w:rPr>
        <w:t xml:space="preserve"> في اعتبارها</w:t>
      </w:r>
      <w:r w:rsidR="006C6867" w:rsidRPr="00840A13">
        <w:rPr>
          <w:rFonts w:hint="cs"/>
          <w:i/>
          <w:iCs/>
          <w:rtl/>
        </w:rPr>
        <w:t xml:space="preserve"> </w:t>
      </w:r>
      <w:r w:rsidR="006C6867" w:rsidRPr="00840A13">
        <w:rPr>
          <w:i/>
          <w:iCs/>
          <w:rtl/>
        </w:rPr>
        <w:t>الم</w:t>
      </w:r>
      <w:r w:rsidR="006C6867" w:rsidRPr="00840A13">
        <w:rPr>
          <w:rFonts w:hint="cs"/>
          <w:i/>
          <w:iCs/>
          <w:rtl/>
        </w:rPr>
        <w:t xml:space="preserve">ساهمات </w:t>
      </w:r>
      <w:r w:rsidR="006C6867" w:rsidRPr="00840A13">
        <w:rPr>
          <w:i/>
          <w:iCs/>
          <w:rtl/>
        </w:rPr>
        <w:t xml:space="preserve">الواردة والتعليقات المقدمة في </w:t>
      </w:r>
      <w:r w:rsidR="006C6867" w:rsidRPr="00840A13">
        <w:rPr>
          <w:rFonts w:hint="cs"/>
          <w:i/>
          <w:iCs/>
          <w:rtl/>
        </w:rPr>
        <w:t>هذا</w:t>
      </w:r>
      <w:r w:rsidR="006C6867" w:rsidRPr="00840A13">
        <w:rPr>
          <w:i/>
          <w:iCs/>
          <w:rtl/>
        </w:rPr>
        <w:t xml:space="preserve"> الاجتماع.</w:t>
      </w:r>
      <w:r w:rsidR="006C6867" w:rsidRPr="00840A13">
        <w:rPr>
          <w:rFonts w:hint="cs"/>
          <w:i/>
          <w:iCs/>
          <w:rtl/>
          <w:lang w:bidi="ar-EG"/>
        </w:rPr>
        <w:t xml:space="preserve"> و</w:t>
      </w:r>
      <w:r w:rsidR="006C6867" w:rsidRPr="00840A13">
        <w:rPr>
          <w:i/>
          <w:iCs/>
          <w:rtl/>
        </w:rPr>
        <w:t>ينبغي للأمانة أن ت</w:t>
      </w:r>
      <w:r w:rsidR="006C6867" w:rsidRPr="00840A13">
        <w:rPr>
          <w:rFonts w:hint="cs"/>
          <w:i/>
          <w:iCs/>
          <w:rtl/>
        </w:rPr>
        <w:t>ُ</w:t>
      </w:r>
      <w:r w:rsidR="006C6867" w:rsidRPr="00840A13">
        <w:rPr>
          <w:i/>
          <w:iCs/>
          <w:rtl/>
        </w:rPr>
        <w:t xml:space="preserve">عيد </w:t>
      </w:r>
      <w:r w:rsidR="006C6867" w:rsidRPr="00840A13">
        <w:rPr>
          <w:rFonts w:hint="cs"/>
          <w:i/>
          <w:iCs/>
          <w:rtl/>
        </w:rPr>
        <w:t xml:space="preserve">إلى المجلس نسخة منقَّحة من </w:t>
      </w:r>
      <w:hyperlink r:id="rId24" w:history="1">
        <w:r w:rsidR="006C6867" w:rsidRPr="00840A13">
          <w:rPr>
            <w:rStyle w:val="Hyperlink"/>
            <w:rFonts w:hint="cs"/>
            <w:i/>
            <w:iCs/>
            <w:rtl/>
          </w:rPr>
          <w:t xml:space="preserve">الوثيقة </w:t>
        </w:r>
        <w:r w:rsidR="006C6867" w:rsidRPr="00840A13">
          <w:rPr>
            <w:rStyle w:val="Hyperlink"/>
            <w:i/>
            <w:iCs/>
          </w:rPr>
          <w:t>71</w:t>
        </w:r>
      </w:hyperlink>
      <w:r w:rsidR="006C6867" w:rsidRPr="00840A13">
        <w:rPr>
          <w:i/>
          <w:iCs/>
          <w:rtl/>
        </w:rPr>
        <w:t xml:space="preserve"> </w:t>
      </w:r>
      <w:r w:rsidR="006C6867" w:rsidRPr="00840A13">
        <w:rPr>
          <w:rFonts w:hint="cs"/>
          <w:i/>
          <w:iCs/>
          <w:rtl/>
        </w:rPr>
        <w:t>لينظر فيها ويوافق عليها في دورته المقبلة.</w:t>
      </w:r>
    </w:p>
    <w:p w14:paraId="08705474" w14:textId="2644A5E9" w:rsidR="00283A54" w:rsidRDefault="00283A54" w:rsidP="000634CF">
      <w:r w:rsidRPr="007E6661">
        <w:rPr>
          <w:rFonts w:hint="cs"/>
          <w:b/>
          <w:bCs/>
          <w:rtl/>
        </w:rPr>
        <w:lastRenderedPageBreak/>
        <w:t>7.1</w:t>
      </w:r>
      <w:r>
        <w:rPr>
          <w:rtl/>
        </w:rPr>
        <w:tab/>
      </w:r>
      <w:r w:rsidR="00E82BA4">
        <w:rPr>
          <w:rFonts w:hint="cs"/>
          <w:rtl/>
        </w:rPr>
        <w:t>و</w:t>
      </w:r>
      <w:r w:rsidR="00E15E1F">
        <w:rPr>
          <w:rFonts w:hint="cs"/>
          <w:rtl/>
        </w:rPr>
        <w:t>وفقاً لذلك</w:t>
      </w:r>
      <w:r w:rsidR="00E82BA4">
        <w:rPr>
          <w:rFonts w:hint="cs"/>
          <w:rtl/>
        </w:rPr>
        <w:t>، عُقدت المزيد من المشاورات مع الدول الأعضاء في المجلس و</w:t>
      </w:r>
      <w:r w:rsidR="00E15E1F">
        <w:rPr>
          <w:rFonts w:hint="cs"/>
          <w:rtl/>
        </w:rPr>
        <w:t>أُ</w:t>
      </w:r>
      <w:r w:rsidR="00E82BA4">
        <w:rPr>
          <w:rFonts w:hint="cs"/>
          <w:rtl/>
        </w:rPr>
        <w:t>عدَّت وثيقتان</w:t>
      </w:r>
      <w:r w:rsidR="00B927D2">
        <w:rPr>
          <w:rFonts w:hint="cs"/>
          <w:rtl/>
        </w:rPr>
        <w:t>،</w:t>
      </w:r>
      <w:r w:rsidR="00E82BA4">
        <w:rPr>
          <w:rFonts w:hint="cs"/>
          <w:rtl/>
        </w:rPr>
        <w:t xml:space="preserve"> </w:t>
      </w:r>
      <w:r w:rsidR="00E82BA4">
        <w:rPr>
          <w:rFonts w:hint="cs"/>
          <w:rtl/>
          <w:lang w:bidi="ar-EG"/>
        </w:rPr>
        <w:t>مع أخذ المساهمات الواردة في الاعتبار،</w:t>
      </w:r>
      <w:r w:rsidR="00E82BA4">
        <w:rPr>
          <w:rFonts w:hint="cs"/>
          <w:rtl/>
        </w:rPr>
        <w:t xml:space="preserve"> هما:</w:t>
      </w:r>
    </w:p>
    <w:p w14:paraId="4976B941" w14:textId="7C5DCD73" w:rsidR="00283A54" w:rsidRPr="00F713F2" w:rsidRDefault="00F713F2" w:rsidP="006C54A8">
      <w:pPr>
        <w:pStyle w:val="enumlev1"/>
        <w:rPr>
          <w:spacing w:val="-2"/>
          <w:rtl/>
          <w:lang w:bidi="ar-EG"/>
        </w:rPr>
      </w:pPr>
      <w:r w:rsidRPr="00F713F2">
        <w:rPr>
          <w:rFonts w:hint="cs"/>
          <w:spacing w:val="-2"/>
          <w:rtl/>
          <w:lang w:bidi="ar-EG"/>
        </w:rPr>
        <w:t xml:space="preserve"> </w:t>
      </w:r>
      <w:r w:rsidR="00283A54" w:rsidRPr="00F713F2">
        <w:rPr>
          <w:rFonts w:hint="cs"/>
          <w:spacing w:val="-2"/>
          <w:rtl/>
        </w:rPr>
        <w:t>أ )</w:t>
      </w:r>
      <w:r w:rsidR="00283A54" w:rsidRPr="00F713F2">
        <w:rPr>
          <w:spacing w:val="-2"/>
          <w:rtl/>
        </w:rPr>
        <w:tab/>
      </w:r>
      <w:r w:rsidR="00B927D2" w:rsidRPr="00F713F2">
        <w:rPr>
          <w:rFonts w:hint="cs"/>
          <w:spacing w:val="-2"/>
          <w:rtl/>
        </w:rPr>
        <w:t xml:space="preserve">وثيقة إحاطة </w:t>
      </w:r>
      <w:r w:rsidR="00B927D2" w:rsidRPr="00F713F2">
        <w:rPr>
          <w:spacing w:val="-2"/>
        </w:rPr>
        <w:t>(</w:t>
      </w:r>
      <w:hyperlink r:id="rId25" w:history="1">
        <w:r w:rsidRPr="00F713F2">
          <w:rPr>
            <w:rStyle w:val="Hyperlink"/>
            <w:iCs/>
            <w:spacing w:val="-2"/>
          </w:rPr>
          <w:t>C22/INF/8</w:t>
        </w:r>
      </w:hyperlink>
      <w:r w:rsidR="00B927D2" w:rsidRPr="00F713F2">
        <w:rPr>
          <w:spacing w:val="-2"/>
        </w:rPr>
        <w:t>)</w:t>
      </w:r>
      <w:r w:rsidR="00B927D2" w:rsidRPr="00F713F2">
        <w:rPr>
          <w:rFonts w:hint="cs"/>
          <w:spacing w:val="-2"/>
          <w:rtl/>
          <w:lang w:bidi="ar-EG"/>
        </w:rPr>
        <w:t xml:space="preserve"> تعرض</w:t>
      </w:r>
      <w:r w:rsidR="006C54A8" w:rsidRPr="00F713F2">
        <w:rPr>
          <w:rFonts w:hint="cs"/>
          <w:spacing w:val="-2"/>
          <w:rtl/>
          <w:lang w:bidi="ar-EG"/>
        </w:rPr>
        <w:t xml:space="preserve"> خلفية</w:t>
      </w:r>
      <w:r w:rsidR="00E15E1F" w:rsidRPr="00F713F2">
        <w:rPr>
          <w:rFonts w:hint="cs"/>
          <w:spacing w:val="-2"/>
          <w:rtl/>
          <w:lang w:bidi="ar-EG"/>
        </w:rPr>
        <w:t xml:space="preserve"> وسياق</w:t>
      </w:r>
      <w:r w:rsidR="00B927D2" w:rsidRPr="00F713F2">
        <w:rPr>
          <w:rFonts w:hint="cs"/>
          <w:spacing w:val="-2"/>
          <w:rtl/>
          <w:lang w:bidi="ar-EG"/>
        </w:rPr>
        <w:t xml:space="preserve"> إعداد مشروع المبادئ التوجيهية هذا وتطور </w:t>
      </w:r>
      <w:r w:rsidR="006C54A8" w:rsidRPr="00F713F2">
        <w:rPr>
          <w:rFonts w:hint="cs"/>
          <w:spacing w:val="-2"/>
          <w:rtl/>
          <w:lang w:bidi="ar-EG"/>
        </w:rPr>
        <w:t>المشهد الم</w:t>
      </w:r>
      <w:r w:rsidR="00733E6B" w:rsidRPr="00F713F2">
        <w:rPr>
          <w:rFonts w:hint="cs"/>
          <w:spacing w:val="-2"/>
          <w:rtl/>
          <w:lang w:bidi="ar-EG"/>
        </w:rPr>
        <w:t xml:space="preserve">حيط </w:t>
      </w:r>
      <w:r w:rsidR="006C54A8" w:rsidRPr="00F713F2">
        <w:rPr>
          <w:rFonts w:hint="cs"/>
          <w:spacing w:val="-2"/>
          <w:rtl/>
          <w:lang w:bidi="ar-EG"/>
        </w:rPr>
        <w:t>بإعداده؛</w:t>
      </w:r>
    </w:p>
    <w:p w14:paraId="066A938D" w14:textId="09656303" w:rsidR="00283A54" w:rsidRDefault="00283A54" w:rsidP="00142DA9">
      <w:pPr>
        <w:pStyle w:val="enumlev1"/>
        <w:rPr>
          <w:rtl/>
          <w:lang w:bidi="ar-EG"/>
        </w:rPr>
      </w:pPr>
      <w:r>
        <w:rPr>
          <w:rFonts w:hint="cs"/>
          <w:rtl/>
        </w:rPr>
        <w:t>ب)</w:t>
      </w:r>
      <w:r>
        <w:rPr>
          <w:rtl/>
        </w:rPr>
        <w:tab/>
      </w:r>
      <w:r w:rsidR="006C54A8">
        <w:rPr>
          <w:rFonts w:hint="cs"/>
          <w:rtl/>
        </w:rPr>
        <w:t xml:space="preserve">ومشروع المبادئ التوجيهية هذا المبين أدناه </w:t>
      </w:r>
      <w:r w:rsidR="00AA61C7">
        <w:rPr>
          <w:rFonts w:hint="cs"/>
          <w:rtl/>
        </w:rPr>
        <w:t>الذي أُعدَّ</w:t>
      </w:r>
      <w:r w:rsidR="006C54A8">
        <w:rPr>
          <w:rFonts w:hint="cs"/>
          <w:rtl/>
        </w:rPr>
        <w:t xml:space="preserve"> لينظر فيه المجلس في دورته لعام </w:t>
      </w:r>
      <w:r w:rsidR="006C54A8">
        <w:t>2022</w:t>
      </w:r>
      <w:r w:rsidR="006C54A8">
        <w:rPr>
          <w:rFonts w:hint="cs"/>
          <w:rtl/>
          <w:lang w:bidi="ar-EG"/>
        </w:rPr>
        <w:t xml:space="preserve"> ويوافق عليه.</w:t>
      </w:r>
    </w:p>
    <w:p w14:paraId="46885F76" w14:textId="78C8102C" w:rsidR="000634CF" w:rsidRPr="00F713F2" w:rsidRDefault="00AA61C7" w:rsidP="000634CF">
      <w:pPr>
        <w:rPr>
          <w:spacing w:val="-2"/>
          <w:rtl/>
          <w:lang w:bidi="ar-EG"/>
        </w:rPr>
      </w:pPr>
      <w:r w:rsidRPr="00F713F2">
        <w:rPr>
          <w:rFonts w:hint="cs"/>
          <w:spacing w:val="-2"/>
          <w:rtl/>
        </w:rPr>
        <w:t>وقد أُخذ</w:t>
      </w:r>
      <w:r w:rsidR="00A12A1B" w:rsidRPr="00F713F2">
        <w:rPr>
          <w:rFonts w:hint="cs"/>
          <w:spacing w:val="-2"/>
          <w:rtl/>
        </w:rPr>
        <w:t xml:space="preserve">ت </w:t>
      </w:r>
      <w:r w:rsidRPr="00F713F2">
        <w:rPr>
          <w:rFonts w:hint="cs"/>
          <w:spacing w:val="-2"/>
          <w:rtl/>
        </w:rPr>
        <w:t xml:space="preserve">في الاعتبار عند إعداد هاتين الوثيقتين </w:t>
      </w:r>
      <w:r w:rsidR="000634CF" w:rsidRPr="00F713F2">
        <w:rPr>
          <w:rFonts w:hint="cs"/>
          <w:spacing w:val="-2"/>
          <w:rtl/>
        </w:rPr>
        <w:t xml:space="preserve">التوصيات الواردة في تقرير فريق </w:t>
      </w:r>
      <w:r w:rsidR="000634CF" w:rsidRPr="00F713F2">
        <w:rPr>
          <w:color w:val="000000"/>
          <w:spacing w:val="-2"/>
          <w:rtl/>
        </w:rPr>
        <w:t>الخبراء الرفيع المستوى المعني بالأمن السيبران</w:t>
      </w:r>
      <w:r w:rsidR="000634CF" w:rsidRPr="00F713F2">
        <w:rPr>
          <w:rFonts w:hint="cs"/>
          <w:color w:val="000000"/>
          <w:spacing w:val="-2"/>
          <w:rtl/>
        </w:rPr>
        <w:t xml:space="preserve">ي لعام </w:t>
      </w:r>
      <w:r w:rsidR="000634CF" w:rsidRPr="00F713F2">
        <w:rPr>
          <w:color w:val="000000"/>
          <w:spacing w:val="-2"/>
          <w:lang w:val="en-GB"/>
        </w:rPr>
        <w:t>2008</w:t>
      </w:r>
      <w:r w:rsidR="000634CF" w:rsidRPr="00F713F2">
        <w:rPr>
          <w:rFonts w:hint="cs"/>
          <w:color w:val="000000"/>
          <w:spacing w:val="-2"/>
          <w:rtl/>
          <w:lang w:val="en-GB"/>
        </w:rPr>
        <w:t>، و</w:t>
      </w:r>
      <w:r w:rsidRPr="00F713F2">
        <w:rPr>
          <w:rFonts w:hint="cs"/>
          <w:color w:val="000000"/>
          <w:spacing w:val="-2"/>
          <w:rtl/>
          <w:lang w:val="en-GB"/>
        </w:rPr>
        <w:t>ال</w:t>
      </w:r>
      <w:r w:rsidR="000634CF" w:rsidRPr="00F713F2">
        <w:rPr>
          <w:rFonts w:hint="cs"/>
          <w:color w:val="000000"/>
          <w:spacing w:val="-2"/>
          <w:rtl/>
          <w:lang w:val="en-GB"/>
        </w:rPr>
        <w:t>أنشطة</w:t>
      </w:r>
      <w:r w:rsidRPr="00F713F2">
        <w:rPr>
          <w:rFonts w:hint="cs"/>
          <w:color w:val="000000"/>
          <w:spacing w:val="-2"/>
          <w:rtl/>
          <w:lang w:val="en-GB"/>
        </w:rPr>
        <w:t xml:space="preserve"> التي اضطلع بها</w:t>
      </w:r>
      <w:r w:rsidR="000634CF" w:rsidRPr="00F713F2">
        <w:rPr>
          <w:rFonts w:hint="cs"/>
          <w:color w:val="000000"/>
          <w:spacing w:val="-2"/>
          <w:rtl/>
          <w:lang w:val="en-GB"/>
        </w:rPr>
        <w:t xml:space="preserve"> الاتحاد منذ</w:t>
      </w:r>
      <w:r w:rsidRPr="00F713F2">
        <w:rPr>
          <w:rFonts w:hint="cs"/>
          <w:color w:val="000000"/>
          <w:spacing w:val="-2"/>
          <w:rtl/>
          <w:lang w:val="en-GB"/>
        </w:rPr>
        <w:t xml:space="preserve"> صدور ذلك التقرير</w:t>
      </w:r>
      <w:r w:rsidR="000634CF" w:rsidRPr="00F713F2">
        <w:rPr>
          <w:rFonts w:hint="cs"/>
          <w:color w:val="000000"/>
          <w:spacing w:val="-2"/>
          <w:rtl/>
          <w:lang w:val="en-GB"/>
        </w:rPr>
        <w:t>، والتطورات المستجدة في هذا المجال منذ عام</w:t>
      </w:r>
      <w:r w:rsidR="00F713F2">
        <w:rPr>
          <w:rFonts w:hint="eastAsia"/>
          <w:color w:val="000000"/>
          <w:spacing w:val="-2"/>
          <w:rtl/>
          <w:lang w:val="en-GB"/>
        </w:rPr>
        <w:t> </w:t>
      </w:r>
      <w:r w:rsidR="000634CF" w:rsidRPr="00F713F2">
        <w:rPr>
          <w:color w:val="000000"/>
          <w:spacing w:val="-2"/>
          <w:lang w:val="en-GB"/>
        </w:rPr>
        <w:t>2008</w:t>
      </w:r>
      <w:hyperlink r:id="rId26" w:history="1">
        <w:r w:rsidR="000634CF" w:rsidRPr="00F713F2">
          <w:rPr>
            <w:rFonts w:hint="cs"/>
            <w:spacing w:val="-2"/>
            <w:rtl/>
          </w:rPr>
          <w:t>، و</w:t>
        </w:r>
        <w:r w:rsidR="000634CF" w:rsidRPr="00F713F2">
          <w:rPr>
            <w:rFonts w:hint="cs"/>
            <w:color w:val="0000FF"/>
            <w:spacing w:val="-2"/>
            <w:u w:val="single"/>
            <w:rtl/>
          </w:rPr>
          <w:t>المساهمات الواردة من الدول الأعضاء</w:t>
        </w:r>
      </w:hyperlink>
      <w:r w:rsidR="000634CF" w:rsidRPr="00F713F2">
        <w:rPr>
          <w:rFonts w:hint="cs"/>
          <w:color w:val="0000FF"/>
          <w:spacing w:val="-2"/>
          <w:u w:val="single"/>
          <w:rtl/>
          <w:lang w:bidi="ar-EG"/>
        </w:rPr>
        <w:t xml:space="preserve"> وأصحاب المصلحة الآخرين</w:t>
      </w:r>
      <w:r w:rsidR="000634CF" w:rsidRPr="00F713F2">
        <w:rPr>
          <w:rFonts w:hint="cs"/>
          <w:color w:val="000000"/>
          <w:spacing w:val="-2"/>
          <w:rtl/>
          <w:lang w:val="en-GB"/>
        </w:rPr>
        <w:t xml:space="preserve"> (عملاً </w:t>
      </w:r>
      <w:r w:rsidR="000634CF" w:rsidRPr="00F713F2">
        <w:rPr>
          <w:rFonts w:hint="cs"/>
          <w:spacing w:val="-2"/>
          <w:rtl/>
        </w:rPr>
        <w:t xml:space="preserve">بالرسالتين المعممتين </w:t>
      </w:r>
      <w:r w:rsidR="000634CF" w:rsidRPr="00F713F2">
        <w:rPr>
          <w:rFonts w:hint="cs"/>
          <w:spacing w:val="-2"/>
          <w:szCs w:val="24"/>
          <w:rtl/>
        </w:rPr>
        <w:t>(</w:t>
      </w:r>
      <w:hyperlink r:id="rId27" w:history="1">
        <w:r w:rsidR="000634CF" w:rsidRPr="00F713F2">
          <w:rPr>
            <w:rStyle w:val="Hyperlink"/>
            <w:spacing w:val="-2"/>
            <w:szCs w:val="24"/>
          </w:rPr>
          <w:t>CL-20/18</w:t>
        </w:r>
      </w:hyperlink>
      <w:r w:rsidR="000634CF" w:rsidRPr="00F713F2">
        <w:rPr>
          <w:rFonts w:hint="cs"/>
          <w:spacing w:val="-2"/>
          <w:szCs w:val="24"/>
          <w:rtl/>
        </w:rPr>
        <w:t xml:space="preserve"> و</w:t>
      </w:r>
      <w:hyperlink r:id="rId28" w:history="1">
        <w:r w:rsidR="000634CF" w:rsidRPr="00F713F2">
          <w:rPr>
            <w:rStyle w:val="Hyperlink"/>
            <w:spacing w:val="-2"/>
            <w:szCs w:val="24"/>
          </w:rPr>
          <w:t>CL</w:t>
        </w:r>
        <w:r w:rsidR="00F713F2" w:rsidRPr="00F713F2">
          <w:rPr>
            <w:rStyle w:val="Hyperlink"/>
            <w:spacing w:val="-2"/>
            <w:szCs w:val="24"/>
          </w:rPr>
          <w:noBreakHyphen/>
        </w:r>
        <w:r w:rsidR="000634CF" w:rsidRPr="00F713F2">
          <w:rPr>
            <w:rStyle w:val="Hyperlink"/>
            <w:spacing w:val="-2"/>
            <w:szCs w:val="24"/>
          </w:rPr>
          <w:t>20/55</w:t>
        </w:r>
      </w:hyperlink>
      <w:r w:rsidR="000634CF" w:rsidRPr="00F713F2">
        <w:rPr>
          <w:rFonts w:hint="cs"/>
          <w:spacing w:val="-2"/>
          <w:szCs w:val="24"/>
          <w:rtl/>
        </w:rPr>
        <w:t>)</w:t>
      </w:r>
      <w:r w:rsidR="000634CF" w:rsidRPr="00F713F2">
        <w:rPr>
          <w:rFonts w:hint="cs"/>
          <w:spacing w:val="-2"/>
          <w:rtl/>
        </w:rPr>
        <w:t>.</w:t>
      </w:r>
    </w:p>
    <w:p w14:paraId="78C2FC45" w14:textId="5F5E3648" w:rsidR="000634CF" w:rsidRPr="0099650E" w:rsidRDefault="007E6661" w:rsidP="000634CF">
      <w:pPr>
        <w:rPr>
          <w:rtl/>
          <w:lang w:val="en-GB"/>
        </w:rPr>
      </w:pPr>
      <w:r>
        <w:rPr>
          <w:b/>
          <w:bCs/>
        </w:rPr>
        <w:t>8.1</w:t>
      </w:r>
      <w:r w:rsidR="000634CF" w:rsidRPr="0099650E">
        <w:rPr>
          <w:b/>
          <w:bCs/>
          <w:rtl/>
        </w:rPr>
        <w:tab/>
      </w:r>
      <w:r w:rsidR="000634CF" w:rsidRPr="0099650E">
        <w:rPr>
          <w:rFonts w:hint="cs"/>
          <w:rtl/>
        </w:rPr>
        <w:t xml:space="preserve">وعلى الرغم من إقرار الترابط المتبادل بين الركائز الخمس، يتناول كل قسم ركيزة محددة من البرنامج العالمي للأمن السيبراني ويقترح مبادئ توجيهية محددة لاستخدامها. ويركز القسم </w:t>
      </w:r>
      <w:r w:rsidR="000634CF" w:rsidRPr="0099650E">
        <w:rPr>
          <w:lang w:val="en-GB"/>
        </w:rPr>
        <w:t>2</w:t>
      </w:r>
      <w:r w:rsidR="000634CF" w:rsidRPr="0099650E">
        <w:rPr>
          <w:rFonts w:hint="cs"/>
          <w:rtl/>
          <w:lang w:val="en-GB"/>
        </w:rPr>
        <w:t xml:space="preserve"> على التدابير القانونية. ويتناول القسم </w:t>
      </w:r>
      <w:r w:rsidR="000634CF" w:rsidRPr="0099650E">
        <w:rPr>
          <w:lang w:val="en-GB"/>
        </w:rPr>
        <w:t>3</w:t>
      </w:r>
      <w:r w:rsidR="000634CF" w:rsidRPr="0099650E">
        <w:rPr>
          <w:rFonts w:hint="cs"/>
          <w:rtl/>
          <w:lang w:val="en-GB"/>
        </w:rPr>
        <w:t xml:space="preserve"> التدابير القانونية والإجرائية. ويعالج القسم </w:t>
      </w:r>
      <w:r w:rsidR="000634CF" w:rsidRPr="0099650E">
        <w:rPr>
          <w:lang w:val="en-GB"/>
        </w:rPr>
        <w:t>4</w:t>
      </w:r>
      <w:r w:rsidR="000634CF" w:rsidRPr="0099650E">
        <w:rPr>
          <w:rFonts w:hint="cs"/>
          <w:rtl/>
          <w:lang w:val="en-GB"/>
        </w:rPr>
        <w:t xml:space="preserve"> بناء القدرات. ويتعلق القسم </w:t>
      </w:r>
      <w:r w:rsidR="000634CF" w:rsidRPr="0099650E">
        <w:rPr>
          <w:lang w:val="en-GB"/>
        </w:rPr>
        <w:t>5</w:t>
      </w:r>
      <w:r w:rsidR="000634CF" w:rsidRPr="0099650E">
        <w:rPr>
          <w:rFonts w:hint="cs"/>
          <w:rtl/>
          <w:lang w:val="en-GB"/>
        </w:rPr>
        <w:t xml:space="preserve"> بالهياكل التنظيمية ويغطي القسم </w:t>
      </w:r>
      <w:r w:rsidR="000634CF" w:rsidRPr="0099650E">
        <w:rPr>
          <w:lang w:val="en-GB"/>
        </w:rPr>
        <w:t>6</w:t>
      </w:r>
      <w:r w:rsidR="000634CF" w:rsidRPr="0099650E">
        <w:rPr>
          <w:rFonts w:hint="cs"/>
          <w:rtl/>
          <w:lang w:val="en-GB"/>
        </w:rPr>
        <w:t xml:space="preserve"> التعاون الدولي. ويتضمن القسم </w:t>
      </w:r>
      <w:r w:rsidR="000634CF" w:rsidRPr="0099650E">
        <w:rPr>
          <w:lang w:val="en-GB"/>
        </w:rPr>
        <w:t>7</w:t>
      </w:r>
      <w:r w:rsidR="000634CF" w:rsidRPr="0099650E">
        <w:rPr>
          <w:rFonts w:hint="cs"/>
          <w:rtl/>
          <w:lang w:val="en-GB"/>
        </w:rPr>
        <w:t xml:space="preserve"> بعض المبادئ التوجيهية الشاملة العامة لاستخدام إطار البرنامج العالمي للأمن السيبراني.</w:t>
      </w:r>
    </w:p>
    <w:p w14:paraId="6B54CB11" w14:textId="01B7AC55" w:rsidR="000634CF" w:rsidRPr="00CA465B" w:rsidRDefault="000634CF" w:rsidP="00CA465B">
      <w:pPr>
        <w:pStyle w:val="Heading1"/>
        <w:rPr>
          <w:rtl/>
        </w:rPr>
      </w:pPr>
      <w:bookmarkStart w:id="7" w:name="_Toc41495926"/>
      <w:bookmarkStart w:id="8" w:name="_Toc73431782"/>
      <w:r w:rsidRPr="00CA465B">
        <w:rPr>
          <w:rFonts w:hint="cs"/>
          <w:rtl/>
        </w:rPr>
        <w:t>القسم 2</w:t>
      </w:r>
      <w:r w:rsidRPr="00CA465B">
        <w:rPr>
          <w:rtl/>
        </w:rPr>
        <w:tab/>
      </w:r>
      <w:r w:rsidRPr="00CA465B">
        <w:rPr>
          <w:rFonts w:hint="cs"/>
          <w:rtl/>
        </w:rPr>
        <w:t xml:space="preserve">الركيزة </w:t>
      </w:r>
      <w:r w:rsidRPr="00CA465B">
        <w:t>1</w:t>
      </w:r>
      <w:r w:rsidR="00812807" w:rsidRPr="00CA465B">
        <w:rPr>
          <w:rFonts w:hint="cs"/>
          <w:rtl/>
        </w:rPr>
        <w:t xml:space="preserve"> -</w:t>
      </w:r>
      <w:r w:rsidRPr="00CA465B">
        <w:rPr>
          <w:rFonts w:hint="cs"/>
          <w:rtl/>
        </w:rPr>
        <w:t xml:space="preserve"> </w:t>
      </w:r>
      <w:r w:rsidRPr="00CA465B">
        <w:rPr>
          <w:rtl/>
        </w:rPr>
        <w:t>التدابير القانونية</w:t>
      </w:r>
      <w:bookmarkEnd w:id="7"/>
      <w:bookmarkEnd w:id="8"/>
    </w:p>
    <w:p w14:paraId="28AF26AA" w14:textId="22A1076C" w:rsidR="00715979" w:rsidRPr="0099650E" w:rsidRDefault="00715979" w:rsidP="00715979">
      <w:pPr>
        <w:keepNext/>
        <w:keepLines/>
        <w:tabs>
          <w:tab w:val="left" w:pos="720"/>
        </w:tabs>
        <w:rPr>
          <w:b/>
          <w:bCs/>
          <w:rtl/>
          <w:lang w:val="en-GB"/>
        </w:rPr>
      </w:pPr>
      <w:r>
        <w:rPr>
          <w:b/>
          <w:bCs/>
          <w:spacing w:val="-2"/>
        </w:rPr>
        <w:t>2</w:t>
      </w:r>
      <w:r w:rsidR="000634CF" w:rsidRPr="00372152">
        <w:rPr>
          <w:b/>
          <w:bCs/>
          <w:spacing w:val="-2"/>
          <w:rtl/>
        </w:rPr>
        <w:tab/>
      </w:r>
      <w:r w:rsidRPr="0099650E">
        <w:rPr>
          <w:rFonts w:hint="cs"/>
          <w:rtl/>
        </w:rPr>
        <w:t>نظراً إلى التقدم السريع في مجال التكنولوجيا، فإن التدابير التي تتخذها المنظمات والبلدان بحاجة إلى التطور لمواكبة معدل التغير. وهذا يجلب تعقيدات جديدة لتحدي الأمن السيبراني، مما يتطلب دراسة دقيقة من زوايا مختلفة ومتنوعة. وفي</w:t>
      </w:r>
      <w:r>
        <w:rPr>
          <w:rFonts w:hint="eastAsia"/>
          <w:rtl/>
        </w:rPr>
        <w:t> </w:t>
      </w:r>
      <w:r w:rsidRPr="0099650E">
        <w:rPr>
          <w:rFonts w:hint="cs"/>
          <w:rtl/>
        </w:rPr>
        <w:t xml:space="preserve">هذا السياق، ترد أدناه مبادئ توجيهية مقترحة لاستخدام الركيزة </w:t>
      </w:r>
      <w:r w:rsidRPr="0099650E">
        <w:rPr>
          <w:lang w:val="en-GB"/>
        </w:rPr>
        <w:t>1</w:t>
      </w:r>
      <w:r w:rsidR="002F66ED">
        <w:rPr>
          <w:rFonts w:hint="cs"/>
          <w:rtl/>
          <w:lang w:val="en-GB"/>
        </w:rPr>
        <w:t xml:space="preserve"> من جانب الاتحاد في إطار ولايته</w:t>
      </w:r>
      <w:r w:rsidRPr="0099650E">
        <w:rPr>
          <w:rFonts w:hint="cs"/>
          <w:rtl/>
          <w:lang w:val="en-GB"/>
        </w:rPr>
        <w:t>:</w:t>
      </w:r>
    </w:p>
    <w:p w14:paraId="626B16CE" w14:textId="16A66EC3" w:rsidR="00715979" w:rsidRPr="0099650E" w:rsidRDefault="00715979" w:rsidP="00715979">
      <w:pPr>
        <w:keepNext/>
        <w:keepLines/>
        <w:rPr>
          <w:rtl/>
        </w:rPr>
      </w:pPr>
      <w:r w:rsidRPr="0099650E">
        <w:rPr>
          <w:rFonts w:hint="cs"/>
          <w:b/>
          <w:bCs/>
          <w:rtl/>
        </w:rPr>
        <w:t> أ )</w:t>
      </w:r>
      <w:r w:rsidRPr="0099650E">
        <w:rPr>
          <w:b/>
          <w:bCs/>
          <w:rtl/>
        </w:rPr>
        <w:tab/>
      </w:r>
      <w:r w:rsidRPr="0099650E">
        <w:rPr>
          <w:rFonts w:hint="cs"/>
          <w:rtl/>
        </w:rPr>
        <w:t xml:space="preserve">ينبغي للاتحاد أن يواصل </w:t>
      </w:r>
      <w:r w:rsidR="001D024E">
        <w:rPr>
          <w:rFonts w:hint="cs"/>
          <w:rtl/>
          <w:lang w:bidi="ar-EG"/>
        </w:rPr>
        <w:t xml:space="preserve">بذل جهود </w:t>
      </w:r>
      <w:r w:rsidRPr="0099650E">
        <w:rPr>
          <w:rFonts w:hint="cs"/>
          <w:rtl/>
        </w:rPr>
        <w:t xml:space="preserve">لتيسير </w:t>
      </w:r>
      <w:r w:rsidR="001D024E">
        <w:rPr>
          <w:rFonts w:hint="cs"/>
          <w:rtl/>
        </w:rPr>
        <w:t xml:space="preserve">النقاش </w:t>
      </w:r>
      <w:r w:rsidRPr="0099650E">
        <w:rPr>
          <w:rFonts w:hint="cs"/>
          <w:rtl/>
        </w:rPr>
        <w:t xml:space="preserve">والتعاون </w:t>
      </w:r>
      <w:r w:rsidR="001D024E">
        <w:rPr>
          <w:rFonts w:hint="cs"/>
          <w:rtl/>
        </w:rPr>
        <w:t xml:space="preserve">فيما </w:t>
      </w:r>
      <w:r w:rsidRPr="0099650E">
        <w:rPr>
          <w:rFonts w:hint="cs"/>
          <w:rtl/>
        </w:rPr>
        <w:t xml:space="preserve">بين أصحاب المصلحة المتعددين </w:t>
      </w:r>
      <w:r w:rsidR="001D024E">
        <w:rPr>
          <w:rFonts w:hint="cs"/>
          <w:rtl/>
        </w:rPr>
        <w:t xml:space="preserve">من أجل معالجة </w:t>
      </w:r>
      <w:r w:rsidR="00985595">
        <w:rPr>
          <w:rFonts w:hint="cs"/>
          <w:rtl/>
        </w:rPr>
        <w:t xml:space="preserve">التحديات </w:t>
      </w:r>
      <w:r w:rsidR="005758EB">
        <w:rPr>
          <w:rFonts w:hint="cs"/>
          <w:rtl/>
        </w:rPr>
        <w:t>المقترنة بالأمن السيبراني</w:t>
      </w:r>
      <w:r w:rsidRPr="0099650E">
        <w:rPr>
          <w:rFonts w:hint="cs"/>
          <w:rtl/>
        </w:rPr>
        <w:t xml:space="preserve">، ولا سيما تعزيز علاقته مع </w:t>
      </w:r>
      <w:r w:rsidR="0051685B">
        <w:rPr>
          <w:rFonts w:hint="cs"/>
          <w:rtl/>
        </w:rPr>
        <w:t xml:space="preserve">جميع </w:t>
      </w:r>
      <w:r w:rsidRPr="0099650E">
        <w:rPr>
          <w:rFonts w:hint="cs"/>
          <w:rtl/>
        </w:rPr>
        <w:t>أصحاب المصلحة الآخرين لتقديم المساعدة إلى الدول الأعضاء في هذا الصدد.</w:t>
      </w:r>
    </w:p>
    <w:p w14:paraId="4156CEE1" w14:textId="3E5E357E" w:rsidR="00715979" w:rsidRPr="0099650E" w:rsidRDefault="00715979" w:rsidP="00715979">
      <w:pPr>
        <w:keepNext/>
        <w:keepLines/>
        <w:rPr>
          <w:rtl/>
        </w:rPr>
      </w:pPr>
      <w:r w:rsidRPr="002004A7">
        <w:rPr>
          <w:rFonts w:hint="cs"/>
          <w:b/>
          <w:bCs/>
          <w:rtl/>
        </w:rPr>
        <w:t>ب)</w:t>
      </w:r>
      <w:r w:rsidRPr="002004A7">
        <w:rPr>
          <w:b/>
          <w:bCs/>
          <w:rtl/>
        </w:rPr>
        <w:tab/>
      </w:r>
      <w:r w:rsidRPr="002004A7">
        <w:rPr>
          <w:rFonts w:hint="cs"/>
          <w:rtl/>
        </w:rPr>
        <w:t>وينبغي للاتحاد أن يواصل العمل</w:t>
      </w:r>
      <w:r w:rsidR="00507BE3" w:rsidRPr="002004A7">
        <w:rPr>
          <w:rFonts w:hint="cs"/>
          <w:rtl/>
        </w:rPr>
        <w:t xml:space="preserve"> </w:t>
      </w:r>
      <w:r w:rsidR="00985595" w:rsidRPr="002004A7">
        <w:rPr>
          <w:rFonts w:hint="cs"/>
          <w:rtl/>
        </w:rPr>
        <w:t xml:space="preserve">مع الشركاء المعنيين من أجل </w:t>
      </w:r>
      <w:r w:rsidR="00903D26" w:rsidRPr="002004A7">
        <w:rPr>
          <w:rFonts w:hint="cs"/>
          <w:rtl/>
          <w:lang w:bidi="ar-EG"/>
        </w:rPr>
        <w:t>التشجيع على</w:t>
      </w:r>
      <w:r w:rsidR="00985595" w:rsidRPr="002004A7">
        <w:rPr>
          <w:rFonts w:hint="cs"/>
          <w:rtl/>
          <w:lang w:bidi="ar-EG"/>
        </w:rPr>
        <w:t xml:space="preserve"> </w:t>
      </w:r>
      <w:r w:rsidR="007631D5" w:rsidRPr="002004A7">
        <w:rPr>
          <w:rFonts w:hint="cs"/>
          <w:rtl/>
          <w:lang w:bidi="ar-EG"/>
        </w:rPr>
        <w:t xml:space="preserve">استحداث مراجع </w:t>
      </w:r>
      <w:r w:rsidR="007631D5" w:rsidRPr="002004A7">
        <w:rPr>
          <w:rFonts w:hint="cs"/>
          <w:rtl/>
        </w:rPr>
        <w:t>ل</w:t>
      </w:r>
      <w:r w:rsidRPr="002004A7">
        <w:rPr>
          <w:rFonts w:hint="cs"/>
          <w:rtl/>
        </w:rPr>
        <w:t>تشريعات</w:t>
      </w:r>
      <w:r w:rsidR="00FC3C72" w:rsidRPr="002004A7">
        <w:rPr>
          <w:rFonts w:hint="cs"/>
          <w:rtl/>
        </w:rPr>
        <w:t xml:space="preserve"> الأمن السيبراني</w:t>
      </w:r>
      <w:r w:rsidRPr="002004A7">
        <w:rPr>
          <w:rFonts w:hint="cs"/>
          <w:rtl/>
        </w:rPr>
        <w:t xml:space="preserve"> </w:t>
      </w:r>
      <w:r w:rsidR="00FC3C72" w:rsidRPr="002004A7">
        <w:rPr>
          <w:rFonts w:hint="cs"/>
          <w:rtl/>
        </w:rPr>
        <w:t>و</w:t>
      </w:r>
      <w:r w:rsidRPr="002004A7">
        <w:rPr>
          <w:rFonts w:hint="cs"/>
          <w:rtl/>
        </w:rPr>
        <w:t>الجرائم السيبرانية</w:t>
      </w:r>
      <w:r w:rsidR="00985595" w:rsidRPr="002004A7">
        <w:rPr>
          <w:rFonts w:hint="cs"/>
          <w:rtl/>
        </w:rPr>
        <w:t xml:space="preserve"> و</w:t>
      </w:r>
      <w:r w:rsidR="00903D26" w:rsidRPr="002004A7">
        <w:rPr>
          <w:rFonts w:hint="cs"/>
          <w:rtl/>
        </w:rPr>
        <w:t>على</w:t>
      </w:r>
      <w:r w:rsidR="00985595" w:rsidRPr="002004A7">
        <w:rPr>
          <w:rFonts w:hint="cs"/>
          <w:rtl/>
        </w:rPr>
        <w:t xml:space="preserve"> </w:t>
      </w:r>
      <w:r w:rsidR="007631D5" w:rsidRPr="002004A7">
        <w:rPr>
          <w:rFonts w:hint="cs"/>
          <w:rtl/>
        </w:rPr>
        <w:t>الإبقاء على هذه المراجع</w:t>
      </w:r>
      <w:r w:rsidRPr="002004A7">
        <w:rPr>
          <w:rFonts w:hint="cs"/>
          <w:rtl/>
        </w:rPr>
        <w:t>، لمساعدة الدول الأعضاء على فهم الجوانب القانونية للأمن السيبراني</w:t>
      </w:r>
      <w:r w:rsidR="00507BE3" w:rsidRPr="002004A7">
        <w:rPr>
          <w:rFonts w:hint="cs"/>
          <w:rtl/>
        </w:rPr>
        <w:t xml:space="preserve"> بما في ذلك الأطر </w:t>
      </w:r>
      <w:r w:rsidR="00EF348E" w:rsidRPr="002004A7">
        <w:rPr>
          <w:rFonts w:hint="cs"/>
          <w:rtl/>
        </w:rPr>
        <w:t>الإقليمية و</w:t>
      </w:r>
      <w:r w:rsidR="00507BE3" w:rsidRPr="002004A7">
        <w:rPr>
          <w:rFonts w:hint="cs"/>
          <w:rtl/>
        </w:rPr>
        <w:t xml:space="preserve">الدولية الحالية </w:t>
      </w:r>
      <w:r w:rsidR="00EF348E" w:rsidRPr="002004A7">
        <w:rPr>
          <w:rFonts w:hint="cs"/>
          <w:rtl/>
        </w:rPr>
        <w:t>وأفضل الممارسات</w:t>
      </w:r>
      <w:r w:rsidR="008E55F6" w:rsidRPr="002004A7">
        <w:rPr>
          <w:rFonts w:hint="cs"/>
          <w:rtl/>
        </w:rPr>
        <w:t xml:space="preserve"> ذات الصلة</w:t>
      </w:r>
      <w:r w:rsidRPr="002004A7">
        <w:rPr>
          <w:rFonts w:hint="cs"/>
          <w:rtl/>
        </w:rPr>
        <w:t xml:space="preserve">، مع دعم تبادل الخبرات والمعارف بين الدول الأعضاء لدعم جهودها الرامية إلى وضع أطر </w:t>
      </w:r>
      <w:r w:rsidR="007925E6" w:rsidRPr="002004A7">
        <w:rPr>
          <w:rFonts w:hint="cs"/>
          <w:rtl/>
        </w:rPr>
        <w:t xml:space="preserve">بشأن </w:t>
      </w:r>
      <w:r w:rsidRPr="002004A7">
        <w:rPr>
          <w:rFonts w:hint="cs"/>
          <w:rtl/>
        </w:rPr>
        <w:t>هذا الموضوع.</w:t>
      </w:r>
    </w:p>
    <w:p w14:paraId="3A4B52BF" w14:textId="092E585D" w:rsidR="00715979" w:rsidRPr="0099650E" w:rsidRDefault="00715979" w:rsidP="00715979">
      <w:pPr>
        <w:keepNext/>
        <w:keepLines/>
        <w:rPr>
          <w:rtl/>
        </w:rPr>
      </w:pPr>
      <w:r w:rsidRPr="0099650E">
        <w:rPr>
          <w:rFonts w:hint="cs"/>
          <w:b/>
          <w:bCs/>
          <w:rtl/>
        </w:rPr>
        <w:t>ج)</w:t>
      </w:r>
      <w:r w:rsidRPr="0099650E">
        <w:rPr>
          <w:b/>
          <w:bCs/>
          <w:rtl/>
        </w:rPr>
        <w:tab/>
      </w:r>
      <w:r w:rsidRPr="0099650E">
        <w:rPr>
          <w:rFonts w:hint="cs"/>
          <w:rtl/>
        </w:rPr>
        <w:t xml:space="preserve">وينبغي للاتحاد أن يعمد، بالتعاون مع </w:t>
      </w:r>
      <w:r w:rsidR="005758EB">
        <w:rPr>
          <w:rFonts w:hint="cs"/>
          <w:rtl/>
        </w:rPr>
        <w:t>جميع أصحاب المصلحة</w:t>
      </w:r>
      <w:r w:rsidR="00F17756">
        <w:rPr>
          <w:rFonts w:hint="cs"/>
          <w:rtl/>
        </w:rPr>
        <w:t xml:space="preserve"> المعنيين</w:t>
      </w:r>
      <w:r w:rsidRPr="0099650E">
        <w:rPr>
          <w:rFonts w:hint="cs"/>
          <w:rtl/>
        </w:rPr>
        <w:t>، إلى تعزيز فهم أفضل للتحديات</w:t>
      </w:r>
      <w:r w:rsidR="005758EB">
        <w:rPr>
          <w:rFonts w:hint="cs"/>
          <w:rtl/>
        </w:rPr>
        <w:t xml:space="preserve"> </w:t>
      </w:r>
      <w:r w:rsidRPr="0099650E">
        <w:rPr>
          <w:rFonts w:hint="cs"/>
          <w:rtl/>
        </w:rPr>
        <w:t xml:space="preserve">والمخاطر </w:t>
      </w:r>
      <w:r w:rsidR="00EE20E0">
        <w:rPr>
          <w:rFonts w:hint="cs"/>
          <w:rtl/>
          <w:lang w:bidi="ar-EG"/>
        </w:rPr>
        <w:t>ا</w:t>
      </w:r>
      <w:r w:rsidR="00374F8D">
        <w:rPr>
          <w:rFonts w:hint="cs"/>
          <w:rtl/>
        </w:rPr>
        <w:t>لقانونية</w:t>
      </w:r>
      <w:r w:rsidR="00374F8D" w:rsidRPr="0099650E">
        <w:rPr>
          <w:rFonts w:hint="cs"/>
          <w:rtl/>
        </w:rPr>
        <w:t xml:space="preserve"> </w:t>
      </w:r>
      <w:r w:rsidRPr="0099650E">
        <w:rPr>
          <w:rFonts w:hint="cs"/>
          <w:rtl/>
        </w:rPr>
        <w:t>المتصلة بالأمن السيبراني التي تشكلها التكنولوجيات الناشئة، وتيسير تبادل دراسات الحالة والممارسات الجيدة على المستويات الوطنية والإقليمية والدولية.</w:t>
      </w:r>
    </w:p>
    <w:p w14:paraId="2F799885" w14:textId="1C4C7E32" w:rsidR="000634CF" w:rsidRPr="005758EB" w:rsidRDefault="00715979" w:rsidP="005758EB">
      <w:pPr>
        <w:rPr>
          <w:lang w:bidi="ar"/>
        </w:rPr>
      </w:pPr>
      <w:r w:rsidRPr="0099650E">
        <w:rPr>
          <w:rFonts w:hint="cs"/>
          <w:b/>
          <w:bCs/>
          <w:rtl/>
        </w:rPr>
        <w:t>د )</w:t>
      </w:r>
      <w:r w:rsidRPr="0099650E">
        <w:rPr>
          <w:b/>
          <w:bCs/>
          <w:rtl/>
        </w:rPr>
        <w:tab/>
      </w:r>
      <w:r w:rsidR="00F17756">
        <w:rPr>
          <w:rFonts w:hint="cs"/>
          <w:rtl/>
        </w:rPr>
        <w:t>و</w:t>
      </w:r>
      <w:r w:rsidRPr="0099650E">
        <w:rPr>
          <w:rFonts w:hint="cs"/>
          <w:color w:val="222222"/>
          <w:rtl/>
          <w:lang w:bidi="ar"/>
        </w:rPr>
        <w:t xml:space="preserve">ينبغي أن يواصل الاتحاد تعزيز برنامج حماية الأطفال على الإنترنت كمنصة للعمل مع الشركاء وأصحاب المصلحة لتعزيز تبادل المعارف والمعلومات والأنشطة </w:t>
      </w:r>
      <w:r w:rsidR="005758EB">
        <w:rPr>
          <w:rFonts w:hint="cs"/>
          <w:color w:val="222222"/>
          <w:rtl/>
          <w:lang w:bidi="ar"/>
        </w:rPr>
        <w:t>(</w:t>
      </w:r>
      <w:r w:rsidRPr="0099650E">
        <w:rPr>
          <w:rFonts w:hint="cs"/>
          <w:color w:val="222222"/>
          <w:rtl/>
          <w:lang w:bidi="ar"/>
        </w:rPr>
        <w:t xml:space="preserve">بما </w:t>
      </w:r>
      <w:r w:rsidR="005758EB">
        <w:rPr>
          <w:rFonts w:hint="cs"/>
          <w:color w:val="222222"/>
          <w:rtl/>
          <w:lang w:bidi="ar"/>
        </w:rPr>
        <w:t>يشمل تلك المتعلقة</w:t>
      </w:r>
      <w:r w:rsidRPr="0099650E">
        <w:rPr>
          <w:rFonts w:hint="cs"/>
          <w:color w:val="222222"/>
          <w:rtl/>
          <w:lang w:bidi="ar"/>
        </w:rPr>
        <w:t xml:space="preserve"> </w:t>
      </w:r>
      <w:r w:rsidR="005758EB">
        <w:rPr>
          <w:rFonts w:hint="cs"/>
          <w:color w:val="222222"/>
          <w:rtl/>
          <w:lang w:bidi="ar"/>
        </w:rPr>
        <w:t>ب</w:t>
      </w:r>
      <w:r w:rsidRPr="0099650E">
        <w:rPr>
          <w:rFonts w:hint="cs"/>
          <w:color w:val="222222"/>
          <w:rtl/>
          <w:lang w:bidi="ar"/>
        </w:rPr>
        <w:t>التدابير القانونية</w:t>
      </w:r>
      <w:r w:rsidR="005758EB">
        <w:rPr>
          <w:rFonts w:hint="cs"/>
          <w:color w:val="222222"/>
          <w:rtl/>
          <w:lang w:bidi="ar"/>
        </w:rPr>
        <w:t>)</w:t>
      </w:r>
      <w:r w:rsidRPr="0099650E">
        <w:rPr>
          <w:rFonts w:hint="cs"/>
          <w:color w:val="222222"/>
          <w:rtl/>
          <w:lang w:bidi="ar"/>
        </w:rPr>
        <w:t xml:space="preserve"> التي يمكن أن تسهل وتدعم الإجراءات القطرية بشأن هذه القضية الحاسمة</w:t>
      </w:r>
      <w:r w:rsidRPr="0099650E">
        <w:rPr>
          <w:rFonts w:hint="cs"/>
          <w:rtl/>
          <w:lang w:bidi="ar"/>
        </w:rPr>
        <w:t>.</w:t>
      </w:r>
    </w:p>
    <w:p w14:paraId="7B3561B9" w14:textId="39F8CC0B" w:rsidR="000634CF" w:rsidRPr="0099650E" w:rsidRDefault="000634CF" w:rsidP="00480475">
      <w:pPr>
        <w:pStyle w:val="Heading1"/>
        <w:rPr>
          <w:rtl/>
        </w:rPr>
      </w:pPr>
      <w:bookmarkStart w:id="9" w:name="_Toc41495932"/>
      <w:bookmarkStart w:id="10" w:name="_Toc73431786"/>
      <w:r w:rsidRPr="0099650E">
        <w:rPr>
          <w:rFonts w:hint="cs"/>
          <w:rtl/>
        </w:rPr>
        <w:t>القسم</w:t>
      </w:r>
      <w:r w:rsidR="001F2E19">
        <w:rPr>
          <w:rFonts w:hint="cs"/>
          <w:rtl/>
        </w:rPr>
        <w:t xml:space="preserve"> </w:t>
      </w:r>
      <w:r w:rsidRPr="0099650E">
        <w:t>3</w:t>
      </w:r>
      <w:r w:rsidRPr="0099650E">
        <w:rPr>
          <w:rtl/>
        </w:rPr>
        <w:tab/>
      </w:r>
      <w:r w:rsidRPr="0099650E">
        <w:rPr>
          <w:rFonts w:hint="cs"/>
          <w:rtl/>
        </w:rPr>
        <w:t xml:space="preserve">الركيزة </w:t>
      </w:r>
      <w:r w:rsidRPr="0099650E">
        <w:t>2</w:t>
      </w:r>
      <w:r w:rsidR="00812807">
        <w:rPr>
          <w:rFonts w:hint="cs"/>
          <w:rtl/>
        </w:rPr>
        <w:t xml:space="preserve"> -</w:t>
      </w:r>
      <w:r w:rsidRPr="0099650E">
        <w:rPr>
          <w:rFonts w:hint="cs"/>
          <w:rtl/>
        </w:rPr>
        <w:t xml:space="preserve"> </w:t>
      </w:r>
      <w:r w:rsidRPr="0099650E">
        <w:rPr>
          <w:rtl/>
        </w:rPr>
        <w:t>التدابير التقنية والإجرائية</w:t>
      </w:r>
      <w:bookmarkEnd w:id="9"/>
      <w:bookmarkEnd w:id="10"/>
    </w:p>
    <w:p w14:paraId="3E5F4465" w14:textId="13010FD4" w:rsidR="00C50331" w:rsidRPr="0099650E" w:rsidRDefault="000634CF" w:rsidP="00480475">
      <w:pPr>
        <w:keepNext/>
        <w:keepLines/>
        <w:tabs>
          <w:tab w:val="left" w:pos="720"/>
        </w:tabs>
        <w:rPr>
          <w:b/>
          <w:bCs/>
          <w:rtl/>
          <w:lang w:val="en-GB"/>
        </w:rPr>
      </w:pPr>
      <w:r w:rsidRPr="0099650E">
        <w:rPr>
          <w:rFonts w:hint="cs"/>
          <w:b/>
          <w:bCs/>
          <w:rtl/>
        </w:rPr>
        <w:t>3</w:t>
      </w:r>
      <w:r w:rsidRPr="0099650E">
        <w:rPr>
          <w:b/>
          <w:bCs/>
          <w:rtl/>
        </w:rPr>
        <w:tab/>
      </w:r>
      <w:r w:rsidR="00C50331" w:rsidRPr="00897C99">
        <w:rPr>
          <w:rFonts w:hint="cs"/>
          <w:rtl/>
        </w:rPr>
        <w:t xml:space="preserve">لا تزال التوصيات المتعلقة بالركيزة </w:t>
      </w:r>
      <w:r w:rsidR="00C50331" w:rsidRPr="00897C99">
        <w:rPr>
          <w:lang w:val="en-GB"/>
        </w:rPr>
        <w:t>2</w:t>
      </w:r>
      <w:r w:rsidR="00C50331" w:rsidRPr="00897C99">
        <w:rPr>
          <w:rFonts w:hint="cs"/>
          <w:rtl/>
          <w:lang w:val="en-GB"/>
        </w:rPr>
        <w:t xml:space="preserve"> في تقرير فريق الخبراء الرفيع المستوى المعني بالأمن السيبراني لعام</w:t>
      </w:r>
      <w:r w:rsidR="00C50331">
        <w:rPr>
          <w:rFonts w:hint="eastAsia"/>
          <w:rtl/>
          <w:lang w:val="en-GB"/>
        </w:rPr>
        <w:t> </w:t>
      </w:r>
      <w:r w:rsidR="00C50331" w:rsidRPr="00897C99">
        <w:rPr>
          <w:lang w:val="en-GB"/>
        </w:rPr>
        <w:t>2008</w:t>
      </w:r>
      <w:r w:rsidR="00C50331" w:rsidRPr="00897C99">
        <w:rPr>
          <w:rFonts w:hint="cs"/>
          <w:rtl/>
          <w:lang w:val="en-GB"/>
        </w:rPr>
        <w:t xml:space="preserve"> سارية. وفي ضوء </w:t>
      </w:r>
      <w:r w:rsidR="009F3BD1">
        <w:rPr>
          <w:rFonts w:hint="cs"/>
          <w:rtl/>
          <w:lang w:val="en-GB"/>
        </w:rPr>
        <w:t>ذلك</w:t>
      </w:r>
      <w:r w:rsidR="00C50331" w:rsidRPr="00897C99">
        <w:rPr>
          <w:rFonts w:hint="cs"/>
          <w:rtl/>
          <w:lang w:val="en-GB"/>
        </w:rPr>
        <w:t xml:space="preserve">، تُقترح المبادئ التوجيهية التالية من أجل الركيزة </w:t>
      </w:r>
      <w:r w:rsidR="00C50331" w:rsidRPr="00897C99">
        <w:rPr>
          <w:lang w:val="en-GB"/>
        </w:rPr>
        <w:t>2</w:t>
      </w:r>
      <w:r w:rsidR="00C50331" w:rsidRPr="00897C99">
        <w:rPr>
          <w:rFonts w:hint="cs"/>
          <w:rtl/>
          <w:lang w:val="en-GB"/>
        </w:rPr>
        <w:t>:</w:t>
      </w:r>
    </w:p>
    <w:p w14:paraId="67CF9CE6" w14:textId="437D3D1B" w:rsidR="00C50331" w:rsidRPr="0099650E" w:rsidRDefault="00C50331" w:rsidP="00480475">
      <w:pPr>
        <w:keepNext/>
        <w:keepLines/>
        <w:rPr>
          <w:rtl/>
        </w:rPr>
      </w:pPr>
      <w:r w:rsidRPr="0099650E">
        <w:rPr>
          <w:rFonts w:hint="cs"/>
          <w:b/>
          <w:bCs/>
          <w:rtl/>
        </w:rPr>
        <w:t> أ )</w:t>
      </w:r>
      <w:r w:rsidRPr="0099650E">
        <w:rPr>
          <w:b/>
          <w:bCs/>
          <w:rtl/>
        </w:rPr>
        <w:tab/>
      </w:r>
      <w:r w:rsidRPr="0099650E">
        <w:rPr>
          <w:rFonts w:hint="cs"/>
          <w:color w:val="222222"/>
          <w:rtl/>
          <w:lang w:bidi="ar"/>
        </w:rPr>
        <w:t xml:space="preserve">ينبغي أن تركز لجان الدراسات التابعة للاتحاد على </w:t>
      </w:r>
      <w:r>
        <w:rPr>
          <w:rFonts w:hint="cs"/>
          <w:color w:val="222222"/>
          <w:rtl/>
          <w:lang w:bidi="ar"/>
        </w:rPr>
        <w:t>ال</w:t>
      </w:r>
      <w:r w:rsidRPr="0099650E">
        <w:rPr>
          <w:rFonts w:hint="cs"/>
          <w:color w:val="222222"/>
          <w:rtl/>
          <w:lang w:bidi="ar"/>
        </w:rPr>
        <w:t>تكنولوجيات الناشئة</w:t>
      </w:r>
      <w:r w:rsidR="009F3BD1">
        <w:rPr>
          <w:rFonts w:hint="cs"/>
          <w:color w:val="222222"/>
          <w:rtl/>
          <w:lang w:bidi="ar"/>
        </w:rPr>
        <w:t xml:space="preserve"> في مجال الاتصالات/تكنولوجيا المعلومات والاتصالات </w:t>
      </w:r>
      <w:r w:rsidR="009F3BD1">
        <w:rPr>
          <w:color w:val="222222"/>
          <w:lang w:bidi="ar"/>
        </w:rPr>
        <w:t>(ICT)</w:t>
      </w:r>
      <w:r w:rsidR="009F3BD1">
        <w:rPr>
          <w:rFonts w:hint="cs"/>
          <w:color w:val="222222"/>
          <w:rtl/>
          <w:lang w:bidi="ar-EG"/>
        </w:rPr>
        <w:t>،</w:t>
      </w:r>
      <w:r w:rsidRPr="0099650E">
        <w:rPr>
          <w:rFonts w:hint="cs"/>
          <w:color w:val="222222"/>
          <w:rtl/>
          <w:lang w:bidi="ar"/>
        </w:rPr>
        <w:t xml:space="preserve"> من أجل دراسة و</w:t>
      </w:r>
      <w:r w:rsidR="009F3BD1">
        <w:rPr>
          <w:rFonts w:hint="cs"/>
          <w:color w:val="222222"/>
          <w:rtl/>
          <w:lang w:bidi="ar"/>
        </w:rPr>
        <w:t>اقتراح</w:t>
      </w:r>
      <w:r w:rsidRPr="0099650E">
        <w:rPr>
          <w:rFonts w:hint="cs"/>
          <w:color w:val="222222"/>
          <w:rtl/>
          <w:lang w:bidi="ar"/>
        </w:rPr>
        <w:t xml:space="preserve"> مبادئ توجيهية</w:t>
      </w:r>
      <w:r w:rsidR="00B05EDD">
        <w:rPr>
          <w:rFonts w:hint="cs"/>
          <w:color w:val="222222"/>
          <w:rtl/>
          <w:lang w:bidi="ar"/>
        </w:rPr>
        <w:t xml:space="preserve"> </w:t>
      </w:r>
      <w:r w:rsidR="000860E6">
        <w:rPr>
          <w:rFonts w:hint="cs"/>
          <w:color w:val="222222"/>
          <w:rtl/>
          <w:lang w:bidi="ar"/>
        </w:rPr>
        <w:t xml:space="preserve">وتوصيات في مجال </w:t>
      </w:r>
      <w:r w:rsidR="00B05EDD">
        <w:rPr>
          <w:rFonts w:hint="cs"/>
          <w:color w:val="222222"/>
          <w:rtl/>
          <w:lang w:bidi="ar"/>
        </w:rPr>
        <w:t xml:space="preserve">الأمن السيبراني </w:t>
      </w:r>
      <w:r w:rsidR="000860E6">
        <w:rPr>
          <w:rFonts w:hint="cs"/>
          <w:color w:val="222222"/>
          <w:rtl/>
          <w:lang w:bidi="ar"/>
        </w:rPr>
        <w:t>تتعلق</w:t>
      </w:r>
      <w:r w:rsidR="00B05EDD">
        <w:rPr>
          <w:rFonts w:hint="cs"/>
          <w:color w:val="222222"/>
          <w:rtl/>
          <w:lang w:bidi="ar"/>
        </w:rPr>
        <w:t xml:space="preserve"> </w:t>
      </w:r>
      <w:r w:rsidR="000860E6">
        <w:rPr>
          <w:rFonts w:hint="cs"/>
          <w:color w:val="222222"/>
          <w:rtl/>
          <w:lang w:bidi="ar"/>
        </w:rPr>
        <w:t>ب</w:t>
      </w:r>
      <w:r w:rsidR="00B05EDD">
        <w:rPr>
          <w:rFonts w:hint="cs"/>
          <w:color w:val="222222"/>
          <w:rtl/>
          <w:lang w:bidi="ar"/>
        </w:rPr>
        <w:t xml:space="preserve">بناء </w:t>
      </w:r>
      <w:r w:rsidR="00F67D9F">
        <w:rPr>
          <w:rFonts w:hint="cs"/>
          <w:color w:val="222222"/>
          <w:rtl/>
          <w:lang w:bidi="ar-EG"/>
        </w:rPr>
        <w:t>الثقة والأمن</w:t>
      </w:r>
      <w:r w:rsidR="00B05EDD">
        <w:rPr>
          <w:rFonts w:hint="cs"/>
          <w:color w:val="222222"/>
          <w:rtl/>
          <w:lang w:bidi="ar"/>
        </w:rPr>
        <w:t xml:space="preserve"> </w:t>
      </w:r>
      <w:r w:rsidR="00F67D9F">
        <w:rPr>
          <w:rFonts w:hint="cs"/>
          <w:color w:val="222222"/>
          <w:rtl/>
          <w:lang w:bidi="ar"/>
        </w:rPr>
        <w:t>في</w:t>
      </w:r>
      <w:r w:rsidR="00480475">
        <w:rPr>
          <w:rFonts w:hint="eastAsia"/>
          <w:color w:val="222222"/>
          <w:rtl/>
          <w:lang w:bidi="ar"/>
        </w:rPr>
        <w:t> </w:t>
      </w:r>
      <w:r w:rsidRPr="0099650E">
        <w:rPr>
          <w:rFonts w:hint="cs"/>
          <w:color w:val="222222"/>
          <w:rtl/>
          <w:lang w:bidi="ar"/>
        </w:rPr>
        <w:t xml:space="preserve">استخدام </w:t>
      </w:r>
      <w:r w:rsidR="00B05EDD">
        <w:rPr>
          <w:rFonts w:hint="cs"/>
          <w:color w:val="222222"/>
          <w:rtl/>
          <w:lang w:bidi="ar"/>
        </w:rPr>
        <w:t>هذه التكنولوجيات</w:t>
      </w:r>
      <w:r w:rsidRPr="0099650E">
        <w:rPr>
          <w:rFonts w:hint="cs"/>
          <w:color w:val="222222"/>
          <w:rtl/>
          <w:lang w:bidi="ar"/>
        </w:rPr>
        <w:t>، و</w:t>
      </w:r>
      <w:r>
        <w:rPr>
          <w:rFonts w:hint="cs"/>
          <w:color w:val="222222"/>
          <w:rtl/>
          <w:lang w:bidi="ar"/>
        </w:rPr>
        <w:t>أن توصي</w:t>
      </w:r>
      <w:r w:rsidRPr="0099650E">
        <w:rPr>
          <w:rFonts w:hint="cs"/>
          <w:color w:val="222222"/>
          <w:rtl/>
          <w:lang w:bidi="ar"/>
        </w:rPr>
        <w:t xml:space="preserve"> الدول الأعضاء </w:t>
      </w:r>
      <w:r>
        <w:rPr>
          <w:rFonts w:hint="cs"/>
          <w:color w:val="222222"/>
          <w:rtl/>
          <w:lang w:bidi="ar"/>
        </w:rPr>
        <w:t>بتطبيقها طواعيةً</w:t>
      </w:r>
      <w:r w:rsidRPr="0099650E">
        <w:rPr>
          <w:rFonts w:hint="cs"/>
          <w:color w:val="222222"/>
          <w:rtl/>
          <w:lang w:bidi="ar"/>
        </w:rPr>
        <w:t xml:space="preserve"> في الوقت المناسب</w:t>
      </w:r>
      <w:r w:rsidRPr="0099650E">
        <w:rPr>
          <w:rFonts w:hint="cs"/>
          <w:rtl/>
        </w:rPr>
        <w:t>.</w:t>
      </w:r>
    </w:p>
    <w:p w14:paraId="22C304F7" w14:textId="35FA3CAE" w:rsidR="00C50331" w:rsidRPr="00BD16F9" w:rsidRDefault="00C50331" w:rsidP="00480475">
      <w:pPr>
        <w:keepNext/>
        <w:keepLines/>
        <w:rPr>
          <w:spacing w:val="-2"/>
          <w:rtl/>
        </w:rPr>
      </w:pPr>
      <w:r w:rsidRPr="00BD16F9">
        <w:rPr>
          <w:rFonts w:hint="cs"/>
          <w:b/>
          <w:bCs/>
          <w:spacing w:val="-2"/>
          <w:rtl/>
        </w:rPr>
        <w:t>ب)</w:t>
      </w:r>
      <w:r w:rsidRPr="00BD16F9">
        <w:rPr>
          <w:b/>
          <w:bCs/>
          <w:spacing w:val="-2"/>
          <w:rtl/>
        </w:rPr>
        <w:tab/>
      </w:r>
      <w:r w:rsidRPr="00BD16F9">
        <w:rPr>
          <w:rFonts w:hint="cs"/>
          <w:color w:val="222222"/>
          <w:spacing w:val="-2"/>
          <w:rtl/>
          <w:lang w:bidi="ar"/>
        </w:rPr>
        <w:t>ينبغي إنشاء آلية للتعاون الوثيق بين مختلف لجان دراسات قطاع تقييس الاتصالات فيما يتعلق بدراسة المسائل المتعلقة بالأمن</w:t>
      </w:r>
      <w:r w:rsidR="009F3BD1">
        <w:rPr>
          <w:rFonts w:hint="cs"/>
          <w:color w:val="222222"/>
          <w:spacing w:val="-2"/>
          <w:rtl/>
          <w:lang w:bidi="ar"/>
        </w:rPr>
        <w:t xml:space="preserve"> السيبراني</w:t>
      </w:r>
      <w:r w:rsidRPr="00BD16F9">
        <w:rPr>
          <w:rFonts w:hint="cs"/>
          <w:color w:val="222222"/>
          <w:spacing w:val="-2"/>
          <w:rtl/>
          <w:lang w:bidi="ar"/>
        </w:rPr>
        <w:t>، مع قيام لجنة الدراسات 17 بدور تنسيقي/قيادي، بحيث يتم الحفاظ على أعلى درجة ممكنة من الأمن من طرف إلى طرف طوال عملية تقييس جميع مكونات وواجهات منتجات تكنولوجيا المعلومات والاتصالات</w:t>
      </w:r>
      <w:r w:rsidRPr="00BD16F9">
        <w:rPr>
          <w:rFonts w:hint="cs"/>
          <w:spacing w:val="-2"/>
          <w:rtl/>
        </w:rPr>
        <w:t>.</w:t>
      </w:r>
    </w:p>
    <w:p w14:paraId="2EA2304D" w14:textId="77777777" w:rsidR="00C50331" w:rsidRPr="00480475" w:rsidRDefault="00C50331" w:rsidP="00C50331">
      <w:pPr>
        <w:rPr>
          <w:spacing w:val="-4"/>
          <w:rtl/>
          <w:lang w:bidi="ar"/>
        </w:rPr>
      </w:pPr>
      <w:r w:rsidRPr="00480475">
        <w:rPr>
          <w:rFonts w:hint="cs"/>
          <w:b/>
          <w:bCs/>
          <w:spacing w:val="-4"/>
          <w:rtl/>
        </w:rPr>
        <w:t>ج)</w:t>
      </w:r>
      <w:r w:rsidRPr="00480475">
        <w:rPr>
          <w:b/>
          <w:bCs/>
          <w:spacing w:val="-4"/>
          <w:rtl/>
        </w:rPr>
        <w:tab/>
      </w:r>
      <w:r w:rsidRPr="00480475">
        <w:rPr>
          <w:rFonts w:hint="cs"/>
          <w:color w:val="222222"/>
          <w:spacing w:val="-4"/>
          <w:rtl/>
          <w:lang w:bidi="ar"/>
        </w:rPr>
        <w:t>ينبغي تشجيع التنسيق والتعاون الوثيقين، على أساس المعاملة بالمثل التي يقيمها الاتحاد مع المنظمات الأخرى المعنية بوضع المعايير، لضمان الحفاظ على أمن المنتجات من البداية إلى النهاية لمختلف التطبيقات والخدمات طوال دورة حياة المنتجات</w:t>
      </w:r>
      <w:r w:rsidRPr="00480475">
        <w:rPr>
          <w:rFonts w:hint="cs"/>
          <w:spacing w:val="-4"/>
          <w:rtl/>
          <w:lang w:bidi="ar"/>
        </w:rPr>
        <w:t>.</w:t>
      </w:r>
    </w:p>
    <w:p w14:paraId="1F23D922" w14:textId="1F6059AE" w:rsidR="00C50331" w:rsidRPr="0099650E" w:rsidRDefault="00C50331" w:rsidP="00C50331">
      <w:pPr>
        <w:rPr>
          <w:rtl/>
        </w:rPr>
      </w:pPr>
      <w:r w:rsidRPr="0099650E">
        <w:rPr>
          <w:rFonts w:hint="cs"/>
          <w:b/>
          <w:bCs/>
          <w:rtl/>
        </w:rPr>
        <w:lastRenderedPageBreak/>
        <w:t>د )</w:t>
      </w:r>
      <w:r w:rsidRPr="0099650E">
        <w:rPr>
          <w:b/>
          <w:bCs/>
          <w:rtl/>
        </w:rPr>
        <w:tab/>
      </w:r>
      <w:r w:rsidRPr="0099650E">
        <w:rPr>
          <w:rFonts w:hint="cs"/>
          <w:color w:val="222222"/>
          <w:rtl/>
          <w:lang w:bidi="ar"/>
        </w:rPr>
        <w:t xml:space="preserve">ينبغي أن يواصل الاتحاد </w:t>
      </w:r>
      <w:r>
        <w:rPr>
          <w:rFonts w:hint="cs"/>
          <w:color w:val="222222"/>
          <w:rtl/>
          <w:lang w:bidi="ar"/>
        </w:rPr>
        <w:t xml:space="preserve">نشر </w:t>
      </w:r>
      <w:r w:rsidRPr="0099650E">
        <w:rPr>
          <w:rFonts w:hint="cs"/>
          <w:color w:val="222222"/>
          <w:rtl/>
          <w:lang w:bidi="ar"/>
        </w:rPr>
        <w:t>المعايير الأمنية العالمية لتكنولوجيا المعلومات والاتصالات</w:t>
      </w:r>
      <w:r w:rsidR="00A960A9">
        <w:rPr>
          <w:rFonts w:hint="cs"/>
          <w:color w:val="222222"/>
          <w:rtl/>
          <w:lang w:bidi="ar"/>
        </w:rPr>
        <w:t xml:space="preserve"> ويعمل، أيضاً، مع غيره من </w:t>
      </w:r>
      <w:r w:rsidRPr="0099650E">
        <w:rPr>
          <w:rFonts w:hint="cs"/>
          <w:color w:val="222222"/>
          <w:rtl/>
          <w:lang w:bidi="ar"/>
        </w:rPr>
        <w:t>المنظمات المعنية بوضع المعايير</w:t>
      </w:r>
      <w:r w:rsidR="00494A5D">
        <w:rPr>
          <w:rFonts w:hint="cs"/>
          <w:color w:val="222222"/>
          <w:rtl/>
          <w:lang w:bidi="ar"/>
        </w:rPr>
        <w:t xml:space="preserve"> </w:t>
      </w:r>
      <w:r w:rsidR="00494A5D">
        <w:rPr>
          <w:color w:val="222222"/>
          <w:lang w:bidi="ar"/>
        </w:rPr>
        <w:t>(SDO)</w:t>
      </w:r>
      <w:r w:rsidRPr="0099650E">
        <w:rPr>
          <w:rFonts w:hint="cs"/>
          <w:color w:val="222222"/>
          <w:rtl/>
          <w:lang w:bidi="ar"/>
        </w:rPr>
        <w:t xml:space="preserve"> </w:t>
      </w:r>
      <w:r w:rsidR="00A960A9">
        <w:rPr>
          <w:rFonts w:hint="cs"/>
          <w:color w:val="222222"/>
          <w:rtl/>
          <w:lang w:bidi="ar"/>
        </w:rPr>
        <w:t>ومع المجموعات الصناعية الأخرى</w:t>
      </w:r>
      <w:r w:rsidRPr="0099650E">
        <w:rPr>
          <w:rFonts w:hint="cs"/>
          <w:color w:val="222222"/>
          <w:rtl/>
          <w:lang w:bidi="ar"/>
        </w:rPr>
        <w:t xml:space="preserve"> </w:t>
      </w:r>
      <w:r w:rsidR="00A960A9">
        <w:rPr>
          <w:rFonts w:hint="cs"/>
          <w:color w:val="222222"/>
          <w:rtl/>
          <w:lang w:bidi="ar"/>
        </w:rPr>
        <w:t xml:space="preserve">لتشجيعها </w:t>
      </w:r>
      <w:r w:rsidRPr="0099650E">
        <w:rPr>
          <w:rFonts w:hint="cs"/>
          <w:color w:val="222222"/>
          <w:rtl/>
          <w:lang w:bidi="ar"/>
        </w:rPr>
        <w:t xml:space="preserve">على </w:t>
      </w:r>
      <w:r w:rsidR="00A960A9">
        <w:rPr>
          <w:rFonts w:hint="cs"/>
          <w:color w:val="222222"/>
          <w:rtl/>
          <w:lang w:bidi="ar"/>
        </w:rPr>
        <w:t>أن تقدم</w:t>
      </w:r>
      <w:r w:rsidRPr="0099650E">
        <w:rPr>
          <w:rFonts w:hint="cs"/>
          <w:color w:val="222222"/>
          <w:rtl/>
          <w:lang w:bidi="ar"/>
        </w:rPr>
        <w:t xml:space="preserve"> </w:t>
      </w:r>
      <w:r w:rsidR="00A960A9">
        <w:rPr>
          <w:rFonts w:hint="cs"/>
          <w:color w:val="222222"/>
          <w:rtl/>
          <w:lang w:bidi="ar"/>
        </w:rPr>
        <w:t xml:space="preserve">إلى </w:t>
      </w:r>
      <w:r w:rsidRPr="0099650E">
        <w:rPr>
          <w:rFonts w:hint="cs"/>
          <w:color w:val="222222"/>
          <w:rtl/>
          <w:lang w:bidi="ar"/>
        </w:rPr>
        <w:t>قطاع</w:t>
      </w:r>
      <w:r w:rsidR="00A960A9">
        <w:rPr>
          <w:rFonts w:hint="cs"/>
          <w:color w:val="222222"/>
          <w:rtl/>
          <w:lang w:bidi="ar"/>
        </w:rPr>
        <w:t>ي</w:t>
      </w:r>
      <w:r w:rsidRPr="0099650E">
        <w:rPr>
          <w:rFonts w:hint="cs"/>
          <w:color w:val="222222"/>
          <w:rtl/>
          <w:lang w:bidi="ar"/>
        </w:rPr>
        <w:t xml:space="preserve"> تقييس الاتصالات</w:t>
      </w:r>
      <w:r w:rsidR="00D070D4">
        <w:rPr>
          <w:rFonts w:hint="cs"/>
          <w:color w:val="222222"/>
          <w:rtl/>
          <w:lang w:bidi="ar"/>
        </w:rPr>
        <w:t xml:space="preserve"> </w:t>
      </w:r>
      <w:r w:rsidR="00A960A9">
        <w:rPr>
          <w:color w:val="222222"/>
          <w:lang w:bidi="ar"/>
        </w:rPr>
        <w:t>(ITU-T)</w:t>
      </w:r>
      <w:r w:rsidRPr="0099650E">
        <w:rPr>
          <w:rFonts w:hint="cs"/>
          <w:color w:val="222222"/>
          <w:rtl/>
          <w:lang w:bidi="ar"/>
        </w:rPr>
        <w:t xml:space="preserve"> </w:t>
      </w:r>
      <w:r w:rsidR="00A960A9">
        <w:rPr>
          <w:rFonts w:hint="cs"/>
          <w:color w:val="222222"/>
          <w:rtl/>
          <w:lang w:bidi="ar"/>
        </w:rPr>
        <w:t>و</w:t>
      </w:r>
      <w:r w:rsidR="00A960A9">
        <w:rPr>
          <w:rFonts w:hint="cs"/>
          <w:color w:val="222222"/>
          <w:rtl/>
          <w:lang w:bidi="ar-EG"/>
        </w:rPr>
        <w:t xml:space="preserve">الاتصالات الراديوية </w:t>
      </w:r>
      <w:r w:rsidR="00A960A9">
        <w:rPr>
          <w:color w:val="222222"/>
          <w:lang w:bidi="ar-EG"/>
        </w:rPr>
        <w:t>(ITU-R)</w:t>
      </w:r>
      <w:r w:rsidR="00A960A9">
        <w:rPr>
          <w:rFonts w:hint="cs"/>
          <w:color w:val="222222"/>
          <w:rtl/>
          <w:lang w:bidi="ar-EG"/>
        </w:rPr>
        <w:t xml:space="preserve"> بالاتحاد </w:t>
      </w:r>
      <w:r w:rsidR="00A960A9" w:rsidRPr="0099650E">
        <w:rPr>
          <w:rFonts w:hint="cs"/>
          <w:color w:val="222222"/>
          <w:rtl/>
          <w:lang w:bidi="ar"/>
        </w:rPr>
        <w:t xml:space="preserve">معاييرها </w:t>
      </w:r>
      <w:r w:rsidR="00A960A9">
        <w:rPr>
          <w:rFonts w:hint="cs"/>
          <w:color w:val="222222"/>
          <w:rtl/>
          <w:lang w:bidi="ar"/>
        </w:rPr>
        <w:t>المتعلقة</w:t>
      </w:r>
      <w:r w:rsidR="00A960A9" w:rsidRPr="0099650E">
        <w:rPr>
          <w:rFonts w:hint="cs"/>
          <w:color w:val="222222"/>
          <w:rtl/>
          <w:lang w:bidi="ar"/>
        </w:rPr>
        <w:t xml:space="preserve"> </w:t>
      </w:r>
      <w:r w:rsidR="00A960A9">
        <w:rPr>
          <w:rFonts w:hint="cs"/>
          <w:color w:val="222222"/>
          <w:rtl/>
          <w:lang w:bidi="ar"/>
        </w:rPr>
        <w:t>ب</w:t>
      </w:r>
      <w:r w:rsidR="00A960A9" w:rsidRPr="0099650E">
        <w:rPr>
          <w:rFonts w:hint="cs"/>
          <w:color w:val="222222"/>
          <w:rtl/>
          <w:lang w:bidi="ar"/>
        </w:rPr>
        <w:t xml:space="preserve">التدابير التقنية والإجرائية </w:t>
      </w:r>
      <w:r w:rsidRPr="0099650E">
        <w:rPr>
          <w:rFonts w:hint="cs"/>
          <w:color w:val="222222"/>
          <w:rtl/>
          <w:lang w:bidi="ar"/>
        </w:rPr>
        <w:t>ل</w:t>
      </w:r>
      <w:r w:rsidR="00CF6B47">
        <w:rPr>
          <w:rFonts w:hint="cs"/>
          <w:color w:val="222222"/>
          <w:rtl/>
          <w:lang w:bidi="ar"/>
        </w:rPr>
        <w:t>لموافقة عليها</w:t>
      </w:r>
      <w:r w:rsidRPr="0099650E">
        <w:rPr>
          <w:rFonts w:hint="cs"/>
          <w:color w:val="222222"/>
          <w:rtl/>
          <w:lang w:bidi="ar"/>
        </w:rPr>
        <w:t xml:space="preserve"> كتوصيات صادرة عن </w:t>
      </w:r>
      <w:r w:rsidR="00A960A9">
        <w:rPr>
          <w:rFonts w:hint="cs"/>
          <w:color w:val="222222"/>
          <w:rtl/>
          <w:lang w:bidi="ar"/>
        </w:rPr>
        <w:t>هذين القطاعين</w:t>
      </w:r>
      <w:r w:rsidRPr="0099650E">
        <w:rPr>
          <w:rFonts w:hint="cs"/>
          <w:rtl/>
          <w:lang w:bidi="ar"/>
        </w:rPr>
        <w:t>.</w:t>
      </w:r>
    </w:p>
    <w:p w14:paraId="3D4DBB0D" w14:textId="28F9CD88" w:rsidR="00C50331" w:rsidRDefault="00C50331" w:rsidP="00C50331">
      <w:pPr>
        <w:rPr>
          <w:color w:val="222222"/>
          <w:rtl/>
          <w:lang w:val="en-GB"/>
        </w:rPr>
      </w:pPr>
      <w:r w:rsidRPr="00BD16F9">
        <w:rPr>
          <w:rFonts w:hint="cs"/>
          <w:b/>
          <w:bCs/>
          <w:rtl/>
        </w:rPr>
        <w:t>ه‍ )</w:t>
      </w:r>
      <w:r w:rsidRPr="00BD16F9">
        <w:rPr>
          <w:b/>
          <w:bCs/>
          <w:rtl/>
        </w:rPr>
        <w:tab/>
      </w:r>
      <w:r w:rsidRPr="00BD16F9">
        <w:rPr>
          <w:rFonts w:hint="cs"/>
          <w:color w:val="222222"/>
          <w:rtl/>
          <w:lang w:bidi="ar"/>
        </w:rPr>
        <w:t xml:space="preserve">ينبغي أن يواصل الاتحاد جهوده الرامية إلى </w:t>
      </w:r>
      <w:r w:rsidR="004C3F50">
        <w:rPr>
          <w:rFonts w:hint="cs"/>
          <w:color w:val="222222"/>
          <w:rtl/>
          <w:lang w:bidi="ar"/>
        </w:rPr>
        <w:t>وضع</w:t>
      </w:r>
      <w:r w:rsidRPr="00BD16F9">
        <w:rPr>
          <w:rFonts w:hint="cs"/>
          <w:color w:val="222222"/>
          <w:rtl/>
          <w:lang w:bidi="ar"/>
        </w:rPr>
        <w:t xml:space="preserve"> </w:t>
      </w:r>
      <w:r w:rsidR="004C3F50">
        <w:rPr>
          <w:rFonts w:hint="cs"/>
          <w:color w:val="222222"/>
          <w:rtl/>
          <w:lang w:bidi="ar"/>
        </w:rPr>
        <w:t xml:space="preserve">توصيات </w:t>
      </w:r>
      <w:r w:rsidRPr="00BD16F9">
        <w:rPr>
          <w:rFonts w:hint="cs"/>
          <w:color w:val="222222"/>
          <w:rtl/>
          <w:lang w:bidi="ar"/>
        </w:rPr>
        <w:t>ب</w:t>
      </w:r>
      <w:r w:rsidR="004C3F50">
        <w:rPr>
          <w:rFonts w:hint="cs"/>
          <w:color w:val="222222"/>
          <w:rtl/>
          <w:lang w:bidi="ar"/>
        </w:rPr>
        <w:t xml:space="preserve">شأن </w:t>
      </w:r>
      <w:r w:rsidRPr="00BD16F9">
        <w:rPr>
          <w:rFonts w:hint="cs"/>
          <w:color w:val="222222"/>
          <w:rtl/>
          <w:lang w:bidi="ar"/>
        </w:rPr>
        <w:t>التدابير التقنية والإجرائية للأمن السيبراني في</w:t>
      </w:r>
      <w:r w:rsidRPr="00BD16F9">
        <w:rPr>
          <w:rFonts w:hint="eastAsia"/>
          <w:color w:val="222222"/>
          <w:rtl/>
          <w:lang w:bidi="ar"/>
        </w:rPr>
        <w:t> </w:t>
      </w:r>
      <w:r w:rsidRPr="00BD16F9">
        <w:rPr>
          <w:rFonts w:hint="cs"/>
          <w:color w:val="222222"/>
          <w:rtl/>
          <w:lang w:bidi="ar"/>
        </w:rPr>
        <w:t xml:space="preserve">المجالات التي تدخل في </w:t>
      </w:r>
      <w:r w:rsidR="004C3F50">
        <w:rPr>
          <w:rFonts w:hint="cs"/>
          <w:color w:val="222222"/>
          <w:rtl/>
          <w:lang w:bidi="ar"/>
        </w:rPr>
        <w:t xml:space="preserve">إطار </w:t>
      </w:r>
      <w:r w:rsidRPr="00BD16F9">
        <w:rPr>
          <w:rFonts w:hint="cs"/>
          <w:color w:val="222222"/>
          <w:rtl/>
          <w:lang w:bidi="ar"/>
        </w:rPr>
        <w:t>ولايته</w:t>
      </w:r>
      <w:r w:rsidR="004C3F50">
        <w:rPr>
          <w:rFonts w:hint="cs"/>
          <w:color w:val="222222"/>
          <w:rtl/>
          <w:lang w:bidi="ar"/>
        </w:rPr>
        <w:t>، ب</w:t>
      </w:r>
      <w:r w:rsidRPr="00BD16F9">
        <w:rPr>
          <w:rFonts w:hint="cs"/>
          <w:color w:val="222222"/>
          <w:rtl/>
          <w:lang w:val="en-GB"/>
        </w:rPr>
        <w:t>تحفيز أعضائه على زيادة مشاركتهم فيما يضطلع به من أنشطة تقييسية ذات صلة، وإقامة شراكات استراتيجية</w:t>
      </w:r>
      <w:r w:rsidR="00494A5D">
        <w:rPr>
          <w:rFonts w:hint="cs"/>
          <w:color w:val="222222"/>
          <w:rtl/>
          <w:lang w:val="en-GB"/>
        </w:rPr>
        <w:t xml:space="preserve"> والتشاور مع الجامعات والمنظمات المعنية بوضع المعايير</w:t>
      </w:r>
      <w:r w:rsidRPr="00BD16F9">
        <w:rPr>
          <w:rFonts w:hint="cs"/>
          <w:color w:val="222222"/>
          <w:rtl/>
          <w:lang w:val="en-GB"/>
        </w:rPr>
        <w:t>.</w:t>
      </w:r>
    </w:p>
    <w:p w14:paraId="1CEE2138" w14:textId="2D2AE627" w:rsidR="000634CF" w:rsidRPr="000E18BD" w:rsidRDefault="00C50331" w:rsidP="000E18BD">
      <w:pPr>
        <w:rPr>
          <w:rtl/>
        </w:rPr>
      </w:pPr>
      <w:r w:rsidRPr="000E18BD">
        <w:rPr>
          <w:rFonts w:hint="cs"/>
          <w:b/>
          <w:bCs/>
          <w:rtl/>
        </w:rPr>
        <w:t>و )</w:t>
      </w:r>
      <w:r w:rsidRPr="000E18BD">
        <w:rPr>
          <w:rtl/>
        </w:rPr>
        <w:tab/>
      </w:r>
      <w:r w:rsidRPr="000E18BD">
        <w:rPr>
          <w:rFonts w:hint="cs"/>
          <w:rtl/>
          <w:lang w:bidi="ar"/>
        </w:rPr>
        <w:t xml:space="preserve">ينبغي أن يواصل الاتحاد تشجيع أعضائه على البدء/المشاركة في تنفيذ ترتيبات إصدار الشهادات المتبادلة بهدف </w:t>
      </w:r>
      <w:r w:rsidR="00AC5219">
        <w:rPr>
          <w:rFonts w:hint="cs"/>
          <w:rtl/>
          <w:lang w:bidi="ar"/>
        </w:rPr>
        <w:t>إرساء</w:t>
      </w:r>
      <w:r w:rsidRPr="000E18BD">
        <w:rPr>
          <w:rFonts w:hint="cs"/>
          <w:rtl/>
          <w:lang w:bidi="ar"/>
        </w:rPr>
        <w:t xml:space="preserve"> معايير منسقة</w:t>
      </w:r>
      <w:r w:rsidR="00AC5219">
        <w:rPr>
          <w:rFonts w:hint="cs"/>
          <w:rtl/>
          <w:lang w:bidi="ar"/>
        </w:rPr>
        <w:t xml:space="preserve"> للأمن السيبراني</w:t>
      </w:r>
      <w:r w:rsidRPr="000E18BD">
        <w:rPr>
          <w:rFonts w:hint="cs"/>
          <w:rtl/>
          <w:lang w:bidi="ar"/>
        </w:rPr>
        <w:t>.</w:t>
      </w:r>
    </w:p>
    <w:p w14:paraId="33A71284" w14:textId="235656F3" w:rsidR="000634CF" w:rsidRPr="0099650E" w:rsidRDefault="000634CF" w:rsidP="000634CF">
      <w:pPr>
        <w:pStyle w:val="Heading1"/>
        <w:rPr>
          <w:rtl/>
        </w:rPr>
      </w:pPr>
      <w:bookmarkStart w:id="11" w:name="_Toc41495937"/>
      <w:bookmarkStart w:id="12" w:name="_Toc73431790"/>
      <w:r w:rsidRPr="0099650E">
        <w:rPr>
          <w:rFonts w:hint="cs"/>
          <w:rtl/>
        </w:rPr>
        <w:t>القسم 4</w:t>
      </w:r>
      <w:r w:rsidRPr="0099650E">
        <w:rPr>
          <w:rtl/>
        </w:rPr>
        <w:tab/>
      </w:r>
      <w:r w:rsidR="00E27697">
        <w:rPr>
          <w:rFonts w:hint="cs"/>
          <w:rtl/>
        </w:rPr>
        <w:t xml:space="preserve">المبادئ التوجيهية لاستخدام </w:t>
      </w:r>
      <w:r w:rsidRPr="0099650E">
        <w:rPr>
          <w:rFonts w:hint="cs"/>
          <w:color w:val="000000"/>
          <w:rtl/>
        </w:rPr>
        <w:t xml:space="preserve">الركيزة </w:t>
      </w:r>
      <w:r w:rsidRPr="0099650E">
        <w:rPr>
          <w:color w:val="000000"/>
          <w:lang w:val="en-GB"/>
        </w:rPr>
        <w:t>3</w:t>
      </w:r>
      <w:r w:rsidR="00342F5E">
        <w:rPr>
          <w:rFonts w:hint="cs"/>
          <w:rtl/>
        </w:rPr>
        <w:t xml:space="preserve"> -</w:t>
      </w:r>
      <w:r w:rsidRPr="0099650E">
        <w:rPr>
          <w:rFonts w:hint="cs"/>
          <w:rtl/>
        </w:rPr>
        <w:t xml:space="preserve"> </w:t>
      </w:r>
      <w:r w:rsidRPr="0099650E">
        <w:rPr>
          <w:rtl/>
        </w:rPr>
        <w:t>الهياكل التنظيمية</w:t>
      </w:r>
      <w:bookmarkEnd w:id="11"/>
      <w:bookmarkEnd w:id="12"/>
    </w:p>
    <w:p w14:paraId="46D499D7" w14:textId="43D8A900" w:rsidR="000E18BD" w:rsidRPr="00D17449" w:rsidRDefault="000634CF" w:rsidP="000E18BD">
      <w:pPr>
        <w:tabs>
          <w:tab w:val="left" w:pos="720"/>
        </w:tabs>
        <w:rPr>
          <w:spacing w:val="-2"/>
          <w:rtl/>
          <w:lang w:val="en-GB"/>
        </w:rPr>
      </w:pPr>
      <w:r w:rsidRPr="00D17449">
        <w:rPr>
          <w:rFonts w:hint="cs"/>
          <w:b/>
          <w:bCs/>
          <w:spacing w:val="-2"/>
          <w:rtl/>
          <w:lang w:bidi="ar-EG"/>
        </w:rPr>
        <w:t>4</w:t>
      </w:r>
      <w:r w:rsidRPr="00D17449">
        <w:rPr>
          <w:b/>
          <w:bCs/>
          <w:spacing w:val="-2"/>
          <w:rtl/>
          <w:lang w:bidi="ar-EG"/>
        </w:rPr>
        <w:tab/>
      </w:r>
      <w:r w:rsidR="000E18BD" w:rsidRPr="00D17449">
        <w:rPr>
          <w:rFonts w:hint="cs"/>
          <w:spacing w:val="-2"/>
          <w:rtl/>
          <w:lang w:bidi="ar-EG"/>
        </w:rPr>
        <w:t>على الرغم من الاعتراف بأن التوصيات الواردة في تقرير فريق الخبراء الرفيع المستوى المعني بالأمن السيبراني لعام</w:t>
      </w:r>
      <w:r w:rsidR="00D17449" w:rsidRPr="00D17449">
        <w:rPr>
          <w:rFonts w:hint="eastAsia"/>
          <w:spacing w:val="-2"/>
          <w:rtl/>
          <w:lang w:bidi="ar-EG"/>
        </w:rPr>
        <w:t> </w:t>
      </w:r>
      <w:r w:rsidR="000E18BD" w:rsidRPr="00D17449">
        <w:rPr>
          <w:spacing w:val="-2"/>
          <w:lang w:val="en-GB" w:bidi="ar-EG"/>
        </w:rPr>
        <w:t>2008</w:t>
      </w:r>
      <w:r w:rsidR="000E18BD" w:rsidRPr="00D17449">
        <w:rPr>
          <w:rFonts w:hint="cs"/>
          <w:spacing w:val="-2"/>
          <w:rtl/>
          <w:lang w:val="en-GB"/>
        </w:rPr>
        <w:t xml:space="preserve"> قد عملت بشكل جيد في توجيه جهود الاتحاد في إطار الركيزة </w:t>
      </w:r>
      <w:r w:rsidR="000E18BD" w:rsidRPr="00D17449">
        <w:rPr>
          <w:spacing w:val="-2"/>
          <w:lang w:val="en-GB"/>
        </w:rPr>
        <w:t>3</w:t>
      </w:r>
      <w:r w:rsidR="000E18BD" w:rsidRPr="00D17449">
        <w:rPr>
          <w:rFonts w:hint="cs"/>
          <w:spacing w:val="-2"/>
          <w:rtl/>
          <w:lang w:val="en-GB"/>
        </w:rPr>
        <w:t xml:space="preserve"> لا تزال ذات صلة، يمكن للمبادئ التوجيهية التالية المقترحة، ذات الصلة بشكل خاص بعمل مكتب تنمية الاتصالات </w:t>
      </w:r>
      <w:r w:rsidR="000E18BD" w:rsidRPr="00D17449">
        <w:rPr>
          <w:spacing w:val="-2"/>
          <w:lang w:val="en-GB"/>
        </w:rPr>
        <w:t>(BDT)</w:t>
      </w:r>
      <w:r w:rsidR="000E18BD" w:rsidRPr="00D17449">
        <w:rPr>
          <w:rFonts w:hint="cs"/>
          <w:spacing w:val="-2"/>
          <w:rtl/>
          <w:lang w:val="en-GB"/>
        </w:rPr>
        <w:t xml:space="preserve"> بالاتحاد، أن تساعد في</w:t>
      </w:r>
      <w:r w:rsidR="000E18BD" w:rsidRPr="00D17449">
        <w:rPr>
          <w:rFonts w:hint="eastAsia"/>
          <w:spacing w:val="-2"/>
          <w:rtl/>
          <w:lang w:val="en-GB"/>
        </w:rPr>
        <w:t> </w:t>
      </w:r>
      <w:r w:rsidR="000E18BD" w:rsidRPr="00D17449">
        <w:rPr>
          <w:rFonts w:hint="cs"/>
          <w:spacing w:val="-2"/>
          <w:rtl/>
          <w:lang w:val="en-GB"/>
        </w:rPr>
        <w:t>تعزيز الجهود المبذولة في هذا الصدد:</w:t>
      </w:r>
    </w:p>
    <w:p w14:paraId="4D7909E0" w14:textId="2301E5EF" w:rsidR="00C37688" w:rsidRPr="00584CE8" w:rsidRDefault="00480475" w:rsidP="00C37688">
      <w:pPr>
        <w:rPr>
          <w:spacing w:val="-2"/>
          <w:rtl/>
        </w:rPr>
      </w:pPr>
      <w:r w:rsidRPr="00584CE8">
        <w:rPr>
          <w:rFonts w:hint="cs"/>
          <w:b/>
          <w:bCs/>
          <w:spacing w:val="-2"/>
          <w:rtl/>
        </w:rPr>
        <w:t xml:space="preserve"> </w:t>
      </w:r>
      <w:r w:rsidR="00C37688" w:rsidRPr="00584CE8">
        <w:rPr>
          <w:rFonts w:hint="cs"/>
          <w:b/>
          <w:bCs/>
          <w:spacing w:val="-2"/>
          <w:rtl/>
        </w:rPr>
        <w:t>أ</w:t>
      </w:r>
      <w:r w:rsidRPr="00584CE8">
        <w:rPr>
          <w:rFonts w:hint="cs"/>
          <w:b/>
          <w:bCs/>
          <w:spacing w:val="-2"/>
          <w:rtl/>
        </w:rPr>
        <w:t xml:space="preserve"> </w:t>
      </w:r>
      <w:r w:rsidR="00C37688" w:rsidRPr="00584CE8">
        <w:rPr>
          <w:rFonts w:hint="cs"/>
          <w:b/>
          <w:bCs/>
          <w:spacing w:val="-2"/>
          <w:rtl/>
        </w:rPr>
        <w:t>)</w:t>
      </w:r>
      <w:r w:rsidR="00C37688" w:rsidRPr="00584CE8">
        <w:rPr>
          <w:b/>
          <w:bCs/>
          <w:spacing w:val="-2"/>
          <w:rtl/>
        </w:rPr>
        <w:tab/>
      </w:r>
      <w:r w:rsidR="00C37688" w:rsidRPr="00584CE8">
        <w:rPr>
          <w:rFonts w:hint="cs"/>
          <w:spacing w:val="-2"/>
          <w:rtl/>
        </w:rPr>
        <w:t xml:space="preserve">ينبغي للاتحاد أن يواصل </w:t>
      </w:r>
      <w:r w:rsidR="006A6707" w:rsidRPr="00584CE8">
        <w:rPr>
          <w:rFonts w:hint="cs"/>
          <w:spacing w:val="-2"/>
          <w:rtl/>
        </w:rPr>
        <w:t>تقديم المساعدة إلى</w:t>
      </w:r>
      <w:r w:rsidR="00C37688" w:rsidRPr="00584CE8">
        <w:rPr>
          <w:rFonts w:hint="cs"/>
          <w:spacing w:val="-2"/>
          <w:rtl/>
        </w:rPr>
        <w:t xml:space="preserve"> البلدان النامية</w:t>
      </w:r>
      <w:r w:rsidR="00CE269E" w:rsidRPr="00584CE8">
        <w:rPr>
          <w:rFonts w:hint="cs"/>
          <w:spacing w:val="-2"/>
          <w:rtl/>
        </w:rPr>
        <w:t xml:space="preserve">، وأقل البلدان نمواً، والدول الجزرية الصغيرة النامية </w:t>
      </w:r>
      <w:r w:rsidR="00CE269E" w:rsidRPr="00584CE8">
        <w:rPr>
          <w:spacing w:val="-2"/>
        </w:rPr>
        <w:t>(SIDS)</w:t>
      </w:r>
      <w:r w:rsidR="00CE269E" w:rsidRPr="00584CE8">
        <w:rPr>
          <w:rFonts w:hint="cs"/>
          <w:spacing w:val="-2"/>
          <w:rtl/>
          <w:lang w:bidi="ar-EG"/>
        </w:rPr>
        <w:t xml:space="preserve">، </w:t>
      </w:r>
      <w:r w:rsidR="00C37688" w:rsidRPr="00584CE8">
        <w:rPr>
          <w:rFonts w:hint="cs"/>
          <w:spacing w:val="-2"/>
          <w:rtl/>
        </w:rPr>
        <w:t xml:space="preserve">في </w:t>
      </w:r>
      <w:r w:rsidR="00495735" w:rsidRPr="00584CE8">
        <w:rPr>
          <w:rFonts w:hint="cs"/>
          <w:spacing w:val="-2"/>
          <w:rtl/>
        </w:rPr>
        <w:t xml:space="preserve">تصميم </w:t>
      </w:r>
      <w:r w:rsidR="003F0C97" w:rsidRPr="00584CE8">
        <w:rPr>
          <w:rFonts w:hint="cs"/>
          <w:spacing w:val="-2"/>
          <w:rtl/>
        </w:rPr>
        <w:t>و</w:t>
      </w:r>
      <w:r w:rsidR="00495735" w:rsidRPr="00584CE8">
        <w:rPr>
          <w:rFonts w:hint="cs"/>
          <w:spacing w:val="-2"/>
          <w:rtl/>
        </w:rPr>
        <w:t xml:space="preserve">تنفيذ </w:t>
      </w:r>
      <w:r w:rsidR="003F0C97" w:rsidRPr="00584CE8">
        <w:rPr>
          <w:rFonts w:hint="cs"/>
          <w:spacing w:val="-2"/>
          <w:rtl/>
        </w:rPr>
        <w:t>إنشاء</w:t>
      </w:r>
      <w:r w:rsidR="00C37688" w:rsidRPr="00584CE8">
        <w:rPr>
          <w:rFonts w:hint="cs"/>
          <w:spacing w:val="-2"/>
          <w:rtl/>
        </w:rPr>
        <w:t xml:space="preserve"> أفرقة وطنية </w:t>
      </w:r>
      <w:r w:rsidR="00CE269E" w:rsidRPr="00584CE8">
        <w:rPr>
          <w:rFonts w:hint="cs"/>
          <w:spacing w:val="-2"/>
          <w:rtl/>
        </w:rPr>
        <w:t>لل</w:t>
      </w:r>
      <w:r w:rsidR="00C37688" w:rsidRPr="00584CE8">
        <w:rPr>
          <w:rFonts w:hint="cs"/>
          <w:spacing w:val="-2"/>
          <w:rtl/>
        </w:rPr>
        <w:t>استجابة للحوادث الحاسوبية</w:t>
      </w:r>
      <w:r w:rsidR="0075352D" w:rsidRPr="00584CE8">
        <w:rPr>
          <w:rFonts w:hint="cs"/>
          <w:spacing w:val="-2"/>
          <w:rtl/>
        </w:rPr>
        <w:t xml:space="preserve"> </w:t>
      </w:r>
      <w:r w:rsidR="0075352D" w:rsidRPr="00584CE8">
        <w:rPr>
          <w:spacing w:val="-2"/>
        </w:rPr>
        <w:t>(CIRT)</w:t>
      </w:r>
      <w:r w:rsidR="00C37688" w:rsidRPr="00584CE8">
        <w:rPr>
          <w:rFonts w:hint="cs"/>
          <w:spacing w:val="-2"/>
          <w:rtl/>
        </w:rPr>
        <w:t xml:space="preserve"> </w:t>
      </w:r>
      <w:r w:rsidR="003F0C97" w:rsidRPr="00584CE8">
        <w:rPr>
          <w:rFonts w:hint="cs"/>
          <w:spacing w:val="-2"/>
          <w:rtl/>
        </w:rPr>
        <w:t>وما يتصل بها من وحدات/منظمات تقنية أخرى.</w:t>
      </w:r>
    </w:p>
    <w:p w14:paraId="482A4100" w14:textId="1C875C6A" w:rsidR="00C37688" w:rsidRPr="00584CE8" w:rsidRDefault="00C37688" w:rsidP="00930A5A">
      <w:pPr>
        <w:rPr>
          <w:spacing w:val="-2"/>
          <w:rtl/>
        </w:rPr>
      </w:pPr>
      <w:r w:rsidRPr="00584CE8">
        <w:rPr>
          <w:rFonts w:hint="cs"/>
          <w:b/>
          <w:bCs/>
          <w:spacing w:val="-2"/>
          <w:rtl/>
        </w:rPr>
        <w:t>ب)</w:t>
      </w:r>
      <w:r w:rsidRPr="00584CE8">
        <w:rPr>
          <w:b/>
          <w:bCs/>
          <w:spacing w:val="-2"/>
          <w:rtl/>
        </w:rPr>
        <w:tab/>
      </w:r>
      <w:r w:rsidR="00CE269E" w:rsidRPr="00584CE8">
        <w:rPr>
          <w:rFonts w:hint="cs"/>
          <w:spacing w:val="-2"/>
          <w:rtl/>
        </w:rPr>
        <w:t xml:space="preserve">تفادياً لازدواجية الجهود، </w:t>
      </w:r>
      <w:r w:rsidRPr="00584CE8">
        <w:rPr>
          <w:rFonts w:hint="cs"/>
          <w:spacing w:val="-2"/>
          <w:rtl/>
        </w:rPr>
        <w:t>ينبغي للاتحاد أن</w:t>
      </w:r>
      <w:r w:rsidR="00CE269E" w:rsidRPr="00584CE8">
        <w:rPr>
          <w:rFonts w:hint="cs"/>
          <w:spacing w:val="-2"/>
          <w:rtl/>
        </w:rPr>
        <w:t xml:space="preserve"> يواصل التشجيع على التعاون والتنسيق المنفتحين والشاملين، في إطار ولايته، </w:t>
      </w:r>
      <w:r w:rsidR="00F04481" w:rsidRPr="00584CE8">
        <w:rPr>
          <w:rFonts w:hint="cs"/>
          <w:spacing w:val="-2"/>
          <w:rtl/>
        </w:rPr>
        <w:t xml:space="preserve">فيما </w:t>
      </w:r>
      <w:r w:rsidRPr="00584CE8">
        <w:rPr>
          <w:rFonts w:hint="cs"/>
          <w:spacing w:val="-2"/>
          <w:rtl/>
        </w:rPr>
        <w:t>بين مختلف المنظمات الوطنية أو</w:t>
      </w:r>
      <w:r w:rsidRPr="00584CE8">
        <w:rPr>
          <w:rFonts w:hint="eastAsia"/>
          <w:spacing w:val="-2"/>
          <w:rtl/>
        </w:rPr>
        <w:t> </w:t>
      </w:r>
      <w:r w:rsidRPr="00584CE8">
        <w:rPr>
          <w:rFonts w:hint="cs"/>
          <w:spacing w:val="-2"/>
          <w:rtl/>
        </w:rPr>
        <w:t>الإقليمية أو الدولية المشاركة في الجهود الرامية إلى إنشاء هياكل تنظيمية وطنية مستدامة.</w:t>
      </w:r>
    </w:p>
    <w:p w14:paraId="180C8B26" w14:textId="2AC41E58" w:rsidR="00C37688" w:rsidRPr="0099650E" w:rsidRDefault="00930A5A" w:rsidP="00C37688">
      <w:pPr>
        <w:rPr>
          <w:rtl/>
        </w:rPr>
      </w:pPr>
      <w:r w:rsidRPr="0099650E">
        <w:rPr>
          <w:rFonts w:hint="cs"/>
          <w:b/>
          <w:bCs/>
          <w:rtl/>
        </w:rPr>
        <w:t>ج)</w:t>
      </w:r>
      <w:r w:rsidRPr="0099650E">
        <w:rPr>
          <w:b/>
          <w:bCs/>
          <w:rtl/>
        </w:rPr>
        <w:tab/>
      </w:r>
      <w:r w:rsidR="00C37688" w:rsidRPr="0099650E">
        <w:rPr>
          <w:rFonts w:hint="cs"/>
          <w:rtl/>
        </w:rPr>
        <w:t xml:space="preserve">ينبغي للاتحاد أن يعزز جهوده الرامية إلى قياس الالتزامات المؤسسية للدول الأعضاء، بالاستفادة من أدوات مثل </w:t>
      </w:r>
      <w:r w:rsidR="00C37688">
        <w:rPr>
          <w:rFonts w:hint="cs"/>
          <w:rtl/>
        </w:rPr>
        <w:t xml:space="preserve">الرقم القياسي العالمي للأمن </w:t>
      </w:r>
      <w:r w:rsidR="00CB238A">
        <w:rPr>
          <w:rFonts w:hint="cs"/>
          <w:rtl/>
        </w:rPr>
        <w:t xml:space="preserve">السيبراني </w:t>
      </w:r>
      <w:r w:rsidR="00CB238A">
        <w:t>(GCI)</w:t>
      </w:r>
      <w:r w:rsidR="00CB238A">
        <w:rPr>
          <w:rFonts w:hint="cs"/>
          <w:rtl/>
        </w:rPr>
        <w:t xml:space="preserve"> لتعزيز</w:t>
      </w:r>
      <w:r w:rsidR="00C37688" w:rsidRPr="0099650E">
        <w:rPr>
          <w:rFonts w:hint="cs"/>
          <w:rtl/>
        </w:rPr>
        <w:t xml:space="preserve"> الأمن السيبراني كعامل تمكيني</w:t>
      </w:r>
      <w:r w:rsidR="00C37688">
        <w:rPr>
          <w:rFonts w:hint="cs"/>
          <w:rtl/>
        </w:rPr>
        <w:t>،</w:t>
      </w:r>
      <w:r w:rsidR="00C37688" w:rsidRPr="0099650E">
        <w:rPr>
          <w:rFonts w:hint="cs"/>
          <w:rtl/>
        </w:rPr>
        <w:t xml:space="preserve"> شا</w:t>
      </w:r>
      <w:r w:rsidR="00C37688">
        <w:rPr>
          <w:rFonts w:hint="cs"/>
          <w:rtl/>
        </w:rPr>
        <w:t>مل،</w:t>
      </w:r>
      <w:r w:rsidR="00C37688">
        <w:rPr>
          <w:rFonts w:hint="cs"/>
          <w:rtl/>
          <w:lang w:bidi="ar-EG"/>
        </w:rPr>
        <w:t xml:space="preserve"> لجهود</w:t>
      </w:r>
      <w:r w:rsidR="00C37688" w:rsidRPr="0099650E">
        <w:rPr>
          <w:rFonts w:hint="cs"/>
          <w:rtl/>
        </w:rPr>
        <w:t xml:space="preserve"> </w:t>
      </w:r>
      <w:r w:rsidR="00C37688">
        <w:rPr>
          <w:rFonts w:hint="cs"/>
          <w:rtl/>
        </w:rPr>
        <w:t>هذه الدول الأعضاء في</w:t>
      </w:r>
      <w:r w:rsidR="00584CE8">
        <w:rPr>
          <w:rFonts w:hint="eastAsia"/>
          <w:rtl/>
        </w:rPr>
        <w:t> </w:t>
      </w:r>
      <w:r w:rsidR="00C37688">
        <w:rPr>
          <w:rFonts w:hint="cs"/>
          <w:rtl/>
        </w:rPr>
        <w:t>مجال ا</w:t>
      </w:r>
      <w:r w:rsidR="00C37688" w:rsidRPr="0099650E">
        <w:rPr>
          <w:rFonts w:hint="cs"/>
          <w:rtl/>
        </w:rPr>
        <w:t>لتحول</w:t>
      </w:r>
      <w:r w:rsidR="00584CE8">
        <w:rPr>
          <w:rFonts w:hint="eastAsia"/>
          <w:rtl/>
        </w:rPr>
        <w:t> </w:t>
      </w:r>
      <w:r w:rsidR="00C37688" w:rsidRPr="0099650E">
        <w:rPr>
          <w:rFonts w:hint="cs"/>
          <w:rtl/>
        </w:rPr>
        <w:t>الرقمي.</w:t>
      </w:r>
    </w:p>
    <w:p w14:paraId="3442E4BB" w14:textId="20B8A050" w:rsidR="00C37688" w:rsidRPr="0099650E" w:rsidRDefault="00930A5A" w:rsidP="00C37688">
      <w:r w:rsidRPr="0099650E">
        <w:rPr>
          <w:rFonts w:hint="cs"/>
          <w:b/>
          <w:bCs/>
          <w:rtl/>
        </w:rPr>
        <w:t>د</w:t>
      </w:r>
      <w:r w:rsidR="00986FEA">
        <w:rPr>
          <w:rFonts w:hint="cs"/>
          <w:b/>
          <w:bCs/>
          <w:rtl/>
        </w:rPr>
        <w:t xml:space="preserve"> </w:t>
      </w:r>
      <w:r w:rsidRPr="0099650E">
        <w:rPr>
          <w:rFonts w:hint="cs"/>
          <w:b/>
          <w:bCs/>
          <w:rtl/>
        </w:rPr>
        <w:t>)</w:t>
      </w:r>
      <w:r w:rsidRPr="0099650E">
        <w:rPr>
          <w:b/>
          <w:bCs/>
          <w:rtl/>
        </w:rPr>
        <w:tab/>
      </w:r>
      <w:r w:rsidR="00C37688" w:rsidRPr="0099650E">
        <w:rPr>
          <w:rFonts w:hint="cs"/>
          <w:rtl/>
        </w:rPr>
        <w:t>فيما يتعلق بالهياكل الوطنية على وجه الخصوص، ينبغي للاتحاد</w:t>
      </w:r>
      <w:r w:rsidR="00E27697">
        <w:rPr>
          <w:rFonts w:hint="cs"/>
          <w:rtl/>
        </w:rPr>
        <w:t xml:space="preserve">، بناءً على طلب الدول الأعضاء، </w:t>
      </w:r>
      <w:r w:rsidR="00C37688" w:rsidRPr="0099650E">
        <w:rPr>
          <w:rFonts w:hint="cs"/>
          <w:rtl/>
        </w:rPr>
        <w:t>أن ي</w:t>
      </w:r>
      <w:r w:rsidR="00733E6B">
        <w:rPr>
          <w:rFonts w:hint="cs"/>
          <w:rtl/>
        </w:rPr>
        <w:t xml:space="preserve">قدم إليها المساعدة </w:t>
      </w:r>
      <w:r w:rsidR="00C37688" w:rsidRPr="0099650E">
        <w:rPr>
          <w:rFonts w:hint="cs"/>
          <w:rtl/>
        </w:rPr>
        <w:t>في</w:t>
      </w:r>
      <w:r w:rsidR="00C37688">
        <w:rPr>
          <w:rFonts w:hint="eastAsia"/>
          <w:rtl/>
        </w:rPr>
        <w:t> </w:t>
      </w:r>
      <w:r w:rsidR="00E27697">
        <w:rPr>
          <w:rFonts w:hint="cs"/>
          <w:rtl/>
        </w:rPr>
        <w:t>رسم</w:t>
      </w:r>
      <w:r w:rsidR="00C37688" w:rsidRPr="0099650E">
        <w:rPr>
          <w:rFonts w:hint="cs"/>
          <w:rtl/>
        </w:rPr>
        <w:t xml:space="preserve"> استراتيجيات </w:t>
      </w:r>
      <w:r w:rsidR="00E27697">
        <w:rPr>
          <w:rFonts w:hint="cs"/>
          <w:rtl/>
        </w:rPr>
        <w:t xml:space="preserve">لإنشاء </w:t>
      </w:r>
      <w:r w:rsidR="00C37688" w:rsidRPr="0099650E">
        <w:rPr>
          <w:rFonts w:hint="cs"/>
          <w:rtl/>
        </w:rPr>
        <w:t xml:space="preserve">إطار تنسيقي </w:t>
      </w:r>
      <w:r w:rsidR="00C37688" w:rsidRPr="0099650E">
        <w:rPr>
          <w:color w:val="000000"/>
          <w:rtl/>
        </w:rPr>
        <w:t xml:space="preserve">يشمل كامل القطاعات الحكومية </w:t>
      </w:r>
      <w:r w:rsidR="00C37688" w:rsidRPr="0099650E">
        <w:rPr>
          <w:rFonts w:hint="cs"/>
          <w:rtl/>
        </w:rPr>
        <w:t>لتحسين التنفيذ المتسق والشامل للجهود الوطنية المتعلقة بالأمن السيبراني.</w:t>
      </w:r>
    </w:p>
    <w:p w14:paraId="6FEB26E5" w14:textId="65EAE178" w:rsidR="000634CF" w:rsidRPr="00C37688" w:rsidRDefault="00930A5A" w:rsidP="00584CE8">
      <w:pPr>
        <w:rPr>
          <w:lang w:bidi="ar"/>
        </w:rPr>
      </w:pPr>
      <w:r w:rsidRPr="0099650E">
        <w:rPr>
          <w:rFonts w:hint="cs"/>
          <w:b/>
          <w:bCs/>
          <w:rtl/>
        </w:rPr>
        <w:t>هـ</w:t>
      </w:r>
      <w:r w:rsidR="00986FEA">
        <w:rPr>
          <w:rFonts w:hint="cs"/>
          <w:b/>
          <w:bCs/>
          <w:rtl/>
        </w:rPr>
        <w:t xml:space="preserve"> </w:t>
      </w:r>
      <w:r w:rsidRPr="0099650E">
        <w:rPr>
          <w:rFonts w:hint="cs"/>
          <w:b/>
          <w:bCs/>
          <w:rtl/>
        </w:rPr>
        <w:t>)</w:t>
      </w:r>
      <w:r w:rsidRPr="0099650E">
        <w:rPr>
          <w:b/>
          <w:bCs/>
          <w:rtl/>
        </w:rPr>
        <w:tab/>
      </w:r>
      <w:r w:rsidR="00C37688" w:rsidRPr="0099650E">
        <w:rPr>
          <w:rFonts w:hint="cs"/>
          <w:rtl/>
        </w:rPr>
        <w:t>ينبغي للاتحاد أن يواصل تعزيز المزيد من التعاون بين الهياكل التنظيمية للأمن السيبراني على الصعيدين الإقليمي والعالمي من خلال أنشطة مثل التدريبات السيبرانية وغيرها.</w:t>
      </w:r>
    </w:p>
    <w:p w14:paraId="4F6B7761" w14:textId="0320DFF2" w:rsidR="000634CF" w:rsidRPr="0099650E" w:rsidRDefault="000634CF" w:rsidP="000634CF">
      <w:pPr>
        <w:pStyle w:val="Heading1"/>
        <w:rPr>
          <w:rtl/>
        </w:rPr>
      </w:pPr>
      <w:bookmarkStart w:id="13" w:name="_Toc41495941"/>
      <w:bookmarkStart w:id="14" w:name="_Toc73431794"/>
      <w:r w:rsidRPr="0099650E">
        <w:rPr>
          <w:rFonts w:hint="cs"/>
          <w:rtl/>
        </w:rPr>
        <w:t xml:space="preserve">القسم 5 </w:t>
      </w:r>
      <w:r>
        <w:rPr>
          <w:rtl/>
        </w:rPr>
        <w:tab/>
      </w:r>
      <w:r w:rsidR="00E27697">
        <w:rPr>
          <w:rFonts w:hint="cs"/>
          <w:rtl/>
        </w:rPr>
        <w:t xml:space="preserve">المبادئ التوجيهية لاستخدام </w:t>
      </w:r>
      <w:r w:rsidRPr="0099650E">
        <w:rPr>
          <w:rFonts w:hint="cs"/>
          <w:color w:val="000000"/>
          <w:rtl/>
        </w:rPr>
        <w:t xml:space="preserve">الركيزة </w:t>
      </w:r>
      <w:r w:rsidRPr="0099650E">
        <w:rPr>
          <w:color w:val="000000"/>
          <w:lang w:val="en-GB"/>
        </w:rPr>
        <w:t>4</w:t>
      </w:r>
      <w:r w:rsidR="00E27697">
        <w:rPr>
          <w:rFonts w:hint="cs"/>
          <w:color w:val="000000"/>
          <w:rtl/>
          <w:lang w:val="en-GB"/>
        </w:rPr>
        <w:t xml:space="preserve"> - </w:t>
      </w:r>
      <w:r w:rsidRPr="0099650E">
        <w:rPr>
          <w:rtl/>
        </w:rPr>
        <w:t>بناء القدرات</w:t>
      </w:r>
      <w:bookmarkEnd w:id="13"/>
      <w:bookmarkEnd w:id="14"/>
    </w:p>
    <w:p w14:paraId="2C8FE00D" w14:textId="2D8DF0D3" w:rsidR="008531AE" w:rsidRPr="00597095" w:rsidRDefault="00927AB7" w:rsidP="008531AE">
      <w:pPr>
        <w:tabs>
          <w:tab w:val="left" w:pos="720"/>
        </w:tabs>
        <w:rPr>
          <w:b/>
          <w:bCs/>
          <w:rtl/>
          <w:lang w:val="en-GB"/>
        </w:rPr>
      </w:pPr>
      <w:r w:rsidRPr="00597095">
        <w:rPr>
          <w:b/>
          <w:bCs/>
        </w:rPr>
        <w:t>5</w:t>
      </w:r>
      <w:r w:rsidR="000634CF" w:rsidRPr="00597095">
        <w:rPr>
          <w:b/>
          <w:bCs/>
          <w:rtl/>
        </w:rPr>
        <w:tab/>
      </w:r>
      <w:r w:rsidR="008531AE" w:rsidRPr="00597095">
        <w:rPr>
          <w:rFonts w:hint="cs"/>
          <w:rtl/>
        </w:rPr>
        <w:t xml:space="preserve">في ضوء ما تقدم، لا يزال البرنامج العالمي للأمن السيبراني والتوصيات الواردة في إطار هذه الركيزة من تقرير الفريق لعام </w:t>
      </w:r>
      <w:r w:rsidR="008531AE" w:rsidRPr="00597095">
        <w:rPr>
          <w:lang w:val="en-GB"/>
        </w:rPr>
        <w:t>2008</w:t>
      </w:r>
      <w:r w:rsidR="008531AE" w:rsidRPr="00597095">
        <w:rPr>
          <w:rFonts w:hint="cs"/>
          <w:rtl/>
          <w:lang w:val="en-GB"/>
        </w:rPr>
        <w:t xml:space="preserve"> توفر إطاراً </w:t>
      </w:r>
      <w:r w:rsidR="007D14FC" w:rsidRPr="00597095">
        <w:rPr>
          <w:rFonts w:hint="cs"/>
          <w:rtl/>
          <w:lang w:val="en-GB"/>
        </w:rPr>
        <w:t xml:space="preserve">متيناً </w:t>
      </w:r>
      <w:r w:rsidR="008531AE" w:rsidRPr="00597095">
        <w:rPr>
          <w:rFonts w:hint="cs"/>
          <w:rtl/>
          <w:lang w:val="en-GB"/>
        </w:rPr>
        <w:t xml:space="preserve">يعزز ويشجع نهجاً متعدد التخصصات لبناء القدرات. ومع مراعاة ذلك، يُقترح أن يقوم الاتحاد، من خلال مكتبه لتنمية الاتصالات </w:t>
      </w:r>
      <w:r w:rsidR="008531AE" w:rsidRPr="00597095">
        <w:t>(BDT)</w:t>
      </w:r>
      <w:r w:rsidR="008531AE" w:rsidRPr="00597095">
        <w:rPr>
          <w:rFonts w:hint="cs"/>
          <w:rtl/>
          <w:lang w:val="en-GB"/>
        </w:rPr>
        <w:t xml:space="preserve"> بما يلي:</w:t>
      </w:r>
    </w:p>
    <w:p w14:paraId="269316FC" w14:textId="3570F1F4" w:rsidR="008531AE" w:rsidRPr="00597095" w:rsidRDefault="008531AE" w:rsidP="008531AE">
      <w:pPr>
        <w:rPr>
          <w:rtl/>
        </w:rPr>
      </w:pPr>
      <w:r w:rsidRPr="00597095">
        <w:rPr>
          <w:rFonts w:hint="cs"/>
          <w:b/>
          <w:bCs/>
          <w:rtl/>
        </w:rPr>
        <w:t> أ )</w:t>
      </w:r>
      <w:r w:rsidRPr="00597095">
        <w:rPr>
          <w:b/>
          <w:bCs/>
          <w:rtl/>
        </w:rPr>
        <w:tab/>
      </w:r>
      <w:r w:rsidRPr="00597095">
        <w:rPr>
          <w:rFonts w:hint="cs"/>
          <w:rtl/>
        </w:rPr>
        <w:t xml:space="preserve">مواصلة </w:t>
      </w:r>
      <w:r w:rsidR="00E27697" w:rsidRPr="00597095">
        <w:rPr>
          <w:rFonts w:hint="cs"/>
          <w:rtl/>
        </w:rPr>
        <w:t>التشجيع على</w:t>
      </w:r>
      <w:r w:rsidR="00733E6B" w:rsidRPr="00597095">
        <w:rPr>
          <w:rFonts w:hint="cs"/>
          <w:rtl/>
        </w:rPr>
        <w:t xml:space="preserve"> زيادة الانفتاح والشمول في</w:t>
      </w:r>
      <w:r w:rsidR="00E27697" w:rsidRPr="00597095">
        <w:rPr>
          <w:rFonts w:hint="cs"/>
          <w:rtl/>
        </w:rPr>
        <w:t xml:space="preserve"> التعاون والتنسيق فيما </w:t>
      </w:r>
      <w:r w:rsidRPr="00597095">
        <w:rPr>
          <w:rFonts w:hint="cs"/>
          <w:rtl/>
        </w:rPr>
        <w:t>بين مختلف المنظمات الوطنية والإقليمية والدولية المشاركة في بناء القدرات في مجال الأمن السيبراني من أجل ضمان التأثير وتجنب ازدواجية الجهود.</w:t>
      </w:r>
    </w:p>
    <w:p w14:paraId="73E5873A" w14:textId="14B3F768" w:rsidR="008531AE" w:rsidRPr="00597095" w:rsidRDefault="008531AE" w:rsidP="008531AE">
      <w:pPr>
        <w:rPr>
          <w:rtl/>
          <w:lang w:val="en-GB"/>
        </w:rPr>
      </w:pPr>
      <w:r w:rsidRPr="00597095">
        <w:rPr>
          <w:rFonts w:hint="cs"/>
          <w:b/>
          <w:bCs/>
          <w:rtl/>
        </w:rPr>
        <w:t>ب)</w:t>
      </w:r>
      <w:r w:rsidRPr="00597095">
        <w:rPr>
          <w:b/>
          <w:bCs/>
          <w:rtl/>
        </w:rPr>
        <w:tab/>
      </w:r>
      <w:r w:rsidRPr="00597095">
        <w:rPr>
          <w:rFonts w:hint="cs"/>
          <w:rtl/>
          <w:lang w:val="en-GB"/>
        </w:rPr>
        <w:t>مواصلة دعم البلدان النامية</w:t>
      </w:r>
      <w:r w:rsidR="009E57EE" w:rsidRPr="00597095">
        <w:rPr>
          <w:rFonts w:hint="cs"/>
          <w:rtl/>
          <w:lang w:val="en-GB"/>
        </w:rPr>
        <w:t>، وأقل البلدان نمواً، والدول الجزرية الصغيرة النامية،</w:t>
      </w:r>
      <w:r w:rsidRPr="00597095">
        <w:rPr>
          <w:rFonts w:hint="cs"/>
          <w:rtl/>
          <w:lang w:val="en-GB"/>
        </w:rPr>
        <w:t xml:space="preserve"> في جهود بناء القدرات في مجال الأمن السيبراني، بدعم من المجتمعات الوطنية والدولية المعنية ببناء القدرات في مجال الأمن السيبراني.</w:t>
      </w:r>
    </w:p>
    <w:p w14:paraId="4781B96D" w14:textId="4A548744" w:rsidR="008531AE" w:rsidRPr="00597095" w:rsidRDefault="008531AE" w:rsidP="008531AE">
      <w:pPr>
        <w:rPr>
          <w:rtl/>
        </w:rPr>
      </w:pPr>
      <w:r w:rsidRPr="00597095">
        <w:rPr>
          <w:rFonts w:hint="cs"/>
          <w:b/>
          <w:bCs/>
          <w:rtl/>
        </w:rPr>
        <w:t>ج)</w:t>
      </w:r>
      <w:r w:rsidRPr="00597095">
        <w:rPr>
          <w:b/>
          <w:bCs/>
          <w:rtl/>
        </w:rPr>
        <w:tab/>
      </w:r>
      <w:r w:rsidRPr="00597095">
        <w:rPr>
          <w:rFonts w:hint="cs"/>
          <w:rtl/>
        </w:rPr>
        <w:t>مواصلة مساعدة البلدان النامية،</w:t>
      </w:r>
      <w:r w:rsidR="009E57EE" w:rsidRPr="00597095">
        <w:rPr>
          <w:rFonts w:hint="cs"/>
          <w:rtl/>
        </w:rPr>
        <w:t xml:space="preserve"> </w:t>
      </w:r>
      <w:r w:rsidR="009E57EE" w:rsidRPr="00597095">
        <w:rPr>
          <w:rFonts w:hint="cs"/>
          <w:rtl/>
          <w:lang w:val="en-GB"/>
        </w:rPr>
        <w:t>وأقل البلدان نمواً، والدول الجزرية الصغيرة النامية،</w:t>
      </w:r>
      <w:r w:rsidRPr="00597095">
        <w:rPr>
          <w:rFonts w:hint="cs"/>
          <w:rtl/>
        </w:rPr>
        <w:t xml:space="preserve"> بالتعاون مع الشركاء المهتمين والمجتمعات المعنية بتنمية القدرات، على تحديد استراتيجيات وخطط وسياسات وقدرات وطنية في مجال الأمن السيبراني للاستجابة</w:t>
      </w:r>
      <w:r w:rsidR="004B433F" w:rsidRPr="00597095">
        <w:rPr>
          <w:rFonts w:hint="eastAsia"/>
          <w:rtl/>
        </w:rPr>
        <w:t> </w:t>
      </w:r>
      <w:r w:rsidRPr="00597095">
        <w:rPr>
          <w:rFonts w:hint="cs"/>
          <w:rtl/>
        </w:rPr>
        <w:t>للحوادث.</w:t>
      </w:r>
    </w:p>
    <w:p w14:paraId="56B36017" w14:textId="5A47A684" w:rsidR="008531AE" w:rsidRPr="00E04C8E" w:rsidRDefault="00D533DC" w:rsidP="008531AE">
      <w:pPr>
        <w:rPr>
          <w:rtl/>
        </w:rPr>
      </w:pPr>
      <w:r w:rsidRPr="0099650E">
        <w:rPr>
          <w:rFonts w:hint="cs"/>
          <w:b/>
          <w:bCs/>
          <w:rtl/>
        </w:rPr>
        <w:t>د</w:t>
      </w:r>
      <w:r w:rsidR="00986FEA">
        <w:rPr>
          <w:rFonts w:hint="cs"/>
          <w:b/>
          <w:bCs/>
          <w:rtl/>
        </w:rPr>
        <w:t xml:space="preserve"> </w:t>
      </w:r>
      <w:r w:rsidRPr="0099650E">
        <w:rPr>
          <w:rFonts w:hint="cs"/>
          <w:b/>
          <w:bCs/>
          <w:rtl/>
        </w:rPr>
        <w:t>)</w:t>
      </w:r>
      <w:r>
        <w:rPr>
          <w:b/>
          <w:bCs/>
          <w:rtl/>
        </w:rPr>
        <w:tab/>
      </w:r>
      <w:r w:rsidR="008531AE" w:rsidRPr="005B72B1">
        <w:rPr>
          <w:rFonts w:hint="cs"/>
          <w:spacing w:val="-6"/>
          <w:rtl/>
        </w:rPr>
        <w:t>مواصلة جهود بناء القدرات لسد الفجوة التقييسية، وذلك بسبل منها تقديم المساعدة التقنية إلى البلدان بناءً على الطلب.</w:t>
      </w:r>
    </w:p>
    <w:p w14:paraId="3A7A35DC" w14:textId="09CBEC33" w:rsidR="008531AE" w:rsidRPr="00597095" w:rsidRDefault="00D533DC" w:rsidP="008531AE">
      <w:pPr>
        <w:rPr>
          <w:rtl/>
        </w:rPr>
      </w:pPr>
      <w:r w:rsidRPr="00597095">
        <w:rPr>
          <w:rFonts w:hint="cs"/>
          <w:b/>
          <w:bCs/>
          <w:rtl/>
        </w:rPr>
        <w:t>هـ</w:t>
      </w:r>
      <w:r w:rsidR="00986FEA" w:rsidRPr="00597095">
        <w:rPr>
          <w:rFonts w:hint="cs"/>
          <w:b/>
          <w:bCs/>
          <w:rtl/>
        </w:rPr>
        <w:t xml:space="preserve"> </w:t>
      </w:r>
      <w:r w:rsidRPr="00597095">
        <w:rPr>
          <w:rFonts w:hint="cs"/>
          <w:b/>
          <w:bCs/>
          <w:rtl/>
        </w:rPr>
        <w:t>)</w:t>
      </w:r>
      <w:r w:rsidR="00433D39" w:rsidRPr="00597095">
        <w:rPr>
          <w:b/>
          <w:bCs/>
          <w:rtl/>
        </w:rPr>
        <w:tab/>
      </w:r>
      <w:r w:rsidR="008531AE" w:rsidRPr="00597095">
        <w:rPr>
          <w:rFonts w:hint="cs"/>
          <w:rtl/>
        </w:rPr>
        <w:t>تعزيز وتيسير تبادل الممارسات الجيدة للدول الأعضاء من أجل مساعدة البلدان المتخلفة عن الركب من حيث الخبرة المتخصصة في مجال الأمن السيبراني على تحسين وضعها في مجال الأمن السيبراني وتقليص الفجوة في القدرات.</w:t>
      </w:r>
    </w:p>
    <w:p w14:paraId="7D711B26" w14:textId="6F31169F" w:rsidR="008531AE" w:rsidRPr="00F60274" w:rsidRDefault="00D533DC" w:rsidP="008531AE">
      <w:pPr>
        <w:rPr>
          <w:rtl/>
        </w:rPr>
      </w:pPr>
      <w:r w:rsidRPr="00F60274">
        <w:rPr>
          <w:rFonts w:hint="cs"/>
          <w:b/>
          <w:bCs/>
          <w:rtl/>
        </w:rPr>
        <w:lastRenderedPageBreak/>
        <w:t>و</w:t>
      </w:r>
      <w:r w:rsidR="00986FEA" w:rsidRPr="00F60274">
        <w:rPr>
          <w:rFonts w:hint="cs"/>
          <w:b/>
          <w:bCs/>
          <w:rtl/>
        </w:rPr>
        <w:t xml:space="preserve"> </w:t>
      </w:r>
      <w:r w:rsidRPr="00F60274">
        <w:rPr>
          <w:rFonts w:hint="cs"/>
          <w:b/>
          <w:bCs/>
          <w:rtl/>
        </w:rPr>
        <w:t>)</w:t>
      </w:r>
      <w:r w:rsidR="00433D39" w:rsidRPr="00F60274">
        <w:rPr>
          <w:rtl/>
        </w:rPr>
        <w:tab/>
      </w:r>
      <w:r w:rsidR="008531AE" w:rsidRPr="00F60274">
        <w:rPr>
          <w:rFonts w:hint="cs"/>
          <w:rtl/>
        </w:rPr>
        <w:t xml:space="preserve">مواصلة تطوير أنشطته في مجال بناء القدرات مع مراعاة الحاجة إلى مهارات جديدة للتكيف مع </w:t>
      </w:r>
      <w:r w:rsidR="0090265A" w:rsidRPr="00F60274">
        <w:rPr>
          <w:rFonts w:hint="cs"/>
          <w:rtl/>
        </w:rPr>
        <w:t>الفرص والتحديات الم</w:t>
      </w:r>
      <w:r w:rsidR="00035E03" w:rsidRPr="00F60274">
        <w:rPr>
          <w:rFonts w:hint="cs"/>
          <w:rtl/>
        </w:rPr>
        <w:t>قترنة</w:t>
      </w:r>
      <w:r w:rsidR="008531AE" w:rsidRPr="00F60274">
        <w:rPr>
          <w:rFonts w:hint="cs"/>
          <w:rtl/>
        </w:rPr>
        <w:t xml:space="preserve"> </w:t>
      </w:r>
      <w:r w:rsidR="0090265A" w:rsidRPr="00F60274">
        <w:rPr>
          <w:rFonts w:hint="cs"/>
          <w:rtl/>
        </w:rPr>
        <w:t>با</w:t>
      </w:r>
      <w:r w:rsidR="008531AE" w:rsidRPr="00F60274">
        <w:rPr>
          <w:rFonts w:hint="cs"/>
          <w:rtl/>
        </w:rPr>
        <w:t>لتكنولوجيات الناشئة</w:t>
      </w:r>
      <w:r w:rsidR="0090265A" w:rsidRPr="00F60274">
        <w:rPr>
          <w:rFonts w:hint="cs"/>
          <w:rtl/>
        </w:rPr>
        <w:t xml:space="preserve"> في ميدان الأمن السيبراني</w:t>
      </w:r>
      <w:r w:rsidR="008531AE" w:rsidRPr="00F60274">
        <w:rPr>
          <w:rFonts w:hint="cs"/>
          <w:rtl/>
        </w:rPr>
        <w:t>. وفي هذا الصدد، ينبغي تعزيز التعاون مع الهيات الأكاديمية والقطاع الخاص والدول الأعضاء.</w:t>
      </w:r>
    </w:p>
    <w:p w14:paraId="772B8606" w14:textId="493DD782" w:rsidR="008531AE" w:rsidRPr="00F60274" w:rsidRDefault="00D533DC" w:rsidP="008531AE">
      <w:pPr>
        <w:rPr>
          <w:rtl/>
        </w:rPr>
      </w:pPr>
      <w:r w:rsidRPr="00F60274">
        <w:rPr>
          <w:rFonts w:hint="cs"/>
          <w:b/>
          <w:bCs/>
          <w:rtl/>
        </w:rPr>
        <w:t>ز</w:t>
      </w:r>
      <w:r w:rsidR="00986FEA" w:rsidRPr="00F60274">
        <w:rPr>
          <w:rFonts w:hint="cs"/>
          <w:b/>
          <w:bCs/>
          <w:rtl/>
        </w:rPr>
        <w:t xml:space="preserve"> </w:t>
      </w:r>
      <w:r w:rsidRPr="00F60274">
        <w:rPr>
          <w:rFonts w:hint="cs"/>
          <w:b/>
          <w:bCs/>
          <w:rtl/>
        </w:rPr>
        <w:t>)</w:t>
      </w:r>
      <w:r w:rsidR="00433D39" w:rsidRPr="00F60274">
        <w:rPr>
          <w:b/>
          <w:bCs/>
          <w:rtl/>
        </w:rPr>
        <w:tab/>
      </w:r>
      <w:r w:rsidR="008531AE" w:rsidRPr="00F60274">
        <w:rPr>
          <w:rFonts w:hint="cs"/>
          <w:rtl/>
        </w:rPr>
        <w:t>مواصلة التركيز بشكل خاص على احتياجات الفئات الأكثر ضعفاً، كالنساء والأطفال والأشخاص ذوي الإعاقة والأشخاص ذوي الاحتياجات المحددة و</w:t>
      </w:r>
      <w:r w:rsidR="00035E03" w:rsidRPr="00F60274">
        <w:rPr>
          <w:rFonts w:hint="cs"/>
          <w:rtl/>
        </w:rPr>
        <w:t>الأشخاص ذوي الإعاق</w:t>
      </w:r>
      <w:r w:rsidR="005504A6" w:rsidRPr="00F60274">
        <w:rPr>
          <w:rFonts w:hint="cs"/>
          <w:rtl/>
        </w:rPr>
        <w:t xml:space="preserve">ات </w:t>
      </w:r>
      <w:r w:rsidR="005504A6" w:rsidRPr="00F60274">
        <w:rPr>
          <w:rFonts w:hint="cs"/>
          <w:rtl/>
          <w:lang w:bidi="ar-EG"/>
        </w:rPr>
        <w:t>المتصلة</w:t>
      </w:r>
      <w:r w:rsidR="005504A6" w:rsidRPr="00F60274">
        <w:rPr>
          <w:rFonts w:hint="cs"/>
          <w:rtl/>
        </w:rPr>
        <w:t xml:space="preserve"> بالسن</w:t>
      </w:r>
      <w:r w:rsidR="008531AE" w:rsidRPr="00F60274">
        <w:rPr>
          <w:rFonts w:hint="cs"/>
          <w:rtl/>
        </w:rPr>
        <w:t>، في جهود بناء القدرات.</w:t>
      </w:r>
    </w:p>
    <w:p w14:paraId="5BC192E2" w14:textId="0985A36F" w:rsidR="008531AE" w:rsidRPr="00F60274" w:rsidRDefault="00D533DC" w:rsidP="008531AE">
      <w:pPr>
        <w:rPr>
          <w:rtl/>
        </w:rPr>
      </w:pPr>
      <w:r w:rsidRPr="00F60274">
        <w:rPr>
          <w:rFonts w:hint="cs"/>
          <w:b/>
          <w:bCs/>
          <w:rtl/>
        </w:rPr>
        <w:t>ح)</w:t>
      </w:r>
      <w:r w:rsidR="00433D39" w:rsidRPr="00F60274">
        <w:rPr>
          <w:b/>
          <w:bCs/>
          <w:rtl/>
        </w:rPr>
        <w:tab/>
      </w:r>
      <w:r w:rsidR="008531AE" w:rsidRPr="00F60274">
        <w:rPr>
          <w:rFonts w:hint="cs"/>
          <w:rtl/>
        </w:rPr>
        <w:t>مواصلة تطوير وتعزيز البرنامج العالمي للأمن السيبراني</w:t>
      </w:r>
      <w:r w:rsidR="00035E03" w:rsidRPr="00F60274">
        <w:rPr>
          <w:rFonts w:hint="cs"/>
          <w:rtl/>
        </w:rPr>
        <w:t xml:space="preserve"> </w:t>
      </w:r>
      <w:r w:rsidR="00035E03" w:rsidRPr="00F60274">
        <w:t>(GCI)</w:t>
      </w:r>
      <w:r w:rsidR="008531AE" w:rsidRPr="00F60274">
        <w:rPr>
          <w:rFonts w:hint="cs"/>
          <w:rtl/>
        </w:rPr>
        <w:t xml:space="preserve"> بوصفه أداة لبناء القدرات والوعي.</w:t>
      </w:r>
    </w:p>
    <w:p w14:paraId="2C2CC7F0" w14:textId="47500DD1" w:rsidR="008531AE" w:rsidRPr="00F60274" w:rsidRDefault="00D533DC" w:rsidP="004B433F">
      <w:pPr>
        <w:rPr>
          <w:b/>
          <w:bCs/>
          <w:rtl/>
        </w:rPr>
      </w:pPr>
      <w:r w:rsidRPr="00F60274">
        <w:rPr>
          <w:rFonts w:hint="cs"/>
          <w:b/>
          <w:bCs/>
          <w:rtl/>
        </w:rPr>
        <w:t>ط)</w:t>
      </w:r>
      <w:r w:rsidR="00433D39" w:rsidRPr="00F60274">
        <w:rPr>
          <w:b/>
          <w:bCs/>
          <w:rtl/>
        </w:rPr>
        <w:tab/>
      </w:r>
      <w:r w:rsidR="001F4DC7" w:rsidRPr="00F60274">
        <w:rPr>
          <w:rFonts w:hint="cs"/>
          <w:rtl/>
        </w:rPr>
        <w:t>مواصلة</w:t>
      </w:r>
      <w:r w:rsidR="008531AE" w:rsidRPr="00F60274">
        <w:rPr>
          <w:rFonts w:hint="cs"/>
          <w:rtl/>
        </w:rPr>
        <w:t xml:space="preserve"> تقديم الدعم إلى الدول الأعضاء في</w:t>
      </w:r>
      <w:r w:rsidR="004B433F" w:rsidRPr="00F60274">
        <w:rPr>
          <w:rFonts w:hint="eastAsia"/>
          <w:rtl/>
        </w:rPr>
        <w:t> </w:t>
      </w:r>
      <w:r w:rsidR="00E2583D" w:rsidRPr="00F60274">
        <w:rPr>
          <w:rFonts w:hint="cs"/>
          <w:rtl/>
        </w:rPr>
        <w:t>برامج بناء القدرات</w:t>
      </w:r>
      <w:r w:rsidR="008531AE" w:rsidRPr="00F60274">
        <w:rPr>
          <w:rFonts w:hint="cs"/>
          <w:rtl/>
        </w:rPr>
        <w:t xml:space="preserve"> للشباب في أنظمة التعليم الابتدائي والثانوي والجامعي وللمهنيين</w:t>
      </w:r>
      <w:r w:rsidR="00E2583D" w:rsidRPr="00F60274">
        <w:rPr>
          <w:rFonts w:hint="cs"/>
          <w:rtl/>
        </w:rPr>
        <w:t xml:space="preserve"> البالغين</w:t>
      </w:r>
      <w:r w:rsidR="008531AE" w:rsidRPr="00F60274">
        <w:rPr>
          <w:rFonts w:hint="cs"/>
          <w:rtl/>
        </w:rPr>
        <w:t xml:space="preserve"> من أجل المساهمة في تدريب مزيد من المهنيين في مجال الأمن السيبراني على الصعيد العالمي وزيادة الوعي بقضايا الأمن السيبراني</w:t>
      </w:r>
      <w:r w:rsidR="00E2583D" w:rsidRPr="00F60274">
        <w:rPr>
          <w:rFonts w:hint="cs"/>
          <w:rtl/>
        </w:rPr>
        <w:t>.</w:t>
      </w:r>
    </w:p>
    <w:p w14:paraId="4CFF01E0" w14:textId="38C6FB1B" w:rsidR="008531AE" w:rsidRPr="00F60274" w:rsidRDefault="00D533DC" w:rsidP="008531AE">
      <w:pPr>
        <w:rPr>
          <w:rtl/>
        </w:rPr>
      </w:pPr>
      <w:r w:rsidRPr="00F60274">
        <w:rPr>
          <w:rFonts w:hint="cs"/>
          <w:b/>
          <w:bCs/>
          <w:rtl/>
        </w:rPr>
        <w:t>ي)</w:t>
      </w:r>
      <w:r w:rsidR="00433D39" w:rsidRPr="00F60274">
        <w:rPr>
          <w:b/>
          <w:bCs/>
          <w:rtl/>
        </w:rPr>
        <w:tab/>
      </w:r>
      <w:r w:rsidR="008531AE" w:rsidRPr="00F60274">
        <w:rPr>
          <w:rFonts w:hint="cs"/>
          <w:rtl/>
        </w:rPr>
        <w:t xml:space="preserve">مواصلة تسهيل تحديد الأنشطة البحثية المتصلة بالأمن السيبراني بين أصحاب المصلحة، </w:t>
      </w:r>
      <w:r w:rsidR="005606A6" w:rsidRPr="00F60274">
        <w:rPr>
          <w:rFonts w:hint="cs"/>
          <w:rtl/>
        </w:rPr>
        <w:t>خاصةً</w:t>
      </w:r>
      <w:r w:rsidR="008531AE" w:rsidRPr="00F60274">
        <w:rPr>
          <w:rFonts w:hint="cs"/>
          <w:rtl/>
        </w:rPr>
        <w:t xml:space="preserve"> في مجال التكنولوجيا الناشئة، والاستفادة من أعضاء الاتحاد من الهيئات الأكاديمية والقطاع الخاص</w:t>
      </w:r>
      <w:r w:rsidR="00F06B95" w:rsidRPr="00F60274">
        <w:rPr>
          <w:rFonts w:hint="cs"/>
          <w:rtl/>
        </w:rPr>
        <w:t>.</w:t>
      </w:r>
    </w:p>
    <w:p w14:paraId="6DF7D759" w14:textId="79B120F8" w:rsidR="008531AE" w:rsidRPr="00F60274" w:rsidRDefault="00D533DC" w:rsidP="008531AE">
      <w:pPr>
        <w:rPr>
          <w:rtl/>
          <w:lang w:bidi="ar-EG"/>
        </w:rPr>
      </w:pPr>
      <w:r w:rsidRPr="00F60274">
        <w:rPr>
          <w:rFonts w:hint="cs"/>
          <w:b/>
          <w:bCs/>
          <w:rtl/>
        </w:rPr>
        <w:t>ك)</w:t>
      </w:r>
      <w:r w:rsidR="00433D39" w:rsidRPr="00F60274">
        <w:rPr>
          <w:b/>
          <w:bCs/>
          <w:rtl/>
        </w:rPr>
        <w:tab/>
      </w:r>
      <w:r w:rsidR="008531AE" w:rsidRPr="00F60274">
        <w:rPr>
          <w:rFonts w:hint="cs"/>
          <w:rtl/>
          <w:lang w:val="en-GB"/>
        </w:rPr>
        <w:t>نشر الأدوات والموارد والممارسات الجيدة لفائدة الدول الأعضاء ودوائر الصناعة وأصحاب المصلحة الآخرين بهدف دعم جهودهم الرامية إلى بناء قدرات المؤسسات الصغرى والصغيرة والمتوسطة</w:t>
      </w:r>
      <w:r w:rsidR="00F67D9F" w:rsidRPr="00F60274">
        <w:rPr>
          <w:rFonts w:hint="cs"/>
          <w:rtl/>
          <w:lang w:val="en-GB" w:bidi="ar-EG"/>
        </w:rPr>
        <w:t xml:space="preserve"> </w:t>
      </w:r>
      <w:r w:rsidR="00F67D9F" w:rsidRPr="00F60274">
        <w:rPr>
          <w:lang w:bidi="ar-EG"/>
        </w:rPr>
        <w:t>(MSME)</w:t>
      </w:r>
      <w:r w:rsidR="008531AE" w:rsidRPr="00F60274">
        <w:rPr>
          <w:rFonts w:hint="cs"/>
          <w:rtl/>
          <w:lang w:val="en-GB"/>
        </w:rPr>
        <w:t xml:space="preserve"> </w:t>
      </w:r>
      <w:r w:rsidR="00F67D9F" w:rsidRPr="00F60274">
        <w:rPr>
          <w:rFonts w:hint="cs"/>
          <w:rtl/>
          <w:lang w:val="en-GB"/>
        </w:rPr>
        <w:t>ل</w:t>
      </w:r>
      <w:r w:rsidR="008531AE" w:rsidRPr="00F60274">
        <w:rPr>
          <w:rFonts w:hint="cs"/>
          <w:rtl/>
          <w:lang w:val="en-GB"/>
        </w:rPr>
        <w:t>بناء الثقة و</w:t>
      </w:r>
      <w:r w:rsidR="00F67D9F" w:rsidRPr="00F60274">
        <w:rPr>
          <w:rFonts w:hint="cs"/>
          <w:rtl/>
          <w:lang w:val="en-GB"/>
        </w:rPr>
        <w:t>الاطمئنان</w:t>
      </w:r>
      <w:r w:rsidR="008531AE" w:rsidRPr="00F60274">
        <w:rPr>
          <w:rFonts w:hint="cs"/>
          <w:rtl/>
          <w:lang w:val="en-GB"/>
        </w:rPr>
        <w:t xml:space="preserve"> في</w:t>
      </w:r>
      <w:r w:rsidR="00E36F36" w:rsidRPr="00F60274">
        <w:rPr>
          <w:rFonts w:hint="eastAsia"/>
          <w:rtl/>
          <w:lang w:val="en-GB"/>
        </w:rPr>
        <w:t> </w:t>
      </w:r>
      <w:r w:rsidR="008531AE" w:rsidRPr="00F60274">
        <w:rPr>
          <w:rFonts w:hint="cs"/>
          <w:rtl/>
          <w:lang w:val="en-GB"/>
        </w:rPr>
        <w:t>استخدام تكنولوجيا المعلومات والاتصالات</w:t>
      </w:r>
      <w:r w:rsidR="0047394E" w:rsidRPr="00F60274">
        <w:rPr>
          <w:rFonts w:hint="cs"/>
          <w:rtl/>
          <w:lang w:val="en-GB" w:bidi="ar-EG"/>
        </w:rPr>
        <w:t xml:space="preserve">، </w:t>
      </w:r>
      <w:r w:rsidR="00F67D9F" w:rsidRPr="00F60274">
        <w:rPr>
          <w:rFonts w:hint="cs"/>
          <w:rtl/>
          <w:lang w:val="en-GB" w:bidi="ar-EG"/>
        </w:rPr>
        <w:t>ومواصلة تعزيز ثقافة الأمن السيبراني.</w:t>
      </w:r>
    </w:p>
    <w:p w14:paraId="439C2417" w14:textId="23FA3E3B" w:rsidR="000634CF" w:rsidRPr="0099650E" w:rsidRDefault="000634CF" w:rsidP="000634CF">
      <w:pPr>
        <w:pStyle w:val="Heading1"/>
        <w:tabs>
          <w:tab w:val="clear" w:pos="794"/>
        </w:tabs>
        <w:ind w:left="0" w:firstLine="0"/>
        <w:rPr>
          <w:rtl/>
        </w:rPr>
      </w:pPr>
      <w:bookmarkStart w:id="15" w:name="_Toc41495945"/>
      <w:bookmarkStart w:id="16" w:name="_Toc73431798"/>
      <w:r w:rsidRPr="0099650E">
        <w:rPr>
          <w:rFonts w:hint="cs"/>
          <w:rtl/>
        </w:rPr>
        <w:t xml:space="preserve">القسم 6 </w:t>
      </w:r>
      <w:r>
        <w:rPr>
          <w:rtl/>
        </w:rPr>
        <w:tab/>
      </w:r>
      <w:r w:rsidR="00F67D9F">
        <w:rPr>
          <w:rFonts w:hint="cs"/>
          <w:rtl/>
        </w:rPr>
        <w:t xml:space="preserve">المبادئ التوجيهية لاستخدام </w:t>
      </w:r>
      <w:r w:rsidRPr="0099650E">
        <w:rPr>
          <w:rFonts w:hint="cs"/>
          <w:rtl/>
        </w:rPr>
        <w:t xml:space="preserve">الركيزة </w:t>
      </w:r>
      <w:r w:rsidRPr="0099650E">
        <w:t>5</w:t>
      </w:r>
      <w:r w:rsidR="00F67D9F">
        <w:rPr>
          <w:rFonts w:hint="cs"/>
          <w:rtl/>
        </w:rPr>
        <w:t xml:space="preserve"> - </w:t>
      </w:r>
      <w:r w:rsidRPr="0099650E">
        <w:rPr>
          <w:rtl/>
        </w:rPr>
        <w:t>التعاون الدولي</w:t>
      </w:r>
      <w:bookmarkEnd w:id="15"/>
      <w:bookmarkEnd w:id="16"/>
    </w:p>
    <w:p w14:paraId="777DC544" w14:textId="68999E2D" w:rsidR="0047394E" w:rsidRPr="00D11FFF" w:rsidRDefault="000634CF" w:rsidP="0047394E">
      <w:pPr>
        <w:keepNext/>
        <w:keepLines/>
        <w:tabs>
          <w:tab w:val="left" w:pos="720"/>
        </w:tabs>
        <w:spacing w:before="80"/>
        <w:rPr>
          <w:b/>
          <w:bCs/>
          <w:rtl/>
          <w:lang w:val="en-GB"/>
        </w:rPr>
      </w:pPr>
      <w:r w:rsidRPr="00D11FFF">
        <w:rPr>
          <w:rFonts w:hint="cs"/>
          <w:bCs/>
          <w:rtl/>
        </w:rPr>
        <w:t>6</w:t>
      </w:r>
      <w:r w:rsidRPr="00D11FFF">
        <w:rPr>
          <w:bCs/>
          <w:rtl/>
        </w:rPr>
        <w:tab/>
      </w:r>
      <w:r w:rsidR="00C1659D" w:rsidRPr="00D11FFF">
        <w:rPr>
          <w:rFonts w:hint="cs"/>
          <w:rtl/>
        </w:rPr>
        <w:t xml:space="preserve">تقوم الأمم المتحدة بدور فريد في تعزيز التعاون والحوار والتنسيق بين جميع الدول وكذلك مع القطاع الخاص وأصحاب المصلحة الآخرين، بشأن مسائل الأمن السيبراني العالمية. </w:t>
      </w:r>
      <w:r w:rsidR="00525DE8" w:rsidRPr="00D11FFF">
        <w:rPr>
          <w:rFonts w:hint="cs"/>
          <w:rtl/>
        </w:rPr>
        <w:t>و</w:t>
      </w:r>
      <w:r w:rsidR="0047394E" w:rsidRPr="00D11FFF">
        <w:rPr>
          <w:rFonts w:hint="cs"/>
          <w:rtl/>
        </w:rPr>
        <w:t>نظراً إلى الطابع الشامل لهذه الركيزة، وبالنظر إلى نطاق التعاون والشراكات في مختلف قطاعات الاتحاد، من المهم أن</w:t>
      </w:r>
      <w:r w:rsidR="004B433F" w:rsidRPr="00D11FFF">
        <w:rPr>
          <w:rFonts w:hint="eastAsia"/>
          <w:rtl/>
        </w:rPr>
        <w:t> </w:t>
      </w:r>
      <w:r w:rsidR="0047394E" w:rsidRPr="00D11FFF">
        <w:rPr>
          <w:rFonts w:hint="cs"/>
          <w:rtl/>
        </w:rPr>
        <w:t>تعمل جميع قطاعات الاتصالات معاً بشكل وثيق وأن تنسق جهودها، داخلياً وخارجياً باستخدام آليات تنسيق فعّالة ومشتركة بين القطاعات وجهات تنسيق معيّنة. ولا</w:t>
      </w:r>
      <w:r w:rsidR="0047394E" w:rsidRPr="00D11FFF">
        <w:rPr>
          <w:rFonts w:hint="eastAsia"/>
          <w:rtl/>
        </w:rPr>
        <w:t> </w:t>
      </w:r>
      <w:r w:rsidR="0047394E" w:rsidRPr="00D11FFF">
        <w:rPr>
          <w:rFonts w:hint="cs"/>
          <w:rtl/>
        </w:rPr>
        <w:t>تزال توصيات تقرير الفريق لعام</w:t>
      </w:r>
      <w:r w:rsidR="00C1659D" w:rsidRPr="00D11FFF">
        <w:rPr>
          <w:rFonts w:hint="eastAsia"/>
          <w:rtl/>
        </w:rPr>
        <w:t> </w:t>
      </w:r>
      <w:r w:rsidR="0047394E" w:rsidRPr="00D11FFF">
        <w:rPr>
          <w:lang w:val="en-GB"/>
        </w:rPr>
        <w:t>2008</w:t>
      </w:r>
      <w:r w:rsidR="0047394E" w:rsidRPr="00D11FFF">
        <w:rPr>
          <w:rFonts w:hint="cs"/>
          <w:rtl/>
          <w:lang w:val="en-GB"/>
        </w:rPr>
        <w:t xml:space="preserve"> في هذا الصدد ذات صلة، واستناداً إلى المعلومات المقدمة في القسم أعلاه، تُقترح كذلك المبادئ التوجيهية التالية لاستخدام الركيزة</w:t>
      </w:r>
      <w:r w:rsidR="009C2996" w:rsidRPr="00D11FFF">
        <w:rPr>
          <w:rFonts w:hint="eastAsia"/>
          <w:rtl/>
          <w:lang w:val="en-GB"/>
        </w:rPr>
        <w:t> </w:t>
      </w:r>
      <w:r w:rsidR="0047394E" w:rsidRPr="00D11FFF">
        <w:rPr>
          <w:lang w:val="en-GB"/>
        </w:rPr>
        <w:t>5</w:t>
      </w:r>
      <w:r w:rsidR="00525DE8" w:rsidRPr="00D11FFF">
        <w:rPr>
          <w:rFonts w:hint="cs"/>
          <w:rtl/>
          <w:lang w:val="en-GB"/>
        </w:rPr>
        <w:t xml:space="preserve"> من جانب الاتحاد</w:t>
      </w:r>
      <w:r w:rsidR="00B12297" w:rsidRPr="00D11FFF">
        <w:rPr>
          <w:rFonts w:hint="cs"/>
          <w:rtl/>
          <w:lang w:val="en-GB"/>
        </w:rPr>
        <w:t xml:space="preserve"> في إطار ولايته</w:t>
      </w:r>
      <w:r w:rsidR="0047394E" w:rsidRPr="00D11FFF">
        <w:rPr>
          <w:rFonts w:hint="cs"/>
          <w:rtl/>
          <w:lang w:val="en-GB"/>
        </w:rPr>
        <w:t>:</w:t>
      </w:r>
    </w:p>
    <w:p w14:paraId="2F05CAAC" w14:textId="121E9D4F" w:rsidR="0047394E" w:rsidRPr="00D11FFF" w:rsidRDefault="0047394E" w:rsidP="0047394E">
      <w:pPr>
        <w:keepNext/>
        <w:keepLines/>
        <w:spacing w:before="80"/>
        <w:rPr>
          <w:rtl/>
          <w:lang w:val="en-GB"/>
        </w:rPr>
      </w:pPr>
      <w:r w:rsidRPr="00D11FFF">
        <w:rPr>
          <w:rFonts w:hint="cs"/>
          <w:b/>
          <w:bCs/>
          <w:rtl/>
        </w:rPr>
        <w:t> أ )</w:t>
      </w:r>
      <w:r w:rsidRPr="00D11FFF">
        <w:rPr>
          <w:b/>
          <w:bCs/>
          <w:rtl/>
        </w:rPr>
        <w:tab/>
      </w:r>
      <w:r w:rsidRPr="00D11FFF">
        <w:rPr>
          <w:rFonts w:hint="cs"/>
          <w:rtl/>
        </w:rPr>
        <w:t>ينبغي للاتحاد، بالنظر إلى مركزه في</w:t>
      </w:r>
      <w:r w:rsidRPr="00D11FFF">
        <w:rPr>
          <w:rFonts w:hint="eastAsia"/>
          <w:rtl/>
        </w:rPr>
        <w:t> </w:t>
      </w:r>
      <w:r w:rsidRPr="00D11FFF">
        <w:rPr>
          <w:rFonts w:hint="cs"/>
          <w:rtl/>
        </w:rPr>
        <w:t xml:space="preserve">منظومة الأمم المتحدة </w:t>
      </w:r>
      <w:r w:rsidR="006F366B" w:rsidRPr="00D11FFF">
        <w:rPr>
          <w:rFonts w:hint="cs"/>
          <w:rtl/>
        </w:rPr>
        <w:t>بصفته</w:t>
      </w:r>
      <w:r w:rsidRPr="00D11FFF">
        <w:rPr>
          <w:rFonts w:hint="cs"/>
          <w:rtl/>
        </w:rPr>
        <w:t xml:space="preserve"> الوكالة المتخصصة المعنية بتكنولوجيا المعلومات الاتصالات والميسّر الوحيد لخط العمل جيم</w:t>
      </w:r>
      <w:r w:rsidRPr="00D11FFF">
        <w:rPr>
          <w:lang w:val="en-GB"/>
        </w:rPr>
        <w:t>5</w:t>
      </w:r>
      <w:r w:rsidRPr="00D11FFF">
        <w:rPr>
          <w:rFonts w:hint="cs"/>
          <w:rtl/>
          <w:lang w:val="en-GB"/>
        </w:rPr>
        <w:t xml:space="preserve"> (بناء الثقة والأمن في</w:t>
      </w:r>
      <w:r w:rsidR="002C32ED" w:rsidRPr="00D11FFF">
        <w:rPr>
          <w:rFonts w:hint="eastAsia"/>
          <w:rtl/>
          <w:lang w:val="en-GB"/>
        </w:rPr>
        <w:t> </w:t>
      </w:r>
      <w:r w:rsidRPr="00D11FFF">
        <w:rPr>
          <w:rFonts w:hint="cs"/>
          <w:rtl/>
          <w:lang w:val="en-GB"/>
        </w:rPr>
        <w:t>استخدام تكنولوجيا المعلومات والاتصالات) أن يواصل القيام بدور رائد</w:t>
      </w:r>
      <w:r w:rsidR="006F366B" w:rsidRPr="00D11FFF">
        <w:rPr>
          <w:rFonts w:hint="cs"/>
          <w:rtl/>
          <w:lang w:val="en-GB"/>
        </w:rPr>
        <w:t xml:space="preserve"> </w:t>
      </w:r>
      <w:r w:rsidRPr="00D11FFF">
        <w:rPr>
          <w:rFonts w:hint="cs"/>
          <w:rtl/>
          <w:lang w:val="en-GB"/>
        </w:rPr>
        <w:t>فيما</w:t>
      </w:r>
      <w:r w:rsidR="002C32ED" w:rsidRPr="00D11FFF">
        <w:rPr>
          <w:rFonts w:hint="eastAsia"/>
          <w:rtl/>
          <w:lang w:val="en-GB"/>
        </w:rPr>
        <w:t> </w:t>
      </w:r>
      <w:r w:rsidRPr="00D11FFF">
        <w:rPr>
          <w:rFonts w:hint="cs"/>
          <w:rtl/>
          <w:lang w:val="en-GB"/>
        </w:rPr>
        <w:t>يتعلق بالتطورات ذات الصلة.</w:t>
      </w:r>
    </w:p>
    <w:p w14:paraId="0C3D03D3" w14:textId="4D24C970" w:rsidR="0047394E" w:rsidRPr="00D11FFF" w:rsidRDefault="0047394E" w:rsidP="0047394E">
      <w:pPr>
        <w:keepNext/>
        <w:keepLines/>
        <w:spacing w:before="80"/>
        <w:rPr>
          <w:rtl/>
          <w:lang w:val="en-GB"/>
        </w:rPr>
      </w:pPr>
      <w:r w:rsidRPr="00D11FFF">
        <w:rPr>
          <w:rFonts w:hint="cs"/>
          <w:b/>
          <w:bCs/>
          <w:rtl/>
        </w:rPr>
        <w:t>ب)</w:t>
      </w:r>
      <w:r w:rsidRPr="00D11FFF">
        <w:rPr>
          <w:b/>
          <w:bCs/>
          <w:rtl/>
        </w:rPr>
        <w:tab/>
      </w:r>
      <w:r w:rsidRPr="00D11FFF">
        <w:rPr>
          <w:rFonts w:hint="cs"/>
          <w:rtl/>
        </w:rPr>
        <w:t>واستناداً إلى عملية القمة العالمية لمجتمع المعلومات،</w:t>
      </w:r>
      <w:r w:rsidR="00317FE3" w:rsidRPr="00D11FFF">
        <w:rPr>
          <w:rFonts w:hint="cs"/>
          <w:rtl/>
        </w:rPr>
        <w:t xml:space="preserve"> بما في ذلك ما يتصل بخط العمل جيم5،</w:t>
      </w:r>
      <w:r w:rsidRPr="00D11FFF">
        <w:rPr>
          <w:rFonts w:hint="cs"/>
          <w:rtl/>
        </w:rPr>
        <w:t xml:space="preserve"> ومع مراعاة جهود الفريق </w:t>
      </w:r>
      <w:r w:rsidR="004172D2" w:rsidRPr="00D11FFF">
        <w:rPr>
          <w:rFonts w:hint="cs"/>
          <w:rtl/>
        </w:rPr>
        <w:t>ال</w:t>
      </w:r>
      <w:r w:rsidRPr="00D11FFF">
        <w:rPr>
          <w:rFonts w:hint="cs"/>
          <w:rtl/>
        </w:rPr>
        <w:t xml:space="preserve">رفيع المستوى المعني بالتعاون الرقمي والتابع للأمين العام للأمم المتحدة، </w:t>
      </w:r>
      <w:r w:rsidRPr="00D11FFF">
        <w:rPr>
          <w:rFonts w:hint="cs"/>
          <w:rtl/>
          <w:lang w:val="en-GB"/>
        </w:rPr>
        <w:t xml:space="preserve">ينبغي للاتحاد أن </w:t>
      </w:r>
      <w:r w:rsidR="001A23AC" w:rsidRPr="00D11FFF">
        <w:rPr>
          <w:rFonts w:hint="cs"/>
          <w:rtl/>
          <w:lang w:val="en-GB"/>
        </w:rPr>
        <w:t>يدعم</w:t>
      </w:r>
      <w:r w:rsidRPr="00D11FFF">
        <w:rPr>
          <w:rFonts w:hint="cs"/>
          <w:rtl/>
          <w:lang w:val="en-GB"/>
        </w:rPr>
        <w:t xml:space="preserve"> </w:t>
      </w:r>
      <w:r w:rsidR="00EF7999" w:rsidRPr="00D11FFF">
        <w:rPr>
          <w:rFonts w:hint="cs"/>
          <w:rtl/>
          <w:lang w:val="en-GB"/>
        </w:rPr>
        <w:t>ال</w:t>
      </w:r>
      <w:r w:rsidRPr="00D11FFF">
        <w:rPr>
          <w:rFonts w:hint="cs"/>
          <w:rtl/>
          <w:lang w:val="en-GB"/>
        </w:rPr>
        <w:t xml:space="preserve">جهود </w:t>
      </w:r>
      <w:r w:rsidR="00EF7999" w:rsidRPr="00D11FFF">
        <w:rPr>
          <w:rFonts w:hint="cs"/>
          <w:rtl/>
          <w:lang w:val="en-GB"/>
        </w:rPr>
        <w:t>ب</w:t>
      </w:r>
      <w:r w:rsidRPr="00D11FFF">
        <w:rPr>
          <w:rFonts w:hint="cs"/>
          <w:rtl/>
          <w:lang w:val="en-GB"/>
        </w:rPr>
        <w:t>الجمع بين مختلف الأطراف الفاعلة</w:t>
      </w:r>
      <w:r w:rsidR="00EF7999" w:rsidRPr="00D11FFF">
        <w:rPr>
          <w:rFonts w:hint="cs"/>
          <w:rtl/>
          <w:lang w:val="en-GB"/>
        </w:rPr>
        <w:t xml:space="preserve">، بما في ذلك </w:t>
      </w:r>
      <w:r w:rsidR="00042703" w:rsidRPr="00D11FFF">
        <w:rPr>
          <w:rFonts w:hint="cs"/>
          <w:rtl/>
          <w:lang w:val="en-GB"/>
        </w:rPr>
        <w:t>في</w:t>
      </w:r>
      <w:r w:rsidRPr="00D11FFF">
        <w:rPr>
          <w:rFonts w:hint="cs"/>
          <w:rtl/>
          <w:lang w:val="en-GB"/>
        </w:rPr>
        <w:t xml:space="preserve"> منتدى القمة العالمية لمجتمع المعلومات </w:t>
      </w:r>
      <w:r w:rsidR="00EF7999" w:rsidRPr="00D11FFF">
        <w:rPr>
          <w:rFonts w:hint="cs"/>
          <w:rtl/>
          <w:lang w:val="en-GB"/>
        </w:rPr>
        <w:t>و</w:t>
      </w:r>
      <w:r w:rsidRPr="00D11FFF">
        <w:rPr>
          <w:rFonts w:hint="cs"/>
          <w:rtl/>
          <w:lang w:val="en-GB"/>
        </w:rPr>
        <w:t>منتدى إدارة الإنترنت</w:t>
      </w:r>
      <w:r w:rsidR="002C32ED" w:rsidRPr="00D11FFF">
        <w:rPr>
          <w:rFonts w:hint="eastAsia"/>
          <w:rtl/>
          <w:lang w:val="en-GB"/>
        </w:rPr>
        <w:t> </w:t>
      </w:r>
      <w:r w:rsidRPr="00D11FFF">
        <w:rPr>
          <w:rFonts w:hint="cs"/>
          <w:rtl/>
          <w:lang w:val="en-GB"/>
        </w:rPr>
        <w:t>وغيره</w:t>
      </w:r>
      <w:r w:rsidR="00EF7999" w:rsidRPr="00D11FFF">
        <w:rPr>
          <w:rFonts w:hint="cs"/>
          <w:rtl/>
          <w:lang w:val="en-GB"/>
        </w:rPr>
        <w:t>م</w:t>
      </w:r>
      <w:r w:rsidRPr="00D11FFF">
        <w:rPr>
          <w:rFonts w:hint="cs"/>
          <w:rtl/>
          <w:lang w:val="en-GB"/>
        </w:rPr>
        <w:t>ا</w:t>
      </w:r>
      <w:r w:rsidR="00EF7999" w:rsidRPr="00D11FFF">
        <w:rPr>
          <w:rFonts w:hint="cs"/>
          <w:rtl/>
          <w:lang w:val="en-GB"/>
        </w:rPr>
        <w:t>.</w:t>
      </w:r>
    </w:p>
    <w:p w14:paraId="0D445077" w14:textId="60FC9C3C" w:rsidR="00917343" w:rsidRPr="00D11FFF" w:rsidRDefault="0047394E" w:rsidP="00917343">
      <w:pPr>
        <w:keepNext/>
        <w:keepLines/>
        <w:spacing w:before="80"/>
        <w:rPr>
          <w:rtl/>
        </w:rPr>
      </w:pPr>
      <w:r w:rsidRPr="00D11FFF">
        <w:rPr>
          <w:rFonts w:hint="cs"/>
          <w:b/>
          <w:bCs/>
          <w:rtl/>
        </w:rPr>
        <w:t>ج)</w:t>
      </w:r>
      <w:r w:rsidRPr="00D11FFF">
        <w:rPr>
          <w:b/>
          <w:bCs/>
          <w:rtl/>
        </w:rPr>
        <w:tab/>
      </w:r>
      <w:r w:rsidR="00BE1D2F" w:rsidRPr="00D11FFF">
        <w:rPr>
          <w:rFonts w:hint="cs"/>
          <w:rtl/>
        </w:rPr>
        <w:t xml:space="preserve">نظراً إلى </w:t>
      </w:r>
      <w:r w:rsidR="006E3D30" w:rsidRPr="00D11FFF">
        <w:rPr>
          <w:rFonts w:hint="cs"/>
          <w:rtl/>
        </w:rPr>
        <w:t>ال</w:t>
      </w:r>
      <w:r w:rsidR="00BE1D2F" w:rsidRPr="00D11FFF">
        <w:rPr>
          <w:rFonts w:hint="cs"/>
          <w:rtl/>
        </w:rPr>
        <w:t>طبيعة</w:t>
      </w:r>
      <w:r w:rsidR="006E3D30" w:rsidRPr="00D11FFF">
        <w:rPr>
          <w:rFonts w:hint="cs"/>
          <w:rtl/>
        </w:rPr>
        <w:t xml:space="preserve"> العالمية</w:t>
      </w:r>
      <w:r w:rsidR="00BE1D2F" w:rsidRPr="00D11FFF">
        <w:rPr>
          <w:rFonts w:hint="cs"/>
          <w:rtl/>
        </w:rPr>
        <w:t xml:space="preserve"> </w:t>
      </w:r>
      <w:r w:rsidR="006E3D30" w:rsidRPr="00D11FFF">
        <w:rPr>
          <w:rFonts w:hint="cs"/>
          <w:rtl/>
        </w:rPr>
        <w:t>ل</w:t>
      </w:r>
      <w:r w:rsidR="007925E6" w:rsidRPr="00D11FFF">
        <w:rPr>
          <w:rFonts w:hint="cs"/>
          <w:rtl/>
        </w:rPr>
        <w:t>لشواغل المتعلقة با</w:t>
      </w:r>
      <w:r w:rsidR="00BE1D2F" w:rsidRPr="00D11FFF">
        <w:rPr>
          <w:rFonts w:hint="cs"/>
          <w:rtl/>
        </w:rPr>
        <w:t>لأمن السيبراني، من اللازم</w:t>
      </w:r>
      <w:r w:rsidR="007925E6" w:rsidRPr="00D11FFF">
        <w:rPr>
          <w:rFonts w:hint="cs"/>
          <w:rtl/>
        </w:rPr>
        <w:t xml:space="preserve"> مواصلة تشجيع وتيسير مناقشات </w:t>
      </w:r>
      <w:r w:rsidR="00917343" w:rsidRPr="00D11FFF">
        <w:rPr>
          <w:rFonts w:hint="cs"/>
          <w:rtl/>
        </w:rPr>
        <w:t>أوسع نطاقاً فيما بين مجموعات أوسع، تشمل القطاع الخاص وهيئات الأمم المتحدة والهيئات الأكاديمية ومنظمات المجتمع المدني وأصحاب المصلحة الآخرين، بهدف الحد من التحديات ذات الصلة. وينبغي للاتحاد أن</w:t>
      </w:r>
      <w:r w:rsidR="00917343" w:rsidRPr="00D11FFF">
        <w:rPr>
          <w:rFonts w:hint="eastAsia"/>
          <w:rtl/>
        </w:rPr>
        <w:t> </w:t>
      </w:r>
      <w:r w:rsidR="00917343" w:rsidRPr="00D11FFF">
        <w:rPr>
          <w:rFonts w:hint="cs"/>
          <w:rtl/>
        </w:rPr>
        <w:t>يضطلع بدور مهم في هذه المناقشات الأوسع نطاقاً، حسب الاقتضاء.</w:t>
      </w:r>
    </w:p>
    <w:p w14:paraId="74DFECDA" w14:textId="39211A92" w:rsidR="0047394E" w:rsidRPr="00D11FFF" w:rsidRDefault="0047394E" w:rsidP="0047394E">
      <w:pPr>
        <w:keepNext/>
        <w:keepLines/>
        <w:spacing w:before="80"/>
        <w:rPr>
          <w:rtl/>
        </w:rPr>
      </w:pPr>
      <w:proofErr w:type="gramStart"/>
      <w:r w:rsidRPr="00D11FFF">
        <w:rPr>
          <w:rFonts w:hint="cs"/>
          <w:b/>
          <w:bCs/>
          <w:rtl/>
        </w:rPr>
        <w:t>د )</w:t>
      </w:r>
      <w:proofErr w:type="gramEnd"/>
      <w:r w:rsidRPr="00D11FFF">
        <w:rPr>
          <w:b/>
          <w:bCs/>
          <w:rtl/>
        </w:rPr>
        <w:tab/>
      </w:r>
      <w:r w:rsidRPr="00D11FFF">
        <w:rPr>
          <w:rFonts w:hint="cs"/>
          <w:rtl/>
        </w:rPr>
        <w:t>ينبغي للاتحاد أن يواصل استكشاف آليات مبتكرة ومرنة وسريعة الحركة لبناء الشراكات مع مراعاة قطاع تكنولوجيا المعلومات والاتصالات سريع ال</w:t>
      </w:r>
      <w:r w:rsidR="00FE28B2" w:rsidRPr="00D11FFF">
        <w:rPr>
          <w:rFonts w:hint="cs"/>
          <w:rtl/>
        </w:rPr>
        <w:t>ت</w:t>
      </w:r>
      <w:r w:rsidRPr="00D11FFF">
        <w:rPr>
          <w:rFonts w:hint="cs"/>
          <w:rtl/>
        </w:rPr>
        <w:t>طور ومجموعة الكيانات الجديدة الناشئة، ولا سيما المشاريع المبتدئة والشركات الصغرى والصغيرة والمتوسطة.</w:t>
      </w:r>
    </w:p>
    <w:p w14:paraId="10B10FA7" w14:textId="1B73B207" w:rsidR="0047394E" w:rsidRPr="0099650E" w:rsidRDefault="0047394E" w:rsidP="0047394E">
      <w:pPr>
        <w:shd w:val="clear" w:color="auto" w:fill="FFFFFF"/>
        <w:rPr>
          <w:bCs/>
        </w:rPr>
      </w:pPr>
      <w:r w:rsidRPr="00D11FFF">
        <w:rPr>
          <w:rFonts w:hint="cs"/>
          <w:b/>
          <w:bCs/>
          <w:rtl/>
        </w:rPr>
        <w:t>ه‍ )</w:t>
      </w:r>
      <w:r w:rsidRPr="00D11FFF">
        <w:rPr>
          <w:b/>
          <w:bCs/>
          <w:rtl/>
        </w:rPr>
        <w:tab/>
      </w:r>
      <w:r w:rsidRPr="00D11FFF">
        <w:rPr>
          <w:rFonts w:hint="cs"/>
          <w:rtl/>
        </w:rPr>
        <w:t xml:space="preserve">ينبغي للاتحاد أن يواصل العمل مع الوكالات الرئيسية الأخرى داخل منظومة الأمم المتحدة </w:t>
      </w:r>
      <w:r w:rsidR="005F5C64" w:rsidRPr="00D11FFF">
        <w:rPr>
          <w:rFonts w:hint="cs"/>
          <w:rtl/>
        </w:rPr>
        <w:t xml:space="preserve">من أجل دعم </w:t>
      </w:r>
      <w:r w:rsidRPr="00D11FFF">
        <w:rPr>
          <w:rFonts w:hint="cs"/>
          <w:rtl/>
        </w:rPr>
        <w:t xml:space="preserve">الجهود </w:t>
      </w:r>
      <w:r w:rsidR="005F5C64" w:rsidRPr="00D11FFF">
        <w:rPr>
          <w:rFonts w:hint="cs"/>
          <w:rtl/>
        </w:rPr>
        <w:t xml:space="preserve">الداخلية التي تبذلها أمانة </w:t>
      </w:r>
      <w:r w:rsidRPr="00D11FFF">
        <w:rPr>
          <w:rFonts w:hint="cs"/>
          <w:rtl/>
        </w:rPr>
        <w:t>الأمم المتحدة</w:t>
      </w:r>
      <w:r w:rsidR="005F5C64" w:rsidRPr="00D11FFF">
        <w:rPr>
          <w:rFonts w:hint="cs"/>
          <w:rtl/>
        </w:rPr>
        <w:t xml:space="preserve"> لتنسيق</w:t>
      </w:r>
      <w:r w:rsidRPr="00D11FFF">
        <w:rPr>
          <w:rFonts w:hint="cs"/>
          <w:rtl/>
        </w:rPr>
        <w:t xml:space="preserve"> وتبسيط برامجها وأنشطتها المتعلقة بالأمن السيبراني، لكي يكون أكثر فعالية في</w:t>
      </w:r>
      <w:r w:rsidR="00E4277D" w:rsidRPr="00D11FFF">
        <w:rPr>
          <w:rFonts w:hint="eastAsia"/>
          <w:rtl/>
        </w:rPr>
        <w:t> </w:t>
      </w:r>
      <w:r w:rsidRPr="00D11FFF">
        <w:rPr>
          <w:rFonts w:hint="cs"/>
          <w:rtl/>
        </w:rPr>
        <w:t>خدمة المجتمع العالمي.</w:t>
      </w:r>
    </w:p>
    <w:p w14:paraId="0D9A9EB9" w14:textId="698ABE6F" w:rsidR="000634CF" w:rsidRPr="00E4277D" w:rsidRDefault="000634CF" w:rsidP="00E4277D">
      <w:pPr>
        <w:pStyle w:val="Heading1"/>
        <w:rPr>
          <w:rtl/>
        </w:rPr>
      </w:pPr>
      <w:bookmarkStart w:id="17" w:name="_Toc41495952"/>
      <w:bookmarkStart w:id="18" w:name="_Toc73431802"/>
      <w:r w:rsidRPr="00E4277D">
        <w:rPr>
          <w:rFonts w:hint="cs"/>
          <w:rtl/>
        </w:rPr>
        <w:lastRenderedPageBreak/>
        <w:t>القسم 7</w:t>
      </w:r>
      <w:r w:rsidRPr="00E4277D">
        <w:rPr>
          <w:rtl/>
        </w:rPr>
        <w:tab/>
      </w:r>
      <w:r w:rsidRPr="00E4277D">
        <w:rPr>
          <w:rFonts w:hint="cs"/>
          <w:rtl/>
        </w:rPr>
        <w:t>المبادئ التوجيهية العامة لإطار البرنامج العالمي للأمن السيبراني</w:t>
      </w:r>
      <w:bookmarkEnd w:id="17"/>
      <w:bookmarkEnd w:id="18"/>
    </w:p>
    <w:p w14:paraId="0B840E52" w14:textId="333BB654" w:rsidR="001174BA" w:rsidRPr="0034785D" w:rsidRDefault="001174BA" w:rsidP="001174BA">
      <w:pPr>
        <w:keepNext/>
        <w:keepLines/>
        <w:tabs>
          <w:tab w:val="left" w:pos="720"/>
        </w:tabs>
        <w:spacing w:before="80"/>
        <w:rPr>
          <w:rtl/>
        </w:rPr>
      </w:pPr>
      <w:r w:rsidRPr="0034785D">
        <w:rPr>
          <w:b/>
          <w:bCs/>
        </w:rPr>
        <w:t>7</w:t>
      </w:r>
      <w:r w:rsidRPr="0034785D">
        <w:tab/>
      </w:r>
      <w:r w:rsidRPr="0034785D">
        <w:rPr>
          <w:rFonts w:hint="cs"/>
          <w:rtl/>
        </w:rPr>
        <w:t>أسفرت عملية وضع مبادئ توجيهية لاستخدام البرنامج العالمي للأمن السيبراني عن عدد قليل من المبادئ التوجيهية الشاملة الواسعة المنطبقة وذات الصلة بجميع أعمال الاتحاد والركائز الخمس للبرنامج العالمي. واعترافاً بالروابط القوية بين الركائز وضرورة أن يعمل الاتحاد وشركاؤه لوضع رؤية عمل كاملة وشاملة بشأن الأمن السيبراني، تُقترح المبادئ التوجيهية العامة</w:t>
      </w:r>
      <w:r w:rsidR="0034785D">
        <w:rPr>
          <w:rFonts w:hint="eastAsia"/>
          <w:rtl/>
        </w:rPr>
        <w:t> </w:t>
      </w:r>
      <w:r w:rsidRPr="0034785D">
        <w:rPr>
          <w:rFonts w:hint="cs"/>
          <w:rtl/>
        </w:rPr>
        <w:t>أدناه:</w:t>
      </w:r>
    </w:p>
    <w:p w14:paraId="64261C8E" w14:textId="77777777" w:rsidR="001174BA" w:rsidRPr="0034785D" w:rsidRDefault="001174BA" w:rsidP="001174BA">
      <w:pPr>
        <w:keepNext/>
        <w:keepLines/>
        <w:spacing w:before="80"/>
        <w:rPr>
          <w:rtl/>
        </w:rPr>
      </w:pPr>
      <w:r w:rsidRPr="0034785D">
        <w:rPr>
          <w:rFonts w:hint="cs"/>
          <w:b/>
          <w:bCs/>
          <w:rtl/>
        </w:rPr>
        <w:t> أ )</w:t>
      </w:r>
      <w:r w:rsidRPr="0034785D">
        <w:rPr>
          <w:b/>
          <w:bCs/>
          <w:rtl/>
        </w:rPr>
        <w:tab/>
      </w:r>
      <w:r w:rsidRPr="0034785D">
        <w:rPr>
          <w:rFonts w:hint="cs"/>
          <w:rtl/>
        </w:rPr>
        <w:t>نظراً إلى انتشار أصحاب المصلحة والمنظمات والشراكات والأماكن التي تعمل بشأن الأمن السيبراني وتدفع مختلف جوانب التقدم، ينبغي للاتحاد أن يواصل تعزيز وتوسيع دائرة تعاونه ومشاركته بما يعود بالفائدة الجماعية على جميع أصحاب المصلحة هؤلاء، من أجل تعزيز تقاسم المعارف وتبادل المعلومات والخبرات مع تجنب ازدواجية الجهود أيضاً.</w:t>
      </w:r>
    </w:p>
    <w:p w14:paraId="25225957" w14:textId="08543C40" w:rsidR="001174BA" w:rsidRPr="0034785D" w:rsidRDefault="001174BA" w:rsidP="001174BA">
      <w:pPr>
        <w:keepNext/>
        <w:keepLines/>
        <w:spacing w:before="80"/>
        <w:rPr>
          <w:rtl/>
        </w:rPr>
      </w:pPr>
      <w:r w:rsidRPr="0034785D">
        <w:rPr>
          <w:rFonts w:hint="cs"/>
          <w:b/>
          <w:bCs/>
          <w:rtl/>
        </w:rPr>
        <w:t>ب)</w:t>
      </w:r>
      <w:r w:rsidRPr="0034785D">
        <w:rPr>
          <w:b/>
          <w:bCs/>
          <w:rtl/>
        </w:rPr>
        <w:tab/>
      </w:r>
      <w:r w:rsidRPr="0034785D">
        <w:rPr>
          <w:rFonts w:hint="cs"/>
          <w:rtl/>
        </w:rPr>
        <w:t>ينبغي للاتحاد أن يكون بمثابة مستودع للمعلومات لمختلف الأنشطة والمبادرات والمشاريع العالمية المنفذة في</w:t>
      </w:r>
      <w:r w:rsidR="00D070D4" w:rsidRPr="0034785D">
        <w:rPr>
          <w:rFonts w:hint="eastAsia"/>
          <w:rtl/>
        </w:rPr>
        <w:t> </w:t>
      </w:r>
      <w:r w:rsidRPr="0034785D">
        <w:rPr>
          <w:rFonts w:hint="cs"/>
          <w:rtl/>
        </w:rPr>
        <w:t>مختلف جوانب الأمن السيبراني من جانب أصحاب المصلحة الآخرين والمنظمات الأخرى النشطة في هذا المجال، والتي يمكن أن يكون لها ولاية ودور و/أو مسؤوليات رائدة في تلك الجوانب المحددة لتمكين المجتمع الدولي من الوصول بسهولة إلى جميع هذه</w:t>
      </w:r>
      <w:r w:rsidR="004B4E80" w:rsidRPr="0034785D">
        <w:rPr>
          <w:rFonts w:hint="eastAsia"/>
          <w:rtl/>
        </w:rPr>
        <w:t> </w:t>
      </w:r>
      <w:r w:rsidRPr="0034785D">
        <w:rPr>
          <w:rFonts w:hint="cs"/>
          <w:rtl/>
        </w:rPr>
        <w:t>الموارد.</w:t>
      </w:r>
    </w:p>
    <w:p w14:paraId="31CA2BB5" w14:textId="77777777" w:rsidR="001174BA" w:rsidRPr="0034785D" w:rsidRDefault="001174BA" w:rsidP="001174BA">
      <w:pPr>
        <w:keepNext/>
        <w:keepLines/>
        <w:spacing w:before="80"/>
        <w:rPr>
          <w:rtl/>
        </w:rPr>
      </w:pPr>
      <w:r w:rsidRPr="0034785D">
        <w:rPr>
          <w:rFonts w:hint="cs"/>
          <w:b/>
          <w:bCs/>
          <w:rtl/>
        </w:rPr>
        <w:t>ج)</w:t>
      </w:r>
      <w:r w:rsidRPr="0034785D">
        <w:rPr>
          <w:b/>
          <w:bCs/>
          <w:rtl/>
        </w:rPr>
        <w:tab/>
      </w:r>
      <w:r w:rsidRPr="0034785D">
        <w:rPr>
          <w:rFonts w:hint="cs"/>
          <w:rtl/>
        </w:rPr>
        <w:t xml:space="preserve">ينبغي أن تسترشد جميع الأعمال التي يضطلع بها الاتحاد عملاً بالبرنامج العالمي للأمن السيبراني بتقييم عالمي لاحتياجات وأهداف أعضائه باستخدام أدوات مثل الرقم القياسي العالمي للأمن السيبراني </w:t>
      </w:r>
      <w:r w:rsidRPr="0034785D">
        <w:t>(GCI)</w:t>
      </w:r>
      <w:r w:rsidRPr="0034785D">
        <w:rPr>
          <w:rFonts w:hint="cs"/>
          <w:rtl/>
        </w:rPr>
        <w:t>، كما ينبغي أن تسترشد بالنواتج المطلوبة لتلبيتها، وتتفق مع المقاييس والقياسات المناسبة المصممة خصيصاً لهذا الغرض.</w:t>
      </w:r>
    </w:p>
    <w:p w14:paraId="33FB9513" w14:textId="77777777" w:rsidR="001174BA" w:rsidRPr="0034785D" w:rsidRDefault="001174BA" w:rsidP="001174BA">
      <w:pPr>
        <w:keepNext/>
        <w:keepLines/>
        <w:spacing w:before="80"/>
        <w:rPr>
          <w:rtl/>
        </w:rPr>
      </w:pPr>
      <w:r w:rsidRPr="0034785D">
        <w:rPr>
          <w:rFonts w:hint="cs"/>
          <w:b/>
          <w:bCs/>
          <w:rtl/>
        </w:rPr>
        <w:t>د )</w:t>
      </w:r>
      <w:r w:rsidRPr="0034785D">
        <w:rPr>
          <w:b/>
          <w:bCs/>
          <w:rtl/>
        </w:rPr>
        <w:tab/>
      </w:r>
      <w:r w:rsidRPr="0034785D">
        <w:rPr>
          <w:rFonts w:hint="cs"/>
          <w:rtl/>
        </w:rPr>
        <w:t>ينبغي للاتحاد أن يواصل متابعة تطوير واستخدام تكنولوجيات المعلومات والاتصالات الجديدة والناشئة من أجل توجيه الدول الأعضاء وأصحاب المصلحة بشأن الجوانب الأمنية لهذه التكنولوجيات</w:t>
      </w:r>
      <w:r w:rsidRPr="0034785D">
        <w:rPr>
          <w:rtl/>
        </w:rPr>
        <w:t xml:space="preserve"> </w:t>
      </w:r>
      <w:r w:rsidRPr="0034785D">
        <w:rPr>
          <w:rFonts w:hint="cs"/>
          <w:rtl/>
          <w:lang w:bidi="ar-EG"/>
        </w:rPr>
        <w:t>في المجالات التي تدخل في نطاق ولايته</w:t>
      </w:r>
      <w:r w:rsidRPr="0034785D">
        <w:rPr>
          <w:rFonts w:hint="cs"/>
          <w:rtl/>
        </w:rPr>
        <w:t xml:space="preserve"> وعند الاقتضاء تطبيقها المحتمل لمكافحة التهديدات السيبرانية.</w:t>
      </w:r>
    </w:p>
    <w:p w14:paraId="6F537BE8" w14:textId="511FEB19" w:rsidR="0042676F" w:rsidRPr="0034785D" w:rsidRDefault="001174BA" w:rsidP="0042676F">
      <w:pPr>
        <w:rPr>
          <w:rtl/>
        </w:rPr>
      </w:pPr>
      <w:r w:rsidRPr="0034785D">
        <w:rPr>
          <w:rFonts w:hint="cs"/>
          <w:b/>
          <w:bCs/>
          <w:rtl/>
        </w:rPr>
        <w:t>ه‍ )</w:t>
      </w:r>
      <w:r w:rsidRPr="0034785D">
        <w:rPr>
          <w:b/>
          <w:bCs/>
          <w:rtl/>
        </w:rPr>
        <w:tab/>
      </w:r>
      <w:r w:rsidRPr="0034785D">
        <w:rPr>
          <w:rFonts w:hint="cs"/>
          <w:rtl/>
        </w:rPr>
        <w:t>ونظراً إلى أثر الأمن السيبراني العابر للحدود الوطنية والشامل لعدة قطاعات بطبيعته، ينبغي للاتحاد أن يشجع الأنشطة والمبادرات والمشاريع التي يمكن أن تساعد الدول الأعضاء في تعزيز نهج حكومي شامل لمعالجة هذه المسألة.</w:t>
      </w:r>
    </w:p>
    <w:p w14:paraId="1542C392"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29"/>
      <w:footerReference w:type="defaul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870C" w14:textId="77777777" w:rsidR="002E44E5" w:rsidRDefault="002E44E5" w:rsidP="006C3242">
      <w:pPr>
        <w:spacing w:before="0" w:line="240" w:lineRule="auto"/>
      </w:pPr>
      <w:r>
        <w:separator/>
      </w:r>
    </w:p>
  </w:endnote>
  <w:endnote w:type="continuationSeparator" w:id="0">
    <w:p w14:paraId="43550587" w14:textId="77777777" w:rsidR="002E44E5" w:rsidRDefault="002E44E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B505" w14:textId="3CD3A45E"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DC1263">
      <w:rPr>
        <w:color w:val="F2F2F2" w:themeColor="background1" w:themeShade="F2"/>
        <w:sz w:val="16"/>
        <w:szCs w:val="16"/>
        <w:lang w:val="fr-FR"/>
      </w:rPr>
      <w:fldChar w:fldCharType="begin"/>
    </w:r>
    <w:r w:rsidRPr="00DC1263">
      <w:rPr>
        <w:color w:val="F2F2F2" w:themeColor="background1" w:themeShade="F2"/>
        <w:sz w:val="16"/>
        <w:szCs w:val="16"/>
        <w:lang w:val="fr-FR"/>
      </w:rPr>
      <w:instrText xml:space="preserve"> FILENAME \p \* MERGEFORMAT </w:instrText>
    </w:r>
    <w:r w:rsidRPr="00DC1263">
      <w:rPr>
        <w:color w:val="F2F2F2" w:themeColor="background1" w:themeShade="F2"/>
        <w:sz w:val="16"/>
        <w:szCs w:val="16"/>
        <w:lang w:val="fr-FR"/>
      </w:rPr>
      <w:fldChar w:fldCharType="separate"/>
    </w:r>
    <w:r w:rsidR="00640B47" w:rsidRPr="00DC1263">
      <w:rPr>
        <w:noProof/>
        <w:color w:val="F2F2F2" w:themeColor="background1" w:themeShade="F2"/>
        <w:sz w:val="16"/>
        <w:szCs w:val="16"/>
        <w:lang w:val="fr-FR"/>
      </w:rPr>
      <w:t>P:\ARA\SG\CONSEIL\C22\000\032REV2A.docx</w:t>
    </w:r>
    <w:r w:rsidRPr="00DC1263">
      <w:rPr>
        <w:color w:val="F2F2F2" w:themeColor="background1" w:themeShade="F2"/>
        <w:sz w:val="16"/>
        <w:szCs w:val="16"/>
      </w:rPr>
      <w:fldChar w:fldCharType="end"/>
    </w:r>
    <w:proofErr w:type="gramStart"/>
    <w:r w:rsidRPr="00DC1263">
      <w:rPr>
        <w:color w:val="F2F2F2" w:themeColor="background1" w:themeShade="F2"/>
        <w:sz w:val="16"/>
        <w:szCs w:val="16"/>
        <w:lang w:val="fr-CH"/>
      </w:rPr>
      <w:t xml:space="preserve">  </w:t>
    </w:r>
    <w:r w:rsidRPr="00DC1263">
      <w:rPr>
        <w:color w:val="F2F2F2" w:themeColor="background1" w:themeShade="F2"/>
        <w:sz w:val="16"/>
        <w:szCs w:val="16"/>
        <w:lang w:val="fr-FR"/>
      </w:rPr>
      <w:t xml:space="preserve"> (</w:t>
    </w:r>
    <w:proofErr w:type="gramEnd"/>
    <w:r w:rsidR="006F4A3F" w:rsidRPr="00DC1263">
      <w:rPr>
        <w:color w:val="F2F2F2" w:themeColor="background1" w:themeShade="F2"/>
        <w:sz w:val="16"/>
        <w:szCs w:val="16"/>
        <w:lang w:val="fr-FR"/>
      </w:rPr>
      <w:t>503100</w:t>
    </w:r>
    <w:r w:rsidRPr="00DC1263">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44D2" w14:textId="77777777" w:rsidR="006C3242" w:rsidRPr="005B1652" w:rsidRDefault="006C3242" w:rsidP="00F1452A">
    <w:pPr>
      <w:pStyle w:val="Footer"/>
      <w:spacing w:before="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055C" w14:textId="77777777" w:rsidR="002E44E5" w:rsidRDefault="002E44E5" w:rsidP="006C3242">
      <w:pPr>
        <w:spacing w:before="0" w:line="240" w:lineRule="auto"/>
      </w:pPr>
      <w:r>
        <w:separator/>
      </w:r>
    </w:p>
  </w:footnote>
  <w:footnote w:type="continuationSeparator" w:id="0">
    <w:p w14:paraId="41DDF59C" w14:textId="77777777" w:rsidR="002E44E5" w:rsidRDefault="002E44E5" w:rsidP="006C3242">
      <w:pPr>
        <w:spacing w:before="0" w:line="240" w:lineRule="auto"/>
      </w:pPr>
      <w:r>
        <w:continuationSeparator/>
      </w:r>
    </w:p>
  </w:footnote>
  <w:footnote w:id="1">
    <w:p w14:paraId="4FC6D2E2" w14:textId="3D695918" w:rsidR="000634CF" w:rsidRPr="008873CF" w:rsidRDefault="000634CF" w:rsidP="000634CF">
      <w:pPr>
        <w:pStyle w:val="Footnotetexte"/>
        <w:rPr>
          <w:rtl/>
        </w:rPr>
      </w:pPr>
      <w:r w:rsidRPr="008873CF">
        <w:rPr>
          <w:rStyle w:val="FootnoteReference"/>
          <w:sz w:val="20"/>
          <w:szCs w:val="20"/>
        </w:rPr>
        <w:footnoteRef/>
      </w:r>
      <w:r w:rsidRPr="008873CF">
        <w:rPr>
          <w:rtl/>
          <w:lang w:bidi="ar-EG"/>
        </w:rPr>
        <w:tab/>
      </w:r>
      <w:r w:rsidRPr="008873CF">
        <w:rPr>
          <w:rFonts w:hint="cs"/>
          <w:rtl/>
        </w:rPr>
        <w:t xml:space="preserve">محضر الجلسة العامة السابعة عشرة لمؤتمر المندوبين المفوضين، دبي، الخميس </w:t>
      </w:r>
      <w:r w:rsidRPr="008873CF">
        <w:t>15</w:t>
      </w:r>
      <w:r w:rsidRPr="008873CF">
        <w:rPr>
          <w:rFonts w:hint="eastAsia"/>
          <w:rtl/>
        </w:rPr>
        <w:t> </w:t>
      </w:r>
      <w:r w:rsidRPr="008873CF">
        <w:rPr>
          <w:rFonts w:hint="cs"/>
          <w:rtl/>
        </w:rPr>
        <w:t>نوفمبر</w:t>
      </w:r>
      <w:r w:rsidRPr="008873CF">
        <w:rPr>
          <w:rFonts w:hint="eastAsia"/>
          <w:rtl/>
        </w:rPr>
        <w:t> </w:t>
      </w:r>
      <w:r w:rsidRPr="008873CF">
        <w:t>2018</w:t>
      </w:r>
      <w:r w:rsidRPr="008873CF">
        <w:rPr>
          <w:rFonts w:hint="cs"/>
          <w:rtl/>
        </w:rPr>
        <w:t xml:space="preserve">، متاح في الموقع التالي: </w:t>
      </w:r>
      <w:r w:rsidR="001366D7">
        <w:rPr>
          <w:rtl/>
        </w:rPr>
        <w:tab/>
      </w:r>
      <w:r w:rsidR="001366D7">
        <w:rPr>
          <w:rtl/>
        </w:rPr>
        <w:br/>
      </w:r>
      <w:hyperlink r:id="rId1" w:history="1">
        <w:r w:rsidR="001366D7" w:rsidRPr="000646B6">
          <w:rPr>
            <w:rStyle w:val="Hyperlink"/>
          </w:rPr>
          <w:t>https://www.itu.int/md/S18-PP-C-0174/en</w:t>
        </w:r>
      </w:hyperlink>
      <w:r w:rsidRPr="008873CF">
        <w:rPr>
          <w:rFonts w:hint="cs"/>
          <w:rtl/>
        </w:rPr>
        <w:t>.</w:t>
      </w:r>
    </w:p>
  </w:footnote>
  <w:footnote w:id="2">
    <w:p w14:paraId="19950324" w14:textId="77777777" w:rsidR="000634CF" w:rsidRPr="008873CF" w:rsidRDefault="000634CF" w:rsidP="000634CF">
      <w:pPr>
        <w:pStyle w:val="Footnotetexte"/>
        <w:rPr>
          <w:rtl/>
        </w:rPr>
      </w:pPr>
      <w:r w:rsidRPr="008873CF">
        <w:rPr>
          <w:rStyle w:val="FootnoteReference"/>
          <w:sz w:val="20"/>
          <w:szCs w:val="20"/>
        </w:rPr>
        <w:footnoteRef/>
      </w:r>
      <w:r w:rsidRPr="008873CF">
        <w:rPr>
          <w:rtl/>
        </w:rPr>
        <w:tab/>
      </w:r>
      <w:r w:rsidRPr="008873CF">
        <w:rPr>
          <w:rFonts w:hint="cs"/>
          <w:rtl/>
        </w:rPr>
        <w:t>إحالة التقرير المقدم من الرئيس السابق ل</w:t>
      </w:r>
      <w:r w:rsidRPr="008873CF">
        <w:rPr>
          <w:rtl/>
        </w:rPr>
        <w:t>فريق الخبراء رفيع المستوى</w:t>
      </w:r>
      <w:r w:rsidRPr="008873CF">
        <w:rPr>
          <w:rFonts w:hint="cs"/>
          <w:rtl/>
        </w:rPr>
        <w:t xml:space="preserve"> </w:t>
      </w:r>
      <w:r w:rsidRPr="008873CF">
        <w:rPr>
          <w:rtl/>
        </w:rPr>
        <w:t>المعني ب</w:t>
      </w:r>
      <w:r w:rsidRPr="008873CF">
        <w:rPr>
          <w:rFonts w:hint="cs"/>
          <w:rtl/>
        </w:rPr>
        <w:t>البرنامج العالمي ل</w:t>
      </w:r>
      <w:r w:rsidRPr="008873CF">
        <w:rPr>
          <w:rtl/>
        </w:rPr>
        <w:t>لأمن السيبراني</w:t>
      </w:r>
      <w:r w:rsidRPr="008873CF">
        <w:rPr>
          <w:rFonts w:hint="cs"/>
          <w:rtl/>
        </w:rPr>
        <w:t xml:space="preserve"> (الوثيقة </w:t>
      </w:r>
      <w:r w:rsidRPr="008873CF">
        <w:t>C19/58</w:t>
      </w:r>
      <w:r w:rsidRPr="008873CF">
        <w:rPr>
          <w:rFonts w:hint="cs"/>
          <w:rtl/>
          <w:lang w:bidi="ar-EG"/>
        </w:rPr>
        <w:t xml:space="preserve">)، الاتحاد الدولي للاتصالات، 8 مايو 2019، وهو متاح في الموقع التالي </w:t>
      </w:r>
      <w:hyperlink r:id="rId2" w:history="1">
        <w:r w:rsidRPr="008873CF">
          <w:rPr>
            <w:rStyle w:val="Hyperlink"/>
          </w:rPr>
          <w:t>https://www.itu.int/md/S19-CL-C-0058/en</w:t>
        </w:r>
      </w:hyperlink>
      <w:r w:rsidRPr="008873CF">
        <w:rPr>
          <w:rFonts w:hint="cs"/>
          <w:rtl/>
        </w:rPr>
        <w:t>.</w:t>
      </w:r>
    </w:p>
  </w:footnote>
  <w:footnote w:id="3">
    <w:p w14:paraId="04A64A28" w14:textId="3F990705" w:rsidR="000634CF" w:rsidRPr="008873CF" w:rsidRDefault="000634CF" w:rsidP="000634CF">
      <w:pPr>
        <w:pStyle w:val="Footnotetexte"/>
      </w:pPr>
      <w:r w:rsidRPr="008873CF">
        <w:rPr>
          <w:rStyle w:val="FootnoteReference"/>
          <w:sz w:val="20"/>
          <w:szCs w:val="20"/>
        </w:rPr>
        <w:footnoteRef/>
      </w:r>
      <w:r w:rsidRPr="008873CF">
        <w:rPr>
          <w:rtl/>
        </w:rPr>
        <w:tab/>
      </w:r>
      <w:r w:rsidRPr="008873CF">
        <w:rPr>
          <w:rFonts w:hint="cs"/>
          <w:rtl/>
        </w:rPr>
        <w:t xml:space="preserve">محضر الجلسة العامة السادسة (الوثيقة </w:t>
      </w:r>
      <w:r w:rsidRPr="008873CF">
        <w:t>C19/117</w:t>
      </w:r>
      <w:r w:rsidRPr="008873CF">
        <w:rPr>
          <w:rFonts w:hint="cs"/>
          <w:rtl/>
          <w:lang w:bidi="ar-EG"/>
        </w:rPr>
        <w:t xml:space="preserve">)، الاتحاد الدولي للاتصالات، 20 يونيو 2019، متاح في الموقع التالي </w:t>
      </w:r>
      <w:r w:rsidR="001366D7">
        <w:rPr>
          <w:rtl/>
          <w:lang w:bidi="ar-EG"/>
        </w:rPr>
        <w:tab/>
      </w:r>
      <w:r w:rsidR="001366D7">
        <w:rPr>
          <w:rtl/>
          <w:lang w:bidi="ar-EG"/>
        </w:rPr>
        <w:br/>
      </w:r>
      <w:hyperlink r:id="rId3" w:history="1">
        <w:r w:rsidR="001366D7" w:rsidRPr="000646B6">
          <w:rPr>
            <w:rStyle w:val="Hyperlink"/>
            <w:spacing w:val="-2"/>
          </w:rPr>
          <w:t>https://www.itu.int/md/S19-CL-C-0117/en</w:t>
        </w:r>
      </w:hyperlink>
      <w:r w:rsidRPr="008873CF">
        <w:rPr>
          <w:rFonts w:hint="cs"/>
          <w:rtl/>
        </w:rPr>
        <w:t>.</w:t>
      </w:r>
    </w:p>
  </w:footnote>
  <w:footnote w:id="4">
    <w:p w14:paraId="7A779E58" w14:textId="77777777" w:rsidR="000634CF" w:rsidRPr="008873CF" w:rsidRDefault="000634CF" w:rsidP="000634CF">
      <w:pPr>
        <w:pStyle w:val="Footnotetexte"/>
        <w:rPr>
          <w:rtl/>
        </w:rPr>
      </w:pPr>
      <w:r w:rsidRPr="008873CF">
        <w:rPr>
          <w:rStyle w:val="FootnoteReference"/>
          <w:sz w:val="20"/>
          <w:szCs w:val="20"/>
        </w:rPr>
        <w:footnoteRef/>
      </w:r>
      <w:r w:rsidRPr="008873CF">
        <w:rPr>
          <w:rtl/>
          <w:lang w:bidi="ar-EG"/>
        </w:rPr>
        <w:tab/>
      </w:r>
      <w:r w:rsidRPr="008873CF">
        <w:rPr>
          <w:rFonts w:hint="cs"/>
          <w:rtl/>
        </w:rPr>
        <w:t>لمزيد من المعلومات بشأن العملية، وللحصول على المساهمات الواردة من الدول الأعضاء</w:t>
      </w:r>
      <w:r>
        <w:rPr>
          <w:rFonts w:hint="cs"/>
          <w:rtl/>
        </w:rPr>
        <w:t xml:space="preserve"> وأصحاب المصلحة الآخرين</w:t>
      </w:r>
      <w:r w:rsidRPr="008873CF">
        <w:rPr>
          <w:rFonts w:hint="cs"/>
          <w:rtl/>
        </w:rPr>
        <w:t xml:space="preserve">، يرجى زيارة الموقع التالي: </w:t>
      </w:r>
      <w:hyperlink r:id="rId4" w:history="1">
        <w:r w:rsidRPr="008873CF">
          <w:rPr>
            <w:rStyle w:val="Hyperlink"/>
          </w:rPr>
          <w:t>https://www.itu.int/en/action/cybersecurity/Pages/gca-guidelines.aspx</w:t>
        </w:r>
      </w:hyperlink>
      <w:r w:rsidRPr="008873C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78E4" w14:textId="33B02996" w:rsidR="00447F32" w:rsidRPr="00447F32" w:rsidRDefault="00DC1263"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D76864">
          <w:rPr>
            <w:rFonts w:cs="Calibri"/>
            <w:noProof/>
            <w:sz w:val="20"/>
            <w:szCs w:val="20"/>
          </w:rPr>
          <w:t>32</w:t>
        </w:r>
        <w:r w:rsidR="00C1659D">
          <w:rPr>
            <w:rFonts w:cs="Calibri"/>
            <w:noProof/>
            <w:sz w:val="20"/>
            <w:szCs w:val="20"/>
          </w:rPr>
          <w:t>(Rev.</w:t>
        </w:r>
        <w:r w:rsidR="006F4A3F">
          <w:rPr>
            <w:rFonts w:cs="Calibri"/>
            <w:noProof/>
            <w:sz w:val="20"/>
            <w:szCs w:val="20"/>
          </w:rPr>
          <w:t>2</w:t>
        </w:r>
        <w:r w:rsidR="00C1659D">
          <w:rPr>
            <w:rFonts w:cs="Calibri"/>
            <w:noProof/>
            <w:sz w:val="20"/>
            <w:szCs w:val="20"/>
          </w:rPr>
          <w:t>)</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3329FE"/>
    <w:multiLevelType w:val="multilevel"/>
    <w:tmpl w:val="3B78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283890"/>
    <w:multiLevelType w:val="multilevel"/>
    <w:tmpl w:val="4B6A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0C4B14"/>
    <w:multiLevelType w:val="multilevel"/>
    <w:tmpl w:val="FB6E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64"/>
    <w:rsid w:val="00007046"/>
    <w:rsid w:val="000265D9"/>
    <w:rsid w:val="00035E03"/>
    <w:rsid w:val="00042703"/>
    <w:rsid w:val="00050C96"/>
    <w:rsid w:val="000634CF"/>
    <w:rsid w:val="000860E6"/>
    <w:rsid w:val="00090574"/>
    <w:rsid w:val="000951A5"/>
    <w:rsid w:val="000A25B9"/>
    <w:rsid w:val="000C1C0E"/>
    <w:rsid w:val="000C548A"/>
    <w:rsid w:val="000C73D8"/>
    <w:rsid w:val="000D3FE5"/>
    <w:rsid w:val="000E18BD"/>
    <w:rsid w:val="000E27FB"/>
    <w:rsid w:val="000E5DFA"/>
    <w:rsid w:val="00102139"/>
    <w:rsid w:val="001174BA"/>
    <w:rsid w:val="001366D7"/>
    <w:rsid w:val="00142DA9"/>
    <w:rsid w:val="00150BFE"/>
    <w:rsid w:val="0015650C"/>
    <w:rsid w:val="00196A9B"/>
    <w:rsid w:val="001A17D1"/>
    <w:rsid w:val="001A23AC"/>
    <w:rsid w:val="001B3450"/>
    <w:rsid w:val="001C0169"/>
    <w:rsid w:val="001D024E"/>
    <w:rsid w:val="001D1D50"/>
    <w:rsid w:val="001D6745"/>
    <w:rsid w:val="001E30D1"/>
    <w:rsid w:val="001E446E"/>
    <w:rsid w:val="001F0EEA"/>
    <w:rsid w:val="001F2E19"/>
    <w:rsid w:val="001F4DC7"/>
    <w:rsid w:val="002004A7"/>
    <w:rsid w:val="002019D6"/>
    <w:rsid w:val="00213BBC"/>
    <w:rsid w:val="002154EE"/>
    <w:rsid w:val="0021786A"/>
    <w:rsid w:val="002256B9"/>
    <w:rsid w:val="002276D2"/>
    <w:rsid w:val="0023283D"/>
    <w:rsid w:val="0026373E"/>
    <w:rsid w:val="00264759"/>
    <w:rsid w:val="00271C43"/>
    <w:rsid w:val="00283A54"/>
    <w:rsid w:val="00290728"/>
    <w:rsid w:val="00293AEA"/>
    <w:rsid w:val="002978F4"/>
    <w:rsid w:val="002B028D"/>
    <w:rsid w:val="002C32ED"/>
    <w:rsid w:val="002C63C7"/>
    <w:rsid w:val="002E2B0E"/>
    <w:rsid w:val="002E44E5"/>
    <w:rsid w:val="002E6541"/>
    <w:rsid w:val="002F66ED"/>
    <w:rsid w:val="002F71D8"/>
    <w:rsid w:val="00317FE3"/>
    <w:rsid w:val="00331724"/>
    <w:rsid w:val="00334924"/>
    <w:rsid w:val="003409BC"/>
    <w:rsid w:val="00340AEE"/>
    <w:rsid w:val="00342F5E"/>
    <w:rsid w:val="0034785D"/>
    <w:rsid w:val="0035652A"/>
    <w:rsid w:val="00357185"/>
    <w:rsid w:val="00361688"/>
    <w:rsid w:val="003749B5"/>
    <w:rsid w:val="00374F8D"/>
    <w:rsid w:val="00383829"/>
    <w:rsid w:val="0038506B"/>
    <w:rsid w:val="003C6B4F"/>
    <w:rsid w:val="003D6E31"/>
    <w:rsid w:val="003E029D"/>
    <w:rsid w:val="003E17BE"/>
    <w:rsid w:val="003E7BA1"/>
    <w:rsid w:val="003F0C97"/>
    <w:rsid w:val="003F4B29"/>
    <w:rsid w:val="00400E30"/>
    <w:rsid w:val="00403EB4"/>
    <w:rsid w:val="004172D2"/>
    <w:rsid w:val="0042676F"/>
    <w:rsid w:val="0042686F"/>
    <w:rsid w:val="004317D8"/>
    <w:rsid w:val="00433D39"/>
    <w:rsid w:val="00434183"/>
    <w:rsid w:val="00443869"/>
    <w:rsid w:val="00447F32"/>
    <w:rsid w:val="00451391"/>
    <w:rsid w:val="0047394E"/>
    <w:rsid w:val="00480475"/>
    <w:rsid w:val="00494A5D"/>
    <w:rsid w:val="00495735"/>
    <w:rsid w:val="004B433F"/>
    <w:rsid w:val="004B4E80"/>
    <w:rsid w:val="004C3E87"/>
    <w:rsid w:val="004C3F50"/>
    <w:rsid w:val="004D0AE6"/>
    <w:rsid w:val="004E11DC"/>
    <w:rsid w:val="004F06FE"/>
    <w:rsid w:val="00507BE3"/>
    <w:rsid w:val="0051685B"/>
    <w:rsid w:val="00525DE8"/>
    <w:rsid w:val="005409AC"/>
    <w:rsid w:val="00541A7E"/>
    <w:rsid w:val="005504A6"/>
    <w:rsid w:val="0055516A"/>
    <w:rsid w:val="005606A6"/>
    <w:rsid w:val="0056205C"/>
    <w:rsid w:val="005758EB"/>
    <w:rsid w:val="005805EA"/>
    <w:rsid w:val="0058491B"/>
    <w:rsid w:val="00584CE8"/>
    <w:rsid w:val="00592EA5"/>
    <w:rsid w:val="00593FE3"/>
    <w:rsid w:val="00597095"/>
    <w:rsid w:val="005A3170"/>
    <w:rsid w:val="005B1652"/>
    <w:rsid w:val="005C605B"/>
    <w:rsid w:val="005E6F16"/>
    <w:rsid w:val="005F5C64"/>
    <w:rsid w:val="00614855"/>
    <w:rsid w:val="0062005A"/>
    <w:rsid w:val="00640B47"/>
    <w:rsid w:val="00645296"/>
    <w:rsid w:val="00677396"/>
    <w:rsid w:val="00682F90"/>
    <w:rsid w:val="0069200F"/>
    <w:rsid w:val="006941E4"/>
    <w:rsid w:val="006A65CB"/>
    <w:rsid w:val="006A6707"/>
    <w:rsid w:val="006A793B"/>
    <w:rsid w:val="006B13AB"/>
    <w:rsid w:val="006C3242"/>
    <w:rsid w:val="006C54A8"/>
    <w:rsid w:val="006C6867"/>
    <w:rsid w:val="006C7CC0"/>
    <w:rsid w:val="006E3D30"/>
    <w:rsid w:val="006F366B"/>
    <w:rsid w:val="006F3E52"/>
    <w:rsid w:val="006F4A3F"/>
    <w:rsid w:val="006F63F7"/>
    <w:rsid w:val="0070218C"/>
    <w:rsid w:val="007025C7"/>
    <w:rsid w:val="00706D7A"/>
    <w:rsid w:val="0071311A"/>
    <w:rsid w:val="00715979"/>
    <w:rsid w:val="00722F0D"/>
    <w:rsid w:val="00732E41"/>
    <w:rsid w:val="00733E6B"/>
    <w:rsid w:val="0074420E"/>
    <w:rsid w:val="0075352D"/>
    <w:rsid w:val="007631D5"/>
    <w:rsid w:val="00764F48"/>
    <w:rsid w:val="00774182"/>
    <w:rsid w:val="00783E26"/>
    <w:rsid w:val="007925E6"/>
    <w:rsid w:val="007930A9"/>
    <w:rsid w:val="007A747B"/>
    <w:rsid w:val="007C3BC7"/>
    <w:rsid w:val="007C3BCD"/>
    <w:rsid w:val="007C6A2A"/>
    <w:rsid w:val="007D14FC"/>
    <w:rsid w:val="007D4ACF"/>
    <w:rsid w:val="007E6661"/>
    <w:rsid w:val="007F0787"/>
    <w:rsid w:val="00810B7B"/>
    <w:rsid w:val="00812807"/>
    <w:rsid w:val="00813277"/>
    <w:rsid w:val="0082053E"/>
    <w:rsid w:val="0082358A"/>
    <w:rsid w:val="008235CD"/>
    <w:rsid w:val="008247DE"/>
    <w:rsid w:val="00840A13"/>
    <w:rsid w:val="00840B10"/>
    <w:rsid w:val="00841CFC"/>
    <w:rsid w:val="008513CB"/>
    <w:rsid w:val="008531AE"/>
    <w:rsid w:val="00853EFB"/>
    <w:rsid w:val="0086409E"/>
    <w:rsid w:val="00884D82"/>
    <w:rsid w:val="008922D6"/>
    <w:rsid w:val="008A7F84"/>
    <w:rsid w:val="008B341A"/>
    <w:rsid w:val="008E55F6"/>
    <w:rsid w:val="0090265A"/>
    <w:rsid w:val="00903D26"/>
    <w:rsid w:val="0091702E"/>
    <w:rsid w:val="00917343"/>
    <w:rsid w:val="00923B0C"/>
    <w:rsid w:val="00927AB7"/>
    <w:rsid w:val="00930A5A"/>
    <w:rsid w:val="0094021C"/>
    <w:rsid w:val="009461F0"/>
    <w:rsid w:val="00952F86"/>
    <w:rsid w:val="00954065"/>
    <w:rsid w:val="00963015"/>
    <w:rsid w:val="00982B28"/>
    <w:rsid w:val="00983F68"/>
    <w:rsid w:val="00985595"/>
    <w:rsid w:val="00986FEA"/>
    <w:rsid w:val="00995C80"/>
    <w:rsid w:val="009B209D"/>
    <w:rsid w:val="009C2996"/>
    <w:rsid w:val="009D313F"/>
    <w:rsid w:val="009E5122"/>
    <w:rsid w:val="009E57EE"/>
    <w:rsid w:val="009F3BD1"/>
    <w:rsid w:val="00A00099"/>
    <w:rsid w:val="00A03D03"/>
    <w:rsid w:val="00A12A1B"/>
    <w:rsid w:val="00A31FAF"/>
    <w:rsid w:val="00A40587"/>
    <w:rsid w:val="00A47A5A"/>
    <w:rsid w:val="00A6683B"/>
    <w:rsid w:val="00A67F87"/>
    <w:rsid w:val="00A763D7"/>
    <w:rsid w:val="00A776CD"/>
    <w:rsid w:val="00A960A9"/>
    <w:rsid w:val="00A97F94"/>
    <w:rsid w:val="00AA61C7"/>
    <w:rsid w:val="00AC5219"/>
    <w:rsid w:val="00AD7737"/>
    <w:rsid w:val="00AE2013"/>
    <w:rsid w:val="00AF2464"/>
    <w:rsid w:val="00AF7599"/>
    <w:rsid w:val="00B03099"/>
    <w:rsid w:val="00B05BC8"/>
    <w:rsid w:val="00B05EDD"/>
    <w:rsid w:val="00B1161A"/>
    <w:rsid w:val="00B12297"/>
    <w:rsid w:val="00B138E4"/>
    <w:rsid w:val="00B64B47"/>
    <w:rsid w:val="00B72F52"/>
    <w:rsid w:val="00B84323"/>
    <w:rsid w:val="00B927D2"/>
    <w:rsid w:val="00B93071"/>
    <w:rsid w:val="00BB7213"/>
    <w:rsid w:val="00BC0C3A"/>
    <w:rsid w:val="00BD7387"/>
    <w:rsid w:val="00BE1D2F"/>
    <w:rsid w:val="00C002DE"/>
    <w:rsid w:val="00C121AD"/>
    <w:rsid w:val="00C1659D"/>
    <w:rsid w:val="00C27AC0"/>
    <w:rsid w:val="00C37688"/>
    <w:rsid w:val="00C44E5A"/>
    <w:rsid w:val="00C50331"/>
    <w:rsid w:val="00C53BF8"/>
    <w:rsid w:val="00C55822"/>
    <w:rsid w:val="00C566BA"/>
    <w:rsid w:val="00C66157"/>
    <w:rsid w:val="00C674FE"/>
    <w:rsid w:val="00C67501"/>
    <w:rsid w:val="00C67A87"/>
    <w:rsid w:val="00C75633"/>
    <w:rsid w:val="00C91456"/>
    <w:rsid w:val="00C97558"/>
    <w:rsid w:val="00CA465B"/>
    <w:rsid w:val="00CB238A"/>
    <w:rsid w:val="00CC035D"/>
    <w:rsid w:val="00CC048C"/>
    <w:rsid w:val="00CC3EAC"/>
    <w:rsid w:val="00CD5992"/>
    <w:rsid w:val="00CE269E"/>
    <w:rsid w:val="00CE2EE1"/>
    <w:rsid w:val="00CE3349"/>
    <w:rsid w:val="00CE36E5"/>
    <w:rsid w:val="00CF27F5"/>
    <w:rsid w:val="00CF3FFD"/>
    <w:rsid w:val="00CF6B47"/>
    <w:rsid w:val="00D00D50"/>
    <w:rsid w:val="00D070D4"/>
    <w:rsid w:val="00D10CCF"/>
    <w:rsid w:val="00D11FFF"/>
    <w:rsid w:val="00D17449"/>
    <w:rsid w:val="00D21A50"/>
    <w:rsid w:val="00D341C9"/>
    <w:rsid w:val="00D533DC"/>
    <w:rsid w:val="00D65DC4"/>
    <w:rsid w:val="00D76864"/>
    <w:rsid w:val="00D77D0F"/>
    <w:rsid w:val="00DA1CF0"/>
    <w:rsid w:val="00DA79D1"/>
    <w:rsid w:val="00DB69FE"/>
    <w:rsid w:val="00DB720E"/>
    <w:rsid w:val="00DC1263"/>
    <w:rsid w:val="00DC1E02"/>
    <w:rsid w:val="00DC24B4"/>
    <w:rsid w:val="00DC5FB0"/>
    <w:rsid w:val="00DE2AAE"/>
    <w:rsid w:val="00DF16DC"/>
    <w:rsid w:val="00E10964"/>
    <w:rsid w:val="00E15E1F"/>
    <w:rsid w:val="00E257B3"/>
    <w:rsid w:val="00E2583D"/>
    <w:rsid w:val="00E27697"/>
    <w:rsid w:val="00E33522"/>
    <w:rsid w:val="00E36F36"/>
    <w:rsid w:val="00E4277D"/>
    <w:rsid w:val="00E45211"/>
    <w:rsid w:val="00E473C5"/>
    <w:rsid w:val="00E82BA4"/>
    <w:rsid w:val="00E90D16"/>
    <w:rsid w:val="00E917CA"/>
    <w:rsid w:val="00E92863"/>
    <w:rsid w:val="00EA7D02"/>
    <w:rsid w:val="00EB1873"/>
    <w:rsid w:val="00EB796D"/>
    <w:rsid w:val="00EE00B8"/>
    <w:rsid w:val="00EE20E0"/>
    <w:rsid w:val="00EF348E"/>
    <w:rsid w:val="00EF7999"/>
    <w:rsid w:val="00F00244"/>
    <w:rsid w:val="00F04481"/>
    <w:rsid w:val="00F058DC"/>
    <w:rsid w:val="00F06B95"/>
    <w:rsid w:val="00F11040"/>
    <w:rsid w:val="00F1452A"/>
    <w:rsid w:val="00F17756"/>
    <w:rsid w:val="00F20AD8"/>
    <w:rsid w:val="00F24FC4"/>
    <w:rsid w:val="00F2676C"/>
    <w:rsid w:val="00F32784"/>
    <w:rsid w:val="00F60274"/>
    <w:rsid w:val="00F65C4A"/>
    <w:rsid w:val="00F67D9F"/>
    <w:rsid w:val="00F713F2"/>
    <w:rsid w:val="00F74F13"/>
    <w:rsid w:val="00F84366"/>
    <w:rsid w:val="00F85089"/>
    <w:rsid w:val="00F974C5"/>
    <w:rsid w:val="00FA11B6"/>
    <w:rsid w:val="00FA26CB"/>
    <w:rsid w:val="00FA6F46"/>
    <w:rsid w:val="00FC3C72"/>
    <w:rsid w:val="00FC3EC7"/>
    <w:rsid w:val="00FE28B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DEF3F"/>
  <w15:chartTrackingRefBased/>
  <w15:docId w15:val="{4E32AEAA-F384-43B8-B01C-36DD13EE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A Fußnoten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aliases w:val="Appel note de bas de p,Appel note de bas de p + 11 pt,Italic"/>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A Fußnoten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AF7599"/>
    <w:rPr>
      <w:color w:val="605E5C"/>
      <w:shd w:val="clear" w:color="auto" w:fill="E1DFDD"/>
    </w:rPr>
  </w:style>
  <w:style w:type="character" w:customStyle="1" w:styleId="BalloonTextChar">
    <w:name w:val="Balloon Text Char"/>
    <w:basedOn w:val="DefaultParagraphFont"/>
    <w:link w:val="BalloonText"/>
    <w:uiPriority w:val="99"/>
    <w:semiHidden/>
    <w:rsid w:val="000634CF"/>
    <w:rPr>
      <w:rFonts w:ascii="Segoe UI" w:hAnsi="Segoe UI" w:cs="Segoe UI"/>
      <w:sz w:val="18"/>
      <w:szCs w:val="18"/>
    </w:rPr>
  </w:style>
  <w:style w:type="paragraph" w:styleId="BalloonText">
    <w:name w:val="Balloon Text"/>
    <w:basedOn w:val="Normal"/>
    <w:link w:val="BalloonTextChar"/>
    <w:uiPriority w:val="99"/>
    <w:semiHidden/>
    <w:unhideWhenUsed/>
    <w:rsid w:val="000634CF"/>
    <w:pPr>
      <w:spacing w:before="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0634CF"/>
    <w:rPr>
      <w:rFonts w:ascii="Segoe UI" w:hAnsi="Segoe UI" w:cs="Segoe UI"/>
      <w:sz w:val="18"/>
      <w:szCs w:val="18"/>
    </w:rPr>
  </w:style>
  <w:style w:type="character" w:styleId="CommentReference">
    <w:name w:val="annotation reference"/>
    <w:basedOn w:val="DefaultParagraphFont"/>
    <w:uiPriority w:val="99"/>
    <w:semiHidden/>
    <w:unhideWhenUsed/>
    <w:rsid w:val="000634CF"/>
    <w:rPr>
      <w:sz w:val="16"/>
      <w:szCs w:val="16"/>
    </w:rPr>
  </w:style>
  <w:style w:type="paragraph" w:styleId="CommentText">
    <w:name w:val="annotation text"/>
    <w:basedOn w:val="Normal"/>
    <w:link w:val="CommentTextChar"/>
    <w:uiPriority w:val="99"/>
    <w:unhideWhenUsed/>
    <w:rsid w:val="000634CF"/>
    <w:pPr>
      <w:spacing w:line="240" w:lineRule="auto"/>
    </w:pPr>
    <w:rPr>
      <w:sz w:val="20"/>
      <w:szCs w:val="20"/>
    </w:rPr>
  </w:style>
  <w:style w:type="character" w:customStyle="1" w:styleId="CommentTextChar">
    <w:name w:val="Comment Text Char"/>
    <w:basedOn w:val="DefaultParagraphFont"/>
    <w:link w:val="CommentText"/>
    <w:uiPriority w:val="99"/>
    <w:rsid w:val="000634CF"/>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0634CF"/>
    <w:rPr>
      <w:b/>
      <w:bCs/>
    </w:rPr>
  </w:style>
  <w:style w:type="character" w:customStyle="1" w:styleId="CommentSubjectChar">
    <w:name w:val="Comment Subject Char"/>
    <w:basedOn w:val="CommentTextChar"/>
    <w:link w:val="CommentSubject"/>
    <w:uiPriority w:val="99"/>
    <w:semiHidden/>
    <w:rsid w:val="000634CF"/>
    <w:rPr>
      <w:rFonts w:ascii="Dubai" w:hAnsi="Dubai" w:cs="Dubai"/>
      <w:b/>
      <w:bCs/>
      <w:sz w:val="20"/>
      <w:szCs w:val="20"/>
    </w:rPr>
  </w:style>
  <w:style w:type="character" w:styleId="HTMLCite">
    <w:name w:val="HTML Cite"/>
    <w:basedOn w:val="DefaultParagraphFont"/>
    <w:uiPriority w:val="99"/>
    <w:semiHidden/>
    <w:unhideWhenUsed/>
    <w:rsid w:val="000634CF"/>
    <w:rPr>
      <w:i/>
      <w:iCs/>
    </w:rPr>
  </w:style>
  <w:style w:type="character" w:customStyle="1" w:styleId="dyjrff">
    <w:name w:val="dyjrff"/>
    <w:basedOn w:val="DefaultParagraphFont"/>
    <w:rsid w:val="000634CF"/>
  </w:style>
  <w:style w:type="paragraph" w:customStyle="1" w:styleId="action-menu-item">
    <w:name w:val="action-menu-item"/>
    <w:basedOn w:val="Normal"/>
    <w:rsid w:val="000634CF"/>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acopre">
    <w:name w:val="acopre"/>
    <w:basedOn w:val="DefaultParagraphFont"/>
    <w:rsid w:val="000634CF"/>
  </w:style>
  <w:style w:type="character" w:styleId="FollowedHyperlink">
    <w:name w:val="FollowedHyperlink"/>
    <w:basedOn w:val="DefaultParagraphFont"/>
    <w:uiPriority w:val="99"/>
    <w:semiHidden/>
    <w:unhideWhenUsed/>
    <w:rsid w:val="000634CF"/>
    <w:rPr>
      <w:color w:val="954F72" w:themeColor="followedHyperlink"/>
      <w:u w:val="single"/>
    </w:rPr>
  </w:style>
  <w:style w:type="paragraph" w:styleId="Revision">
    <w:name w:val="Revision"/>
    <w:hidden/>
    <w:uiPriority w:val="99"/>
    <w:semiHidden/>
    <w:rsid w:val="000634CF"/>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36/en" TargetMode="External"/><Relationship Id="rId18" Type="http://schemas.openxmlformats.org/officeDocument/2006/relationships/hyperlink" Target="https://www.itu.int/en/council/Documents/basic-texts/RES-130-E.pdf" TargetMode="External"/><Relationship Id="rId26" Type="http://schemas.openxmlformats.org/officeDocument/2006/relationships/hyperlink" Target="https://www.itu.int/en/action/cybersecurity/Pages/gca-guidelines.aspx" TargetMode="External"/><Relationship Id="rId3" Type="http://schemas.openxmlformats.org/officeDocument/2006/relationships/styles" Target="styles.xml"/><Relationship Id="rId21" Type="http://schemas.openxmlformats.org/officeDocument/2006/relationships/hyperlink" Target="https://www.itu.int/en/action/cybersecurity/Pages/gca-guidelines.aspx" TargetMode="External"/><Relationship Id="rId7" Type="http://schemas.openxmlformats.org/officeDocument/2006/relationships/endnotes" Target="endnotes.xml"/><Relationship Id="rId12" Type="http://schemas.openxmlformats.org/officeDocument/2006/relationships/hyperlink" Target="https://www.itu.int/md/S21-CL-C-0036/en" TargetMode="External"/><Relationship Id="rId17" Type="http://schemas.openxmlformats.org/officeDocument/2006/relationships/hyperlink" Target="https://www.itu.int/md/S22-CL-INF-0008/en" TargetMode="External"/><Relationship Id="rId25" Type="http://schemas.openxmlformats.org/officeDocument/2006/relationships/hyperlink" Target="https://www.itu.int/md/S22-CL-INF-0008/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9-CL-C-0058/en" TargetMode="External"/><Relationship Id="rId20" Type="http://schemas.openxmlformats.org/officeDocument/2006/relationships/hyperlink" Target="https://www.itu.int/md/S20-SG-CIR-0055/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ction/cybersecurity/Pages/gca.aspx" TargetMode="External"/><Relationship Id="rId24" Type="http://schemas.openxmlformats.org/officeDocument/2006/relationships/hyperlink" Target="https://www.itu.int/md/S21-CL-C-0071/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9-CL-C-0117/en" TargetMode="External"/><Relationship Id="rId23" Type="http://schemas.openxmlformats.org/officeDocument/2006/relationships/hyperlink" Target="https://www.itu.int/md/S21-CL-C-0071/en" TargetMode="External"/><Relationship Id="rId28" Type="http://schemas.openxmlformats.org/officeDocument/2006/relationships/hyperlink" Target="https://www.itu.int/md/S20-SG-CIR-0055/en" TargetMode="External"/><Relationship Id="rId10" Type="http://schemas.openxmlformats.org/officeDocument/2006/relationships/hyperlink" Target="https://www.itu.int/en/council/Documents/basic-texts/RES-130-a.pdf" TargetMode="External"/><Relationship Id="rId19" Type="http://schemas.openxmlformats.org/officeDocument/2006/relationships/hyperlink" Target="https://www.itu.int/en/action/cybersecurity/Pages/gca.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2-CL-INF-0008/en" TargetMode="External"/><Relationship Id="rId14" Type="http://schemas.openxmlformats.org/officeDocument/2006/relationships/hyperlink" Target="https://www.itu.int/md/S21-CL-C-0071/en" TargetMode="External"/><Relationship Id="rId22" Type="http://schemas.openxmlformats.org/officeDocument/2006/relationships/hyperlink" Target="https://www.itu.int/md/S21-CL-C-0036/en" TargetMode="External"/><Relationship Id="rId27" Type="http://schemas.openxmlformats.org/officeDocument/2006/relationships/hyperlink" Target="https://www.itu.int/md/S20-SG-CIR-0018/en" TargetMode="External"/><Relationship Id="rId30" Type="http://schemas.openxmlformats.org/officeDocument/2006/relationships/footer" Target="foot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117/en" TargetMode="External"/><Relationship Id="rId2" Type="http://schemas.openxmlformats.org/officeDocument/2006/relationships/hyperlink" Target="https://www.itu.int/md/S19-CL-C-0058/en" TargetMode="External"/><Relationship Id="rId1" Type="http://schemas.openxmlformats.org/officeDocument/2006/relationships/hyperlink" Target="https://www.itu.int/md/S18-PP-C-0174/en" TargetMode="External"/><Relationship Id="rId4" Type="http://schemas.openxmlformats.org/officeDocument/2006/relationships/hyperlink" Target="https://www.itu.int/en/action/cybersecurity/Pages/gca-guidelin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2952</Words>
  <Characters>16832</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for utilization of the Global Cybersecurity Agenda by the ITU</dc:title>
  <dc:subject>Council 2022</dc:subject>
  <dc:creator>Aly, Abdalla</dc:creator>
  <cp:keywords>C22, C2022, Council-22</cp:keywords>
  <dc:description/>
  <cp:lastModifiedBy>Xue, Kun</cp:lastModifiedBy>
  <cp:revision>2</cp:revision>
  <dcterms:created xsi:type="dcterms:W3CDTF">2022-03-25T14:30:00Z</dcterms:created>
  <dcterms:modified xsi:type="dcterms:W3CDTF">2022-03-25T14:30:00Z</dcterms:modified>
</cp:coreProperties>
</file>