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CFD7302" w14:textId="77777777" w:rsidTr="006C7CC0">
        <w:trPr>
          <w:cantSplit/>
          <w:trHeight w:val="20"/>
        </w:trPr>
        <w:tc>
          <w:tcPr>
            <w:tcW w:w="6620" w:type="dxa"/>
          </w:tcPr>
          <w:p w14:paraId="5F7E01CC" w14:textId="5067B714" w:rsidR="00290728" w:rsidRPr="00290728" w:rsidRDefault="001444C5"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0017D2C5" w14:textId="77777777" w:rsidR="00290728" w:rsidRPr="00290728" w:rsidRDefault="006A793B" w:rsidP="0015650C">
            <w:pPr>
              <w:spacing w:before="0" w:line="240" w:lineRule="auto"/>
              <w:jc w:val="left"/>
              <w:rPr>
                <w:rtl/>
                <w:lang w:bidi="ar-EG"/>
              </w:rPr>
            </w:pPr>
            <w:bookmarkStart w:id="0" w:name="ditulogo"/>
            <w:bookmarkEnd w:id="0"/>
            <w:r>
              <w:rPr>
                <w:noProof/>
                <w:lang w:eastAsia="en-US"/>
              </w:rPr>
              <w:drawing>
                <wp:inline distT="0" distB="0" distL="0" distR="0" wp14:anchorId="707F0E32" wp14:editId="5550795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0BD27FE4" w14:textId="77777777" w:rsidTr="009F66A8">
        <w:trPr>
          <w:cantSplit/>
          <w:trHeight w:val="20"/>
        </w:trPr>
        <w:tc>
          <w:tcPr>
            <w:tcW w:w="6620" w:type="dxa"/>
            <w:tcBorders>
              <w:bottom w:val="single" w:sz="12" w:space="0" w:color="auto"/>
            </w:tcBorders>
          </w:tcPr>
          <w:p w14:paraId="1231EA5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FF8188C" w14:textId="77777777" w:rsidR="00290728" w:rsidRPr="006A793B" w:rsidRDefault="00290728" w:rsidP="006A793B">
            <w:pPr>
              <w:spacing w:before="0" w:line="120" w:lineRule="auto"/>
              <w:rPr>
                <w:lang w:bidi="ar-EG"/>
              </w:rPr>
            </w:pPr>
          </w:p>
        </w:tc>
      </w:tr>
      <w:tr w:rsidR="00290728" w:rsidRPr="00290728" w14:paraId="36C5406D" w14:textId="77777777" w:rsidTr="009F66A8">
        <w:trPr>
          <w:cantSplit/>
          <w:trHeight w:val="20"/>
        </w:trPr>
        <w:tc>
          <w:tcPr>
            <w:tcW w:w="6620" w:type="dxa"/>
            <w:tcBorders>
              <w:top w:val="single" w:sz="12" w:space="0" w:color="auto"/>
            </w:tcBorders>
          </w:tcPr>
          <w:p w14:paraId="2580F6D1"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5F89711D" w14:textId="77777777" w:rsidR="00290728" w:rsidRPr="00290728" w:rsidRDefault="00290728" w:rsidP="00290728">
            <w:pPr>
              <w:spacing w:before="60" w:after="60" w:line="260" w:lineRule="exact"/>
              <w:rPr>
                <w:b/>
                <w:bCs/>
                <w:lang w:bidi="ar-SY"/>
              </w:rPr>
            </w:pPr>
          </w:p>
        </w:tc>
      </w:tr>
      <w:tr w:rsidR="0015650C" w:rsidRPr="00290728" w14:paraId="2CA8733E" w14:textId="77777777" w:rsidTr="009F66A8">
        <w:trPr>
          <w:cantSplit/>
        </w:trPr>
        <w:tc>
          <w:tcPr>
            <w:tcW w:w="6620" w:type="dxa"/>
            <w:vMerge w:val="restart"/>
          </w:tcPr>
          <w:p w14:paraId="26F6F9B8" w14:textId="4DEA1976" w:rsidR="005805EA" w:rsidRPr="00EA74E4" w:rsidRDefault="005805EA" w:rsidP="003C6B4F">
            <w:pPr>
              <w:spacing w:before="20" w:after="20" w:line="300" w:lineRule="exact"/>
              <w:rPr>
                <w:b/>
                <w:bCs/>
                <w:rtl/>
                <w:lang w:bidi="ar-EG"/>
              </w:rPr>
            </w:pPr>
            <w:r w:rsidRPr="00EA74E4">
              <w:rPr>
                <w:rFonts w:hint="cs"/>
                <w:b/>
                <w:bCs/>
                <w:rtl/>
                <w:lang w:bidi="ar-EG"/>
              </w:rPr>
              <w:t xml:space="preserve">بند جدول الأعمال: </w:t>
            </w:r>
            <w:r w:rsidRPr="00EA74E4">
              <w:rPr>
                <w:b/>
                <w:bCs/>
                <w:lang w:bidi="ar-EG"/>
              </w:rPr>
              <w:t>PL </w:t>
            </w:r>
            <w:r w:rsidR="00EA74E4" w:rsidRPr="00EA74E4">
              <w:rPr>
                <w:b/>
                <w:bCs/>
                <w:lang w:bidi="ar-EG"/>
              </w:rPr>
              <w:t>2.</w:t>
            </w:r>
            <w:r w:rsidR="00A1444C">
              <w:rPr>
                <w:b/>
                <w:bCs/>
                <w:lang w:bidi="ar-EG"/>
              </w:rPr>
              <w:t>7</w:t>
            </w:r>
          </w:p>
        </w:tc>
        <w:tc>
          <w:tcPr>
            <w:tcW w:w="3052" w:type="dxa"/>
            <w:vAlign w:val="center"/>
          </w:tcPr>
          <w:p w14:paraId="6BD6DB50" w14:textId="6C5B5FC6" w:rsidR="0015650C" w:rsidRPr="00EA74E4" w:rsidRDefault="0015650C" w:rsidP="003C6B4F">
            <w:pPr>
              <w:spacing w:before="20" w:after="20" w:line="300" w:lineRule="exact"/>
              <w:rPr>
                <w:b/>
                <w:bCs/>
                <w:lang w:bidi="ar-SY"/>
              </w:rPr>
            </w:pPr>
            <w:r w:rsidRPr="00EA74E4">
              <w:rPr>
                <w:rFonts w:hint="cs"/>
                <w:b/>
                <w:bCs/>
                <w:rtl/>
                <w:lang w:bidi="ar-EG"/>
              </w:rPr>
              <w:t xml:space="preserve">الوثيقة </w:t>
            </w:r>
            <w:r w:rsidRPr="00EA74E4">
              <w:rPr>
                <w:b/>
                <w:bCs/>
                <w:lang w:bidi="ar-SY"/>
              </w:rPr>
              <w:t>C2</w:t>
            </w:r>
            <w:r w:rsidR="00E10964" w:rsidRPr="00EA74E4">
              <w:rPr>
                <w:b/>
                <w:bCs/>
                <w:lang w:bidi="ar-SY"/>
              </w:rPr>
              <w:t>2</w:t>
            </w:r>
            <w:r w:rsidRPr="00EA74E4">
              <w:rPr>
                <w:b/>
                <w:bCs/>
                <w:lang w:bidi="ar-SY"/>
              </w:rPr>
              <w:t>/</w:t>
            </w:r>
            <w:r w:rsidR="00EA74E4" w:rsidRPr="00EA74E4">
              <w:rPr>
                <w:b/>
                <w:bCs/>
                <w:lang w:bidi="ar-SY"/>
              </w:rPr>
              <w:t>30</w:t>
            </w:r>
            <w:r w:rsidRPr="00EA74E4">
              <w:rPr>
                <w:b/>
                <w:bCs/>
                <w:lang w:bidi="ar-SY"/>
              </w:rPr>
              <w:t>-A</w:t>
            </w:r>
          </w:p>
        </w:tc>
      </w:tr>
      <w:tr w:rsidR="0015650C" w:rsidRPr="00290728" w14:paraId="4FCEDF18" w14:textId="77777777" w:rsidTr="009F66A8">
        <w:trPr>
          <w:cantSplit/>
        </w:trPr>
        <w:tc>
          <w:tcPr>
            <w:tcW w:w="6620" w:type="dxa"/>
            <w:vMerge/>
          </w:tcPr>
          <w:p w14:paraId="5559C9A5" w14:textId="77777777" w:rsidR="0015650C" w:rsidRPr="002F71D8" w:rsidRDefault="0015650C" w:rsidP="003C6B4F">
            <w:pPr>
              <w:spacing w:before="20" w:after="20" w:line="300" w:lineRule="exact"/>
              <w:rPr>
                <w:b/>
                <w:bCs/>
                <w:lang w:bidi="ar-SY"/>
              </w:rPr>
            </w:pPr>
          </w:p>
        </w:tc>
        <w:tc>
          <w:tcPr>
            <w:tcW w:w="3052" w:type="dxa"/>
            <w:vAlign w:val="center"/>
          </w:tcPr>
          <w:p w14:paraId="70999AA7" w14:textId="75B20504" w:rsidR="0015650C" w:rsidRPr="00EA74E4" w:rsidRDefault="00EA74E4" w:rsidP="003C6B4F">
            <w:pPr>
              <w:spacing w:before="20" w:after="20" w:line="300" w:lineRule="exact"/>
              <w:rPr>
                <w:b/>
                <w:bCs/>
                <w:rtl/>
                <w:lang w:bidi="ar-EG"/>
              </w:rPr>
            </w:pPr>
            <w:r>
              <w:rPr>
                <w:b/>
                <w:bCs/>
                <w:lang w:bidi="ar-SY"/>
              </w:rPr>
              <w:t>15</w:t>
            </w:r>
            <w:r w:rsidR="0015650C" w:rsidRPr="00EA74E4">
              <w:rPr>
                <w:rFonts w:hint="cs"/>
                <w:b/>
                <w:bCs/>
                <w:rtl/>
                <w:lang w:bidi="ar-EG"/>
              </w:rPr>
              <w:t xml:space="preserve"> </w:t>
            </w:r>
            <w:r>
              <w:rPr>
                <w:rFonts w:hint="cs"/>
                <w:b/>
                <w:bCs/>
                <w:rtl/>
                <w:lang w:bidi="ar-EG"/>
              </w:rPr>
              <w:t>فبراير</w:t>
            </w:r>
            <w:r w:rsidR="0015650C" w:rsidRPr="00EA74E4">
              <w:rPr>
                <w:rFonts w:hint="cs"/>
                <w:b/>
                <w:bCs/>
                <w:rtl/>
                <w:lang w:bidi="ar-EG"/>
              </w:rPr>
              <w:t xml:space="preserve"> </w:t>
            </w:r>
            <w:r w:rsidR="00481258">
              <w:rPr>
                <w:b/>
                <w:bCs/>
                <w:lang w:bidi="ar-SY"/>
              </w:rPr>
              <w:t>2022</w:t>
            </w:r>
          </w:p>
        </w:tc>
      </w:tr>
      <w:tr w:rsidR="0015650C" w:rsidRPr="00290728" w14:paraId="2B2DF419" w14:textId="77777777" w:rsidTr="009F66A8">
        <w:trPr>
          <w:cantSplit/>
        </w:trPr>
        <w:tc>
          <w:tcPr>
            <w:tcW w:w="6620" w:type="dxa"/>
            <w:vMerge/>
          </w:tcPr>
          <w:p w14:paraId="4E51813F" w14:textId="77777777" w:rsidR="0015650C" w:rsidRPr="002F71D8" w:rsidRDefault="0015650C" w:rsidP="003C6B4F">
            <w:pPr>
              <w:spacing w:before="20" w:after="20" w:line="300" w:lineRule="exact"/>
              <w:rPr>
                <w:b/>
                <w:bCs/>
                <w:lang w:bidi="ar-EG"/>
              </w:rPr>
            </w:pPr>
          </w:p>
        </w:tc>
        <w:tc>
          <w:tcPr>
            <w:tcW w:w="3052" w:type="dxa"/>
            <w:vAlign w:val="center"/>
          </w:tcPr>
          <w:p w14:paraId="27D82C73" w14:textId="77777777" w:rsidR="0015650C" w:rsidRPr="00EA74E4" w:rsidRDefault="0015650C" w:rsidP="003C6B4F">
            <w:pPr>
              <w:spacing w:before="20" w:after="20" w:line="300" w:lineRule="exact"/>
              <w:rPr>
                <w:b/>
                <w:bCs/>
                <w:lang w:bidi="ar-SY"/>
              </w:rPr>
            </w:pPr>
            <w:r w:rsidRPr="00EA74E4">
              <w:rPr>
                <w:b/>
                <w:bCs/>
                <w:rtl/>
                <w:lang w:bidi="ar-EG"/>
              </w:rPr>
              <w:t xml:space="preserve">الأصل: </w:t>
            </w:r>
            <w:r w:rsidRPr="00EA74E4">
              <w:rPr>
                <w:rFonts w:hint="cs"/>
                <w:b/>
                <w:bCs/>
                <w:rtl/>
                <w:lang w:bidi="ar-EG"/>
              </w:rPr>
              <w:t>بالإنكليزية</w:t>
            </w:r>
          </w:p>
        </w:tc>
      </w:tr>
      <w:tr w:rsidR="00290728" w:rsidRPr="00290728" w14:paraId="42850F02" w14:textId="77777777" w:rsidTr="009F66A8">
        <w:trPr>
          <w:cantSplit/>
        </w:trPr>
        <w:tc>
          <w:tcPr>
            <w:tcW w:w="9672" w:type="dxa"/>
            <w:gridSpan w:val="2"/>
          </w:tcPr>
          <w:p w14:paraId="1CFA1F07" w14:textId="61058DD0" w:rsidR="00290728" w:rsidRPr="00290728" w:rsidRDefault="00EA74E4" w:rsidP="00EA74E4">
            <w:pPr>
              <w:pStyle w:val="Source"/>
              <w:rPr>
                <w:rtl/>
                <w:lang w:bidi="ar-EG"/>
              </w:rPr>
            </w:pPr>
            <w:r w:rsidRPr="00EA74E4">
              <w:rPr>
                <w:rFonts w:hint="cs"/>
                <w:rtl/>
                <w:lang w:bidi="ar-SY"/>
              </w:rPr>
              <w:t>تقرير من الأمين العام</w:t>
            </w:r>
          </w:p>
        </w:tc>
      </w:tr>
      <w:tr w:rsidR="00290728" w:rsidRPr="00290728" w14:paraId="093BCB4F" w14:textId="77777777" w:rsidTr="009F66A8">
        <w:trPr>
          <w:cantSplit/>
        </w:trPr>
        <w:tc>
          <w:tcPr>
            <w:tcW w:w="9672" w:type="dxa"/>
            <w:gridSpan w:val="2"/>
          </w:tcPr>
          <w:p w14:paraId="059D93CD" w14:textId="7E405B79" w:rsidR="00290728" w:rsidRPr="00383829" w:rsidRDefault="007129BF" w:rsidP="00EA74E4">
            <w:pPr>
              <w:pStyle w:val="Title1"/>
              <w:rPr>
                <w:rtl/>
              </w:rPr>
            </w:pPr>
            <w:r>
              <w:rPr>
                <w:rFonts w:hint="cs"/>
                <w:rtl/>
                <w:lang w:val="fr-CH" w:bidi="ar-SY"/>
              </w:rPr>
              <w:t xml:space="preserve">الأعمال التحضيرية </w:t>
            </w:r>
            <w:r>
              <w:rPr>
                <w:rFonts w:hint="cs"/>
                <w:rtl/>
              </w:rPr>
              <w:t>ل</w:t>
            </w:r>
            <w:r w:rsidR="00EA74E4" w:rsidRPr="00EA74E4">
              <w:rPr>
                <w:rFonts w:hint="cs"/>
                <w:rtl/>
              </w:rPr>
              <w:t xml:space="preserve">لمؤتمر العالمي لتنمية الاتصالات </w:t>
            </w:r>
            <w:r>
              <w:rPr>
                <w:rFonts w:hint="cs"/>
                <w:rtl/>
              </w:rPr>
              <w:t xml:space="preserve">وجدول </w:t>
            </w:r>
            <w:r w:rsidR="00622FB3">
              <w:rPr>
                <w:rFonts w:hint="cs"/>
                <w:rtl/>
              </w:rPr>
              <w:t>أعمال المؤتمر</w:t>
            </w:r>
          </w:p>
        </w:tc>
      </w:tr>
      <w:tr w:rsidR="00DC5FB0" w:rsidRPr="00290728" w14:paraId="72C963D1" w14:textId="77777777" w:rsidTr="009F66A8">
        <w:trPr>
          <w:cantSplit/>
        </w:trPr>
        <w:tc>
          <w:tcPr>
            <w:tcW w:w="9672" w:type="dxa"/>
            <w:gridSpan w:val="2"/>
          </w:tcPr>
          <w:p w14:paraId="55F35324" w14:textId="77777777" w:rsidR="00DC5FB0" w:rsidRPr="00383829" w:rsidRDefault="00DC5FB0" w:rsidP="006A793B">
            <w:pPr>
              <w:rPr>
                <w:rtl/>
              </w:rPr>
            </w:pPr>
          </w:p>
        </w:tc>
      </w:tr>
    </w:tbl>
    <w:p w14:paraId="33073DAA"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D669CF6" w14:textId="77777777" w:rsidTr="00952F86">
        <w:trPr>
          <w:jc w:val="center"/>
        </w:trPr>
        <w:tc>
          <w:tcPr>
            <w:tcW w:w="8080" w:type="dxa"/>
          </w:tcPr>
          <w:p w14:paraId="37D57C99" w14:textId="77777777" w:rsidR="00290728" w:rsidRPr="00290728" w:rsidRDefault="00290728" w:rsidP="00706D7A">
            <w:pPr>
              <w:rPr>
                <w:b/>
                <w:bCs/>
                <w:rtl/>
                <w:lang w:bidi="ar-SY"/>
              </w:rPr>
            </w:pPr>
            <w:r w:rsidRPr="00290728">
              <w:rPr>
                <w:rFonts w:hint="cs"/>
                <w:b/>
                <w:bCs/>
                <w:rtl/>
                <w:lang w:bidi="ar-SY"/>
              </w:rPr>
              <w:t>ملخص</w:t>
            </w:r>
          </w:p>
          <w:p w14:paraId="4A4ECD21" w14:textId="75CAC3C1" w:rsidR="00F95DB1" w:rsidRDefault="00EA74E4" w:rsidP="00481258">
            <w:pPr>
              <w:rPr>
                <w:rtl/>
                <w:lang w:bidi="ar"/>
              </w:rPr>
            </w:pPr>
            <w:r w:rsidRPr="00EA74E4">
              <w:rPr>
                <w:rFonts w:hint="cs"/>
                <w:rtl/>
              </w:rPr>
              <w:t>تتناول هذه الوثيقة الأعمال التحضيرية الجارية حتى الآن لتنظيم المؤتمر العالمي لتنمية الاتصالات</w:t>
            </w:r>
            <w:r w:rsidR="00CA3F8C">
              <w:rPr>
                <w:rFonts w:hint="eastAsia"/>
                <w:rtl/>
              </w:rPr>
              <w:t> </w:t>
            </w:r>
            <w:r w:rsidRPr="00EA74E4">
              <w:rPr>
                <w:rFonts w:hint="cs"/>
                <w:rtl/>
                <w:lang w:bidi="ar"/>
              </w:rPr>
              <w:t>(</w:t>
            </w:r>
            <w:r w:rsidRPr="00EA74E4">
              <w:rPr>
                <w:rFonts w:hint="cs"/>
                <w:lang w:bidi="ar-SY"/>
              </w:rPr>
              <w:t>WT</w:t>
            </w:r>
            <w:r w:rsidRPr="00EA74E4">
              <w:rPr>
                <w:lang w:bidi="ar-SY"/>
              </w:rPr>
              <w:t>D</w:t>
            </w:r>
            <w:r w:rsidRPr="00EA74E4">
              <w:rPr>
                <w:rFonts w:hint="cs"/>
                <w:lang w:bidi="ar-SY"/>
              </w:rPr>
              <w:t>C</w:t>
            </w:r>
            <w:r w:rsidRPr="00EA74E4">
              <w:rPr>
                <w:rFonts w:hint="cs"/>
                <w:rtl/>
                <w:lang w:bidi="ar"/>
              </w:rPr>
              <w:t>)</w:t>
            </w:r>
            <w:r w:rsidR="001346BD">
              <w:rPr>
                <w:rFonts w:hint="cs"/>
                <w:rtl/>
                <w:lang w:bidi="ar"/>
              </w:rPr>
              <w:t xml:space="preserve">، </w:t>
            </w:r>
            <w:r w:rsidRPr="00EA74E4">
              <w:rPr>
                <w:rFonts w:hint="cs"/>
                <w:rtl/>
              </w:rPr>
              <w:t xml:space="preserve">المقرَّر عقده في </w:t>
            </w:r>
            <w:r w:rsidR="007129BF">
              <w:rPr>
                <w:rFonts w:hint="cs"/>
                <w:rtl/>
              </w:rPr>
              <w:t>كيغالي</w:t>
            </w:r>
            <w:r w:rsidRPr="00EA74E4">
              <w:rPr>
                <w:rFonts w:hint="cs"/>
                <w:rtl/>
              </w:rPr>
              <w:t xml:space="preserve">، </w:t>
            </w:r>
            <w:r w:rsidR="007129BF">
              <w:rPr>
                <w:rFonts w:hint="cs"/>
                <w:rtl/>
              </w:rPr>
              <w:t>رواندا</w:t>
            </w:r>
            <w:r w:rsidRPr="00EA74E4">
              <w:rPr>
                <w:rFonts w:hint="cs"/>
                <w:rtl/>
              </w:rPr>
              <w:t xml:space="preserve">، في الفترة من </w:t>
            </w:r>
            <w:r w:rsidR="001F25AB">
              <w:rPr>
                <w:lang w:bidi="ar"/>
              </w:rPr>
              <w:t>6</w:t>
            </w:r>
            <w:r w:rsidRPr="00EA74E4">
              <w:rPr>
                <w:rFonts w:hint="cs"/>
                <w:rtl/>
              </w:rPr>
              <w:t xml:space="preserve"> إلى </w:t>
            </w:r>
            <w:r w:rsidR="001F25AB">
              <w:rPr>
                <w:lang w:bidi="ar"/>
              </w:rPr>
              <w:t>16</w:t>
            </w:r>
            <w:r w:rsidRPr="00EA74E4">
              <w:rPr>
                <w:rFonts w:hint="cs"/>
                <w:rtl/>
                <w:lang w:bidi="ar"/>
              </w:rPr>
              <w:t xml:space="preserve"> </w:t>
            </w:r>
            <w:r w:rsidR="001F25AB">
              <w:rPr>
                <w:rFonts w:hint="cs"/>
                <w:rtl/>
              </w:rPr>
              <w:t>يونيو</w:t>
            </w:r>
            <w:r w:rsidRPr="00EA74E4">
              <w:rPr>
                <w:rFonts w:hint="cs"/>
                <w:rtl/>
                <w:lang w:bidi="ar"/>
              </w:rPr>
              <w:t xml:space="preserve"> </w:t>
            </w:r>
            <w:r w:rsidR="001F25AB">
              <w:rPr>
                <w:lang w:bidi="ar"/>
              </w:rPr>
              <w:t>2022</w:t>
            </w:r>
            <w:r w:rsidRPr="00EA74E4">
              <w:rPr>
                <w:rFonts w:hint="cs"/>
                <w:rtl/>
                <w:lang w:bidi="ar"/>
              </w:rPr>
              <w:t>.</w:t>
            </w:r>
            <w:r w:rsidR="00F95DB1">
              <w:rPr>
                <w:rFonts w:hint="cs"/>
                <w:rtl/>
                <w:lang w:bidi="ar"/>
              </w:rPr>
              <w:t xml:space="preserve"> </w:t>
            </w:r>
            <w:r w:rsidR="007129BF">
              <w:rPr>
                <w:rFonts w:hint="cs"/>
                <w:rtl/>
                <w:lang w:bidi="ar"/>
              </w:rPr>
              <w:t>وتتضمن الوثيقة أيضاً مشروع جدول أعمال المؤتمر ليوافق عليه المجلس.</w:t>
            </w:r>
          </w:p>
          <w:p w14:paraId="3C975601" w14:textId="77777777" w:rsidR="00290728" w:rsidRPr="00290728" w:rsidRDefault="00290728" w:rsidP="00706D7A">
            <w:pPr>
              <w:rPr>
                <w:b/>
                <w:bCs/>
                <w:rtl/>
                <w:lang w:bidi="ar-SY"/>
              </w:rPr>
            </w:pPr>
            <w:r w:rsidRPr="00290728">
              <w:rPr>
                <w:rFonts w:hint="cs"/>
                <w:b/>
                <w:bCs/>
                <w:rtl/>
                <w:lang w:bidi="ar-SY"/>
              </w:rPr>
              <w:t>الإجراء المطلوب</w:t>
            </w:r>
          </w:p>
          <w:p w14:paraId="14CB3297" w14:textId="57A55877" w:rsidR="00290728" w:rsidRDefault="00EA74E4" w:rsidP="00EA74E4">
            <w:pPr>
              <w:rPr>
                <w:rtl/>
                <w:lang w:bidi="ar-SY"/>
              </w:rPr>
            </w:pPr>
            <w:r w:rsidRPr="00EA74E4">
              <w:rPr>
                <w:rFonts w:hint="cs"/>
                <w:rtl/>
              </w:rPr>
              <w:t>يُدعى المجلس</w:t>
            </w:r>
            <w:r w:rsidRPr="00EA74E4">
              <w:rPr>
                <w:rtl/>
              </w:rPr>
              <w:t xml:space="preserve"> </w:t>
            </w:r>
            <w:r w:rsidRPr="00EA74E4">
              <w:rPr>
                <w:rFonts w:hint="cs"/>
                <w:rtl/>
                <w:lang w:bidi="ar-EG"/>
              </w:rPr>
              <w:t xml:space="preserve">إلى </w:t>
            </w:r>
            <w:r w:rsidRPr="00EA74E4">
              <w:rPr>
                <w:rFonts w:hint="cs"/>
                <w:b/>
                <w:bCs/>
                <w:rtl/>
                <w:lang w:bidi="ar-EG"/>
              </w:rPr>
              <w:t>الإحاطة علماً</w:t>
            </w:r>
            <w:r w:rsidRPr="00EA74E4">
              <w:rPr>
                <w:rtl/>
              </w:rPr>
              <w:t xml:space="preserve"> </w:t>
            </w:r>
            <w:r w:rsidR="001346BD">
              <w:rPr>
                <w:rFonts w:hint="cs"/>
                <w:rtl/>
              </w:rPr>
              <w:t>ب</w:t>
            </w:r>
            <w:r w:rsidRPr="00EA74E4">
              <w:rPr>
                <w:rFonts w:hint="cs"/>
                <w:rtl/>
              </w:rPr>
              <w:t>التقرير</w:t>
            </w:r>
            <w:r w:rsidR="007129BF">
              <w:rPr>
                <w:rFonts w:hint="cs"/>
                <w:rtl/>
              </w:rPr>
              <w:t xml:space="preserve"> الخاص بالأعمال التحضيرية للمؤتمر العالمي لتنمية الاتصالات، </w:t>
            </w:r>
            <w:r w:rsidR="007129BF" w:rsidRPr="001346BD">
              <w:rPr>
                <w:rFonts w:hint="cs"/>
                <w:b/>
                <w:bCs/>
                <w:rtl/>
              </w:rPr>
              <w:t>والموافق</w:t>
            </w:r>
            <w:r w:rsidR="001346BD">
              <w:rPr>
                <w:rFonts w:hint="cs"/>
                <w:b/>
                <w:bCs/>
                <w:rtl/>
              </w:rPr>
              <w:t>ة</w:t>
            </w:r>
            <w:r w:rsidR="007129BF">
              <w:rPr>
                <w:rFonts w:hint="cs"/>
                <w:rtl/>
              </w:rPr>
              <w:t xml:space="preserve"> على مشروع جدول الأعمال الوارد في الملحق.</w:t>
            </w:r>
          </w:p>
          <w:p w14:paraId="5260969B" w14:textId="5B342B11" w:rsidR="00290728" w:rsidRPr="001A08A3" w:rsidRDefault="001A08A3" w:rsidP="00ED6F3F">
            <w:pPr>
              <w:spacing w:before="240"/>
              <w:jc w:val="center"/>
              <w:rPr>
                <w:rtl/>
                <w:lang w:bidi="ar-SY"/>
              </w:rPr>
            </w:pPr>
            <w:r>
              <w:rPr>
                <w:rFonts w:hint="cs"/>
                <w:rtl/>
                <w:lang w:bidi="ar-SY"/>
              </w:rPr>
              <w:t>ـــــــــــــــــــــــــــــــــــــــــــــــــــــــــــــــــــــــ</w:t>
            </w:r>
          </w:p>
          <w:p w14:paraId="5E7EAAA6" w14:textId="77777777" w:rsidR="00290728" w:rsidRPr="00290728" w:rsidRDefault="00290728" w:rsidP="00290728">
            <w:pPr>
              <w:rPr>
                <w:b/>
                <w:bCs/>
                <w:rtl/>
                <w:lang w:bidi="ar-SY"/>
              </w:rPr>
            </w:pPr>
            <w:r w:rsidRPr="00290728">
              <w:rPr>
                <w:rFonts w:hint="cs"/>
                <w:b/>
                <w:bCs/>
                <w:rtl/>
                <w:lang w:bidi="ar-SY"/>
              </w:rPr>
              <w:t>المراجع</w:t>
            </w:r>
          </w:p>
          <w:p w14:paraId="3C658330" w14:textId="6484B1DF" w:rsidR="00290728" w:rsidRPr="00290728" w:rsidRDefault="002F56A6" w:rsidP="00EA74E4">
            <w:pPr>
              <w:spacing w:after="120"/>
              <w:jc w:val="left"/>
              <w:rPr>
                <w:i/>
                <w:iCs/>
                <w:rtl/>
                <w:lang w:bidi="ar-EG"/>
              </w:rPr>
            </w:pPr>
            <w:hyperlink r:id="rId9" w:history="1">
              <w:r w:rsidR="00D604FD" w:rsidRPr="00FE441D">
                <w:rPr>
                  <w:rStyle w:val="Hyperlink"/>
                  <w:szCs w:val="24"/>
                  <w:lang w:val="en"/>
                </w:rPr>
                <w:t>CL-19/33</w:t>
              </w:r>
            </w:hyperlink>
            <w:r w:rsidR="00EA74E4" w:rsidRPr="00FE441D">
              <w:rPr>
                <w:rtl/>
                <w:lang w:bidi="ar-SY"/>
              </w:rPr>
              <w:t xml:space="preserve">، </w:t>
            </w:r>
            <w:hyperlink r:id="rId10" w:history="1">
              <w:r w:rsidR="00142F79" w:rsidRPr="00FE441D">
                <w:rPr>
                  <w:rStyle w:val="Hyperlink"/>
                  <w:szCs w:val="24"/>
                  <w:lang w:val="en"/>
                </w:rPr>
                <w:t>CL-19/45</w:t>
              </w:r>
            </w:hyperlink>
            <w:r w:rsidR="00EA74E4" w:rsidRPr="00FE441D">
              <w:rPr>
                <w:rtl/>
                <w:lang w:bidi="ar-SY"/>
              </w:rPr>
              <w:t>،</w:t>
            </w:r>
            <w:r w:rsidR="00EA74E4" w:rsidRPr="00142F79">
              <w:rPr>
                <w:i/>
                <w:iCs/>
                <w:rtl/>
                <w:lang w:bidi="ar-SY"/>
              </w:rPr>
              <w:t xml:space="preserve"> </w:t>
            </w:r>
            <w:r w:rsidR="00E75E04" w:rsidRPr="001346BD">
              <w:rPr>
                <w:rFonts w:hint="cs"/>
                <w:rtl/>
                <w:lang w:bidi="ar-SY"/>
              </w:rPr>
              <w:t>والوثيقتان</w:t>
            </w:r>
            <w:r w:rsidR="00E75E04">
              <w:rPr>
                <w:rFonts w:hint="cs"/>
                <w:i/>
                <w:iCs/>
                <w:rtl/>
                <w:lang w:bidi="ar-SY"/>
              </w:rPr>
              <w:t xml:space="preserve"> </w:t>
            </w:r>
            <w:r w:rsidR="00E75E04">
              <w:rPr>
                <w:rFonts w:hint="cs"/>
                <w:rtl/>
                <w:lang w:bidi="ar-SY"/>
              </w:rPr>
              <w:t>الصادرتان عن المجلس</w:t>
            </w:r>
            <w:r w:rsidR="00D604FD" w:rsidRPr="00142F79">
              <w:rPr>
                <w:rFonts w:hint="cs"/>
                <w:i/>
                <w:iCs/>
                <w:rtl/>
                <w:lang w:bidi="ar-SY"/>
              </w:rPr>
              <w:t xml:space="preserve"> </w:t>
            </w:r>
            <w:hyperlink r:id="rId11" w:history="1">
              <w:r w:rsidR="00D604FD" w:rsidRPr="00FE441D">
                <w:rPr>
                  <w:rStyle w:val="Hyperlink"/>
                  <w:szCs w:val="24"/>
                </w:rPr>
                <w:t>21/76</w:t>
              </w:r>
            </w:hyperlink>
            <w:r w:rsidR="00D604FD" w:rsidRPr="00FE441D">
              <w:rPr>
                <w:rFonts w:hint="cs"/>
                <w:rtl/>
                <w:lang w:bidi="ar-SY"/>
              </w:rPr>
              <w:t xml:space="preserve">، </w:t>
            </w:r>
            <w:hyperlink r:id="rId12" w:history="1">
              <w:r w:rsidR="00D604FD" w:rsidRPr="00FE441D">
                <w:rPr>
                  <w:rStyle w:val="Hyperlink"/>
                  <w:szCs w:val="24"/>
                </w:rPr>
                <w:t>21/23</w:t>
              </w:r>
            </w:hyperlink>
          </w:p>
        </w:tc>
      </w:tr>
    </w:tbl>
    <w:p w14:paraId="04A038A7" w14:textId="77777777" w:rsidR="004E11DC" w:rsidRPr="00F974C5" w:rsidRDefault="004E11DC" w:rsidP="0026373E">
      <w:pPr>
        <w:rPr>
          <w:rtl/>
        </w:rPr>
      </w:pPr>
    </w:p>
    <w:p w14:paraId="11AA0363" w14:textId="77777777" w:rsidR="00290728" w:rsidRDefault="00290728" w:rsidP="00290728">
      <w:pPr>
        <w:rPr>
          <w:rtl/>
          <w:lang w:bidi="ar-EG"/>
        </w:rPr>
      </w:pPr>
      <w:r>
        <w:rPr>
          <w:rtl/>
          <w:lang w:bidi="ar-SY"/>
        </w:rPr>
        <w:br w:type="page"/>
      </w:r>
    </w:p>
    <w:p w14:paraId="3FDF226E" w14:textId="77777777" w:rsidR="00EA74E4" w:rsidRPr="00EA74E4" w:rsidRDefault="00EA74E4" w:rsidP="00EA74E4">
      <w:pPr>
        <w:pStyle w:val="Heading1"/>
        <w:rPr>
          <w:rtl/>
          <w:lang w:bidi="ar-EG"/>
        </w:rPr>
      </w:pPr>
      <w:r w:rsidRPr="00EA74E4">
        <w:rPr>
          <w:lang w:bidi="ar-EG"/>
        </w:rPr>
        <w:lastRenderedPageBreak/>
        <w:t>1</w:t>
      </w:r>
      <w:r w:rsidRPr="00EA74E4">
        <w:rPr>
          <w:rtl/>
          <w:lang w:bidi="ar-EG"/>
        </w:rPr>
        <w:tab/>
      </w:r>
      <w:r w:rsidRPr="00EA74E4">
        <w:rPr>
          <w:rFonts w:hint="cs"/>
          <w:rtl/>
          <w:lang w:bidi="ar-EG"/>
        </w:rPr>
        <w:t>خلفية</w:t>
      </w:r>
    </w:p>
    <w:p w14:paraId="2FDD98A1" w14:textId="77777777" w:rsidR="001F25AB" w:rsidRPr="001F25AB" w:rsidRDefault="001F25AB" w:rsidP="00786DA9">
      <w:pPr>
        <w:rPr>
          <w:rtl/>
          <w:lang w:bidi="ar-EG"/>
        </w:rPr>
      </w:pPr>
      <w:r w:rsidRPr="001F25AB">
        <w:t>1.1</w:t>
      </w:r>
      <w:r w:rsidRPr="001F25AB">
        <w:rPr>
          <w:rtl/>
        </w:rPr>
        <w:tab/>
        <w:t xml:space="preserve">ينص الرقم </w:t>
      </w:r>
      <w:r w:rsidRPr="001F25AB">
        <w:rPr>
          <w:lang w:val="fr-FR"/>
        </w:rPr>
        <w:t>141</w:t>
      </w:r>
      <w:r w:rsidRPr="001F25AB">
        <w:rPr>
          <w:rtl/>
        </w:rPr>
        <w:t xml:space="preserve"> من دستور الاتحاد على عقد مؤتمر عالمي لتنمية الاتصالات</w:t>
      </w:r>
      <w:r w:rsidRPr="001F25AB">
        <w:rPr>
          <w:rFonts w:hint="cs"/>
          <w:rtl/>
        </w:rPr>
        <w:t xml:space="preserve"> </w:t>
      </w:r>
      <w:r w:rsidRPr="001F25AB">
        <w:t>(WTDC)</w:t>
      </w:r>
      <w:r w:rsidRPr="001F25AB">
        <w:rPr>
          <w:rtl/>
        </w:rPr>
        <w:t xml:space="preserve"> في الفترة الفاصلة بين مؤتمرين للمندوبين المفوضين.</w:t>
      </w:r>
    </w:p>
    <w:p w14:paraId="633526C9" w14:textId="2A855A00" w:rsidR="001F25AB" w:rsidRPr="001F25AB" w:rsidRDefault="001F25AB" w:rsidP="00786DA9">
      <w:pPr>
        <w:rPr>
          <w:rtl/>
        </w:rPr>
      </w:pPr>
      <w:r w:rsidRPr="001F25AB">
        <w:t>2.1</w:t>
      </w:r>
      <w:r w:rsidRPr="001F25AB">
        <w:rPr>
          <w:rtl/>
        </w:rPr>
        <w:tab/>
        <w:t>و</w:t>
      </w:r>
      <w:r w:rsidR="00321D00">
        <w:rPr>
          <w:rFonts w:hint="cs"/>
          <w:rtl/>
        </w:rPr>
        <w:t>ي</w:t>
      </w:r>
      <w:r w:rsidRPr="001F25AB">
        <w:rPr>
          <w:rtl/>
        </w:rPr>
        <w:t xml:space="preserve">نص القرار </w:t>
      </w:r>
      <w:r w:rsidRPr="001F25AB">
        <w:rPr>
          <w:lang w:val="fr-FR"/>
        </w:rPr>
        <w:t>77</w:t>
      </w:r>
      <w:r w:rsidRPr="001F25AB">
        <w:rPr>
          <w:rtl/>
        </w:rPr>
        <w:t xml:space="preserve"> (المراجَع في </w:t>
      </w:r>
      <w:r w:rsidRPr="001F25AB">
        <w:rPr>
          <w:rFonts w:hint="cs"/>
          <w:rtl/>
        </w:rPr>
        <w:t>دبي</w:t>
      </w:r>
      <w:r w:rsidRPr="001F25AB">
        <w:rPr>
          <w:rtl/>
        </w:rPr>
        <w:t xml:space="preserve">، </w:t>
      </w:r>
      <w:r w:rsidRPr="001F25AB">
        <w:rPr>
          <w:lang w:val="fr-FR"/>
        </w:rPr>
        <w:t>2018</w:t>
      </w:r>
      <w:r w:rsidRPr="001F25AB">
        <w:rPr>
          <w:rtl/>
        </w:rPr>
        <w:t xml:space="preserve">) على عقد المؤتمر العالمي لتنمية الاتصالات في </w:t>
      </w:r>
      <w:r w:rsidRPr="001F25AB">
        <w:rPr>
          <w:rFonts w:hint="cs"/>
          <w:rtl/>
        </w:rPr>
        <w:t>الربع الأخير من عام</w:t>
      </w:r>
      <w:r w:rsidRPr="001F25AB">
        <w:rPr>
          <w:rtl/>
        </w:rPr>
        <w:t> </w:t>
      </w:r>
      <w:r w:rsidRPr="001F25AB">
        <w:rPr>
          <w:lang w:val="fr-FR"/>
        </w:rPr>
        <w:t>2021</w:t>
      </w:r>
      <w:r w:rsidRPr="001F25AB">
        <w:rPr>
          <w:rtl/>
        </w:rPr>
        <w:t>.</w:t>
      </w:r>
    </w:p>
    <w:p w14:paraId="091DE61B" w14:textId="6EA10BEC" w:rsidR="001F25AB" w:rsidRPr="001F25AB" w:rsidRDefault="001F25AB" w:rsidP="00786DA9">
      <w:pPr>
        <w:rPr>
          <w:rtl/>
        </w:rPr>
      </w:pPr>
      <w:r w:rsidRPr="001F25AB">
        <w:t>3.1</w:t>
      </w:r>
      <w:r w:rsidRPr="001F25AB">
        <w:rPr>
          <w:rtl/>
        </w:rPr>
        <w:tab/>
        <w:t>و</w:t>
      </w:r>
      <w:r w:rsidR="00321D00">
        <w:rPr>
          <w:rFonts w:hint="cs"/>
          <w:rtl/>
        </w:rPr>
        <w:t>ي</w:t>
      </w:r>
      <w:r w:rsidRPr="001F25AB">
        <w:rPr>
          <w:rtl/>
        </w:rPr>
        <w:t xml:space="preserve">عبِّر القرار </w:t>
      </w:r>
      <w:r w:rsidRPr="001F25AB">
        <w:t>31</w:t>
      </w:r>
      <w:r w:rsidRPr="001F25AB">
        <w:rPr>
          <w:rtl/>
        </w:rPr>
        <w:t xml:space="preserve"> (</w:t>
      </w:r>
      <w:r w:rsidRPr="001F25AB">
        <w:rPr>
          <w:rFonts w:hint="cs"/>
          <w:rtl/>
        </w:rPr>
        <w:t>المراجَع</w:t>
      </w:r>
      <w:r w:rsidRPr="001F25AB">
        <w:rPr>
          <w:rtl/>
        </w:rPr>
        <w:t xml:space="preserve"> في </w:t>
      </w:r>
      <w:r w:rsidRPr="001F25AB">
        <w:rPr>
          <w:rFonts w:hint="cs"/>
          <w:rtl/>
        </w:rPr>
        <w:t>بوينس آيرس</w:t>
      </w:r>
      <w:r w:rsidRPr="001F25AB">
        <w:rPr>
          <w:rtl/>
        </w:rPr>
        <w:t xml:space="preserve">، </w:t>
      </w:r>
      <w:r w:rsidRPr="001F25AB">
        <w:rPr>
          <w:rFonts w:hint="cs"/>
          <w:rtl/>
        </w:rPr>
        <w:t>2017</w:t>
      </w:r>
      <w:r w:rsidRPr="001F25AB">
        <w:rPr>
          <w:rtl/>
        </w:rPr>
        <w:t xml:space="preserve">) </w:t>
      </w:r>
      <w:r w:rsidR="00321D00">
        <w:rPr>
          <w:rFonts w:hint="cs"/>
          <w:rtl/>
        </w:rPr>
        <w:t>لل</w:t>
      </w:r>
      <w:r w:rsidRPr="001F25AB">
        <w:rPr>
          <w:rtl/>
        </w:rPr>
        <w:t>مؤتمر العالمي لتنمية الاتصالات</w:t>
      </w:r>
      <w:r w:rsidRPr="001F25AB">
        <w:rPr>
          <w:rFonts w:hint="cs"/>
          <w:rtl/>
        </w:rPr>
        <w:t xml:space="preserve"> </w:t>
      </w:r>
      <w:r w:rsidRPr="001F25AB">
        <w:t>(WTDC)</w:t>
      </w:r>
      <w:r w:rsidRPr="001F25AB">
        <w:rPr>
          <w:rFonts w:hint="cs"/>
          <w:rtl/>
        </w:rPr>
        <w:t xml:space="preserve"> </w:t>
      </w:r>
      <w:r w:rsidRPr="001F25AB">
        <w:rPr>
          <w:rtl/>
        </w:rPr>
        <w:t>عن اقتناع راسخ بأن تنسيق الأعمال التحضيرية</w:t>
      </w:r>
      <w:r w:rsidRPr="001F25AB">
        <w:rPr>
          <w:rFonts w:hint="cs"/>
          <w:rtl/>
        </w:rPr>
        <w:t xml:space="preserve">، </w:t>
      </w:r>
      <w:r w:rsidRPr="001F25AB">
        <w:rPr>
          <w:rtl/>
        </w:rPr>
        <w:t>على الصعيد الإقليمي</w:t>
      </w:r>
      <w:r w:rsidRPr="001F25AB">
        <w:rPr>
          <w:rFonts w:hint="cs"/>
          <w:rtl/>
        </w:rPr>
        <w:t xml:space="preserve">، </w:t>
      </w:r>
      <w:r w:rsidRPr="001F25AB">
        <w:rPr>
          <w:rtl/>
        </w:rPr>
        <w:t>لمناطق</w:t>
      </w:r>
      <w:r w:rsidRPr="001F25AB">
        <w:rPr>
          <w:rFonts w:hint="cs"/>
          <w:rtl/>
        </w:rPr>
        <w:t xml:space="preserve"> العمل</w:t>
      </w:r>
      <w:r w:rsidRPr="001F25AB">
        <w:rPr>
          <w:rtl/>
        </w:rPr>
        <w:t xml:space="preserve"> الست لقطاع تنمية الاتصالات </w:t>
      </w:r>
      <w:r w:rsidRPr="001F25AB">
        <w:rPr>
          <w:rFonts w:hint="cs"/>
          <w:rtl/>
        </w:rPr>
        <w:t>با</w:t>
      </w:r>
      <w:r w:rsidRPr="001F25AB">
        <w:rPr>
          <w:rtl/>
        </w:rPr>
        <w:t>لاتحاد</w:t>
      </w:r>
      <w:r w:rsidRPr="001F25AB">
        <w:rPr>
          <w:rFonts w:hint="cs"/>
          <w:rtl/>
        </w:rPr>
        <w:t xml:space="preserve"> </w:t>
      </w:r>
      <w:r w:rsidRPr="001F25AB">
        <w:t>(ITU</w:t>
      </w:r>
      <w:r w:rsidRPr="001F25AB">
        <w:noBreakHyphen/>
        <w:t>D)</w:t>
      </w:r>
      <w:r w:rsidRPr="001F25AB">
        <w:rPr>
          <w:rtl/>
        </w:rPr>
        <w:t xml:space="preserve"> يعود على الدول الأعضاء بفوائد</w:t>
      </w:r>
      <w:r w:rsidRPr="001F25AB">
        <w:rPr>
          <w:rFonts w:hint="eastAsia"/>
          <w:rtl/>
        </w:rPr>
        <w:t> </w:t>
      </w:r>
      <w:r w:rsidRPr="001F25AB">
        <w:rPr>
          <w:rtl/>
        </w:rPr>
        <w:t>جم</w:t>
      </w:r>
      <w:r w:rsidRPr="001F25AB">
        <w:rPr>
          <w:rFonts w:hint="cs"/>
          <w:rtl/>
        </w:rPr>
        <w:t>ّ</w:t>
      </w:r>
      <w:r w:rsidRPr="001F25AB">
        <w:rPr>
          <w:rtl/>
        </w:rPr>
        <w:t>ة.</w:t>
      </w:r>
      <w:r w:rsidRPr="001F25AB">
        <w:rPr>
          <w:rFonts w:hint="cs"/>
          <w:rtl/>
        </w:rPr>
        <w:t xml:space="preserve"> </w:t>
      </w:r>
    </w:p>
    <w:p w14:paraId="5B1161AA" w14:textId="3790E927" w:rsidR="001F25AB" w:rsidRPr="001F25AB" w:rsidRDefault="001F25AB" w:rsidP="001444C5">
      <w:pPr>
        <w:pStyle w:val="Heading1"/>
        <w:rPr>
          <w:rtl/>
        </w:rPr>
      </w:pPr>
      <w:r w:rsidRPr="001F25AB">
        <w:t>2</w:t>
      </w:r>
      <w:r w:rsidRPr="001F25AB">
        <w:rPr>
          <w:rtl/>
          <w:lang w:bidi="ar-EG"/>
        </w:rPr>
        <w:tab/>
      </w:r>
      <w:r w:rsidRPr="001F25AB">
        <w:rPr>
          <w:rtl/>
        </w:rPr>
        <w:t xml:space="preserve">مكان </w:t>
      </w:r>
      <w:r w:rsidRPr="001F25AB">
        <w:rPr>
          <w:rFonts w:hint="cs"/>
          <w:rtl/>
        </w:rPr>
        <w:t>عقد</w:t>
      </w:r>
      <w:r w:rsidRPr="001F25AB">
        <w:t xml:space="preserve"> </w:t>
      </w:r>
      <w:r w:rsidRPr="001F25AB">
        <w:rPr>
          <w:rtl/>
        </w:rPr>
        <w:t xml:space="preserve">المؤتمر العالمي لتنمية الاتصالات ومدته وموعد </w:t>
      </w:r>
      <w:r w:rsidRPr="001F25AB">
        <w:rPr>
          <w:rFonts w:hint="cs"/>
          <w:rtl/>
        </w:rPr>
        <w:t>عقده</w:t>
      </w:r>
    </w:p>
    <w:p w14:paraId="44DC9804" w14:textId="3BD65B5A" w:rsidR="001F25AB" w:rsidRPr="00ED6F3F" w:rsidRDefault="001F25AB" w:rsidP="00786DA9">
      <w:pPr>
        <w:rPr>
          <w:spacing w:val="-2"/>
          <w:rtl/>
        </w:rPr>
      </w:pPr>
      <w:r w:rsidRPr="00ED6F3F">
        <w:rPr>
          <w:spacing w:val="-2"/>
        </w:rPr>
        <w:t>1.2</w:t>
      </w:r>
      <w:r w:rsidRPr="00ED6F3F">
        <w:rPr>
          <w:spacing w:val="-2"/>
          <w:rtl/>
        </w:rPr>
        <w:tab/>
      </w:r>
      <w:r w:rsidRPr="00ED6F3F">
        <w:rPr>
          <w:rFonts w:hint="cs"/>
          <w:spacing w:val="-2"/>
          <w:rtl/>
        </w:rPr>
        <w:t xml:space="preserve">أحاط مجلس الاتحاد في دورته لعام </w:t>
      </w:r>
      <w:r w:rsidRPr="00ED6F3F">
        <w:rPr>
          <w:spacing w:val="-2"/>
          <w:lang w:val="fr-CH"/>
        </w:rPr>
        <w:t>2019</w:t>
      </w:r>
      <w:r w:rsidRPr="00ED6F3F">
        <w:rPr>
          <w:rFonts w:hint="cs"/>
          <w:spacing w:val="-2"/>
          <w:rtl/>
        </w:rPr>
        <w:t xml:space="preserve"> علماً مع التقدير بالدعوة الرسمية </w:t>
      </w:r>
      <w:r w:rsidRPr="00ED6F3F">
        <w:rPr>
          <w:spacing w:val="-2"/>
          <w:rtl/>
        </w:rPr>
        <w:t>الموجهة</w:t>
      </w:r>
      <w:r w:rsidRPr="00ED6F3F">
        <w:rPr>
          <w:rFonts w:hint="cs"/>
          <w:spacing w:val="-2"/>
          <w:rtl/>
        </w:rPr>
        <w:t xml:space="preserve"> من حكومة إثيوبيا لاستضافة المؤتمر العالمي لتنمية الاتصالات في الفترة من </w:t>
      </w:r>
      <w:r w:rsidRPr="00ED6F3F">
        <w:rPr>
          <w:spacing w:val="-2"/>
          <w:lang w:val="fr-CH"/>
        </w:rPr>
        <w:t>8</w:t>
      </w:r>
      <w:r w:rsidRPr="00ED6F3F">
        <w:rPr>
          <w:rFonts w:hint="cs"/>
          <w:spacing w:val="-2"/>
          <w:rtl/>
        </w:rPr>
        <w:t xml:space="preserve"> إلى </w:t>
      </w:r>
      <w:r w:rsidRPr="00ED6F3F">
        <w:rPr>
          <w:spacing w:val="-2"/>
          <w:lang w:val="fr-CH"/>
        </w:rPr>
        <w:t>19</w:t>
      </w:r>
      <w:r w:rsidRPr="00ED6F3F">
        <w:rPr>
          <w:rFonts w:hint="cs"/>
          <w:spacing w:val="-2"/>
          <w:rtl/>
        </w:rPr>
        <w:t xml:space="preserve"> نوفمبر </w:t>
      </w:r>
      <w:r w:rsidRPr="00ED6F3F">
        <w:rPr>
          <w:spacing w:val="-2"/>
          <w:lang w:val="fr-CH"/>
        </w:rPr>
        <w:t>2021</w:t>
      </w:r>
      <w:r w:rsidR="00AB3831" w:rsidRPr="00ED6F3F">
        <w:rPr>
          <w:rFonts w:hint="cs"/>
          <w:spacing w:val="-2"/>
          <w:rtl/>
        </w:rPr>
        <w:t xml:space="preserve">، </w:t>
      </w:r>
      <w:r w:rsidRPr="00ED6F3F">
        <w:rPr>
          <w:rFonts w:hint="cs"/>
          <w:spacing w:val="-2"/>
          <w:rtl/>
        </w:rPr>
        <w:t>في أديس أبابا، ووافق على المكان والموعد المحددين</w:t>
      </w:r>
      <w:r w:rsidR="002B3877" w:rsidRPr="00ED6F3F">
        <w:rPr>
          <w:rFonts w:hint="eastAsia"/>
          <w:spacing w:val="-2"/>
          <w:rtl/>
        </w:rPr>
        <w:t> </w:t>
      </w:r>
      <w:r w:rsidRPr="00ED6F3F">
        <w:rPr>
          <w:rFonts w:hint="cs"/>
          <w:spacing w:val="-2"/>
          <w:rtl/>
        </w:rPr>
        <w:t>لعقده.</w:t>
      </w:r>
    </w:p>
    <w:p w14:paraId="5DC0A273" w14:textId="70545CC1" w:rsidR="001F25AB" w:rsidRPr="001F25AB" w:rsidRDefault="001F25AB" w:rsidP="00786DA9">
      <w:pPr>
        <w:rPr>
          <w:rtl/>
        </w:rPr>
      </w:pPr>
      <w:r w:rsidRPr="001F25AB">
        <w:t>2.2</w:t>
      </w:r>
      <w:r w:rsidRPr="001F25AB">
        <w:rPr>
          <w:rtl/>
        </w:rPr>
        <w:tab/>
      </w:r>
      <w:r w:rsidRPr="001F25AB">
        <w:rPr>
          <w:rFonts w:hint="cs"/>
          <w:rtl/>
        </w:rPr>
        <w:t>ودُعيت الدول الأعضاء في ا</w:t>
      </w:r>
      <w:r w:rsidR="00AB3831">
        <w:rPr>
          <w:rFonts w:hint="cs"/>
          <w:rtl/>
        </w:rPr>
        <w:t>ل</w:t>
      </w:r>
      <w:r w:rsidRPr="001F25AB">
        <w:rPr>
          <w:rFonts w:hint="cs"/>
          <w:rtl/>
        </w:rPr>
        <w:t xml:space="preserve">اتحاد في </w:t>
      </w:r>
      <w:hyperlink r:id="rId13" w:history="1">
        <w:r w:rsidRPr="00E75E04">
          <w:rPr>
            <w:rFonts w:hint="cs"/>
            <w:rtl/>
            <w:lang w:bidi="ar-EG"/>
          </w:rPr>
          <w:t>الرسالة</w:t>
        </w:r>
        <w:r w:rsidR="00AB3831">
          <w:rPr>
            <w:rFonts w:hint="cs"/>
            <w:rtl/>
            <w:lang w:bidi="ar-EG"/>
          </w:rPr>
          <w:t xml:space="preserve"> المعممة رقم</w:t>
        </w:r>
        <w:r w:rsidR="00E75E04" w:rsidRPr="00E75E04">
          <w:rPr>
            <w:rFonts w:hint="cs"/>
            <w:rtl/>
            <w:lang w:bidi="ar-EG"/>
          </w:rPr>
          <w:t xml:space="preserve"> </w:t>
        </w:r>
        <w:r w:rsidRPr="001F25AB">
          <w:rPr>
            <w:color w:val="0000FF"/>
            <w:u w:val="single"/>
            <w:lang w:val="fr-CH"/>
          </w:rPr>
          <w:t>19/33</w:t>
        </w:r>
      </w:hyperlink>
      <w:r w:rsidRPr="001F25AB">
        <w:rPr>
          <w:rFonts w:hint="cs"/>
          <w:rtl/>
        </w:rPr>
        <w:t xml:space="preserve">، المؤرخة </w:t>
      </w:r>
      <w:r w:rsidRPr="001F25AB">
        <w:rPr>
          <w:lang w:val="fr-CH"/>
        </w:rPr>
        <w:t>22</w:t>
      </w:r>
      <w:r w:rsidRPr="001F25AB">
        <w:rPr>
          <w:rFonts w:hint="cs"/>
          <w:rtl/>
        </w:rPr>
        <w:t xml:space="preserve"> يوليو </w:t>
      </w:r>
      <w:r w:rsidRPr="001F25AB">
        <w:rPr>
          <w:lang w:val="fr-CH"/>
        </w:rPr>
        <w:t>2019</w:t>
      </w:r>
      <w:r w:rsidRPr="001F25AB">
        <w:rPr>
          <w:rFonts w:hint="cs"/>
          <w:rtl/>
          <w:lang w:val="fr-CH"/>
        </w:rPr>
        <w:t xml:space="preserve">، </w:t>
      </w:r>
      <w:r w:rsidRPr="001F25AB">
        <w:rPr>
          <w:rFonts w:hint="cs"/>
          <w:rtl/>
        </w:rPr>
        <w:t>إلى أن تؤكد خطياً، في</w:t>
      </w:r>
      <w:r w:rsidRPr="001F25AB">
        <w:rPr>
          <w:rFonts w:hint="eastAsia"/>
          <w:rtl/>
        </w:rPr>
        <w:t> </w:t>
      </w:r>
      <w:r w:rsidRPr="001F25AB">
        <w:rPr>
          <w:rFonts w:hint="cs"/>
          <w:rtl/>
        </w:rPr>
        <w:t xml:space="preserve">موعد أقصاه </w:t>
      </w:r>
      <w:r w:rsidRPr="001F25AB">
        <w:rPr>
          <w:lang w:val="fr-CH"/>
        </w:rPr>
        <w:t>30</w:t>
      </w:r>
      <w:r w:rsidRPr="001F25AB">
        <w:rPr>
          <w:rFonts w:hint="eastAsia"/>
          <w:rtl/>
        </w:rPr>
        <w:t> </w:t>
      </w:r>
      <w:r w:rsidRPr="001F25AB">
        <w:rPr>
          <w:rFonts w:hint="cs"/>
          <w:rtl/>
        </w:rPr>
        <w:t>سبتمبر</w:t>
      </w:r>
      <w:r w:rsidRPr="001F25AB">
        <w:rPr>
          <w:rFonts w:hint="eastAsia"/>
          <w:rtl/>
        </w:rPr>
        <w:t> </w:t>
      </w:r>
      <w:r w:rsidRPr="001F25AB">
        <w:rPr>
          <w:lang w:val="fr-CH"/>
        </w:rPr>
        <w:t>2019</w:t>
      </w:r>
      <w:r w:rsidRPr="001F25AB">
        <w:rPr>
          <w:rFonts w:hint="cs"/>
          <w:rtl/>
        </w:rPr>
        <w:t>، موافقتها على مكان عقد المؤتمر العالمي لتنمية الاتصالات وموعده المحددين.</w:t>
      </w:r>
    </w:p>
    <w:p w14:paraId="4224FD2E" w14:textId="44D50E3D" w:rsidR="001F25AB" w:rsidRPr="001F25AB" w:rsidRDefault="001F25AB" w:rsidP="00786DA9">
      <w:pPr>
        <w:rPr>
          <w:rtl/>
        </w:rPr>
      </w:pPr>
      <w:r w:rsidRPr="001F25AB">
        <w:t>3.2</w:t>
      </w:r>
      <w:r w:rsidRPr="001F25AB">
        <w:rPr>
          <w:rtl/>
        </w:rPr>
        <w:tab/>
      </w:r>
      <w:r w:rsidRPr="001F25AB">
        <w:rPr>
          <w:rFonts w:hint="cs"/>
          <w:rtl/>
        </w:rPr>
        <w:t xml:space="preserve">وأُبلغت الدول الأعضاء في الاتحاد في </w:t>
      </w:r>
      <w:hyperlink r:id="rId14" w:history="1">
        <w:r w:rsidRPr="00E75E04">
          <w:rPr>
            <w:rFonts w:hint="cs"/>
            <w:rtl/>
            <w:lang w:bidi="ar-EG"/>
          </w:rPr>
          <w:t>الرسالة</w:t>
        </w:r>
        <w:r w:rsidR="00AB3831">
          <w:rPr>
            <w:rFonts w:hint="cs"/>
            <w:rtl/>
            <w:lang w:bidi="ar-EG"/>
          </w:rPr>
          <w:t xml:space="preserve"> المعممة رقم</w:t>
        </w:r>
        <w:r w:rsidRPr="00E75E04">
          <w:rPr>
            <w:rFonts w:hint="cs"/>
            <w:rtl/>
            <w:lang w:bidi="ar-EG"/>
          </w:rPr>
          <w:t xml:space="preserve"> </w:t>
        </w:r>
        <w:r w:rsidRPr="001F25AB">
          <w:rPr>
            <w:color w:val="0000FF"/>
            <w:u w:val="single"/>
            <w:lang w:val="fr-CH"/>
          </w:rPr>
          <w:t>19/45</w:t>
        </w:r>
      </w:hyperlink>
      <w:r w:rsidRPr="001F25AB">
        <w:rPr>
          <w:rFonts w:hint="cs"/>
          <w:rtl/>
        </w:rPr>
        <w:t xml:space="preserve">، المؤرخة </w:t>
      </w:r>
      <w:r w:rsidRPr="001F25AB">
        <w:rPr>
          <w:lang w:val="fr-CH"/>
        </w:rPr>
        <w:t>3</w:t>
      </w:r>
      <w:r w:rsidRPr="001F25AB">
        <w:rPr>
          <w:rFonts w:hint="cs"/>
          <w:rtl/>
        </w:rPr>
        <w:t xml:space="preserve"> أكتوبر </w:t>
      </w:r>
      <w:r w:rsidRPr="001F25AB">
        <w:rPr>
          <w:lang w:val="fr-CH"/>
        </w:rPr>
        <w:t>2019</w:t>
      </w:r>
      <w:r w:rsidRPr="001F25AB">
        <w:rPr>
          <w:rFonts w:hint="cs"/>
          <w:rtl/>
        </w:rPr>
        <w:t xml:space="preserve">، بأن المشاورة التي أُجريت على النحو المبين أعلاه قد حظيت بموافقة أغلبية الدول الأعضاء في الاتحاد، وفقاً للرقمين </w:t>
      </w:r>
      <w:r w:rsidRPr="001F25AB">
        <w:rPr>
          <w:lang w:val="fr-CH"/>
        </w:rPr>
        <w:t>42</w:t>
      </w:r>
      <w:r w:rsidRPr="001F25AB">
        <w:rPr>
          <w:rFonts w:hint="cs"/>
          <w:rtl/>
        </w:rPr>
        <w:t xml:space="preserve"> و</w:t>
      </w:r>
      <w:r w:rsidRPr="001F25AB">
        <w:rPr>
          <w:lang w:val="fr-CH"/>
        </w:rPr>
        <w:t>213</w:t>
      </w:r>
      <w:r w:rsidRPr="001F25AB">
        <w:rPr>
          <w:rFonts w:hint="cs"/>
          <w:rtl/>
        </w:rPr>
        <w:t xml:space="preserve"> من اتفاقية</w:t>
      </w:r>
      <w:r w:rsidRPr="001F25AB">
        <w:rPr>
          <w:rFonts w:hint="eastAsia"/>
          <w:rtl/>
        </w:rPr>
        <w:t> </w:t>
      </w:r>
      <w:r w:rsidRPr="001F25AB">
        <w:rPr>
          <w:rFonts w:hint="cs"/>
          <w:rtl/>
        </w:rPr>
        <w:t>الاتحاد.</w:t>
      </w:r>
    </w:p>
    <w:p w14:paraId="20119AAA" w14:textId="0C5A6242" w:rsidR="001F25AB" w:rsidRPr="001F25AB" w:rsidRDefault="001F25AB" w:rsidP="00786DA9">
      <w:pPr>
        <w:rPr>
          <w:rtl/>
          <w:lang w:bidi="ar-EG"/>
        </w:rPr>
      </w:pPr>
      <w:r w:rsidRPr="001F25AB">
        <w:t>4.2</w:t>
      </w:r>
      <w:r w:rsidRPr="001F25AB">
        <w:rPr>
          <w:rtl/>
        </w:rPr>
        <w:tab/>
      </w:r>
      <w:r w:rsidRPr="001F25AB">
        <w:rPr>
          <w:rFonts w:hint="cs"/>
          <w:rtl/>
        </w:rPr>
        <w:t>و</w:t>
      </w:r>
      <w:r w:rsidR="00E75E04">
        <w:rPr>
          <w:rFonts w:hint="cs"/>
          <w:rtl/>
        </w:rPr>
        <w:t xml:space="preserve">كان </w:t>
      </w:r>
      <w:r w:rsidRPr="001F25AB">
        <w:rPr>
          <w:rFonts w:hint="cs"/>
          <w:rtl/>
        </w:rPr>
        <w:t xml:space="preserve">من المزمع عقد قمة للشباب يومَي </w:t>
      </w:r>
      <w:r w:rsidRPr="001F25AB">
        <w:rPr>
          <w:rFonts w:hint="cs"/>
          <w:rtl/>
          <w:lang w:bidi="ar"/>
        </w:rPr>
        <w:t xml:space="preserve">6 </w:t>
      </w:r>
      <w:r w:rsidRPr="001F25AB">
        <w:rPr>
          <w:rFonts w:hint="cs"/>
          <w:rtl/>
        </w:rPr>
        <w:t>و</w:t>
      </w:r>
      <w:r w:rsidRPr="001F25AB">
        <w:rPr>
          <w:rFonts w:hint="cs"/>
          <w:rtl/>
          <w:lang w:bidi="ar"/>
        </w:rPr>
        <w:t xml:space="preserve">7 </w:t>
      </w:r>
      <w:r w:rsidRPr="001F25AB">
        <w:rPr>
          <w:rFonts w:hint="cs"/>
          <w:rtl/>
        </w:rPr>
        <w:t xml:space="preserve">نوفمبر </w:t>
      </w:r>
      <w:r w:rsidRPr="001F25AB">
        <w:rPr>
          <w:rFonts w:hint="cs"/>
          <w:rtl/>
          <w:lang w:bidi="ar"/>
        </w:rPr>
        <w:t xml:space="preserve">2021 </w:t>
      </w:r>
      <w:r w:rsidRPr="001F25AB">
        <w:rPr>
          <w:rFonts w:hint="cs"/>
          <w:rtl/>
        </w:rPr>
        <w:t>في أديس أبابا أيضاً، قبل عقد المؤتمر العالمي لتنمية الاتصالات مباشرةً</w:t>
      </w:r>
      <w:r w:rsidRPr="001F25AB">
        <w:rPr>
          <w:rFonts w:hint="cs"/>
          <w:rtl/>
          <w:lang w:bidi="ar"/>
        </w:rPr>
        <w:t>.</w:t>
      </w:r>
    </w:p>
    <w:p w14:paraId="3F5CC67B" w14:textId="2FCC745E" w:rsidR="001F25AB" w:rsidRPr="001F25AB" w:rsidRDefault="004B7D61" w:rsidP="00786DA9">
      <w:pPr>
        <w:rPr>
          <w:rtl/>
        </w:rPr>
      </w:pPr>
      <w:r>
        <w:t>5</w:t>
      </w:r>
      <w:r w:rsidR="001F25AB" w:rsidRPr="001F25AB">
        <w:t>.2</w:t>
      </w:r>
      <w:r w:rsidR="001F25AB" w:rsidRPr="001F25AB">
        <w:rPr>
          <w:rtl/>
        </w:rPr>
        <w:tab/>
      </w:r>
      <w:r w:rsidR="001F25AB" w:rsidRPr="001F25AB">
        <w:rPr>
          <w:rFonts w:hint="cs"/>
          <w:rtl/>
        </w:rPr>
        <w:t xml:space="preserve">وفي </w:t>
      </w:r>
      <w:r w:rsidR="001F25AB" w:rsidRPr="001F25AB">
        <w:t>12</w:t>
      </w:r>
      <w:r w:rsidR="001F25AB" w:rsidRPr="001F25AB">
        <w:rPr>
          <w:rFonts w:hint="cs"/>
          <w:rtl/>
          <w:lang w:bidi="ar-EG"/>
        </w:rPr>
        <w:t xml:space="preserve"> أبريل </w:t>
      </w:r>
      <w:r w:rsidR="001F25AB" w:rsidRPr="001F25AB">
        <w:rPr>
          <w:lang w:bidi="ar-EG"/>
        </w:rPr>
        <w:t>2021</w:t>
      </w:r>
      <w:r w:rsidR="001F25AB" w:rsidRPr="001F25AB">
        <w:rPr>
          <w:rFonts w:hint="cs"/>
          <w:rtl/>
          <w:lang w:bidi="ar-EG"/>
        </w:rPr>
        <w:t xml:space="preserve">، وجّهت إدارة إثيوبيا رسالة إلى الأمين العام (انظر </w:t>
      </w:r>
      <w:hyperlink r:id="rId15" w:history="1">
        <w:r w:rsidR="00AB3831" w:rsidRPr="001D36BD">
          <w:rPr>
            <w:rFonts w:hint="cs"/>
            <w:rtl/>
            <w:lang w:bidi="ar-EG"/>
          </w:rPr>
          <w:t>الوثيقة</w:t>
        </w:r>
        <w:r w:rsidR="001F25AB" w:rsidRPr="00AB3831">
          <w:rPr>
            <w:rFonts w:hint="cs"/>
            <w:color w:val="0000FF"/>
            <w:u w:val="single"/>
            <w:rtl/>
            <w:lang w:bidi="ar-EG"/>
          </w:rPr>
          <w:t xml:space="preserve"> </w:t>
        </w:r>
        <w:r w:rsidR="001F25AB" w:rsidRPr="00AB3831">
          <w:rPr>
            <w:color w:val="0000FF"/>
            <w:u w:val="single"/>
            <w:lang w:bidi="ar-EG"/>
          </w:rPr>
          <w:t>21/76</w:t>
        </w:r>
      </w:hyperlink>
      <w:r w:rsidR="00AB3831">
        <w:rPr>
          <w:rFonts w:hint="cs"/>
          <w:color w:val="0000FF"/>
          <w:u w:val="single"/>
          <w:rtl/>
          <w:lang w:bidi="ar-EG"/>
        </w:rPr>
        <w:t xml:space="preserve"> </w:t>
      </w:r>
      <w:r w:rsidR="00AB3831" w:rsidRPr="001D36BD">
        <w:rPr>
          <w:rFonts w:hint="cs"/>
          <w:rtl/>
          <w:lang w:bidi="ar-EG"/>
        </w:rPr>
        <w:t>الصادرة عن المجلس</w:t>
      </w:r>
      <w:r w:rsidR="001F25AB" w:rsidRPr="00AB3831">
        <w:rPr>
          <w:rFonts w:hint="cs"/>
          <w:rtl/>
          <w:lang w:bidi="ar-EG"/>
        </w:rPr>
        <w:t>) ت</w:t>
      </w:r>
      <w:r w:rsidR="001F25AB" w:rsidRPr="001F25AB">
        <w:rPr>
          <w:rFonts w:hint="cs"/>
          <w:rtl/>
          <w:lang w:bidi="ar-EG"/>
        </w:rPr>
        <w:t xml:space="preserve">شير فيها إلى أنه </w:t>
      </w:r>
      <w:r w:rsidR="001F25AB" w:rsidRPr="001F25AB">
        <w:rPr>
          <w:rFonts w:hint="cs"/>
          <w:rtl/>
        </w:rPr>
        <w:t>نظراً إلى الوضع الصحي الراهن</w:t>
      </w:r>
      <w:r w:rsidR="001F25AB" w:rsidRPr="001F25AB">
        <w:rPr>
          <w:rFonts w:hint="cs"/>
          <w:rtl/>
          <w:lang w:bidi="ar-EG"/>
        </w:rPr>
        <w:t xml:space="preserve"> في ظل تفشي جائحة</w:t>
      </w:r>
      <w:r w:rsidR="001B054C">
        <w:rPr>
          <w:rFonts w:hint="cs"/>
          <w:rtl/>
        </w:rPr>
        <w:t xml:space="preserve"> فيروس كورونا</w:t>
      </w:r>
      <w:r w:rsidR="001F25AB" w:rsidRPr="001F25AB">
        <w:rPr>
          <w:rFonts w:hint="cs"/>
          <w:rtl/>
          <w:lang w:bidi="ar-EG"/>
        </w:rPr>
        <w:t>، ل</w:t>
      </w:r>
      <w:r w:rsidR="00E75E04">
        <w:rPr>
          <w:rFonts w:hint="cs"/>
          <w:rtl/>
          <w:lang w:bidi="ar-EG"/>
        </w:rPr>
        <w:t>م يكن</w:t>
      </w:r>
      <w:r w:rsidR="001F25AB" w:rsidRPr="001F25AB">
        <w:rPr>
          <w:rFonts w:hint="cs"/>
          <w:rtl/>
          <w:lang w:bidi="ar-EG"/>
        </w:rPr>
        <w:t xml:space="preserve"> </w:t>
      </w:r>
      <w:r w:rsidR="001B054C">
        <w:rPr>
          <w:rFonts w:hint="cs"/>
          <w:rtl/>
          <w:lang w:bidi="ar-EG"/>
        </w:rPr>
        <w:t>من المعلوم</w:t>
      </w:r>
      <w:r w:rsidR="001F25AB" w:rsidRPr="001F25AB">
        <w:rPr>
          <w:rFonts w:hint="cs"/>
          <w:rtl/>
        </w:rPr>
        <w:t xml:space="preserve"> ما إذا كانت القيود المفروضة على السفر ستُرفع بحلول شهر نوفمبر، وما إذا كانت جميع الدول الأعضاء ستتمكن من المشاركة في المؤتمر على قدم المساواة أو</w:t>
      </w:r>
      <w:r w:rsidR="001F25AB" w:rsidRPr="001F25AB">
        <w:rPr>
          <w:rFonts w:hint="eastAsia"/>
          <w:rtl/>
        </w:rPr>
        <w:t> </w:t>
      </w:r>
      <w:r w:rsidR="001F25AB" w:rsidRPr="001F25AB">
        <w:rPr>
          <w:rFonts w:hint="cs"/>
          <w:rtl/>
        </w:rPr>
        <w:t xml:space="preserve">لن يتسنى لها ذلك. ونظراً إلى حالة انعدام اليقين هذه، اقترحت إثيوبيا </w:t>
      </w:r>
      <w:r w:rsidR="00AB3831">
        <w:rPr>
          <w:rFonts w:hint="cs"/>
          <w:rtl/>
          <w:lang w:val="fr-CH" w:bidi="ar-SY"/>
        </w:rPr>
        <w:t>تأجيل</w:t>
      </w:r>
      <w:r w:rsidR="001F25AB" w:rsidRPr="001F25AB">
        <w:rPr>
          <w:rFonts w:hint="cs"/>
          <w:rtl/>
        </w:rPr>
        <w:t xml:space="preserve"> موعد عقد المؤتمر العالمي لتنمية الاتصالات إلى الفترة</w:t>
      </w:r>
      <w:r w:rsidR="001F25AB" w:rsidRPr="001F25AB">
        <w:rPr>
          <w:rFonts w:hint="eastAsia"/>
          <w:rtl/>
          <w:lang w:bidi="ar-EG"/>
        </w:rPr>
        <w:t> </w:t>
      </w:r>
      <w:r w:rsidR="001F25AB" w:rsidRPr="001F25AB">
        <w:rPr>
          <w:lang w:bidi="ar-EG"/>
        </w:rPr>
        <w:t>15-6</w:t>
      </w:r>
      <w:r w:rsidR="001F25AB" w:rsidRPr="001F25AB">
        <w:rPr>
          <w:rFonts w:hint="cs"/>
          <w:rtl/>
        </w:rPr>
        <w:t> يونيو </w:t>
      </w:r>
      <w:r w:rsidR="001F25AB" w:rsidRPr="001F25AB">
        <w:t>2022</w:t>
      </w:r>
      <w:r w:rsidR="001F25AB" w:rsidRPr="001F25AB">
        <w:rPr>
          <w:rFonts w:hint="cs"/>
          <w:rtl/>
        </w:rPr>
        <w:t xml:space="preserve">، وطلبت أن يُشاور الأمين العام أعضاء الاتحاد بشأن تأجيل المؤتمر </w:t>
      </w:r>
      <w:r w:rsidR="001F25AB" w:rsidRPr="001F25AB">
        <w:rPr>
          <w:rFonts w:hint="cs"/>
          <w:rtl/>
          <w:lang w:bidi="ar-EG"/>
        </w:rPr>
        <w:t>في أسرع وقت ممكن</w:t>
      </w:r>
      <w:r w:rsidR="001F25AB" w:rsidRPr="001F25AB">
        <w:rPr>
          <w:rFonts w:hint="cs"/>
          <w:rtl/>
        </w:rPr>
        <w:t>.</w:t>
      </w:r>
    </w:p>
    <w:p w14:paraId="65372058" w14:textId="0D4CCD5D" w:rsidR="001F25AB" w:rsidRPr="00975D7E" w:rsidRDefault="004B7D61" w:rsidP="00975D7E">
      <w:pPr>
        <w:rPr>
          <w:spacing w:val="2"/>
        </w:rPr>
      </w:pPr>
      <w:r>
        <w:t>6</w:t>
      </w:r>
      <w:r w:rsidR="001F25AB" w:rsidRPr="001F25AB">
        <w:t>.2</w:t>
      </w:r>
      <w:r w:rsidR="001F25AB" w:rsidRPr="001F25AB">
        <w:rPr>
          <w:rtl/>
        </w:rPr>
        <w:tab/>
      </w:r>
      <w:r w:rsidR="00AB3831">
        <w:rPr>
          <w:rFonts w:hint="cs"/>
          <w:spacing w:val="2"/>
          <w:rtl/>
        </w:rPr>
        <w:t>و</w:t>
      </w:r>
      <w:r w:rsidR="00975D7E">
        <w:rPr>
          <w:rFonts w:hint="cs"/>
          <w:spacing w:val="2"/>
          <w:rtl/>
          <w:lang w:bidi="ar-EG"/>
        </w:rPr>
        <w:t xml:space="preserve">بموجب الرسالة </w:t>
      </w:r>
      <w:hyperlink r:id="rId16" w:history="1">
        <w:r w:rsidR="00975D7E" w:rsidRPr="00975D7E">
          <w:rPr>
            <w:rStyle w:val="Hyperlink"/>
            <w:spacing w:val="2"/>
            <w:lang w:val="de-CH" w:bidi="ar-EG"/>
          </w:rPr>
          <w:t>DM-21/1010</w:t>
        </w:r>
      </w:hyperlink>
      <w:r w:rsidR="00AB3831">
        <w:rPr>
          <w:rFonts w:hint="cs"/>
          <w:spacing w:val="2"/>
          <w:rtl/>
          <w:lang w:val="fr-CH" w:bidi="ar-SY"/>
        </w:rPr>
        <w:t xml:space="preserve"> </w:t>
      </w:r>
      <w:r w:rsidR="00AB3831">
        <w:rPr>
          <w:rFonts w:hint="cs"/>
          <w:spacing w:val="2"/>
          <w:rtl/>
          <w:lang w:bidi="ar-EG"/>
        </w:rPr>
        <w:t>و</w:t>
      </w:r>
      <w:r w:rsidR="00975D7E">
        <w:rPr>
          <w:rFonts w:hint="cs"/>
          <w:spacing w:val="2"/>
          <w:rtl/>
          <w:lang w:bidi="ar-EG"/>
        </w:rPr>
        <w:t>طبقاً للقاعدة 2.3 من النظام الداخلي للمجلس المتعلقة بالمشاورات والقرارات في الفترات الفاصلة بين الدورات وأحكام الرقم</w:t>
      </w:r>
      <w:r w:rsidR="00481258">
        <w:rPr>
          <w:rFonts w:hint="eastAsia"/>
          <w:spacing w:val="2"/>
          <w:rtl/>
          <w:lang w:bidi="ar-EG"/>
        </w:rPr>
        <w:t> </w:t>
      </w:r>
      <w:r w:rsidR="00975D7E">
        <w:rPr>
          <w:rFonts w:hint="cs"/>
          <w:spacing w:val="2"/>
          <w:rtl/>
          <w:lang w:bidi="ar-EG"/>
        </w:rPr>
        <w:t>42</w:t>
      </w:r>
      <w:r w:rsidR="00975D7E" w:rsidRPr="00327608">
        <w:rPr>
          <w:spacing w:val="2"/>
          <w:rtl/>
        </w:rPr>
        <w:t xml:space="preserve"> من اتفاقية الاتحاد</w:t>
      </w:r>
      <w:r w:rsidR="00975D7E">
        <w:rPr>
          <w:rFonts w:hint="cs"/>
          <w:spacing w:val="2"/>
          <w:rtl/>
        </w:rPr>
        <w:t xml:space="preserve">، </w:t>
      </w:r>
      <w:r w:rsidR="00AB3831">
        <w:rPr>
          <w:rFonts w:hint="cs"/>
          <w:spacing w:val="2"/>
          <w:rtl/>
          <w:lang w:val="fr-CH" w:bidi="ar-SY"/>
        </w:rPr>
        <w:t>بدأت، في 15 أبريل 2021،</w:t>
      </w:r>
      <w:r w:rsidR="00AB3831">
        <w:rPr>
          <w:rFonts w:hint="cs"/>
          <w:spacing w:val="2"/>
          <w:rtl/>
          <w:lang w:bidi="ar-SY"/>
        </w:rPr>
        <w:t xml:space="preserve"> </w:t>
      </w:r>
      <w:r w:rsidR="00AB3831" w:rsidRPr="00327608">
        <w:rPr>
          <w:rFonts w:hint="cs"/>
          <w:spacing w:val="2"/>
          <w:rtl/>
          <w:lang w:bidi="ar-EG"/>
        </w:rPr>
        <w:t>مشاورة الدول الأعضاء في</w:t>
      </w:r>
      <w:r w:rsidR="00481258">
        <w:rPr>
          <w:rFonts w:hint="eastAsia"/>
          <w:spacing w:val="2"/>
          <w:rtl/>
          <w:lang w:bidi="ar-EG"/>
        </w:rPr>
        <w:t> </w:t>
      </w:r>
      <w:r w:rsidR="00AB3831">
        <w:rPr>
          <w:rFonts w:hint="cs"/>
          <w:spacing w:val="2"/>
          <w:rtl/>
          <w:lang w:bidi="ar-EG"/>
        </w:rPr>
        <w:t xml:space="preserve">الاتحاد بشأن </w:t>
      </w:r>
      <w:r w:rsidR="00975D7E">
        <w:rPr>
          <w:rFonts w:hint="cs"/>
          <w:spacing w:val="2"/>
          <w:rtl/>
        </w:rPr>
        <w:t xml:space="preserve">طلب إثيوبيا </w:t>
      </w:r>
      <w:r w:rsidR="00975D7E" w:rsidRPr="00327608">
        <w:rPr>
          <w:rFonts w:hint="cs"/>
          <w:spacing w:val="2"/>
          <w:rtl/>
          <w:lang w:bidi="ar-EG"/>
        </w:rPr>
        <w:t>تأجيل عقد المؤتمر</w:t>
      </w:r>
      <w:r w:rsidR="00975D7E">
        <w:rPr>
          <w:rFonts w:hint="cs"/>
          <w:spacing w:val="2"/>
          <w:rtl/>
          <w:lang w:bidi="ar-EG"/>
        </w:rPr>
        <w:t xml:space="preserve"> العالمي لتنمية الاتصالا</w:t>
      </w:r>
      <w:r w:rsidR="00975D7E">
        <w:rPr>
          <w:spacing w:val="2"/>
          <w:rtl/>
          <w:lang w:bidi="ar-EG"/>
        </w:rPr>
        <w:t>ت</w:t>
      </w:r>
      <w:r w:rsidR="00975D7E">
        <w:rPr>
          <w:rFonts w:hint="cs"/>
          <w:spacing w:val="2"/>
          <w:rtl/>
          <w:lang w:bidi="ar-EG"/>
        </w:rPr>
        <w:t xml:space="preserve"> لعام</w:t>
      </w:r>
      <w:r w:rsidR="00481258">
        <w:rPr>
          <w:rFonts w:hint="eastAsia"/>
          <w:spacing w:val="2"/>
          <w:rtl/>
          <w:lang w:bidi="ar-EG"/>
        </w:rPr>
        <w:t> </w:t>
      </w:r>
      <w:r w:rsidR="00975D7E">
        <w:rPr>
          <w:rFonts w:hint="cs"/>
          <w:spacing w:val="2"/>
          <w:rtl/>
          <w:lang w:bidi="ar-EG"/>
        </w:rPr>
        <w:t>2021،</w:t>
      </w:r>
      <w:r w:rsidR="00975D7E" w:rsidRPr="00327608">
        <w:rPr>
          <w:rFonts w:hint="cs"/>
          <w:spacing w:val="2"/>
          <w:rtl/>
          <w:lang w:bidi="ar-EG"/>
        </w:rPr>
        <w:t xml:space="preserve"> إلى الفترة </w:t>
      </w:r>
      <w:r w:rsidR="00975D7E" w:rsidRPr="00327608">
        <w:rPr>
          <w:spacing w:val="2"/>
          <w:lang w:bidi="ar-EG"/>
        </w:rPr>
        <w:t>15-6</w:t>
      </w:r>
      <w:r w:rsidR="00975D7E" w:rsidRPr="00327608">
        <w:rPr>
          <w:rFonts w:hint="cs"/>
          <w:spacing w:val="2"/>
          <w:rtl/>
          <w:lang w:bidi="ar-EG"/>
        </w:rPr>
        <w:t xml:space="preserve"> يونيو </w:t>
      </w:r>
      <w:r w:rsidR="00975D7E" w:rsidRPr="00327608">
        <w:rPr>
          <w:spacing w:val="2"/>
          <w:lang w:bidi="ar-EG"/>
        </w:rPr>
        <w:t>2022</w:t>
      </w:r>
      <w:r w:rsidR="00975D7E" w:rsidRPr="00327608">
        <w:rPr>
          <w:rFonts w:hint="cs"/>
          <w:spacing w:val="2"/>
          <w:rtl/>
          <w:lang w:bidi="ar-EG"/>
        </w:rPr>
        <w:t>. و</w:t>
      </w:r>
      <w:r w:rsidR="00975D7E">
        <w:rPr>
          <w:rFonts w:hint="cs"/>
          <w:spacing w:val="2"/>
          <w:rtl/>
          <w:lang w:bidi="ar-EG"/>
        </w:rPr>
        <w:t>في</w:t>
      </w:r>
      <w:r w:rsidR="00481258">
        <w:rPr>
          <w:rFonts w:hint="eastAsia"/>
          <w:spacing w:val="2"/>
          <w:rtl/>
          <w:lang w:bidi="ar-EG"/>
        </w:rPr>
        <w:t> </w:t>
      </w:r>
      <w:r w:rsidR="00975D7E">
        <w:rPr>
          <w:rFonts w:hint="cs"/>
          <w:spacing w:val="2"/>
          <w:rtl/>
          <w:lang w:bidi="ar-EG"/>
        </w:rPr>
        <w:t>الموعد النهائي لتلقي الردود والذي حُدّد بتاريخ 7</w:t>
      </w:r>
      <w:r w:rsidR="00481258">
        <w:rPr>
          <w:rFonts w:hint="eastAsia"/>
          <w:spacing w:val="2"/>
          <w:rtl/>
          <w:lang w:bidi="ar-EG"/>
        </w:rPr>
        <w:t> </w:t>
      </w:r>
      <w:r w:rsidR="00975D7E">
        <w:rPr>
          <w:rFonts w:hint="cs"/>
          <w:spacing w:val="2"/>
          <w:rtl/>
          <w:lang w:bidi="ar-EG"/>
        </w:rPr>
        <w:t>مايو</w:t>
      </w:r>
      <w:r w:rsidR="00481258">
        <w:rPr>
          <w:rFonts w:hint="eastAsia"/>
          <w:spacing w:val="2"/>
          <w:rtl/>
          <w:lang w:bidi="ar-EG"/>
        </w:rPr>
        <w:t> </w:t>
      </w:r>
      <w:r w:rsidR="00975D7E">
        <w:rPr>
          <w:rFonts w:hint="cs"/>
          <w:spacing w:val="2"/>
          <w:rtl/>
          <w:lang w:bidi="ar-EG"/>
        </w:rPr>
        <w:t xml:space="preserve">2021، </w:t>
      </w:r>
      <w:r w:rsidR="00975D7E" w:rsidRPr="00327608">
        <w:rPr>
          <w:rFonts w:hint="cs"/>
          <w:spacing w:val="2"/>
          <w:rtl/>
          <w:lang w:bidi="ar-EG"/>
        </w:rPr>
        <w:t xml:space="preserve">وافقت جميع الدول الأعضاء </w:t>
      </w:r>
      <w:r w:rsidR="00975D7E">
        <w:rPr>
          <w:rFonts w:hint="cs"/>
          <w:spacing w:val="2"/>
          <w:rtl/>
          <w:lang w:bidi="ar-EG"/>
        </w:rPr>
        <w:t xml:space="preserve">في المجلس </w:t>
      </w:r>
      <w:r w:rsidR="00975D7E" w:rsidRPr="00327608">
        <w:rPr>
          <w:rFonts w:hint="cs"/>
          <w:spacing w:val="2"/>
          <w:rtl/>
          <w:lang w:bidi="ar-EG"/>
        </w:rPr>
        <w:t xml:space="preserve">على </w:t>
      </w:r>
      <w:r w:rsidR="00975D7E">
        <w:rPr>
          <w:rFonts w:hint="cs"/>
          <w:spacing w:val="2"/>
          <w:rtl/>
          <w:lang w:bidi="ar-EG"/>
        </w:rPr>
        <w:t>تغيير مواعيد انعقاد المؤتمر العالمي</w:t>
      </w:r>
      <w:r w:rsidR="001E3AC5">
        <w:rPr>
          <w:rFonts w:hint="cs"/>
          <w:spacing w:val="2"/>
          <w:rtl/>
          <w:lang w:bidi="ar-EG"/>
        </w:rPr>
        <w:t xml:space="preserve"> المقبل</w:t>
      </w:r>
      <w:r w:rsidR="00975D7E">
        <w:rPr>
          <w:rFonts w:hint="cs"/>
          <w:spacing w:val="2"/>
          <w:rtl/>
          <w:lang w:bidi="ar-EG"/>
        </w:rPr>
        <w:t xml:space="preserve"> لتنمية الاتصالات،</w:t>
      </w:r>
      <w:r w:rsidR="00975D7E" w:rsidRPr="00327608">
        <w:rPr>
          <w:rFonts w:hint="cs"/>
          <w:spacing w:val="2"/>
          <w:rtl/>
          <w:lang w:bidi="ar-EG"/>
        </w:rPr>
        <w:t xml:space="preserve"> </w:t>
      </w:r>
      <w:r w:rsidR="00975D7E">
        <w:rPr>
          <w:rFonts w:hint="cs"/>
          <w:spacing w:val="2"/>
          <w:rtl/>
          <w:lang w:bidi="ar-EG"/>
        </w:rPr>
        <w:t xml:space="preserve">على </w:t>
      </w:r>
      <w:r w:rsidR="00975D7E" w:rsidRPr="00327608">
        <w:rPr>
          <w:rFonts w:hint="cs"/>
          <w:spacing w:val="2"/>
          <w:rtl/>
          <w:lang w:bidi="ar-EG"/>
        </w:rPr>
        <w:t xml:space="preserve">النحو المبين في الرسالة </w:t>
      </w:r>
      <w:hyperlink r:id="rId17" w:history="1">
        <w:r w:rsidR="00975D7E" w:rsidRPr="00975D7E">
          <w:rPr>
            <w:rStyle w:val="Hyperlink"/>
            <w:spacing w:val="2"/>
            <w:lang w:bidi="ar-EG"/>
          </w:rPr>
          <w:t>DM-21/1012</w:t>
        </w:r>
      </w:hyperlink>
      <w:r w:rsidR="00975D7E">
        <w:rPr>
          <w:rFonts w:hint="cs"/>
          <w:spacing w:val="2"/>
          <w:rtl/>
          <w:lang w:bidi="ar-SY"/>
        </w:rPr>
        <w:t>،</w:t>
      </w:r>
      <w:r w:rsidR="00975D7E" w:rsidRPr="00327608">
        <w:rPr>
          <w:rFonts w:hint="cs"/>
          <w:spacing w:val="2"/>
          <w:rtl/>
          <w:lang w:bidi="ar-EG"/>
        </w:rPr>
        <w:t xml:space="preserve"> التي تتضمن نتائج المشاورة.</w:t>
      </w:r>
    </w:p>
    <w:p w14:paraId="66DB9CA9" w14:textId="0E6BD628" w:rsidR="004B7D61" w:rsidRPr="005B5712" w:rsidRDefault="00F07A87" w:rsidP="00E75E04">
      <w:pPr>
        <w:rPr>
          <w:spacing w:val="2"/>
          <w:rtl/>
          <w:lang w:val="fr-CH" w:bidi="ar-SY"/>
        </w:rPr>
      </w:pPr>
      <w:r>
        <w:rPr>
          <w:spacing w:val="2"/>
          <w:lang w:bidi="ar-EG"/>
        </w:rPr>
        <w:t>7.2</w:t>
      </w:r>
      <w:r>
        <w:rPr>
          <w:spacing w:val="2"/>
          <w:lang w:bidi="ar-EG"/>
        </w:rPr>
        <w:tab/>
      </w:r>
      <w:r w:rsidR="00E871B5" w:rsidRPr="00E871B5">
        <w:rPr>
          <w:color w:val="000000"/>
          <w:rtl/>
        </w:rPr>
        <w:t>وبناءً على مشاورة الدول الأعضاء في المجلس وعملاً ب</w:t>
      </w:r>
      <w:r w:rsidR="006C3617">
        <w:rPr>
          <w:rFonts w:hint="cs"/>
          <w:color w:val="000000"/>
          <w:rtl/>
        </w:rPr>
        <w:t xml:space="preserve">أحكام </w:t>
      </w:r>
      <w:r w:rsidR="00E871B5" w:rsidRPr="00E871B5">
        <w:rPr>
          <w:color w:val="000000"/>
          <w:rtl/>
        </w:rPr>
        <w:t>الرقم</w:t>
      </w:r>
      <w:r w:rsidR="00481258">
        <w:rPr>
          <w:rFonts w:hint="cs"/>
          <w:color w:val="000000"/>
          <w:rtl/>
        </w:rPr>
        <w:t> </w:t>
      </w:r>
      <w:r w:rsidR="00E871B5" w:rsidRPr="00E871B5">
        <w:rPr>
          <w:color w:val="000000"/>
          <w:rtl/>
        </w:rPr>
        <w:t>46 من اتفاقية الاتحاد، تشاور الأمين العام مع جميع الدول الأعضاء في الاتحاد التي لها الحق في التصويت، من خلال الرسالة المعممة</w:t>
      </w:r>
      <w:r w:rsidR="00E871B5" w:rsidRPr="00E871B5">
        <w:rPr>
          <w:color w:val="000000"/>
        </w:rPr>
        <w:t xml:space="preserve"> </w:t>
      </w:r>
      <w:hyperlink r:id="rId18" w:history="1">
        <w:r w:rsidR="00E871B5" w:rsidRPr="005B5712">
          <w:rPr>
            <w:rStyle w:val="Hyperlink"/>
          </w:rPr>
          <w:t>21/19</w:t>
        </w:r>
      </w:hyperlink>
      <w:r w:rsidR="00E871B5" w:rsidRPr="00E871B5">
        <w:rPr>
          <w:color w:val="000000"/>
        </w:rPr>
        <w:t xml:space="preserve"> </w:t>
      </w:r>
      <w:r w:rsidR="00E871B5" w:rsidRPr="00E871B5">
        <w:rPr>
          <w:color w:val="000000"/>
          <w:rtl/>
        </w:rPr>
        <w:t>المؤرخة 14</w:t>
      </w:r>
      <w:r w:rsidR="00481258">
        <w:rPr>
          <w:rFonts w:hint="cs"/>
          <w:color w:val="000000"/>
          <w:rtl/>
        </w:rPr>
        <w:t> </w:t>
      </w:r>
      <w:r w:rsidR="00E871B5" w:rsidRPr="00E871B5">
        <w:rPr>
          <w:color w:val="000000"/>
          <w:rtl/>
        </w:rPr>
        <w:t>مايو</w:t>
      </w:r>
      <w:r w:rsidR="00481258">
        <w:rPr>
          <w:rFonts w:hint="cs"/>
          <w:color w:val="000000"/>
          <w:rtl/>
        </w:rPr>
        <w:t> </w:t>
      </w:r>
      <w:r w:rsidR="00E871B5" w:rsidRPr="00E871B5">
        <w:rPr>
          <w:color w:val="000000"/>
          <w:rtl/>
        </w:rPr>
        <w:t xml:space="preserve">2021، بشأن تأجيل عقد المؤتمر إلى الفترة </w:t>
      </w:r>
      <w:r w:rsidR="00AB3831">
        <w:rPr>
          <w:rFonts w:hint="cs"/>
          <w:color w:val="000000"/>
          <w:rtl/>
        </w:rPr>
        <w:t>6-15 يونيو</w:t>
      </w:r>
      <w:r w:rsidR="00E871B5" w:rsidRPr="00E871B5">
        <w:rPr>
          <w:color w:val="000000"/>
          <w:rtl/>
        </w:rPr>
        <w:t xml:space="preserve"> 2022</w:t>
      </w:r>
      <w:r w:rsidR="00E871B5" w:rsidRPr="00E871B5">
        <w:rPr>
          <w:color w:val="000000"/>
        </w:rPr>
        <w:t>.</w:t>
      </w:r>
      <w:r w:rsidR="005B5712">
        <w:rPr>
          <w:rFonts w:hint="cs"/>
          <w:color w:val="000000"/>
          <w:rtl/>
        </w:rPr>
        <w:t xml:space="preserve"> ووافقت جميع الدول الأعضاء على التأجيل المذكور، على النحو المبين في</w:t>
      </w:r>
      <w:r w:rsidR="00481258">
        <w:rPr>
          <w:rFonts w:hint="eastAsia"/>
          <w:color w:val="000000"/>
          <w:rtl/>
        </w:rPr>
        <w:t> </w:t>
      </w:r>
      <w:r w:rsidR="005B5712">
        <w:rPr>
          <w:rFonts w:hint="cs"/>
          <w:color w:val="000000"/>
          <w:rtl/>
        </w:rPr>
        <w:t xml:space="preserve">الرسالة المعممة </w:t>
      </w:r>
      <w:hyperlink r:id="rId19" w:history="1">
        <w:r w:rsidR="005B5712" w:rsidRPr="005B5712">
          <w:rPr>
            <w:rStyle w:val="Hyperlink"/>
            <w:lang w:val="de-CH"/>
          </w:rPr>
          <w:t>21/</w:t>
        </w:r>
        <w:r w:rsidR="001B054C">
          <w:rPr>
            <w:rStyle w:val="Hyperlink"/>
            <w:lang w:val="de-CH"/>
          </w:rPr>
          <w:t>2</w:t>
        </w:r>
        <w:r w:rsidR="005B5712" w:rsidRPr="005B5712">
          <w:rPr>
            <w:rStyle w:val="Hyperlink"/>
            <w:lang w:val="de-CH"/>
          </w:rPr>
          <w:t>3</w:t>
        </w:r>
      </w:hyperlink>
      <w:r w:rsidR="005B5712">
        <w:rPr>
          <w:rFonts w:hint="cs"/>
          <w:color w:val="000000"/>
          <w:rtl/>
          <w:lang w:val="fr-CH" w:bidi="ar-SY"/>
        </w:rPr>
        <w:t xml:space="preserve"> المؤرخة 24</w:t>
      </w:r>
      <w:r w:rsidR="00481258">
        <w:rPr>
          <w:rFonts w:hint="eastAsia"/>
          <w:color w:val="000000"/>
          <w:rtl/>
          <w:lang w:val="fr-CH" w:bidi="ar-SY"/>
        </w:rPr>
        <w:t> </w:t>
      </w:r>
      <w:r w:rsidR="005B5712">
        <w:rPr>
          <w:rFonts w:hint="cs"/>
          <w:color w:val="000000"/>
          <w:rtl/>
          <w:lang w:val="fr-CH" w:bidi="ar-SY"/>
        </w:rPr>
        <w:t>يونيو</w:t>
      </w:r>
      <w:r w:rsidR="00481258">
        <w:rPr>
          <w:rFonts w:hint="eastAsia"/>
          <w:color w:val="000000"/>
          <w:rtl/>
          <w:lang w:val="fr-CH" w:bidi="ar-SY"/>
        </w:rPr>
        <w:t> </w:t>
      </w:r>
      <w:r w:rsidR="005B5712">
        <w:rPr>
          <w:rFonts w:hint="cs"/>
          <w:color w:val="000000"/>
          <w:rtl/>
          <w:lang w:val="fr-CH" w:bidi="ar-SY"/>
        </w:rPr>
        <w:t>2021، التي تتضمن نتائج المشاورة.</w:t>
      </w:r>
    </w:p>
    <w:p w14:paraId="29CCFA93" w14:textId="18CAA1F4" w:rsidR="0002269B" w:rsidRDefault="0002269B" w:rsidP="005B5712">
      <w:pPr>
        <w:rPr>
          <w:spacing w:val="2"/>
          <w:rtl/>
          <w:lang w:bidi="ar-EG"/>
        </w:rPr>
      </w:pPr>
      <w:r>
        <w:rPr>
          <w:spacing w:val="2"/>
          <w:lang w:bidi="ar-EG"/>
        </w:rPr>
        <w:t>8.2</w:t>
      </w:r>
      <w:r>
        <w:rPr>
          <w:spacing w:val="2"/>
          <w:lang w:bidi="ar-EG"/>
        </w:rPr>
        <w:tab/>
      </w:r>
      <w:r w:rsidR="00AB3831">
        <w:rPr>
          <w:rFonts w:hint="cs"/>
          <w:spacing w:val="2"/>
          <w:rtl/>
          <w:lang w:bidi="ar-EG"/>
        </w:rPr>
        <w:t xml:space="preserve">وفي أعقاب </w:t>
      </w:r>
      <w:r w:rsidR="005B5712" w:rsidRPr="005B5712">
        <w:rPr>
          <w:spacing w:val="2"/>
          <w:rtl/>
          <w:lang w:bidi="ar-EG"/>
        </w:rPr>
        <w:t>حالة الطوارئ الوطنية التي أعلنتها الحكومة الإثيوبية في 2</w:t>
      </w:r>
      <w:r w:rsidR="00481258">
        <w:rPr>
          <w:rFonts w:hint="cs"/>
          <w:spacing w:val="2"/>
          <w:rtl/>
          <w:lang w:bidi="ar-EG"/>
        </w:rPr>
        <w:t> </w:t>
      </w:r>
      <w:r w:rsidR="005B5712" w:rsidRPr="005B5712">
        <w:rPr>
          <w:spacing w:val="2"/>
          <w:rtl/>
          <w:lang w:bidi="ar-EG"/>
        </w:rPr>
        <w:t>نوفمبر</w:t>
      </w:r>
      <w:r w:rsidR="00481258">
        <w:rPr>
          <w:rFonts w:hint="cs"/>
          <w:spacing w:val="2"/>
          <w:rtl/>
          <w:lang w:bidi="ar-EG"/>
        </w:rPr>
        <w:t> </w:t>
      </w:r>
      <w:r w:rsidR="005B5712" w:rsidRPr="005B5712">
        <w:rPr>
          <w:spacing w:val="2"/>
          <w:rtl/>
          <w:lang w:bidi="ar-EG"/>
        </w:rPr>
        <w:t>2021</w:t>
      </w:r>
      <w:r w:rsidR="00AB3831">
        <w:rPr>
          <w:rFonts w:hint="cs"/>
          <w:spacing w:val="2"/>
          <w:rtl/>
          <w:lang w:bidi="ar-EG"/>
        </w:rPr>
        <w:t>،</w:t>
      </w:r>
      <w:r w:rsidR="005B5712" w:rsidRPr="005B5712">
        <w:rPr>
          <w:spacing w:val="2"/>
          <w:rtl/>
          <w:lang w:bidi="ar-EG"/>
        </w:rPr>
        <w:t xml:space="preserve"> وبناءً على نصيحة الأمين العام للاتحاد ورئيس</w:t>
      </w:r>
      <w:r w:rsidR="001B054C">
        <w:rPr>
          <w:rFonts w:hint="cs"/>
          <w:spacing w:val="2"/>
          <w:rtl/>
          <w:lang w:bidi="ar-EG"/>
        </w:rPr>
        <w:t xml:space="preserve"> قسم</w:t>
      </w:r>
      <w:r w:rsidR="005B5712" w:rsidRPr="005B5712">
        <w:rPr>
          <w:spacing w:val="2"/>
          <w:rtl/>
          <w:lang w:bidi="ar-EG"/>
        </w:rPr>
        <w:t xml:space="preserve"> الأمن في الاتحاد، أصدر رئيس المجلس رسالة </w:t>
      </w:r>
      <w:r w:rsidR="00AD5DFA">
        <w:rPr>
          <w:rFonts w:hint="cs"/>
          <w:spacing w:val="2"/>
          <w:rtl/>
          <w:lang w:bidi="ar-EG"/>
        </w:rPr>
        <w:t xml:space="preserve">موجهة </w:t>
      </w:r>
      <w:r w:rsidR="005B5712" w:rsidRPr="005B5712">
        <w:rPr>
          <w:spacing w:val="2"/>
          <w:rtl/>
          <w:lang w:bidi="ar-EG"/>
        </w:rPr>
        <w:t xml:space="preserve">إلى جميع الدول الأعضاء في المجلس </w:t>
      </w:r>
      <w:r w:rsidR="00AD5DFA">
        <w:rPr>
          <w:rFonts w:hint="cs"/>
          <w:spacing w:val="2"/>
          <w:rtl/>
          <w:lang w:bidi="ar-EG"/>
        </w:rPr>
        <w:t>بتاريخ</w:t>
      </w:r>
      <w:r w:rsidR="005B5712" w:rsidRPr="005B5712">
        <w:rPr>
          <w:spacing w:val="2"/>
          <w:rtl/>
          <w:lang w:bidi="ar-EG"/>
        </w:rPr>
        <w:t xml:space="preserve"> 6</w:t>
      </w:r>
      <w:r w:rsidR="00481258">
        <w:rPr>
          <w:rFonts w:hint="cs"/>
          <w:spacing w:val="2"/>
          <w:rtl/>
          <w:lang w:bidi="ar-EG"/>
        </w:rPr>
        <w:t> </w:t>
      </w:r>
      <w:r w:rsidR="005B5712" w:rsidRPr="005B5712">
        <w:rPr>
          <w:spacing w:val="2"/>
          <w:rtl/>
          <w:lang w:bidi="ar-EG"/>
        </w:rPr>
        <w:t>ديسمبر</w:t>
      </w:r>
      <w:r w:rsidR="00481258">
        <w:rPr>
          <w:rFonts w:hint="cs"/>
          <w:spacing w:val="2"/>
          <w:rtl/>
          <w:lang w:bidi="ar-EG"/>
        </w:rPr>
        <w:t> </w:t>
      </w:r>
      <w:r w:rsidR="005B5712" w:rsidRPr="005B5712">
        <w:rPr>
          <w:spacing w:val="2"/>
          <w:rtl/>
          <w:lang w:bidi="ar-EG"/>
        </w:rPr>
        <w:t>2021 (</w:t>
      </w:r>
      <w:hyperlink r:id="rId20" w:history="1">
        <w:r w:rsidR="005B5712" w:rsidRPr="00AD5DFA">
          <w:rPr>
            <w:rStyle w:val="Hyperlink"/>
            <w:spacing w:val="2"/>
            <w:lang w:bidi="ar-EG"/>
          </w:rPr>
          <w:t>DM-21/1025</w:t>
        </w:r>
      </w:hyperlink>
      <w:r w:rsidR="005B5712" w:rsidRPr="005B5712">
        <w:rPr>
          <w:spacing w:val="2"/>
          <w:rtl/>
          <w:lang w:bidi="ar-EG"/>
        </w:rPr>
        <w:t>) لإبلاغه</w:t>
      </w:r>
      <w:r w:rsidR="001B054C">
        <w:rPr>
          <w:rFonts w:hint="cs"/>
          <w:spacing w:val="2"/>
          <w:rtl/>
        </w:rPr>
        <w:t>ا</w:t>
      </w:r>
      <w:r w:rsidR="005B5712" w:rsidRPr="005B5712">
        <w:rPr>
          <w:spacing w:val="2"/>
          <w:rtl/>
          <w:lang w:bidi="ar-EG"/>
        </w:rPr>
        <w:t xml:space="preserve"> بأنه أصبح من الضروري والملح دراسة الخيارات الخاصة بالمؤتمر العالمي </w:t>
      </w:r>
      <w:r w:rsidR="001E3AC5">
        <w:rPr>
          <w:rFonts w:hint="cs"/>
          <w:spacing w:val="2"/>
          <w:rtl/>
          <w:lang w:bidi="ar-EG"/>
        </w:rPr>
        <w:t xml:space="preserve">المقبل </w:t>
      </w:r>
      <w:r w:rsidR="005B5712" w:rsidRPr="005B5712">
        <w:rPr>
          <w:spacing w:val="2"/>
          <w:rtl/>
          <w:lang w:bidi="ar-EG"/>
        </w:rPr>
        <w:t>لتنمية الاتصالات</w:t>
      </w:r>
      <w:r w:rsidR="00AD5DFA">
        <w:rPr>
          <w:rFonts w:hint="cs"/>
          <w:spacing w:val="2"/>
          <w:rtl/>
          <w:lang w:bidi="ar-EG"/>
        </w:rPr>
        <w:t>،</w:t>
      </w:r>
      <w:r w:rsidR="005B5712" w:rsidRPr="005B5712">
        <w:rPr>
          <w:spacing w:val="2"/>
          <w:rtl/>
          <w:lang w:bidi="ar-EG"/>
        </w:rPr>
        <w:t xml:space="preserve"> مع </w:t>
      </w:r>
      <w:r w:rsidR="00007461">
        <w:rPr>
          <w:rFonts w:hint="cs"/>
          <w:spacing w:val="2"/>
          <w:rtl/>
          <w:lang w:bidi="ar-EG"/>
        </w:rPr>
        <w:t>مراعاة</w:t>
      </w:r>
      <w:r w:rsidR="005B5712" w:rsidRPr="005B5712">
        <w:rPr>
          <w:spacing w:val="2"/>
          <w:rtl/>
          <w:lang w:bidi="ar-EG"/>
        </w:rPr>
        <w:t xml:space="preserve"> توقعات </w:t>
      </w:r>
      <w:r w:rsidR="00AD5DFA">
        <w:rPr>
          <w:rFonts w:hint="cs"/>
          <w:spacing w:val="2"/>
          <w:rtl/>
          <w:lang w:bidi="ar-EG"/>
        </w:rPr>
        <w:t>الأعضاء</w:t>
      </w:r>
      <w:r w:rsidR="005B5712" w:rsidRPr="005B5712">
        <w:rPr>
          <w:spacing w:val="2"/>
          <w:rtl/>
          <w:lang w:bidi="ar-EG"/>
        </w:rPr>
        <w:t xml:space="preserve"> بعقد هذا المؤتمر في منطقة إفريقيا.</w:t>
      </w:r>
    </w:p>
    <w:p w14:paraId="0BDDE629" w14:textId="1B0B59EF" w:rsidR="00393BDE" w:rsidRPr="008B0C90" w:rsidRDefault="0002269B" w:rsidP="00ED6F3F">
      <w:pPr>
        <w:rPr>
          <w:rtl/>
          <w:lang w:bidi="ar-EG"/>
        </w:rPr>
      </w:pPr>
      <w:r>
        <w:rPr>
          <w:spacing w:val="2"/>
          <w:lang w:bidi="ar-EG"/>
        </w:rPr>
        <w:t>9.2</w:t>
      </w:r>
      <w:r>
        <w:rPr>
          <w:spacing w:val="2"/>
          <w:lang w:bidi="ar-EG"/>
        </w:rPr>
        <w:tab/>
      </w:r>
      <w:r w:rsidR="00AD5DFA">
        <w:rPr>
          <w:rFonts w:hint="cs"/>
          <w:spacing w:val="2"/>
          <w:rtl/>
          <w:lang w:bidi="ar-EG"/>
        </w:rPr>
        <w:t>و</w:t>
      </w:r>
      <w:r w:rsidR="00393BDE" w:rsidRPr="008B0C90">
        <w:rPr>
          <w:rFonts w:hint="cs"/>
          <w:rtl/>
          <w:lang w:bidi="ar-EG"/>
        </w:rPr>
        <w:t>في 21</w:t>
      </w:r>
      <w:r w:rsidR="00481258">
        <w:rPr>
          <w:rFonts w:hint="eastAsia"/>
          <w:rtl/>
          <w:lang w:bidi="ar-EG"/>
        </w:rPr>
        <w:t> </w:t>
      </w:r>
      <w:r w:rsidR="00393BDE" w:rsidRPr="008B0C90">
        <w:rPr>
          <w:rFonts w:hint="cs"/>
          <w:rtl/>
          <w:lang w:bidi="ar-EG"/>
        </w:rPr>
        <w:t>يناير</w:t>
      </w:r>
      <w:r w:rsidR="00481258">
        <w:rPr>
          <w:rFonts w:hint="eastAsia"/>
          <w:rtl/>
          <w:lang w:bidi="ar-EG"/>
        </w:rPr>
        <w:t> </w:t>
      </w:r>
      <w:r w:rsidR="00393BDE" w:rsidRPr="008B0C90">
        <w:rPr>
          <w:lang w:bidi="ar-EG"/>
        </w:rPr>
        <w:t>2022</w:t>
      </w:r>
      <w:r w:rsidR="00393BDE" w:rsidRPr="008B0C90">
        <w:rPr>
          <w:rFonts w:hint="cs"/>
          <w:rtl/>
          <w:lang w:bidi="ar-EG"/>
        </w:rPr>
        <w:t xml:space="preserve">، عقدت الدول الأعضاء في </w:t>
      </w:r>
      <w:r w:rsidR="00007461">
        <w:rPr>
          <w:rFonts w:hint="cs"/>
          <w:rtl/>
          <w:lang w:bidi="ar-EG"/>
        </w:rPr>
        <w:t>ال</w:t>
      </w:r>
      <w:r w:rsidR="00393BDE" w:rsidRPr="008B0C90">
        <w:rPr>
          <w:rFonts w:hint="cs"/>
          <w:rtl/>
          <w:lang w:bidi="ar-EG"/>
        </w:rPr>
        <w:t xml:space="preserve">مجلس مشاورة غير رسمية لمناقشة الأعمال التحضيرية للمؤتمر العالمي المقبل لتنمية الاتصالات والجمعية العالمية المقبلة لتقييس الاتصالات </w:t>
      </w:r>
      <w:r w:rsidR="00393BDE" w:rsidRPr="000778BA">
        <w:rPr>
          <w:rFonts w:hint="cs"/>
          <w:rtl/>
          <w:lang w:bidi="ar-EG"/>
        </w:rPr>
        <w:t>ودورة</w:t>
      </w:r>
      <w:r w:rsidR="00393BDE" w:rsidRPr="008B0C90">
        <w:rPr>
          <w:rFonts w:hint="cs"/>
          <w:rtl/>
          <w:lang w:bidi="ar-EG"/>
        </w:rPr>
        <w:t xml:space="preserve"> المجلس المقبلة.</w:t>
      </w:r>
      <w:r w:rsidR="00393BDE">
        <w:rPr>
          <w:rFonts w:hint="cs"/>
          <w:rtl/>
          <w:lang w:bidi="ar-EG"/>
        </w:rPr>
        <w:t xml:space="preserve"> </w:t>
      </w:r>
      <w:r w:rsidR="00393BDE" w:rsidRPr="008B0C90">
        <w:rPr>
          <w:rFonts w:hint="cs"/>
          <w:rtl/>
          <w:lang w:bidi="ar-EG"/>
        </w:rPr>
        <w:t>وبعد المناقش</w:t>
      </w:r>
      <w:r w:rsidR="00393BDE">
        <w:rPr>
          <w:rFonts w:hint="cs"/>
          <w:rtl/>
          <w:lang w:bidi="ar-EG"/>
        </w:rPr>
        <w:t>ات</w:t>
      </w:r>
      <w:r w:rsidR="00393BDE" w:rsidRPr="008B0C90">
        <w:rPr>
          <w:rFonts w:hint="cs"/>
          <w:rtl/>
          <w:lang w:bidi="ar-EG"/>
        </w:rPr>
        <w:t xml:space="preserve"> بشأن القضايا التي أثيرت في الرسالة المعممة </w:t>
      </w:r>
      <w:hyperlink r:id="rId21" w:history="1">
        <w:r w:rsidR="00393BDE" w:rsidRPr="000778BA">
          <w:rPr>
            <w:rStyle w:val="Hyperlink"/>
            <w:lang w:bidi="ar-EG"/>
          </w:rPr>
          <w:t>DM</w:t>
        </w:r>
        <w:r w:rsidR="00393BDE" w:rsidRPr="000778BA">
          <w:rPr>
            <w:rStyle w:val="Hyperlink"/>
            <w:lang w:bidi="ar-EG"/>
          </w:rPr>
          <w:noBreakHyphen/>
          <w:t>21/1025</w:t>
        </w:r>
      </w:hyperlink>
      <w:r w:rsidR="00393BDE" w:rsidRPr="008B0C90">
        <w:rPr>
          <w:rFonts w:hint="cs"/>
          <w:rtl/>
          <w:lang w:bidi="ar-EG"/>
        </w:rPr>
        <w:t xml:space="preserve"> المؤرخة </w:t>
      </w:r>
      <w:r w:rsidR="00393BDE" w:rsidRPr="008B0C90">
        <w:rPr>
          <w:lang w:bidi="ar-EG"/>
        </w:rPr>
        <w:t>6</w:t>
      </w:r>
      <w:r w:rsidR="00481258">
        <w:rPr>
          <w:rFonts w:hint="eastAsia"/>
          <w:rtl/>
          <w:lang w:bidi="ar-EG"/>
        </w:rPr>
        <w:t> </w:t>
      </w:r>
      <w:r w:rsidR="00393BDE" w:rsidRPr="008B0C90">
        <w:rPr>
          <w:rFonts w:hint="cs"/>
          <w:rtl/>
          <w:lang w:bidi="ar-EG"/>
        </w:rPr>
        <w:t>ديسمبر</w:t>
      </w:r>
      <w:r w:rsidR="00481258">
        <w:rPr>
          <w:rFonts w:hint="eastAsia"/>
          <w:rtl/>
          <w:lang w:bidi="ar-EG"/>
        </w:rPr>
        <w:t> </w:t>
      </w:r>
      <w:r w:rsidR="00393BDE" w:rsidRPr="008B0C90">
        <w:rPr>
          <w:lang w:bidi="ar-EG"/>
        </w:rPr>
        <w:t>2021</w:t>
      </w:r>
      <w:r w:rsidR="00393BDE" w:rsidRPr="008B0C90">
        <w:rPr>
          <w:rFonts w:hint="cs"/>
          <w:rtl/>
          <w:lang w:bidi="ar-EG"/>
        </w:rPr>
        <w:t>، اتفق أعضاء المجلس على أن خيار استضافة المؤتمر العالمي لتنمية الاتصالات في أديس</w:t>
      </w:r>
      <w:r w:rsidR="00481258">
        <w:rPr>
          <w:rFonts w:hint="eastAsia"/>
          <w:rtl/>
          <w:lang w:bidi="ar-EG"/>
        </w:rPr>
        <w:t> </w:t>
      </w:r>
      <w:r w:rsidR="00393BDE" w:rsidRPr="008B0C90">
        <w:rPr>
          <w:rFonts w:hint="cs"/>
          <w:rtl/>
          <w:lang w:bidi="ar-EG"/>
        </w:rPr>
        <w:t>أبابا، جمهورية إثيوبيا الاتحادية</w:t>
      </w:r>
      <w:r w:rsidR="00393BDE">
        <w:rPr>
          <w:rFonts w:hint="cs"/>
          <w:rtl/>
          <w:lang w:bidi="ar-EG"/>
        </w:rPr>
        <w:t>،</w:t>
      </w:r>
      <w:r w:rsidR="00393BDE" w:rsidRPr="008B0C90">
        <w:rPr>
          <w:rFonts w:hint="cs"/>
          <w:rtl/>
          <w:lang w:bidi="ar-EG"/>
        </w:rPr>
        <w:t xml:space="preserve"> لم يعد ممكناً، </w:t>
      </w:r>
      <w:r w:rsidR="00393BDE">
        <w:rPr>
          <w:rFonts w:hint="cs"/>
          <w:rtl/>
          <w:lang w:bidi="ar-EG"/>
        </w:rPr>
        <w:t>وأعربوا</w:t>
      </w:r>
      <w:r w:rsidR="00393BDE" w:rsidRPr="008B0C90">
        <w:rPr>
          <w:rFonts w:hint="cs"/>
          <w:rtl/>
          <w:lang w:bidi="ar-EG"/>
        </w:rPr>
        <w:t xml:space="preserve"> جميعاً </w:t>
      </w:r>
      <w:r w:rsidR="00393BDE">
        <w:rPr>
          <w:rFonts w:hint="cs"/>
          <w:rtl/>
          <w:lang w:bidi="ar-EG"/>
        </w:rPr>
        <w:t xml:space="preserve">عن رغبتهم في </w:t>
      </w:r>
      <w:r w:rsidR="00393BDE" w:rsidRPr="008B0C90">
        <w:rPr>
          <w:rFonts w:hint="cs"/>
          <w:rtl/>
          <w:lang w:bidi="ar-EG"/>
        </w:rPr>
        <w:t>الإبقاء على عقد المؤتمر في إفريقيا قدر الإمكان</w:t>
      </w:r>
      <w:r w:rsidR="001E3AC5">
        <w:rPr>
          <w:rFonts w:hint="cs"/>
          <w:rtl/>
          <w:lang w:bidi="ar-EG"/>
        </w:rPr>
        <w:t xml:space="preserve">، وطلبوا </w:t>
      </w:r>
      <w:r w:rsidR="00393BDE">
        <w:rPr>
          <w:rFonts w:hint="cs"/>
          <w:rtl/>
          <w:lang w:bidi="ar-EG"/>
        </w:rPr>
        <w:t>الحصول على</w:t>
      </w:r>
      <w:r w:rsidR="00393BDE" w:rsidRPr="008B0C90">
        <w:rPr>
          <w:rFonts w:hint="cs"/>
          <w:rtl/>
          <w:lang w:bidi="ar-EG"/>
        </w:rPr>
        <w:t xml:space="preserve"> مقترحات بشأن مكان بديل من الدول الأعضاء الإفريقية. وبناءً على هذا الطلب، أبلغ عضو المجلس من رواندا </w:t>
      </w:r>
      <w:r w:rsidR="00AD5DFA">
        <w:rPr>
          <w:rFonts w:hint="cs"/>
          <w:rtl/>
          <w:lang w:bidi="ar-EG"/>
        </w:rPr>
        <w:t>بقية الأعضاء في المجلس</w:t>
      </w:r>
      <w:r w:rsidR="00393BDE" w:rsidRPr="008B0C90">
        <w:rPr>
          <w:rFonts w:hint="cs"/>
          <w:rtl/>
          <w:lang w:bidi="ar-EG"/>
        </w:rPr>
        <w:t xml:space="preserve"> عن </w:t>
      </w:r>
      <w:r w:rsidR="00393BDE">
        <w:rPr>
          <w:rFonts w:hint="cs"/>
          <w:rtl/>
          <w:lang w:bidi="ar-EG"/>
        </w:rPr>
        <w:t>رغبة</w:t>
      </w:r>
      <w:r w:rsidR="00393BDE" w:rsidRPr="008B0C90">
        <w:rPr>
          <w:rFonts w:hint="cs"/>
          <w:rtl/>
          <w:lang w:bidi="ar-EG"/>
        </w:rPr>
        <w:t xml:space="preserve"> رواندا </w:t>
      </w:r>
      <w:r w:rsidR="00393BDE">
        <w:rPr>
          <w:rFonts w:hint="cs"/>
          <w:rtl/>
          <w:lang w:bidi="ar-EG"/>
        </w:rPr>
        <w:t>في استضافة</w:t>
      </w:r>
      <w:r w:rsidR="00393BDE" w:rsidRPr="008B0C90">
        <w:rPr>
          <w:rFonts w:hint="cs"/>
          <w:rtl/>
          <w:lang w:bidi="ar-EG"/>
        </w:rPr>
        <w:t xml:space="preserve"> المؤتمر في كيغالي، </w:t>
      </w:r>
      <w:r w:rsidR="00393BDE">
        <w:rPr>
          <w:rFonts w:hint="cs"/>
          <w:rtl/>
          <w:lang w:bidi="ar-EG"/>
        </w:rPr>
        <w:t>و</w:t>
      </w:r>
      <w:r w:rsidR="00393BDE" w:rsidRPr="008B0C90">
        <w:rPr>
          <w:rFonts w:hint="cs"/>
          <w:rtl/>
          <w:lang w:bidi="ar-EG"/>
        </w:rPr>
        <w:t xml:space="preserve">حصل </w:t>
      </w:r>
      <w:r w:rsidR="00393BDE">
        <w:rPr>
          <w:rFonts w:hint="cs"/>
          <w:rtl/>
          <w:lang w:bidi="ar-EG"/>
        </w:rPr>
        <w:t>ذلك</w:t>
      </w:r>
      <w:r w:rsidR="00393BDE" w:rsidRPr="008B0C90">
        <w:rPr>
          <w:rFonts w:hint="cs"/>
          <w:rtl/>
          <w:lang w:bidi="ar-EG"/>
        </w:rPr>
        <w:t xml:space="preserve"> على </w:t>
      </w:r>
      <w:r w:rsidR="00393BDE">
        <w:rPr>
          <w:rFonts w:hint="cs"/>
          <w:rtl/>
          <w:lang w:bidi="ar-EG"/>
        </w:rPr>
        <w:t>تأييد</w:t>
      </w:r>
      <w:r w:rsidR="00393BDE" w:rsidRPr="008B0C90">
        <w:rPr>
          <w:rFonts w:hint="cs"/>
          <w:rtl/>
          <w:lang w:bidi="ar-EG"/>
        </w:rPr>
        <w:t xml:space="preserve"> بالإجماع </w:t>
      </w:r>
      <w:r w:rsidR="00393BDE">
        <w:rPr>
          <w:rFonts w:hint="cs"/>
          <w:rtl/>
          <w:lang w:bidi="ar-EG"/>
        </w:rPr>
        <w:t>في</w:t>
      </w:r>
      <w:r w:rsidR="00393BDE" w:rsidRPr="008B0C90">
        <w:rPr>
          <w:rFonts w:hint="cs"/>
          <w:rtl/>
          <w:lang w:bidi="ar-EG"/>
        </w:rPr>
        <w:t xml:space="preserve"> الاجتماع.</w:t>
      </w:r>
    </w:p>
    <w:p w14:paraId="4C5774FC" w14:textId="6ABB51CB" w:rsidR="0002269B" w:rsidRDefault="00393BDE" w:rsidP="00393BDE">
      <w:pPr>
        <w:rPr>
          <w:spacing w:val="2"/>
          <w:rtl/>
          <w:lang w:bidi="ar-EG"/>
        </w:rPr>
      </w:pPr>
      <w:r>
        <w:rPr>
          <w:lang w:bidi="ar-EG"/>
        </w:rPr>
        <w:lastRenderedPageBreak/>
        <w:t>10.2</w:t>
      </w:r>
      <w:r>
        <w:rPr>
          <w:rtl/>
          <w:lang w:bidi="ar-EG"/>
        </w:rPr>
        <w:tab/>
      </w:r>
      <w:r w:rsidR="001E3AC5">
        <w:rPr>
          <w:rFonts w:hint="cs"/>
          <w:rtl/>
          <w:lang w:bidi="ar-EG"/>
        </w:rPr>
        <w:t>وفي</w:t>
      </w:r>
      <w:r w:rsidRPr="000778BA">
        <w:rPr>
          <w:rFonts w:hint="cs"/>
          <w:rtl/>
          <w:lang w:bidi="ar-EG"/>
        </w:rPr>
        <w:t xml:space="preserve"> </w:t>
      </w:r>
      <w:r w:rsidR="001E3AC5" w:rsidRPr="000778BA">
        <w:rPr>
          <w:lang w:bidi="ar-EG"/>
        </w:rPr>
        <w:t>30</w:t>
      </w:r>
      <w:r w:rsidR="00481258">
        <w:rPr>
          <w:rFonts w:hint="eastAsia"/>
          <w:rtl/>
          <w:lang w:bidi="ar-EG"/>
        </w:rPr>
        <w:t> </w:t>
      </w:r>
      <w:r w:rsidR="001E3AC5" w:rsidRPr="000778BA">
        <w:rPr>
          <w:rFonts w:hint="cs"/>
          <w:rtl/>
          <w:lang w:bidi="ar-EG"/>
        </w:rPr>
        <w:t>يناير</w:t>
      </w:r>
      <w:r w:rsidR="00481258">
        <w:rPr>
          <w:rFonts w:hint="eastAsia"/>
          <w:rtl/>
          <w:lang w:bidi="ar-EG"/>
        </w:rPr>
        <w:t> </w:t>
      </w:r>
      <w:r w:rsidR="001E3AC5" w:rsidRPr="000778BA">
        <w:rPr>
          <w:lang w:bidi="ar-EG"/>
        </w:rPr>
        <w:t>2022</w:t>
      </w:r>
      <w:r w:rsidR="001E3AC5">
        <w:rPr>
          <w:rFonts w:hint="cs"/>
          <w:rtl/>
          <w:lang w:bidi="ar-EG"/>
        </w:rPr>
        <w:t>، تلقى</w:t>
      </w:r>
      <w:r w:rsidR="001E3AC5" w:rsidRPr="000778BA">
        <w:rPr>
          <w:rFonts w:hint="cs"/>
          <w:rtl/>
          <w:lang w:bidi="ar-EG"/>
        </w:rPr>
        <w:t xml:space="preserve"> </w:t>
      </w:r>
      <w:r w:rsidRPr="000778BA">
        <w:rPr>
          <w:rFonts w:hint="cs"/>
          <w:rtl/>
          <w:lang w:bidi="ar-EG"/>
        </w:rPr>
        <w:t xml:space="preserve">الأمين العام دعوة رسمية من حكومة رواندا لعقد المؤتمر العالمي المقبل لتنمية الاتصالات في مدينة كيغالي في الفترة من </w:t>
      </w:r>
      <w:r w:rsidRPr="000778BA">
        <w:rPr>
          <w:lang w:bidi="ar-EG"/>
        </w:rPr>
        <w:t>6</w:t>
      </w:r>
      <w:r w:rsidRPr="000778BA">
        <w:rPr>
          <w:rFonts w:hint="cs"/>
          <w:rtl/>
          <w:lang w:bidi="ar-EG"/>
        </w:rPr>
        <w:t xml:space="preserve"> إلى </w:t>
      </w:r>
      <w:r w:rsidRPr="000778BA">
        <w:rPr>
          <w:lang w:bidi="ar-EG"/>
        </w:rPr>
        <w:t>16</w:t>
      </w:r>
      <w:r w:rsidRPr="000778BA">
        <w:rPr>
          <w:rFonts w:hint="cs"/>
          <w:rtl/>
          <w:lang w:bidi="ar-EG"/>
        </w:rPr>
        <w:t xml:space="preserve"> يونيو</w:t>
      </w:r>
      <w:r w:rsidR="00481258">
        <w:rPr>
          <w:rFonts w:hint="eastAsia"/>
          <w:rtl/>
          <w:lang w:bidi="ar-EG"/>
        </w:rPr>
        <w:t> </w:t>
      </w:r>
      <w:r w:rsidRPr="000778BA">
        <w:rPr>
          <w:lang w:bidi="ar-EG"/>
        </w:rPr>
        <w:t>2022</w:t>
      </w:r>
      <w:r w:rsidRPr="000778BA">
        <w:rPr>
          <w:rFonts w:hint="cs"/>
          <w:rtl/>
          <w:lang w:bidi="ar-EG"/>
        </w:rPr>
        <w:t>، وتسبقه مباشرةً قمة الشباب التي تبدأ في</w:t>
      </w:r>
      <w:r w:rsidRPr="000778BA">
        <w:rPr>
          <w:rFonts w:hint="eastAsia"/>
          <w:rtl/>
          <w:lang w:bidi="ar-EG"/>
        </w:rPr>
        <w:t> </w:t>
      </w:r>
      <w:r w:rsidRPr="000778BA">
        <w:rPr>
          <w:lang w:bidi="ar-EG"/>
        </w:rPr>
        <w:t>2</w:t>
      </w:r>
      <w:r w:rsidRPr="000778BA">
        <w:rPr>
          <w:rFonts w:hint="eastAsia"/>
          <w:rtl/>
          <w:lang w:bidi="ar-EG"/>
        </w:rPr>
        <w:t> </w:t>
      </w:r>
      <w:r w:rsidRPr="000778BA">
        <w:rPr>
          <w:rFonts w:hint="cs"/>
          <w:rtl/>
          <w:lang w:bidi="ar-EG"/>
        </w:rPr>
        <w:t>يونيو </w:t>
      </w:r>
      <w:r w:rsidRPr="000778BA">
        <w:rPr>
          <w:lang w:bidi="ar-EG"/>
        </w:rPr>
        <w:t>2022</w:t>
      </w:r>
      <w:r w:rsidRPr="000778BA">
        <w:rPr>
          <w:rFonts w:hint="cs"/>
          <w:rtl/>
          <w:lang w:bidi="ar-EG"/>
        </w:rPr>
        <w:t>.</w:t>
      </w:r>
    </w:p>
    <w:p w14:paraId="1C0DE057" w14:textId="4DFA0A38" w:rsidR="008A0534" w:rsidRDefault="00393BDE" w:rsidP="001E3AC5">
      <w:pPr>
        <w:rPr>
          <w:spacing w:val="2"/>
          <w:rtl/>
          <w:lang w:bidi="ar-EG"/>
        </w:rPr>
      </w:pPr>
      <w:r>
        <w:rPr>
          <w:spacing w:val="2"/>
          <w:lang w:bidi="ar-EG"/>
        </w:rPr>
        <w:t>11.2</w:t>
      </w:r>
      <w:r>
        <w:rPr>
          <w:spacing w:val="2"/>
          <w:lang w:bidi="ar-EG"/>
        </w:rPr>
        <w:tab/>
      </w:r>
      <w:r w:rsidR="006C3617">
        <w:rPr>
          <w:rFonts w:hint="cs"/>
          <w:spacing w:val="2"/>
          <w:rtl/>
          <w:lang w:bidi="ar-EG"/>
        </w:rPr>
        <w:t>وطبقاً لأحكام</w:t>
      </w:r>
      <w:r w:rsidR="001E3AC5" w:rsidRPr="001E3AC5">
        <w:rPr>
          <w:spacing w:val="2"/>
          <w:rtl/>
          <w:lang w:bidi="ar-EG"/>
        </w:rPr>
        <w:t xml:space="preserve"> </w:t>
      </w:r>
      <w:r w:rsidR="006C3617">
        <w:rPr>
          <w:rFonts w:hint="cs"/>
          <w:spacing w:val="2"/>
          <w:rtl/>
          <w:lang w:bidi="ar-EG"/>
        </w:rPr>
        <w:t>ا</w:t>
      </w:r>
      <w:r w:rsidR="001E3AC5" w:rsidRPr="001E3AC5">
        <w:rPr>
          <w:spacing w:val="2"/>
          <w:rtl/>
          <w:lang w:bidi="ar-EG"/>
        </w:rPr>
        <w:t>لرقم</w:t>
      </w:r>
      <w:r w:rsidR="00481258">
        <w:rPr>
          <w:rFonts w:hint="cs"/>
          <w:spacing w:val="2"/>
          <w:rtl/>
          <w:lang w:bidi="ar-EG"/>
        </w:rPr>
        <w:t> </w:t>
      </w:r>
      <w:r w:rsidR="001E3AC5" w:rsidRPr="001E3AC5">
        <w:rPr>
          <w:spacing w:val="2"/>
          <w:rtl/>
          <w:lang w:bidi="ar-EG"/>
        </w:rPr>
        <w:t xml:space="preserve">42 من الاتفاقية، </w:t>
      </w:r>
      <w:r w:rsidR="006C3617">
        <w:rPr>
          <w:rFonts w:hint="cs"/>
          <w:spacing w:val="2"/>
          <w:rtl/>
          <w:lang w:bidi="ar-EG"/>
        </w:rPr>
        <w:t>أُجريت</w:t>
      </w:r>
      <w:r w:rsidR="001E3AC5" w:rsidRPr="001E3AC5">
        <w:rPr>
          <w:spacing w:val="2"/>
          <w:rtl/>
          <w:lang w:bidi="ar-EG"/>
        </w:rPr>
        <w:t xml:space="preserve"> مشاورات مع الدول الأعضاء في المجلس، </w:t>
      </w:r>
      <w:r w:rsidR="006C3617">
        <w:rPr>
          <w:rFonts w:hint="cs"/>
          <w:spacing w:val="2"/>
          <w:rtl/>
          <w:lang w:bidi="ar-EG"/>
        </w:rPr>
        <w:t>من خلال</w:t>
      </w:r>
      <w:r w:rsidR="001E3AC5" w:rsidRPr="001E3AC5">
        <w:rPr>
          <w:spacing w:val="2"/>
          <w:rtl/>
          <w:lang w:bidi="ar-EG"/>
        </w:rPr>
        <w:t xml:space="preserve"> الرسالة</w:t>
      </w:r>
      <w:r w:rsidR="006C3617">
        <w:rPr>
          <w:rFonts w:hint="cs"/>
          <w:spacing w:val="2"/>
          <w:rtl/>
          <w:lang w:bidi="ar-EG"/>
        </w:rPr>
        <w:t xml:space="preserve"> </w:t>
      </w:r>
      <w:hyperlink r:id="rId22" w:history="1">
        <w:r w:rsidR="001E3AC5" w:rsidRPr="006C3617">
          <w:rPr>
            <w:rStyle w:val="Hyperlink"/>
            <w:spacing w:val="2"/>
            <w:lang w:bidi="ar-EG"/>
          </w:rPr>
          <w:t>DM</w:t>
        </w:r>
        <w:r w:rsidR="00481258">
          <w:rPr>
            <w:rStyle w:val="Hyperlink"/>
            <w:spacing w:val="2"/>
            <w:lang w:bidi="ar-EG"/>
          </w:rPr>
          <w:noBreakHyphen/>
        </w:r>
        <w:r w:rsidR="001E3AC5" w:rsidRPr="006C3617">
          <w:rPr>
            <w:rStyle w:val="Hyperlink"/>
            <w:spacing w:val="2"/>
            <w:lang w:bidi="ar-EG"/>
          </w:rPr>
          <w:t>22/1000</w:t>
        </w:r>
      </w:hyperlink>
      <w:r w:rsidR="001E3AC5" w:rsidRPr="001E3AC5">
        <w:rPr>
          <w:spacing w:val="2"/>
          <w:rtl/>
          <w:lang w:bidi="ar-EG"/>
        </w:rPr>
        <w:t xml:space="preserve"> </w:t>
      </w:r>
      <w:r w:rsidR="006C3617">
        <w:rPr>
          <w:rFonts w:hint="cs"/>
          <w:spacing w:val="2"/>
          <w:rtl/>
          <w:lang w:bidi="ar-EG"/>
        </w:rPr>
        <w:t>المؤرخة</w:t>
      </w:r>
      <w:r w:rsidR="001E3AC5" w:rsidRPr="001E3AC5">
        <w:rPr>
          <w:spacing w:val="2"/>
          <w:rtl/>
          <w:lang w:bidi="ar-EG"/>
        </w:rPr>
        <w:t xml:space="preserve"> 2 فبراير</w:t>
      </w:r>
      <w:r w:rsidR="00481258">
        <w:rPr>
          <w:rFonts w:hint="cs"/>
          <w:spacing w:val="2"/>
          <w:rtl/>
          <w:lang w:bidi="ar-EG"/>
        </w:rPr>
        <w:t> </w:t>
      </w:r>
      <w:r w:rsidR="001E3AC5" w:rsidRPr="001E3AC5">
        <w:rPr>
          <w:spacing w:val="2"/>
          <w:rtl/>
          <w:lang w:bidi="ar-EG"/>
        </w:rPr>
        <w:t>2022،</w:t>
      </w:r>
      <w:r w:rsidR="006C3617">
        <w:rPr>
          <w:rFonts w:hint="cs"/>
          <w:spacing w:val="2"/>
          <w:rtl/>
          <w:lang w:bidi="ar-EG"/>
        </w:rPr>
        <w:t xml:space="preserve"> أيدت</w:t>
      </w:r>
      <w:r w:rsidR="001E3AC5" w:rsidRPr="001E3AC5">
        <w:rPr>
          <w:spacing w:val="2"/>
          <w:rtl/>
          <w:lang w:bidi="ar-EG"/>
        </w:rPr>
        <w:t xml:space="preserve"> غالبية الدول الأعضاء في المجلس تغيير مكان </w:t>
      </w:r>
      <w:r w:rsidR="006C3617">
        <w:rPr>
          <w:rFonts w:hint="cs"/>
          <w:spacing w:val="2"/>
          <w:rtl/>
          <w:lang w:bidi="ar-EG"/>
        </w:rPr>
        <w:t>وموعد انعقاد</w:t>
      </w:r>
      <w:r w:rsidR="001E3AC5" w:rsidRPr="001E3AC5">
        <w:rPr>
          <w:spacing w:val="2"/>
          <w:rtl/>
          <w:lang w:bidi="ar-EG"/>
        </w:rPr>
        <w:t xml:space="preserve"> المؤتمر</w:t>
      </w:r>
      <w:r w:rsidR="006C3617">
        <w:rPr>
          <w:rFonts w:hint="cs"/>
          <w:spacing w:val="2"/>
          <w:rtl/>
          <w:lang w:bidi="ar-EG"/>
        </w:rPr>
        <w:t xml:space="preserve"> العالمي المقبل لتنمية الاتصالات، بحيث يُعقد في</w:t>
      </w:r>
      <w:r w:rsidR="001E3AC5" w:rsidRPr="001E3AC5">
        <w:rPr>
          <w:spacing w:val="2"/>
          <w:rtl/>
          <w:lang w:bidi="ar-EG"/>
        </w:rPr>
        <w:t xml:space="preserve"> كيغالي</w:t>
      </w:r>
      <w:r w:rsidR="006C3617">
        <w:rPr>
          <w:rFonts w:hint="cs"/>
          <w:spacing w:val="2"/>
          <w:rtl/>
          <w:lang w:bidi="ar-EG"/>
        </w:rPr>
        <w:t>،</w:t>
      </w:r>
      <w:r w:rsidR="001E3AC5" w:rsidRPr="001E3AC5">
        <w:rPr>
          <w:spacing w:val="2"/>
          <w:rtl/>
          <w:lang w:bidi="ar-EG"/>
        </w:rPr>
        <w:t xml:space="preserve"> رواندا، </w:t>
      </w:r>
      <w:r w:rsidR="006C3617">
        <w:rPr>
          <w:rFonts w:hint="cs"/>
          <w:spacing w:val="2"/>
          <w:rtl/>
          <w:lang w:bidi="ar-EG"/>
        </w:rPr>
        <w:t xml:space="preserve">في الفترة </w:t>
      </w:r>
      <w:r w:rsidR="001E3AC5" w:rsidRPr="001E3AC5">
        <w:rPr>
          <w:spacing w:val="2"/>
          <w:rtl/>
          <w:lang w:bidi="ar-EG"/>
        </w:rPr>
        <w:t>من 6 إلى 16 يونيو</w:t>
      </w:r>
      <w:r w:rsidR="00481258">
        <w:rPr>
          <w:rFonts w:hint="cs"/>
          <w:spacing w:val="2"/>
          <w:rtl/>
          <w:lang w:bidi="ar-EG"/>
        </w:rPr>
        <w:t> </w:t>
      </w:r>
      <w:r w:rsidR="001E3AC5" w:rsidRPr="001E3AC5">
        <w:rPr>
          <w:spacing w:val="2"/>
          <w:rtl/>
          <w:lang w:bidi="ar-EG"/>
        </w:rPr>
        <w:t>2022.</w:t>
      </w:r>
    </w:p>
    <w:p w14:paraId="7AA6EF45" w14:textId="4519AE9B" w:rsidR="008A0534" w:rsidRDefault="00575253" w:rsidP="001E3AC5">
      <w:pPr>
        <w:rPr>
          <w:spacing w:val="2"/>
          <w:rtl/>
          <w:lang w:bidi="ar-EG"/>
        </w:rPr>
      </w:pPr>
      <w:r>
        <w:rPr>
          <w:spacing w:val="2"/>
          <w:lang w:bidi="ar-EG"/>
        </w:rPr>
        <w:t>12.2</w:t>
      </w:r>
      <w:r>
        <w:rPr>
          <w:spacing w:val="2"/>
          <w:lang w:bidi="ar-EG"/>
        </w:rPr>
        <w:tab/>
      </w:r>
      <w:r w:rsidR="006C3617">
        <w:rPr>
          <w:rFonts w:hint="cs"/>
          <w:rtl/>
        </w:rPr>
        <w:t>وفي أعقاب</w:t>
      </w:r>
      <w:r w:rsidR="001E3AC5" w:rsidRPr="001E3AC5">
        <w:rPr>
          <w:spacing w:val="2"/>
          <w:rtl/>
          <w:lang w:bidi="ar-EG"/>
        </w:rPr>
        <w:t xml:space="preserve"> قرار الدول الأعضاء في المجلس، أ</w:t>
      </w:r>
      <w:r w:rsidR="006C3617">
        <w:rPr>
          <w:rFonts w:hint="cs"/>
          <w:spacing w:val="2"/>
          <w:rtl/>
          <w:lang w:bidi="ar-EG"/>
        </w:rPr>
        <w:t>ُ</w:t>
      </w:r>
      <w:r w:rsidR="001E3AC5" w:rsidRPr="001E3AC5">
        <w:rPr>
          <w:spacing w:val="2"/>
          <w:rtl/>
          <w:lang w:bidi="ar-EG"/>
        </w:rPr>
        <w:t xml:space="preserve">جريت مشاورات </w:t>
      </w:r>
      <w:r w:rsidR="006C3617">
        <w:rPr>
          <w:rFonts w:hint="cs"/>
          <w:spacing w:val="2"/>
          <w:rtl/>
          <w:lang w:bidi="ar-EG"/>
        </w:rPr>
        <w:t>مع جميع</w:t>
      </w:r>
      <w:r w:rsidR="001E3AC5" w:rsidRPr="001E3AC5">
        <w:rPr>
          <w:spacing w:val="2"/>
          <w:rtl/>
          <w:lang w:bidi="ar-EG"/>
        </w:rPr>
        <w:t xml:space="preserve"> الدول الأعضاء </w:t>
      </w:r>
      <w:r w:rsidR="006C3617">
        <w:rPr>
          <w:rFonts w:hint="cs"/>
          <w:spacing w:val="2"/>
          <w:rtl/>
          <w:lang w:bidi="ar-EG"/>
        </w:rPr>
        <w:t>من خلال</w:t>
      </w:r>
      <w:r w:rsidR="001E3AC5" w:rsidRPr="001E3AC5">
        <w:rPr>
          <w:spacing w:val="2"/>
          <w:rtl/>
          <w:lang w:bidi="ar-EG"/>
        </w:rPr>
        <w:t xml:space="preserve"> الرسالة المعممة </w:t>
      </w:r>
      <w:hyperlink r:id="rId23" w:history="1">
        <w:r w:rsidR="001E3AC5" w:rsidRPr="006C3617">
          <w:rPr>
            <w:rStyle w:val="Hyperlink"/>
            <w:spacing w:val="2"/>
            <w:lang w:bidi="ar-EG"/>
          </w:rPr>
          <w:t>CL</w:t>
        </w:r>
        <w:r w:rsidR="00481258">
          <w:rPr>
            <w:rStyle w:val="Hyperlink"/>
            <w:spacing w:val="2"/>
            <w:lang w:bidi="ar-EG"/>
          </w:rPr>
          <w:noBreakHyphen/>
        </w:r>
        <w:r w:rsidR="001E3AC5" w:rsidRPr="006C3617">
          <w:rPr>
            <w:rStyle w:val="Hyperlink"/>
            <w:spacing w:val="2"/>
            <w:lang w:bidi="ar-EG"/>
          </w:rPr>
          <w:t>22/4</w:t>
        </w:r>
      </w:hyperlink>
      <w:r w:rsidR="001E3AC5" w:rsidRPr="001E3AC5">
        <w:rPr>
          <w:spacing w:val="2"/>
          <w:rtl/>
          <w:lang w:bidi="ar-EG"/>
        </w:rPr>
        <w:t xml:space="preserve"> المؤرخة 9</w:t>
      </w:r>
      <w:r w:rsidR="006C3617">
        <w:rPr>
          <w:rFonts w:hint="cs"/>
          <w:spacing w:val="2"/>
          <w:rtl/>
          <w:lang w:bidi="ar-EG"/>
        </w:rPr>
        <w:t xml:space="preserve"> </w:t>
      </w:r>
      <w:r w:rsidR="001E3AC5" w:rsidRPr="001E3AC5">
        <w:rPr>
          <w:spacing w:val="2"/>
          <w:rtl/>
          <w:lang w:bidi="ar-EG"/>
        </w:rPr>
        <w:t>فبراير 2022</w:t>
      </w:r>
      <w:r w:rsidR="006C3617">
        <w:rPr>
          <w:rFonts w:hint="cs"/>
          <w:spacing w:val="2"/>
          <w:rtl/>
          <w:lang w:bidi="ar-EG"/>
        </w:rPr>
        <w:t>. وردا</w:t>
      </w:r>
      <w:r w:rsidR="00DC0339">
        <w:rPr>
          <w:rFonts w:hint="cs"/>
          <w:spacing w:val="2"/>
          <w:rtl/>
          <w:lang w:bidi="ar-EG"/>
        </w:rPr>
        <w:t>ً</w:t>
      </w:r>
      <w:r w:rsidR="006C3617">
        <w:rPr>
          <w:rFonts w:hint="cs"/>
          <w:spacing w:val="2"/>
          <w:rtl/>
          <w:lang w:bidi="ar-EG"/>
        </w:rPr>
        <w:t xml:space="preserve"> على ذلك،</w:t>
      </w:r>
      <w:r w:rsidR="001E3AC5" w:rsidRPr="001E3AC5">
        <w:rPr>
          <w:spacing w:val="2"/>
          <w:rtl/>
          <w:lang w:bidi="ar-EG"/>
        </w:rPr>
        <w:t xml:space="preserve"> </w:t>
      </w:r>
      <w:r w:rsidR="006C3617">
        <w:rPr>
          <w:rFonts w:hint="cs"/>
          <w:spacing w:val="2"/>
          <w:rtl/>
          <w:lang w:bidi="ar-EG"/>
        </w:rPr>
        <w:t>وافقت</w:t>
      </w:r>
      <w:r w:rsidR="001E3AC5" w:rsidRPr="001E3AC5">
        <w:rPr>
          <w:spacing w:val="2"/>
          <w:rtl/>
          <w:lang w:bidi="ar-EG"/>
        </w:rPr>
        <w:t xml:space="preserve"> غالبية الدول الأعضاء </w:t>
      </w:r>
      <w:r w:rsidR="006C3617">
        <w:rPr>
          <w:rFonts w:hint="cs"/>
          <w:spacing w:val="2"/>
          <w:rtl/>
          <w:lang w:bidi="ar-EG"/>
        </w:rPr>
        <w:t xml:space="preserve">على </w:t>
      </w:r>
      <w:r w:rsidR="001E3AC5" w:rsidRPr="001E3AC5">
        <w:rPr>
          <w:spacing w:val="2"/>
          <w:rtl/>
          <w:lang w:bidi="ar-EG"/>
        </w:rPr>
        <w:t xml:space="preserve">تغيير المكان </w:t>
      </w:r>
      <w:r w:rsidR="006C3617">
        <w:rPr>
          <w:rFonts w:hint="cs"/>
          <w:spacing w:val="2"/>
          <w:rtl/>
          <w:lang w:bidi="ar-EG"/>
        </w:rPr>
        <w:t>والموعد</w:t>
      </w:r>
      <w:r w:rsidR="001E3AC5" w:rsidRPr="001E3AC5">
        <w:rPr>
          <w:spacing w:val="2"/>
          <w:rtl/>
          <w:lang w:bidi="ar-EG"/>
        </w:rPr>
        <w:t>، المشار إليه</w:t>
      </w:r>
      <w:r w:rsidR="006C3617">
        <w:rPr>
          <w:rFonts w:hint="cs"/>
          <w:spacing w:val="2"/>
          <w:rtl/>
          <w:lang w:bidi="ar-EG"/>
        </w:rPr>
        <w:t>م</w:t>
      </w:r>
      <w:r w:rsidR="001E3AC5" w:rsidRPr="001E3AC5">
        <w:rPr>
          <w:spacing w:val="2"/>
          <w:rtl/>
          <w:lang w:bidi="ar-EG"/>
        </w:rPr>
        <w:t xml:space="preserve">ا في الرسالة المعممة </w:t>
      </w:r>
      <w:hyperlink r:id="rId24" w:history="1">
        <w:r w:rsidR="001E3AC5" w:rsidRPr="00DC0339">
          <w:rPr>
            <w:rStyle w:val="Hyperlink"/>
            <w:spacing w:val="2"/>
            <w:lang w:bidi="ar-EG"/>
          </w:rPr>
          <w:t>CL-22/6</w:t>
        </w:r>
      </w:hyperlink>
      <w:r w:rsidR="001E3AC5" w:rsidRPr="006C3617">
        <w:rPr>
          <w:b/>
          <w:bCs/>
          <w:spacing w:val="2"/>
          <w:rtl/>
          <w:lang w:bidi="ar-EG"/>
        </w:rPr>
        <w:t xml:space="preserve"> </w:t>
      </w:r>
      <w:r w:rsidR="006C3617">
        <w:rPr>
          <w:rFonts w:hint="cs"/>
          <w:spacing w:val="2"/>
          <w:rtl/>
          <w:lang w:bidi="ar-EG"/>
        </w:rPr>
        <w:t>المؤرخة</w:t>
      </w:r>
      <w:r w:rsidR="001E3AC5" w:rsidRPr="001E3AC5">
        <w:rPr>
          <w:spacing w:val="2"/>
          <w:rtl/>
          <w:lang w:bidi="ar-EG"/>
        </w:rPr>
        <w:t xml:space="preserve"> 21 فبراير 2022.</w:t>
      </w:r>
    </w:p>
    <w:p w14:paraId="779FFCED" w14:textId="2448D484" w:rsidR="008A0534" w:rsidRDefault="00575253" w:rsidP="001E3AC5">
      <w:pPr>
        <w:rPr>
          <w:spacing w:val="2"/>
          <w:rtl/>
          <w:lang w:bidi="ar-EG"/>
        </w:rPr>
      </w:pPr>
      <w:r>
        <w:rPr>
          <w:spacing w:val="2"/>
          <w:lang w:bidi="ar-EG"/>
        </w:rPr>
        <w:t>13.2</w:t>
      </w:r>
      <w:r>
        <w:rPr>
          <w:spacing w:val="2"/>
          <w:lang w:bidi="ar-EG"/>
        </w:rPr>
        <w:tab/>
      </w:r>
      <w:r w:rsidR="009E347F">
        <w:rPr>
          <w:rFonts w:hint="cs"/>
          <w:spacing w:val="2"/>
          <w:rtl/>
          <w:lang w:bidi="ar-EG"/>
        </w:rPr>
        <w:t>وبعد</w:t>
      </w:r>
      <w:r w:rsidR="001E3AC5" w:rsidRPr="001E3AC5">
        <w:rPr>
          <w:spacing w:val="2"/>
          <w:rtl/>
          <w:lang w:bidi="ar-EG"/>
        </w:rPr>
        <w:t xml:space="preserve"> موافقة الدول الأعضاء على المكان</w:t>
      </w:r>
      <w:r w:rsidR="009E347F">
        <w:rPr>
          <w:rFonts w:hint="cs"/>
          <w:spacing w:val="2"/>
          <w:rtl/>
          <w:lang w:bidi="ar-EG"/>
        </w:rPr>
        <w:t xml:space="preserve"> الجديد</w:t>
      </w:r>
      <w:r w:rsidR="001E3AC5" w:rsidRPr="001E3AC5">
        <w:rPr>
          <w:spacing w:val="2"/>
          <w:rtl/>
          <w:lang w:bidi="ar-EG"/>
        </w:rPr>
        <w:t xml:space="preserve"> المقترح لعقد المؤتمر العالمي لتنمية الاتصالات</w:t>
      </w:r>
      <w:r w:rsidR="009E347F">
        <w:rPr>
          <w:rFonts w:hint="cs"/>
          <w:spacing w:val="2"/>
          <w:rtl/>
          <w:lang w:bidi="ar-EG"/>
        </w:rPr>
        <w:t>،</w:t>
      </w:r>
      <w:r w:rsidR="001E3AC5" w:rsidRPr="001E3AC5">
        <w:rPr>
          <w:spacing w:val="2"/>
          <w:rtl/>
          <w:lang w:bidi="ar-EG"/>
        </w:rPr>
        <w:t xml:space="preserve"> وبالنظر إلى الوقت القصير المتاح </w:t>
      </w:r>
      <w:r w:rsidR="009E347F">
        <w:rPr>
          <w:rFonts w:hint="cs"/>
          <w:spacing w:val="2"/>
          <w:rtl/>
          <w:lang w:bidi="ar-EG"/>
        </w:rPr>
        <w:t>قبل</w:t>
      </w:r>
      <w:r w:rsidR="001E3AC5" w:rsidRPr="001E3AC5">
        <w:rPr>
          <w:spacing w:val="2"/>
          <w:rtl/>
          <w:lang w:bidi="ar-EG"/>
        </w:rPr>
        <w:t xml:space="preserve"> انعقاد المؤتمر</w:t>
      </w:r>
      <w:r w:rsidR="009E347F">
        <w:rPr>
          <w:rFonts w:hint="cs"/>
          <w:spacing w:val="2"/>
          <w:rtl/>
          <w:lang w:bidi="ar-EG"/>
        </w:rPr>
        <w:t>،</w:t>
      </w:r>
      <w:r w:rsidR="001E3AC5" w:rsidRPr="001E3AC5">
        <w:rPr>
          <w:spacing w:val="2"/>
          <w:rtl/>
          <w:lang w:bidi="ar-EG"/>
        </w:rPr>
        <w:t xml:space="preserve"> </w:t>
      </w:r>
      <w:r w:rsidR="009E347F">
        <w:rPr>
          <w:rFonts w:hint="cs"/>
          <w:spacing w:val="2"/>
          <w:rtl/>
          <w:lang w:bidi="ar-EG"/>
        </w:rPr>
        <w:t xml:space="preserve">من المخطط أن </w:t>
      </w:r>
      <w:r w:rsidR="00007461">
        <w:rPr>
          <w:rFonts w:hint="cs"/>
          <w:spacing w:val="2"/>
          <w:rtl/>
          <w:lang w:bidi="ar-EG"/>
        </w:rPr>
        <w:t>ي</w:t>
      </w:r>
      <w:r w:rsidR="009E347F">
        <w:rPr>
          <w:rFonts w:hint="cs"/>
          <w:spacing w:val="2"/>
          <w:rtl/>
          <w:lang w:bidi="ar-EG"/>
        </w:rPr>
        <w:t xml:space="preserve">قوم </w:t>
      </w:r>
      <w:r w:rsidR="00007461">
        <w:rPr>
          <w:rFonts w:hint="cs"/>
          <w:spacing w:val="2"/>
          <w:rtl/>
          <w:lang w:bidi="ar-EG"/>
        </w:rPr>
        <w:t>فريق</w:t>
      </w:r>
      <w:r w:rsidR="009E347F">
        <w:rPr>
          <w:rFonts w:hint="cs"/>
          <w:spacing w:val="2"/>
          <w:rtl/>
          <w:lang w:bidi="ar-EG"/>
        </w:rPr>
        <w:t xml:space="preserve"> من الاتحاد بزيارة ميدانية</w:t>
      </w:r>
      <w:r w:rsidR="001E3AC5" w:rsidRPr="001E3AC5">
        <w:rPr>
          <w:spacing w:val="2"/>
          <w:rtl/>
          <w:lang w:bidi="ar-EG"/>
        </w:rPr>
        <w:t xml:space="preserve"> لرواندا في أقرب وقت ممكن. وستشمل </w:t>
      </w:r>
      <w:r w:rsidR="009E347F">
        <w:rPr>
          <w:rFonts w:hint="cs"/>
          <w:spacing w:val="2"/>
          <w:rtl/>
          <w:lang w:bidi="ar-EG"/>
        </w:rPr>
        <w:t>هذه ال</w:t>
      </w:r>
      <w:r w:rsidR="001E3AC5" w:rsidRPr="001E3AC5">
        <w:rPr>
          <w:spacing w:val="2"/>
          <w:rtl/>
          <w:lang w:bidi="ar-EG"/>
        </w:rPr>
        <w:t xml:space="preserve">زيارة </w:t>
      </w:r>
      <w:r w:rsidR="009E347F">
        <w:rPr>
          <w:rFonts w:hint="cs"/>
          <w:spacing w:val="2"/>
          <w:rtl/>
          <w:lang w:bidi="ar-EG"/>
        </w:rPr>
        <w:t xml:space="preserve">زيارات </w:t>
      </w:r>
      <w:r w:rsidR="001E3AC5" w:rsidRPr="001E3AC5">
        <w:rPr>
          <w:spacing w:val="2"/>
          <w:rtl/>
          <w:lang w:bidi="ar-EG"/>
        </w:rPr>
        <w:t xml:space="preserve">للأماكن المقترحة </w:t>
      </w:r>
      <w:r w:rsidR="00007461">
        <w:rPr>
          <w:rFonts w:hint="cs"/>
          <w:spacing w:val="2"/>
          <w:rtl/>
          <w:lang w:bidi="ar-EG"/>
        </w:rPr>
        <w:t>لعقد</w:t>
      </w:r>
      <w:r w:rsidR="009E347F">
        <w:rPr>
          <w:rFonts w:hint="cs"/>
          <w:spacing w:val="2"/>
          <w:rtl/>
          <w:lang w:bidi="ar-EG"/>
        </w:rPr>
        <w:t xml:space="preserve"> ا</w:t>
      </w:r>
      <w:r w:rsidR="001E3AC5" w:rsidRPr="001E3AC5">
        <w:rPr>
          <w:spacing w:val="2"/>
          <w:rtl/>
          <w:lang w:bidi="ar-EG"/>
        </w:rPr>
        <w:t xml:space="preserve">لمؤتمر وقمة الشباب، </w:t>
      </w:r>
      <w:r w:rsidR="009E347F">
        <w:rPr>
          <w:rFonts w:hint="cs"/>
          <w:spacing w:val="2"/>
          <w:rtl/>
          <w:lang w:bidi="ar-EG"/>
        </w:rPr>
        <w:t xml:space="preserve">فضلاً عن </w:t>
      </w:r>
      <w:r w:rsidR="001E3AC5" w:rsidRPr="001E3AC5">
        <w:rPr>
          <w:spacing w:val="2"/>
          <w:rtl/>
          <w:lang w:bidi="ar-EG"/>
        </w:rPr>
        <w:t xml:space="preserve">الفنادق المقترحة للمندوبين </w:t>
      </w:r>
      <w:r w:rsidR="00007461">
        <w:rPr>
          <w:rFonts w:hint="cs"/>
          <w:spacing w:val="2"/>
          <w:rtl/>
          <w:lang w:bidi="ar-EG"/>
        </w:rPr>
        <w:t>وموظفي</w:t>
      </w:r>
      <w:r w:rsidR="001E3AC5" w:rsidRPr="001E3AC5">
        <w:rPr>
          <w:spacing w:val="2"/>
          <w:rtl/>
          <w:lang w:bidi="ar-EG"/>
        </w:rPr>
        <w:t xml:space="preserve"> الاتحاد. </w:t>
      </w:r>
      <w:r w:rsidR="009E347F">
        <w:rPr>
          <w:rFonts w:hint="cs"/>
          <w:spacing w:val="2"/>
          <w:rtl/>
          <w:lang w:bidi="ar-EG"/>
        </w:rPr>
        <w:t xml:space="preserve">وستنظم أيضاً </w:t>
      </w:r>
      <w:r w:rsidR="001E3AC5" w:rsidRPr="001E3AC5">
        <w:rPr>
          <w:spacing w:val="2"/>
          <w:rtl/>
          <w:lang w:bidi="ar-EG"/>
        </w:rPr>
        <w:t xml:space="preserve">اجتماعات بين </w:t>
      </w:r>
      <w:r w:rsidR="00007461">
        <w:rPr>
          <w:rFonts w:hint="cs"/>
          <w:spacing w:val="2"/>
          <w:rtl/>
          <w:lang w:bidi="ar-EG"/>
        </w:rPr>
        <w:t>فريق</w:t>
      </w:r>
      <w:r w:rsidR="001E3AC5" w:rsidRPr="001E3AC5">
        <w:rPr>
          <w:spacing w:val="2"/>
          <w:rtl/>
          <w:lang w:bidi="ar-EG"/>
        </w:rPr>
        <w:t xml:space="preserve"> الاتحاد والنظراء </w:t>
      </w:r>
      <w:r w:rsidR="009E347F">
        <w:rPr>
          <w:rFonts w:hint="cs"/>
          <w:spacing w:val="2"/>
          <w:rtl/>
          <w:lang w:bidi="ar-EG"/>
        </w:rPr>
        <w:t>في البلد المضيف</w:t>
      </w:r>
      <w:r w:rsidR="001E3AC5" w:rsidRPr="001E3AC5">
        <w:rPr>
          <w:spacing w:val="2"/>
          <w:rtl/>
          <w:lang w:bidi="ar-EG"/>
        </w:rPr>
        <w:t xml:space="preserve"> لضمان اتخاذ جميع الترتيبات اللازمة </w:t>
      </w:r>
      <w:r w:rsidR="009E347F">
        <w:rPr>
          <w:rFonts w:hint="cs"/>
          <w:spacing w:val="2"/>
          <w:rtl/>
          <w:lang w:bidi="ar-EG"/>
        </w:rPr>
        <w:t>لنجاح</w:t>
      </w:r>
      <w:r w:rsidR="001E3AC5" w:rsidRPr="001E3AC5">
        <w:rPr>
          <w:spacing w:val="2"/>
          <w:rtl/>
          <w:lang w:bidi="ar-EG"/>
        </w:rPr>
        <w:t xml:space="preserve"> </w:t>
      </w:r>
      <w:r w:rsidR="00007461">
        <w:rPr>
          <w:rFonts w:hint="cs"/>
          <w:spacing w:val="2"/>
          <w:rtl/>
          <w:lang w:bidi="ar-EG"/>
        </w:rPr>
        <w:t xml:space="preserve">استضافة </w:t>
      </w:r>
      <w:r w:rsidR="001E3AC5" w:rsidRPr="001E3AC5">
        <w:rPr>
          <w:spacing w:val="2"/>
          <w:rtl/>
          <w:lang w:bidi="ar-EG"/>
        </w:rPr>
        <w:t>المؤتمر.</w:t>
      </w:r>
    </w:p>
    <w:p w14:paraId="49BE5DC3" w14:textId="280684C8" w:rsidR="00393BDE" w:rsidRDefault="00575253" w:rsidP="00575253">
      <w:pPr>
        <w:pStyle w:val="Heading1"/>
        <w:rPr>
          <w:rtl/>
          <w:lang w:bidi="ar-EG"/>
        </w:rPr>
      </w:pPr>
      <w:r>
        <w:rPr>
          <w:lang w:bidi="ar-EG"/>
        </w:rPr>
        <w:t>3</w:t>
      </w:r>
      <w:r>
        <w:rPr>
          <w:rtl/>
          <w:lang w:bidi="ar-EG"/>
        </w:rPr>
        <w:tab/>
      </w:r>
      <w:r w:rsidR="001E3AC5">
        <w:rPr>
          <w:rFonts w:hint="cs"/>
          <w:rtl/>
          <w:lang w:bidi="ar-EG"/>
        </w:rPr>
        <w:t>الأعمال التحضيرية للمؤتمر</w:t>
      </w:r>
    </w:p>
    <w:p w14:paraId="731EB6DF" w14:textId="264BFB74" w:rsidR="001F25AB" w:rsidRPr="001F25AB" w:rsidRDefault="00AA0DCB" w:rsidP="00786DA9">
      <w:pPr>
        <w:rPr>
          <w:rtl/>
          <w:lang w:bidi="ar"/>
        </w:rPr>
      </w:pPr>
      <w:r>
        <w:rPr>
          <w:lang w:bidi="ar-EG"/>
        </w:rPr>
        <w:t>1</w:t>
      </w:r>
      <w:r w:rsidR="001F25AB" w:rsidRPr="001F25AB">
        <w:rPr>
          <w:lang w:bidi="ar-EG"/>
        </w:rPr>
        <w:t>.3</w:t>
      </w:r>
      <w:r w:rsidR="001F25AB" w:rsidRPr="001F25AB">
        <w:rPr>
          <w:rtl/>
          <w:lang w:bidi="ar-EG"/>
        </w:rPr>
        <w:tab/>
      </w:r>
      <w:r w:rsidR="001F25AB" w:rsidRPr="001F25AB">
        <w:rPr>
          <w:rFonts w:hint="cs"/>
          <w:rtl/>
        </w:rPr>
        <w:t xml:space="preserve">بدأت المناقشات المتعلقة بالعملية التحضيرية للمؤتمر وبتحديد نتائج موجهة نحو الأثر المرجو في </w:t>
      </w:r>
      <w:r w:rsidR="001F25AB" w:rsidRPr="001F25AB">
        <w:rPr>
          <w:rtl/>
        </w:rPr>
        <w:t>جلسة لتبادل الأفكار</w:t>
      </w:r>
      <w:r w:rsidR="001F25AB" w:rsidRPr="001F25AB">
        <w:rPr>
          <w:rFonts w:hint="cs"/>
          <w:rtl/>
        </w:rPr>
        <w:t xml:space="preserve"> عُقدت خلال </w:t>
      </w:r>
      <w:hyperlink r:id="rId25" w:history="1">
        <w:r w:rsidR="001F25AB" w:rsidRPr="001F25AB">
          <w:rPr>
            <w:rFonts w:hint="cs"/>
            <w:color w:val="0000FF"/>
            <w:u w:val="single"/>
            <w:rtl/>
          </w:rPr>
          <w:t xml:space="preserve">اجتماع </w:t>
        </w:r>
        <w:r w:rsidR="001F25AB" w:rsidRPr="001F25AB">
          <w:rPr>
            <w:rFonts w:hint="cs"/>
            <w:color w:val="0000FF"/>
            <w:u w:val="single"/>
            <w:rtl/>
            <w:lang w:bidi="ar-EG"/>
          </w:rPr>
          <w:t>ا</w:t>
        </w:r>
        <w:r w:rsidR="001F25AB" w:rsidRPr="001F25AB">
          <w:rPr>
            <w:rFonts w:hint="cs"/>
            <w:color w:val="0000FF"/>
            <w:u w:val="single"/>
            <w:rtl/>
          </w:rPr>
          <w:t xml:space="preserve">لفريق الاستشاري لتنمية الاتصالات لعام </w:t>
        </w:r>
        <w:r w:rsidR="001F25AB" w:rsidRPr="001F25AB">
          <w:rPr>
            <w:color w:val="0000FF"/>
            <w:u w:val="single"/>
            <w:lang w:bidi="ar"/>
          </w:rPr>
          <w:t>2019</w:t>
        </w:r>
        <w:r w:rsidR="001F25AB" w:rsidRPr="001F25AB">
          <w:rPr>
            <w:rFonts w:hint="cs"/>
            <w:color w:val="0000FF"/>
            <w:u w:val="single"/>
            <w:rtl/>
            <w:lang w:bidi="ar"/>
          </w:rPr>
          <w:t xml:space="preserve"> </w:t>
        </w:r>
        <w:r w:rsidR="001F25AB" w:rsidRPr="001F25AB">
          <w:rPr>
            <w:color w:val="0000FF"/>
            <w:u w:val="single"/>
            <w:lang w:bidi="ar"/>
          </w:rPr>
          <w:t>(</w:t>
        </w:r>
        <w:r w:rsidR="001F25AB" w:rsidRPr="001F25AB">
          <w:rPr>
            <w:rFonts w:hint="cs"/>
            <w:color w:val="0000FF"/>
            <w:u w:val="single"/>
            <w:lang w:bidi="ar-EG"/>
          </w:rPr>
          <w:t>TDAG-19</w:t>
        </w:r>
        <w:r w:rsidR="001F25AB" w:rsidRPr="001F25AB">
          <w:rPr>
            <w:color w:val="0000FF"/>
            <w:u w:val="single"/>
            <w:lang w:bidi="ar-EG"/>
          </w:rPr>
          <w:t>)</w:t>
        </w:r>
      </w:hyperlink>
      <w:r w:rsidR="001F25AB" w:rsidRPr="001F25AB">
        <w:rPr>
          <w:rFonts w:hint="cs"/>
          <w:rtl/>
          <w:lang w:bidi="ar"/>
        </w:rPr>
        <w:t xml:space="preserve">. </w:t>
      </w:r>
      <w:r w:rsidR="001F25AB" w:rsidRPr="001F25AB">
        <w:rPr>
          <w:rFonts w:hint="cs"/>
          <w:rtl/>
        </w:rPr>
        <w:t xml:space="preserve">وقد </w:t>
      </w:r>
      <w:r w:rsidR="001F25AB" w:rsidRPr="001F25AB">
        <w:rPr>
          <w:rFonts w:hint="cs"/>
          <w:rtl/>
          <w:lang w:bidi="ar-EG"/>
        </w:rPr>
        <w:t>عُززت</w:t>
      </w:r>
      <w:r w:rsidR="001F25AB" w:rsidRPr="001F25AB">
        <w:rPr>
          <w:rFonts w:hint="cs"/>
          <w:rtl/>
        </w:rPr>
        <w:t xml:space="preserve"> هذه المناقشات بالاسترشاد </w:t>
      </w:r>
      <w:hyperlink r:id="rId26" w:history="1">
        <w:r w:rsidR="001F25AB" w:rsidRPr="001F25AB">
          <w:rPr>
            <w:rFonts w:hint="cs"/>
            <w:color w:val="0000FF"/>
            <w:u w:val="single"/>
            <w:rtl/>
          </w:rPr>
          <w:t xml:space="preserve">باستقصاء أُجري على </w:t>
        </w:r>
        <w:r w:rsidR="001F25AB" w:rsidRPr="001F25AB">
          <w:rPr>
            <w:color w:val="0000FF"/>
            <w:u w:val="single"/>
            <w:rtl/>
          </w:rPr>
          <w:t>مستوى الأعضاء</w:t>
        </w:r>
      </w:hyperlink>
      <w:hyperlink r:id="rId27" w:history="1">
        <w:r w:rsidR="001F25AB" w:rsidRPr="001F25AB">
          <w:rPr>
            <w:color w:val="0000FF"/>
            <w:u w:val="single"/>
            <w:rtl/>
          </w:rPr>
          <w:t xml:space="preserve"> بالكامل</w:t>
        </w:r>
      </w:hyperlink>
      <w:r w:rsidR="001F25AB" w:rsidRPr="001F25AB">
        <w:rPr>
          <w:rFonts w:hint="cs"/>
          <w:rtl/>
        </w:rPr>
        <w:t xml:space="preserve">، وكذلك </w:t>
      </w:r>
      <w:hyperlink r:id="rId28" w:history="1">
        <w:r w:rsidR="001F25AB" w:rsidRPr="001F25AB">
          <w:rPr>
            <w:rFonts w:hint="cs"/>
            <w:color w:val="0000FF"/>
            <w:u w:val="single"/>
            <w:rtl/>
          </w:rPr>
          <w:t>بالحوارات الإلكترونية للفريق الاستشاري لتنمية الاتصالات</w:t>
        </w:r>
      </w:hyperlink>
      <w:r w:rsidR="001F25AB" w:rsidRPr="001F25AB">
        <w:rPr>
          <w:rFonts w:hint="cs"/>
          <w:rtl/>
          <w:lang w:bidi="ar"/>
        </w:rPr>
        <w:t xml:space="preserve">. </w:t>
      </w:r>
      <w:r w:rsidR="001F25AB" w:rsidRPr="001F25AB">
        <w:rPr>
          <w:rFonts w:hint="cs"/>
          <w:rtl/>
        </w:rPr>
        <w:t xml:space="preserve">وتواصل إجراء مشاورات حتى موعد عقد اجتماع الفريق الاستشاري لتنمية الاتصالات في يونيو </w:t>
      </w:r>
      <w:r w:rsidR="001F25AB" w:rsidRPr="001F25AB">
        <w:rPr>
          <w:rFonts w:hint="cs"/>
          <w:rtl/>
          <w:lang w:bidi="ar"/>
        </w:rPr>
        <w:t>2020</w:t>
      </w:r>
      <w:r w:rsidR="001F25AB" w:rsidRPr="001F25AB">
        <w:rPr>
          <w:rFonts w:hint="cs"/>
          <w:rtl/>
        </w:rPr>
        <w:t xml:space="preserve">، الذي قرر إنشاء ثلاثة أفرقة عمل، يتصل </w:t>
      </w:r>
      <w:r w:rsidR="001E3AC5">
        <w:rPr>
          <w:rFonts w:hint="cs"/>
          <w:rtl/>
        </w:rPr>
        <w:t>ف</w:t>
      </w:r>
      <w:r w:rsidR="001F25AB" w:rsidRPr="001F25AB">
        <w:rPr>
          <w:rFonts w:hint="cs"/>
          <w:rtl/>
        </w:rPr>
        <w:t>ريقان</w:t>
      </w:r>
      <w:r w:rsidR="001E3AC5">
        <w:rPr>
          <w:rFonts w:hint="cs"/>
          <w:rtl/>
        </w:rPr>
        <w:t xml:space="preserve"> منها </w:t>
      </w:r>
      <w:r w:rsidR="001F25AB" w:rsidRPr="001F25AB">
        <w:rPr>
          <w:rFonts w:hint="cs"/>
          <w:rtl/>
        </w:rPr>
        <w:t xml:space="preserve">مباشرةً بالمؤتمر العالمي لتنمية الاتصالات </w:t>
      </w:r>
      <w:r w:rsidR="001E3AC5">
        <w:rPr>
          <w:rFonts w:hint="cs"/>
          <w:rtl/>
          <w:lang w:bidi="ar"/>
        </w:rPr>
        <w:t>وهما</w:t>
      </w:r>
      <w:r w:rsidR="001F25AB" w:rsidRPr="001F25AB">
        <w:rPr>
          <w:rFonts w:hint="cs"/>
          <w:rtl/>
          <w:lang w:bidi="ar"/>
        </w:rPr>
        <w:t>:</w:t>
      </w:r>
    </w:p>
    <w:p w14:paraId="7C5A7AC0" w14:textId="77777777" w:rsidR="001F25AB" w:rsidRPr="001F25AB" w:rsidRDefault="001F25AB" w:rsidP="00AA0DCB">
      <w:pPr>
        <w:pStyle w:val="enumlev1"/>
        <w:rPr>
          <w:rtl/>
          <w:lang w:eastAsia="en-US" w:bidi="ar-EG"/>
        </w:rPr>
      </w:pPr>
      <w:r w:rsidRPr="001F25AB">
        <w:rPr>
          <w:rFonts w:hint="cs"/>
          <w:rtl/>
          <w:lang w:val="en-GB" w:eastAsia="en-US"/>
        </w:rPr>
        <w:t xml:space="preserve"> أ )</w:t>
      </w:r>
      <w:r w:rsidRPr="001F25AB">
        <w:rPr>
          <w:rtl/>
          <w:lang w:val="en-GB" w:eastAsia="en-US"/>
        </w:rPr>
        <w:tab/>
      </w:r>
      <w:r w:rsidRPr="001F25AB">
        <w:rPr>
          <w:rFonts w:hint="cs"/>
          <w:rtl/>
          <w:lang w:val="en-GB" w:eastAsia="en-US"/>
        </w:rPr>
        <w:t xml:space="preserve">فريق العمل التابع للفريق الاستشاري لتنمية الاتصالات والمعني بالأعمال التحضيرية للمؤتمر العالمي لتنمية الاتصالات </w:t>
      </w:r>
      <w:r w:rsidRPr="001F25AB">
        <w:rPr>
          <w:lang w:eastAsia="en-US"/>
        </w:rPr>
        <w:t>(TDAG</w:t>
      </w:r>
      <w:r w:rsidRPr="001F25AB">
        <w:rPr>
          <w:lang w:eastAsia="en-US"/>
        </w:rPr>
        <w:noBreakHyphen/>
        <w:t>WG</w:t>
      </w:r>
      <w:r w:rsidRPr="001F25AB">
        <w:rPr>
          <w:lang w:eastAsia="en-US"/>
        </w:rPr>
        <w:noBreakHyphen/>
        <w:t>Prep)</w:t>
      </w:r>
      <w:r w:rsidRPr="001F25AB">
        <w:rPr>
          <w:rFonts w:hint="cs"/>
          <w:rtl/>
          <w:lang w:eastAsia="en-US" w:bidi="ar-EG"/>
        </w:rPr>
        <w:t xml:space="preserve">، وترد اختصاصاته في </w:t>
      </w:r>
      <w:hyperlink r:id="rId29" w:history="1">
        <w:r w:rsidRPr="001F25AB">
          <w:rPr>
            <w:rFonts w:eastAsiaTheme="majorEastAsia" w:hint="cs"/>
            <w:color w:val="0000FF"/>
            <w:u w:val="single"/>
            <w:rtl/>
            <w:lang w:eastAsia="en-US" w:bidi="ar-EG"/>
          </w:rPr>
          <w:t>الصفحة الإلكترونية للفريق</w:t>
        </w:r>
        <w:r w:rsidRPr="001F25AB">
          <w:rPr>
            <w:rFonts w:eastAsiaTheme="majorEastAsia" w:hint="cs"/>
            <w:color w:val="0000FF"/>
            <w:u w:val="single"/>
            <w:rtl/>
            <w:lang w:val="en-GB" w:eastAsia="en-US"/>
          </w:rPr>
          <w:t xml:space="preserve"> </w:t>
        </w:r>
        <w:r w:rsidRPr="001F25AB">
          <w:rPr>
            <w:rFonts w:eastAsiaTheme="majorEastAsia"/>
            <w:color w:val="0000FF"/>
            <w:u w:val="single"/>
            <w:lang w:val="en-GB" w:eastAsia="en-US"/>
          </w:rPr>
          <w:t>TDAG-WG-Prep</w:t>
        </w:r>
      </w:hyperlink>
      <w:r w:rsidRPr="001F25AB">
        <w:rPr>
          <w:rFonts w:hint="cs"/>
          <w:rtl/>
          <w:lang w:eastAsia="en-US" w:bidi="ar-EG"/>
        </w:rPr>
        <w:t xml:space="preserve">. وقد بدأ هذا الفريق أعماله من حيث انتهت الحوارات الإلكترونية المذكورة أعلاه، وواصل العمل حتى موعد عقد اجتماع الفريق الاستشاري في عام </w:t>
      </w:r>
      <w:r w:rsidRPr="001F25AB">
        <w:rPr>
          <w:lang w:eastAsia="en-US" w:bidi="ar-EG"/>
        </w:rPr>
        <w:t>2020</w:t>
      </w:r>
      <w:r w:rsidRPr="001F25AB">
        <w:rPr>
          <w:rFonts w:hint="cs"/>
          <w:rtl/>
          <w:lang w:eastAsia="en-US" w:bidi="ar-EG"/>
        </w:rPr>
        <w:t xml:space="preserve"> </w:t>
      </w:r>
      <w:r w:rsidRPr="001F25AB">
        <w:rPr>
          <w:lang w:eastAsia="en-US" w:bidi="ar-EG"/>
        </w:rPr>
        <w:t>(TDAG-20/3)</w:t>
      </w:r>
      <w:r w:rsidRPr="001F25AB">
        <w:rPr>
          <w:rFonts w:hint="cs"/>
          <w:rtl/>
          <w:lang w:eastAsia="en-US" w:bidi="ar-EG"/>
        </w:rPr>
        <w:t xml:space="preserve">، وقدم </w:t>
      </w:r>
      <w:hyperlink r:id="rId30" w:history="1">
        <w:r w:rsidRPr="001F25AB">
          <w:rPr>
            <w:rFonts w:eastAsiaTheme="majorEastAsia" w:hint="cs"/>
            <w:color w:val="0000FF"/>
            <w:u w:val="single"/>
            <w:rtl/>
            <w:lang w:eastAsia="en-US" w:bidi="ar-EG"/>
          </w:rPr>
          <w:t>مقترحاته</w:t>
        </w:r>
      </w:hyperlink>
      <w:r w:rsidRPr="001F25AB">
        <w:rPr>
          <w:rFonts w:hint="cs"/>
          <w:rtl/>
          <w:lang w:eastAsia="en-US" w:bidi="ar-EG"/>
        </w:rPr>
        <w:t xml:space="preserve"> إلى هذا الاجتماع للموافقة عليها. ويمكن إيجاز التوصيات الموافق عليها على النحو التالي: </w:t>
      </w:r>
    </w:p>
    <w:p w14:paraId="36240DC3" w14:textId="7FE584A3" w:rsidR="001F25AB" w:rsidRPr="001F25AB" w:rsidRDefault="001F25AB" w:rsidP="00BC39BC">
      <w:pPr>
        <w:pStyle w:val="enumlev2"/>
        <w:rPr>
          <w:rtl/>
          <w:lang w:eastAsia="en-US" w:bidi="ar-EG"/>
        </w:rPr>
      </w:pPr>
      <w:r w:rsidRPr="001F25AB">
        <w:rPr>
          <w:rFonts w:ascii="Calibri" w:hAnsi="Calibri" w:cs="Calibri"/>
          <w:rtl/>
          <w:lang w:eastAsia="en-US" w:bidi="ar-EG"/>
        </w:rPr>
        <w:t>●</w:t>
      </w:r>
      <w:r w:rsidRPr="001F25AB">
        <w:rPr>
          <w:rFonts w:ascii="Calibri" w:hAnsi="Calibri" w:cs="Calibri"/>
          <w:rtl/>
          <w:lang w:eastAsia="en-US" w:bidi="ar-EG"/>
        </w:rPr>
        <w:tab/>
      </w:r>
      <w:r w:rsidRPr="001F25AB">
        <w:rPr>
          <w:rFonts w:hint="cs"/>
          <w:rtl/>
          <w:lang w:eastAsia="en-US" w:bidi="ar-EG"/>
        </w:rPr>
        <w:t xml:space="preserve">عقد اجتماعين </w:t>
      </w:r>
      <w:proofErr w:type="spellStart"/>
      <w:r w:rsidRPr="001F25AB">
        <w:rPr>
          <w:rFonts w:hint="cs"/>
          <w:rtl/>
          <w:lang w:eastAsia="en-US" w:bidi="ar-EG"/>
        </w:rPr>
        <w:t>أقاليميين</w:t>
      </w:r>
      <w:proofErr w:type="spellEnd"/>
      <w:r w:rsidRPr="001F25AB">
        <w:rPr>
          <w:rFonts w:hint="cs"/>
          <w:rtl/>
          <w:lang w:eastAsia="en-US" w:bidi="ar-EG"/>
        </w:rPr>
        <w:t xml:space="preserve"> أو </w:t>
      </w:r>
      <w:proofErr w:type="gramStart"/>
      <w:r w:rsidRPr="001F25AB">
        <w:rPr>
          <w:rFonts w:hint="cs"/>
          <w:rtl/>
          <w:lang w:eastAsia="en-US" w:bidi="ar-EG"/>
        </w:rPr>
        <w:t>ثلاثة</w:t>
      </w:r>
      <w:proofErr w:type="gramEnd"/>
      <w:r w:rsidRPr="001F25AB">
        <w:rPr>
          <w:rFonts w:hint="cs"/>
          <w:rtl/>
          <w:lang w:eastAsia="en-US" w:bidi="ar-EG"/>
        </w:rPr>
        <w:t xml:space="preserve"> اجتماعات أقاليمية </w:t>
      </w:r>
      <w:r w:rsidRPr="001F25AB">
        <w:rPr>
          <w:lang w:eastAsia="en-US" w:bidi="ar-EG"/>
        </w:rPr>
        <w:t>(IRM)</w:t>
      </w:r>
      <w:r w:rsidRPr="001F25AB">
        <w:rPr>
          <w:rFonts w:hint="cs"/>
          <w:rtl/>
          <w:lang w:eastAsia="en-US" w:bidi="ar-EG"/>
        </w:rPr>
        <w:t xml:space="preserve"> لإتاحة منصة للأعضاء لتوحيد مواقفهم بشأن القضايا الرئيسية التي ستناقَش في المؤتمر العالمي لتنمية الاتصالات؛</w:t>
      </w:r>
    </w:p>
    <w:p w14:paraId="2030CEFA" w14:textId="77777777" w:rsidR="001F25AB" w:rsidRPr="001F25AB" w:rsidRDefault="001F25AB" w:rsidP="00BC39BC">
      <w:pPr>
        <w:pStyle w:val="enumlev2"/>
        <w:rPr>
          <w:rtl/>
          <w:lang w:eastAsia="en-US" w:bidi="ar-EG"/>
        </w:rPr>
      </w:pPr>
      <w:r w:rsidRPr="001F25AB">
        <w:rPr>
          <w:rFonts w:ascii="Calibri" w:hAnsi="Calibri" w:cs="Calibri"/>
          <w:rtl/>
          <w:lang w:eastAsia="en-US" w:bidi="ar-EG"/>
        </w:rPr>
        <w:t>●</w:t>
      </w:r>
      <w:r w:rsidRPr="001F25AB">
        <w:rPr>
          <w:rFonts w:ascii="Calibri" w:hAnsi="Calibri" w:cs="Calibri"/>
          <w:rtl/>
          <w:lang w:eastAsia="en-US" w:bidi="ar-EG"/>
        </w:rPr>
        <w:tab/>
      </w:r>
      <w:r w:rsidRPr="001F25AB">
        <w:rPr>
          <w:rFonts w:hint="cs"/>
          <w:rtl/>
          <w:lang w:eastAsia="en-US" w:bidi="ar-EG"/>
        </w:rPr>
        <w:t>تحديد</w:t>
      </w:r>
      <w:r w:rsidRPr="001F25AB">
        <w:rPr>
          <w:rFonts w:hint="cs"/>
          <w:rtl/>
          <w:lang w:val="en-GB" w:eastAsia="en-US"/>
        </w:rPr>
        <w:t xml:space="preserve"> موضوع </w:t>
      </w:r>
      <w:r w:rsidRPr="001F25AB">
        <w:rPr>
          <w:rFonts w:hint="cs"/>
          <w:rtl/>
          <w:lang w:eastAsia="en-US" w:bidi="ar-EG"/>
        </w:rPr>
        <w:t>المؤتمر</w:t>
      </w:r>
      <w:r w:rsidRPr="001F25AB">
        <w:rPr>
          <w:rFonts w:hint="cs"/>
          <w:rtl/>
          <w:lang w:val="en-GB" w:eastAsia="en-US"/>
        </w:rPr>
        <w:t>، وهو</w:t>
      </w:r>
      <w:r w:rsidRPr="001F25AB">
        <w:rPr>
          <w:rtl/>
          <w:lang w:val="en-GB" w:eastAsia="en-US"/>
        </w:rPr>
        <w:t xml:space="preserve">: </w:t>
      </w:r>
      <w:r w:rsidRPr="001F25AB">
        <w:rPr>
          <w:rFonts w:hint="cs"/>
          <w:rtl/>
          <w:lang w:val="en-GB" w:eastAsia="en-US" w:bidi="ar-EG"/>
        </w:rPr>
        <w:t>"</w:t>
      </w:r>
      <w:r w:rsidRPr="001F25AB">
        <w:rPr>
          <w:rtl/>
          <w:lang w:val="en-GB" w:eastAsia="en-US" w:bidi="ar-EG"/>
        </w:rPr>
        <w:t>توصيل غير الموصولين لتحقيق التنمية المستدامة</w:t>
      </w:r>
      <w:r w:rsidRPr="001F25AB">
        <w:rPr>
          <w:rtl/>
          <w:lang w:val="en-GB" w:eastAsia="en-US"/>
        </w:rPr>
        <w:t>"</w:t>
      </w:r>
      <w:r w:rsidRPr="001F25AB">
        <w:rPr>
          <w:rFonts w:hint="cs"/>
          <w:rtl/>
          <w:lang w:eastAsia="en-US"/>
        </w:rPr>
        <w:t>؛</w:t>
      </w:r>
    </w:p>
    <w:p w14:paraId="0B811E32" w14:textId="77777777" w:rsidR="001F25AB" w:rsidRPr="001F25AB" w:rsidRDefault="001F25AB" w:rsidP="00BC39BC">
      <w:pPr>
        <w:pStyle w:val="enumlev2"/>
        <w:rPr>
          <w:rtl/>
          <w:lang w:eastAsia="en-US" w:bidi="ar-EG"/>
        </w:rPr>
      </w:pPr>
      <w:r w:rsidRPr="001F25AB">
        <w:rPr>
          <w:rFonts w:ascii="Calibri" w:hAnsi="Calibri" w:cs="Calibri"/>
          <w:rtl/>
          <w:lang w:eastAsia="en-US" w:bidi="ar-EG"/>
        </w:rPr>
        <w:t>●</w:t>
      </w:r>
      <w:r w:rsidRPr="001F25AB">
        <w:rPr>
          <w:rFonts w:ascii="Calibri" w:hAnsi="Calibri" w:cs="Calibri"/>
          <w:rtl/>
          <w:lang w:eastAsia="en-US" w:bidi="ar-EG"/>
        </w:rPr>
        <w:tab/>
      </w:r>
      <w:r w:rsidRPr="001F25AB">
        <w:rPr>
          <w:rFonts w:hint="cs"/>
          <w:rtl/>
          <w:lang w:eastAsia="en-US" w:bidi="ar-EG"/>
        </w:rPr>
        <w:t xml:space="preserve">تخصيص جزء في </w:t>
      </w:r>
      <w:r w:rsidRPr="001F25AB">
        <w:rPr>
          <w:rFonts w:hint="cs"/>
          <w:rtl/>
          <w:lang w:val="en-GB" w:eastAsia="en-US"/>
        </w:rPr>
        <w:t>المؤتمر</w:t>
      </w:r>
      <w:r w:rsidRPr="001F25AB">
        <w:rPr>
          <w:rFonts w:hint="cs"/>
          <w:rtl/>
          <w:lang w:eastAsia="en-US" w:bidi="ar-EG"/>
        </w:rPr>
        <w:t xml:space="preserve"> للشراكات، يدمَج فيه كل من الجزء السابق الرفيع المستوى والأحداث الجانبية، استناداً إلى الأولويات المواضيعية لقطاع تنمية الاتصالات بالاتحاد </w:t>
      </w:r>
      <w:r w:rsidRPr="001F25AB">
        <w:rPr>
          <w:lang w:eastAsia="en-US" w:bidi="ar-EG"/>
        </w:rPr>
        <w:t>(ITU-D)</w:t>
      </w:r>
      <w:r w:rsidRPr="001F25AB">
        <w:rPr>
          <w:rFonts w:hint="cs"/>
          <w:rtl/>
          <w:lang w:eastAsia="en-US" w:bidi="ar-EG"/>
        </w:rPr>
        <w:t>، ويُفتح باب المشاركة فيه أمام كبار أصحاب المصلحة من غير الأعضاء.</w:t>
      </w:r>
    </w:p>
    <w:p w14:paraId="737021AD" w14:textId="298AC217" w:rsidR="001F25AB" w:rsidRDefault="001F25AB" w:rsidP="00BC39BC">
      <w:pPr>
        <w:pStyle w:val="enumlev1"/>
        <w:rPr>
          <w:lang w:val="en-GB" w:eastAsia="en-US"/>
        </w:rPr>
      </w:pPr>
      <w:r w:rsidRPr="001F25AB">
        <w:rPr>
          <w:rFonts w:hint="cs"/>
          <w:rtl/>
          <w:lang w:eastAsia="en-US" w:bidi="ar-EG"/>
        </w:rPr>
        <w:t>ب)</w:t>
      </w:r>
      <w:r w:rsidRPr="001F25AB">
        <w:rPr>
          <w:rtl/>
          <w:lang w:eastAsia="en-US" w:bidi="ar-EG"/>
        </w:rPr>
        <w:tab/>
      </w:r>
      <w:r w:rsidRPr="001F25AB">
        <w:rPr>
          <w:rFonts w:hint="cs"/>
          <w:rtl/>
          <w:lang w:val="en-GB" w:eastAsia="en-US"/>
        </w:rPr>
        <w:t xml:space="preserve">فريق العمل التابع للفريق الاستشاري لتنمية الاتصالات والمعني </w:t>
      </w:r>
      <w:r w:rsidRPr="001F25AB">
        <w:rPr>
          <w:rFonts w:hint="cs"/>
          <w:color w:val="000000"/>
          <w:rtl/>
          <w:lang w:val="en-GB" w:eastAsia="en-US"/>
        </w:rPr>
        <w:t xml:space="preserve">بقرارات المؤتمر العالمي لتنمية </w:t>
      </w:r>
      <w:r w:rsidRPr="001F25AB">
        <w:rPr>
          <w:rFonts w:hint="cs"/>
          <w:rtl/>
          <w:lang w:val="en-GB" w:eastAsia="en-US"/>
        </w:rPr>
        <w:t>الاتصالات</w:t>
      </w:r>
      <w:r w:rsidRPr="001F25AB">
        <w:rPr>
          <w:rFonts w:hint="eastAsia"/>
          <w:color w:val="000000"/>
          <w:rtl/>
          <w:lang w:val="en-GB" w:eastAsia="en-US"/>
        </w:rPr>
        <w:t> </w:t>
      </w:r>
      <w:r w:rsidRPr="001F25AB">
        <w:rPr>
          <w:color w:val="000000"/>
          <w:lang w:val="en-GB" w:eastAsia="en-US"/>
        </w:rPr>
        <w:t>(WTDC)</w:t>
      </w:r>
      <w:r w:rsidRPr="001F25AB">
        <w:rPr>
          <w:color w:val="000000"/>
          <w:rtl/>
          <w:lang w:val="en-GB" w:eastAsia="en-US"/>
        </w:rPr>
        <w:t xml:space="preserve"> وإعلان</w:t>
      </w:r>
      <w:r w:rsidRPr="001F25AB">
        <w:rPr>
          <w:rFonts w:hint="cs"/>
          <w:color w:val="000000"/>
          <w:rtl/>
          <w:lang w:val="en-GB" w:eastAsia="en-US"/>
        </w:rPr>
        <w:t>ه</w:t>
      </w:r>
      <w:r w:rsidRPr="001F25AB">
        <w:rPr>
          <w:color w:val="000000"/>
          <w:rtl/>
          <w:lang w:val="en-GB" w:eastAsia="en-US"/>
        </w:rPr>
        <w:t xml:space="preserve"> وأولويات</w:t>
      </w:r>
      <w:r w:rsidRPr="001F25AB">
        <w:rPr>
          <w:rFonts w:hint="cs"/>
          <w:color w:val="000000"/>
          <w:rtl/>
          <w:lang w:val="en-GB" w:eastAsia="en-US"/>
        </w:rPr>
        <w:t>ه</w:t>
      </w:r>
      <w:r w:rsidRPr="001F25AB">
        <w:rPr>
          <w:color w:val="000000"/>
          <w:rtl/>
          <w:lang w:val="en-GB" w:eastAsia="en-US"/>
        </w:rPr>
        <w:t xml:space="preserve"> المواضيعية </w:t>
      </w:r>
      <w:r w:rsidRPr="001F25AB">
        <w:rPr>
          <w:lang w:val="en-GB" w:eastAsia="en-US"/>
        </w:rPr>
        <w:t>(TDAG-WG-RDTP)</w:t>
      </w:r>
      <w:r w:rsidR="007B4C54">
        <w:rPr>
          <w:rFonts w:hint="cs"/>
          <w:rtl/>
          <w:lang w:val="en-GB" w:eastAsia="en-US"/>
        </w:rPr>
        <w:t>، على أن يواصل</w:t>
      </w:r>
      <w:r w:rsidRPr="001F25AB">
        <w:rPr>
          <w:rFonts w:hint="cs"/>
          <w:rtl/>
          <w:lang w:val="en-GB" w:eastAsia="en-US"/>
        </w:rPr>
        <w:t xml:space="preserve"> هذا الفريق أعماله حتى موعد عقد </w:t>
      </w:r>
      <w:r w:rsidR="001E3AC5">
        <w:rPr>
          <w:rFonts w:hint="cs"/>
          <w:rtl/>
          <w:lang w:val="en-GB" w:eastAsia="en-US"/>
        </w:rPr>
        <w:t>ال</w:t>
      </w:r>
      <w:r w:rsidRPr="001F25AB">
        <w:rPr>
          <w:rFonts w:hint="cs"/>
          <w:rtl/>
          <w:lang w:val="en-GB" w:eastAsia="en-US"/>
        </w:rPr>
        <w:t>اجتماع</w:t>
      </w:r>
      <w:r w:rsidR="001E3AC5">
        <w:rPr>
          <w:rFonts w:hint="cs"/>
          <w:rtl/>
          <w:lang w:val="en-GB" w:eastAsia="en-US"/>
        </w:rPr>
        <w:t xml:space="preserve"> الثاني</w:t>
      </w:r>
      <w:r w:rsidRPr="001F25AB">
        <w:rPr>
          <w:rFonts w:hint="cs"/>
          <w:rtl/>
          <w:lang w:val="en-GB" w:eastAsia="en-US"/>
        </w:rPr>
        <w:t xml:space="preserve"> </w:t>
      </w:r>
      <w:r w:rsidR="001E3AC5">
        <w:rPr>
          <w:rFonts w:hint="cs"/>
          <w:rtl/>
          <w:lang w:val="en-GB" w:eastAsia="en-US"/>
        </w:rPr>
        <w:t>ل</w:t>
      </w:r>
      <w:r w:rsidRPr="001F25AB">
        <w:rPr>
          <w:rFonts w:hint="cs"/>
          <w:rtl/>
          <w:lang w:val="en-GB" w:eastAsia="en-US"/>
        </w:rPr>
        <w:t xml:space="preserve">لفريق الاستشاري في عام 2021 </w:t>
      </w:r>
      <w:r w:rsidRPr="001F25AB">
        <w:rPr>
          <w:lang w:val="en-GB" w:eastAsia="en-US"/>
        </w:rPr>
        <w:t>(TDAG-21</w:t>
      </w:r>
      <w:r w:rsidR="001E3AC5">
        <w:rPr>
          <w:lang w:val="de-CH" w:eastAsia="en-US"/>
        </w:rPr>
        <w:t>/2</w:t>
      </w:r>
      <w:r w:rsidRPr="001F25AB">
        <w:rPr>
          <w:lang w:val="en-GB" w:eastAsia="en-US"/>
        </w:rPr>
        <w:t>)</w:t>
      </w:r>
      <w:r w:rsidRPr="001F25AB">
        <w:rPr>
          <w:rFonts w:hint="cs"/>
          <w:rtl/>
          <w:lang w:val="en-GB" w:eastAsia="en-US"/>
        </w:rPr>
        <w:t xml:space="preserve">. ويمكن الاطلاع على اختصاصات هذا الفريق ومعلومات أخرى عن أعماله في </w:t>
      </w:r>
      <w:hyperlink r:id="rId31" w:history="1">
        <w:r w:rsidRPr="001F25AB">
          <w:rPr>
            <w:rFonts w:eastAsiaTheme="majorEastAsia" w:hint="cs"/>
            <w:color w:val="0000FF"/>
            <w:u w:val="single"/>
            <w:rtl/>
            <w:lang w:val="en-GB" w:eastAsia="en-US"/>
          </w:rPr>
          <w:t xml:space="preserve">الموقع الإلكتروني للفريق </w:t>
        </w:r>
        <w:r w:rsidRPr="001F25AB">
          <w:rPr>
            <w:rFonts w:eastAsiaTheme="majorEastAsia"/>
            <w:color w:val="0000FF"/>
            <w:u w:val="single"/>
            <w:lang w:val="en-GB" w:eastAsia="en-US"/>
          </w:rPr>
          <w:t>TDAG-WG-RDTP</w:t>
        </w:r>
      </w:hyperlink>
      <w:r w:rsidRPr="001F25AB">
        <w:rPr>
          <w:rFonts w:hint="cs"/>
          <w:rtl/>
          <w:lang w:val="en-GB" w:eastAsia="en-US"/>
        </w:rPr>
        <w:t>.</w:t>
      </w:r>
    </w:p>
    <w:p w14:paraId="2308BD26" w14:textId="6789AF01" w:rsidR="00BC39BC" w:rsidRPr="00471F25" w:rsidRDefault="001E3AC5" w:rsidP="00471F25">
      <w:pPr>
        <w:tabs>
          <w:tab w:val="left" w:pos="1809"/>
        </w:tabs>
        <w:rPr>
          <w:rtl/>
          <w:lang w:val="en-GB" w:eastAsia="en-US"/>
        </w:rPr>
      </w:pPr>
      <w:r>
        <w:rPr>
          <w:rFonts w:hint="cs"/>
          <w:rtl/>
          <w:lang w:val="fr-CH" w:bidi="ar-SY"/>
        </w:rPr>
        <w:t>و</w:t>
      </w:r>
      <w:r w:rsidRPr="001E3AC5">
        <w:rPr>
          <w:rtl/>
        </w:rPr>
        <w:t xml:space="preserve">عقد الفريق الاستشاري لتنمية الاتصالات اجتماعاً استثنائياً في </w:t>
      </w:r>
      <w:hyperlink r:id="rId32" w:history="1">
        <w:r w:rsidRPr="009E347F">
          <w:rPr>
            <w:rStyle w:val="Hyperlink"/>
            <w:rtl/>
          </w:rPr>
          <w:t>23 نوفمبر 2020 (</w:t>
        </w:r>
        <w:r w:rsidRPr="009E347F">
          <w:rPr>
            <w:rStyle w:val="Hyperlink"/>
          </w:rPr>
          <w:t>TDAG-20/3</w:t>
        </w:r>
        <w:r w:rsidRPr="009E347F">
          <w:rPr>
            <w:rStyle w:val="Hyperlink"/>
            <w:rtl/>
          </w:rPr>
          <w:t>)</w:t>
        </w:r>
      </w:hyperlink>
      <w:r w:rsidRPr="001E3AC5">
        <w:rPr>
          <w:rtl/>
        </w:rPr>
        <w:t xml:space="preserve"> تم خلاله </w:t>
      </w:r>
      <w:r w:rsidR="009E347F">
        <w:rPr>
          <w:rFonts w:hint="cs"/>
          <w:rtl/>
        </w:rPr>
        <w:t>إقرار</w:t>
      </w:r>
      <w:r w:rsidRPr="001E3AC5">
        <w:rPr>
          <w:rtl/>
        </w:rPr>
        <w:t xml:space="preserve"> المقترحات المقدمة من </w:t>
      </w:r>
      <w:r>
        <w:rPr>
          <w:rFonts w:hint="cs"/>
          <w:rtl/>
        </w:rPr>
        <w:t>فريقي العمل الم</w:t>
      </w:r>
      <w:r w:rsidR="009E347F">
        <w:rPr>
          <w:rFonts w:hint="cs"/>
          <w:rtl/>
        </w:rPr>
        <w:t>ُ</w:t>
      </w:r>
      <w:r>
        <w:rPr>
          <w:rFonts w:hint="cs"/>
          <w:rtl/>
        </w:rPr>
        <w:t>شار إليهما أعلاه</w:t>
      </w:r>
      <w:r w:rsidR="009E347F">
        <w:rPr>
          <w:rFonts w:hint="cs"/>
          <w:rtl/>
        </w:rPr>
        <w:t xml:space="preserve"> </w:t>
      </w:r>
      <w:r w:rsidR="009E347F" w:rsidRPr="001E3AC5">
        <w:rPr>
          <w:rtl/>
        </w:rPr>
        <w:t>واعتماد</w:t>
      </w:r>
      <w:r w:rsidR="009E347F">
        <w:rPr>
          <w:rFonts w:hint="cs"/>
          <w:rtl/>
        </w:rPr>
        <w:t>ها.</w:t>
      </w:r>
    </w:p>
    <w:p w14:paraId="2FC8EEEC" w14:textId="77777777" w:rsidR="001F25AB" w:rsidRPr="001F25AB" w:rsidRDefault="001F25AB" w:rsidP="00151237">
      <w:pPr>
        <w:pStyle w:val="Heading1"/>
        <w:rPr>
          <w:rtl/>
          <w:lang w:bidi="ar-EG"/>
        </w:rPr>
      </w:pPr>
      <w:r w:rsidRPr="001F25AB">
        <w:lastRenderedPageBreak/>
        <w:t>4</w:t>
      </w:r>
      <w:r w:rsidRPr="001F25AB">
        <w:rPr>
          <w:rtl/>
          <w:lang w:bidi="ar-EG"/>
        </w:rPr>
        <w:tab/>
      </w:r>
      <w:r w:rsidRPr="001F25AB">
        <w:rPr>
          <w:rFonts w:hint="cs"/>
          <w:rtl/>
          <w:lang w:bidi="ar-SY"/>
        </w:rPr>
        <w:t>العملية التحضيرية</w:t>
      </w:r>
    </w:p>
    <w:p w14:paraId="4A829DFD" w14:textId="7CC31EE2" w:rsidR="001F25AB" w:rsidRDefault="001F25AB" w:rsidP="00151237">
      <w:pPr>
        <w:keepNext/>
        <w:keepLines/>
        <w:spacing w:after="120"/>
        <w:rPr>
          <w:rtl/>
          <w:lang w:bidi="ar-EG"/>
        </w:rPr>
      </w:pPr>
      <w:r w:rsidRPr="001F25AB">
        <w:rPr>
          <w:lang w:bidi="ar-EG"/>
        </w:rPr>
        <w:t>1.4</w:t>
      </w:r>
      <w:r w:rsidRPr="001F25AB">
        <w:rPr>
          <w:rtl/>
          <w:lang w:bidi="ar-EG"/>
        </w:rPr>
        <w:tab/>
      </w:r>
      <w:r w:rsidRPr="001F25AB">
        <w:rPr>
          <w:rFonts w:hint="cs"/>
          <w:rtl/>
          <w:lang w:bidi="ar-EG"/>
        </w:rPr>
        <w:t xml:space="preserve">وفقاً لأحكام القرار </w:t>
      </w:r>
      <w:r w:rsidRPr="001F25AB">
        <w:rPr>
          <w:lang w:bidi="ar-EG"/>
        </w:rPr>
        <w:t>31</w:t>
      </w:r>
      <w:r w:rsidRPr="001F25AB">
        <w:rPr>
          <w:rFonts w:hint="cs"/>
          <w:rtl/>
          <w:lang w:bidi="ar-EG"/>
        </w:rPr>
        <w:t xml:space="preserve"> (المراجَع في بوينس آيرس، </w:t>
      </w:r>
      <w:proofErr w:type="gramStart"/>
      <w:r w:rsidRPr="001F25AB">
        <w:rPr>
          <w:lang w:bidi="ar-EG"/>
        </w:rPr>
        <w:t>2017</w:t>
      </w:r>
      <w:r w:rsidRPr="001F25AB">
        <w:rPr>
          <w:rFonts w:hint="cs"/>
          <w:rtl/>
          <w:lang w:bidi="ar-EG"/>
        </w:rPr>
        <w:t>)،</w:t>
      </w:r>
      <w:proofErr w:type="gramEnd"/>
      <w:r w:rsidRPr="001F25AB">
        <w:rPr>
          <w:rFonts w:hint="cs"/>
          <w:rtl/>
          <w:lang w:bidi="ar-EG"/>
        </w:rPr>
        <w:t xml:space="preserve"> </w:t>
      </w:r>
      <w:r w:rsidR="007B4C54">
        <w:rPr>
          <w:rFonts w:hint="cs"/>
          <w:rtl/>
          <w:lang w:bidi="ar-EG"/>
        </w:rPr>
        <w:t>عُقدت</w:t>
      </w:r>
      <w:r w:rsidRPr="001F25AB">
        <w:rPr>
          <w:rFonts w:hint="cs"/>
          <w:rtl/>
          <w:lang w:bidi="ar-EG"/>
        </w:rPr>
        <w:t xml:space="preserve"> </w:t>
      </w:r>
      <w:r w:rsidRPr="001F25AB">
        <w:rPr>
          <w:rFonts w:hint="cs"/>
          <w:b/>
          <w:bCs/>
          <w:rtl/>
          <w:lang w:bidi="ar-EG"/>
        </w:rPr>
        <w:t xml:space="preserve">الاجتماعات الإقليمية التحضيرية </w:t>
      </w:r>
      <w:r w:rsidRPr="001F25AB">
        <w:rPr>
          <w:b/>
          <w:bCs/>
          <w:lang w:bidi="ar-EG"/>
        </w:rPr>
        <w:t>(RPM)</w:t>
      </w:r>
      <w:r w:rsidRPr="001F25AB">
        <w:rPr>
          <w:rFonts w:hint="cs"/>
          <w:rtl/>
          <w:lang w:bidi="ar-EG"/>
        </w:rPr>
        <w:t xml:space="preserve"> الستة</w:t>
      </w:r>
      <w:r w:rsidR="00C53903">
        <w:rPr>
          <w:rFonts w:hint="cs"/>
          <w:rtl/>
          <w:lang w:bidi="ar-EG"/>
        </w:rPr>
        <w:t xml:space="preserve"> </w:t>
      </w:r>
      <w:r w:rsidRPr="001F25AB">
        <w:rPr>
          <w:rFonts w:hint="cs"/>
          <w:rtl/>
          <w:lang w:bidi="ar-EG"/>
        </w:rPr>
        <w:t>في</w:t>
      </w:r>
      <w:r w:rsidRPr="001F25AB">
        <w:rPr>
          <w:rFonts w:hint="eastAsia"/>
          <w:rtl/>
          <w:lang w:bidi="ar-EG"/>
        </w:rPr>
        <w:t> </w:t>
      </w:r>
      <w:r w:rsidRPr="001F25AB">
        <w:rPr>
          <w:rFonts w:hint="cs"/>
          <w:rtl/>
          <w:lang w:bidi="ar-EG"/>
        </w:rPr>
        <w:t>كل من المناطق الست على النحو التالي:</w:t>
      </w:r>
    </w:p>
    <w:tbl>
      <w:tblPr>
        <w:bidiVisual/>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Pr>
      <w:tblGrid>
        <w:gridCol w:w="3104"/>
        <w:gridCol w:w="3120"/>
        <w:gridCol w:w="1983"/>
        <w:gridCol w:w="1412"/>
      </w:tblGrid>
      <w:tr w:rsidR="001F25AB" w:rsidRPr="001F25AB" w14:paraId="49A23D8E" w14:textId="77777777" w:rsidTr="00E26387">
        <w:trPr>
          <w:tblHeader/>
          <w:jc w:val="center"/>
        </w:trPr>
        <w:tc>
          <w:tcPr>
            <w:tcW w:w="1613" w:type="pct"/>
            <w:tcMar>
              <w:top w:w="0" w:type="dxa"/>
              <w:left w:w="108" w:type="dxa"/>
              <w:bottom w:w="0" w:type="dxa"/>
              <w:right w:w="108" w:type="dxa"/>
            </w:tcMar>
            <w:vAlign w:val="center"/>
          </w:tcPr>
          <w:p w14:paraId="0FF3CCFA" w14:textId="77777777" w:rsidR="001F25AB" w:rsidRPr="001F25AB" w:rsidRDefault="001F25AB" w:rsidP="00CE548C">
            <w:pPr>
              <w:pStyle w:val="TableHead"/>
              <w:rPr>
                <w:rtl/>
                <w:lang w:bidi="ar-EG"/>
              </w:rPr>
            </w:pPr>
            <w:r w:rsidRPr="001F25AB">
              <w:rPr>
                <w:rFonts w:hint="cs"/>
                <w:rtl/>
              </w:rPr>
              <w:t>المنطقة</w:t>
            </w:r>
          </w:p>
        </w:tc>
        <w:tc>
          <w:tcPr>
            <w:tcW w:w="1622" w:type="pct"/>
            <w:tcMar>
              <w:top w:w="0" w:type="dxa"/>
              <w:left w:w="108" w:type="dxa"/>
              <w:bottom w:w="0" w:type="dxa"/>
              <w:right w:w="108" w:type="dxa"/>
            </w:tcMar>
            <w:vAlign w:val="center"/>
          </w:tcPr>
          <w:p w14:paraId="170B5309" w14:textId="77777777" w:rsidR="001F25AB" w:rsidRPr="001F25AB" w:rsidRDefault="001F25AB" w:rsidP="00CE548C">
            <w:pPr>
              <w:pStyle w:val="TableHead"/>
              <w:rPr>
                <w:rFonts w:eastAsia="Times New Roman"/>
              </w:rPr>
            </w:pPr>
            <w:r w:rsidRPr="001F25AB">
              <w:rPr>
                <w:rFonts w:eastAsia="Times New Roman" w:hint="cs"/>
                <w:rtl/>
              </w:rPr>
              <w:t>المواعيد</w:t>
            </w:r>
          </w:p>
        </w:tc>
        <w:tc>
          <w:tcPr>
            <w:tcW w:w="1031" w:type="pct"/>
            <w:vAlign w:val="center"/>
          </w:tcPr>
          <w:p w14:paraId="287D4D4C" w14:textId="77777777" w:rsidR="001F25AB" w:rsidRPr="001F25AB" w:rsidRDefault="001F25AB" w:rsidP="00CE548C">
            <w:pPr>
              <w:pStyle w:val="TableHead"/>
              <w:rPr>
                <w:rFonts w:eastAsia="Times New Roman"/>
                <w:rtl/>
                <w:lang w:bidi="ar-EG"/>
              </w:rPr>
            </w:pPr>
            <w:r w:rsidRPr="001F25AB">
              <w:rPr>
                <w:rFonts w:eastAsia="Times New Roman" w:hint="cs"/>
                <w:rtl/>
              </w:rPr>
              <w:t>البلد المضيف افتراضياً</w:t>
            </w:r>
          </w:p>
        </w:tc>
        <w:tc>
          <w:tcPr>
            <w:tcW w:w="734" w:type="pct"/>
            <w:vAlign w:val="center"/>
          </w:tcPr>
          <w:p w14:paraId="6A0B2BF5" w14:textId="77777777" w:rsidR="001F25AB" w:rsidRPr="001F25AB" w:rsidRDefault="001F25AB" w:rsidP="00CE548C">
            <w:pPr>
              <w:pStyle w:val="TableHead"/>
              <w:rPr>
                <w:rFonts w:eastAsia="Times New Roman"/>
              </w:rPr>
            </w:pPr>
            <w:r w:rsidRPr="001F25AB">
              <w:rPr>
                <w:rFonts w:eastAsia="Times New Roman" w:hint="cs"/>
                <w:rtl/>
              </w:rPr>
              <w:t>الوثائق الصادرة</w:t>
            </w:r>
          </w:p>
        </w:tc>
      </w:tr>
      <w:tr w:rsidR="001F25AB" w:rsidRPr="001F25AB" w14:paraId="418EB3DA" w14:textId="77777777" w:rsidTr="00E26387">
        <w:trPr>
          <w:jc w:val="center"/>
        </w:trPr>
        <w:tc>
          <w:tcPr>
            <w:tcW w:w="1613" w:type="pct"/>
            <w:tcMar>
              <w:top w:w="0" w:type="dxa"/>
              <w:left w:w="108" w:type="dxa"/>
              <w:bottom w:w="0" w:type="dxa"/>
              <w:right w:w="108" w:type="dxa"/>
            </w:tcMar>
          </w:tcPr>
          <w:p w14:paraId="70204B79" w14:textId="77777777" w:rsidR="001F25AB" w:rsidRPr="00C76F40" w:rsidRDefault="001F25AB" w:rsidP="00630F04">
            <w:pPr>
              <w:pStyle w:val="Tabletexte"/>
              <w:jc w:val="left"/>
              <w:rPr>
                <w:spacing w:val="-2"/>
              </w:rPr>
            </w:pPr>
            <w:bookmarkStart w:id="1" w:name="lt_pId072"/>
            <w:r w:rsidRPr="00C76F40">
              <w:rPr>
                <w:rFonts w:hint="cs"/>
                <w:spacing w:val="-2"/>
                <w:rtl/>
              </w:rPr>
              <w:t xml:space="preserve">الاجتماع الإقليمي التحضيري لمنطقة أوروبا </w:t>
            </w:r>
            <w:r w:rsidRPr="00C76F40">
              <w:rPr>
                <w:spacing w:val="-2"/>
              </w:rPr>
              <w:t>(RPM-EUR</w:t>
            </w:r>
            <w:bookmarkEnd w:id="1"/>
            <w:r w:rsidRPr="00C76F40">
              <w:rPr>
                <w:spacing w:val="-2"/>
              </w:rPr>
              <w:t>)</w:t>
            </w:r>
          </w:p>
        </w:tc>
        <w:tc>
          <w:tcPr>
            <w:tcW w:w="1622" w:type="pct"/>
            <w:tcMar>
              <w:top w:w="0" w:type="dxa"/>
              <w:left w:w="108" w:type="dxa"/>
              <w:bottom w:w="0" w:type="dxa"/>
              <w:right w:w="108" w:type="dxa"/>
            </w:tcMar>
          </w:tcPr>
          <w:p w14:paraId="21FC4776" w14:textId="77777777" w:rsidR="001F25AB" w:rsidRPr="001F25AB" w:rsidRDefault="001F25AB" w:rsidP="00CE548C">
            <w:pPr>
              <w:pStyle w:val="Tabletexte"/>
              <w:rPr>
                <w:rtl/>
                <w:lang w:bidi="ar-EG"/>
              </w:rPr>
            </w:pPr>
            <w:r w:rsidRPr="001F25AB">
              <w:t>19-18</w:t>
            </w:r>
            <w:r w:rsidRPr="001F25AB">
              <w:rPr>
                <w:rFonts w:hint="cs"/>
                <w:rtl/>
                <w:lang w:bidi="ar-EG"/>
              </w:rPr>
              <w:t xml:space="preserve"> يناير </w:t>
            </w:r>
            <w:r w:rsidRPr="001F25AB">
              <w:rPr>
                <w:lang w:bidi="ar-EG"/>
              </w:rPr>
              <w:t>2021</w:t>
            </w:r>
            <w:r w:rsidRPr="001F25AB">
              <w:rPr>
                <w:rFonts w:hint="cs"/>
                <w:rtl/>
                <w:lang w:bidi="ar-EG"/>
              </w:rPr>
              <w:t xml:space="preserve"> (اجتماع افتراضي)</w:t>
            </w:r>
          </w:p>
        </w:tc>
        <w:tc>
          <w:tcPr>
            <w:tcW w:w="1031" w:type="pct"/>
          </w:tcPr>
          <w:p w14:paraId="664E3FEC" w14:textId="77777777" w:rsidR="001F25AB" w:rsidRPr="001F25AB" w:rsidRDefault="001F25AB" w:rsidP="00630F04">
            <w:pPr>
              <w:pStyle w:val="Tabletexte"/>
              <w:ind w:left="113"/>
              <w:jc w:val="left"/>
              <w:rPr>
                <w:spacing w:val="-4"/>
              </w:rPr>
            </w:pPr>
            <w:r w:rsidRPr="001F25AB">
              <w:rPr>
                <w:rFonts w:hint="cs"/>
                <w:spacing w:val="-4"/>
                <w:rtl/>
              </w:rPr>
              <w:t>البلد المضيف افتراضياً: الجمهورية التشيكية</w:t>
            </w:r>
          </w:p>
        </w:tc>
        <w:tc>
          <w:tcPr>
            <w:tcW w:w="734" w:type="pct"/>
          </w:tcPr>
          <w:p w14:paraId="62F73A91" w14:textId="77777777" w:rsidR="001F25AB" w:rsidRPr="001F25AB" w:rsidRDefault="002F56A6" w:rsidP="00630F04">
            <w:pPr>
              <w:pStyle w:val="Tabletexte"/>
              <w:ind w:left="170"/>
              <w:rPr>
                <w:rFonts w:eastAsia="Times New Roman"/>
                <w:lang w:val="en-GB" w:eastAsia="en-US"/>
              </w:rPr>
            </w:pPr>
            <w:hyperlink r:id="rId33" w:history="1">
              <w:r w:rsidR="001F25AB" w:rsidRPr="001F25AB">
                <w:rPr>
                  <w:rFonts w:eastAsiaTheme="majorEastAsia" w:hint="cs"/>
                  <w:color w:val="0000FF"/>
                  <w:u w:val="single"/>
                  <w:rtl/>
                  <w:lang w:val="en-GB" w:eastAsia="en-US"/>
                </w:rPr>
                <w:t>تقرير</w:t>
              </w:r>
            </w:hyperlink>
          </w:p>
        </w:tc>
      </w:tr>
      <w:tr w:rsidR="001F25AB" w:rsidRPr="001F25AB" w14:paraId="5987928E" w14:textId="77777777" w:rsidTr="00E26387">
        <w:trPr>
          <w:jc w:val="center"/>
        </w:trPr>
        <w:tc>
          <w:tcPr>
            <w:tcW w:w="1613" w:type="pct"/>
            <w:tcMar>
              <w:top w:w="0" w:type="dxa"/>
              <w:left w:w="108" w:type="dxa"/>
              <w:bottom w:w="0" w:type="dxa"/>
              <w:right w:w="108" w:type="dxa"/>
            </w:tcMar>
          </w:tcPr>
          <w:p w14:paraId="1A96909C" w14:textId="77777777" w:rsidR="001F25AB" w:rsidRPr="00C76F40" w:rsidRDefault="001F25AB" w:rsidP="00630F04">
            <w:pPr>
              <w:pStyle w:val="Tabletexte"/>
              <w:jc w:val="left"/>
              <w:rPr>
                <w:spacing w:val="-2"/>
              </w:rPr>
            </w:pPr>
            <w:bookmarkStart w:id="2" w:name="lt_pId076"/>
            <w:r w:rsidRPr="00C76F40">
              <w:rPr>
                <w:rFonts w:hint="cs"/>
                <w:spacing w:val="-2"/>
                <w:rtl/>
                <w:lang w:bidi="ar-EG"/>
              </w:rPr>
              <w:t xml:space="preserve">الاجتماع </w:t>
            </w:r>
            <w:r w:rsidRPr="00C76F40">
              <w:rPr>
                <w:rFonts w:hint="cs"/>
                <w:spacing w:val="-2"/>
                <w:rtl/>
              </w:rPr>
              <w:t xml:space="preserve">الإقليمي </w:t>
            </w:r>
            <w:r w:rsidRPr="00C76F40">
              <w:rPr>
                <w:rFonts w:hint="cs"/>
                <w:spacing w:val="-2"/>
                <w:rtl/>
                <w:lang w:bidi="ar-EG"/>
              </w:rPr>
              <w:t xml:space="preserve">التحضيري لمنطقة آسيا والمحيط الهادئ </w:t>
            </w:r>
            <w:r w:rsidRPr="00C76F40">
              <w:rPr>
                <w:spacing w:val="-2"/>
              </w:rPr>
              <w:t>(RPM-ASP</w:t>
            </w:r>
            <w:bookmarkEnd w:id="2"/>
            <w:r w:rsidRPr="00C76F40">
              <w:rPr>
                <w:spacing w:val="-2"/>
              </w:rPr>
              <w:t>)</w:t>
            </w:r>
          </w:p>
        </w:tc>
        <w:tc>
          <w:tcPr>
            <w:tcW w:w="1622" w:type="pct"/>
            <w:tcMar>
              <w:top w:w="0" w:type="dxa"/>
              <w:left w:w="108" w:type="dxa"/>
              <w:bottom w:w="0" w:type="dxa"/>
              <w:right w:w="108" w:type="dxa"/>
            </w:tcMar>
          </w:tcPr>
          <w:p w14:paraId="1D365F0E" w14:textId="77777777" w:rsidR="001F25AB" w:rsidRPr="001F25AB" w:rsidRDefault="001F25AB" w:rsidP="00CE548C">
            <w:pPr>
              <w:pStyle w:val="Tabletexte"/>
              <w:rPr>
                <w:rtl/>
                <w:lang w:bidi="ar-EG"/>
              </w:rPr>
            </w:pPr>
            <w:r w:rsidRPr="001F25AB">
              <w:t>10-9</w:t>
            </w:r>
            <w:r w:rsidRPr="001F25AB">
              <w:rPr>
                <w:rFonts w:hint="cs"/>
                <w:rtl/>
                <w:lang w:bidi="ar-EG"/>
              </w:rPr>
              <w:t xml:space="preserve"> مارس </w:t>
            </w:r>
            <w:r w:rsidRPr="001F25AB">
              <w:rPr>
                <w:lang w:bidi="ar-EG"/>
              </w:rPr>
              <w:t>2021</w:t>
            </w:r>
            <w:r w:rsidRPr="001F25AB">
              <w:rPr>
                <w:rFonts w:hint="cs"/>
                <w:rtl/>
                <w:lang w:bidi="ar-EG"/>
              </w:rPr>
              <w:t xml:space="preserve"> (اجتماع افتراضي)</w:t>
            </w:r>
          </w:p>
        </w:tc>
        <w:tc>
          <w:tcPr>
            <w:tcW w:w="1031" w:type="pct"/>
          </w:tcPr>
          <w:p w14:paraId="49E96045" w14:textId="77777777" w:rsidR="001F25AB" w:rsidRPr="001F25AB" w:rsidRDefault="001F25AB" w:rsidP="00630F04">
            <w:pPr>
              <w:pStyle w:val="Tabletexte"/>
              <w:ind w:left="113"/>
              <w:jc w:val="left"/>
            </w:pPr>
            <w:r w:rsidRPr="001F25AB">
              <w:t>--</w:t>
            </w:r>
          </w:p>
        </w:tc>
        <w:tc>
          <w:tcPr>
            <w:tcW w:w="734" w:type="pct"/>
          </w:tcPr>
          <w:p w14:paraId="191F1C26" w14:textId="77777777" w:rsidR="001F25AB" w:rsidRPr="001F25AB" w:rsidRDefault="002F56A6" w:rsidP="00630F04">
            <w:pPr>
              <w:pStyle w:val="Tabletexte"/>
              <w:ind w:left="170"/>
              <w:rPr>
                <w:rFonts w:eastAsia="Times New Roman"/>
                <w:lang w:val="en-GB" w:eastAsia="en-US"/>
              </w:rPr>
            </w:pPr>
            <w:hyperlink r:id="rId34" w:history="1">
              <w:r w:rsidR="001F25AB" w:rsidRPr="001F25AB">
                <w:rPr>
                  <w:rFonts w:eastAsiaTheme="majorEastAsia" w:hint="cs"/>
                  <w:color w:val="0000FF"/>
                  <w:u w:val="single"/>
                  <w:rtl/>
                  <w:lang w:val="en-GB" w:eastAsia="en-US"/>
                </w:rPr>
                <w:t>تقرير</w:t>
              </w:r>
            </w:hyperlink>
          </w:p>
        </w:tc>
      </w:tr>
      <w:tr w:rsidR="001F25AB" w:rsidRPr="001F25AB" w14:paraId="2448C613" w14:textId="77777777" w:rsidTr="00E26387">
        <w:trPr>
          <w:jc w:val="center"/>
        </w:trPr>
        <w:tc>
          <w:tcPr>
            <w:tcW w:w="1613" w:type="pct"/>
            <w:tcMar>
              <w:top w:w="0" w:type="dxa"/>
              <w:left w:w="108" w:type="dxa"/>
              <w:bottom w:w="0" w:type="dxa"/>
              <w:right w:w="108" w:type="dxa"/>
            </w:tcMar>
          </w:tcPr>
          <w:p w14:paraId="410E26A1" w14:textId="77777777" w:rsidR="001F25AB" w:rsidRPr="00C76F40" w:rsidRDefault="001F25AB" w:rsidP="00630F04">
            <w:pPr>
              <w:pStyle w:val="Tabletexte"/>
              <w:jc w:val="left"/>
              <w:rPr>
                <w:spacing w:val="-2"/>
              </w:rPr>
            </w:pPr>
            <w:r w:rsidRPr="00C76F40">
              <w:rPr>
                <w:rFonts w:hint="cs"/>
                <w:spacing w:val="-2"/>
                <w:rtl/>
              </w:rPr>
              <w:t xml:space="preserve">الاجتماع الإقليمي التحضيري لمنطقة إفريقيا </w:t>
            </w:r>
            <w:bookmarkStart w:id="3" w:name="lt_pId080"/>
            <w:r w:rsidRPr="00C76F40">
              <w:rPr>
                <w:spacing w:val="-2"/>
              </w:rPr>
              <w:t>(RPM-AFR</w:t>
            </w:r>
            <w:bookmarkEnd w:id="3"/>
            <w:r w:rsidRPr="00C76F40">
              <w:rPr>
                <w:spacing w:val="-2"/>
              </w:rPr>
              <w:t>)</w:t>
            </w:r>
          </w:p>
        </w:tc>
        <w:tc>
          <w:tcPr>
            <w:tcW w:w="1622" w:type="pct"/>
            <w:tcMar>
              <w:top w:w="0" w:type="dxa"/>
              <w:left w:w="108" w:type="dxa"/>
              <w:bottom w:w="0" w:type="dxa"/>
              <w:right w:w="108" w:type="dxa"/>
            </w:tcMar>
          </w:tcPr>
          <w:p w14:paraId="56ECCE8C" w14:textId="77777777" w:rsidR="001F25AB" w:rsidRPr="001F25AB" w:rsidRDefault="001F25AB" w:rsidP="00CE548C">
            <w:pPr>
              <w:pStyle w:val="Tabletexte"/>
              <w:rPr>
                <w:rtl/>
                <w:lang w:bidi="ar-EG"/>
              </w:rPr>
            </w:pPr>
            <w:r w:rsidRPr="001F25AB">
              <w:t>30-29</w:t>
            </w:r>
            <w:r w:rsidRPr="001F25AB">
              <w:rPr>
                <w:rFonts w:hint="cs"/>
                <w:rtl/>
                <w:lang w:bidi="ar-EG"/>
              </w:rPr>
              <w:t xml:space="preserve"> مارس </w:t>
            </w:r>
            <w:r w:rsidRPr="001F25AB">
              <w:rPr>
                <w:lang w:bidi="ar-EG"/>
              </w:rPr>
              <w:t>2021</w:t>
            </w:r>
            <w:r w:rsidRPr="001F25AB">
              <w:rPr>
                <w:rFonts w:hint="cs"/>
                <w:rtl/>
                <w:lang w:bidi="ar-EG"/>
              </w:rPr>
              <w:t xml:space="preserve"> (اجتماع افتراضي)</w:t>
            </w:r>
          </w:p>
        </w:tc>
        <w:tc>
          <w:tcPr>
            <w:tcW w:w="1031" w:type="pct"/>
          </w:tcPr>
          <w:p w14:paraId="55BCA574" w14:textId="77777777" w:rsidR="001F25AB" w:rsidRPr="001F25AB" w:rsidRDefault="001F25AB" w:rsidP="00630F04">
            <w:pPr>
              <w:pStyle w:val="Tabletexte"/>
              <w:ind w:left="113"/>
              <w:jc w:val="left"/>
            </w:pPr>
            <w:r w:rsidRPr="001F25AB">
              <w:rPr>
                <w:rFonts w:hint="cs"/>
                <w:rtl/>
              </w:rPr>
              <w:t>البلد المضيف افتراضياً: بوركينا فاصو</w:t>
            </w:r>
          </w:p>
        </w:tc>
        <w:tc>
          <w:tcPr>
            <w:tcW w:w="734" w:type="pct"/>
          </w:tcPr>
          <w:p w14:paraId="41242FC1" w14:textId="5DA6EBA5" w:rsidR="001F25AB" w:rsidRPr="001F25AB" w:rsidRDefault="002F56A6" w:rsidP="00630F04">
            <w:pPr>
              <w:pStyle w:val="Tabletexte"/>
              <w:ind w:left="170"/>
              <w:rPr>
                <w:rFonts w:eastAsia="Times New Roman"/>
                <w:rtl/>
                <w:lang w:eastAsia="en-US" w:bidi="ar-EG"/>
              </w:rPr>
            </w:pPr>
            <w:hyperlink r:id="rId35" w:history="1">
              <w:r w:rsidR="00CE548C" w:rsidRPr="001F25AB">
                <w:rPr>
                  <w:rFonts w:eastAsiaTheme="majorEastAsia" w:hint="cs"/>
                  <w:color w:val="0000FF"/>
                  <w:u w:val="single"/>
                  <w:rtl/>
                  <w:lang w:val="en-GB" w:eastAsia="en-US"/>
                </w:rPr>
                <w:t>تقرير</w:t>
              </w:r>
            </w:hyperlink>
          </w:p>
        </w:tc>
      </w:tr>
      <w:tr w:rsidR="001F25AB" w:rsidRPr="001F25AB" w14:paraId="194E228D" w14:textId="77777777" w:rsidTr="00E26387">
        <w:trPr>
          <w:jc w:val="center"/>
        </w:trPr>
        <w:tc>
          <w:tcPr>
            <w:tcW w:w="1613" w:type="pct"/>
            <w:tcMar>
              <w:top w:w="0" w:type="dxa"/>
              <w:left w:w="108" w:type="dxa"/>
              <w:bottom w:w="0" w:type="dxa"/>
              <w:right w:w="108" w:type="dxa"/>
            </w:tcMar>
          </w:tcPr>
          <w:p w14:paraId="16E37AE8" w14:textId="77777777" w:rsidR="001F25AB" w:rsidRPr="00C76F40" w:rsidRDefault="001F25AB" w:rsidP="00630F04">
            <w:pPr>
              <w:pStyle w:val="Tabletexte"/>
              <w:jc w:val="left"/>
              <w:rPr>
                <w:spacing w:val="-2"/>
              </w:rPr>
            </w:pPr>
            <w:r w:rsidRPr="00C76F40">
              <w:rPr>
                <w:rFonts w:hint="cs"/>
                <w:spacing w:val="-2"/>
                <w:rtl/>
              </w:rPr>
              <w:t xml:space="preserve">الاجتماع الإقليمي التحضيري لمنطقة الدول العربية </w:t>
            </w:r>
            <w:r w:rsidRPr="00C76F40">
              <w:rPr>
                <w:spacing w:val="-2"/>
              </w:rPr>
              <w:t>(</w:t>
            </w:r>
            <w:bookmarkStart w:id="4" w:name="lt_pId084"/>
            <w:r w:rsidRPr="00C76F40">
              <w:rPr>
                <w:spacing w:val="-2"/>
              </w:rPr>
              <w:t>RPM-ARB</w:t>
            </w:r>
            <w:bookmarkEnd w:id="4"/>
            <w:r w:rsidRPr="00C76F40">
              <w:rPr>
                <w:spacing w:val="-2"/>
              </w:rPr>
              <w:t>)</w:t>
            </w:r>
          </w:p>
        </w:tc>
        <w:tc>
          <w:tcPr>
            <w:tcW w:w="1622" w:type="pct"/>
            <w:tcMar>
              <w:top w:w="0" w:type="dxa"/>
              <w:left w:w="108" w:type="dxa"/>
              <w:bottom w:w="0" w:type="dxa"/>
              <w:right w:w="108" w:type="dxa"/>
            </w:tcMar>
          </w:tcPr>
          <w:p w14:paraId="2FEECC02" w14:textId="77777777" w:rsidR="001F25AB" w:rsidRPr="001F25AB" w:rsidRDefault="001F25AB" w:rsidP="00CE548C">
            <w:pPr>
              <w:pStyle w:val="Tabletexte"/>
              <w:rPr>
                <w:rtl/>
                <w:lang w:bidi="ar-EG"/>
              </w:rPr>
            </w:pPr>
            <w:r w:rsidRPr="001F25AB">
              <w:t>8-7</w:t>
            </w:r>
            <w:r w:rsidRPr="001F25AB">
              <w:rPr>
                <w:rFonts w:hint="cs"/>
                <w:rtl/>
                <w:lang w:bidi="ar-EG"/>
              </w:rPr>
              <w:t xml:space="preserve"> أبريل </w:t>
            </w:r>
            <w:r w:rsidRPr="001F25AB">
              <w:rPr>
                <w:lang w:bidi="ar-EG"/>
              </w:rPr>
              <w:t>2021</w:t>
            </w:r>
            <w:r w:rsidRPr="001F25AB">
              <w:rPr>
                <w:rFonts w:hint="cs"/>
                <w:rtl/>
                <w:lang w:bidi="ar-EG"/>
              </w:rPr>
              <w:t xml:space="preserve"> (اجتماع افتراضي)</w:t>
            </w:r>
          </w:p>
        </w:tc>
        <w:tc>
          <w:tcPr>
            <w:tcW w:w="1031" w:type="pct"/>
          </w:tcPr>
          <w:p w14:paraId="77152544" w14:textId="77777777" w:rsidR="001F25AB" w:rsidRPr="00630F04" w:rsidRDefault="001F25AB" w:rsidP="00630F04">
            <w:pPr>
              <w:pStyle w:val="Tabletexte"/>
              <w:ind w:left="113"/>
              <w:jc w:val="left"/>
            </w:pPr>
            <w:r w:rsidRPr="00630F04">
              <w:t>--</w:t>
            </w:r>
          </w:p>
        </w:tc>
        <w:tc>
          <w:tcPr>
            <w:tcW w:w="734" w:type="pct"/>
          </w:tcPr>
          <w:p w14:paraId="014398EB" w14:textId="54AC30A5" w:rsidR="001F25AB" w:rsidRPr="001F25AB" w:rsidRDefault="002F56A6" w:rsidP="00630F04">
            <w:pPr>
              <w:pStyle w:val="Tabletexte"/>
              <w:ind w:left="170"/>
              <w:rPr>
                <w:rFonts w:eastAsia="Times New Roman"/>
                <w:lang w:val="en-GB" w:eastAsia="en-US"/>
              </w:rPr>
            </w:pPr>
            <w:hyperlink r:id="rId36" w:history="1">
              <w:r w:rsidR="00CE548C" w:rsidRPr="001F25AB">
                <w:rPr>
                  <w:rFonts w:eastAsiaTheme="majorEastAsia" w:hint="cs"/>
                  <w:color w:val="0000FF"/>
                  <w:u w:val="single"/>
                  <w:rtl/>
                  <w:lang w:val="en-GB" w:eastAsia="en-US"/>
                </w:rPr>
                <w:t>تقرير</w:t>
              </w:r>
            </w:hyperlink>
          </w:p>
        </w:tc>
      </w:tr>
      <w:tr w:rsidR="001F25AB" w:rsidRPr="001F25AB" w14:paraId="4493D458" w14:textId="77777777" w:rsidTr="00E26387">
        <w:trPr>
          <w:jc w:val="center"/>
        </w:trPr>
        <w:tc>
          <w:tcPr>
            <w:tcW w:w="1613" w:type="pct"/>
            <w:tcMar>
              <w:top w:w="0" w:type="dxa"/>
              <w:left w:w="108" w:type="dxa"/>
              <w:bottom w:w="0" w:type="dxa"/>
              <w:right w:w="108" w:type="dxa"/>
            </w:tcMar>
          </w:tcPr>
          <w:p w14:paraId="65903105" w14:textId="77777777" w:rsidR="001F25AB" w:rsidRPr="001F25AB" w:rsidRDefault="001F25AB" w:rsidP="00630F04">
            <w:pPr>
              <w:pStyle w:val="Tabletexte"/>
              <w:jc w:val="left"/>
            </w:pPr>
            <w:r w:rsidRPr="001F25AB">
              <w:rPr>
                <w:rFonts w:hint="cs"/>
                <w:rtl/>
              </w:rPr>
              <w:t xml:space="preserve">الاجتماع الإقليمي التحضيري لمنطقة كومنولث الدول المستقلة </w:t>
            </w:r>
            <w:r w:rsidRPr="001F25AB">
              <w:t>(</w:t>
            </w:r>
            <w:bookmarkStart w:id="5" w:name="lt_pId088"/>
            <w:r w:rsidRPr="001F25AB">
              <w:t>RPM</w:t>
            </w:r>
            <w:r w:rsidRPr="001F25AB">
              <w:noBreakHyphen/>
              <w:t>CIS</w:t>
            </w:r>
            <w:bookmarkEnd w:id="5"/>
            <w:r w:rsidRPr="001F25AB">
              <w:t>)</w:t>
            </w:r>
          </w:p>
        </w:tc>
        <w:tc>
          <w:tcPr>
            <w:tcW w:w="1622" w:type="pct"/>
            <w:tcMar>
              <w:top w:w="0" w:type="dxa"/>
              <w:left w:w="108" w:type="dxa"/>
              <w:bottom w:w="0" w:type="dxa"/>
              <w:right w:w="108" w:type="dxa"/>
            </w:tcMar>
          </w:tcPr>
          <w:p w14:paraId="67B58231" w14:textId="77777777" w:rsidR="001F25AB" w:rsidRPr="001F25AB" w:rsidRDefault="001F25AB" w:rsidP="00CE548C">
            <w:pPr>
              <w:pStyle w:val="Tabletexte"/>
              <w:rPr>
                <w:rtl/>
                <w:lang w:bidi="ar-EG"/>
              </w:rPr>
            </w:pPr>
            <w:r w:rsidRPr="001F25AB">
              <w:t>22-21</w:t>
            </w:r>
            <w:r w:rsidRPr="001F25AB">
              <w:rPr>
                <w:rFonts w:hint="cs"/>
                <w:rtl/>
                <w:lang w:bidi="ar-EG"/>
              </w:rPr>
              <w:t xml:space="preserve"> أبريل </w:t>
            </w:r>
            <w:r w:rsidRPr="001F25AB">
              <w:rPr>
                <w:lang w:bidi="ar-EG"/>
              </w:rPr>
              <w:t>2021</w:t>
            </w:r>
            <w:r w:rsidRPr="001F25AB">
              <w:rPr>
                <w:rFonts w:hint="cs"/>
                <w:rtl/>
                <w:lang w:bidi="ar-EG"/>
              </w:rPr>
              <w:t xml:space="preserve"> (اجتماع افتراضي)</w:t>
            </w:r>
          </w:p>
        </w:tc>
        <w:tc>
          <w:tcPr>
            <w:tcW w:w="1031" w:type="pct"/>
          </w:tcPr>
          <w:p w14:paraId="39506D37" w14:textId="77777777" w:rsidR="001F25AB" w:rsidRPr="001F25AB" w:rsidRDefault="001F25AB" w:rsidP="00630F04">
            <w:pPr>
              <w:pStyle w:val="Tabletexte"/>
              <w:ind w:left="113"/>
              <w:jc w:val="left"/>
            </w:pPr>
            <w:r w:rsidRPr="001F25AB">
              <w:t>--</w:t>
            </w:r>
          </w:p>
        </w:tc>
        <w:tc>
          <w:tcPr>
            <w:tcW w:w="734" w:type="pct"/>
          </w:tcPr>
          <w:p w14:paraId="5D7AA188" w14:textId="7499602F" w:rsidR="001F25AB" w:rsidRPr="001F25AB" w:rsidRDefault="002F56A6" w:rsidP="00630F04">
            <w:pPr>
              <w:pStyle w:val="Tabletexte"/>
              <w:ind w:left="170"/>
              <w:rPr>
                <w:rFonts w:eastAsia="Times New Roman"/>
                <w:lang w:val="en-GB" w:eastAsia="en-US"/>
              </w:rPr>
            </w:pPr>
            <w:hyperlink r:id="rId37" w:history="1">
              <w:r w:rsidR="00886FEA" w:rsidRPr="001F25AB">
                <w:rPr>
                  <w:rFonts w:eastAsiaTheme="majorEastAsia" w:hint="cs"/>
                  <w:color w:val="0000FF"/>
                  <w:u w:val="single"/>
                  <w:rtl/>
                  <w:lang w:val="en-GB" w:eastAsia="en-US"/>
                </w:rPr>
                <w:t>تقرير</w:t>
              </w:r>
            </w:hyperlink>
          </w:p>
        </w:tc>
      </w:tr>
      <w:tr w:rsidR="001F25AB" w:rsidRPr="001F25AB" w14:paraId="1D0CAD1E" w14:textId="77777777" w:rsidTr="00E26387">
        <w:trPr>
          <w:jc w:val="center"/>
        </w:trPr>
        <w:tc>
          <w:tcPr>
            <w:tcW w:w="1613" w:type="pct"/>
            <w:tcMar>
              <w:top w:w="0" w:type="dxa"/>
              <w:left w:w="108" w:type="dxa"/>
              <w:bottom w:w="0" w:type="dxa"/>
              <w:right w:w="108" w:type="dxa"/>
            </w:tcMar>
          </w:tcPr>
          <w:p w14:paraId="76460A0F" w14:textId="77777777" w:rsidR="001F25AB" w:rsidRPr="001F25AB" w:rsidRDefault="001F25AB" w:rsidP="00630F04">
            <w:pPr>
              <w:pStyle w:val="Tabletexte"/>
              <w:jc w:val="left"/>
              <w:rPr>
                <w:lang w:bidi="ar-EG"/>
              </w:rPr>
            </w:pPr>
            <w:r w:rsidRPr="001F25AB">
              <w:rPr>
                <w:rFonts w:hint="cs"/>
                <w:rtl/>
                <w:lang w:bidi="ar-EG"/>
              </w:rPr>
              <w:t xml:space="preserve">الاجتماع </w:t>
            </w:r>
            <w:r w:rsidRPr="001F25AB">
              <w:rPr>
                <w:rFonts w:hint="cs"/>
                <w:rtl/>
              </w:rPr>
              <w:t xml:space="preserve">الإقليمي </w:t>
            </w:r>
            <w:r w:rsidRPr="001F25AB">
              <w:rPr>
                <w:rFonts w:hint="cs"/>
                <w:rtl/>
                <w:lang w:bidi="ar-EG"/>
              </w:rPr>
              <w:t xml:space="preserve">التحضيري لمنطقة الأمريكتين </w:t>
            </w:r>
            <w:r w:rsidRPr="001F25AB">
              <w:rPr>
                <w:lang w:bidi="ar-EG"/>
              </w:rPr>
              <w:t>(</w:t>
            </w:r>
            <w:bookmarkStart w:id="6" w:name="lt_pId092"/>
            <w:r w:rsidRPr="001F25AB">
              <w:t>RPM</w:t>
            </w:r>
            <w:r w:rsidRPr="001F25AB">
              <w:noBreakHyphen/>
              <w:t>AMS</w:t>
            </w:r>
            <w:bookmarkEnd w:id="6"/>
            <w:r w:rsidRPr="001F25AB">
              <w:t>)</w:t>
            </w:r>
          </w:p>
        </w:tc>
        <w:tc>
          <w:tcPr>
            <w:tcW w:w="1622" w:type="pct"/>
            <w:tcMar>
              <w:top w:w="0" w:type="dxa"/>
              <w:left w:w="108" w:type="dxa"/>
              <w:bottom w:w="0" w:type="dxa"/>
              <w:right w:w="108" w:type="dxa"/>
            </w:tcMar>
          </w:tcPr>
          <w:p w14:paraId="77FCD656" w14:textId="77777777" w:rsidR="001F25AB" w:rsidRPr="001F25AB" w:rsidRDefault="001F25AB" w:rsidP="00CE548C">
            <w:pPr>
              <w:pStyle w:val="Tabletexte"/>
              <w:rPr>
                <w:rtl/>
                <w:lang w:bidi="ar-EG"/>
              </w:rPr>
            </w:pPr>
            <w:r w:rsidRPr="001F25AB">
              <w:t>27-26</w:t>
            </w:r>
            <w:r w:rsidRPr="001F25AB">
              <w:rPr>
                <w:rFonts w:hint="cs"/>
                <w:rtl/>
                <w:lang w:bidi="ar-EG"/>
              </w:rPr>
              <w:t xml:space="preserve"> أبريل </w:t>
            </w:r>
            <w:r w:rsidRPr="001F25AB">
              <w:rPr>
                <w:lang w:bidi="ar-EG"/>
              </w:rPr>
              <w:t>2021</w:t>
            </w:r>
            <w:r w:rsidRPr="001F25AB">
              <w:rPr>
                <w:rFonts w:hint="cs"/>
                <w:rtl/>
                <w:lang w:bidi="ar-EG"/>
              </w:rPr>
              <w:t xml:space="preserve"> (اجتماع افتراضي)</w:t>
            </w:r>
          </w:p>
        </w:tc>
        <w:tc>
          <w:tcPr>
            <w:tcW w:w="1031" w:type="pct"/>
          </w:tcPr>
          <w:p w14:paraId="39B788DE" w14:textId="01F30E10" w:rsidR="001F25AB" w:rsidRPr="001F25AB" w:rsidRDefault="001F25AB" w:rsidP="00630F04">
            <w:pPr>
              <w:pStyle w:val="Tabletexte"/>
              <w:ind w:left="113"/>
              <w:jc w:val="left"/>
            </w:pPr>
            <w:r w:rsidRPr="001F25AB">
              <w:rPr>
                <w:rFonts w:hint="cs"/>
                <w:rtl/>
              </w:rPr>
              <w:t>البلد المضيف افتراضياً:</w:t>
            </w:r>
            <w:r w:rsidR="00630F04">
              <w:rPr>
                <w:rFonts w:hint="cs"/>
                <w:rtl/>
              </w:rPr>
              <w:t xml:space="preserve"> </w:t>
            </w:r>
            <w:r w:rsidRPr="001F25AB">
              <w:rPr>
                <w:rFonts w:hint="cs"/>
                <w:rtl/>
              </w:rPr>
              <w:t>بيرو</w:t>
            </w:r>
          </w:p>
        </w:tc>
        <w:tc>
          <w:tcPr>
            <w:tcW w:w="734" w:type="pct"/>
          </w:tcPr>
          <w:p w14:paraId="510A8E94" w14:textId="577DA476" w:rsidR="001F25AB" w:rsidRPr="001F25AB" w:rsidRDefault="002F56A6" w:rsidP="00630F04">
            <w:pPr>
              <w:pStyle w:val="Tabletexte"/>
              <w:ind w:left="170"/>
              <w:rPr>
                <w:rFonts w:eastAsia="Times New Roman"/>
                <w:lang w:val="en-GB" w:eastAsia="en-US"/>
              </w:rPr>
            </w:pPr>
            <w:hyperlink r:id="rId38" w:history="1">
              <w:r w:rsidR="00886FEA" w:rsidRPr="001F25AB">
                <w:rPr>
                  <w:rFonts w:eastAsiaTheme="majorEastAsia" w:hint="cs"/>
                  <w:color w:val="0000FF"/>
                  <w:u w:val="single"/>
                  <w:rtl/>
                  <w:lang w:val="en-GB" w:eastAsia="en-US"/>
                </w:rPr>
                <w:t>تقرير</w:t>
              </w:r>
            </w:hyperlink>
          </w:p>
        </w:tc>
      </w:tr>
    </w:tbl>
    <w:p w14:paraId="0A5A1A37" w14:textId="0A349990" w:rsidR="001F25AB" w:rsidRPr="00471F25" w:rsidRDefault="009E347F" w:rsidP="00886FEA">
      <w:pPr>
        <w:spacing w:before="240"/>
        <w:rPr>
          <w:spacing w:val="2"/>
          <w:rtl/>
          <w:lang w:val="en-GB" w:eastAsia="en-US" w:bidi="ar-EG"/>
        </w:rPr>
      </w:pPr>
      <w:r w:rsidRPr="00471F25">
        <w:rPr>
          <w:rFonts w:hint="cs"/>
          <w:spacing w:val="2"/>
          <w:rtl/>
          <w:lang w:val="en-GB" w:eastAsia="en-US" w:bidi="ar-EG"/>
        </w:rPr>
        <w:t>وأشركت</w:t>
      </w:r>
      <w:r w:rsidR="001F25AB" w:rsidRPr="00471F25">
        <w:rPr>
          <w:rFonts w:hint="cs"/>
          <w:spacing w:val="2"/>
          <w:rtl/>
          <w:lang w:val="en-GB" w:eastAsia="en-US" w:bidi="ar-EG"/>
        </w:rPr>
        <w:t xml:space="preserve"> الاجتماعات الإقليمية التحضيرية أعضاء</w:t>
      </w:r>
      <w:r w:rsidR="00C53903" w:rsidRPr="00471F25">
        <w:rPr>
          <w:rFonts w:hint="cs"/>
          <w:spacing w:val="2"/>
          <w:rtl/>
          <w:lang w:val="en-GB" w:eastAsia="en-US" w:bidi="ar-EG"/>
        </w:rPr>
        <w:t xml:space="preserve"> كل منطقة</w:t>
      </w:r>
      <w:r w:rsidR="001F25AB" w:rsidRPr="00471F25">
        <w:rPr>
          <w:rFonts w:hint="cs"/>
          <w:spacing w:val="2"/>
          <w:rtl/>
          <w:lang w:val="en-GB" w:eastAsia="en-US" w:bidi="ar-EG"/>
        </w:rPr>
        <w:t xml:space="preserve"> في عملية المؤتمر العالمي لتنمية الاتصالات</w:t>
      </w:r>
      <w:r w:rsidRPr="00471F25">
        <w:rPr>
          <w:rFonts w:hint="cs"/>
          <w:spacing w:val="2"/>
          <w:rtl/>
          <w:lang w:val="en-GB" w:eastAsia="en-US" w:bidi="ar-EG"/>
        </w:rPr>
        <w:t>،</w:t>
      </w:r>
      <w:r w:rsidR="001F25AB" w:rsidRPr="00471F25">
        <w:rPr>
          <w:rFonts w:hint="cs"/>
          <w:spacing w:val="2"/>
          <w:rtl/>
          <w:lang w:val="en-GB" w:eastAsia="en-US" w:bidi="ar-EG"/>
        </w:rPr>
        <w:t xml:space="preserve"> لتشجيع التنسيق </w:t>
      </w:r>
      <w:r w:rsidR="001F25AB" w:rsidRPr="00471F25">
        <w:rPr>
          <w:rFonts w:hint="cs"/>
          <w:color w:val="000000"/>
          <w:spacing w:val="2"/>
          <w:rtl/>
          <w:lang w:val="en-GB" w:eastAsia="en-US"/>
        </w:rPr>
        <w:t>الإقليمي</w:t>
      </w:r>
      <w:r w:rsidR="001F25AB" w:rsidRPr="00471F25">
        <w:rPr>
          <w:rFonts w:hint="cs"/>
          <w:spacing w:val="2"/>
          <w:rtl/>
          <w:lang w:val="en-GB" w:eastAsia="en-US" w:bidi="ar-EG"/>
        </w:rPr>
        <w:t xml:space="preserve"> قبل عقد المؤتمر. كما </w:t>
      </w:r>
      <w:r w:rsidRPr="00471F25">
        <w:rPr>
          <w:rFonts w:hint="cs"/>
          <w:spacing w:val="2"/>
          <w:rtl/>
          <w:lang w:val="en-GB" w:eastAsia="en-US" w:bidi="ar-EG"/>
        </w:rPr>
        <w:t>سعت</w:t>
      </w:r>
      <w:r w:rsidR="001F25AB" w:rsidRPr="00471F25">
        <w:rPr>
          <w:rFonts w:hint="cs"/>
          <w:spacing w:val="2"/>
          <w:rtl/>
          <w:lang w:val="en-GB" w:eastAsia="en-US" w:bidi="ar-EG"/>
        </w:rPr>
        <w:t xml:space="preserve"> هذه الاجتماعات إلى تحديد المواضيع الإقليمية التي تحظى باهتمام والتحديات التي يلزم معالجتها لحفز تنمية الاتصالات/تكنولوجيات المعلومات والاتصالات ومساعدة الدول الأعضاء وأعضاء القطاع في</w:t>
      </w:r>
      <w:r w:rsidR="001F25AB" w:rsidRPr="00471F25">
        <w:rPr>
          <w:rFonts w:hint="eastAsia"/>
          <w:spacing w:val="2"/>
          <w:rtl/>
          <w:lang w:val="en-GB" w:eastAsia="en-US" w:bidi="ar-EG"/>
        </w:rPr>
        <w:t> </w:t>
      </w:r>
      <w:r w:rsidR="001F25AB" w:rsidRPr="00471F25">
        <w:rPr>
          <w:rFonts w:hint="cs"/>
          <w:spacing w:val="2"/>
          <w:rtl/>
          <w:lang w:val="en-GB" w:eastAsia="en-US" w:bidi="ar-EG"/>
        </w:rPr>
        <w:t>تحديد أولويات مشتركة.</w:t>
      </w:r>
    </w:p>
    <w:p w14:paraId="3DAC59F1" w14:textId="425B7D6C" w:rsidR="001F25AB" w:rsidRPr="001F25AB" w:rsidRDefault="001F25AB" w:rsidP="00886FEA">
      <w:pPr>
        <w:rPr>
          <w:rtl/>
          <w:lang w:bidi="ar-EG"/>
        </w:rPr>
      </w:pPr>
      <w:r w:rsidRPr="001F25AB">
        <w:rPr>
          <w:lang w:bidi="ar-EG"/>
        </w:rPr>
        <w:t>2.4</w:t>
      </w:r>
      <w:r w:rsidRPr="001F25AB">
        <w:rPr>
          <w:rtl/>
          <w:lang w:bidi="ar-EG"/>
        </w:rPr>
        <w:tab/>
      </w:r>
      <w:r w:rsidR="00C53903">
        <w:rPr>
          <w:rFonts w:hint="cs"/>
          <w:rtl/>
          <w:lang w:bidi="ar-EG"/>
        </w:rPr>
        <w:t>وعند</w:t>
      </w:r>
      <w:r w:rsidRPr="001F25AB">
        <w:rPr>
          <w:rFonts w:hint="cs"/>
          <w:rtl/>
          <w:lang w:bidi="ar-EG"/>
        </w:rPr>
        <w:t xml:space="preserve"> عقد</w:t>
      </w:r>
      <w:r w:rsidR="00C53903">
        <w:rPr>
          <w:rFonts w:hint="cs"/>
          <w:rtl/>
          <w:lang w:bidi="ar-EG"/>
        </w:rPr>
        <w:t xml:space="preserve"> كل اجتماع من</w:t>
      </w:r>
      <w:r w:rsidRPr="001F25AB">
        <w:rPr>
          <w:rFonts w:hint="cs"/>
          <w:rtl/>
          <w:lang w:bidi="ar-EG"/>
        </w:rPr>
        <w:t xml:space="preserve"> الاجتماعات الإقليمية التحضيرية الستة، أطلقت كل منطقة مبادرتَي </w:t>
      </w:r>
      <w:r w:rsidRPr="001F25AB">
        <w:rPr>
          <w:rFonts w:hint="cs"/>
          <w:b/>
          <w:bCs/>
          <w:rtl/>
          <w:lang w:bidi="ar-EG"/>
        </w:rPr>
        <w:t>شبكة المرأة</w:t>
      </w:r>
      <w:r w:rsidRPr="001F25AB">
        <w:rPr>
          <w:rFonts w:hint="cs"/>
          <w:rtl/>
          <w:lang w:bidi="ar-EG"/>
        </w:rPr>
        <w:t xml:space="preserve"> والأفرقة الإقليمية لمبادرة </w:t>
      </w:r>
      <w:r w:rsidRPr="001F25AB">
        <w:rPr>
          <w:rFonts w:hint="cs"/>
          <w:b/>
          <w:bCs/>
          <w:rtl/>
          <w:lang w:bidi="ar-EG"/>
        </w:rPr>
        <w:t>توصيل الجيل</w:t>
      </w:r>
      <w:r w:rsidRPr="001F25AB">
        <w:rPr>
          <w:rFonts w:hint="cs"/>
          <w:rtl/>
          <w:lang w:bidi="ar-EG"/>
        </w:rPr>
        <w:t>، على النحو التالي:</w:t>
      </w:r>
    </w:p>
    <w:p w14:paraId="1803419A" w14:textId="70A80B1B" w:rsidR="001F25AB" w:rsidRPr="001F25AB" w:rsidRDefault="001F25AB" w:rsidP="00471F25">
      <w:pPr>
        <w:pStyle w:val="enumlev1"/>
        <w:rPr>
          <w:rtl/>
          <w:lang w:eastAsia="en-US"/>
        </w:rPr>
      </w:pPr>
      <w:r w:rsidRPr="001F25AB">
        <w:rPr>
          <w:rFonts w:hint="cs"/>
          <w:rtl/>
          <w:lang w:eastAsia="en-US"/>
        </w:rPr>
        <w:t xml:space="preserve"> أ )</w:t>
      </w:r>
      <w:r w:rsidRPr="001F25AB">
        <w:rPr>
          <w:rtl/>
          <w:lang w:eastAsia="en-US"/>
        </w:rPr>
        <w:tab/>
      </w:r>
      <w:hyperlink r:id="rId39" w:history="1">
        <w:r w:rsidRPr="001F25AB">
          <w:rPr>
            <w:rFonts w:eastAsiaTheme="majorEastAsia" w:hint="cs"/>
            <w:color w:val="0000FF"/>
            <w:u w:val="single"/>
            <w:rtl/>
            <w:lang w:eastAsia="en-US"/>
          </w:rPr>
          <w:t xml:space="preserve">مبادرة شبكة المرأة </w:t>
        </w:r>
        <w:r w:rsidRPr="001F25AB">
          <w:rPr>
            <w:rFonts w:eastAsiaTheme="majorEastAsia"/>
            <w:color w:val="0000FF"/>
            <w:u w:val="single"/>
            <w:lang w:eastAsia="en-US"/>
          </w:rPr>
          <w:t>(</w:t>
        </w:r>
        <w:proofErr w:type="spellStart"/>
        <w:r w:rsidRPr="001F25AB">
          <w:rPr>
            <w:rFonts w:eastAsiaTheme="majorEastAsia"/>
            <w:color w:val="0000FF"/>
            <w:u w:val="single"/>
            <w:lang w:eastAsia="en-US"/>
          </w:rPr>
          <w:t>NoW</w:t>
        </w:r>
        <w:proofErr w:type="spellEnd"/>
        <w:r w:rsidRPr="001F25AB">
          <w:rPr>
            <w:rFonts w:eastAsiaTheme="majorEastAsia"/>
            <w:color w:val="0000FF"/>
            <w:u w:val="single"/>
            <w:lang w:eastAsia="en-US"/>
          </w:rPr>
          <w:t>)</w:t>
        </w:r>
      </w:hyperlink>
      <w:r w:rsidRPr="001F25AB">
        <w:rPr>
          <w:rFonts w:hint="cs"/>
          <w:rtl/>
          <w:lang w:eastAsia="en-US"/>
        </w:rPr>
        <w:t xml:space="preserve"> هي مبادرة تشجع على تحقيق التوازن بين الجنسين في الأنشطة التمهيدية لعقد المؤتمر العالمي لتنمية الاتصالات. </w:t>
      </w:r>
    </w:p>
    <w:p w14:paraId="4FF87C9F" w14:textId="62208385" w:rsidR="001F25AB" w:rsidRPr="001F25AB" w:rsidRDefault="001F25AB" w:rsidP="00471F25">
      <w:pPr>
        <w:pStyle w:val="enumlev1"/>
        <w:rPr>
          <w:rtl/>
          <w:lang w:eastAsia="en-US"/>
        </w:rPr>
      </w:pPr>
      <w:r w:rsidRPr="001F25AB">
        <w:rPr>
          <w:rFonts w:hint="cs"/>
          <w:rtl/>
          <w:lang w:eastAsia="en-US"/>
        </w:rPr>
        <w:t>ب)</w:t>
      </w:r>
      <w:r w:rsidRPr="001F25AB">
        <w:rPr>
          <w:rtl/>
          <w:lang w:eastAsia="en-US"/>
        </w:rPr>
        <w:tab/>
      </w:r>
      <w:hyperlink r:id="rId40" w:history="1">
        <w:r w:rsidRPr="001F25AB">
          <w:rPr>
            <w:rFonts w:eastAsiaTheme="majorEastAsia" w:hint="cs"/>
            <w:color w:val="0000FF"/>
            <w:u w:val="single"/>
            <w:rtl/>
            <w:lang w:eastAsia="en-US"/>
          </w:rPr>
          <w:t>مبادرة توصيل الجيل</w:t>
        </w:r>
      </w:hyperlink>
      <w:r w:rsidRPr="001F25AB">
        <w:rPr>
          <w:rFonts w:hint="cs"/>
          <w:rtl/>
          <w:lang w:eastAsia="en-US"/>
        </w:rPr>
        <w:t xml:space="preserve"> هي المبادرة الشاملة لاستراتيجية الاتحاد للشباب المتعلقة بالمسيرة نحو المؤتمر العالمي لتنمية الاتصالات وقمة الشباب العالمية لتوصيل الجيل المعقودة في إطار المؤتمر.</w:t>
      </w:r>
    </w:p>
    <w:p w14:paraId="0AD1CB23" w14:textId="52A1434D" w:rsidR="001F25AB" w:rsidRPr="001F25AB" w:rsidRDefault="001F25AB" w:rsidP="00886FEA">
      <w:pPr>
        <w:rPr>
          <w:rtl/>
          <w:lang w:bidi="ar-EG"/>
        </w:rPr>
      </w:pPr>
      <w:r w:rsidRPr="001F25AB">
        <w:rPr>
          <w:lang w:bidi="ar-EG"/>
        </w:rPr>
        <w:t>3.4</w:t>
      </w:r>
      <w:r w:rsidRPr="001F25AB">
        <w:rPr>
          <w:rtl/>
          <w:lang w:bidi="ar-EG"/>
        </w:rPr>
        <w:tab/>
      </w:r>
      <w:r w:rsidR="00C53903">
        <w:rPr>
          <w:rFonts w:hint="cs"/>
          <w:rtl/>
          <w:lang w:bidi="ar-EG"/>
        </w:rPr>
        <w:t>وعُقد</w:t>
      </w:r>
      <w:r w:rsidRPr="001F25AB">
        <w:rPr>
          <w:rFonts w:hint="cs"/>
          <w:rtl/>
          <w:lang w:bidi="ar-EG"/>
        </w:rPr>
        <w:t xml:space="preserve"> </w:t>
      </w:r>
      <w:r w:rsidRPr="001F25AB">
        <w:rPr>
          <w:rFonts w:hint="cs"/>
          <w:b/>
          <w:bCs/>
          <w:rtl/>
          <w:lang w:bidi="ar-EG"/>
        </w:rPr>
        <w:t>اجتماع تنسيقي للاجتماعات الإقليمية</w:t>
      </w:r>
      <w:r w:rsidRPr="001F25AB">
        <w:rPr>
          <w:rFonts w:hint="cs"/>
          <w:rtl/>
          <w:lang w:bidi="ar-EG"/>
        </w:rPr>
        <w:t xml:space="preserve"> </w:t>
      </w:r>
      <w:r w:rsidRPr="001F25AB">
        <w:rPr>
          <w:rFonts w:hint="cs"/>
          <w:b/>
          <w:bCs/>
          <w:rtl/>
          <w:lang w:bidi="ar-EG"/>
        </w:rPr>
        <w:t xml:space="preserve">التحضيرية </w:t>
      </w:r>
      <w:r w:rsidRPr="001F25AB">
        <w:rPr>
          <w:rFonts w:hint="cs"/>
          <w:rtl/>
          <w:lang w:bidi="ar-EG"/>
        </w:rPr>
        <w:t xml:space="preserve">افتراضياً في </w:t>
      </w:r>
      <w:r w:rsidRPr="001F25AB">
        <w:rPr>
          <w:lang w:bidi="ar-EG"/>
        </w:rPr>
        <w:t>24</w:t>
      </w:r>
      <w:r w:rsidRPr="001F25AB">
        <w:rPr>
          <w:rFonts w:hint="cs"/>
          <w:rtl/>
          <w:lang w:bidi="ar-EG"/>
        </w:rPr>
        <w:t xml:space="preserve"> مايو </w:t>
      </w:r>
      <w:r w:rsidRPr="001F25AB">
        <w:rPr>
          <w:lang w:bidi="ar-EG"/>
        </w:rPr>
        <w:t>2021</w:t>
      </w:r>
      <w:r w:rsidRPr="001F25AB">
        <w:rPr>
          <w:rFonts w:hint="cs"/>
          <w:rtl/>
          <w:lang w:bidi="ar-EG"/>
        </w:rPr>
        <w:t xml:space="preserve">، </w:t>
      </w:r>
      <w:r w:rsidR="00C53903">
        <w:rPr>
          <w:rFonts w:hint="cs"/>
          <w:rtl/>
          <w:lang w:bidi="ar-EG"/>
        </w:rPr>
        <w:t>لبحث</w:t>
      </w:r>
      <w:r w:rsidRPr="001F25AB">
        <w:rPr>
          <w:rFonts w:hint="cs"/>
          <w:rtl/>
          <w:lang w:bidi="ar-EG"/>
        </w:rPr>
        <w:t xml:space="preserve"> تقارير الاجتماعات الإقليمية التحضيرية الستة</w:t>
      </w:r>
      <w:r w:rsidR="00C10ADD">
        <w:rPr>
          <w:rFonts w:hint="cs"/>
          <w:rtl/>
          <w:lang w:bidi="ar-EG"/>
        </w:rPr>
        <w:t>،</w:t>
      </w:r>
      <w:r w:rsidRPr="001F25AB">
        <w:rPr>
          <w:rFonts w:hint="cs"/>
          <w:rtl/>
          <w:lang w:bidi="ar-EG"/>
        </w:rPr>
        <w:t xml:space="preserve"> </w:t>
      </w:r>
      <w:r w:rsidR="00C53903">
        <w:rPr>
          <w:rFonts w:hint="cs"/>
          <w:rtl/>
          <w:lang w:bidi="ar-EG"/>
        </w:rPr>
        <w:t>وقدّم</w:t>
      </w:r>
      <w:r w:rsidRPr="001F25AB">
        <w:rPr>
          <w:rFonts w:hint="cs"/>
          <w:rtl/>
          <w:lang w:bidi="ar-EG"/>
        </w:rPr>
        <w:t xml:space="preserve"> </w:t>
      </w:r>
      <w:hyperlink r:id="rId41" w:history="1">
        <w:r w:rsidRPr="00471F25">
          <w:rPr>
            <w:rStyle w:val="Hyperlink"/>
            <w:rFonts w:hint="cs"/>
            <w:rtl/>
            <w:lang w:bidi="ar-EG"/>
          </w:rPr>
          <w:t>تقريراً موحداً إلى الفريق الاستشاري لتنمية الاتصالات</w:t>
        </w:r>
      </w:hyperlink>
      <w:r w:rsidRPr="001F25AB">
        <w:rPr>
          <w:rFonts w:hint="cs"/>
          <w:rtl/>
          <w:lang w:bidi="ar-EG"/>
        </w:rPr>
        <w:t xml:space="preserve">، وفقاً </w:t>
      </w:r>
      <w:r w:rsidR="00C53903">
        <w:rPr>
          <w:rFonts w:hint="cs"/>
          <w:rtl/>
          <w:lang w:bidi="ar-EG"/>
        </w:rPr>
        <w:t>ل</w:t>
      </w:r>
      <w:r w:rsidRPr="001F25AB">
        <w:rPr>
          <w:rFonts w:hint="cs"/>
          <w:rtl/>
          <w:lang w:bidi="ar-EG"/>
        </w:rPr>
        <w:t xml:space="preserve">لقرار </w:t>
      </w:r>
      <w:r w:rsidRPr="001F25AB">
        <w:rPr>
          <w:lang w:bidi="ar-EG"/>
        </w:rPr>
        <w:t>31</w:t>
      </w:r>
      <w:r w:rsidRPr="001F25AB">
        <w:rPr>
          <w:rFonts w:hint="cs"/>
          <w:rtl/>
          <w:lang w:bidi="ar-EG"/>
        </w:rPr>
        <w:t xml:space="preserve"> الصادر عن المؤتمر العالمي لتنمية الاتصالات.</w:t>
      </w:r>
    </w:p>
    <w:p w14:paraId="2D6ABC5B" w14:textId="2F526E0F" w:rsidR="001F25AB" w:rsidRPr="001F25AB" w:rsidRDefault="001F25AB" w:rsidP="00151237">
      <w:pPr>
        <w:spacing w:after="120"/>
        <w:rPr>
          <w:rtl/>
          <w:lang w:bidi="ar-EG"/>
        </w:rPr>
      </w:pPr>
      <w:r w:rsidRPr="001F25AB">
        <w:rPr>
          <w:lang w:bidi="ar-EG"/>
        </w:rPr>
        <w:t>4.4</w:t>
      </w:r>
      <w:r w:rsidRPr="001F25AB">
        <w:rPr>
          <w:rtl/>
          <w:lang w:bidi="ar-EG"/>
        </w:rPr>
        <w:tab/>
      </w:r>
      <w:r w:rsidRPr="001F25AB">
        <w:rPr>
          <w:rFonts w:hint="cs"/>
          <w:rtl/>
          <w:lang w:bidi="ar-EG"/>
        </w:rPr>
        <w:t xml:space="preserve">واستناداً إلى مقترحات </w:t>
      </w:r>
      <w:r w:rsidRPr="001F25AB">
        <w:rPr>
          <w:rFonts w:hint="cs"/>
          <w:rtl/>
        </w:rPr>
        <w:t xml:space="preserve">فريق العمل التابع للفريق الاستشاري لتنمية الاتصالات والمعني بالأعمال التحضيرية للمؤتمر العالمي لتنمية الاتصالات </w:t>
      </w:r>
      <w:r w:rsidRPr="001F25AB">
        <w:t>(TDAG</w:t>
      </w:r>
      <w:r w:rsidRPr="001F25AB">
        <w:noBreakHyphen/>
        <w:t>WG</w:t>
      </w:r>
      <w:r w:rsidRPr="001F25AB">
        <w:noBreakHyphen/>
      </w:r>
      <w:proofErr w:type="gramStart"/>
      <w:r w:rsidRPr="001F25AB">
        <w:t>Prep)</w:t>
      </w:r>
      <w:r w:rsidRPr="001F25AB">
        <w:rPr>
          <w:rFonts w:hint="cs"/>
          <w:rtl/>
          <w:lang w:bidi="ar-EG"/>
        </w:rPr>
        <w:t>،</w:t>
      </w:r>
      <w:proofErr w:type="gramEnd"/>
      <w:r w:rsidRPr="001F25AB">
        <w:rPr>
          <w:rFonts w:hint="cs"/>
          <w:rtl/>
          <w:lang w:bidi="ar-EG"/>
        </w:rPr>
        <w:t xml:space="preserve"> </w:t>
      </w:r>
      <w:r w:rsidR="00C10ADD">
        <w:rPr>
          <w:rFonts w:hint="cs"/>
          <w:rtl/>
          <w:lang w:bidi="ar-EG"/>
        </w:rPr>
        <w:t>وضع</w:t>
      </w:r>
      <w:r w:rsidR="00834716">
        <w:rPr>
          <w:rFonts w:hint="cs"/>
          <w:rtl/>
          <w:lang w:bidi="ar-SY"/>
        </w:rPr>
        <w:t xml:space="preserve"> </w:t>
      </w:r>
      <w:r w:rsidR="00C10ADD">
        <w:rPr>
          <w:rFonts w:hint="cs"/>
          <w:rtl/>
          <w:lang w:bidi="ar-SY"/>
        </w:rPr>
        <w:t>ال</w:t>
      </w:r>
      <w:r w:rsidR="00834716">
        <w:rPr>
          <w:rFonts w:hint="cs"/>
          <w:rtl/>
          <w:lang w:bidi="ar-SY"/>
        </w:rPr>
        <w:t>اجتماع</w:t>
      </w:r>
      <w:r w:rsidR="00C10ADD">
        <w:rPr>
          <w:rFonts w:hint="cs"/>
          <w:rtl/>
          <w:lang w:bidi="ar-SY"/>
        </w:rPr>
        <w:t xml:space="preserve"> الثالث</w:t>
      </w:r>
      <w:r w:rsidR="00834716">
        <w:rPr>
          <w:rFonts w:hint="cs"/>
          <w:rtl/>
          <w:lang w:bidi="ar-SY"/>
        </w:rPr>
        <w:t xml:space="preserve"> </w:t>
      </w:r>
      <w:r w:rsidR="00C10ADD">
        <w:rPr>
          <w:rFonts w:hint="cs"/>
          <w:rtl/>
        </w:rPr>
        <w:t>ل</w:t>
      </w:r>
      <w:r w:rsidR="00834716" w:rsidRPr="001E3AC5">
        <w:rPr>
          <w:rtl/>
        </w:rPr>
        <w:t>لفريق الاستشاري لتنمية الاتصالات</w:t>
      </w:r>
      <w:r w:rsidR="00834716">
        <w:rPr>
          <w:rFonts w:hint="cs"/>
          <w:rtl/>
          <w:lang w:bidi="ar-SY"/>
        </w:rPr>
        <w:t xml:space="preserve"> </w:t>
      </w:r>
      <w:r w:rsidR="00834716">
        <w:rPr>
          <w:lang w:val="de-CH" w:bidi="ar-SY"/>
        </w:rPr>
        <w:t>(TDAG 20/3)</w:t>
      </w:r>
      <w:r w:rsidRPr="001F25AB">
        <w:rPr>
          <w:rFonts w:hint="cs"/>
          <w:rtl/>
          <w:lang w:bidi="ar-EG"/>
        </w:rPr>
        <w:t xml:space="preserve"> الجدول الزمني لعقد ثلاثة </w:t>
      </w:r>
      <w:r w:rsidRPr="001F25AB">
        <w:rPr>
          <w:rFonts w:hint="cs"/>
          <w:b/>
          <w:bCs/>
          <w:rtl/>
          <w:lang w:bidi="ar-EG"/>
        </w:rPr>
        <w:t xml:space="preserve">اجتماعات أقاليمية </w:t>
      </w:r>
      <w:r w:rsidRPr="001F25AB">
        <w:rPr>
          <w:b/>
          <w:bCs/>
          <w:lang w:bidi="ar-EG"/>
        </w:rPr>
        <w:t>(IRM)</w:t>
      </w:r>
      <w:r w:rsidRPr="001F25AB">
        <w:rPr>
          <w:rFonts w:hint="cs"/>
          <w:rtl/>
          <w:lang w:bidi="ar-EG"/>
        </w:rPr>
        <w:t xml:space="preserve"> </w:t>
      </w:r>
      <w:r w:rsidR="00C10ADD">
        <w:rPr>
          <w:rFonts w:hint="cs"/>
          <w:rtl/>
          <w:lang w:bidi="ar-EG"/>
        </w:rPr>
        <w:t>تحضيراً</w:t>
      </w:r>
      <w:r w:rsidRPr="001F25AB">
        <w:rPr>
          <w:rFonts w:hint="cs"/>
          <w:rtl/>
          <w:lang w:bidi="ar-EG"/>
        </w:rPr>
        <w:t xml:space="preserve"> للمؤتمر العالمي لتنمية الاتصالات، على النحو التالي:</w:t>
      </w:r>
    </w:p>
    <w:tbl>
      <w:tblPr>
        <w:bidiVisual/>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551"/>
        <w:gridCol w:w="4962"/>
      </w:tblGrid>
      <w:tr w:rsidR="001F25AB" w:rsidRPr="001F25AB" w14:paraId="567EA7EB" w14:textId="77777777" w:rsidTr="00E26387">
        <w:trPr>
          <w:jc w:val="center"/>
        </w:trPr>
        <w:tc>
          <w:tcPr>
            <w:tcW w:w="1551" w:type="dxa"/>
            <w:tcMar>
              <w:top w:w="0" w:type="dxa"/>
              <w:left w:w="108" w:type="dxa"/>
              <w:bottom w:w="0" w:type="dxa"/>
              <w:right w:w="108" w:type="dxa"/>
            </w:tcMar>
            <w:hideMark/>
          </w:tcPr>
          <w:p w14:paraId="72C8C333" w14:textId="1FA74313" w:rsidR="001F25AB" w:rsidRPr="001F25AB" w:rsidRDefault="002F56A6" w:rsidP="00151237">
            <w:pPr>
              <w:spacing w:before="60" w:after="60" w:line="260" w:lineRule="exact"/>
              <w:jc w:val="left"/>
              <w:rPr>
                <w:rFonts w:eastAsiaTheme="minorHAnsi" w:cstheme="minorBidi"/>
                <w:sz w:val="20"/>
                <w:szCs w:val="20"/>
                <w:lang w:bidi="ar-EG"/>
              </w:rPr>
            </w:pPr>
            <w:hyperlink r:id="rId42" w:history="1">
              <w:r w:rsidR="001F25AB" w:rsidRPr="001F25AB">
                <w:rPr>
                  <w:rFonts w:eastAsiaTheme="minorHAnsi"/>
                  <w:color w:val="0000FF"/>
                  <w:sz w:val="20"/>
                  <w:szCs w:val="20"/>
                  <w:u w:val="single"/>
                  <w:rtl/>
                  <w:lang w:bidi="ar-EG"/>
                </w:rPr>
                <w:t xml:space="preserve">الاجتماع الأقاليمي الأول </w:t>
              </w:r>
              <w:r w:rsidR="001F25AB" w:rsidRPr="001F25AB">
                <w:rPr>
                  <w:rFonts w:eastAsiaTheme="minorHAnsi"/>
                  <w:color w:val="0000FF"/>
                  <w:sz w:val="20"/>
                  <w:szCs w:val="20"/>
                  <w:u w:val="single"/>
                  <w:lang w:bidi="ar-EG"/>
                </w:rPr>
                <w:t>(</w:t>
              </w:r>
              <w:r w:rsidR="001F25AB" w:rsidRPr="001F25AB">
                <w:rPr>
                  <w:rFonts w:eastAsiaTheme="majorEastAsia"/>
                  <w:color w:val="0000FF"/>
                  <w:sz w:val="20"/>
                  <w:szCs w:val="20"/>
                  <w:u w:val="single"/>
                </w:rPr>
                <w:t>IRM-1)</w:t>
              </w:r>
            </w:hyperlink>
          </w:p>
        </w:tc>
        <w:tc>
          <w:tcPr>
            <w:tcW w:w="4962" w:type="dxa"/>
            <w:tcMar>
              <w:top w:w="0" w:type="dxa"/>
              <w:left w:w="108" w:type="dxa"/>
              <w:bottom w:w="0" w:type="dxa"/>
              <w:right w:w="108" w:type="dxa"/>
            </w:tcMar>
            <w:hideMark/>
          </w:tcPr>
          <w:p w14:paraId="1AF57B0F" w14:textId="1A4AC1EB" w:rsidR="001F25AB" w:rsidRPr="001F25AB" w:rsidRDefault="001F25AB" w:rsidP="00151237">
            <w:pPr>
              <w:spacing w:before="60" w:after="60" w:line="260" w:lineRule="exact"/>
              <w:rPr>
                <w:sz w:val="20"/>
                <w:szCs w:val="20"/>
                <w:rtl/>
                <w:lang w:bidi="ar-EG"/>
              </w:rPr>
            </w:pPr>
            <w:r w:rsidRPr="001F25AB">
              <w:rPr>
                <w:rFonts w:hint="cs"/>
                <w:sz w:val="20"/>
                <w:szCs w:val="20"/>
                <w:rtl/>
              </w:rPr>
              <w:t xml:space="preserve">11 مارس 2021، </w:t>
            </w:r>
            <w:r w:rsidRPr="001F25AB">
              <w:rPr>
                <w:rFonts w:hint="cs"/>
                <w:sz w:val="20"/>
                <w:szCs w:val="20"/>
                <w:rtl/>
                <w:lang w:bidi="ar-EG"/>
              </w:rPr>
              <w:t>(اجتماع افتراضي)</w:t>
            </w:r>
          </w:p>
        </w:tc>
      </w:tr>
      <w:tr w:rsidR="001F25AB" w:rsidRPr="001F25AB" w14:paraId="0F579D74" w14:textId="77777777" w:rsidTr="00E26387">
        <w:trPr>
          <w:jc w:val="center"/>
        </w:trPr>
        <w:tc>
          <w:tcPr>
            <w:tcW w:w="1551" w:type="dxa"/>
            <w:tcMar>
              <w:top w:w="0" w:type="dxa"/>
              <w:left w:w="108" w:type="dxa"/>
              <w:bottom w:w="0" w:type="dxa"/>
              <w:right w:w="108" w:type="dxa"/>
            </w:tcMar>
            <w:hideMark/>
          </w:tcPr>
          <w:p w14:paraId="53FCC86C" w14:textId="3511B2C7" w:rsidR="001F25AB" w:rsidRPr="001F25AB" w:rsidRDefault="002F56A6" w:rsidP="00151237">
            <w:pPr>
              <w:spacing w:before="60" w:after="60" w:line="260" w:lineRule="exact"/>
              <w:jc w:val="left"/>
              <w:rPr>
                <w:sz w:val="20"/>
                <w:szCs w:val="20"/>
              </w:rPr>
            </w:pPr>
            <w:hyperlink r:id="rId43" w:history="1">
              <w:r w:rsidR="001F25AB" w:rsidRPr="001F25AB">
                <w:rPr>
                  <w:rFonts w:eastAsiaTheme="minorHAnsi"/>
                  <w:color w:val="0000FF"/>
                  <w:sz w:val="20"/>
                  <w:szCs w:val="20"/>
                  <w:u w:val="single"/>
                  <w:rtl/>
                  <w:lang w:bidi="ar-EG"/>
                </w:rPr>
                <w:t xml:space="preserve">الاجتماع الأقاليمي </w:t>
              </w:r>
              <w:r w:rsidR="001F25AB" w:rsidRPr="001F25AB">
                <w:rPr>
                  <w:rFonts w:eastAsiaTheme="minorHAnsi" w:hint="cs"/>
                  <w:color w:val="0000FF"/>
                  <w:sz w:val="20"/>
                  <w:szCs w:val="20"/>
                  <w:u w:val="single"/>
                  <w:rtl/>
                  <w:lang w:bidi="ar-EG"/>
                </w:rPr>
                <w:t xml:space="preserve">الثاني </w:t>
              </w:r>
              <w:r w:rsidR="001F25AB" w:rsidRPr="001F25AB">
                <w:rPr>
                  <w:rFonts w:eastAsiaTheme="minorHAnsi"/>
                  <w:color w:val="0000FF"/>
                  <w:sz w:val="20"/>
                  <w:szCs w:val="20"/>
                  <w:u w:val="single"/>
                  <w:lang w:bidi="ar-EG"/>
                </w:rPr>
                <w:t>(</w:t>
              </w:r>
              <w:r w:rsidR="001F25AB" w:rsidRPr="001F25AB">
                <w:rPr>
                  <w:rFonts w:eastAsiaTheme="majorEastAsia"/>
                  <w:color w:val="0000FF"/>
                  <w:sz w:val="20"/>
                  <w:szCs w:val="20"/>
                  <w:u w:val="single"/>
                </w:rPr>
                <w:t>IRM-2)</w:t>
              </w:r>
            </w:hyperlink>
          </w:p>
        </w:tc>
        <w:tc>
          <w:tcPr>
            <w:tcW w:w="4962" w:type="dxa"/>
            <w:tcMar>
              <w:top w:w="0" w:type="dxa"/>
              <w:left w:w="108" w:type="dxa"/>
              <w:bottom w:w="0" w:type="dxa"/>
              <w:right w:w="108" w:type="dxa"/>
            </w:tcMar>
            <w:hideMark/>
          </w:tcPr>
          <w:p w14:paraId="23A1C036" w14:textId="40FE2046" w:rsidR="001F25AB" w:rsidRPr="001F25AB" w:rsidRDefault="00A57B5C" w:rsidP="00151237">
            <w:pPr>
              <w:spacing w:before="60" w:after="60" w:line="260" w:lineRule="exact"/>
              <w:rPr>
                <w:sz w:val="20"/>
                <w:szCs w:val="20"/>
              </w:rPr>
            </w:pPr>
            <w:r>
              <w:rPr>
                <w:sz w:val="20"/>
                <w:szCs w:val="20"/>
              </w:rPr>
              <w:t>13</w:t>
            </w:r>
            <w:r w:rsidR="001F25AB" w:rsidRPr="001F25AB">
              <w:rPr>
                <w:rFonts w:hint="cs"/>
                <w:sz w:val="20"/>
                <w:szCs w:val="20"/>
                <w:rtl/>
              </w:rPr>
              <w:t xml:space="preserve">-14 </w:t>
            </w:r>
            <w:r>
              <w:rPr>
                <w:rFonts w:hint="cs"/>
                <w:sz w:val="20"/>
                <w:szCs w:val="20"/>
                <w:rtl/>
              </w:rPr>
              <w:t>ديسمبر</w:t>
            </w:r>
            <w:r w:rsidR="001F25AB" w:rsidRPr="001F25AB">
              <w:rPr>
                <w:rFonts w:hint="cs"/>
                <w:sz w:val="20"/>
                <w:szCs w:val="20"/>
                <w:rtl/>
              </w:rPr>
              <w:t xml:space="preserve"> </w:t>
            </w:r>
            <w:r w:rsidR="00C21964">
              <w:rPr>
                <w:sz w:val="20"/>
                <w:szCs w:val="20"/>
              </w:rPr>
              <w:t>2022</w:t>
            </w:r>
            <w:r w:rsidR="001F25AB" w:rsidRPr="001F25AB">
              <w:rPr>
                <w:rFonts w:hint="cs"/>
                <w:sz w:val="20"/>
                <w:szCs w:val="20"/>
                <w:rtl/>
              </w:rPr>
              <w:t xml:space="preserve">، </w:t>
            </w:r>
            <w:r w:rsidR="001F25AB" w:rsidRPr="001F25AB">
              <w:rPr>
                <w:rFonts w:hint="cs"/>
                <w:sz w:val="20"/>
                <w:szCs w:val="20"/>
                <w:rtl/>
                <w:lang w:bidi="ar-EG"/>
              </w:rPr>
              <w:t>(اجتماع افتراضي)</w:t>
            </w:r>
          </w:p>
        </w:tc>
      </w:tr>
      <w:tr w:rsidR="001F25AB" w:rsidRPr="001F25AB" w14:paraId="745E74BE" w14:textId="77777777" w:rsidTr="00E26387">
        <w:trPr>
          <w:jc w:val="center"/>
        </w:trPr>
        <w:tc>
          <w:tcPr>
            <w:tcW w:w="1551" w:type="dxa"/>
            <w:tcMar>
              <w:top w:w="0" w:type="dxa"/>
              <w:left w:w="108" w:type="dxa"/>
              <w:bottom w:w="0" w:type="dxa"/>
              <w:right w:w="108" w:type="dxa"/>
            </w:tcMar>
            <w:hideMark/>
          </w:tcPr>
          <w:p w14:paraId="2F4029B5" w14:textId="13207E63" w:rsidR="001F25AB" w:rsidRPr="001F25AB" w:rsidRDefault="002F56A6" w:rsidP="00151237">
            <w:pPr>
              <w:spacing w:before="60" w:after="60" w:line="260" w:lineRule="exact"/>
              <w:jc w:val="left"/>
              <w:rPr>
                <w:sz w:val="20"/>
                <w:szCs w:val="20"/>
              </w:rPr>
            </w:pPr>
            <w:hyperlink r:id="rId44" w:history="1">
              <w:r w:rsidR="001F25AB" w:rsidRPr="001F25AB">
                <w:rPr>
                  <w:rStyle w:val="Hyperlink"/>
                  <w:rFonts w:eastAsiaTheme="minorHAnsi"/>
                  <w:sz w:val="20"/>
                  <w:szCs w:val="20"/>
                  <w:rtl/>
                  <w:lang w:bidi="ar-EG"/>
                </w:rPr>
                <w:t xml:space="preserve">الاجتماع الأقاليمي </w:t>
              </w:r>
              <w:r w:rsidR="001F25AB" w:rsidRPr="001F25AB">
                <w:rPr>
                  <w:rStyle w:val="Hyperlink"/>
                  <w:rFonts w:eastAsiaTheme="minorHAnsi" w:hint="cs"/>
                  <w:sz w:val="20"/>
                  <w:szCs w:val="20"/>
                  <w:rtl/>
                  <w:lang w:bidi="ar-EG"/>
                </w:rPr>
                <w:t>الثالث</w:t>
              </w:r>
              <w:r w:rsidR="001F25AB" w:rsidRPr="001F25AB">
                <w:rPr>
                  <w:rStyle w:val="Hyperlink"/>
                  <w:rFonts w:eastAsiaTheme="minorHAnsi"/>
                  <w:sz w:val="20"/>
                  <w:szCs w:val="20"/>
                  <w:rtl/>
                  <w:lang w:bidi="ar-EG"/>
                </w:rPr>
                <w:t xml:space="preserve"> </w:t>
              </w:r>
              <w:r w:rsidR="001F25AB" w:rsidRPr="001F25AB">
                <w:rPr>
                  <w:rStyle w:val="Hyperlink"/>
                  <w:rFonts w:eastAsiaTheme="minorHAnsi"/>
                  <w:sz w:val="20"/>
                  <w:szCs w:val="20"/>
                  <w:lang w:bidi="ar-EG"/>
                </w:rPr>
                <w:t>(</w:t>
              </w:r>
              <w:r w:rsidR="001F25AB" w:rsidRPr="001F25AB">
                <w:rPr>
                  <w:rStyle w:val="Hyperlink"/>
                  <w:sz w:val="20"/>
                  <w:szCs w:val="20"/>
                </w:rPr>
                <w:t>IRM-3)</w:t>
              </w:r>
            </w:hyperlink>
          </w:p>
        </w:tc>
        <w:tc>
          <w:tcPr>
            <w:tcW w:w="4962" w:type="dxa"/>
            <w:tcMar>
              <w:top w:w="0" w:type="dxa"/>
              <w:left w:w="108" w:type="dxa"/>
              <w:bottom w:w="0" w:type="dxa"/>
              <w:right w:w="108" w:type="dxa"/>
            </w:tcMar>
            <w:hideMark/>
          </w:tcPr>
          <w:p w14:paraId="4B8CD1EE" w14:textId="1DA7C0EA" w:rsidR="001F25AB" w:rsidRPr="001F25AB" w:rsidRDefault="00C21964" w:rsidP="00151237">
            <w:pPr>
              <w:spacing w:before="60" w:after="60" w:line="260" w:lineRule="exact"/>
              <w:rPr>
                <w:sz w:val="20"/>
                <w:szCs w:val="20"/>
              </w:rPr>
            </w:pPr>
            <w:r>
              <w:rPr>
                <w:sz w:val="20"/>
                <w:szCs w:val="20"/>
              </w:rPr>
              <w:t>10</w:t>
            </w:r>
            <w:r w:rsidR="001F25AB" w:rsidRPr="001F25AB">
              <w:rPr>
                <w:rFonts w:hint="cs"/>
                <w:sz w:val="20"/>
                <w:szCs w:val="20"/>
                <w:rtl/>
              </w:rPr>
              <w:t>-</w:t>
            </w:r>
            <w:r>
              <w:rPr>
                <w:sz w:val="20"/>
                <w:szCs w:val="20"/>
              </w:rPr>
              <w:t>11</w:t>
            </w:r>
            <w:r w:rsidR="001F25AB" w:rsidRPr="001F25AB">
              <w:rPr>
                <w:rFonts w:hint="cs"/>
                <w:sz w:val="20"/>
                <w:szCs w:val="20"/>
                <w:rtl/>
              </w:rPr>
              <w:t xml:space="preserve"> </w:t>
            </w:r>
            <w:r>
              <w:rPr>
                <w:rFonts w:hint="cs"/>
                <w:sz w:val="20"/>
                <w:szCs w:val="20"/>
                <w:rtl/>
              </w:rPr>
              <w:t>مارس</w:t>
            </w:r>
            <w:r w:rsidR="001F25AB" w:rsidRPr="001F25AB">
              <w:rPr>
                <w:rFonts w:hint="cs"/>
                <w:sz w:val="20"/>
                <w:szCs w:val="20"/>
                <w:rtl/>
              </w:rPr>
              <w:t xml:space="preserve"> </w:t>
            </w:r>
            <w:r>
              <w:rPr>
                <w:sz w:val="20"/>
                <w:szCs w:val="20"/>
              </w:rPr>
              <w:t>2022</w:t>
            </w:r>
            <w:r w:rsidR="001F25AB" w:rsidRPr="001F25AB">
              <w:rPr>
                <w:rFonts w:hint="cs"/>
                <w:sz w:val="20"/>
                <w:szCs w:val="20"/>
                <w:rtl/>
              </w:rPr>
              <w:t>، جنيف</w:t>
            </w:r>
            <w:r w:rsidR="001F25AB" w:rsidRPr="001F25AB">
              <w:rPr>
                <w:rFonts w:hint="cs"/>
                <w:sz w:val="20"/>
                <w:szCs w:val="20"/>
                <w:rtl/>
                <w:lang w:bidi="ar-EG"/>
              </w:rPr>
              <w:t xml:space="preserve"> (</w:t>
            </w:r>
            <w:r w:rsidR="00ED4646">
              <w:rPr>
                <w:rFonts w:hint="cs"/>
                <w:sz w:val="20"/>
                <w:szCs w:val="20"/>
                <w:rtl/>
                <w:lang w:val="fr-CH" w:bidi="ar-SY"/>
              </w:rPr>
              <w:t>اجتماع حضوري في مقر الاتحاد</w:t>
            </w:r>
            <w:r w:rsidR="001F25AB" w:rsidRPr="001F25AB">
              <w:rPr>
                <w:rFonts w:hint="cs"/>
                <w:sz w:val="20"/>
                <w:szCs w:val="20"/>
                <w:rtl/>
                <w:lang w:bidi="ar-EG"/>
              </w:rPr>
              <w:t>)</w:t>
            </w:r>
          </w:p>
        </w:tc>
      </w:tr>
    </w:tbl>
    <w:p w14:paraId="66B1A2B2" w14:textId="77777777" w:rsidR="001F25AB" w:rsidRPr="001F25AB" w:rsidRDefault="001F25AB" w:rsidP="00630F04">
      <w:pPr>
        <w:spacing w:before="240"/>
        <w:rPr>
          <w:rtl/>
        </w:rPr>
      </w:pPr>
      <w:r w:rsidRPr="001F25AB">
        <w:rPr>
          <w:rFonts w:hint="cs"/>
          <w:rtl/>
          <w:lang w:bidi="ar-EG"/>
        </w:rPr>
        <w:lastRenderedPageBreak/>
        <w:t xml:space="preserve">وباب المشاركة في الاجتماعات الأقاليمية مفتوح أمام جميع أعضاء قطاع تنمية الاتصالات بالاتحاد </w:t>
      </w:r>
      <w:r w:rsidRPr="001F25AB">
        <w:rPr>
          <w:lang w:bidi="ar-EG"/>
        </w:rPr>
        <w:t>(ITU-D)</w:t>
      </w:r>
      <w:r w:rsidRPr="001F25AB">
        <w:rPr>
          <w:rFonts w:hint="cs"/>
          <w:rtl/>
          <w:lang w:bidi="ar-EG"/>
        </w:rPr>
        <w:t>. وتشجَّع الدول الأعضاء على أن تضم في وفودها ممثلين للهيئات التنظيمية وواضعي السياسات والمجتمع المدني والهيئات الأكاديمية والمجتمع التقني المعني بالإنترنت، والشباب، والمنظمات المعنية بقضايا المساواة بين الجنسين، وغيرها من الجهات.</w:t>
      </w:r>
    </w:p>
    <w:p w14:paraId="47BB624D" w14:textId="77777777" w:rsidR="001F25AB" w:rsidRPr="001F25AB" w:rsidRDefault="001F25AB" w:rsidP="003578B1">
      <w:pPr>
        <w:rPr>
          <w:rtl/>
          <w:lang w:bidi="ar-EG"/>
        </w:rPr>
      </w:pPr>
      <w:r w:rsidRPr="001F25AB">
        <w:rPr>
          <w:rFonts w:hint="cs"/>
          <w:rtl/>
          <w:lang w:bidi="ar-EG"/>
        </w:rPr>
        <w:t xml:space="preserve">وستتحدد جداول أعمال الاجتماعات الأقاليمية على أساس المناقشات الرئيسية التي جرت في الاجتماعات الإقليمية التحضيرية، ويجوز أن تشمل مقترحات مقدمة من الدول الأعضاء وأعضاء القطاع والمنظمات الإقليمية للاتصالات </w:t>
      </w:r>
      <w:r w:rsidRPr="001F25AB">
        <w:rPr>
          <w:lang w:bidi="ar-EG"/>
        </w:rPr>
        <w:t>(RTO)</w:t>
      </w:r>
      <w:r w:rsidRPr="001F25AB">
        <w:rPr>
          <w:rFonts w:hint="cs"/>
          <w:rtl/>
          <w:lang w:bidi="ar-EG"/>
        </w:rPr>
        <w:t xml:space="preserve"> ومكتب تنمية الاتصالات</w:t>
      </w:r>
      <w:r w:rsidRPr="001F25AB">
        <w:rPr>
          <w:rFonts w:hint="eastAsia"/>
          <w:rtl/>
          <w:lang w:bidi="ar-EG"/>
        </w:rPr>
        <w:t> </w:t>
      </w:r>
      <w:r w:rsidRPr="001F25AB">
        <w:rPr>
          <w:lang w:bidi="ar-EG"/>
        </w:rPr>
        <w:t>(BDT)</w:t>
      </w:r>
      <w:r w:rsidRPr="001F25AB">
        <w:rPr>
          <w:rFonts w:hint="cs"/>
          <w:rtl/>
        </w:rPr>
        <w:t xml:space="preserve"> </w:t>
      </w:r>
      <w:r w:rsidRPr="001F25AB">
        <w:rPr>
          <w:rFonts w:hint="cs"/>
          <w:rtl/>
          <w:lang w:bidi="ar-EG"/>
        </w:rPr>
        <w:t>وسائر أصحاب المصلحة. وستركز المناقشات على المواضيع الرئيسية التي تتطلب التنسيق وتوافق الآراء فيما بين مختلف المناطق.</w:t>
      </w:r>
    </w:p>
    <w:p w14:paraId="5597BD39" w14:textId="47A08EF9" w:rsidR="001819B5" w:rsidRDefault="001F25AB" w:rsidP="00ED4646">
      <w:pPr>
        <w:rPr>
          <w:rtl/>
          <w:lang w:val="en" w:eastAsia="en-GB" w:bidi="ar"/>
        </w:rPr>
      </w:pPr>
      <w:r w:rsidRPr="001F25AB">
        <w:rPr>
          <w:rFonts w:hint="cs"/>
          <w:rtl/>
          <w:lang w:val="en" w:eastAsia="en-GB"/>
        </w:rPr>
        <w:t>وعملاً</w:t>
      </w:r>
      <w:r w:rsidRPr="001F25AB">
        <w:rPr>
          <w:lang w:val="en" w:eastAsia="en-GB" w:bidi="ar"/>
        </w:rPr>
        <w:t xml:space="preserve"> </w:t>
      </w:r>
      <w:r w:rsidRPr="001F25AB">
        <w:rPr>
          <w:rFonts w:hint="cs"/>
          <w:rtl/>
          <w:lang w:val="en" w:eastAsia="en-GB"/>
        </w:rPr>
        <w:t>بت</w:t>
      </w:r>
      <w:r w:rsidRPr="001F25AB">
        <w:rPr>
          <w:rtl/>
          <w:lang w:val="en" w:eastAsia="en-GB"/>
        </w:rPr>
        <w:t>وصيات</w:t>
      </w:r>
      <w:r w:rsidRPr="001F25AB">
        <w:rPr>
          <w:lang w:val="en" w:eastAsia="en-GB" w:bidi="ar"/>
        </w:rPr>
        <w:t xml:space="preserve"> </w:t>
      </w:r>
      <w:r w:rsidRPr="001F25AB">
        <w:rPr>
          <w:rtl/>
          <w:lang w:val="en" w:eastAsia="en-GB"/>
        </w:rPr>
        <w:t>الفريق</w:t>
      </w:r>
      <w:r w:rsidRPr="001F25AB">
        <w:rPr>
          <w:lang w:val="en" w:eastAsia="en-GB" w:bidi="ar"/>
        </w:rPr>
        <w:t xml:space="preserve"> </w:t>
      </w:r>
      <w:r w:rsidRPr="001F25AB">
        <w:rPr>
          <w:rtl/>
          <w:lang w:val="en" w:eastAsia="en-GB"/>
        </w:rPr>
        <w:t>الاستشاري</w:t>
      </w:r>
      <w:r w:rsidRPr="001F25AB">
        <w:rPr>
          <w:lang w:val="en" w:eastAsia="en-GB" w:bidi="ar"/>
        </w:rPr>
        <w:t xml:space="preserve"> </w:t>
      </w:r>
      <w:r w:rsidRPr="001F25AB">
        <w:rPr>
          <w:rFonts w:hint="cs"/>
          <w:rtl/>
          <w:lang w:val="en" w:eastAsia="en-GB"/>
        </w:rPr>
        <w:t>لتنمية الاتصالات</w:t>
      </w:r>
      <w:r w:rsidRPr="001F25AB">
        <w:rPr>
          <w:rtl/>
          <w:lang w:val="en" w:eastAsia="en-GB"/>
        </w:rPr>
        <w:t>،</w:t>
      </w:r>
      <w:r w:rsidRPr="001F25AB">
        <w:rPr>
          <w:lang w:val="en" w:eastAsia="en-GB" w:bidi="ar"/>
        </w:rPr>
        <w:t xml:space="preserve"> </w:t>
      </w:r>
      <w:r w:rsidRPr="001F25AB">
        <w:rPr>
          <w:rFonts w:hint="cs"/>
          <w:rtl/>
          <w:lang w:val="en" w:eastAsia="en-GB"/>
        </w:rPr>
        <w:t>عُيّن</w:t>
      </w:r>
      <w:r w:rsidRPr="001F25AB">
        <w:rPr>
          <w:lang w:val="en" w:eastAsia="en-GB" w:bidi="ar"/>
        </w:rPr>
        <w:t xml:space="preserve"> </w:t>
      </w:r>
      <w:r w:rsidRPr="001F25AB">
        <w:rPr>
          <w:rtl/>
          <w:lang w:val="en" w:eastAsia="en-GB"/>
        </w:rPr>
        <w:t>الرئيس</w:t>
      </w:r>
      <w:r w:rsidRPr="001F25AB">
        <w:rPr>
          <w:lang w:val="en" w:eastAsia="en-GB" w:bidi="ar"/>
        </w:rPr>
        <w:t xml:space="preserve"> </w:t>
      </w:r>
      <w:r w:rsidRPr="001F25AB">
        <w:rPr>
          <w:rFonts w:hint="cs"/>
          <w:rtl/>
          <w:lang w:val="en" w:eastAsia="en-GB"/>
        </w:rPr>
        <w:t>المعيّن للمؤتمر العالمي لتنمية الاتصالات رئيساً ل</w:t>
      </w:r>
      <w:r w:rsidR="00ED4646">
        <w:rPr>
          <w:rFonts w:hint="cs"/>
          <w:rtl/>
          <w:lang w:val="en" w:eastAsia="en-GB"/>
        </w:rPr>
        <w:t xml:space="preserve">لاجتماع </w:t>
      </w:r>
      <w:r w:rsidRPr="001F25AB">
        <w:rPr>
          <w:rFonts w:hint="cs"/>
          <w:rtl/>
          <w:lang w:val="en" w:eastAsia="en-GB"/>
        </w:rPr>
        <w:t>الأقاليم</w:t>
      </w:r>
      <w:r w:rsidR="00C10ADD">
        <w:rPr>
          <w:rFonts w:hint="cs"/>
          <w:rtl/>
          <w:lang w:val="en" w:eastAsia="en-GB"/>
        </w:rPr>
        <w:t>ي</w:t>
      </w:r>
      <w:r w:rsidRPr="001F25AB">
        <w:rPr>
          <w:lang w:val="en" w:eastAsia="en-GB" w:bidi="ar"/>
        </w:rPr>
        <w:t xml:space="preserve"> </w:t>
      </w:r>
      <w:r w:rsidR="00ED4646">
        <w:rPr>
          <w:rFonts w:hint="cs"/>
          <w:rtl/>
          <w:lang w:val="en" w:eastAsia="en-GB"/>
        </w:rPr>
        <w:t xml:space="preserve">الأول </w:t>
      </w:r>
      <w:r w:rsidR="00ED4646">
        <w:rPr>
          <w:lang w:val="de-CH" w:eastAsia="en-GB"/>
        </w:rPr>
        <w:t>(IRM-1)</w:t>
      </w:r>
      <w:r w:rsidRPr="001F25AB">
        <w:rPr>
          <w:rtl/>
          <w:lang w:val="en" w:eastAsia="en-GB"/>
        </w:rPr>
        <w:t>،</w:t>
      </w:r>
      <w:r w:rsidRPr="001F25AB">
        <w:rPr>
          <w:lang w:val="en" w:eastAsia="en-GB" w:bidi="ar"/>
        </w:rPr>
        <w:t xml:space="preserve"> </w:t>
      </w:r>
      <w:r w:rsidRPr="001F25AB">
        <w:rPr>
          <w:rFonts w:hint="cs"/>
          <w:rtl/>
          <w:lang w:val="en" w:eastAsia="en-GB"/>
        </w:rPr>
        <w:t>وعُيّن</w:t>
      </w:r>
      <w:r w:rsidRPr="001F25AB">
        <w:rPr>
          <w:lang w:val="en" w:eastAsia="en-GB" w:bidi="ar"/>
        </w:rPr>
        <w:t xml:space="preserve"> </w:t>
      </w:r>
      <w:r w:rsidRPr="001F25AB">
        <w:rPr>
          <w:rtl/>
          <w:lang w:val="en" w:eastAsia="en-GB"/>
        </w:rPr>
        <w:t>ستة</w:t>
      </w:r>
      <w:r w:rsidRPr="001F25AB">
        <w:rPr>
          <w:lang w:val="en" w:eastAsia="en-GB" w:bidi="ar"/>
        </w:rPr>
        <w:t xml:space="preserve"> </w:t>
      </w:r>
      <w:r w:rsidRPr="001F25AB">
        <w:rPr>
          <w:rtl/>
          <w:lang w:val="en" w:eastAsia="en-GB"/>
        </w:rPr>
        <w:t>نواب</w:t>
      </w:r>
      <w:r w:rsidRPr="001F25AB">
        <w:rPr>
          <w:lang w:val="en" w:eastAsia="en-GB" w:bidi="ar"/>
        </w:rPr>
        <w:t xml:space="preserve"> </w:t>
      </w:r>
      <w:r w:rsidRPr="001F25AB">
        <w:rPr>
          <w:rtl/>
          <w:lang w:val="en" w:eastAsia="en-GB"/>
        </w:rPr>
        <w:t>للرئيس</w:t>
      </w:r>
      <w:r w:rsidRPr="001F25AB">
        <w:rPr>
          <w:lang w:val="en" w:eastAsia="en-GB" w:bidi="ar"/>
        </w:rPr>
        <w:t xml:space="preserve"> </w:t>
      </w:r>
      <w:r w:rsidRPr="001F25AB">
        <w:rPr>
          <w:rFonts w:hint="cs"/>
          <w:rtl/>
          <w:lang w:val="en" w:eastAsia="en-GB"/>
        </w:rPr>
        <w:t>بترشيح واحد من كل من المنظمات الإقليمية للاتصالات المعنية</w:t>
      </w:r>
      <w:r w:rsidRPr="001F25AB">
        <w:rPr>
          <w:rFonts w:hint="cs"/>
          <w:rtl/>
          <w:lang w:val="en" w:eastAsia="en-GB" w:bidi="ar"/>
        </w:rPr>
        <w:t xml:space="preserve">. </w:t>
      </w:r>
      <w:r w:rsidRPr="001F25AB">
        <w:rPr>
          <w:rFonts w:hint="cs"/>
          <w:rtl/>
          <w:lang w:val="en" w:eastAsia="en-GB"/>
        </w:rPr>
        <w:t>ودُعيت كل من المنظمات الإقليمية للاتصالات أيضاً إلى تحديد الممثل أو الممثلين الذين تختارهم للتحدث باسم المنطقة التي</w:t>
      </w:r>
      <w:r w:rsidRPr="001F25AB">
        <w:rPr>
          <w:rFonts w:hint="eastAsia"/>
          <w:rtl/>
          <w:lang w:val="en" w:eastAsia="en-GB" w:bidi="ar"/>
        </w:rPr>
        <w:t> </w:t>
      </w:r>
      <w:r w:rsidRPr="001F25AB">
        <w:rPr>
          <w:rFonts w:hint="cs"/>
          <w:rtl/>
          <w:lang w:val="en" w:eastAsia="en-GB"/>
        </w:rPr>
        <w:t>تمثلها</w:t>
      </w:r>
      <w:r w:rsidRPr="001F25AB">
        <w:rPr>
          <w:rFonts w:hint="cs"/>
          <w:rtl/>
          <w:lang w:val="en" w:eastAsia="en-GB" w:bidi="ar"/>
        </w:rPr>
        <w:t>.</w:t>
      </w:r>
    </w:p>
    <w:p w14:paraId="241B7709" w14:textId="21BD5B98" w:rsidR="001819B5" w:rsidRDefault="00C10ADD" w:rsidP="00982399">
      <w:pPr>
        <w:rPr>
          <w:rtl/>
          <w:lang w:val="en" w:eastAsia="en-GB" w:bidi="ar"/>
        </w:rPr>
      </w:pPr>
      <w:r>
        <w:rPr>
          <w:rFonts w:hint="cs"/>
          <w:rtl/>
          <w:lang w:val="en" w:eastAsia="en-GB" w:bidi="ar"/>
        </w:rPr>
        <w:t>و</w:t>
      </w:r>
      <w:r w:rsidR="00ED4646" w:rsidRPr="00ED4646">
        <w:rPr>
          <w:rtl/>
          <w:lang w:val="en" w:eastAsia="en-GB" w:bidi="ar"/>
        </w:rPr>
        <w:t xml:space="preserve">بعد </w:t>
      </w:r>
      <w:r>
        <w:rPr>
          <w:rFonts w:hint="cs"/>
          <w:rtl/>
          <w:lang w:val="en" w:eastAsia="en-GB" w:bidi="ar"/>
        </w:rPr>
        <w:t>الشواغل المُعرب عنها فيما</w:t>
      </w:r>
      <w:r w:rsidR="00481258">
        <w:rPr>
          <w:rFonts w:hint="eastAsia"/>
          <w:rtl/>
          <w:lang w:val="en" w:eastAsia="en-GB" w:bidi="ar"/>
        </w:rPr>
        <w:t> </w:t>
      </w:r>
      <w:r>
        <w:rPr>
          <w:rFonts w:hint="cs"/>
          <w:rtl/>
          <w:lang w:val="en" w:eastAsia="en-GB" w:bidi="ar"/>
        </w:rPr>
        <w:t>يتعلق</w:t>
      </w:r>
      <w:r w:rsidR="00ED4646" w:rsidRPr="00ED4646">
        <w:rPr>
          <w:rtl/>
          <w:lang w:val="en" w:eastAsia="en-GB" w:bidi="ar"/>
        </w:rPr>
        <w:t xml:space="preserve"> </w:t>
      </w:r>
      <w:r w:rsidR="00982399">
        <w:rPr>
          <w:rFonts w:hint="cs"/>
          <w:rtl/>
          <w:lang w:val="en" w:eastAsia="en-GB" w:bidi="ar"/>
        </w:rPr>
        <w:t>بمكان انعقاد المؤتمر</w:t>
      </w:r>
      <w:r w:rsidR="00ED4646" w:rsidRPr="00ED4646">
        <w:rPr>
          <w:rtl/>
          <w:lang w:val="en" w:eastAsia="en-GB" w:bidi="ar"/>
        </w:rPr>
        <w:t xml:space="preserve">، </w:t>
      </w:r>
      <w:r>
        <w:rPr>
          <w:rFonts w:hint="cs"/>
          <w:rtl/>
          <w:lang w:val="en" w:eastAsia="en-GB" w:bidi="ar"/>
        </w:rPr>
        <w:t>ت</w:t>
      </w:r>
      <w:r w:rsidR="00ED4646" w:rsidRPr="00ED4646">
        <w:rPr>
          <w:rtl/>
          <w:lang w:val="en" w:eastAsia="en-GB" w:bidi="ar"/>
        </w:rPr>
        <w:t>رأ</w:t>
      </w:r>
      <w:r w:rsidR="00982399">
        <w:rPr>
          <w:rFonts w:hint="cs"/>
          <w:rtl/>
          <w:lang w:val="en" w:eastAsia="en-GB" w:bidi="ar"/>
        </w:rPr>
        <w:t>ّ</w:t>
      </w:r>
      <w:r w:rsidR="00ED4646" w:rsidRPr="00ED4646">
        <w:rPr>
          <w:rtl/>
          <w:lang w:val="en" w:eastAsia="en-GB" w:bidi="ar"/>
        </w:rPr>
        <w:t>س</w:t>
      </w:r>
      <w:r w:rsidR="00982399">
        <w:rPr>
          <w:rFonts w:hint="cs"/>
          <w:rtl/>
          <w:lang w:val="en" w:eastAsia="en-GB" w:bidi="ar"/>
        </w:rPr>
        <w:t>ت</w:t>
      </w:r>
      <w:r w:rsidR="00ED4646" w:rsidRPr="00ED4646">
        <w:rPr>
          <w:rtl/>
          <w:lang w:val="en" w:eastAsia="en-GB" w:bidi="ar"/>
        </w:rPr>
        <w:t xml:space="preserve"> </w:t>
      </w:r>
      <w:r>
        <w:rPr>
          <w:rFonts w:hint="cs"/>
          <w:rtl/>
          <w:lang w:val="en" w:eastAsia="en-GB" w:bidi="ar"/>
        </w:rPr>
        <w:t xml:space="preserve">الاجتماع الأقاليمي الثاني </w:t>
      </w:r>
      <w:r>
        <w:rPr>
          <w:lang w:val="de-CH" w:eastAsia="en-GB" w:bidi="ar"/>
        </w:rPr>
        <w:t>(IRM-2)</w:t>
      </w:r>
      <w:r>
        <w:rPr>
          <w:rFonts w:hint="cs"/>
          <w:rtl/>
          <w:lang w:val="fr-CH" w:eastAsia="en-GB" w:bidi="ar-SY"/>
        </w:rPr>
        <w:t xml:space="preserve"> </w:t>
      </w:r>
      <w:r w:rsidR="00ED4646" w:rsidRPr="00ED4646">
        <w:rPr>
          <w:rtl/>
          <w:lang w:val="en" w:eastAsia="en-GB" w:bidi="ar"/>
        </w:rPr>
        <w:t>رئيس</w:t>
      </w:r>
      <w:r w:rsidR="00982399">
        <w:rPr>
          <w:rFonts w:hint="cs"/>
          <w:rtl/>
          <w:lang w:val="en" w:eastAsia="en-GB" w:bidi="ar"/>
        </w:rPr>
        <w:t>ة الفريق الاستشاري لتنمية الاتصالات</w:t>
      </w:r>
      <w:r w:rsidR="00ED4646" w:rsidRPr="00ED4646">
        <w:rPr>
          <w:rtl/>
          <w:lang w:val="en" w:eastAsia="en-GB" w:bidi="ar"/>
        </w:rPr>
        <w:t>،</w:t>
      </w:r>
      <w:r w:rsidR="00982399">
        <w:rPr>
          <w:rFonts w:hint="cs"/>
          <w:rtl/>
          <w:lang w:val="en" w:eastAsia="en-GB" w:bidi="ar"/>
        </w:rPr>
        <w:t xml:space="preserve"> السيدة</w:t>
      </w:r>
      <w:r w:rsidR="00ED4646" w:rsidRPr="00ED4646">
        <w:rPr>
          <w:rtl/>
          <w:lang w:val="en" w:eastAsia="en-GB" w:bidi="ar"/>
        </w:rPr>
        <w:t xml:space="preserve"> </w:t>
      </w:r>
      <w:proofErr w:type="spellStart"/>
      <w:r w:rsidR="00ED4646" w:rsidRPr="00ED4646">
        <w:rPr>
          <w:rtl/>
          <w:lang w:val="en" w:eastAsia="en-GB" w:bidi="ar"/>
        </w:rPr>
        <w:t>روكسان</w:t>
      </w:r>
      <w:proofErr w:type="spellEnd"/>
      <w:r w:rsidR="00ED4646" w:rsidRPr="00ED4646">
        <w:rPr>
          <w:rtl/>
          <w:lang w:val="en" w:eastAsia="en-GB" w:bidi="ar"/>
        </w:rPr>
        <w:t xml:space="preserve"> </w:t>
      </w:r>
      <w:proofErr w:type="spellStart"/>
      <w:r w:rsidR="00ED4646" w:rsidRPr="00ED4646">
        <w:rPr>
          <w:rtl/>
          <w:lang w:val="en" w:eastAsia="en-GB" w:bidi="ar"/>
        </w:rPr>
        <w:t>ماك</w:t>
      </w:r>
      <w:r w:rsidR="00982399">
        <w:rPr>
          <w:rFonts w:hint="cs"/>
          <w:rtl/>
          <w:lang w:val="en" w:eastAsia="en-GB" w:bidi="ar"/>
        </w:rPr>
        <w:t>ي</w:t>
      </w:r>
      <w:r w:rsidR="00ED4646" w:rsidRPr="00ED4646">
        <w:rPr>
          <w:rtl/>
          <w:lang w:val="en" w:eastAsia="en-GB" w:bidi="ar"/>
        </w:rPr>
        <w:t>لفان</w:t>
      </w:r>
      <w:proofErr w:type="spellEnd"/>
      <w:r w:rsidR="00ED4646" w:rsidRPr="00ED4646">
        <w:rPr>
          <w:rtl/>
          <w:lang w:val="en" w:eastAsia="en-GB" w:bidi="ar"/>
        </w:rPr>
        <w:t xml:space="preserve"> ويبر. </w:t>
      </w:r>
      <w:r w:rsidR="00982399">
        <w:rPr>
          <w:rFonts w:hint="cs"/>
          <w:rtl/>
          <w:lang w:val="en" w:eastAsia="en-GB" w:bidi="ar"/>
        </w:rPr>
        <w:t>وبعد</w:t>
      </w:r>
      <w:r w:rsidR="00ED4646" w:rsidRPr="00ED4646">
        <w:rPr>
          <w:rtl/>
          <w:lang w:val="en" w:eastAsia="en-GB" w:bidi="ar"/>
        </w:rPr>
        <w:t xml:space="preserve"> اختيار رواندا لتكون </w:t>
      </w:r>
      <w:r w:rsidR="00982399">
        <w:rPr>
          <w:rFonts w:hint="cs"/>
          <w:rtl/>
          <w:lang w:val="en" w:eastAsia="en-GB" w:bidi="ar"/>
        </w:rPr>
        <w:t>البلد</w:t>
      </w:r>
      <w:r w:rsidR="00ED4646" w:rsidRPr="00ED4646">
        <w:rPr>
          <w:rtl/>
          <w:lang w:val="en" w:eastAsia="en-GB" w:bidi="ar"/>
        </w:rPr>
        <w:t xml:space="preserve"> المضيف</w:t>
      </w:r>
      <w:r w:rsidR="00982399">
        <w:rPr>
          <w:rFonts w:hint="cs"/>
          <w:rtl/>
          <w:lang w:val="en" w:eastAsia="en-GB" w:bidi="ar"/>
        </w:rPr>
        <w:t xml:space="preserve"> </w:t>
      </w:r>
      <w:r w:rsidR="00ED4646" w:rsidRPr="00ED4646">
        <w:rPr>
          <w:rtl/>
          <w:lang w:val="en" w:eastAsia="en-GB" w:bidi="ar"/>
        </w:rPr>
        <w:t>للمؤتمر العالمي لتنمية الاتصالات، سيُطلب منه</w:t>
      </w:r>
      <w:r w:rsidR="00982399">
        <w:rPr>
          <w:rFonts w:hint="cs"/>
          <w:rtl/>
          <w:lang w:val="en" w:eastAsia="en-GB" w:bidi="ar"/>
        </w:rPr>
        <w:t xml:space="preserve">ا </w:t>
      </w:r>
      <w:r w:rsidR="00ED4646" w:rsidRPr="00ED4646">
        <w:rPr>
          <w:rtl/>
          <w:lang w:val="en" w:eastAsia="en-GB" w:bidi="ar"/>
        </w:rPr>
        <w:t>اقتراح رئيس معي</w:t>
      </w:r>
      <w:r w:rsidR="00982399">
        <w:rPr>
          <w:rFonts w:hint="cs"/>
          <w:rtl/>
          <w:lang w:val="en" w:eastAsia="en-GB" w:bidi="ar"/>
        </w:rPr>
        <w:t>ّ</w:t>
      </w:r>
      <w:r w:rsidR="00ED4646" w:rsidRPr="00ED4646">
        <w:rPr>
          <w:rtl/>
          <w:lang w:val="en" w:eastAsia="en-GB" w:bidi="ar"/>
        </w:rPr>
        <w:t>ن للمؤتمر العالمي لتنمية الاتصالات، وسيتولى هذا الشخص</w:t>
      </w:r>
      <w:r w:rsidR="00982399">
        <w:rPr>
          <w:rFonts w:hint="cs"/>
          <w:rtl/>
          <w:lang w:val="en" w:eastAsia="en-GB" w:bidi="ar"/>
        </w:rPr>
        <w:t xml:space="preserve"> </w:t>
      </w:r>
      <w:r w:rsidR="00982399" w:rsidRPr="00ED4646">
        <w:rPr>
          <w:rtl/>
          <w:lang w:val="en" w:eastAsia="en-GB" w:bidi="ar"/>
        </w:rPr>
        <w:t>رئاسة</w:t>
      </w:r>
      <w:r w:rsidR="00982399">
        <w:rPr>
          <w:rFonts w:hint="cs"/>
          <w:rtl/>
          <w:lang w:val="en" w:eastAsia="en-GB" w:bidi="ar"/>
        </w:rPr>
        <w:t xml:space="preserve"> الاجتماع</w:t>
      </w:r>
      <w:r w:rsidR="00982399" w:rsidRPr="00ED4646">
        <w:rPr>
          <w:rtl/>
          <w:lang w:val="en" w:eastAsia="en-GB" w:bidi="ar"/>
        </w:rPr>
        <w:t xml:space="preserve"> </w:t>
      </w:r>
      <w:r w:rsidR="00982399">
        <w:rPr>
          <w:rFonts w:hint="cs"/>
          <w:rtl/>
          <w:lang w:val="en" w:eastAsia="en-GB" w:bidi="ar"/>
        </w:rPr>
        <w:t>الأقاليمي الثالث</w:t>
      </w:r>
      <w:r w:rsidR="00982399" w:rsidRPr="00ED4646">
        <w:rPr>
          <w:rtl/>
          <w:lang w:val="en" w:eastAsia="en-GB" w:bidi="ar"/>
        </w:rPr>
        <w:t xml:space="preserve"> </w:t>
      </w:r>
      <w:r w:rsidR="00982399">
        <w:rPr>
          <w:lang w:val="de-CH" w:eastAsia="en-GB" w:bidi="ar"/>
        </w:rPr>
        <w:t>(IRM-3)</w:t>
      </w:r>
      <w:r w:rsidR="00ED4646" w:rsidRPr="00ED4646">
        <w:rPr>
          <w:rtl/>
          <w:lang w:val="en" w:eastAsia="en-GB" w:bidi="ar"/>
        </w:rPr>
        <w:t>، رهناً بموافقة المندوبين</w:t>
      </w:r>
      <w:r w:rsidR="00982399">
        <w:rPr>
          <w:rFonts w:hint="cs"/>
          <w:rtl/>
          <w:lang w:val="en" w:eastAsia="en-GB" w:bidi="ar"/>
        </w:rPr>
        <w:t xml:space="preserve"> المشاركين في الاجتماع.</w:t>
      </w:r>
    </w:p>
    <w:p w14:paraId="25790F34" w14:textId="05C7DF2F" w:rsidR="004E7322" w:rsidRPr="00060FAA" w:rsidRDefault="004E7322" w:rsidP="00ED4646">
      <w:pPr>
        <w:rPr>
          <w:spacing w:val="2"/>
          <w:rtl/>
          <w:lang w:eastAsia="en-GB" w:bidi="ar-EG"/>
        </w:rPr>
      </w:pPr>
      <w:r w:rsidRPr="00060FAA">
        <w:rPr>
          <w:spacing w:val="2"/>
          <w:lang w:eastAsia="en-GB" w:bidi="ar"/>
        </w:rPr>
        <w:t>5.4</w:t>
      </w:r>
      <w:r w:rsidRPr="00060FAA">
        <w:rPr>
          <w:spacing w:val="2"/>
          <w:lang w:eastAsia="en-GB" w:bidi="ar"/>
        </w:rPr>
        <w:tab/>
      </w:r>
      <w:r w:rsidR="00ED4646" w:rsidRPr="00060FAA">
        <w:rPr>
          <w:rFonts w:hint="cs"/>
          <w:spacing w:val="2"/>
          <w:rtl/>
          <w:lang w:eastAsia="en-GB" w:bidi="ar-EG"/>
        </w:rPr>
        <w:t>و</w:t>
      </w:r>
      <w:r w:rsidR="00ED4646" w:rsidRPr="00060FAA">
        <w:rPr>
          <w:spacing w:val="2"/>
          <w:rtl/>
          <w:lang w:eastAsia="en-GB" w:bidi="ar-EG"/>
        </w:rPr>
        <w:t xml:space="preserve">وافق الفريق الاستشاري لتنمية الاتصالات على مشروع جدول أعمال المؤتمر </w:t>
      </w:r>
      <w:r w:rsidR="00982399" w:rsidRPr="00060FAA">
        <w:rPr>
          <w:rFonts w:hint="cs"/>
          <w:spacing w:val="2"/>
          <w:rtl/>
          <w:lang w:eastAsia="en-GB" w:bidi="ar-EG"/>
        </w:rPr>
        <w:t>خلال دورته</w:t>
      </w:r>
      <w:r w:rsidR="00ED4646" w:rsidRPr="00060FAA">
        <w:rPr>
          <w:spacing w:val="2"/>
          <w:rtl/>
          <w:lang w:eastAsia="en-GB" w:bidi="ar-EG"/>
        </w:rPr>
        <w:t xml:space="preserve"> المنعقدة في الفترة 8</w:t>
      </w:r>
      <w:r w:rsidR="00060FAA">
        <w:rPr>
          <w:spacing w:val="2"/>
          <w:rtl/>
          <w:lang w:eastAsia="en-GB" w:bidi="ar-EG"/>
        </w:rPr>
        <w:noBreakHyphen/>
      </w:r>
      <w:r w:rsidR="00ED4646" w:rsidRPr="00060FAA">
        <w:rPr>
          <w:spacing w:val="2"/>
          <w:rtl/>
          <w:lang w:eastAsia="en-GB" w:bidi="ar-EG"/>
        </w:rPr>
        <w:t>12</w:t>
      </w:r>
      <w:r w:rsidR="00060FAA">
        <w:rPr>
          <w:rFonts w:hint="cs"/>
          <w:spacing w:val="2"/>
          <w:rtl/>
          <w:lang w:eastAsia="en-GB" w:bidi="ar-EG"/>
        </w:rPr>
        <w:t> </w:t>
      </w:r>
      <w:r w:rsidR="00ED4646" w:rsidRPr="00060FAA">
        <w:rPr>
          <w:spacing w:val="2"/>
          <w:rtl/>
          <w:lang w:eastAsia="en-GB" w:bidi="ar-EG"/>
        </w:rPr>
        <w:t>نوفمبر</w:t>
      </w:r>
      <w:r w:rsidR="00060FAA">
        <w:rPr>
          <w:rFonts w:hint="cs"/>
          <w:spacing w:val="2"/>
          <w:rtl/>
          <w:lang w:eastAsia="en-GB" w:bidi="ar-EG"/>
        </w:rPr>
        <w:t> </w:t>
      </w:r>
      <w:r w:rsidR="00ED4646" w:rsidRPr="00060FAA">
        <w:rPr>
          <w:spacing w:val="2"/>
          <w:rtl/>
          <w:lang w:eastAsia="en-GB" w:bidi="ar-EG"/>
        </w:rPr>
        <w:t>2021 (</w:t>
      </w:r>
      <w:hyperlink r:id="rId45" w:history="1">
        <w:r w:rsidR="00982399" w:rsidRPr="00060FAA">
          <w:rPr>
            <w:rStyle w:val="Hyperlink"/>
            <w:rFonts w:hint="cs"/>
            <w:spacing w:val="2"/>
            <w:rtl/>
            <w:lang w:eastAsia="en-GB" w:bidi="ar-EG"/>
          </w:rPr>
          <w:t>ال</w:t>
        </w:r>
        <w:r w:rsidR="00ED4646" w:rsidRPr="00060FAA">
          <w:rPr>
            <w:rStyle w:val="Hyperlink"/>
            <w:spacing w:val="2"/>
            <w:rtl/>
            <w:lang w:eastAsia="en-GB" w:bidi="ar-EG"/>
          </w:rPr>
          <w:t xml:space="preserve">وثيقة </w:t>
        </w:r>
        <w:r w:rsidR="00ED4646" w:rsidRPr="00060FAA">
          <w:rPr>
            <w:rStyle w:val="Hyperlink"/>
            <w:spacing w:val="2"/>
            <w:lang w:eastAsia="en-GB" w:bidi="ar-EG"/>
          </w:rPr>
          <w:t>TDAG-21/2/13(Rev.1)</w:t>
        </w:r>
      </w:hyperlink>
      <w:r w:rsidR="00ED4646" w:rsidRPr="00060FAA">
        <w:rPr>
          <w:spacing w:val="2"/>
          <w:rtl/>
          <w:lang w:eastAsia="en-GB" w:bidi="ar-EG"/>
        </w:rPr>
        <w:t>)</w:t>
      </w:r>
      <w:r w:rsidR="00982399" w:rsidRPr="00060FAA">
        <w:rPr>
          <w:rFonts w:hint="cs"/>
          <w:spacing w:val="2"/>
          <w:rtl/>
          <w:lang w:eastAsia="en-GB" w:bidi="ar-EG"/>
        </w:rPr>
        <w:t>، ويقدم مشروع جدول الأعمال هذا إلى</w:t>
      </w:r>
      <w:r w:rsidR="00ED4646" w:rsidRPr="00060FAA">
        <w:rPr>
          <w:spacing w:val="2"/>
          <w:rtl/>
          <w:lang w:eastAsia="en-GB" w:bidi="ar-EG"/>
        </w:rPr>
        <w:t xml:space="preserve"> الدورة الحالية للمجلس للموافقة عليه</w:t>
      </w:r>
      <w:r w:rsidRPr="00060FAA">
        <w:rPr>
          <w:rFonts w:hint="cs"/>
          <w:spacing w:val="2"/>
          <w:rtl/>
          <w:lang w:eastAsia="en-GB" w:bidi="ar-EG"/>
        </w:rPr>
        <w:t>.</w:t>
      </w:r>
    </w:p>
    <w:p w14:paraId="2B712FD0" w14:textId="673460ED" w:rsidR="004E7322" w:rsidRPr="004E7322" w:rsidRDefault="004E7322" w:rsidP="00FB7A47">
      <w:pPr>
        <w:pStyle w:val="Heading1"/>
        <w:rPr>
          <w:rtl/>
          <w:lang w:eastAsia="en-GB" w:bidi="ar-EG"/>
        </w:rPr>
      </w:pPr>
      <w:r>
        <w:rPr>
          <w:lang w:eastAsia="en-GB" w:bidi="ar-EG"/>
        </w:rPr>
        <w:t>5</w:t>
      </w:r>
      <w:r>
        <w:rPr>
          <w:lang w:eastAsia="en-GB" w:bidi="ar-EG"/>
        </w:rPr>
        <w:tab/>
      </w:r>
      <w:r w:rsidR="00ED4646">
        <w:rPr>
          <w:rFonts w:hint="cs"/>
          <w:rtl/>
          <w:lang w:eastAsia="en-GB" w:bidi="ar-EG"/>
        </w:rPr>
        <w:t>سلسلة "</w:t>
      </w:r>
      <w:r w:rsidRPr="001F25AB">
        <w:rPr>
          <w:rtl/>
        </w:rPr>
        <w:t>الطريق إلى أديس</w:t>
      </w:r>
      <w:r w:rsidR="00ED4646">
        <w:rPr>
          <w:rFonts w:hint="cs"/>
          <w:rtl/>
        </w:rPr>
        <w:t>"</w:t>
      </w:r>
      <w:r w:rsidR="00FB7A47">
        <w:rPr>
          <w:rFonts w:hint="cs"/>
          <w:rtl/>
        </w:rPr>
        <w:t xml:space="preserve"> </w:t>
      </w:r>
      <w:r w:rsidR="00ED4646">
        <w:rPr>
          <w:rFonts w:hint="cs"/>
          <w:rtl/>
        </w:rPr>
        <w:t>المكرّسة للتنمية الرقمية</w:t>
      </w:r>
    </w:p>
    <w:p w14:paraId="5A0B7C89" w14:textId="3A038885" w:rsidR="001F25AB" w:rsidRPr="001F25AB" w:rsidRDefault="00FB7A47" w:rsidP="00ED4646">
      <w:pPr>
        <w:rPr>
          <w:rtl/>
          <w:lang w:bidi="ar-EG"/>
        </w:rPr>
      </w:pPr>
      <w:r>
        <w:rPr>
          <w:lang w:bidi="ar-EG"/>
        </w:rPr>
        <w:t>1</w:t>
      </w:r>
      <w:r w:rsidR="001F25AB" w:rsidRPr="001F25AB">
        <w:rPr>
          <w:lang w:bidi="ar-EG"/>
        </w:rPr>
        <w:t>.</w:t>
      </w:r>
      <w:r>
        <w:rPr>
          <w:lang w:bidi="ar-EG"/>
        </w:rPr>
        <w:t>5</w:t>
      </w:r>
      <w:r w:rsidR="001F25AB" w:rsidRPr="001F25AB">
        <w:rPr>
          <w:rtl/>
          <w:lang w:bidi="ar-EG"/>
        </w:rPr>
        <w:tab/>
      </w:r>
      <w:r w:rsidR="00982399">
        <w:rPr>
          <w:rFonts w:hint="cs"/>
          <w:rtl/>
          <w:lang w:bidi="ar-EG"/>
        </w:rPr>
        <w:t>أُطلقت</w:t>
      </w:r>
      <w:r w:rsidR="00ED4646" w:rsidRPr="00ED4646">
        <w:rPr>
          <w:rtl/>
          <w:lang w:bidi="ar-EG"/>
        </w:rPr>
        <w:t xml:space="preserve"> سلسلة </w:t>
      </w:r>
      <w:r w:rsidR="00982399" w:rsidRPr="00B60BF5">
        <w:rPr>
          <w:rFonts w:hint="cs"/>
          <w:b/>
          <w:bCs/>
          <w:rtl/>
          <w:lang w:bidi="ar-EG"/>
        </w:rPr>
        <w:t>"الطريق إلى أديس" المكرّسة للتنمية الرقمية</w:t>
      </w:r>
      <w:r w:rsidR="00982399">
        <w:rPr>
          <w:rFonts w:hint="cs"/>
          <w:rtl/>
          <w:lang w:bidi="ar-EG"/>
        </w:rPr>
        <w:t xml:space="preserve"> </w:t>
      </w:r>
      <w:r w:rsidR="00ED4646" w:rsidRPr="00ED4646">
        <w:rPr>
          <w:rtl/>
          <w:lang w:bidi="ar-EG"/>
        </w:rPr>
        <w:t xml:space="preserve">في نوفمبر 2020 لبناء الزخم </w:t>
      </w:r>
      <w:r w:rsidR="008C0F1E">
        <w:rPr>
          <w:rFonts w:hint="cs"/>
          <w:rtl/>
          <w:lang w:bidi="ar-EG"/>
        </w:rPr>
        <w:t>صوب</w:t>
      </w:r>
      <w:r w:rsidR="00ED4646" w:rsidRPr="00ED4646">
        <w:rPr>
          <w:rtl/>
          <w:lang w:bidi="ar-EG"/>
        </w:rPr>
        <w:t xml:space="preserve"> </w:t>
      </w:r>
      <w:r w:rsidR="008C0F1E">
        <w:rPr>
          <w:rFonts w:hint="cs"/>
          <w:rtl/>
          <w:lang w:bidi="ar-EG"/>
        </w:rPr>
        <w:t>المؤتمر العالمي لتنمية الاتصالات</w:t>
      </w:r>
      <w:r w:rsidR="00ED4646" w:rsidRPr="00ED4646">
        <w:rPr>
          <w:rtl/>
          <w:lang w:bidi="ar-EG"/>
        </w:rPr>
        <w:t xml:space="preserve"> ولتوفير منصة شاملة لجميع أصحاب المصلحة </w:t>
      </w:r>
      <w:r w:rsidR="008C0F1E">
        <w:rPr>
          <w:rFonts w:hint="cs"/>
          <w:rtl/>
          <w:lang w:bidi="ar-EG"/>
        </w:rPr>
        <w:t>لتعزيز</w:t>
      </w:r>
      <w:r w:rsidR="00ED4646" w:rsidRPr="00ED4646">
        <w:rPr>
          <w:rtl/>
          <w:lang w:bidi="ar-EG"/>
        </w:rPr>
        <w:t xml:space="preserve"> الدعوة إلى</w:t>
      </w:r>
      <w:r w:rsidR="00FD04DF">
        <w:rPr>
          <w:rFonts w:hint="cs"/>
          <w:rtl/>
        </w:rPr>
        <w:t xml:space="preserve"> توصيلية</w:t>
      </w:r>
      <w:r w:rsidR="00ED4646" w:rsidRPr="00ED4646">
        <w:rPr>
          <w:rtl/>
          <w:lang w:bidi="ar-EG"/>
        </w:rPr>
        <w:t xml:space="preserve"> عالمي</w:t>
      </w:r>
      <w:r w:rsidR="00FD04DF">
        <w:rPr>
          <w:rFonts w:hint="cs"/>
          <w:rtl/>
          <w:lang w:bidi="ar-EG"/>
        </w:rPr>
        <w:t>ة</w:t>
      </w:r>
      <w:r w:rsidR="00ED4646" w:rsidRPr="00ED4646">
        <w:rPr>
          <w:rtl/>
          <w:lang w:bidi="ar-EG"/>
        </w:rPr>
        <w:t xml:space="preserve"> هادف</w:t>
      </w:r>
      <w:r w:rsidR="00FD04DF">
        <w:rPr>
          <w:rFonts w:hint="cs"/>
          <w:rtl/>
          <w:lang w:bidi="ar-EG"/>
        </w:rPr>
        <w:t>ة</w:t>
      </w:r>
      <w:r w:rsidR="00ED4646">
        <w:rPr>
          <w:rFonts w:hint="cs"/>
          <w:rtl/>
          <w:lang w:bidi="ar-EG"/>
        </w:rPr>
        <w:t xml:space="preserve">. </w:t>
      </w:r>
      <w:r w:rsidR="001F25AB" w:rsidRPr="001F25AB">
        <w:rPr>
          <w:rFonts w:hint="cs"/>
          <w:rtl/>
        </w:rPr>
        <w:t>وقد صُممت هذه السلسلة</w:t>
      </w:r>
      <w:r w:rsidR="001F25AB" w:rsidRPr="001F25AB">
        <w:rPr>
          <w:rtl/>
        </w:rPr>
        <w:t xml:space="preserve"> </w:t>
      </w:r>
      <w:r w:rsidR="001F25AB" w:rsidRPr="001F25AB">
        <w:rPr>
          <w:rFonts w:hint="cs"/>
          <w:rtl/>
        </w:rPr>
        <w:t xml:space="preserve">مع وضع ثلاث غايات </w:t>
      </w:r>
      <w:r w:rsidR="001F25AB" w:rsidRPr="001F25AB">
        <w:rPr>
          <w:rtl/>
        </w:rPr>
        <w:t>في الاعتبار:</w:t>
      </w:r>
    </w:p>
    <w:p w14:paraId="05B56B11" w14:textId="1778B97F" w:rsidR="001F25AB" w:rsidRPr="001F25AB" w:rsidRDefault="001F25AB" w:rsidP="007C4F23">
      <w:pPr>
        <w:pStyle w:val="enumlev1"/>
        <w:rPr>
          <w:rtl/>
        </w:rPr>
      </w:pPr>
      <w:r w:rsidRPr="001F25AB">
        <w:rPr>
          <w:rFonts w:hint="cs"/>
          <w:rtl/>
        </w:rPr>
        <w:t xml:space="preserve"> أ )</w:t>
      </w:r>
      <w:r w:rsidRPr="001F25AB">
        <w:tab/>
      </w:r>
      <w:r w:rsidRPr="001F25AB">
        <w:rPr>
          <w:rtl/>
        </w:rPr>
        <w:t xml:space="preserve">بناء زخم </w:t>
      </w:r>
      <w:r w:rsidRPr="001F25AB">
        <w:rPr>
          <w:rFonts w:hint="cs"/>
          <w:rtl/>
        </w:rPr>
        <w:t>للمؤتمر</w:t>
      </w:r>
      <w:r w:rsidRPr="001F25AB">
        <w:rPr>
          <w:rtl/>
        </w:rPr>
        <w:t xml:space="preserve"> </w:t>
      </w:r>
      <w:r w:rsidR="008C0F1E">
        <w:rPr>
          <w:rFonts w:hint="cs"/>
          <w:rtl/>
        </w:rPr>
        <w:t xml:space="preserve">العالمي لتنمية الاتصالات </w:t>
      </w:r>
      <w:r w:rsidRPr="001F25AB">
        <w:rPr>
          <w:rFonts w:hint="cs"/>
          <w:rtl/>
        </w:rPr>
        <w:t>والتوعية به؛</w:t>
      </w:r>
    </w:p>
    <w:p w14:paraId="1BD90FBE" w14:textId="77777777" w:rsidR="001F25AB" w:rsidRPr="001F25AB" w:rsidRDefault="001F25AB" w:rsidP="007C4F23">
      <w:pPr>
        <w:pStyle w:val="enumlev1"/>
        <w:rPr>
          <w:rtl/>
        </w:rPr>
      </w:pPr>
      <w:r w:rsidRPr="001F25AB">
        <w:rPr>
          <w:rFonts w:hint="cs"/>
          <w:rtl/>
        </w:rPr>
        <w:t>ب)</w:t>
      </w:r>
      <w:r w:rsidRPr="001F25AB">
        <w:tab/>
      </w:r>
      <w:r w:rsidRPr="001F25AB">
        <w:rPr>
          <w:rFonts w:hint="cs"/>
          <w:rtl/>
        </w:rPr>
        <w:t>و</w:t>
      </w:r>
      <w:r w:rsidRPr="001F25AB">
        <w:rPr>
          <w:rtl/>
        </w:rPr>
        <w:t>إشراك أصحاب المصلحة الرئيسيين والمجتمعات</w:t>
      </w:r>
      <w:r w:rsidRPr="001F25AB">
        <w:rPr>
          <w:rFonts w:hint="cs"/>
          <w:rtl/>
        </w:rPr>
        <w:t xml:space="preserve"> الرئيسية في أعماله؛</w:t>
      </w:r>
    </w:p>
    <w:p w14:paraId="713DB813" w14:textId="40833583" w:rsidR="001F25AB" w:rsidRPr="001F25AB" w:rsidRDefault="001F25AB" w:rsidP="007C4F23">
      <w:pPr>
        <w:pStyle w:val="enumlev1"/>
        <w:rPr>
          <w:rtl/>
        </w:rPr>
      </w:pPr>
      <w:r w:rsidRPr="001F25AB">
        <w:rPr>
          <w:rFonts w:hint="cs"/>
          <w:rtl/>
        </w:rPr>
        <w:t>ج)</w:t>
      </w:r>
      <w:r w:rsidRPr="001F25AB">
        <w:tab/>
      </w:r>
      <w:r w:rsidRPr="001F25AB">
        <w:rPr>
          <w:rFonts w:hint="cs"/>
          <w:rtl/>
        </w:rPr>
        <w:t>و</w:t>
      </w:r>
      <w:r w:rsidRPr="001F25AB">
        <w:rPr>
          <w:rtl/>
        </w:rPr>
        <w:t>ت</w:t>
      </w:r>
      <w:r w:rsidRPr="001F25AB">
        <w:rPr>
          <w:rFonts w:hint="cs"/>
          <w:rtl/>
        </w:rPr>
        <w:t>قديم</w:t>
      </w:r>
      <w:r w:rsidRPr="001F25AB">
        <w:rPr>
          <w:rtl/>
        </w:rPr>
        <w:t xml:space="preserve"> منصة شاملة</w:t>
      </w:r>
      <w:r w:rsidRPr="001F25AB">
        <w:t xml:space="preserve"> </w:t>
      </w:r>
      <w:r w:rsidRPr="001F25AB">
        <w:rPr>
          <w:rFonts w:hint="cs"/>
          <w:rtl/>
        </w:rPr>
        <w:t>للجميع</w:t>
      </w:r>
      <w:r w:rsidRPr="001F25AB">
        <w:rPr>
          <w:rtl/>
        </w:rPr>
        <w:t xml:space="preserve"> لمناقشة بعض المو</w:t>
      </w:r>
      <w:r w:rsidRPr="001F25AB">
        <w:rPr>
          <w:rFonts w:hint="cs"/>
          <w:rtl/>
        </w:rPr>
        <w:t>اضيع</w:t>
      </w:r>
      <w:r w:rsidRPr="001F25AB">
        <w:rPr>
          <w:rtl/>
        </w:rPr>
        <w:t xml:space="preserve"> الرئيسية التي </w:t>
      </w:r>
      <w:r w:rsidRPr="001F25AB">
        <w:rPr>
          <w:rFonts w:hint="cs"/>
          <w:rtl/>
        </w:rPr>
        <w:t>سيبحثها المؤتمر.</w:t>
      </w:r>
    </w:p>
    <w:p w14:paraId="4596FC43" w14:textId="3AAC11A9" w:rsidR="00C062B6" w:rsidRPr="00C062B6" w:rsidRDefault="00C062B6" w:rsidP="00C062B6">
      <w:pPr>
        <w:rPr>
          <w:rtl/>
          <w:lang w:bidi="ar-EG"/>
        </w:rPr>
      </w:pPr>
      <w:r w:rsidRPr="00C062B6">
        <w:rPr>
          <w:rFonts w:hint="cs"/>
          <w:rtl/>
        </w:rPr>
        <w:t xml:space="preserve">وركز الفصل الأول من سلسلة </w:t>
      </w:r>
      <w:r w:rsidR="008C0F1E">
        <w:rPr>
          <w:rFonts w:hint="cs"/>
          <w:rtl/>
        </w:rPr>
        <w:t>"</w:t>
      </w:r>
      <w:r w:rsidRPr="00C062B6">
        <w:rPr>
          <w:rFonts w:hint="cs"/>
          <w:rtl/>
        </w:rPr>
        <w:t>الطريق إلى أديس</w:t>
      </w:r>
      <w:r w:rsidR="008C0F1E">
        <w:rPr>
          <w:rFonts w:hint="cs"/>
          <w:rtl/>
        </w:rPr>
        <w:t>"</w:t>
      </w:r>
      <w:r w:rsidRPr="00C062B6">
        <w:rPr>
          <w:rFonts w:hint="cs"/>
          <w:rtl/>
        </w:rPr>
        <w:t xml:space="preserve">، الذي استمر من نوفمبر </w:t>
      </w:r>
      <w:r w:rsidRPr="00C062B6">
        <w:t>2020</w:t>
      </w:r>
      <w:r w:rsidRPr="00C062B6">
        <w:rPr>
          <w:rFonts w:hint="cs"/>
          <w:rtl/>
        </w:rPr>
        <w:t xml:space="preserve"> إلى سبتمبر </w:t>
      </w:r>
      <w:r w:rsidRPr="00C062B6">
        <w:t>2021</w:t>
      </w:r>
      <w:r w:rsidRPr="00C062B6">
        <w:rPr>
          <w:rFonts w:hint="cs"/>
          <w:rtl/>
          <w:lang w:bidi="ar-EG"/>
        </w:rPr>
        <w:t>، على العوامل التمكينية الستة للتوصيلية من أجل التنمية المستدامة، وأسّس سلسلة شاملة وذات طابع عملي لتحديد برنامج التنمية الرقمية مع المشاركة النشطة للحكومات والقطاع الخاص وواضعي السياسات وممثلي منظومة الأمم المتحدة والشباب، وكذلك ممثلي الأقليات والهيئات الأكاديمية والمجتمع المدني والمجتمعات المهمشة. وترد أدناه</w:t>
      </w:r>
      <w:r w:rsidRPr="00C062B6">
        <w:rPr>
          <w:rFonts w:hint="cs"/>
          <w:rtl/>
        </w:rPr>
        <w:t xml:space="preserve"> قائمة</w:t>
      </w:r>
      <w:r w:rsidRPr="00C062B6">
        <w:rPr>
          <w:rFonts w:hint="cs"/>
          <w:rtl/>
          <w:lang w:bidi="ar-EG"/>
        </w:rPr>
        <w:t xml:space="preserve"> بأحداث </w:t>
      </w:r>
      <w:r w:rsidR="00B302C5">
        <w:rPr>
          <w:rFonts w:hint="cs"/>
          <w:rtl/>
          <w:lang w:val="fr-CH" w:bidi="ar-SY"/>
        </w:rPr>
        <w:t>"</w:t>
      </w:r>
      <w:r w:rsidRPr="00C062B6">
        <w:rPr>
          <w:rFonts w:hint="cs"/>
          <w:rtl/>
          <w:lang w:bidi="ar-EG"/>
        </w:rPr>
        <w:t>الطريق إلى أديس</w:t>
      </w:r>
      <w:r w:rsidR="00B302C5">
        <w:rPr>
          <w:rFonts w:hint="cs"/>
          <w:rtl/>
          <w:lang w:bidi="ar-EG"/>
        </w:rPr>
        <w:t>"</w:t>
      </w:r>
      <w:r w:rsidRPr="00C062B6">
        <w:rPr>
          <w:rFonts w:hint="cs"/>
          <w:rtl/>
          <w:lang w:bidi="ar-EG"/>
        </w:rPr>
        <w:t xml:space="preserve"> التي عُقدت:</w:t>
      </w:r>
    </w:p>
    <w:p w14:paraId="4C587EDD" w14:textId="15E6ED2E" w:rsidR="00C062B6" w:rsidRPr="00C062B6" w:rsidRDefault="00FD7DCD" w:rsidP="00C062B6">
      <w:pPr>
        <w:spacing w:before="80"/>
        <w:ind w:left="794" w:hanging="794"/>
        <w:outlineLvl w:val="0"/>
        <w:rPr>
          <w:rtl/>
          <w:lang w:bidi="ar-EG"/>
        </w:rPr>
      </w:pPr>
      <w:r w:rsidRPr="00423D9B">
        <w:rPr>
          <w:rFonts w:hint="eastAsia"/>
          <w:rtl/>
        </w:rPr>
        <w:t>–</w:t>
      </w:r>
      <w:r w:rsidR="00C062B6" w:rsidRPr="00C062B6">
        <w:rPr>
          <w:rtl/>
          <w:lang w:bidi="ar-EG"/>
        </w:rPr>
        <w:tab/>
      </w:r>
      <w:hyperlink r:id="rId46" w:history="1">
        <w:r w:rsidR="00C062B6" w:rsidRPr="00C062B6">
          <w:rPr>
            <w:rFonts w:eastAsiaTheme="majorEastAsia" w:hint="cs"/>
            <w:color w:val="0000FF"/>
            <w:u w:val="single"/>
            <w:rtl/>
            <w:lang w:bidi="ar-EG"/>
          </w:rPr>
          <w:t xml:space="preserve">الطريق إلى أديس، بداية الحدث، </w:t>
        </w:r>
        <w:r w:rsidR="00C062B6" w:rsidRPr="00C062B6">
          <w:rPr>
            <w:rFonts w:eastAsiaTheme="majorEastAsia"/>
            <w:color w:val="0000FF"/>
            <w:u w:val="single"/>
            <w:lang w:bidi="ar-EG"/>
          </w:rPr>
          <w:t>9</w:t>
        </w:r>
        <w:r w:rsidR="00C062B6" w:rsidRPr="00C062B6">
          <w:rPr>
            <w:rFonts w:eastAsiaTheme="majorEastAsia" w:hint="cs"/>
            <w:color w:val="0000FF"/>
            <w:u w:val="single"/>
            <w:rtl/>
            <w:lang w:bidi="ar-EG"/>
          </w:rPr>
          <w:t xml:space="preserve"> نوفمبر </w:t>
        </w:r>
        <w:r w:rsidR="00C062B6" w:rsidRPr="00C062B6">
          <w:rPr>
            <w:rFonts w:eastAsiaTheme="majorEastAsia"/>
            <w:color w:val="0000FF"/>
            <w:u w:val="single"/>
            <w:lang w:bidi="ar-EG"/>
          </w:rPr>
          <w:t>2020</w:t>
        </w:r>
      </w:hyperlink>
    </w:p>
    <w:p w14:paraId="7A07CD08" w14:textId="5804FA75" w:rsidR="00C062B6" w:rsidRPr="00C062B6" w:rsidRDefault="00FD7DCD" w:rsidP="00C062B6">
      <w:pPr>
        <w:spacing w:before="80"/>
        <w:ind w:left="794" w:hanging="794"/>
        <w:outlineLvl w:val="0"/>
        <w:rPr>
          <w:rtl/>
          <w:lang w:bidi="ar-EG"/>
        </w:rPr>
      </w:pPr>
      <w:r w:rsidRPr="00423D9B">
        <w:rPr>
          <w:rFonts w:hint="eastAsia"/>
          <w:rtl/>
        </w:rPr>
        <w:t>–</w:t>
      </w:r>
      <w:r w:rsidR="00C062B6" w:rsidRPr="00C062B6">
        <w:rPr>
          <w:rtl/>
          <w:lang w:bidi="ar-EG"/>
        </w:rPr>
        <w:tab/>
      </w:r>
      <w:hyperlink r:id="rId47" w:history="1">
        <w:r w:rsidR="00C062B6" w:rsidRPr="00C062B6">
          <w:rPr>
            <w:rFonts w:eastAsiaTheme="majorEastAsia" w:hint="cs"/>
            <w:color w:val="0000FF"/>
            <w:u w:val="single"/>
            <w:rtl/>
            <w:lang w:bidi="ar-SY"/>
          </w:rPr>
          <w:t xml:space="preserve">الطريق إلى أديس، الشراكات، </w:t>
        </w:r>
        <w:r w:rsidR="00C062B6" w:rsidRPr="00C062B6">
          <w:rPr>
            <w:rFonts w:eastAsiaTheme="majorEastAsia"/>
            <w:color w:val="0000FF"/>
            <w:u w:val="single"/>
            <w:lang w:bidi="ar-SY"/>
          </w:rPr>
          <w:t>2</w:t>
        </w:r>
        <w:r w:rsidR="00C062B6" w:rsidRPr="00C062B6">
          <w:rPr>
            <w:rFonts w:eastAsiaTheme="majorEastAsia" w:hint="cs"/>
            <w:color w:val="0000FF"/>
            <w:u w:val="single"/>
            <w:rtl/>
            <w:lang w:bidi="ar-EG"/>
          </w:rPr>
          <w:t xml:space="preserve"> فبراير </w:t>
        </w:r>
        <w:r w:rsidR="00C062B6" w:rsidRPr="00C062B6">
          <w:rPr>
            <w:rFonts w:eastAsiaTheme="majorEastAsia"/>
            <w:color w:val="0000FF"/>
            <w:u w:val="single"/>
            <w:lang w:bidi="ar-EG"/>
          </w:rPr>
          <w:t>2021</w:t>
        </w:r>
      </w:hyperlink>
    </w:p>
    <w:p w14:paraId="1851A990" w14:textId="5C89CA6B" w:rsidR="00C062B6" w:rsidRPr="00C062B6" w:rsidRDefault="00FD7DCD" w:rsidP="00C062B6">
      <w:pPr>
        <w:spacing w:before="80"/>
        <w:ind w:left="794" w:hanging="794"/>
        <w:outlineLvl w:val="0"/>
        <w:rPr>
          <w:lang w:bidi="ar-EG"/>
        </w:rPr>
      </w:pPr>
      <w:r w:rsidRPr="00423D9B">
        <w:rPr>
          <w:rFonts w:hint="eastAsia"/>
          <w:rtl/>
        </w:rPr>
        <w:t>–</w:t>
      </w:r>
      <w:r w:rsidR="00C062B6" w:rsidRPr="00C062B6">
        <w:rPr>
          <w:rtl/>
          <w:lang w:bidi="ar-EG"/>
        </w:rPr>
        <w:tab/>
      </w:r>
      <w:hyperlink r:id="rId48" w:history="1">
        <w:r w:rsidR="00C062B6" w:rsidRPr="00C062B6">
          <w:rPr>
            <w:rFonts w:eastAsiaTheme="majorEastAsia" w:hint="cs"/>
            <w:color w:val="0000FF"/>
            <w:u w:val="single"/>
            <w:rtl/>
            <w:lang w:bidi="ar-EG"/>
          </w:rPr>
          <w:t xml:space="preserve">الطريق إلى أديس، الشمول، </w:t>
        </w:r>
        <w:r w:rsidR="00C062B6" w:rsidRPr="00C062B6">
          <w:rPr>
            <w:rFonts w:eastAsiaTheme="majorEastAsia"/>
            <w:color w:val="0000FF"/>
            <w:u w:val="single"/>
            <w:lang w:bidi="ar-EG"/>
          </w:rPr>
          <w:t>18</w:t>
        </w:r>
        <w:r w:rsidR="00C062B6" w:rsidRPr="00C062B6">
          <w:rPr>
            <w:rFonts w:eastAsiaTheme="majorEastAsia" w:hint="cs"/>
            <w:color w:val="0000FF"/>
            <w:u w:val="single"/>
            <w:rtl/>
            <w:lang w:bidi="ar-EG"/>
          </w:rPr>
          <w:t xml:space="preserve"> مارس </w:t>
        </w:r>
        <w:r w:rsidR="00C062B6" w:rsidRPr="00C062B6">
          <w:rPr>
            <w:rFonts w:eastAsiaTheme="majorEastAsia"/>
            <w:color w:val="0000FF"/>
            <w:u w:val="single"/>
            <w:lang w:bidi="ar-EG"/>
          </w:rPr>
          <w:t>2021</w:t>
        </w:r>
      </w:hyperlink>
    </w:p>
    <w:p w14:paraId="0FE2C452" w14:textId="4993BE53" w:rsidR="00C062B6" w:rsidRPr="00C062B6" w:rsidRDefault="00FD7DCD" w:rsidP="00C062B6">
      <w:pPr>
        <w:spacing w:before="80"/>
        <w:ind w:left="794" w:hanging="794"/>
        <w:outlineLvl w:val="0"/>
        <w:rPr>
          <w:lang w:bidi="ar-EG"/>
        </w:rPr>
      </w:pPr>
      <w:r w:rsidRPr="00423D9B">
        <w:rPr>
          <w:rFonts w:hint="eastAsia"/>
          <w:rtl/>
        </w:rPr>
        <w:t>–</w:t>
      </w:r>
      <w:r w:rsidR="00C062B6" w:rsidRPr="00C062B6">
        <w:rPr>
          <w:rtl/>
          <w:lang w:bidi="ar-EG"/>
        </w:rPr>
        <w:tab/>
      </w:r>
      <w:hyperlink r:id="rId49" w:history="1">
        <w:r w:rsidR="00C062B6" w:rsidRPr="00C062B6">
          <w:rPr>
            <w:rFonts w:eastAsiaTheme="majorEastAsia" w:hint="cs"/>
            <w:color w:val="0000FF"/>
            <w:u w:val="single"/>
            <w:rtl/>
            <w:lang w:bidi="ar-EG"/>
          </w:rPr>
          <w:t xml:space="preserve">الطريق إلى أديس، التمويل، </w:t>
        </w:r>
        <w:r w:rsidR="00C062B6" w:rsidRPr="00C062B6">
          <w:rPr>
            <w:rFonts w:eastAsiaTheme="majorEastAsia"/>
            <w:color w:val="0000FF"/>
            <w:u w:val="single"/>
            <w:lang w:bidi="ar-EG"/>
          </w:rPr>
          <w:t>28</w:t>
        </w:r>
        <w:r w:rsidR="00C062B6" w:rsidRPr="00C062B6">
          <w:rPr>
            <w:rFonts w:eastAsiaTheme="majorEastAsia" w:hint="cs"/>
            <w:color w:val="0000FF"/>
            <w:u w:val="single"/>
            <w:rtl/>
            <w:lang w:bidi="ar-EG"/>
          </w:rPr>
          <w:t xml:space="preserve"> أبريل </w:t>
        </w:r>
        <w:r w:rsidR="00C062B6" w:rsidRPr="00C062B6">
          <w:rPr>
            <w:rFonts w:eastAsiaTheme="majorEastAsia"/>
            <w:color w:val="0000FF"/>
            <w:u w:val="single"/>
            <w:lang w:bidi="ar-EG"/>
          </w:rPr>
          <w:t>2021</w:t>
        </w:r>
      </w:hyperlink>
    </w:p>
    <w:p w14:paraId="09922A73" w14:textId="50673EF6" w:rsidR="00C062B6" w:rsidRPr="00C062B6" w:rsidRDefault="00FD7DCD" w:rsidP="00C062B6">
      <w:pPr>
        <w:spacing w:before="80"/>
        <w:ind w:left="794" w:hanging="794"/>
        <w:outlineLvl w:val="0"/>
        <w:rPr>
          <w:lang w:bidi="ar-EG"/>
        </w:rPr>
      </w:pPr>
      <w:r w:rsidRPr="00423D9B">
        <w:rPr>
          <w:rFonts w:hint="eastAsia"/>
          <w:rtl/>
        </w:rPr>
        <w:t>–</w:t>
      </w:r>
      <w:r w:rsidR="00C062B6" w:rsidRPr="00C062B6">
        <w:rPr>
          <w:rtl/>
          <w:lang w:bidi="ar-EG"/>
        </w:rPr>
        <w:tab/>
      </w:r>
      <w:hyperlink r:id="rId50" w:history="1">
        <w:r w:rsidR="00C062B6" w:rsidRPr="00C062B6">
          <w:rPr>
            <w:rFonts w:hint="cs"/>
            <w:color w:val="0000FF"/>
            <w:u w:val="single"/>
            <w:rtl/>
            <w:lang w:bidi="ar-SY"/>
          </w:rPr>
          <w:t xml:space="preserve">الطريق إلى أديس، </w:t>
        </w:r>
        <w:r w:rsidR="00C062B6" w:rsidRPr="00C062B6">
          <w:rPr>
            <w:rFonts w:hint="cs"/>
            <w:color w:val="0000FF"/>
            <w:u w:val="single"/>
            <w:rtl/>
            <w:lang w:bidi="ar-EG"/>
          </w:rPr>
          <w:t xml:space="preserve">القيادة، </w:t>
        </w:r>
        <w:r w:rsidR="00C062B6" w:rsidRPr="00C062B6">
          <w:rPr>
            <w:color w:val="0000FF"/>
            <w:u w:val="single"/>
            <w:lang w:bidi="ar-EG"/>
          </w:rPr>
          <w:t>22</w:t>
        </w:r>
        <w:r w:rsidR="00C062B6" w:rsidRPr="00C062B6">
          <w:rPr>
            <w:rFonts w:hint="cs"/>
            <w:color w:val="0000FF"/>
            <w:u w:val="single"/>
            <w:rtl/>
            <w:lang w:bidi="ar-EG"/>
          </w:rPr>
          <w:t xml:space="preserve"> يونيو </w:t>
        </w:r>
        <w:r w:rsidR="00C062B6" w:rsidRPr="00C062B6">
          <w:rPr>
            <w:color w:val="0000FF"/>
            <w:u w:val="single"/>
            <w:lang w:bidi="ar-EG"/>
          </w:rPr>
          <w:t>2021</w:t>
        </w:r>
      </w:hyperlink>
    </w:p>
    <w:p w14:paraId="47733B25" w14:textId="77917E07" w:rsidR="00C062B6" w:rsidRPr="00C062B6" w:rsidRDefault="00FD7DCD" w:rsidP="00C062B6">
      <w:pPr>
        <w:spacing w:before="80"/>
        <w:ind w:left="794" w:hanging="794"/>
        <w:outlineLvl w:val="0"/>
        <w:rPr>
          <w:lang w:bidi="ar-EG"/>
        </w:rPr>
      </w:pPr>
      <w:r w:rsidRPr="00423D9B">
        <w:rPr>
          <w:rFonts w:hint="eastAsia"/>
          <w:rtl/>
        </w:rPr>
        <w:t>–</w:t>
      </w:r>
      <w:r w:rsidR="00C062B6" w:rsidRPr="00C062B6">
        <w:rPr>
          <w:rtl/>
          <w:lang w:bidi="ar-EG"/>
        </w:rPr>
        <w:tab/>
      </w:r>
      <w:hyperlink r:id="rId51" w:history="1">
        <w:r w:rsidR="00C062B6" w:rsidRPr="00C062B6">
          <w:rPr>
            <w:rFonts w:hint="cs"/>
            <w:color w:val="0000FF"/>
            <w:u w:val="single"/>
            <w:rtl/>
            <w:lang w:bidi="ar-EG"/>
          </w:rPr>
          <w:t xml:space="preserve">الطريق إلى أديس، الابتكار، </w:t>
        </w:r>
        <w:r w:rsidR="00C062B6" w:rsidRPr="00C062B6">
          <w:rPr>
            <w:color w:val="0000FF"/>
            <w:u w:val="single"/>
            <w:lang w:bidi="ar-EG"/>
          </w:rPr>
          <w:t>21</w:t>
        </w:r>
        <w:r w:rsidR="00C062B6" w:rsidRPr="00C062B6">
          <w:rPr>
            <w:rFonts w:hint="cs"/>
            <w:color w:val="0000FF"/>
            <w:u w:val="single"/>
            <w:rtl/>
            <w:lang w:bidi="ar-EG"/>
          </w:rPr>
          <w:t xml:space="preserve"> يوليو </w:t>
        </w:r>
        <w:r w:rsidR="00C062B6" w:rsidRPr="00C062B6">
          <w:rPr>
            <w:color w:val="0000FF"/>
            <w:u w:val="single"/>
            <w:lang w:bidi="ar-EG"/>
          </w:rPr>
          <w:t>2021</w:t>
        </w:r>
      </w:hyperlink>
    </w:p>
    <w:p w14:paraId="2AB0CB37" w14:textId="5275F952" w:rsidR="00C062B6" w:rsidRPr="00C062B6" w:rsidRDefault="00FD7DCD" w:rsidP="00C062B6">
      <w:pPr>
        <w:spacing w:before="80"/>
        <w:ind w:left="794" w:hanging="794"/>
        <w:outlineLvl w:val="0"/>
        <w:rPr>
          <w:rtl/>
          <w:lang w:bidi="ar-EG"/>
        </w:rPr>
      </w:pPr>
      <w:r w:rsidRPr="00423D9B">
        <w:rPr>
          <w:rFonts w:hint="eastAsia"/>
          <w:rtl/>
        </w:rPr>
        <w:t>–</w:t>
      </w:r>
      <w:r w:rsidR="00C062B6" w:rsidRPr="00C062B6">
        <w:rPr>
          <w:rtl/>
          <w:lang w:bidi="ar-EG"/>
        </w:rPr>
        <w:tab/>
      </w:r>
      <w:hyperlink r:id="rId52" w:history="1">
        <w:r w:rsidR="00C062B6" w:rsidRPr="00C062B6">
          <w:rPr>
            <w:rFonts w:hint="cs"/>
            <w:color w:val="0000FF"/>
            <w:u w:val="single"/>
            <w:rtl/>
            <w:lang w:bidi="ar-EG"/>
          </w:rPr>
          <w:t xml:space="preserve">الطريق إلى أديس، الشباب، </w:t>
        </w:r>
        <w:r w:rsidR="00C062B6" w:rsidRPr="00C062B6">
          <w:rPr>
            <w:color w:val="0000FF"/>
            <w:u w:val="single"/>
            <w:lang w:bidi="ar-EG"/>
          </w:rPr>
          <w:t>12</w:t>
        </w:r>
        <w:r w:rsidR="00C062B6" w:rsidRPr="00C062B6">
          <w:rPr>
            <w:rFonts w:hint="cs"/>
            <w:color w:val="0000FF"/>
            <w:u w:val="single"/>
            <w:rtl/>
            <w:lang w:bidi="ar-EG"/>
          </w:rPr>
          <w:t xml:space="preserve"> أغسطس </w:t>
        </w:r>
        <w:r w:rsidR="00C062B6" w:rsidRPr="00C062B6">
          <w:rPr>
            <w:color w:val="0000FF"/>
            <w:u w:val="single"/>
            <w:lang w:bidi="ar-EG"/>
          </w:rPr>
          <w:t>2021</w:t>
        </w:r>
      </w:hyperlink>
    </w:p>
    <w:p w14:paraId="5B70CF7A" w14:textId="50C25E0F" w:rsidR="00C062B6" w:rsidRPr="00C062B6" w:rsidRDefault="00FD7DCD" w:rsidP="00C062B6">
      <w:pPr>
        <w:spacing w:before="80"/>
        <w:ind w:left="794" w:hanging="794"/>
        <w:outlineLvl w:val="0"/>
        <w:rPr>
          <w:rtl/>
          <w:lang w:bidi="ar-EG"/>
        </w:rPr>
      </w:pPr>
      <w:r w:rsidRPr="00423D9B">
        <w:rPr>
          <w:rFonts w:hint="eastAsia"/>
          <w:rtl/>
        </w:rPr>
        <w:t>–</w:t>
      </w:r>
      <w:r w:rsidR="00C062B6" w:rsidRPr="00C062B6">
        <w:rPr>
          <w:rtl/>
          <w:lang w:bidi="ar-EG"/>
        </w:rPr>
        <w:tab/>
      </w:r>
      <w:hyperlink r:id="rId53" w:history="1">
        <w:r w:rsidR="00C062B6" w:rsidRPr="00C062B6">
          <w:rPr>
            <w:rFonts w:hint="cs"/>
            <w:color w:val="0000FF"/>
            <w:u w:val="single"/>
            <w:rtl/>
            <w:lang w:bidi="ar-EG"/>
          </w:rPr>
          <w:t xml:space="preserve">الطريق إلى أديس، الشراكة من أجل التوصيل، </w:t>
        </w:r>
        <w:r w:rsidR="00C062B6" w:rsidRPr="00C062B6">
          <w:rPr>
            <w:color w:val="0000FF"/>
            <w:u w:val="single"/>
            <w:lang w:bidi="ar-EG"/>
          </w:rPr>
          <w:t>20</w:t>
        </w:r>
        <w:r w:rsidR="00C062B6" w:rsidRPr="00C062B6">
          <w:rPr>
            <w:rFonts w:hint="cs"/>
            <w:color w:val="0000FF"/>
            <w:u w:val="single"/>
            <w:rtl/>
            <w:lang w:bidi="ar-EG"/>
          </w:rPr>
          <w:t xml:space="preserve"> سبتمبر </w:t>
        </w:r>
        <w:r w:rsidR="00C062B6" w:rsidRPr="00C062B6">
          <w:rPr>
            <w:color w:val="0000FF"/>
            <w:u w:val="single"/>
            <w:lang w:bidi="ar-EG"/>
          </w:rPr>
          <w:t>2021</w:t>
        </w:r>
      </w:hyperlink>
    </w:p>
    <w:p w14:paraId="0144E18E" w14:textId="42073748" w:rsidR="00C062B6" w:rsidRDefault="00C062B6" w:rsidP="00C062B6">
      <w:pPr>
        <w:pStyle w:val="Heading1"/>
        <w:rPr>
          <w:rtl/>
          <w:lang w:bidi="ar-EG"/>
        </w:rPr>
      </w:pPr>
      <w:r>
        <w:rPr>
          <w:lang w:bidi="ar-EG"/>
        </w:rPr>
        <w:lastRenderedPageBreak/>
        <w:t>6</w:t>
      </w:r>
      <w:r>
        <w:rPr>
          <w:lang w:bidi="ar-EG"/>
        </w:rPr>
        <w:tab/>
      </w:r>
      <w:r w:rsidR="00F42B2E">
        <w:rPr>
          <w:rFonts w:hint="cs"/>
          <w:rtl/>
          <w:lang w:bidi="ar-EG"/>
        </w:rPr>
        <w:t>التحالف الرقمي للشراكة من أجل التوصيل</w:t>
      </w:r>
    </w:p>
    <w:p w14:paraId="3B4AFEEF" w14:textId="26B16E6B" w:rsidR="00C062B6" w:rsidRDefault="000E13A0" w:rsidP="00F42B2E">
      <w:pPr>
        <w:rPr>
          <w:lang w:bidi="ar-EG"/>
        </w:rPr>
      </w:pPr>
      <w:r>
        <w:rPr>
          <w:lang w:bidi="ar-EG"/>
        </w:rPr>
        <w:t>1.6</w:t>
      </w:r>
      <w:r>
        <w:rPr>
          <w:lang w:bidi="ar-EG"/>
        </w:rPr>
        <w:tab/>
      </w:r>
      <w:r w:rsidR="00F42B2E" w:rsidRPr="00F42B2E">
        <w:rPr>
          <w:rtl/>
          <w:lang w:bidi="ar-EG"/>
        </w:rPr>
        <w:t>بناء</w:t>
      </w:r>
      <w:r w:rsidR="00F42B2E">
        <w:rPr>
          <w:rFonts w:hint="cs"/>
          <w:rtl/>
          <w:lang w:bidi="ar-EG"/>
        </w:rPr>
        <w:t>ً</w:t>
      </w:r>
      <w:r w:rsidR="00F42B2E" w:rsidRPr="00F42B2E">
        <w:rPr>
          <w:rtl/>
          <w:lang w:bidi="ar-EG"/>
        </w:rPr>
        <w:t xml:space="preserve"> على نتائج سلسلة </w:t>
      </w:r>
      <w:hyperlink r:id="rId54" w:history="1">
        <w:r w:rsidR="00B302C5" w:rsidRPr="00016B4F">
          <w:rPr>
            <w:rStyle w:val="Hyperlink"/>
            <w:rFonts w:hint="cs"/>
            <w:rtl/>
            <w:lang w:bidi="ar-EG"/>
          </w:rPr>
          <w:t>"</w:t>
        </w:r>
        <w:r w:rsidR="00F42B2E" w:rsidRPr="00016B4F">
          <w:rPr>
            <w:rStyle w:val="Hyperlink"/>
            <w:rtl/>
            <w:lang w:bidi="ar-EG"/>
          </w:rPr>
          <w:t>الطريق</w:t>
        </w:r>
        <w:r w:rsidR="00B302C5" w:rsidRPr="00016B4F">
          <w:rPr>
            <w:rStyle w:val="Hyperlink"/>
            <w:rFonts w:hint="cs"/>
            <w:rtl/>
            <w:lang w:bidi="ar-EG"/>
          </w:rPr>
          <w:t xml:space="preserve"> إلى أديس" المكرّسة</w:t>
        </w:r>
        <w:r w:rsidR="00F42B2E" w:rsidRPr="00016B4F">
          <w:rPr>
            <w:rStyle w:val="Hyperlink"/>
            <w:rtl/>
            <w:lang w:bidi="ar-EG"/>
          </w:rPr>
          <w:t xml:space="preserve"> </w:t>
        </w:r>
        <w:r w:rsidR="00B302C5" w:rsidRPr="00016B4F">
          <w:rPr>
            <w:rStyle w:val="Hyperlink"/>
            <w:rFonts w:hint="cs"/>
            <w:rtl/>
            <w:lang w:bidi="ar-EG"/>
          </w:rPr>
          <w:t>ل</w:t>
        </w:r>
        <w:r w:rsidR="00F42B2E" w:rsidRPr="00016B4F">
          <w:rPr>
            <w:rStyle w:val="Hyperlink"/>
            <w:rtl/>
            <w:lang w:bidi="ar-EG"/>
          </w:rPr>
          <w:t>لتنمية الرقمية</w:t>
        </w:r>
      </w:hyperlink>
      <w:r w:rsidR="00F42B2E" w:rsidRPr="00F42B2E">
        <w:rPr>
          <w:rtl/>
          <w:lang w:bidi="ar-EG"/>
        </w:rPr>
        <w:t xml:space="preserve">، </w:t>
      </w:r>
      <w:r w:rsidR="00B302C5">
        <w:rPr>
          <w:rFonts w:hint="cs"/>
          <w:rtl/>
          <w:lang w:bidi="ar-EG"/>
        </w:rPr>
        <w:t>و</w:t>
      </w:r>
      <w:r w:rsidR="00F42B2E" w:rsidRPr="00F42B2E">
        <w:rPr>
          <w:rtl/>
          <w:lang w:bidi="ar-EG"/>
        </w:rPr>
        <w:t xml:space="preserve">بما يتماشى مع خطوط عمل القمة العالمية لمجتمع المعلومات وأهداف التنمية المستدامة، وبالتعاون الوثيق مع </w:t>
      </w:r>
      <w:hyperlink r:id="rId55" w:history="1">
        <w:r w:rsidR="00F42B2E" w:rsidRPr="00060FAA">
          <w:rPr>
            <w:rStyle w:val="Hyperlink"/>
            <w:rtl/>
            <w:lang w:bidi="ar-EG"/>
          </w:rPr>
          <w:t>مكتب مبعوث الأمين العام المعني بالتكنولوجيا</w:t>
        </w:r>
      </w:hyperlink>
      <w:r w:rsidR="00B302C5">
        <w:rPr>
          <w:rFonts w:hint="cs"/>
          <w:rtl/>
          <w:lang w:bidi="ar-EG"/>
        </w:rPr>
        <w:t xml:space="preserve">، </w:t>
      </w:r>
      <w:r w:rsidR="00F42B2E" w:rsidRPr="00F42B2E">
        <w:rPr>
          <w:rtl/>
          <w:lang w:bidi="ar-EG"/>
        </w:rPr>
        <w:t>وبما</w:t>
      </w:r>
      <w:r w:rsidR="005B6F54">
        <w:rPr>
          <w:rFonts w:hint="cs"/>
          <w:rtl/>
          <w:lang w:bidi="ar-EG"/>
        </w:rPr>
        <w:t> </w:t>
      </w:r>
      <w:r w:rsidR="00F42B2E" w:rsidRPr="00F42B2E">
        <w:rPr>
          <w:rtl/>
          <w:lang w:bidi="ar-EG"/>
        </w:rPr>
        <w:t xml:space="preserve">يتماشى مع </w:t>
      </w:r>
      <w:hyperlink r:id="rId56" w:history="1">
        <w:r w:rsidR="00F42B2E" w:rsidRPr="00060FAA">
          <w:rPr>
            <w:rStyle w:val="Hyperlink"/>
            <w:rtl/>
            <w:lang w:bidi="ar-EG"/>
          </w:rPr>
          <w:t xml:space="preserve">خارطة طريق </w:t>
        </w:r>
        <w:r w:rsidR="00F42B2E" w:rsidRPr="00060FAA">
          <w:rPr>
            <w:rStyle w:val="Hyperlink"/>
            <w:rFonts w:hint="cs"/>
            <w:rtl/>
            <w:lang w:bidi="ar-EG"/>
          </w:rPr>
          <w:t>ا</w:t>
        </w:r>
        <w:r w:rsidR="00F42B2E" w:rsidRPr="00060FAA">
          <w:rPr>
            <w:rStyle w:val="Hyperlink"/>
            <w:rtl/>
            <w:lang w:bidi="ar-EG"/>
          </w:rPr>
          <w:t>لأمين العام للأمم المتحدة</w:t>
        </w:r>
        <w:r w:rsidR="00F42B2E" w:rsidRPr="00060FAA">
          <w:rPr>
            <w:rStyle w:val="Hyperlink"/>
            <w:rFonts w:hint="cs"/>
            <w:rtl/>
            <w:lang w:bidi="ar-EG"/>
          </w:rPr>
          <w:t xml:space="preserve"> من أجل</w:t>
        </w:r>
        <w:r w:rsidR="00F42B2E" w:rsidRPr="00060FAA">
          <w:rPr>
            <w:rStyle w:val="Hyperlink"/>
            <w:rtl/>
            <w:lang w:bidi="ar-EG"/>
          </w:rPr>
          <w:t xml:space="preserve"> التعاون الرقمي</w:t>
        </w:r>
      </w:hyperlink>
      <w:r w:rsidR="00F42B2E">
        <w:rPr>
          <w:rFonts w:hint="cs"/>
          <w:rtl/>
          <w:lang w:bidi="ar-EG"/>
        </w:rPr>
        <w:t>،</w:t>
      </w:r>
      <w:r w:rsidR="00F42B2E" w:rsidRPr="00F42B2E">
        <w:rPr>
          <w:rtl/>
          <w:lang w:bidi="ar-EG"/>
        </w:rPr>
        <w:t xml:space="preserve"> </w:t>
      </w:r>
      <w:r w:rsidR="00EA048D">
        <w:rPr>
          <w:rFonts w:hint="cs"/>
          <w:rtl/>
          <w:lang w:bidi="ar-EG"/>
        </w:rPr>
        <w:t xml:space="preserve">أُطلق </w:t>
      </w:r>
      <w:r w:rsidR="00F42B2E">
        <w:rPr>
          <w:rtl/>
          <w:lang w:bidi="ar-EG"/>
        </w:rPr>
        <w:t>التحالف الرقمي للشراكة من أجل التوصيل</w:t>
      </w:r>
      <w:r w:rsidR="005B6F54">
        <w:rPr>
          <w:rFonts w:hint="eastAsia"/>
          <w:rtl/>
          <w:lang w:bidi="ar-EG"/>
        </w:rPr>
        <w:t> </w:t>
      </w:r>
      <w:r w:rsidR="00B302C5">
        <w:rPr>
          <w:lang w:val="de-CH" w:bidi="ar-EG"/>
        </w:rPr>
        <w:t>(P2C)</w:t>
      </w:r>
      <w:r w:rsidR="00F42B2E">
        <w:rPr>
          <w:rFonts w:hint="cs"/>
          <w:rtl/>
          <w:lang w:bidi="ar-EG"/>
        </w:rPr>
        <w:t xml:space="preserve"> </w:t>
      </w:r>
      <w:r w:rsidR="00EA048D">
        <w:rPr>
          <w:rFonts w:hint="cs"/>
          <w:rtl/>
          <w:lang w:bidi="ar-EG"/>
        </w:rPr>
        <w:t xml:space="preserve">في </w:t>
      </w:r>
      <w:r w:rsidR="00C3368F">
        <w:rPr>
          <w:lang w:bidi="ar-EG"/>
        </w:rPr>
        <w:t>20</w:t>
      </w:r>
      <w:r w:rsidR="00C3368F">
        <w:rPr>
          <w:rFonts w:hint="cs"/>
          <w:rtl/>
        </w:rPr>
        <w:t xml:space="preserve"> </w:t>
      </w:r>
      <w:r w:rsidR="00EA048D">
        <w:rPr>
          <w:rFonts w:hint="cs"/>
          <w:rtl/>
          <w:lang w:bidi="ar-EG"/>
        </w:rPr>
        <w:t>سبتمبر</w:t>
      </w:r>
      <w:r w:rsidR="005B6F54">
        <w:rPr>
          <w:rFonts w:hint="eastAsia"/>
          <w:rtl/>
          <w:lang w:bidi="ar-EG"/>
        </w:rPr>
        <w:t> </w:t>
      </w:r>
      <w:r w:rsidR="00EA048D">
        <w:rPr>
          <w:lang w:bidi="ar-EG"/>
        </w:rPr>
        <w:t>2021</w:t>
      </w:r>
      <w:r w:rsidR="00EA048D">
        <w:rPr>
          <w:rFonts w:hint="cs"/>
          <w:rtl/>
          <w:lang w:bidi="ar-EG"/>
        </w:rPr>
        <w:t xml:space="preserve">، </w:t>
      </w:r>
      <w:r w:rsidR="00F42B2E">
        <w:rPr>
          <w:rFonts w:hint="cs"/>
          <w:rtl/>
          <w:lang w:bidi="ar-EG"/>
        </w:rPr>
        <w:t>و</w:t>
      </w:r>
      <w:r w:rsidR="00EA048D">
        <w:rPr>
          <w:rtl/>
          <w:lang w:bidi="ar-EG"/>
        </w:rPr>
        <w:t>هو تحالف متعدد أصحاب المصلحة</w:t>
      </w:r>
      <w:r w:rsidR="00EA048D">
        <w:rPr>
          <w:rFonts w:hint="cs"/>
          <w:rtl/>
          <w:lang w:bidi="ar-EG"/>
        </w:rPr>
        <w:t xml:space="preserve"> </w:t>
      </w:r>
      <w:r w:rsidR="00F42B2E">
        <w:rPr>
          <w:rFonts w:hint="cs"/>
          <w:rtl/>
          <w:lang w:bidi="ar-EG"/>
        </w:rPr>
        <w:t xml:space="preserve">يهدف إلى </w:t>
      </w:r>
      <w:r w:rsidR="00EA048D">
        <w:rPr>
          <w:rFonts w:hint="cs"/>
          <w:rtl/>
          <w:lang w:bidi="ar-EG"/>
        </w:rPr>
        <w:t xml:space="preserve">تعزيز التوصيلية الهادفة والتحول الرقمي </w:t>
      </w:r>
      <w:r w:rsidR="00F42B2E">
        <w:rPr>
          <w:rFonts w:hint="cs"/>
          <w:rtl/>
          <w:lang w:bidi="ar-EG"/>
        </w:rPr>
        <w:t>على الصعيد العالمي، مع التركيز،</w:t>
      </w:r>
      <w:r w:rsidR="00F42B2E" w:rsidRPr="00F42B2E">
        <w:rPr>
          <w:rFonts w:hint="cs"/>
          <w:rtl/>
          <w:lang w:bidi="ar-EG"/>
        </w:rPr>
        <w:t xml:space="preserve"> </w:t>
      </w:r>
      <w:r w:rsidR="00F42B2E">
        <w:rPr>
          <w:rFonts w:hint="cs"/>
          <w:rtl/>
          <w:lang w:bidi="ar-EG"/>
        </w:rPr>
        <w:t xml:space="preserve">على سبيل المثال لا الحصر، على </w:t>
      </w:r>
      <w:r w:rsidR="00EA048D">
        <w:rPr>
          <w:rFonts w:hint="cs"/>
          <w:rtl/>
          <w:lang w:bidi="ar-EG"/>
        </w:rPr>
        <w:t>المجتمعات التي يصعب توصيلها</w:t>
      </w:r>
      <w:r w:rsidR="00F42B2E">
        <w:rPr>
          <w:rFonts w:hint="cs"/>
          <w:rtl/>
          <w:lang w:bidi="ar-EG"/>
        </w:rPr>
        <w:t xml:space="preserve"> في</w:t>
      </w:r>
      <w:r w:rsidR="00EA048D">
        <w:rPr>
          <w:rFonts w:hint="cs"/>
          <w:rtl/>
          <w:lang w:bidi="ar-EG"/>
        </w:rPr>
        <w:t xml:space="preserve"> </w:t>
      </w:r>
      <w:r w:rsidR="00EA048D">
        <w:rPr>
          <w:rtl/>
          <w:lang w:bidi="ar-EG"/>
        </w:rPr>
        <w:t>أقل البلدان نمواً</w:t>
      </w:r>
      <w:r w:rsidR="00EA048D">
        <w:rPr>
          <w:rFonts w:hint="cs"/>
          <w:rtl/>
          <w:lang w:bidi="ar-EG"/>
        </w:rPr>
        <w:t> </w:t>
      </w:r>
      <w:r w:rsidR="00EA048D">
        <w:rPr>
          <w:lang w:bidi="ar-EG"/>
        </w:rPr>
        <w:t>(LDC)</w:t>
      </w:r>
      <w:r w:rsidR="00EA048D">
        <w:rPr>
          <w:rtl/>
          <w:lang w:bidi="ar-EG"/>
        </w:rPr>
        <w:t xml:space="preserve"> والبلدان النامية غير الساحلية</w:t>
      </w:r>
      <w:r w:rsidR="00EA048D">
        <w:rPr>
          <w:rFonts w:hint="cs"/>
          <w:rtl/>
          <w:lang w:bidi="ar-EG"/>
        </w:rPr>
        <w:t> </w:t>
      </w:r>
      <w:r w:rsidR="00EA048D">
        <w:rPr>
          <w:lang w:bidi="ar-EG"/>
        </w:rPr>
        <w:t>(LLDC)</w:t>
      </w:r>
      <w:r w:rsidR="00EA048D">
        <w:rPr>
          <w:rtl/>
          <w:lang w:bidi="ar-EG"/>
        </w:rPr>
        <w:t xml:space="preserve"> والدول الجزرية الصغيرة النامية </w:t>
      </w:r>
      <w:r w:rsidR="00EA048D">
        <w:rPr>
          <w:lang w:bidi="ar-EG"/>
        </w:rPr>
        <w:t>(SIDS)</w:t>
      </w:r>
      <w:r w:rsidR="00EA048D">
        <w:rPr>
          <w:rtl/>
          <w:lang w:bidi="ar-EG"/>
        </w:rPr>
        <w:t>.</w:t>
      </w:r>
    </w:p>
    <w:p w14:paraId="5B8FE4DF" w14:textId="340A725C" w:rsidR="00F42B2E" w:rsidRDefault="00EA048D" w:rsidP="00F42B2E">
      <w:pPr>
        <w:rPr>
          <w:rtl/>
          <w:lang w:bidi="ar-EG"/>
        </w:rPr>
      </w:pPr>
      <w:r>
        <w:rPr>
          <w:lang w:bidi="ar-EG"/>
        </w:rPr>
        <w:t>2.6</w:t>
      </w:r>
      <w:r>
        <w:rPr>
          <w:rtl/>
          <w:lang w:bidi="ar-EG"/>
        </w:rPr>
        <w:tab/>
      </w:r>
      <w:r w:rsidR="00B302C5">
        <w:rPr>
          <w:rFonts w:hint="cs"/>
          <w:rtl/>
          <w:lang w:bidi="ar-EG"/>
        </w:rPr>
        <w:t xml:space="preserve">وسيعمل هذا التحالف </w:t>
      </w:r>
      <w:r w:rsidR="00F42B2E">
        <w:rPr>
          <w:rtl/>
          <w:lang w:bidi="ar-EG"/>
        </w:rPr>
        <w:t xml:space="preserve">كمنصة على مستوى القيادة لإشراك جميع أصحاب المصلحة لتعبئة </w:t>
      </w:r>
      <w:r w:rsidR="00B302C5">
        <w:rPr>
          <w:rFonts w:hint="cs"/>
          <w:rtl/>
          <w:lang w:bidi="ar-EG"/>
        </w:rPr>
        <w:t>ال</w:t>
      </w:r>
      <w:r w:rsidR="00F42B2E">
        <w:rPr>
          <w:rtl/>
          <w:lang w:bidi="ar-EG"/>
        </w:rPr>
        <w:t>موارد و</w:t>
      </w:r>
      <w:r w:rsidR="00B302C5">
        <w:rPr>
          <w:rFonts w:hint="cs"/>
          <w:rtl/>
          <w:lang w:bidi="ar-EG"/>
        </w:rPr>
        <w:t>ال</w:t>
      </w:r>
      <w:r w:rsidR="00F42B2E">
        <w:rPr>
          <w:rtl/>
          <w:lang w:bidi="ar-EG"/>
        </w:rPr>
        <w:t>شراكات و</w:t>
      </w:r>
      <w:r w:rsidR="00B302C5">
        <w:rPr>
          <w:rFonts w:hint="cs"/>
          <w:rtl/>
          <w:lang w:bidi="ar-EG"/>
        </w:rPr>
        <w:t>ال</w:t>
      </w:r>
      <w:r w:rsidR="00F42B2E">
        <w:rPr>
          <w:rtl/>
          <w:lang w:bidi="ar-EG"/>
        </w:rPr>
        <w:t xml:space="preserve">التزامات </w:t>
      </w:r>
      <w:r w:rsidR="00B302C5">
        <w:rPr>
          <w:rFonts w:hint="cs"/>
          <w:rtl/>
          <w:lang w:bidi="ar-EG"/>
        </w:rPr>
        <w:t>ال</w:t>
      </w:r>
      <w:r w:rsidR="00F42B2E">
        <w:rPr>
          <w:rtl/>
          <w:lang w:bidi="ar-EG"/>
        </w:rPr>
        <w:t>جديدة</w:t>
      </w:r>
      <w:r w:rsidR="00B302C5">
        <w:rPr>
          <w:rFonts w:hint="cs"/>
          <w:rtl/>
          <w:lang w:bidi="ar-EG"/>
        </w:rPr>
        <w:t xml:space="preserve"> والإعلان عنها</w:t>
      </w:r>
      <w:r w:rsidR="00F42B2E">
        <w:rPr>
          <w:rtl/>
          <w:lang w:bidi="ar-EG"/>
        </w:rPr>
        <w:t xml:space="preserve"> لتحقيق توصيلية عالمية </w:t>
      </w:r>
      <w:r w:rsidR="00B302C5">
        <w:rPr>
          <w:rFonts w:hint="cs"/>
          <w:rtl/>
          <w:lang w:bidi="ar-EG"/>
        </w:rPr>
        <w:t>وهادفة</w:t>
      </w:r>
      <w:r w:rsidR="00F42B2E">
        <w:rPr>
          <w:rtl/>
          <w:lang w:bidi="ar-EG"/>
        </w:rPr>
        <w:t xml:space="preserve">؛ </w:t>
      </w:r>
      <w:r w:rsidR="00B302C5">
        <w:rPr>
          <w:rFonts w:hint="cs"/>
          <w:rtl/>
          <w:lang w:bidi="ar-EG"/>
        </w:rPr>
        <w:t>و</w:t>
      </w:r>
      <w:r w:rsidR="00F42B2E">
        <w:rPr>
          <w:rtl/>
          <w:lang w:bidi="ar-EG"/>
        </w:rPr>
        <w:t>س</w:t>
      </w:r>
      <w:r w:rsidR="00B302C5">
        <w:rPr>
          <w:rFonts w:hint="cs"/>
          <w:rtl/>
          <w:lang w:bidi="ar-EG"/>
        </w:rPr>
        <w:t>ي</w:t>
      </w:r>
      <w:r w:rsidR="00F42B2E">
        <w:rPr>
          <w:rtl/>
          <w:lang w:bidi="ar-EG"/>
        </w:rPr>
        <w:t>دعم</w:t>
      </w:r>
      <w:r w:rsidR="00B302C5">
        <w:rPr>
          <w:rFonts w:hint="cs"/>
          <w:rtl/>
          <w:lang w:bidi="ar-EG"/>
        </w:rPr>
        <w:t xml:space="preserve"> أيضاً</w:t>
      </w:r>
      <w:r w:rsidR="00F42B2E">
        <w:rPr>
          <w:rtl/>
          <w:lang w:bidi="ar-EG"/>
        </w:rPr>
        <w:t xml:space="preserve"> تنفيذ خارطة طريق الأمين العام للأمم المتحدة </w:t>
      </w:r>
      <w:r w:rsidR="00B302C5">
        <w:rPr>
          <w:rFonts w:hint="cs"/>
          <w:rtl/>
          <w:lang w:bidi="ar-EG"/>
        </w:rPr>
        <w:t>من أجل ال</w:t>
      </w:r>
      <w:r w:rsidR="00F42B2E">
        <w:rPr>
          <w:rtl/>
          <w:lang w:bidi="ar-EG"/>
        </w:rPr>
        <w:t>تعاون الرقمي وتقرير الأمين العام للأمم المتحدة</w:t>
      </w:r>
      <w:r w:rsidR="00B302C5">
        <w:rPr>
          <w:rFonts w:hint="cs"/>
          <w:rtl/>
          <w:lang w:bidi="ar-EG"/>
        </w:rPr>
        <w:t xml:space="preserve"> المعنون </w:t>
      </w:r>
      <w:r w:rsidR="00F42B2E">
        <w:rPr>
          <w:rtl/>
          <w:lang w:bidi="ar-EG"/>
        </w:rPr>
        <w:t>"</w:t>
      </w:r>
      <w:hyperlink r:id="rId57" w:history="1">
        <w:r w:rsidR="00B302C5" w:rsidRPr="00F664EA">
          <w:rPr>
            <w:rStyle w:val="Hyperlink"/>
            <w:rFonts w:hint="cs"/>
            <w:rtl/>
            <w:lang w:bidi="ar-EG"/>
          </w:rPr>
          <w:t>خطتنا</w:t>
        </w:r>
        <w:r w:rsidR="00F42B2E" w:rsidRPr="00F664EA">
          <w:rPr>
            <w:rStyle w:val="Hyperlink"/>
            <w:rtl/>
            <w:lang w:bidi="ar-EG"/>
          </w:rPr>
          <w:t xml:space="preserve"> المشترك</w:t>
        </w:r>
        <w:r w:rsidR="00B302C5" w:rsidRPr="00F664EA">
          <w:rPr>
            <w:rStyle w:val="Hyperlink"/>
            <w:rFonts w:hint="cs"/>
            <w:rtl/>
            <w:lang w:bidi="ar-EG"/>
          </w:rPr>
          <w:t>ة</w:t>
        </w:r>
      </w:hyperlink>
      <w:r w:rsidR="00F42B2E">
        <w:rPr>
          <w:rtl/>
          <w:lang w:bidi="ar-EG"/>
        </w:rPr>
        <w:t>" من خلال أربعة مجالات تركيز:</w:t>
      </w:r>
    </w:p>
    <w:p w14:paraId="3A4C33D3" w14:textId="44416756" w:rsidR="00F42B2E" w:rsidRDefault="001D36BD" w:rsidP="00F42B2E">
      <w:pPr>
        <w:rPr>
          <w:rtl/>
          <w:lang w:bidi="ar-EG"/>
        </w:rPr>
      </w:pPr>
      <w:r>
        <w:rPr>
          <w:lang w:bidi="ar-EG"/>
        </w:rPr>
        <w:tab/>
      </w:r>
      <w:r w:rsidR="00B302C5" w:rsidRPr="00C3368F">
        <w:rPr>
          <w:rFonts w:hint="cs"/>
          <w:b/>
          <w:bCs/>
          <w:rtl/>
          <w:lang w:bidi="ar-EG"/>
        </w:rPr>
        <w:t>النفاذ</w:t>
      </w:r>
      <w:r w:rsidR="00F42B2E">
        <w:rPr>
          <w:rtl/>
          <w:lang w:bidi="ar-EG"/>
        </w:rPr>
        <w:t xml:space="preserve">: </w:t>
      </w:r>
      <w:r w:rsidR="00B302C5">
        <w:rPr>
          <w:rFonts w:hint="cs"/>
          <w:rtl/>
          <w:lang w:bidi="ar-EG"/>
        </w:rPr>
        <w:t>توصيل</w:t>
      </w:r>
      <w:r w:rsidR="00F42B2E">
        <w:rPr>
          <w:rtl/>
          <w:lang w:bidi="ar-EG"/>
        </w:rPr>
        <w:t xml:space="preserve"> الناس في كل مكان</w:t>
      </w:r>
      <w:r w:rsidR="00B302C5">
        <w:rPr>
          <w:rFonts w:hint="cs"/>
          <w:rtl/>
          <w:lang w:bidi="ar-EG"/>
        </w:rPr>
        <w:t>؛</w:t>
      </w:r>
    </w:p>
    <w:p w14:paraId="186D0650" w14:textId="1BEA4DCC" w:rsidR="00F42B2E" w:rsidRPr="00625024" w:rsidRDefault="001D36BD" w:rsidP="00F42B2E">
      <w:pPr>
        <w:rPr>
          <w:rtl/>
          <w:lang w:bidi="ar-EG"/>
        </w:rPr>
      </w:pPr>
      <w:r w:rsidRPr="00625024">
        <w:rPr>
          <w:lang w:bidi="ar-EG"/>
        </w:rPr>
        <w:tab/>
      </w:r>
      <w:r w:rsidR="00B302C5" w:rsidRPr="00C3368F">
        <w:rPr>
          <w:rFonts w:hint="cs"/>
          <w:b/>
          <w:bCs/>
          <w:rtl/>
          <w:lang w:bidi="ar-EG"/>
        </w:rPr>
        <w:t>الاعتماد</w:t>
      </w:r>
      <w:r w:rsidR="00625024" w:rsidRPr="00625024">
        <w:rPr>
          <w:rStyle w:val="CommentReference"/>
          <w:rFonts w:hint="cs"/>
          <w:sz w:val="22"/>
          <w:szCs w:val="22"/>
          <w:rtl/>
        </w:rPr>
        <w:t xml:space="preserve">: </w:t>
      </w:r>
      <w:r w:rsidR="00F42B2E" w:rsidRPr="00625024">
        <w:rPr>
          <w:rtl/>
          <w:lang w:bidi="ar-EG"/>
        </w:rPr>
        <w:t>تمكين المجتمعات</w:t>
      </w:r>
      <w:r w:rsidR="00F664EA" w:rsidRPr="00625024">
        <w:rPr>
          <w:rFonts w:hint="cs"/>
          <w:rtl/>
          <w:lang w:bidi="ar-EG"/>
        </w:rPr>
        <w:t>؛</w:t>
      </w:r>
    </w:p>
    <w:p w14:paraId="2997EAAE" w14:textId="5EA4FC27" w:rsidR="00F42B2E" w:rsidRDefault="001D36BD" w:rsidP="00F42B2E">
      <w:pPr>
        <w:rPr>
          <w:rtl/>
          <w:lang w:bidi="ar-EG"/>
        </w:rPr>
      </w:pPr>
      <w:r>
        <w:rPr>
          <w:lang w:bidi="ar-EG"/>
        </w:rPr>
        <w:tab/>
      </w:r>
      <w:r w:rsidR="00625024" w:rsidRPr="00C3368F">
        <w:rPr>
          <w:rFonts w:hint="cs"/>
          <w:b/>
          <w:bCs/>
          <w:rtl/>
          <w:lang w:bidi="ar-EG"/>
        </w:rPr>
        <w:t>استحداث</w:t>
      </w:r>
      <w:r w:rsidR="00F42B2E" w:rsidRPr="00C3368F">
        <w:rPr>
          <w:b/>
          <w:bCs/>
          <w:rtl/>
          <w:lang w:bidi="ar-EG"/>
        </w:rPr>
        <w:t xml:space="preserve"> القيمة</w:t>
      </w:r>
      <w:r w:rsidR="00F42B2E">
        <w:rPr>
          <w:rtl/>
          <w:lang w:bidi="ar-EG"/>
        </w:rPr>
        <w:t xml:space="preserve">: بناء </w:t>
      </w:r>
      <w:r w:rsidR="00F664EA">
        <w:rPr>
          <w:rFonts w:hint="cs"/>
          <w:rtl/>
          <w:lang w:bidi="ar-EG"/>
        </w:rPr>
        <w:t>ال</w:t>
      </w:r>
      <w:r w:rsidR="00F42B2E">
        <w:rPr>
          <w:rtl/>
          <w:lang w:bidi="ar-EG"/>
        </w:rPr>
        <w:t xml:space="preserve">نظم </w:t>
      </w:r>
      <w:r w:rsidR="00F664EA">
        <w:rPr>
          <w:rFonts w:hint="cs"/>
          <w:rtl/>
          <w:lang w:bidi="ar-EG"/>
        </w:rPr>
        <w:t>الإيكولوجية</w:t>
      </w:r>
      <w:r w:rsidR="00F42B2E">
        <w:rPr>
          <w:rtl/>
          <w:lang w:bidi="ar-EG"/>
        </w:rPr>
        <w:t xml:space="preserve"> الرقمية</w:t>
      </w:r>
      <w:r w:rsidR="00F664EA">
        <w:rPr>
          <w:rFonts w:hint="cs"/>
          <w:rtl/>
          <w:lang w:bidi="ar-EG"/>
        </w:rPr>
        <w:t>؛</w:t>
      </w:r>
    </w:p>
    <w:p w14:paraId="34454ED4" w14:textId="76E9FC43" w:rsidR="00EA048D" w:rsidRPr="00625024" w:rsidRDefault="001D36BD" w:rsidP="00F42B2E">
      <w:pPr>
        <w:rPr>
          <w:rtl/>
          <w:lang w:bidi="ar-EG"/>
        </w:rPr>
      </w:pPr>
      <w:r w:rsidRPr="00625024">
        <w:rPr>
          <w:lang w:bidi="ar-EG"/>
        </w:rPr>
        <w:tab/>
      </w:r>
      <w:r w:rsidR="00F42B2E" w:rsidRPr="00C3368F">
        <w:rPr>
          <w:b/>
          <w:bCs/>
          <w:rtl/>
          <w:lang w:bidi="ar-EG"/>
        </w:rPr>
        <w:t>التسريع</w:t>
      </w:r>
      <w:r w:rsidR="00625024" w:rsidRPr="00625024">
        <w:rPr>
          <w:rStyle w:val="CommentReference"/>
          <w:rFonts w:hint="cs"/>
          <w:sz w:val="22"/>
          <w:szCs w:val="22"/>
          <w:rtl/>
        </w:rPr>
        <w:t xml:space="preserve">: </w:t>
      </w:r>
      <w:r w:rsidR="00F42B2E" w:rsidRPr="00625024">
        <w:rPr>
          <w:rtl/>
          <w:lang w:bidi="ar-EG"/>
        </w:rPr>
        <w:t>تحفيز الاستثمارات</w:t>
      </w:r>
      <w:r w:rsidR="00060FAA">
        <w:rPr>
          <w:rFonts w:hint="cs"/>
          <w:rtl/>
          <w:lang w:bidi="ar-EG"/>
        </w:rPr>
        <w:t>.</w:t>
      </w:r>
    </w:p>
    <w:p w14:paraId="0835CCA6" w14:textId="7C85FDD9" w:rsidR="008B47C8" w:rsidRDefault="00EA048D" w:rsidP="00F42B2E">
      <w:pPr>
        <w:rPr>
          <w:rtl/>
          <w:lang w:bidi="ar-EG"/>
        </w:rPr>
      </w:pPr>
      <w:r>
        <w:rPr>
          <w:lang w:bidi="ar-EG"/>
        </w:rPr>
        <w:t>3.6</w:t>
      </w:r>
      <w:r>
        <w:rPr>
          <w:lang w:bidi="ar-EG"/>
        </w:rPr>
        <w:tab/>
      </w:r>
      <w:r w:rsidR="00F664EA">
        <w:rPr>
          <w:rFonts w:hint="cs"/>
          <w:rtl/>
          <w:lang w:val="fr-CH" w:bidi="ar-SY"/>
        </w:rPr>
        <w:t>وستتيح</w:t>
      </w:r>
      <w:r w:rsidR="008B47C8" w:rsidRPr="008B47C8">
        <w:rPr>
          <w:rFonts w:hint="cs"/>
          <w:rtl/>
          <w:lang w:bidi="ar-EG"/>
        </w:rPr>
        <w:t xml:space="preserve"> المائدة المستديرة بشأن التنمية الرقمية </w:t>
      </w:r>
      <w:r w:rsidR="00F664EA">
        <w:rPr>
          <w:rFonts w:hint="cs"/>
          <w:rtl/>
          <w:lang w:bidi="ar-EG"/>
        </w:rPr>
        <w:t xml:space="preserve">للتحالف </w:t>
      </w:r>
      <w:r w:rsidR="00F664EA">
        <w:rPr>
          <w:lang w:val="de-CH" w:bidi="ar-EG"/>
        </w:rPr>
        <w:t>(P2C)</w:t>
      </w:r>
      <w:r w:rsidR="00F664EA">
        <w:rPr>
          <w:rFonts w:hint="cs"/>
          <w:rtl/>
          <w:lang w:val="fr-CH" w:bidi="ar-SY"/>
        </w:rPr>
        <w:t xml:space="preserve"> التابع للاتحاد</w:t>
      </w:r>
      <w:r w:rsidR="00F664EA">
        <w:rPr>
          <w:rFonts w:hint="cs"/>
          <w:rtl/>
          <w:lang w:bidi="ar-EG"/>
        </w:rPr>
        <w:t>، المقرر عقدها في الفترة 7-9 يونيو 2022، خلال المؤتمر</w:t>
      </w:r>
      <w:r w:rsidR="00AB5988">
        <w:rPr>
          <w:rFonts w:hint="cs"/>
          <w:rtl/>
          <w:lang w:bidi="ar-EG"/>
        </w:rPr>
        <w:t xml:space="preserve"> العالمي لتنمية الاتصالات، فرصة</w:t>
      </w:r>
      <w:r w:rsidR="008B47C8" w:rsidRPr="008B47C8">
        <w:rPr>
          <w:rFonts w:hint="cs"/>
          <w:rtl/>
          <w:lang w:bidi="ar-EG"/>
        </w:rPr>
        <w:t xml:space="preserve"> لأعضاء قطاع تنمية الاتصالات وأصحاب المصلحة الآخرين</w:t>
      </w:r>
      <w:r w:rsidR="00AB5988">
        <w:rPr>
          <w:rFonts w:hint="cs"/>
          <w:rtl/>
          <w:lang w:bidi="ar-EG"/>
        </w:rPr>
        <w:t xml:space="preserve"> </w:t>
      </w:r>
      <w:r w:rsidR="008B47C8" w:rsidRPr="008B47C8">
        <w:rPr>
          <w:rFonts w:hint="cs"/>
          <w:rtl/>
          <w:lang w:bidi="ar-EG"/>
        </w:rPr>
        <w:t>للدخول في</w:t>
      </w:r>
      <w:r w:rsidR="008B47C8" w:rsidRPr="008B47C8">
        <w:rPr>
          <w:rFonts w:hint="eastAsia"/>
          <w:rtl/>
          <w:lang w:bidi="ar-EG"/>
        </w:rPr>
        <w:t> </w:t>
      </w:r>
      <w:r w:rsidR="008B47C8" w:rsidRPr="008B47C8">
        <w:rPr>
          <w:rFonts w:hint="cs"/>
          <w:rtl/>
          <w:lang w:bidi="ar-EG"/>
        </w:rPr>
        <w:t xml:space="preserve">مناقشات رفيعة المستوى حول التحديات والفرص المقترنة بالتنمية الرقمية وتقديم تعهدات ملموسة </w:t>
      </w:r>
      <w:r w:rsidR="00AB5988">
        <w:rPr>
          <w:rFonts w:hint="cs"/>
          <w:rtl/>
          <w:lang w:val="fr-CH" w:bidi="ar-SY"/>
        </w:rPr>
        <w:t>وإقامة</w:t>
      </w:r>
      <w:r w:rsidR="008B47C8" w:rsidRPr="008B47C8">
        <w:rPr>
          <w:rFonts w:hint="cs"/>
          <w:rtl/>
          <w:lang w:bidi="ar-EG"/>
        </w:rPr>
        <w:t xml:space="preserve"> شراكات جديدة. </w:t>
      </w:r>
      <w:r w:rsidR="00AB5988">
        <w:rPr>
          <w:rFonts w:hint="cs"/>
          <w:rtl/>
          <w:lang w:bidi="ar-EG"/>
        </w:rPr>
        <w:t>ويُ</w:t>
      </w:r>
      <w:r w:rsidR="00F42B2E" w:rsidRPr="00F42B2E">
        <w:rPr>
          <w:rtl/>
          <w:lang w:bidi="ar-EG"/>
        </w:rPr>
        <w:t xml:space="preserve">دعى </w:t>
      </w:r>
      <w:r w:rsidR="00AB5988">
        <w:rPr>
          <w:rFonts w:hint="cs"/>
          <w:rtl/>
          <w:lang w:bidi="ar-EG"/>
        </w:rPr>
        <w:t>المشاركون</w:t>
      </w:r>
      <w:r w:rsidR="00F42B2E" w:rsidRPr="00F42B2E">
        <w:rPr>
          <w:rtl/>
          <w:lang w:bidi="ar-EG"/>
        </w:rPr>
        <w:t xml:space="preserve"> </w:t>
      </w:r>
      <w:r w:rsidR="00F42B2E" w:rsidRPr="00FB04AF">
        <w:rPr>
          <w:rtl/>
          <w:lang w:bidi="ar-EG"/>
        </w:rPr>
        <w:t>رفيع</w:t>
      </w:r>
      <w:r w:rsidR="00AB5988" w:rsidRPr="00FB04AF">
        <w:rPr>
          <w:rFonts w:hint="cs"/>
          <w:rtl/>
          <w:lang w:bidi="ar-EG"/>
        </w:rPr>
        <w:t>و</w:t>
      </w:r>
      <w:r w:rsidR="00F42B2E" w:rsidRPr="00F42B2E">
        <w:rPr>
          <w:rtl/>
          <w:lang w:bidi="ar-EG"/>
        </w:rPr>
        <w:t xml:space="preserve"> المستوى</w:t>
      </w:r>
      <w:r w:rsidR="00AB5988">
        <w:rPr>
          <w:rFonts w:hint="cs"/>
          <w:rtl/>
          <w:lang w:bidi="ar-EG"/>
        </w:rPr>
        <w:t xml:space="preserve"> من التحالف</w:t>
      </w:r>
      <w:r w:rsidR="00AB5988">
        <w:rPr>
          <w:rFonts w:hint="cs"/>
          <w:rtl/>
          <w:lang w:val="fr-CH" w:bidi="ar-SY"/>
        </w:rPr>
        <w:t xml:space="preserve">، </w:t>
      </w:r>
      <w:r w:rsidR="00F42B2E" w:rsidRPr="00F42B2E">
        <w:rPr>
          <w:rtl/>
          <w:lang w:bidi="ar-EG"/>
        </w:rPr>
        <w:t>على وجه التحديد</w:t>
      </w:r>
      <w:r w:rsidR="00AB5988">
        <w:rPr>
          <w:rFonts w:hint="cs"/>
          <w:rtl/>
          <w:lang w:bidi="ar-EG"/>
        </w:rPr>
        <w:t>،</w:t>
      </w:r>
      <w:r w:rsidR="00F42B2E" w:rsidRPr="00F42B2E">
        <w:rPr>
          <w:rtl/>
          <w:lang w:bidi="ar-EG"/>
        </w:rPr>
        <w:t xml:space="preserve"> إلى الإدلاء ببيانات السياسة </w:t>
      </w:r>
      <w:r w:rsidR="00AB5988">
        <w:rPr>
          <w:rFonts w:hint="cs"/>
          <w:rtl/>
          <w:lang w:bidi="ar-EG"/>
        </w:rPr>
        <w:t>العامة خلال</w:t>
      </w:r>
      <w:r w:rsidR="00F42B2E" w:rsidRPr="00F42B2E">
        <w:rPr>
          <w:rtl/>
          <w:lang w:bidi="ar-EG"/>
        </w:rPr>
        <w:t xml:space="preserve"> الجلسات العامة</w:t>
      </w:r>
      <w:r w:rsidR="00AB5988">
        <w:rPr>
          <w:rFonts w:hint="cs"/>
          <w:rtl/>
          <w:lang w:bidi="ar-EG"/>
        </w:rPr>
        <w:t>،</w:t>
      </w:r>
      <w:r w:rsidR="00F42B2E" w:rsidRPr="00F42B2E">
        <w:rPr>
          <w:rtl/>
          <w:lang w:bidi="ar-EG"/>
        </w:rPr>
        <w:t xml:space="preserve"> </w:t>
      </w:r>
      <w:r w:rsidR="00AB5988">
        <w:rPr>
          <w:rFonts w:hint="cs"/>
          <w:rtl/>
          <w:lang w:bidi="ar-EG"/>
        </w:rPr>
        <w:t>وعلى نحو مثالي، يكون ذلك</w:t>
      </w:r>
      <w:r w:rsidR="00F42B2E" w:rsidRPr="00F42B2E">
        <w:rPr>
          <w:rtl/>
          <w:lang w:bidi="ar-EG"/>
        </w:rPr>
        <w:t xml:space="preserve"> في شكل </w:t>
      </w:r>
      <w:r w:rsidR="00AB5988">
        <w:rPr>
          <w:rFonts w:hint="cs"/>
          <w:rtl/>
          <w:lang w:bidi="ar-EG"/>
        </w:rPr>
        <w:t>التزامات</w:t>
      </w:r>
      <w:r w:rsidR="00F42B2E" w:rsidRPr="00F42B2E">
        <w:rPr>
          <w:rtl/>
          <w:lang w:bidi="ar-EG"/>
        </w:rPr>
        <w:t xml:space="preserve"> من شأنها دفع التقدم </w:t>
      </w:r>
      <w:r w:rsidR="00625024">
        <w:rPr>
          <w:rFonts w:hint="cs"/>
          <w:rtl/>
          <w:lang w:bidi="ar-EG"/>
        </w:rPr>
        <w:t>في</w:t>
      </w:r>
      <w:r w:rsidR="00F42B2E" w:rsidRPr="00F42B2E">
        <w:rPr>
          <w:rtl/>
          <w:lang w:bidi="ar-EG"/>
        </w:rPr>
        <w:t xml:space="preserve"> مجالات التركيز </w:t>
      </w:r>
      <w:r w:rsidR="00AB5988">
        <w:rPr>
          <w:rFonts w:hint="cs"/>
          <w:rtl/>
          <w:lang w:bidi="ar-EG"/>
        </w:rPr>
        <w:t>التي يعمل فيها التحال</w:t>
      </w:r>
      <w:r w:rsidR="00390DAE">
        <w:rPr>
          <w:rFonts w:hint="cs"/>
          <w:rtl/>
          <w:lang w:bidi="ar-EG"/>
        </w:rPr>
        <w:t>ف</w:t>
      </w:r>
      <w:r w:rsidR="00F42B2E" w:rsidRPr="00F42B2E">
        <w:rPr>
          <w:rtl/>
          <w:lang w:bidi="ar-EG"/>
        </w:rPr>
        <w:t>.</w:t>
      </w:r>
      <w:r w:rsidR="00F42B2E">
        <w:rPr>
          <w:rFonts w:hint="cs"/>
          <w:rtl/>
          <w:lang w:bidi="ar-EG"/>
        </w:rPr>
        <w:t xml:space="preserve"> </w:t>
      </w:r>
      <w:r w:rsidR="00F91319" w:rsidRPr="00772107">
        <w:rPr>
          <w:rFonts w:hint="cs"/>
          <w:rtl/>
          <w:lang w:bidi="ar-EG"/>
        </w:rPr>
        <w:t>وقد تشمل المائدة المستديرة أنشطة</w:t>
      </w:r>
      <w:r w:rsidR="00F91319">
        <w:rPr>
          <w:rFonts w:hint="cs"/>
          <w:rtl/>
          <w:lang w:bidi="ar-EG"/>
        </w:rPr>
        <w:t xml:space="preserve"> من قبيل جلسات حلقات نقاش، ومجموعات نقاش صغيرة، </w:t>
      </w:r>
      <w:r w:rsidR="00390DAE">
        <w:rPr>
          <w:rFonts w:hint="cs"/>
          <w:rtl/>
          <w:lang w:bidi="ar-EG"/>
        </w:rPr>
        <w:t>و</w:t>
      </w:r>
      <w:r w:rsidR="00F91319">
        <w:rPr>
          <w:rFonts w:hint="cs"/>
          <w:rtl/>
          <w:lang w:bidi="ar-EG"/>
        </w:rPr>
        <w:t>سيقوم مشاركون رفيعو المستوى من الأعضاء إما</w:t>
      </w:r>
      <w:r w:rsidR="00F91319">
        <w:rPr>
          <w:rFonts w:hint="eastAsia"/>
          <w:rtl/>
          <w:lang w:bidi="ar-EG"/>
        </w:rPr>
        <w:t> </w:t>
      </w:r>
      <w:r w:rsidR="00F91319">
        <w:rPr>
          <w:rFonts w:hint="cs"/>
          <w:rtl/>
          <w:lang w:bidi="ar-EG"/>
        </w:rPr>
        <w:t>بالمشاركة في حلقات</w:t>
      </w:r>
      <w:r w:rsidR="00625024" w:rsidRPr="00625024">
        <w:rPr>
          <w:rFonts w:hint="cs"/>
          <w:rtl/>
          <w:lang w:bidi="ar-EG"/>
        </w:rPr>
        <w:t xml:space="preserve"> </w:t>
      </w:r>
      <w:r w:rsidR="00625024">
        <w:rPr>
          <w:rFonts w:hint="cs"/>
          <w:rtl/>
          <w:lang w:bidi="ar-EG"/>
        </w:rPr>
        <w:t>ومجموعات</w:t>
      </w:r>
      <w:r w:rsidR="00F91319">
        <w:rPr>
          <w:rFonts w:hint="cs"/>
          <w:rtl/>
          <w:lang w:bidi="ar-EG"/>
        </w:rPr>
        <w:t xml:space="preserve"> النقاش أو برئاستها/إدارتها. وإضافةً إلى ذلك، قد</w:t>
      </w:r>
      <w:r w:rsidR="00F91319">
        <w:rPr>
          <w:rFonts w:hint="eastAsia"/>
          <w:rtl/>
          <w:lang w:bidi="ar-EG"/>
        </w:rPr>
        <w:t> </w:t>
      </w:r>
      <w:r w:rsidR="00F91319">
        <w:rPr>
          <w:rFonts w:hint="cs"/>
          <w:rtl/>
          <w:lang w:bidi="ar-EG"/>
        </w:rPr>
        <w:t xml:space="preserve">يرغب بعض المشاركين </w:t>
      </w:r>
      <w:proofErr w:type="spellStart"/>
      <w:r w:rsidR="00F91319">
        <w:rPr>
          <w:rFonts w:hint="cs"/>
          <w:rtl/>
          <w:lang w:bidi="ar-EG"/>
        </w:rPr>
        <w:t>الرفيعي</w:t>
      </w:r>
      <w:proofErr w:type="spellEnd"/>
      <w:r w:rsidR="00F91319">
        <w:rPr>
          <w:rFonts w:hint="cs"/>
          <w:rtl/>
          <w:lang w:bidi="ar-EG"/>
        </w:rPr>
        <w:t xml:space="preserve"> المستوى الآخرين في تسجيل رسائل فيديوية ستُعرض أثناء </w:t>
      </w:r>
      <w:r w:rsidR="00625024">
        <w:rPr>
          <w:rFonts w:hint="cs"/>
          <w:rtl/>
          <w:lang w:bidi="ar-EG"/>
        </w:rPr>
        <w:t>ال</w:t>
      </w:r>
      <w:r w:rsidR="00F91319">
        <w:rPr>
          <w:rFonts w:hint="cs"/>
          <w:rtl/>
          <w:lang w:bidi="ar-EG"/>
        </w:rPr>
        <w:t xml:space="preserve">استراحات </w:t>
      </w:r>
      <w:r w:rsidR="00625024">
        <w:rPr>
          <w:rFonts w:hint="cs"/>
          <w:rtl/>
          <w:lang w:bidi="ar-EG"/>
        </w:rPr>
        <w:t>القصيرة</w:t>
      </w:r>
      <w:r w:rsidR="00F91319">
        <w:rPr>
          <w:rFonts w:hint="cs"/>
          <w:rtl/>
          <w:lang w:bidi="ar-EG"/>
        </w:rPr>
        <w:t xml:space="preserve"> في</w:t>
      </w:r>
      <w:r w:rsidR="00F91319">
        <w:rPr>
          <w:rFonts w:hint="eastAsia"/>
          <w:rtl/>
          <w:lang w:bidi="ar-EG"/>
        </w:rPr>
        <w:t> </w:t>
      </w:r>
      <w:r w:rsidR="00F91319">
        <w:rPr>
          <w:rFonts w:hint="cs"/>
          <w:rtl/>
          <w:lang w:bidi="ar-EG"/>
        </w:rPr>
        <w:t xml:space="preserve">قاعات الاجتماعات وعلى الشاشات </w:t>
      </w:r>
      <w:r w:rsidR="00B8488C">
        <w:rPr>
          <w:rFonts w:hint="cs"/>
          <w:rtl/>
          <w:lang w:bidi="ar-EG"/>
        </w:rPr>
        <w:t>الموزعة</w:t>
      </w:r>
      <w:r w:rsidR="00F91319">
        <w:rPr>
          <w:rFonts w:hint="cs"/>
          <w:rtl/>
          <w:lang w:bidi="ar-EG"/>
        </w:rPr>
        <w:t xml:space="preserve"> في مكان عقد المؤتمر.</w:t>
      </w:r>
    </w:p>
    <w:p w14:paraId="575D0C2B" w14:textId="77777777" w:rsidR="00F5209E" w:rsidRDefault="00F91319" w:rsidP="00F5209E">
      <w:pPr>
        <w:rPr>
          <w:lang w:bidi="ar-EG"/>
        </w:rPr>
      </w:pPr>
      <w:r>
        <w:rPr>
          <w:lang w:bidi="ar-EG"/>
        </w:rPr>
        <w:t>4.6</w:t>
      </w:r>
      <w:r>
        <w:rPr>
          <w:lang w:bidi="ar-EG"/>
        </w:rPr>
        <w:tab/>
      </w:r>
      <w:r w:rsidR="00F5209E">
        <w:rPr>
          <w:rFonts w:hint="cs"/>
          <w:rtl/>
          <w:lang w:bidi="ar-EG"/>
        </w:rPr>
        <w:t>وفيما يلي النتائج المتوقعة من تنظيم المائدة المستديرة بشأن التنمية الرقمية للشراكة من أجل التوصيل:</w:t>
      </w:r>
    </w:p>
    <w:p w14:paraId="27A8AF08" w14:textId="59BCD167" w:rsidR="00F5209E" w:rsidRPr="00423D9B" w:rsidRDefault="00223746" w:rsidP="00F5209E">
      <w:pPr>
        <w:pStyle w:val="enumlev1"/>
        <w:rPr>
          <w:rtl/>
        </w:rPr>
      </w:pPr>
      <w:r w:rsidRPr="00423D9B">
        <w:rPr>
          <w:rFonts w:hint="eastAsia"/>
          <w:rtl/>
        </w:rPr>
        <w:t>–</w:t>
      </w:r>
      <w:r w:rsidR="00F5209E" w:rsidRPr="00423D9B">
        <w:rPr>
          <w:rtl/>
        </w:rPr>
        <w:tab/>
      </w:r>
      <w:r w:rsidR="00F5209E" w:rsidRPr="00423D9B">
        <w:rPr>
          <w:rFonts w:hint="cs"/>
          <w:rtl/>
        </w:rPr>
        <w:t>الالتزامات الكبيرة ب</w:t>
      </w:r>
      <w:r w:rsidR="00F5209E" w:rsidRPr="00423D9B">
        <w:rPr>
          <w:rtl/>
        </w:rPr>
        <w:t xml:space="preserve">سد الفجوة الرقمية، بما في ذلك </w:t>
      </w:r>
      <w:r w:rsidR="00F5209E" w:rsidRPr="00423D9B">
        <w:rPr>
          <w:rFonts w:hint="cs"/>
          <w:rtl/>
        </w:rPr>
        <w:t>الالتزامات المالية</w:t>
      </w:r>
      <w:r w:rsidR="00F5209E" w:rsidRPr="00423D9B">
        <w:rPr>
          <w:rtl/>
        </w:rPr>
        <w:t>،</w:t>
      </w:r>
      <w:r w:rsidR="00F5209E" w:rsidRPr="00423D9B">
        <w:rPr>
          <w:rFonts w:hint="cs"/>
          <w:rtl/>
        </w:rPr>
        <w:t xml:space="preserve"> والتزامات على مستوى البرامج والسياسة العامة والتوعية؛</w:t>
      </w:r>
    </w:p>
    <w:p w14:paraId="2364C58D" w14:textId="61A9B864" w:rsidR="00EA048D" w:rsidRDefault="00223746" w:rsidP="00F5209E">
      <w:pPr>
        <w:pStyle w:val="enumlev1"/>
        <w:rPr>
          <w:rtl/>
          <w:lang w:bidi="ar-EG"/>
        </w:rPr>
      </w:pPr>
      <w:r w:rsidRPr="00423D9B">
        <w:rPr>
          <w:rFonts w:hint="eastAsia"/>
          <w:rtl/>
        </w:rPr>
        <w:t>–</w:t>
      </w:r>
      <w:r w:rsidR="00F5209E" w:rsidRPr="00423D9B">
        <w:rPr>
          <w:rtl/>
        </w:rPr>
        <w:tab/>
      </w:r>
      <w:r w:rsidR="00F5209E" w:rsidRPr="00423D9B">
        <w:rPr>
          <w:rFonts w:hint="cs"/>
          <w:rtl/>
        </w:rPr>
        <w:t>متابعة تنفيذ نتائج المؤتمر العالمي لتنمية الاتصالات، ويشمل ذلك الإبلاغ دورياً عن تنفيذ الالتزامات التي تعهّد بها أعضاء التحالف والنتائج المحققة.</w:t>
      </w:r>
    </w:p>
    <w:p w14:paraId="2C1393D0" w14:textId="0FD20493" w:rsidR="008436A7" w:rsidRDefault="00390DAE" w:rsidP="005B6F54">
      <w:pPr>
        <w:rPr>
          <w:lang w:bidi="ar-EG"/>
        </w:rPr>
      </w:pPr>
      <w:r>
        <w:rPr>
          <w:rFonts w:hint="cs"/>
          <w:rtl/>
          <w:lang w:bidi="ar-EG"/>
        </w:rPr>
        <w:t xml:space="preserve">وتتاح </w:t>
      </w:r>
      <w:r w:rsidR="00F42B2E" w:rsidRPr="00F42B2E">
        <w:rPr>
          <w:rtl/>
          <w:lang w:bidi="ar-EG"/>
        </w:rPr>
        <w:t xml:space="preserve">معلومات إضافية في الوثيقتين: </w:t>
      </w:r>
      <w:hyperlink r:id="rId58" w:history="1">
        <w:r w:rsidR="00F42B2E" w:rsidRPr="00390DAE">
          <w:rPr>
            <w:rStyle w:val="Hyperlink"/>
            <w:lang w:bidi="ar-EG"/>
          </w:rPr>
          <w:t>TDAG-21/19</w:t>
        </w:r>
      </w:hyperlink>
      <w:r w:rsidR="00F42B2E" w:rsidRPr="00F42B2E">
        <w:rPr>
          <w:rtl/>
          <w:lang w:bidi="ar-EG"/>
        </w:rPr>
        <w:t xml:space="preserve"> و</w:t>
      </w:r>
      <w:hyperlink r:id="rId59" w:history="1">
        <w:r w:rsidR="00F42B2E" w:rsidRPr="00390DAE">
          <w:rPr>
            <w:rStyle w:val="Hyperlink"/>
            <w:lang w:bidi="ar-EG"/>
          </w:rPr>
          <w:t>TDAG-21/2/15</w:t>
        </w:r>
      </w:hyperlink>
      <w:r w:rsidR="00F42B2E" w:rsidRPr="00F42B2E">
        <w:rPr>
          <w:rtl/>
          <w:lang w:bidi="ar-EG"/>
        </w:rPr>
        <w:t>.</w:t>
      </w:r>
    </w:p>
    <w:p w14:paraId="42068220" w14:textId="03452875" w:rsidR="00F5209E" w:rsidRDefault="00F5209E" w:rsidP="007C4F23">
      <w:pPr>
        <w:rPr>
          <w:rtl/>
          <w:lang w:bidi="ar-EG"/>
        </w:rPr>
      </w:pPr>
      <w:r>
        <w:rPr>
          <w:rtl/>
          <w:lang w:bidi="ar-EG"/>
        </w:rPr>
        <w:br w:type="page"/>
      </w:r>
    </w:p>
    <w:p w14:paraId="451001EC" w14:textId="37268EDA" w:rsidR="001F25AB" w:rsidRPr="001F25AB" w:rsidRDefault="00F5209E" w:rsidP="00F5209E">
      <w:pPr>
        <w:pStyle w:val="AnnexNo"/>
        <w:rPr>
          <w:rtl/>
          <w:lang w:eastAsia="en-US"/>
        </w:rPr>
      </w:pPr>
      <w:r>
        <w:rPr>
          <w:rFonts w:hint="cs"/>
          <w:rtl/>
          <w:lang w:eastAsia="en-US"/>
        </w:rPr>
        <w:lastRenderedPageBreak/>
        <w:t>الملحق</w:t>
      </w:r>
    </w:p>
    <w:p w14:paraId="7276B9AE" w14:textId="7C386CD1" w:rsidR="00F5209E" w:rsidRDefault="00F42B2E" w:rsidP="00250E06">
      <w:pPr>
        <w:pStyle w:val="Annextitle"/>
        <w:rPr>
          <w:rtl/>
        </w:rPr>
      </w:pPr>
      <w:r>
        <w:rPr>
          <w:rFonts w:hint="cs"/>
          <w:rtl/>
        </w:rPr>
        <w:t>مشروع جدول أعمال المؤتمر العالمي لتنمية الاتصالات</w:t>
      </w:r>
    </w:p>
    <w:p w14:paraId="496157F3" w14:textId="77777777" w:rsidR="00250E06" w:rsidRPr="00E13832" w:rsidRDefault="00250E06" w:rsidP="00250E06">
      <w:pPr>
        <w:pStyle w:val="Heading1"/>
        <w:rPr>
          <w:rtl/>
        </w:rPr>
      </w:pPr>
      <w:r w:rsidRPr="00E13832">
        <w:rPr>
          <w:rtl/>
        </w:rPr>
        <w:t>أولا</w:t>
      </w:r>
      <w:r w:rsidRPr="00E13832">
        <w:rPr>
          <w:rFonts w:hint="cs"/>
          <w:rtl/>
        </w:rPr>
        <w:t>ً</w:t>
      </w:r>
      <w:r w:rsidRPr="00E13832">
        <w:rPr>
          <w:rFonts w:hint="cs"/>
          <w:rtl/>
        </w:rPr>
        <w:tab/>
      </w:r>
      <w:r w:rsidRPr="00E13832">
        <w:rPr>
          <w:rtl/>
        </w:rPr>
        <w:t xml:space="preserve">تقرير عن </w:t>
      </w:r>
      <w:r w:rsidRPr="00E13832">
        <w:rPr>
          <w:rFonts w:hint="cs"/>
          <w:rtl/>
        </w:rPr>
        <w:t>تنفيذ خطة عمل بوينس آيرس</w:t>
      </w:r>
    </w:p>
    <w:p w14:paraId="3677F3CC" w14:textId="2E7049CC" w:rsidR="00250E06" w:rsidRPr="00E13832" w:rsidRDefault="00250E06" w:rsidP="005C1FC5">
      <w:pPr>
        <w:rPr>
          <w:lang w:bidi="ar-EG"/>
        </w:rPr>
      </w:pPr>
      <w:r w:rsidRPr="00E13832">
        <w:t>1</w:t>
      </w:r>
      <w:r w:rsidRPr="00E13832">
        <w:rPr>
          <w:rtl/>
        </w:rPr>
        <w:tab/>
      </w:r>
      <w:r w:rsidRPr="00E13832">
        <w:rPr>
          <w:rFonts w:hint="cs"/>
          <w:rtl/>
        </w:rPr>
        <w:t>معلومات محدَّثة عن التحول الرقمي في العالم، والإبلاغ عن تنفيذ خطة عمل بوينس آيرس للمؤتمر العالمي لتنمية الاتصالات لعام 2017 (بما</w:t>
      </w:r>
      <w:r w:rsidRPr="00E13832">
        <w:rPr>
          <w:rFonts w:hint="eastAsia"/>
          <w:rtl/>
        </w:rPr>
        <w:t> </w:t>
      </w:r>
      <w:r w:rsidRPr="00E13832">
        <w:rPr>
          <w:rFonts w:hint="cs"/>
          <w:rtl/>
        </w:rPr>
        <w:t>في</w:t>
      </w:r>
      <w:r w:rsidRPr="00E13832">
        <w:rPr>
          <w:rFonts w:hint="eastAsia"/>
          <w:rtl/>
        </w:rPr>
        <w:t> </w:t>
      </w:r>
      <w:r w:rsidRPr="00E13832">
        <w:rPr>
          <w:rFonts w:hint="cs"/>
          <w:rtl/>
        </w:rPr>
        <w:t xml:space="preserve">ذلك المبادرات </w:t>
      </w:r>
      <w:proofErr w:type="gramStart"/>
      <w:r w:rsidRPr="00E13832">
        <w:rPr>
          <w:rFonts w:hint="cs"/>
          <w:rtl/>
        </w:rPr>
        <w:t>الإقليمية)،</w:t>
      </w:r>
      <w:proofErr w:type="gramEnd"/>
      <w:r>
        <w:rPr>
          <w:rFonts w:hint="cs"/>
          <w:rtl/>
        </w:rPr>
        <w:t xml:space="preserve"> </w:t>
      </w:r>
      <w:r w:rsidRPr="00E13832">
        <w:rPr>
          <w:rFonts w:hint="cs"/>
          <w:rtl/>
        </w:rPr>
        <w:t xml:space="preserve">والمساهمة في تنفيذ خطة عمل القمة العالمية لمجتمع المعلومات </w:t>
      </w:r>
      <w:r>
        <w:t>(</w:t>
      </w:r>
      <w:r w:rsidRPr="00E13832">
        <w:t>WSIS</w:t>
      </w:r>
      <w:r>
        <w:t>)</w:t>
      </w:r>
      <w:r w:rsidRPr="00E13832">
        <w:rPr>
          <w:rFonts w:hint="cs"/>
          <w:rtl/>
        </w:rPr>
        <w:t xml:space="preserve"> وأهداف التنمية المستدامة</w:t>
      </w:r>
      <w:r w:rsidR="00366558">
        <w:rPr>
          <w:rFonts w:hint="cs"/>
          <w:rtl/>
        </w:rPr>
        <w:t xml:space="preserve"> </w:t>
      </w:r>
      <w:r w:rsidR="00366558">
        <w:t>(SDG)</w:t>
      </w:r>
    </w:p>
    <w:p w14:paraId="32D0AFE1" w14:textId="77777777" w:rsidR="00250E06" w:rsidRPr="00E13832" w:rsidRDefault="00250E06" w:rsidP="005C1FC5">
      <w:r w:rsidRPr="00E13832">
        <w:t>2</w:t>
      </w:r>
      <w:r w:rsidRPr="00E13832">
        <w:tab/>
      </w:r>
      <w:r w:rsidRPr="00E13832">
        <w:rPr>
          <w:rFonts w:hint="cs"/>
          <w:rtl/>
        </w:rPr>
        <w:t>تقرير الفريق الاستشاري لتنمية الاتصالات</w:t>
      </w:r>
    </w:p>
    <w:p w14:paraId="0AF80B41" w14:textId="77777777" w:rsidR="00250E06" w:rsidRPr="00E13832" w:rsidRDefault="00250E06" w:rsidP="005C1FC5">
      <w:pPr>
        <w:rPr>
          <w:rtl/>
          <w:lang w:bidi="ar-EG"/>
        </w:rPr>
      </w:pPr>
      <w:r w:rsidRPr="00E13832">
        <w:t>3</w:t>
      </w:r>
      <w:r w:rsidRPr="00E13832">
        <w:tab/>
      </w:r>
      <w:r w:rsidRPr="00E13832">
        <w:rPr>
          <w:rFonts w:hint="cs"/>
          <w:rtl/>
        </w:rPr>
        <w:t>تقرير لجان الدراسات</w:t>
      </w:r>
    </w:p>
    <w:p w14:paraId="68D47F26" w14:textId="77777777" w:rsidR="00250E06" w:rsidRPr="00E13832" w:rsidRDefault="00250E06" w:rsidP="005C1FC5">
      <w:pPr>
        <w:rPr>
          <w:rtl/>
        </w:rPr>
      </w:pPr>
      <w:r w:rsidRPr="00E13832">
        <w:t>4</w:t>
      </w:r>
      <w:r w:rsidRPr="00E13832">
        <w:tab/>
      </w:r>
      <w:r w:rsidRPr="00E13832">
        <w:rPr>
          <w:rFonts w:hint="cs"/>
          <w:rtl/>
        </w:rPr>
        <w:t>تقرير بشأن تنفيذ نتائج مؤتمرات الاتحاد وجمعياته واجتماعاته الأخرى المتعلقة بعمل قطاع تنمية الاتصالات</w:t>
      </w:r>
      <w:r w:rsidRPr="00E13832">
        <w:rPr>
          <w:rFonts w:hint="eastAsia"/>
          <w:rtl/>
        </w:rPr>
        <w:t> </w:t>
      </w:r>
      <w:r w:rsidRPr="00E13832">
        <w:rPr>
          <w:rFonts w:hint="cs"/>
          <w:rtl/>
        </w:rPr>
        <w:t>بالاتحاد:</w:t>
      </w:r>
    </w:p>
    <w:p w14:paraId="3B1EBA09" w14:textId="77777777" w:rsidR="00250E06" w:rsidRPr="00E13832" w:rsidRDefault="00250E06" w:rsidP="00250E06">
      <w:pPr>
        <w:pStyle w:val="enumlev2"/>
      </w:pPr>
      <w:r w:rsidRPr="00E13832">
        <w:rPr>
          <w:rFonts w:hint="cs"/>
          <w:rtl/>
        </w:rPr>
        <w:t xml:space="preserve"> أ )</w:t>
      </w:r>
      <w:r w:rsidRPr="00E13832">
        <w:rPr>
          <w:rtl/>
        </w:rPr>
        <w:tab/>
      </w:r>
      <w:r w:rsidRPr="00E13832">
        <w:rPr>
          <w:rFonts w:hint="cs"/>
          <w:rtl/>
        </w:rPr>
        <w:t>مؤتمر المندوبين المفوضين لعام</w:t>
      </w:r>
      <w:r w:rsidRPr="00E13832">
        <w:rPr>
          <w:rFonts w:hint="eastAsia"/>
          <w:rtl/>
        </w:rPr>
        <w:t> </w:t>
      </w:r>
      <w:r w:rsidRPr="00E13832">
        <w:t>2018</w:t>
      </w:r>
      <w:r w:rsidRPr="00E13832">
        <w:rPr>
          <w:rFonts w:hint="cs"/>
          <w:rtl/>
        </w:rPr>
        <w:t xml:space="preserve"> </w:t>
      </w:r>
      <w:r>
        <w:t>(</w:t>
      </w:r>
      <w:r w:rsidRPr="00E13832">
        <w:t>PP-18</w:t>
      </w:r>
      <w:r>
        <w:t>)</w:t>
      </w:r>
    </w:p>
    <w:p w14:paraId="24D3ADF5" w14:textId="77777777" w:rsidR="00250E06" w:rsidRPr="004E2D91" w:rsidRDefault="00250E06" w:rsidP="00250E06">
      <w:pPr>
        <w:pStyle w:val="enumlev2"/>
        <w:rPr>
          <w:spacing w:val="-4"/>
        </w:rPr>
      </w:pPr>
      <w:r w:rsidRPr="004E2D91">
        <w:rPr>
          <w:rFonts w:hint="cs"/>
          <w:spacing w:val="-4"/>
          <w:rtl/>
        </w:rPr>
        <w:t>ب)</w:t>
      </w:r>
      <w:r w:rsidRPr="004E2D91">
        <w:rPr>
          <w:spacing w:val="-4"/>
          <w:rtl/>
        </w:rPr>
        <w:tab/>
      </w:r>
      <w:r w:rsidRPr="004E2D91">
        <w:rPr>
          <w:rFonts w:hint="cs"/>
          <w:spacing w:val="-4"/>
          <w:rtl/>
        </w:rPr>
        <w:t xml:space="preserve">جمعية الاتصالات الراديوية لعام </w:t>
      </w:r>
      <w:r w:rsidRPr="004E2D91">
        <w:rPr>
          <w:spacing w:val="-4"/>
        </w:rPr>
        <w:t>(RA-19) 2019</w:t>
      </w:r>
      <w:r w:rsidRPr="004E2D91">
        <w:rPr>
          <w:rFonts w:hint="cs"/>
          <w:spacing w:val="-4"/>
          <w:rtl/>
        </w:rPr>
        <w:t>/المؤتمر العالمي للاتصالات الراديوية لعام</w:t>
      </w:r>
      <w:r w:rsidRPr="004E2D91">
        <w:rPr>
          <w:rFonts w:hint="eastAsia"/>
          <w:spacing w:val="-4"/>
          <w:rtl/>
        </w:rPr>
        <w:t> </w:t>
      </w:r>
      <w:r w:rsidRPr="004E2D91">
        <w:rPr>
          <w:spacing w:val="-4"/>
        </w:rPr>
        <w:t>2019</w:t>
      </w:r>
      <w:r w:rsidRPr="004E2D91">
        <w:rPr>
          <w:rFonts w:hint="eastAsia"/>
          <w:spacing w:val="-4"/>
          <w:rtl/>
        </w:rPr>
        <w:t> </w:t>
      </w:r>
      <w:r w:rsidRPr="004E2D91">
        <w:rPr>
          <w:spacing w:val="-4"/>
        </w:rPr>
        <w:t>(WRC</w:t>
      </w:r>
      <w:r w:rsidRPr="004E2D91">
        <w:rPr>
          <w:spacing w:val="-4"/>
        </w:rPr>
        <w:noBreakHyphen/>
        <w:t>19)</w:t>
      </w:r>
    </w:p>
    <w:p w14:paraId="67C55CCE" w14:textId="77777777" w:rsidR="00250E06" w:rsidRPr="00E13832" w:rsidRDefault="00250E06" w:rsidP="00250E06">
      <w:pPr>
        <w:pStyle w:val="enumlev2"/>
        <w:rPr>
          <w:rtl/>
        </w:rPr>
      </w:pPr>
      <w:r w:rsidRPr="00E13832">
        <w:rPr>
          <w:rFonts w:hint="cs"/>
          <w:rtl/>
        </w:rPr>
        <w:t>ج)</w:t>
      </w:r>
      <w:r w:rsidRPr="00E13832">
        <w:rPr>
          <w:rtl/>
        </w:rPr>
        <w:tab/>
      </w:r>
      <w:r w:rsidRPr="00E13832">
        <w:rPr>
          <w:rFonts w:hint="cs"/>
          <w:rtl/>
        </w:rPr>
        <w:t xml:space="preserve">الجمعية العالمية لتقييس الاتصالات لعام </w:t>
      </w:r>
      <w:r w:rsidRPr="00E13832">
        <w:t>2020</w:t>
      </w:r>
      <w:r w:rsidRPr="00E13832">
        <w:rPr>
          <w:rFonts w:hint="cs"/>
          <w:rtl/>
        </w:rPr>
        <w:t xml:space="preserve"> </w:t>
      </w:r>
      <w:r>
        <w:t>(</w:t>
      </w:r>
      <w:r w:rsidRPr="00E13832">
        <w:t>WTSA</w:t>
      </w:r>
      <w:r w:rsidRPr="00E13832">
        <w:noBreakHyphen/>
        <w:t>20</w:t>
      </w:r>
      <w:r>
        <w:t>)</w:t>
      </w:r>
    </w:p>
    <w:p w14:paraId="19862BA5" w14:textId="77777777" w:rsidR="00250E06" w:rsidRPr="00CD45DB" w:rsidRDefault="00250E06" w:rsidP="00250E06">
      <w:pPr>
        <w:pStyle w:val="Heading1"/>
      </w:pPr>
      <w:r w:rsidRPr="00CD45DB">
        <w:rPr>
          <w:rFonts w:hint="cs"/>
          <w:rtl/>
        </w:rPr>
        <w:t>ثانياً</w:t>
      </w:r>
      <w:r w:rsidRPr="00CD45DB">
        <w:rPr>
          <w:rtl/>
        </w:rPr>
        <w:tab/>
      </w:r>
      <w:r w:rsidRPr="00CD45DB">
        <w:rPr>
          <w:rFonts w:hint="cs"/>
          <w:rtl/>
        </w:rPr>
        <w:t xml:space="preserve">خطة عمل قطاع تنمية الاتصالات بالاتحاد للفترة </w:t>
      </w:r>
      <w:r w:rsidRPr="00CD45DB">
        <w:t>2025-2022</w:t>
      </w:r>
    </w:p>
    <w:p w14:paraId="4B45267E" w14:textId="77777777" w:rsidR="00250E06" w:rsidRPr="00CD45DB" w:rsidRDefault="00250E06" w:rsidP="005C1FC5">
      <w:pPr>
        <w:rPr>
          <w:rtl/>
        </w:rPr>
      </w:pPr>
      <w:r w:rsidRPr="00CD45DB">
        <w:t>5</w:t>
      </w:r>
      <w:r w:rsidRPr="00CD45DB">
        <w:rPr>
          <w:rtl/>
        </w:rPr>
        <w:tab/>
      </w:r>
      <w:r w:rsidRPr="00CD45DB">
        <w:rPr>
          <w:rFonts w:hint="cs"/>
          <w:rtl/>
        </w:rPr>
        <w:t>نتائج الاجتماعات الإقليمية التحضيرية للمؤتمر العالمي لتنمية الاتصالات</w:t>
      </w:r>
    </w:p>
    <w:p w14:paraId="36E2898A" w14:textId="77777777" w:rsidR="00250E06" w:rsidRPr="00CD45DB" w:rsidRDefault="00250E06" w:rsidP="005C1FC5">
      <w:r w:rsidRPr="00CD45DB">
        <w:t>6</w:t>
      </w:r>
      <w:r w:rsidRPr="00CD45DB">
        <w:rPr>
          <w:rtl/>
        </w:rPr>
        <w:tab/>
      </w:r>
      <w:r w:rsidRPr="00CD45DB">
        <w:rPr>
          <w:rFonts w:hint="cs"/>
          <w:rtl/>
        </w:rPr>
        <w:t xml:space="preserve">مساهمة قطاع تنمية الاتصالات في الخطة الاستراتيجية للاتحاد للفترة </w:t>
      </w:r>
      <w:r w:rsidRPr="00CD45DB">
        <w:t>2027-2024</w:t>
      </w:r>
    </w:p>
    <w:p w14:paraId="2BC33DD6" w14:textId="77777777" w:rsidR="00250E06" w:rsidRPr="00CD45DB" w:rsidRDefault="00250E06" w:rsidP="005C1FC5">
      <w:pPr>
        <w:rPr>
          <w:rtl/>
        </w:rPr>
      </w:pPr>
      <w:r w:rsidRPr="00CD45DB">
        <w:t>7</w:t>
      </w:r>
      <w:r w:rsidRPr="00CD45DB">
        <w:rPr>
          <w:rtl/>
        </w:rPr>
        <w:tab/>
      </w:r>
      <w:r w:rsidRPr="00CD45DB">
        <w:rPr>
          <w:rFonts w:hint="cs"/>
          <w:rtl/>
        </w:rPr>
        <w:t>الأولويات المواضيعية لقطاع تنمية الاتصالات</w:t>
      </w:r>
    </w:p>
    <w:p w14:paraId="7C281840" w14:textId="77777777" w:rsidR="00250E06" w:rsidRPr="00CD45DB" w:rsidRDefault="00250E06" w:rsidP="005C1FC5">
      <w:r w:rsidRPr="00CD45DB">
        <w:t>8</w:t>
      </w:r>
      <w:r w:rsidRPr="00CD45DB">
        <w:rPr>
          <w:rtl/>
        </w:rPr>
        <w:tab/>
      </w:r>
      <w:r w:rsidRPr="00CD45DB">
        <w:rPr>
          <w:rFonts w:hint="cs"/>
          <w:rtl/>
        </w:rPr>
        <w:t xml:space="preserve">خطة عمل قطاع تنمية الاتصالات للفترة </w:t>
      </w:r>
      <w:r w:rsidRPr="00CD45DB">
        <w:t>2025-2022</w:t>
      </w:r>
    </w:p>
    <w:p w14:paraId="29374377" w14:textId="77777777" w:rsidR="00250E06" w:rsidRPr="00CD45DB" w:rsidRDefault="00250E06" w:rsidP="005C1FC5">
      <w:r w:rsidRPr="00CD45DB">
        <w:t>9</w:t>
      </w:r>
      <w:r w:rsidRPr="00CD45DB">
        <w:rPr>
          <w:rFonts w:hint="cs"/>
          <w:rtl/>
        </w:rPr>
        <w:tab/>
        <w:t>إعلان أديس أبابا</w:t>
      </w:r>
    </w:p>
    <w:p w14:paraId="4823FB94" w14:textId="77777777" w:rsidR="00250E06" w:rsidRPr="00CD45DB" w:rsidRDefault="00250E06" w:rsidP="005C1FC5">
      <w:r w:rsidRPr="00CD45DB">
        <w:t>10</w:t>
      </w:r>
      <w:r w:rsidRPr="00CD45DB">
        <w:rPr>
          <w:rFonts w:hint="cs"/>
          <w:rtl/>
        </w:rPr>
        <w:tab/>
        <w:t>الفريق الاستشاري لتنمية الاتصالات</w:t>
      </w:r>
    </w:p>
    <w:p w14:paraId="27774451" w14:textId="061A7027" w:rsidR="00250E06" w:rsidRPr="00CD45DB" w:rsidRDefault="008436A7" w:rsidP="00250E06">
      <w:pPr>
        <w:pStyle w:val="enumlev2"/>
        <w:rPr>
          <w:rtl/>
        </w:rPr>
      </w:pPr>
      <w:r>
        <w:rPr>
          <w:rFonts w:hint="cs"/>
          <w:rtl/>
        </w:rPr>
        <w:t xml:space="preserve"> </w:t>
      </w:r>
      <w:r w:rsidR="00250E06" w:rsidRPr="00CD45DB">
        <w:rPr>
          <w:rFonts w:hint="cs"/>
          <w:rtl/>
        </w:rPr>
        <w:t>أ )</w:t>
      </w:r>
      <w:r w:rsidR="00250E06" w:rsidRPr="00CD45DB">
        <w:rPr>
          <w:rtl/>
        </w:rPr>
        <w:tab/>
      </w:r>
      <w:bookmarkStart w:id="7" w:name="_Toc401807870"/>
      <w:r w:rsidR="00250E06" w:rsidRPr="00CD45DB">
        <w:rPr>
          <w:rFonts w:hint="eastAsia"/>
          <w:rtl/>
        </w:rPr>
        <w:t>تفويض</w:t>
      </w:r>
      <w:r w:rsidR="00250E06" w:rsidRPr="00CD45DB">
        <w:rPr>
          <w:rtl/>
        </w:rPr>
        <w:t xml:space="preserve"> </w:t>
      </w:r>
      <w:r w:rsidR="00250E06" w:rsidRPr="00CD45DB">
        <w:rPr>
          <w:rFonts w:hint="eastAsia"/>
          <w:rtl/>
        </w:rPr>
        <w:t>الفريق</w:t>
      </w:r>
      <w:r w:rsidR="00250E06" w:rsidRPr="00CD45DB">
        <w:rPr>
          <w:rtl/>
        </w:rPr>
        <w:t xml:space="preserve"> </w:t>
      </w:r>
      <w:r w:rsidR="00250E06" w:rsidRPr="00CD45DB">
        <w:rPr>
          <w:rFonts w:hint="eastAsia"/>
          <w:rtl/>
        </w:rPr>
        <w:t>الاستشاري</w:t>
      </w:r>
      <w:r w:rsidR="00250E06" w:rsidRPr="00CD45DB">
        <w:rPr>
          <w:rtl/>
        </w:rPr>
        <w:t xml:space="preserve"> </w:t>
      </w:r>
      <w:r w:rsidR="00250E06" w:rsidRPr="00CD45DB">
        <w:rPr>
          <w:rFonts w:hint="eastAsia"/>
          <w:rtl/>
        </w:rPr>
        <w:t>لتنمية</w:t>
      </w:r>
      <w:r w:rsidR="00250E06" w:rsidRPr="00CD45DB">
        <w:rPr>
          <w:rtl/>
        </w:rPr>
        <w:t xml:space="preserve"> </w:t>
      </w:r>
      <w:r w:rsidR="00250E06" w:rsidRPr="00CD45DB">
        <w:rPr>
          <w:rFonts w:hint="eastAsia"/>
          <w:rtl/>
        </w:rPr>
        <w:t>الاتصالات</w:t>
      </w:r>
      <w:r w:rsidR="00250E06" w:rsidRPr="00CD45DB">
        <w:rPr>
          <w:rFonts w:hint="cs"/>
          <w:rtl/>
        </w:rPr>
        <w:t xml:space="preserve"> </w:t>
      </w:r>
      <w:r w:rsidR="00250E06" w:rsidRPr="00CD45DB">
        <w:rPr>
          <w:rFonts w:hint="eastAsia"/>
          <w:rtl/>
        </w:rPr>
        <w:t>للتصرف</w:t>
      </w:r>
      <w:r w:rsidR="00250E06" w:rsidRPr="00CD45DB">
        <w:rPr>
          <w:rtl/>
        </w:rPr>
        <w:t xml:space="preserve"> </w:t>
      </w:r>
      <w:r w:rsidR="00250E06" w:rsidRPr="00CD45DB">
        <w:rPr>
          <w:rFonts w:hint="cs"/>
          <w:rtl/>
        </w:rPr>
        <w:t>بين</w:t>
      </w:r>
      <w:r w:rsidR="00250E06" w:rsidRPr="00CD45DB">
        <w:rPr>
          <w:rtl/>
        </w:rPr>
        <w:t xml:space="preserve"> </w:t>
      </w:r>
      <w:r w:rsidR="00250E06" w:rsidRPr="00CD45DB">
        <w:rPr>
          <w:rFonts w:hint="eastAsia"/>
          <w:rtl/>
        </w:rPr>
        <w:t>المؤتمرات</w:t>
      </w:r>
      <w:r w:rsidR="00250E06" w:rsidRPr="00CD45DB">
        <w:rPr>
          <w:rtl/>
        </w:rPr>
        <w:t xml:space="preserve"> </w:t>
      </w:r>
      <w:r w:rsidR="00250E06" w:rsidRPr="00CD45DB">
        <w:rPr>
          <w:rFonts w:hint="eastAsia"/>
          <w:rtl/>
        </w:rPr>
        <w:t>العالمية</w:t>
      </w:r>
      <w:r w:rsidR="00250E06" w:rsidRPr="00CD45DB">
        <w:rPr>
          <w:rtl/>
        </w:rPr>
        <w:t xml:space="preserve"> </w:t>
      </w:r>
      <w:r w:rsidR="00250E06" w:rsidRPr="00CD45DB">
        <w:rPr>
          <w:rFonts w:hint="eastAsia"/>
          <w:rtl/>
        </w:rPr>
        <w:t>لتنمية</w:t>
      </w:r>
      <w:r w:rsidR="00250E06" w:rsidRPr="00CD45DB">
        <w:rPr>
          <w:rtl/>
        </w:rPr>
        <w:t xml:space="preserve"> </w:t>
      </w:r>
      <w:r w:rsidR="00250E06" w:rsidRPr="00CD45DB">
        <w:rPr>
          <w:rFonts w:hint="eastAsia"/>
          <w:rtl/>
        </w:rPr>
        <w:t>الاتصالات</w:t>
      </w:r>
      <w:bookmarkEnd w:id="7"/>
      <w:r w:rsidR="00250E06">
        <w:rPr>
          <w:rFonts w:hint="cs"/>
          <w:rtl/>
        </w:rPr>
        <w:t xml:space="preserve"> </w:t>
      </w:r>
      <w:r w:rsidR="00250E06" w:rsidRPr="00CD45DB">
        <w:rPr>
          <w:rFonts w:hint="cs"/>
          <w:rtl/>
        </w:rPr>
        <w:t>(القرار</w:t>
      </w:r>
      <w:r w:rsidR="00250E06" w:rsidRPr="00CD45DB">
        <w:rPr>
          <w:rFonts w:hint="eastAsia"/>
          <w:rtl/>
        </w:rPr>
        <w:t> </w:t>
      </w:r>
      <w:r w:rsidR="00250E06" w:rsidRPr="00CD45DB">
        <w:t>24</w:t>
      </w:r>
      <w:r w:rsidR="00250E06" w:rsidRPr="00CD45DB">
        <w:rPr>
          <w:rFonts w:hint="eastAsia"/>
          <w:rtl/>
        </w:rPr>
        <w:t> </w:t>
      </w:r>
      <w:r w:rsidR="00250E06" w:rsidRPr="00CD45DB">
        <w:rPr>
          <w:rFonts w:hint="cs"/>
          <w:rtl/>
        </w:rPr>
        <w:t>(المراجَع في</w:t>
      </w:r>
      <w:r w:rsidR="00250E06" w:rsidRPr="00CD45DB">
        <w:rPr>
          <w:rFonts w:hint="eastAsia"/>
          <w:rtl/>
        </w:rPr>
        <w:t> </w:t>
      </w:r>
      <w:r w:rsidR="00250E06" w:rsidRPr="00CD45DB">
        <w:rPr>
          <w:rFonts w:hint="cs"/>
          <w:rtl/>
        </w:rPr>
        <w:t>دبي،</w:t>
      </w:r>
      <w:r w:rsidR="00250E06" w:rsidRPr="00CD45DB">
        <w:rPr>
          <w:rFonts w:hint="eastAsia"/>
          <w:rtl/>
        </w:rPr>
        <w:t> </w:t>
      </w:r>
      <w:r w:rsidR="00250E06" w:rsidRPr="00CD45DB">
        <w:t>2014</w:t>
      </w:r>
      <w:r w:rsidR="00250E06" w:rsidRPr="00CD45DB">
        <w:rPr>
          <w:rFonts w:hint="cs"/>
          <w:rtl/>
        </w:rPr>
        <w:t>))</w:t>
      </w:r>
    </w:p>
    <w:p w14:paraId="2584B251" w14:textId="77777777" w:rsidR="00250E06" w:rsidRPr="000E5B00" w:rsidRDefault="00250E06" w:rsidP="00250E06">
      <w:pPr>
        <w:pStyle w:val="enumlev2"/>
        <w:rPr>
          <w:rtl/>
          <w:lang w:bidi="ar-EG"/>
        </w:rPr>
      </w:pPr>
      <w:r w:rsidRPr="00CD45DB">
        <w:rPr>
          <w:rFonts w:hint="cs"/>
          <w:rtl/>
        </w:rPr>
        <w:t>ب)</w:t>
      </w:r>
      <w:r w:rsidRPr="00CD45DB">
        <w:rPr>
          <w:rtl/>
        </w:rPr>
        <w:tab/>
      </w:r>
      <w:r w:rsidRPr="00CD45DB">
        <w:rPr>
          <w:rFonts w:hint="cs"/>
          <w:rtl/>
        </w:rPr>
        <w:t>الهيكل وأساليب</w:t>
      </w:r>
      <w:r w:rsidRPr="000E5B00">
        <w:rPr>
          <w:rFonts w:hint="cs"/>
          <w:rtl/>
          <w:lang w:bidi="ar-EG"/>
        </w:rPr>
        <w:t xml:space="preserve"> العمل</w:t>
      </w:r>
    </w:p>
    <w:p w14:paraId="6EB98D90" w14:textId="77777777" w:rsidR="00250E06" w:rsidRPr="000E5B00" w:rsidRDefault="00250E06" w:rsidP="005C1FC5">
      <w:pPr>
        <w:rPr>
          <w:rtl/>
        </w:rPr>
      </w:pPr>
      <w:r>
        <w:rPr>
          <w:lang w:val="en-GB"/>
        </w:rPr>
        <w:t>11</w:t>
      </w:r>
      <w:r w:rsidRPr="000E5B00">
        <w:rPr>
          <w:rFonts w:hint="cs"/>
          <w:rtl/>
        </w:rPr>
        <w:tab/>
        <w:t>لجان الدراسات</w:t>
      </w:r>
    </w:p>
    <w:p w14:paraId="5F78B9BB" w14:textId="77777777" w:rsidR="00250E06" w:rsidRPr="00CD45DB" w:rsidRDefault="00250E06" w:rsidP="00250E06">
      <w:pPr>
        <w:pStyle w:val="enumlev2"/>
        <w:rPr>
          <w:rtl/>
        </w:rPr>
      </w:pPr>
      <w:r w:rsidRPr="00CD45DB">
        <w:rPr>
          <w:rFonts w:hint="cs"/>
          <w:rtl/>
        </w:rPr>
        <w:t xml:space="preserve"> أ )</w:t>
      </w:r>
      <w:r w:rsidRPr="00CD45DB">
        <w:rPr>
          <w:rtl/>
        </w:rPr>
        <w:tab/>
      </w:r>
      <w:r w:rsidRPr="00CD45DB">
        <w:rPr>
          <w:rFonts w:hint="cs"/>
          <w:rtl/>
        </w:rPr>
        <w:t>مسائل الدراسات</w:t>
      </w:r>
    </w:p>
    <w:p w14:paraId="357A34D8" w14:textId="77777777" w:rsidR="00250E06" w:rsidRPr="000E5B00" w:rsidRDefault="00250E06" w:rsidP="00250E06">
      <w:pPr>
        <w:pStyle w:val="enumlev2"/>
        <w:rPr>
          <w:rtl/>
          <w:lang w:bidi="ar-EG"/>
        </w:rPr>
      </w:pPr>
      <w:r w:rsidRPr="00CD45DB">
        <w:rPr>
          <w:rFonts w:hint="cs"/>
          <w:rtl/>
        </w:rPr>
        <w:t>ب)</w:t>
      </w:r>
      <w:r w:rsidRPr="00CD45DB">
        <w:rPr>
          <w:rtl/>
        </w:rPr>
        <w:tab/>
      </w:r>
      <w:r w:rsidRPr="00CD45DB">
        <w:rPr>
          <w:rFonts w:hint="cs"/>
          <w:rtl/>
        </w:rPr>
        <w:t>الهيكل وأساليب</w:t>
      </w:r>
      <w:r w:rsidRPr="000E5B00">
        <w:rPr>
          <w:rFonts w:hint="cs"/>
          <w:rtl/>
          <w:lang w:bidi="ar-EG"/>
        </w:rPr>
        <w:t xml:space="preserve"> العمل</w:t>
      </w:r>
    </w:p>
    <w:p w14:paraId="2C4A0A40" w14:textId="77777777" w:rsidR="00250E06" w:rsidRPr="000E5B00" w:rsidRDefault="00250E06" w:rsidP="005C1FC5">
      <w:pPr>
        <w:rPr>
          <w:rtl/>
        </w:rPr>
      </w:pPr>
      <w:r>
        <w:rPr>
          <w:lang w:val="en-GB"/>
        </w:rPr>
        <w:t>12</w:t>
      </w:r>
      <w:r w:rsidRPr="000E5B00">
        <w:rPr>
          <w:rFonts w:hint="cs"/>
          <w:rtl/>
        </w:rPr>
        <w:tab/>
        <w:t>القرارات والتوصيات</w:t>
      </w:r>
    </w:p>
    <w:p w14:paraId="2F78138A" w14:textId="77777777" w:rsidR="00250E06" w:rsidRPr="00CD45DB" w:rsidRDefault="00250E06" w:rsidP="00250E06">
      <w:pPr>
        <w:pStyle w:val="Heading1"/>
        <w:rPr>
          <w:rtl/>
        </w:rPr>
      </w:pPr>
      <w:r w:rsidRPr="00CD45DB">
        <w:rPr>
          <w:rFonts w:hint="cs"/>
          <w:rtl/>
        </w:rPr>
        <w:t>ثالثاً</w:t>
      </w:r>
      <w:r w:rsidRPr="00CD45DB">
        <w:rPr>
          <w:rtl/>
        </w:rPr>
        <w:tab/>
      </w:r>
      <w:r w:rsidRPr="00CD45DB">
        <w:rPr>
          <w:rFonts w:hint="cs"/>
          <w:rtl/>
        </w:rPr>
        <w:t xml:space="preserve">التحالف الرقمي للشراكة من أجل التوصيل </w:t>
      </w:r>
      <w:r>
        <w:t>(</w:t>
      </w:r>
      <w:r w:rsidRPr="00CD45DB">
        <w:t>P2C</w:t>
      </w:r>
      <w:r>
        <w:t>)</w:t>
      </w:r>
      <w:r w:rsidRPr="00CD45DB">
        <w:rPr>
          <w:rFonts w:hint="cs"/>
          <w:rtl/>
        </w:rPr>
        <w:t xml:space="preserve"> - غير نظامي</w:t>
      </w:r>
    </w:p>
    <w:p w14:paraId="2C926A41" w14:textId="77777777" w:rsidR="00250E06" w:rsidRPr="00CD45DB" w:rsidRDefault="00250E06" w:rsidP="005C1FC5">
      <w:pPr>
        <w:rPr>
          <w:rtl/>
        </w:rPr>
      </w:pPr>
      <w:r>
        <w:rPr>
          <w:lang w:eastAsia="en-US"/>
        </w:rPr>
        <w:t>13</w:t>
      </w:r>
      <w:r>
        <w:rPr>
          <w:rtl/>
          <w:lang w:eastAsia="en-US"/>
        </w:rPr>
        <w:tab/>
      </w:r>
      <w:r>
        <w:rPr>
          <w:rFonts w:hint="cs"/>
          <w:rtl/>
          <w:lang w:eastAsia="en-US"/>
        </w:rPr>
        <w:t xml:space="preserve">التحالف الرقمي للشراكة من أجل التوصيل </w:t>
      </w:r>
      <w:r>
        <w:rPr>
          <w:lang w:eastAsia="en-US"/>
        </w:rPr>
        <w:t>(P2C)</w:t>
      </w:r>
    </w:p>
    <w:p w14:paraId="7F81F65C" w14:textId="3D1BDFDC" w:rsidR="00250E06" w:rsidRDefault="00250E06" w:rsidP="005C1FC5">
      <w:pPr>
        <w:rPr>
          <w:rtl/>
        </w:rPr>
      </w:pPr>
      <w:r w:rsidRPr="00CD45DB">
        <w:t>14</w:t>
      </w:r>
      <w:r w:rsidRPr="00CD45DB">
        <w:rPr>
          <w:rtl/>
        </w:rPr>
        <w:tab/>
      </w:r>
      <w:r w:rsidRPr="00CD45DB">
        <w:rPr>
          <w:rFonts w:hint="cs"/>
          <w:rtl/>
        </w:rPr>
        <w:t>ما يستجد من أعمال</w:t>
      </w:r>
    </w:p>
    <w:p w14:paraId="19125CCE"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60"/>
      <w:headerReference w:type="default" r:id="rId61"/>
      <w:footerReference w:type="even" r:id="rId62"/>
      <w:footerReference w:type="default" r:id="rId63"/>
      <w:headerReference w:type="first" r:id="rId64"/>
      <w:footerReference w:type="first" r:id="rId6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056C" w14:textId="77777777" w:rsidR="00E70923" w:rsidRDefault="00E70923" w:rsidP="006C3242">
      <w:pPr>
        <w:spacing w:before="0" w:line="240" w:lineRule="auto"/>
      </w:pPr>
      <w:r>
        <w:separator/>
      </w:r>
    </w:p>
  </w:endnote>
  <w:endnote w:type="continuationSeparator" w:id="0">
    <w:p w14:paraId="2BE834A1" w14:textId="77777777" w:rsidR="00E70923" w:rsidRDefault="00E7092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B060" w14:textId="77777777" w:rsidR="002F56A6" w:rsidRDefault="002F5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08BB" w14:textId="7688A1C0"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F56A6">
      <w:rPr>
        <w:color w:val="D9D9D9" w:themeColor="background1" w:themeShade="D9"/>
        <w:sz w:val="16"/>
        <w:szCs w:val="16"/>
        <w:lang w:val="fr-FR"/>
      </w:rPr>
      <w:fldChar w:fldCharType="begin"/>
    </w:r>
    <w:r w:rsidRPr="002F56A6">
      <w:rPr>
        <w:color w:val="D9D9D9" w:themeColor="background1" w:themeShade="D9"/>
        <w:sz w:val="16"/>
        <w:szCs w:val="16"/>
        <w:lang w:val="fr-FR"/>
      </w:rPr>
      <w:instrText xml:space="preserve"> FILENAME \p \* MERGEFORMAT </w:instrText>
    </w:r>
    <w:r w:rsidRPr="002F56A6">
      <w:rPr>
        <w:color w:val="D9D9D9" w:themeColor="background1" w:themeShade="D9"/>
        <w:sz w:val="16"/>
        <w:szCs w:val="16"/>
        <w:lang w:val="fr-FR"/>
      </w:rPr>
      <w:fldChar w:fldCharType="separate"/>
    </w:r>
    <w:r w:rsidR="002B3877" w:rsidRPr="002F56A6">
      <w:rPr>
        <w:noProof/>
        <w:color w:val="D9D9D9" w:themeColor="background1" w:themeShade="D9"/>
        <w:sz w:val="16"/>
        <w:szCs w:val="16"/>
        <w:lang w:val="fr-FR"/>
      </w:rPr>
      <w:t>P:\ARA\SG\CONSEIL\C22\000\030A.docx</w:t>
    </w:r>
    <w:r w:rsidRPr="002F56A6">
      <w:rPr>
        <w:color w:val="D9D9D9" w:themeColor="background1" w:themeShade="D9"/>
        <w:sz w:val="16"/>
        <w:szCs w:val="16"/>
      </w:rPr>
      <w:fldChar w:fldCharType="end"/>
    </w:r>
    <w:proofErr w:type="gramStart"/>
    <w:r w:rsidRPr="002F56A6">
      <w:rPr>
        <w:color w:val="D9D9D9" w:themeColor="background1" w:themeShade="D9"/>
        <w:sz w:val="16"/>
        <w:szCs w:val="16"/>
        <w:lang w:val="fr-CH"/>
      </w:rPr>
      <w:t xml:space="preserve">  </w:t>
    </w:r>
    <w:r w:rsidRPr="002F56A6">
      <w:rPr>
        <w:color w:val="D9D9D9" w:themeColor="background1" w:themeShade="D9"/>
        <w:sz w:val="16"/>
        <w:szCs w:val="16"/>
        <w:lang w:val="fr-FR"/>
      </w:rPr>
      <w:t xml:space="preserve"> (</w:t>
    </w:r>
    <w:proofErr w:type="gramEnd"/>
    <w:r w:rsidR="00182C12" w:rsidRPr="002F56A6">
      <w:rPr>
        <w:color w:val="D9D9D9" w:themeColor="background1" w:themeShade="D9"/>
        <w:sz w:val="16"/>
        <w:szCs w:val="16"/>
        <w:lang w:val="fr-FR"/>
      </w:rPr>
      <w:t>498300</w:t>
    </w:r>
    <w:r w:rsidRPr="002F56A6">
      <w:rPr>
        <w:color w:val="D9D9D9" w:themeColor="background1" w:themeShade="D9"/>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0393"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00C1" w14:textId="77777777" w:rsidR="00E70923" w:rsidRDefault="00E70923" w:rsidP="006C3242">
      <w:pPr>
        <w:spacing w:before="0" w:line="240" w:lineRule="auto"/>
      </w:pPr>
      <w:r>
        <w:separator/>
      </w:r>
    </w:p>
  </w:footnote>
  <w:footnote w:type="continuationSeparator" w:id="0">
    <w:p w14:paraId="43AEE8DA" w14:textId="77777777" w:rsidR="00E70923" w:rsidRDefault="00E7092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5C51" w14:textId="77777777" w:rsidR="002F56A6" w:rsidRDefault="002F5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1A7D" w14:textId="76AB3790" w:rsidR="00447F32" w:rsidRPr="00447F32" w:rsidRDefault="002F56A6"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C808B4">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182C12">
          <w:rPr>
            <w:rFonts w:cs="Calibri"/>
            <w:noProof/>
            <w:sz w:val="20"/>
            <w:szCs w:val="20"/>
          </w:rPr>
          <w:t>30</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31E1" w14:textId="77777777" w:rsidR="002F56A6" w:rsidRDefault="002F5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416"/>
    <w:rsid w:val="00007461"/>
    <w:rsid w:val="00016B4F"/>
    <w:rsid w:val="0002269B"/>
    <w:rsid w:val="00060FAA"/>
    <w:rsid w:val="000804EA"/>
    <w:rsid w:val="00090574"/>
    <w:rsid w:val="000B0572"/>
    <w:rsid w:val="000C1C0E"/>
    <w:rsid w:val="000C548A"/>
    <w:rsid w:val="000E13A0"/>
    <w:rsid w:val="001346BD"/>
    <w:rsid w:val="00142F79"/>
    <w:rsid w:val="001444C5"/>
    <w:rsid w:val="00151237"/>
    <w:rsid w:val="0015650C"/>
    <w:rsid w:val="001819B5"/>
    <w:rsid w:val="00182C12"/>
    <w:rsid w:val="001A08A3"/>
    <w:rsid w:val="001B054C"/>
    <w:rsid w:val="001C0169"/>
    <w:rsid w:val="001D1D50"/>
    <w:rsid w:val="001D36BD"/>
    <w:rsid w:val="001D6745"/>
    <w:rsid w:val="001E3AC5"/>
    <w:rsid w:val="001E446E"/>
    <w:rsid w:val="001F25AB"/>
    <w:rsid w:val="002154EE"/>
    <w:rsid w:val="00223746"/>
    <w:rsid w:val="002276D2"/>
    <w:rsid w:val="0023283D"/>
    <w:rsid w:val="00250E06"/>
    <w:rsid w:val="0026373E"/>
    <w:rsid w:val="00271C43"/>
    <w:rsid w:val="00290728"/>
    <w:rsid w:val="002978F4"/>
    <w:rsid w:val="002A2E00"/>
    <w:rsid w:val="002B028D"/>
    <w:rsid w:val="002B3877"/>
    <w:rsid w:val="002E6541"/>
    <w:rsid w:val="002F56A6"/>
    <w:rsid w:val="002F71D8"/>
    <w:rsid w:val="00321D00"/>
    <w:rsid w:val="00327608"/>
    <w:rsid w:val="00334924"/>
    <w:rsid w:val="003409BC"/>
    <w:rsid w:val="00357185"/>
    <w:rsid w:val="003578B1"/>
    <w:rsid w:val="00366558"/>
    <w:rsid w:val="00383829"/>
    <w:rsid w:val="00390DAE"/>
    <w:rsid w:val="00393BDE"/>
    <w:rsid w:val="003C6B4F"/>
    <w:rsid w:val="003F4B29"/>
    <w:rsid w:val="0042686F"/>
    <w:rsid w:val="004317D8"/>
    <w:rsid w:val="00434183"/>
    <w:rsid w:val="00443869"/>
    <w:rsid w:val="00447F32"/>
    <w:rsid w:val="00471F25"/>
    <w:rsid w:val="00481258"/>
    <w:rsid w:val="004B7D61"/>
    <w:rsid w:val="004E11DC"/>
    <w:rsid w:val="004E7322"/>
    <w:rsid w:val="00535EC7"/>
    <w:rsid w:val="005409AC"/>
    <w:rsid w:val="0055516A"/>
    <w:rsid w:val="0056096D"/>
    <w:rsid w:val="00562355"/>
    <w:rsid w:val="00575253"/>
    <w:rsid w:val="005805EA"/>
    <w:rsid w:val="0058491B"/>
    <w:rsid w:val="00592EA5"/>
    <w:rsid w:val="005A3170"/>
    <w:rsid w:val="005B1652"/>
    <w:rsid w:val="005B5712"/>
    <w:rsid w:val="005B6F54"/>
    <w:rsid w:val="005C1FC5"/>
    <w:rsid w:val="00614855"/>
    <w:rsid w:val="00622FB3"/>
    <w:rsid w:val="00625024"/>
    <w:rsid w:val="00630F04"/>
    <w:rsid w:val="00677396"/>
    <w:rsid w:val="0069200F"/>
    <w:rsid w:val="006A65CB"/>
    <w:rsid w:val="006A793B"/>
    <w:rsid w:val="006C3242"/>
    <w:rsid w:val="006C3617"/>
    <w:rsid w:val="006C7CC0"/>
    <w:rsid w:val="006F63F7"/>
    <w:rsid w:val="007025C7"/>
    <w:rsid w:val="00706D7A"/>
    <w:rsid w:val="007129BF"/>
    <w:rsid w:val="00717664"/>
    <w:rsid w:val="00722F0D"/>
    <w:rsid w:val="0074420E"/>
    <w:rsid w:val="00783E26"/>
    <w:rsid w:val="00786DA9"/>
    <w:rsid w:val="007B4C54"/>
    <w:rsid w:val="007C3BC7"/>
    <w:rsid w:val="007C3BCD"/>
    <w:rsid w:val="007C4F23"/>
    <w:rsid w:val="007D4ACF"/>
    <w:rsid w:val="007F0787"/>
    <w:rsid w:val="00810B7B"/>
    <w:rsid w:val="0082358A"/>
    <w:rsid w:val="008235CD"/>
    <w:rsid w:val="008247DE"/>
    <w:rsid w:val="00834716"/>
    <w:rsid w:val="00840B10"/>
    <w:rsid w:val="008436A7"/>
    <w:rsid w:val="008513CB"/>
    <w:rsid w:val="00886FEA"/>
    <w:rsid w:val="008A0534"/>
    <w:rsid w:val="008A7F84"/>
    <w:rsid w:val="008B47C8"/>
    <w:rsid w:val="008C0F1E"/>
    <w:rsid w:val="00913416"/>
    <w:rsid w:val="0091702E"/>
    <w:rsid w:val="00923B0C"/>
    <w:rsid w:val="0094021C"/>
    <w:rsid w:val="00942649"/>
    <w:rsid w:val="00952F86"/>
    <w:rsid w:val="00975D7E"/>
    <w:rsid w:val="00982399"/>
    <w:rsid w:val="00982B28"/>
    <w:rsid w:val="009A6011"/>
    <w:rsid w:val="009B209D"/>
    <w:rsid w:val="009D313F"/>
    <w:rsid w:val="009E347F"/>
    <w:rsid w:val="00A14048"/>
    <w:rsid w:val="00A1444C"/>
    <w:rsid w:val="00A45A80"/>
    <w:rsid w:val="00A47A5A"/>
    <w:rsid w:val="00A57B5C"/>
    <w:rsid w:val="00A6683B"/>
    <w:rsid w:val="00A763D7"/>
    <w:rsid w:val="00A97F94"/>
    <w:rsid w:val="00AA0DCB"/>
    <w:rsid w:val="00AB3831"/>
    <w:rsid w:val="00AB5988"/>
    <w:rsid w:val="00AD5DFA"/>
    <w:rsid w:val="00B03099"/>
    <w:rsid w:val="00B05BC8"/>
    <w:rsid w:val="00B302C5"/>
    <w:rsid w:val="00B60BF5"/>
    <w:rsid w:val="00B64B47"/>
    <w:rsid w:val="00B8488C"/>
    <w:rsid w:val="00BB7213"/>
    <w:rsid w:val="00BC39BC"/>
    <w:rsid w:val="00C002DE"/>
    <w:rsid w:val="00C062B6"/>
    <w:rsid w:val="00C10ADD"/>
    <w:rsid w:val="00C21964"/>
    <w:rsid w:val="00C27AC0"/>
    <w:rsid w:val="00C3368F"/>
    <w:rsid w:val="00C53903"/>
    <w:rsid w:val="00C53BF8"/>
    <w:rsid w:val="00C566BA"/>
    <w:rsid w:val="00C66157"/>
    <w:rsid w:val="00C674FE"/>
    <w:rsid w:val="00C67501"/>
    <w:rsid w:val="00C67A87"/>
    <w:rsid w:val="00C75633"/>
    <w:rsid w:val="00C76F40"/>
    <w:rsid w:val="00C808B4"/>
    <w:rsid w:val="00CA3F8C"/>
    <w:rsid w:val="00CE2EE1"/>
    <w:rsid w:val="00CE3349"/>
    <w:rsid w:val="00CE36E5"/>
    <w:rsid w:val="00CE548C"/>
    <w:rsid w:val="00CF27F5"/>
    <w:rsid w:val="00CF3FFD"/>
    <w:rsid w:val="00D10CCF"/>
    <w:rsid w:val="00D604FD"/>
    <w:rsid w:val="00D77D0F"/>
    <w:rsid w:val="00DA1CF0"/>
    <w:rsid w:val="00DC0339"/>
    <w:rsid w:val="00DC1E02"/>
    <w:rsid w:val="00DC24B4"/>
    <w:rsid w:val="00DC5FB0"/>
    <w:rsid w:val="00DF16DC"/>
    <w:rsid w:val="00E10964"/>
    <w:rsid w:val="00E45211"/>
    <w:rsid w:val="00E473C5"/>
    <w:rsid w:val="00E55A39"/>
    <w:rsid w:val="00E67254"/>
    <w:rsid w:val="00E70923"/>
    <w:rsid w:val="00E75E04"/>
    <w:rsid w:val="00E871B5"/>
    <w:rsid w:val="00E92863"/>
    <w:rsid w:val="00EA048D"/>
    <w:rsid w:val="00EA74E4"/>
    <w:rsid w:val="00EB796D"/>
    <w:rsid w:val="00ED4646"/>
    <w:rsid w:val="00ED6F3F"/>
    <w:rsid w:val="00F058DC"/>
    <w:rsid w:val="00F07A87"/>
    <w:rsid w:val="00F24FC4"/>
    <w:rsid w:val="00F2676C"/>
    <w:rsid w:val="00F42B2E"/>
    <w:rsid w:val="00F5209E"/>
    <w:rsid w:val="00F664EA"/>
    <w:rsid w:val="00F84366"/>
    <w:rsid w:val="00F85089"/>
    <w:rsid w:val="00F91319"/>
    <w:rsid w:val="00F95DB1"/>
    <w:rsid w:val="00F974C5"/>
    <w:rsid w:val="00FA6F46"/>
    <w:rsid w:val="00FB04AF"/>
    <w:rsid w:val="00FB7A47"/>
    <w:rsid w:val="00FD04DF"/>
    <w:rsid w:val="00FD7DCD"/>
    <w:rsid w:val="00FE441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21F9"/>
  <w15:chartTrackingRefBased/>
  <w15:docId w15:val="{6FAAD7E6-686C-46B1-8CF3-DC465C6D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Mentionnonrsolue1">
    <w:name w:val="Mention non résolue1"/>
    <w:basedOn w:val="DefaultParagraphFont"/>
    <w:uiPriority w:val="99"/>
    <w:semiHidden/>
    <w:unhideWhenUsed/>
    <w:rsid w:val="00EA74E4"/>
    <w:rPr>
      <w:color w:val="605E5C"/>
      <w:shd w:val="clear" w:color="auto" w:fill="E1DFDD"/>
    </w:rPr>
  </w:style>
  <w:style w:type="paragraph" w:customStyle="1" w:styleId="enumlev10">
    <w:name w:val="enumlev1"/>
    <w:basedOn w:val="Normal"/>
    <w:rsid w:val="00F5209E"/>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character" w:styleId="UnresolvedMention">
    <w:name w:val="Unresolved Mention"/>
    <w:basedOn w:val="DefaultParagraphFont"/>
    <w:uiPriority w:val="99"/>
    <w:semiHidden/>
    <w:unhideWhenUsed/>
    <w:rsid w:val="00975D7E"/>
    <w:rPr>
      <w:color w:val="605E5C"/>
      <w:shd w:val="clear" w:color="auto" w:fill="E1DFDD"/>
    </w:rPr>
  </w:style>
  <w:style w:type="character" w:styleId="CommentReference">
    <w:name w:val="annotation reference"/>
    <w:basedOn w:val="DefaultParagraphFont"/>
    <w:uiPriority w:val="99"/>
    <w:semiHidden/>
    <w:unhideWhenUsed/>
    <w:rsid w:val="005B5712"/>
    <w:rPr>
      <w:sz w:val="16"/>
      <w:szCs w:val="16"/>
    </w:rPr>
  </w:style>
  <w:style w:type="paragraph" w:styleId="CommentText">
    <w:name w:val="annotation text"/>
    <w:basedOn w:val="Normal"/>
    <w:link w:val="CommentTextChar"/>
    <w:uiPriority w:val="99"/>
    <w:semiHidden/>
    <w:unhideWhenUsed/>
    <w:rsid w:val="005B5712"/>
    <w:pPr>
      <w:spacing w:line="240" w:lineRule="auto"/>
    </w:pPr>
    <w:rPr>
      <w:sz w:val="20"/>
      <w:szCs w:val="20"/>
    </w:rPr>
  </w:style>
  <w:style w:type="character" w:customStyle="1" w:styleId="CommentTextChar">
    <w:name w:val="Comment Text Char"/>
    <w:basedOn w:val="DefaultParagraphFont"/>
    <w:link w:val="CommentText"/>
    <w:uiPriority w:val="99"/>
    <w:semiHidden/>
    <w:rsid w:val="005B5712"/>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5B5712"/>
    <w:rPr>
      <w:b/>
      <w:bCs/>
    </w:rPr>
  </w:style>
  <w:style w:type="character" w:customStyle="1" w:styleId="CommentSubjectChar">
    <w:name w:val="Comment Subject Char"/>
    <w:basedOn w:val="CommentTextChar"/>
    <w:link w:val="CommentSubject"/>
    <w:uiPriority w:val="99"/>
    <w:semiHidden/>
    <w:rsid w:val="005B5712"/>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d.limequery.com/365362?newtest=Y&amp;lang=en" TargetMode="External"/><Relationship Id="rId21" Type="http://schemas.openxmlformats.org/officeDocument/2006/relationships/hyperlink" Target="https://www.itu.int/md/S21-DM-CIR-01025/en" TargetMode="External"/><Relationship Id="rId34" Type="http://schemas.openxmlformats.org/officeDocument/2006/relationships/hyperlink" Target="https://www.itu.int/md/D18-RPMASP-C-0015/en" TargetMode="External"/><Relationship Id="rId42" Type="http://schemas.openxmlformats.org/officeDocument/2006/relationships/hyperlink" Target="https://www.itu.int/en/ITU-D/Conferences/WTDC/WTDC21/Pages/IRM/IRM-1.aspx" TargetMode="External"/><Relationship Id="rId47" Type="http://schemas.openxmlformats.org/officeDocument/2006/relationships/hyperlink" Target="https://www.itu.int/en/ITU-D/Conferences/WTDC/WTDC21/R2A/Pages/Partner2Connect.aspx" TargetMode="External"/><Relationship Id="rId50" Type="http://schemas.openxmlformats.org/officeDocument/2006/relationships/hyperlink" Target="https://www.itu.int/en/ITU-D/Conferences/WTDC/WTDC21/R2A/Pages/Lead2Connect.aspx" TargetMode="External"/><Relationship Id="rId55" Type="http://schemas.openxmlformats.org/officeDocument/2006/relationships/hyperlink" Target="https://www.un.org/techenvoy/content/about"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DM-CIR-01010/en" TargetMode="External"/><Relationship Id="rId29" Type="http://schemas.openxmlformats.org/officeDocument/2006/relationships/hyperlink" Target="https://www.itu.int/en/ITU-D/Conferences/TDAG/Pages/TDAG_WG_WTDC_Prep.aspx" TargetMode="External"/><Relationship Id="rId11" Type="http://schemas.openxmlformats.org/officeDocument/2006/relationships/hyperlink" Target="https://www.itu.int/md/S21-CL-C-0076/en" TargetMode="External"/><Relationship Id="rId24" Type="http://schemas.openxmlformats.org/officeDocument/2006/relationships/hyperlink" Target="https://www.itu.int/md/S22-SG-CIR-0006/en" TargetMode="External"/><Relationship Id="rId32" Type="http://schemas.openxmlformats.org/officeDocument/2006/relationships/hyperlink" Target="https://www.itu.int/md/D18-TDAG27-C-0007/en" TargetMode="External"/><Relationship Id="rId37" Type="http://schemas.openxmlformats.org/officeDocument/2006/relationships/hyperlink" Target="https://www.itu.int/md/D18-RPMCIS-C-0037/en" TargetMode="External"/><Relationship Id="rId40" Type="http://schemas.openxmlformats.org/officeDocument/2006/relationships/hyperlink" Target="https://www.itu.int/generationconnect/generation-connect/" TargetMode="External"/><Relationship Id="rId45" Type="http://schemas.openxmlformats.org/officeDocument/2006/relationships/hyperlink" Target="https://www.itu.int/md/D18-TDAG29-C-0013/en" TargetMode="External"/><Relationship Id="rId53" Type="http://schemas.openxmlformats.org/officeDocument/2006/relationships/hyperlink" Target="https://www.itu.int/en/ITU-D/Conferences/WTDC/WTDC21/R2A/Pages/R2A-Partner2Connect.aspx" TargetMode="External"/><Relationship Id="rId58" Type="http://schemas.openxmlformats.org/officeDocument/2006/relationships/hyperlink" Target="https://www.itu.int/md/meetingdoc.asp?lang=en&amp;parent=D18-TDAG28-C-0019"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www.itu.int/md/S21-SG-CIR-0023/en" TargetMode="External"/><Relationship Id="rId14" Type="http://schemas.openxmlformats.org/officeDocument/2006/relationships/hyperlink" Target="https://www.itu.int/md/S19-SG-CIR-0045/" TargetMode="External"/><Relationship Id="rId22" Type="http://schemas.openxmlformats.org/officeDocument/2006/relationships/hyperlink" Target="https://www.itu.int/md/S22-DM-CIR-01000/en" TargetMode="External"/><Relationship Id="rId27" Type="http://schemas.openxmlformats.org/officeDocument/2006/relationships/hyperlink" Target="https://itu-d.limequery.com/365362?newtest=Y&amp;lang=en" TargetMode="External"/><Relationship Id="rId30" Type="http://schemas.openxmlformats.org/officeDocument/2006/relationships/hyperlink" Target="https://www.itu.int/md/D18-TDAG27-C-0005/en" TargetMode="External"/><Relationship Id="rId35" Type="http://schemas.openxmlformats.org/officeDocument/2006/relationships/hyperlink" Target="https://www.itu.int/md/D18-RPMAFR-C-0026/en" TargetMode="External"/><Relationship Id="rId43" Type="http://schemas.openxmlformats.org/officeDocument/2006/relationships/hyperlink" Target="https://www.itu.int/en/ITU-D/Conferences/WTDC/WTDC21/Pages/IRM/IRM-2.aspx" TargetMode="External"/><Relationship Id="rId48" Type="http://schemas.openxmlformats.org/officeDocument/2006/relationships/hyperlink" Target="https://www.itu.int/en/ITU-D/Conferences/WTDC/WTDC21/R2A/Pages/Connect2Include.aspx" TargetMode="External"/><Relationship Id="rId56" Type="http://schemas.openxmlformats.org/officeDocument/2006/relationships/hyperlink" Target="https://itu.int/itu-d/sites/partner2connect/" TargetMode="External"/><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www.itu.int/en/ITU-D/Conferences/WTDC/WTDC21/R2A/Pages/Innovate2Connect.aspx" TargetMode="External"/><Relationship Id="rId3" Type="http://schemas.openxmlformats.org/officeDocument/2006/relationships/styles" Target="styles.xml"/><Relationship Id="rId12" Type="http://schemas.openxmlformats.org/officeDocument/2006/relationships/hyperlink" Target="https://www.itu.int/md/S21-SG-CIR-0023/en" TargetMode="External"/><Relationship Id="rId17" Type="http://schemas.openxmlformats.org/officeDocument/2006/relationships/hyperlink" Target="https://www.itu.int/md/S21-DM-CIR-01012/en" TargetMode="External"/><Relationship Id="rId25" Type="http://schemas.openxmlformats.org/officeDocument/2006/relationships/hyperlink" Target="https://www.itu.int/en/ITU-D/Conferences/TDAG/Pages/TDAG24/default.aspx" TargetMode="External"/><Relationship Id="rId33" Type="http://schemas.openxmlformats.org/officeDocument/2006/relationships/hyperlink" Target="https://www.itu.int/md/D18-RPMEUR-C-0034/en" TargetMode="External"/><Relationship Id="rId38" Type="http://schemas.openxmlformats.org/officeDocument/2006/relationships/hyperlink" Target="https://www.itu.int/md/D18-RPMAMS-C-0014/en" TargetMode="External"/><Relationship Id="rId46" Type="http://schemas.openxmlformats.org/officeDocument/2006/relationships/hyperlink" Target="https://www.itu.int/en/ITU-D/Conferences/WTDC/WTDC21/Pages/RoadToAddis/Road-To-Addis-11-2020.aspx" TargetMode="External"/><Relationship Id="rId59" Type="http://schemas.openxmlformats.org/officeDocument/2006/relationships/hyperlink" Target="https://www.itu.int/md/meetingdoc.asp?lang=en&amp;parent=D18-TDAG29-C-0015" TargetMode="External"/><Relationship Id="rId67" Type="http://schemas.openxmlformats.org/officeDocument/2006/relationships/theme" Target="theme/theme1.xml"/><Relationship Id="rId20" Type="http://schemas.openxmlformats.org/officeDocument/2006/relationships/hyperlink" Target="https://www.itu.int/dms_pub/itu-s/md/21/dm/cir/S21-DM-CIR-01025!!PDF-E.pdf" TargetMode="External"/><Relationship Id="rId41" Type="http://schemas.openxmlformats.org/officeDocument/2006/relationships/hyperlink" Target="https://www.itu.int/md/meetingdoc.asp?lang=en&amp;parent=D18-TDAG28-C-0005" TargetMode="External"/><Relationship Id="rId54" Type="http://schemas.openxmlformats.org/officeDocument/2006/relationships/hyperlink" Target="https://www.itu.int/en/ITU-D/Conferences/WTDC/WTDC21/R2A/Pages/default.asp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76/en" TargetMode="External"/><Relationship Id="rId23" Type="http://schemas.openxmlformats.org/officeDocument/2006/relationships/hyperlink" Target="https://www.itu.int/md/S22-SG-CIR-0004/en" TargetMode="External"/><Relationship Id="rId28" Type="http://schemas.openxmlformats.org/officeDocument/2006/relationships/hyperlink" Target="https://www.itu.int/en/ITU-D/Conferences/TDAG/Pages/TDAG25/default.aspx" TargetMode="External"/><Relationship Id="rId36" Type="http://schemas.openxmlformats.org/officeDocument/2006/relationships/hyperlink" Target="https://www.itu.int/md/D18-RPMARB-C-0015/en" TargetMode="External"/><Relationship Id="rId49" Type="http://schemas.openxmlformats.org/officeDocument/2006/relationships/hyperlink" Target="https://www.itu.int/en/ITU-D/Conferences/WTDC/WTDC21/R2A/Pages/Finance2Connect.aspx" TargetMode="External"/><Relationship Id="rId57" Type="http://schemas.openxmlformats.org/officeDocument/2006/relationships/hyperlink" Target="https://www.un.org/ar/content/common-agenda-report/" TargetMode="External"/><Relationship Id="rId10" Type="http://schemas.openxmlformats.org/officeDocument/2006/relationships/hyperlink" Target="https://www.itu.int/md/S19-SG-CIR-0045/" TargetMode="External"/><Relationship Id="rId31" Type="http://schemas.openxmlformats.org/officeDocument/2006/relationships/hyperlink" Target="https://www.itu.int/en/ITU-D/Conferences/TDAG/Pages/TDAG_WG_WTDC.aspx" TargetMode="External"/><Relationship Id="rId44" Type="http://schemas.openxmlformats.org/officeDocument/2006/relationships/hyperlink" Target="https://www.itu.int/en/ITU-D/Conferences/WTDC/WTDC21/Pages/IRM/IRM-3.aspx" TargetMode="External"/><Relationship Id="rId52" Type="http://schemas.openxmlformats.org/officeDocument/2006/relationships/hyperlink" Target="https://www.itu.int/en/ITU-D/Conferences/WTDC/WTDC21/R2A/Pages/Youth2Connect.aspx"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9-SG-CIR-0033/" TargetMode="External"/><Relationship Id="rId13" Type="http://schemas.openxmlformats.org/officeDocument/2006/relationships/hyperlink" Target="https://www.itu.int/md/S19-SG-CIR-0033/" TargetMode="External"/><Relationship Id="rId18" Type="http://schemas.openxmlformats.org/officeDocument/2006/relationships/hyperlink" Target="mailto:Annex%201%20of%20circular%20letter%20CL-21/19" TargetMode="External"/><Relationship Id="rId39" Type="http://schemas.openxmlformats.org/officeDocument/2006/relationships/hyperlink" Target="https://www.itu.int/en/ITU-D/Conferences/WTDC/WTDC21/NoW/Pages/defaul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687FE-A85A-404F-88C2-155FC676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3197</Words>
  <Characters>18226</Characters>
  <Application>Microsoft Office Word</Application>
  <DocSecurity>4</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WTDC Preparations and Agenda</dc:title>
  <dc:subject>Council 2022</dc:subject>
  <dc:creator>Aly, Abdalla</dc:creator>
  <cp:keywords>C22, C2022, Council-22</cp:keywords>
  <dc:description/>
  <cp:lastModifiedBy>Xue, Kun</cp:lastModifiedBy>
  <cp:revision>2</cp:revision>
  <dcterms:created xsi:type="dcterms:W3CDTF">2022-03-17T16:56:00Z</dcterms:created>
  <dcterms:modified xsi:type="dcterms:W3CDTF">2022-03-17T16:56:00Z</dcterms:modified>
</cp:coreProperties>
</file>