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C1612" w14:paraId="05908F72" w14:textId="77777777" w:rsidTr="008C31C4">
        <w:trPr>
          <w:cantSplit/>
        </w:trPr>
        <w:tc>
          <w:tcPr>
            <w:tcW w:w="6911" w:type="dxa"/>
          </w:tcPr>
          <w:p w14:paraId="32E60F4B" w14:textId="55DC9FAC" w:rsidR="00BC7BC0" w:rsidRPr="00CC1612" w:rsidRDefault="000569B4" w:rsidP="008C31C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C161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CC161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C5E47" w:rsidRPr="00CC161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CC161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C5E47" w:rsidRPr="00CC1612">
              <w:rPr>
                <w:b/>
                <w:bCs/>
                <w:sz w:val="24"/>
                <w:szCs w:val="24"/>
                <w:lang w:val="ru-RU"/>
              </w:rPr>
              <w:t xml:space="preserve">Заключительное </w:t>
            </w:r>
            <w:r w:rsidR="009F06AE" w:rsidRPr="00CC1612">
              <w:rPr>
                <w:b/>
                <w:bCs/>
                <w:sz w:val="24"/>
                <w:szCs w:val="24"/>
                <w:lang w:val="ru-RU"/>
              </w:rPr>
              <w:t>заседание</w:t>
            </w:r>
            <w:r w:rsidR="000C5E47" w:rsidRPr="00CC1612">
              <w:rPr>
                <w:b/>
                <w:bCs/>
                <w:sz w:val="24"/>
                <w:szCs w:val="24"/>
                <w:lang w:val="ru-RU"/>
              </w:rPr>
              <w:t>, Бухарест, 24 сентября 2022 года</w:t>
            </w:r>
          </w:p>
        </w:tc>
        <w:tc>
          <w:tcPr>
            <w:tcW w:w="3120" w:type="dxa"/>
          </w:tcPr>
          <w:p w14:paraId="3EE580F2" w14:textId="77777777" w:rsidR="00BC7BC0" w:rsidRPr="00CC1612" w:rsidRDefault="00442515" w:rsidP="008C31C4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C1612">
              <w:rPr>
                <w:noProof/>
                <w:lang w:val="ru-RU" w:eastAsia="zh-CN"/>
              </w:rPr>
              <w:drawing>
                <wp:inline distT="0" distB="0" distL="0" distR="0" wp14:anchorId="5116BCFB" wp14:editId="705CDC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C1612" w14:paraId="096241A5" w14:textId="77777777" w:rsidTr="008C31C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DBBF7D" w14:textId="77777777" w:rsidR="00BC7BC0" w:rsidRPr="00CC1612" w:rsidRDefault="00BC7BC0" w:rsidP="008C31C4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A4DE54B" w14:textId="77777777" w:rsidR="00BC7BC0" w:rsidRPr="00CC1612" w:rsidRDefault="00BC7BC0" w:rsidP="008C31C4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C1612" w14:paraId="23E8E298" w14:textId="77777777" w:rsidTr="008C31C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97D10CA" w14:textId="77777777" w:rsidR="00BC7BC0" w:rsidRPr="00CC1612" w:rsidRDefault="00BC7BC0" w:rsidP="008C31C4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F9D18C" w14:textId="77777777" w:rsidR="00BC7BC0" w:rsidRPr="00CC1612" w:rsidRDefault="00BC7BC0" w:rsidP="008C31C4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C1612" w14:paraId="700038E4" w14:textId="77777777" w:rsidTr="008C31C4">
        <w:trPr>
          <w:cantSplit/>
          <w:trHeight w:val="23"/>
        </w:trPr>
        <w:tc>
          <w:tcPr>
            <w:tcW w:w="6911" w:type="dxa"/>
            <w:vMerge w:val="restart"/>
          </w:tcPr>
          <w:p w14:paraId="3849A913" w14:textId="480546C2" w:rsidR="00BC7BC0" w:rsidRPr="00CC1612" w:rsidRDefault="00BC7BC0" w:rsidP="008C31C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C1612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FD6262" w:rsidRPr="00CC1612">
              <w:rPr>
                <w:lang w:val="ru-RU"/>
              </w:rPr>
              <w:t xml:space="preserve"> </w:t>
            </w:r>
            <w:r w:rsidR="00FD6262" w:rsidRPr="00CC1612">
              <w:rPr>
                <w:b/>
                <w:bCs/>
                <w:szCs w:val="22"/>
                <w:lang w:val="ru-RU"/>
              </w:rPr>
              <w:t xml:space="preserve">ADM </w:t>
            </w:r>
            <w:r w:rsidR="009F06AE" w:rsidRPr="00CC1612">
              <w:rPr>
                <w:b/>
                <w:bCs/>
                <w:szCs w:val="22"/>
                <w:lang w:val="ru-RU"/>
              </w:rPr>
              <w:t>7</w:t>
            </w:r>
          </w:p>
        </w:tc>
        <w:tc>
          <w:tcPr>
            <w:tcW w:w="3120" w:type="dxa"/>
          </w:tcPr>
          <w:p w14:paraId="7CE81F28" w14:textId="54375E69" w:rsidR="00BC7BC0" w:rsidRPr="00CC1612" w:rsidRDefault="00BC7BC0" w:rsidP="008C31C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C1612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CC1612">
              <w:rPr>
                <w:b/>
                <w:bCs/>
                <w:szCs w:val="22"/>
                <w:lang w:val="ru-RU"/>
              </w:rPr>
              <w:t>2</w:t>
            </w:r>
            <w:r w:rsidR="000C5E47" w:rsidRPr="00CC1612">
              <w:rPr>
                <w:b/>
                <w:bCs/>
                <w:szCs w:val="22"/>
                <w:lang w:val="ru-RU"/>
              </w:rPr>
              <w:t>2</w:t>
            </w:r>
            <w:r w:rsidRPr="00CC1612">
              <w:rPr>
                <w:b/>
                <w:bCs/>
                <w:szCs w:val="22"/>
                <w:lang w:val="ru-RU"/>
              </w:rPr>
              <w:t>/</w:t>
            </w:r>
            <w:r w:rsidR="00D944B3" w:rsidRPr="00CC1612">
              <w:rPr>
                <w:b/>
                <w:bCs/>
                <w:szCs w:val="22"/>
                <w:lang w:val="ru-RU"/>
              </w:rPr>
              <w:t>11</w:t>
            </w:r>
            <w:r w:rsidRPr="00CC161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C1612" w14:paraId="2099B61C" w14:textId="77777777" w:rsidTr="008C31C4">
        <w:trPr>
          <w:cantSplit/>
          <w:trHeight w:val="23"/>
        </w:trPr>
        <w:tc>
          <w:tcPr>
            <w:tcW w:w="6911" w:type="dxa"/>
            <w:vMerge/>
          </w:tcPr>
          <w:p w14:paraId="53936A4E" w14:textId="77777777" w:rsidR="00BC7BC0" w:rsidRPr="00CC1612" w:rsidRDefault="00BC7BC0" w:rsidP="008C31C4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9620654" w14:textId="53C4D153" w:rsidR="00BC7BC0" w:rsidRPr="00CC1612" w:rsidRDefault="009F06AE" w:rsidP="008C31C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C1612">
              <w:rPr>
                <w:b/>
                <w:bCs/>
                <w:szCs w:val="22"/>
                <w:lang w:val="ru-RU"/>
              </w:rPr>
              <w:t>26 мая 2022 года</w:t>
            </w:r>
          </w:p>
        </w:tc>
      </w:tr>
      <w:tr w:rsidR="00BC7BC0" w:rsidRPr="00CC1612" w14:paraId="5B64BBA7" w14:textId="77777777" w:rsidTr="008C31C4">
        <w:trPr>
          <w:cantSplit/>
          <w:trHeight w:val="23"/>
        </w:trPr>
        <w:tc>
          <w:tcPr>
            <w:tcW w:w="6911" w:type="dxa"/>
            <w:vMerge/>
          </w:tcPr>
          <w:p w14:paraId="43EC11BC" w14:textId="77777777" w:rsidR="00BC7BC0" w:rsidRPr="00CC1612" w:rsidRDefault="00BC7BC0" w:rsidP="008C31C4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27130AA" w14:textId="77777777" w:rsidR="00BC7BC0" w:rsidRPr="00CC1612" w:rsidRDefault="00BC7BC0" w:rsidP="008C31C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C161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C1612" w14:paraId="3F593C98" w14:textId="77777777" w:rsidTr="008C31C4">
        <w:trPr>
          <w:cantSplit/>
        </w:trPr>
        <w:tc>
          <w:tcPr>
            <w:tcW w:w="10031" w:type="dxa"/>
            <w:gridSpan w:val="2"/>
          </w:tcPr>
          <w:p w14:paraId="427FE3F6" w14:textId="6BEC21EE" w:rsidR="00BC7BC0" w:rsidRPr="00CC1612" w:rsidRDefault="00BC7BC0" w:rsidP="008C31C4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CC1612">
              <w:rPr>
                <w:lang w:val="ru-RU"/>
              </w:rPr>
              <w:t>Отчет Генерального секретаря</w:t>
            </w:r>
          </w:p>
        </w:tc>
      </w:tr>
      <w:tr w:rsidR="00BC7BC0" w:rsidRPr="00FE0244" w14:paraId="2151607F" w14:textId="77777777" w:rsidTr="008C31C4">
        <w:trPr>
          <w:cantSplit/>
        </w:trPr>
        <w:tc>
          <w:tcPr>
            <w:tcW w:w="10031" w:type="dxa"/>
            <w:gridSpan w:val="2"/>
          </w:tcPr>
          <w:p w14:paraId="5D766018" w14:textId="32EBC2CA" w:rsidR="00BC7BC0" w:rsidRPr="00CC1612" w:rsidRDefault="00FD6262" w:rsidP="008C31C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CC1612">
              <w:rPr>
                <w:lang w:val="ru-RU"/>
              </w:rPr>
              <w:t>ЗАДОЛЖЕННОСТИ И СПЕЦИАЛЬНЫЕ СЧЕТА ЗАДОЛЖЕННОСТЕЙ</w:t>
            </w:r>
          </w:p>
        </w:tc>
      </w:tr>
      <w:bookmarkEnd w:id="2"/>
    </w:tbl>
    <w:p w14:paraId="5F6C7DEA" w14:textId="77777777" w:rsidR="00FD6262" w:rsidRPr="00CC1612" w:rsidRDefault="00FD6262" w:rsidP="00FD6262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D6262" w:rsidRPr="00682713" w14:paraId="6DA04AE4" w14:textId="77777777" w:rsidTr="00FD6262">
        <w:trPr>
          <w:trHeight w:val="246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76681" w14:textId="77777777" w:rsidR="00FD6262" w:rsidRPr="00CC1612" w:rsidRDefault="00FD6262" w:rsidP="00FD6262">
            <w:pPr>
              <w:pStyle w:val="Headingb"/>
              <w:rPr>
                <w:lang w:val="ru-RU"/>
              </w:rPr>
            </w:pPr>
            <w:r w:rsidRPr="00CC1612">
              <w:rPr>
                <w:lang w:val="ru-RU"/>
              </w:rPr>
              <w:t>Резюме</w:t>
            </w:r>
          </w:p>
          <w:p w14:paraId="62943D4D" w14:textId="6F329AE6" w:rsidR="00FD6262" w:rsidRPr="00CC1612" w:rsidRDefault="00FD6262" w:rsidP="00FD6262">
            <w:pPr>
              <w:rPr>
                <w:lang w:val="ru-RU"/>
              </w:rPr>
            </w:pPr>
            <w:r w:rsidRPr="00CC1612">
              <w:rPr>
                <w:lang w:val="ru-RU"/>
              </w:rPr>
              <w:t>Полномочная конференция (Дубай, 2018 г.) поручила Генеральному секретарю ежегодно представлять Совету отчет о принятых мерах и о достигнутом прогрессе в погашении задолженностей Государств-Членов, Членов Секторов, Ассоциированных членов и Академических организаций, задержавших уплату своего взноса или имеющих специальные счета задолженностей, а также о любом случае несоблюдения согласованных условий погашения. Кроме того, Совет на своей сессии 1999 года установил руководящие указания, касающиеся графиков погашения задолженностей и специальных счетов задолженностей.</w:t>
            </w:r>
          </w:p>
          <w:p w14:paraId="6C009607" w14:textId="77777777" w:rsidR="00FD6262" w:rsidRPr="00CC1612" w:rsidRDefault="00FD6262" w:rsidP="00FD6262">
            <w:pPr>
              <w:pStyle w:val="Headingb"/>
              <w:rPr>
                <w:lang w:val="ru-RU"/>
              </w:rPr>
            </w:pPr>
            <w:r w:rsidRPr="00CC1612">
              <w:rPr>
                <w:lang w:val="ru-RU"/>
              </w:rPr>
              <w:t>Необходимые действия</w:t>
            </w:r>
          </w:p>
          <w:p w14:paraId="6D886953" w14:textId="77777777" w:rsidR="00FD6262" w:rsidRPr="00CC1612" w:rsidRDefault="00FD6262" w:rsidP="00FD6262">
            <w:pPr>
              <w:rPr>
                <w:lang w:val="ru-RU"/>
              </w:rPr>
            </w:pPr>
            <w:r w:rsidRPr="00CC1612">
              <w:rPr>
                <w:lang w:val="ru-RU"/>
              </w:rPr>
              <w:t>Совету предлагается:</w:t>
            </w:r>
          </w:p>
          <w:p w14:paraId="253D8CD1" w14:textId="77777777" w:rsidR="00FD6262" w:rsidRPr="00CC1612" w:rsidRDefault="00FD6262" w:rsidP="00FD6262">
            <w:pPr>
              <w:pStyle w:val="enumlev1"/>
              <w:rPr>
                <w:lang w:val="ru-RU"/>
              </w:rPr>
            </w:pPr>
            <w:r w:rsidRPr="00CC1612">
              <w:rPr>
                <w:lang w:val="ru-RU"/>
              </w:rPr>
              <w:t>1)</w:t>
            </w:r>
            <w:r w:rsidRPr="00CC1612">
              <w:rPr>
                <w:lang w:val="ru-RU"/>
              </w:rPr>
              <w:tab/>
            </w:r>
            <w:r w:rsidRPr="00CC1612">
              <w:rPr>
                <w:b/>
                <w:bCs/>
                <w:lang w:val="ru-RU"/>
              </w:rPr>
              <w:t>принять</w:t>
            </w:r>
            <w:r w:rsidRPr="00CC1612">
              <w:rPr>
                <w:lang w:val="ru-RU"/>
              </w:rPr>
              <w:t xml:space="preserve"> настоящий документ </w:t>
            </w:r>
            <w:r w:rsidRPr="00CC1612">
              <w:rPr>
                <w:b/>
                <w:bCs/>
                <w:lang w:val="ru-RU"/>
              </w:rPr>
              <w:t>к сведению</w:t>
            </w:r>
            <w:r w:rsidRPr="00CC1612">
              <w:rPr>
                <w:lang w:val="ru-RU"/>
              </w:rPr>
              <w:t>;</w:t>
            </w:r>
          </w:p>
          <w:p w14:paraId="454FE48C" w14:textId="4C4C3D7E" w:rsidR="00FD6262" w:rsidRPr="00CC1612" w:rsidRDefault="00FD6262" w:rsidP="00FD6262">
            <w:pPr>
              <w:pStyle w:val="enumlev1"/>
              <w:rPr>
                <w:lang w:val="ru-RU"/>
              </w:rPr>
            </w:pPr>
            <w:r w:rsidRPr="00CC1612">
              <w:rPr>
                <w:lang w:val="ru-RU"/>
              </w:rPr>
              <w:t>2)</w:t>
            </w:r>
            <w:r w:rsidRPr="00CC1612">
              <w:rPr>
                <w:lang w:val="ru-RU"/>
              </w:rPr>
              <w:tab/>
            </w:r>
            <w:r w:rsidRPr="00CC1612">
              <w:rPr>
                <w:b/>
                <w:bCs/>
                <w:lang w:val="ru-RU"/>
              </w:rPr>
              <w:t>уполномочить</w:t>
            </w:r>
            <w:r w:rsidRPr="00CC1612">
              <w:rPr>
                <w:lang w:val="ru-RU"/>
              </w:rPr>
              <w:t xml:space="preserve"> Генерального секретаря списать сумму в размере </w:t>
            </w:r>
            <w:r w:rsidR="008F2238" w:rsidRPr="00CC1612">
              <w:rPr>
                <w:b/>
                <w:bCs/>
                <w:lang w:val="ru-RU"/>
              </w:rPr>
              <w:t>4 227 978,75 </w:t>
            </w:r>
            <w:r w:rsidRPr="00CC1612">
              <w:rPr>
                <w:b/>
                <w:bCs/>
                <w:lang w:val="ru-RU"/>
              </w:rPr>
              <w:t>швейцарского франка</w:t>
            </w:r>
            <w:r w:rsidRPr="00CC1612">
              <w:rPr>
                <w:lang w:val="ru-RU"/>
              </w:rPr>
              <w:t xml:space="preserve"> в качестве процентов по просроченным платежам и безнадежных долгов;</w:t>
            </w:r>
          </w:p>
          <w:p w14:paraId="24FFB8A9" w14:textId="77777777" w:rsidR="00FD6262" w:rsidRPr="00CC1612" w:rsidRDefault="00FD6262" w:rsidP="00FD6262">
            <w:pPr>
              <w:rPr>
                <w:lang w:val="ru-RU"/>
              </w:rPr>
            </w:pPr>
            <w:r w:rsidRPr="00CC1612">
              <w:rPr>
                <w:lang w:val="ru-RU"/>
              </w:rPr>
              <w:t>3)</w:t>
            </w:r>
            <w:r w:rsidRPr="00CC1612">
              <w:rPr>
                <w:lang w:val="ru-RU"/>
              </w:rPr>
              <w:tab/>
            </w:r>
            <w:r w:rsidRPr="00CC1612">
              <w:rPr>
                <w:b/>
                <w:bCs/>
                <w:lang w:val="ru-RU"/>
              </w:rPr>
              <w:t>принять</w:t>
            </w:r>
            <w:r w:rsidRPr="00CC1612">
              <w:rPr>
                <w:lang w:val="ru-RU"/>
              </w:rPr>
              <w:t xml:space="preserve"> проект Решения, содержащийся в Приложении В</w:t>
            </w:r>
            <w:r w:rsidRPr="00CC1612">
              <w:rPr>
                <w:rFonts w:cs="Calibri"/>
                <w:szCs w:val="24"/>
                <w:lang w:val="ru-RU"/>
              </w:rPr>
              <w:t>.</w:t>
            </w:r>
          </w:p>
          <w:p w14:paraId="015BF128" w14:textId="77777777" w:rsidR="00FD6262" w:rsidRPr="00CC1612" w:rsidRDefault="00FD6262" w:rsidP="00FD6262">
            <w:pPr>
              <w:jc w:val="center"/>
              <w:rPr>
                <w:caps/>
                <w:szCs w:val="22"/>
                <w:lang w:val="ru-RU"/>
              </w:rPr>
            </w:pPr>
            <w:r w:rsidRPr="00CC1612">
              <w:rPr>
                <w:caps/>
                <w:szCs w:val="22"/>
                <w:lang w:val="ru-RU"/>
              </w:rPr>
              <w:t>____________</w:t>
            </w:r>
          </w:p>
          <w:p w14:paraId="3F3F4321" w14:textId="77777777" w:rsidR="00FD6262" w:rsidRPr="00CC1612" w:rsidRDefault="00FD6262" w:rsidP="00FD6262">
            <w:pPr>
              <w:pStyle w:val="Headingb"/>
              <w:rPr>
                <w:lang w:val="ru-RU"/>
              </w:rPr>
            </w:pPr>
            <w:r w:rsidRPr="00CC1612">
              <w:rPr>
                <w:lang w:val="ru-RU"/>
              </w:rPr>
              <w:t>Справочные материалы</w:t>
            </w:r>
          </w:p>
          <w:p w14:paraId="78FF1A49" w14:textId="1B3BDF22" w:rsidR="00FD6262" w:rsidRPr="00CC1612" w:rsidRDefault="00682713" w:rsidP="00FD6262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FD6262" w:rsidRPr="00CC1612">
                <w:rPr>
                  <w:rStyle w:val="Hyperlink"/>
                  <w:i/>
                  <w:iCs/>
                  <w:lang w:val="ru-RU"/>
                </w:rPr>
                <w:t>У169</w:t>
              </w:r>
            </w:hyperlink>
            <w:r w:rsidR="00FD6262" w:rsidRPr="00CC1612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FD6262" w:rsidRPr="00CC1612">
                <w:rPr>
                  <w:rStyle w:val="Hyperlink"/>
                  <w:i/>
                  <w:iCs/>
                  <w:lang w:val="ru-RU"/>
                </w:rPr>
                <w:t>К474</w:t>
              </w:r>
            </w:hyperlink>
            <w:r w:rsidR="00FD6262" w:rsidRPr="00CC1612">
              <w:rPr>
                <w:i/>
                <w:iCs/>
                <w:lang w:val="ru-RU"/>
              </w:rPr>
              <w:t xml:space="preserve">, </w:t>
            </w:r>
            <w:r w:rsidR="00FD6262" w:rsidRPr="00CC1612">
              <w:rPr>
                <w:i/>
                <w:iCs/>
                <w:lang w:val="ru-RU"/>
              </w:rPr>
              <w:br/>
              <w:t xml:space="preserve">Резолюции </w:t>
            </w:r>
            <w:hyperlink r:id="rId11" w:history="1"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41 (Пересм. Дубай, 2018 г.)</w:t>
              </w:r>
            </w:hyperlink>
            <w:r w:rsidR="00FD6262" w:rsidRPr="00CC1612">
              <w:rPr>
                <w:bCs/>
                <w:i/>
                <w:iCs/>
                <w:lang w:val="ru-RU"/>
              </w:rPr>
              <w:t xml:space="preserve"> и </w:t>
            </w:r>
            <w:hyperlink r:id="rId12" w:history="1">
              <w:r w:rsidR="00FD6262" w:rsidRPr="00CC1612">
                <w:rPr>
                  <w:rStyle w:val="Hyperlink"/>
                  <w:i/>
                  <w:iCs/>
                  <w:lang w:val="ru-RU"/>
                </w:rPr>
                <w:t>152 (</w:t>
              </w:r>
              <w:proofErr w:type="spellStart"/>
              <w:r w:rsidR="00FD6262" w:rsidRPr="00CC1612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FD6262" w:rsidRPr="00CC1612">
                <w:rPr>
                  <w:rStyle w:val="Hyperlink"/>
                  <w:i/>
                  <w:iCs/>
                  <w:lang w:val="ru-RU"/>
                </w:rPr>
                <w:t>. Пусан, 2014 г.)</w:t>
              </w:r>
            </w:hyperlink>
            <w:r w:rsidR="00FD6262" w:rsidRPr="00CC1612">
              <w:rPr>
                <w:i/>
                <w:iCs/>
                <w:lang w:val="ru-RU"/>
              </w:rPr>
              <w:t xml:space="preserve">, </w:t>
            </w:r>
            <w:r w:rsidR="00FD6262" w:rsidRPr="00CC1612">
              <w:rPr>
                <w:i/>
                <w:iCs/>
                <w:lang w:val="ru-RU"/>
              </w:rPr>
              <w:br/>
              <w:t xml:space="preserve">Документы </w:t>
            </w:r>
            <w:hyperlink r:id="rId13" w:history="1">
              <w:r w:rsidR="00FD6262" w:rsidRPr="00CC1612">
                <w:rPr>
                  <w:rStyle w:val="Hyperlink"/>
                  <w:i/>
                  <w:iCs/>
                  <w:lang w:val="ru-RU"/>
                </w:rPr>
                <w:t>C99</w:t>
              </w:r>
              <w:r w:rsidR="00FD6262" w:rsidRPr="00CC1612">
                <w:rPr>
                  <w:rStyle w:val="Hyperlink"/>
                  <w:lang w:val="ru-RU"/>
                </w:rPr>
                <w:t>/</w:t>
              </w:r>
              <w:r w:rsidR="00FD6262" w:rsidRPr="00CC1612">
                <w:rPr>
                  <w:rStyle w:val="Hyperlink"/>
                  <w:i/>
                  <w:iCs/>
                  <w:lang w:val="ru-RU"/>
                </w:rPr>
                <w:t>27</w:t>
              </w:r>
            </w:hyperlink>
            <w:r w:rsidR="00FD6262" w:rsidRPr="00CC1612">
              <w:rPr>
                <w:rStyle w:val="Hyperlink"/>
                <w:bCs/>
                <w:i/>
                <w:iCs/>
                <w:lang w:val="ru-RU"/>
              </w:rPr>
              <w:t>,</w:t>
            </w:r>
            <w:r w:rsidR="00FD6262" w:rsidRPr="00CC1612">
              <w:rPr>
                <w:bCs/>
                <w:i/>
                <w:iCs/>
                <w:lang w:val="ru-RU"/>
              </w:rPr>
              <w:t xml:space="preserve"> </w:t>
            </w:r>
            <w:hyperlink r:id="rId14" w:history="1"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C14/26</w:t>
              </w:r>
            </w:hyperlink>
            <w:r w:rsidR="00FD6262" w:rsidRPr="00CC1612">
              <w:rPr>
                <w:i/>
                <w:iCs/>
                <w:lang w:val="ru-RU"/>
              </w:rPr>
              <w:t xml:space="preserve">, </w:t>
            </w:r>
            <w:hyperlink r:id="rId15" w:history="1">
              <w:r w:rsidR="00FD6262" w:rsidRPr="00CC1612">
                <w:rPr>
                  <w:rStyle w:val="Hyperlink"/>
                  <w:i/>
                  <w:iCs/>
                  <w:lang w:val="ru-RU"/>
                </w:rPr>
                <w:t>C15</w:t>
              </w:r>
              <w:r w:rsidR="00FD6262" w:rsidRPr="00CC1612">
                <w:rPr>
                  <w:rStyle w:val="Hyperlink"/>
                  <w:lang w:val="ru-RU"/>
                </w:rPr>
                <w:t>/</w:t>
              </w:r>
              <w:r w:rsidR="00FD6262" w:rsidRPr="00CC1612">
                <w:rPr>
                  <w:rStyle w:val="Hyperlink"/>
                  <w:i/>
                  <w:iCs/>
                  <w:lang w:val="ru-RU"/>
                </w:rPr>
                <w:t>50</w:t>
              </w:r>
            </w:hyperlink>
            <w:r w:rsidR="00FD6262" w:rsidRPr="00CC1612">
              <w:rPr>
                <w:i/>
                <w:iCs/>
                <w:lang w:val="ru-RU"/>
              </w:rPr>
              <w:t xml:space="preserve">, </w:t>
            </w:r>
            <w:hyperlink r:id="rId16" w:history="1"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C16/42</w:t>
              </w:r>
            </w:hyperlink>
            <w:r w:rsidR="00FD6262" w:rsidRPr="00CC1612">
              <w:rPr>
                <w:lang w:val="ru-RU"/>
              </w:rPr>
              <w:t xml:space="preserve">, </w:t>
            </w:r>
            <w:hyperlink r:id="rId17" w:history="1"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C17/42</w:t>
              </w:r>
            </w:hyperlink>
            <w:r w:rsidR="00FD6262" w:rsidRPr="00CC1612">
              <w:rPr>
                <w:lang w:val="ru-RU"/>
              </w:rPr>
              <w:t>,</w:t>
            </w:r>
            <w:r w:rsidR="00FD6262" w:rsidRPr="00CC1612">
              <w:rPr>
                <w:i/>
                <w:iCs/>
                <w:lang w:val="ru-RU"/>
              </w:rPr>
              <w:t xml:space="preserve"> </w:t>
            </w:r>
            <w:hyperlink r:id="rId18" w:history="1"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C18/42</w:t>
              </w:r>
            </w:hyperlink>
            <w:r w:rsidR="00FD6262" w:rsidRPr="00CC1612">
              <w:rPr>
                <w:lang w:val="ru-RU"/>
              </w:rPr>
              <w:t xml:space="preserve">, </w:t>
            </w:r>
            <w:hyperlink r:id="rId19" w:history="1"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C19/42</w:t>
              </w:r>
            </w:hyperlink>
            <w:r w:rsidR="00FD6262" w:rsidRPr="00CC1612">
              <w:rPr>
                <w:lang w:val="ru-RU"/>
              </w:rPr>
              <w:t>,</w:t>
            </w:r>
            <w:r w:rsidR="00FD6262" w:rsidRPr="00CC1612">
              <w:rPr>
                <w:i/>
                <w:iCs/>
                <w:lang w:val="ru-RU"/>
              </w:rPr>
              <w:t xml:space="preserve"> </w:t>
            </w:r>
            <w:hyperlink r:id="rId20" w:history="1"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C20/42</w:t>
              </w:r>
            </w:hyperlink>
            <w:r w:rsidR="00FD6262" w:rsidRPr="00CC1612">
              <w:rPr>
                <w:i/>
                <w:iCs/>
                <w:lang w:val="ru-RU"/>
              </w:rPr>
              <w:t xml:space="preserve"> и </w:t>
            </w:r>
            <w:hyperlink r:id="rId21" w:history="1"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C21/42</w:t>
              </w:r>
            </w:hyperlink>
          </w:p>
        </w:tc>
      </w:tr>
    </w:tbl>
    <w:p w14:paraId="39660E15" w14:textId="77777777" w:rsidR="00FD6262" w:rsidRPr="00CC1612" w:rsidRDefault="00FD6262" w:rsidP="00FD6262">
      <w:pPr>
        <w:spacing w:before="1080"/>
        <w:rPr>
          <w:lang w:val="ru-RU"/>
        </w:rPr>
      </w:pPr>
      <w:r w:rsidRPr="00CC1612">
        <w:rPr>
          <w:b/>
          <w:lang w:val="ru-RU"/>
        </w:rPr>
        <w:t>Приложения</w:t>
      </w:r>
      <w:r w:rsidRPr="00CC1612">
        <w:rPr>
          <w:bCs/>
          <w:lang w:val="ru-RU"/>
        </w:rPr>
        <w:t xml:space="preserve">: </w:t>
      </w:r>
      <w:r w:rsidRPr="00CC1612">
        <w:rPr>
          <w:lang w:val="ru-RU"/>
        </w:rPr>
        <w:t>2</w:t>
      </w:r>
    </w:p>
    <w:p w14:paraId="556BFF66" w14:textId="77777777" w:rsidR="00FD6262" w:rsidRPr="00CC1612" w:rsidRDefault="002D2F57" w:rsidP="00FD6262">
      <w:pPr>
        <w:pStyle w:val="Title1"/>
        <w:rPr>
          <w:lang w:val="ru-RU"/>
        </w:rPr>
      </w:pPr>
      <w:r w:rsidRPr="00CC1612">
        <w:rPr>
          <w:lang w:val="ru-RU"/>
        </w:rPr>
        <w:br w:type="page"/>
      </w:r>
      <w:r w:rsidR="00FD6262" w:rsidRPr="00CC1612">
        <w:rPr>
          <w:lang w:val="ru-RU"/>
        </w:rPr>
        <w:lastRenderedPageBreak/>
        <w:t>ЗАДОЛЖЕННОСТИ И СПЕЦИАЛЬНЫЕ СЧЕТА ЗАДОЛЖЕННОСТЕЙ</w:t>
      </w:r>
    </w:p>
    <w:p w14:paraId="2B31E045" w14:textId="61437655" w:rsidR="00FD6262" w:rsidRPr="00CC1612" w:rsidRDefault="00FD6262" w:rsidP="00FD6262">
      <w:pPr>
        <w:pStyle w:val="Heading1"/>
        <w:rPr>
          <w:lang w:val="ru-RU"/>
        </w:rPr>
      </w:pPr>
      <w:r w:rsidRPr="00CC1612">
        <w:rPr>
          <w:lang w:val="ru-RU"/>
        </w:rPr>
        <w:t>1</w:t>
      </w:r>
      <w:r w:rsidRPr="00CC1612">
        <w:rPr>
          <w:lang w:val="ru-RU"/>
        </w:rPr>
        <w:tab/>
        <w:t>Состояние задолженностей и специальных счетов задолженностей на 31 декабря 202</w:t>
      </w:r>
      <w:r w:rsidR="008F2238" w:rsidRPr="00CC1612">
        <w:rPr>
          <w:lang w:val="ru-RU"/>
        </w:rPr>
        <w:t>1</w:t>
      </w:r>
      <w:r w:rsidRPr="00CC1612">
        <w:rPr>
          <w:lang w:val="ru-RU"/>
        </w:rPr>
        <w:t> года</w:t>
      </w:r>
    </w:p>
    <w:p w14:paraId="33758657" w14:textId="70EBDB7F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1.1</w:t>
      </w:r>
      <w:r w:rsidRPr="00CC1612">
        <w:rPr>
          <w:lang w:val="ru-RU"/>
        </w:rPr>
        <w:tab/>
        <w:t>Подробная информация о состоянии задолженностей и специальных счетов задолженностей на 31 декабря 202</w:t>
      </w:r>
      <w:r w:rsidR="008F2238" w:rsidRPr="00CC1612">
        <w:rPr>
          <w:lang w:val="ru-RU"/>
        </w:rPr>
        <w:t>1</w:t>
      </w:r>
      <w:r w:rsidRPr="00CC1612">
        <w:rPr>
          <w:lang w:val="ru-RU"/>
        </w:rPr>
        <w:t> года содержится в Приложении С к Отчету о финансовой деятельности за 202</w:t>
      </w:r>
      <w:r w:rsidR="008F2238" w:rsidRPr="00CC1612">
        <w:rPr>
          <w:lang w:val="ru-RU"/>
        </w:rPr>
        <w:t>1</w:t>
      </w:r>
      <w:r w:rsidRPr="00CC1612">
        <w:rPr>
          <w:lang w:val="ru-RU"/>
        </w:rPr>
        <w:t> финансовый год (</w:t>
      </w:r>
      <w:hyperlink r:id="rId22" w:history="1">
        <w:r w:rsidR="008F2238" w:rsidRPr="00CC1612">
          <w:rPr>
            <w:rStyle w:val="Hyperlink"/>
            <w:bCs/>
            <w:lang w:val="ru-RU"/>
          </w:rPr>
          <w:t>Документ C21/43</w:t>
        </w:r>
      </w:hyperlink>
      <w:r w:rsidRPr="00CC1612">
        <w:rPr>
          <w:lang w:val="ru-RU"/>
        </w:rPr>
        <w:t>). Динамика задолженностей, специальных счетов задолженностей и аннулированных специальных счетов задолженностей за период с 201</w:t>
      </w:r>
      <w:r w:rsidR="008F2238" w:rsidRPr="00CC1612">
        <w:rPr>
          <w:lang w:val="ru-RU"/>
        </w:rPr>
        <w:t>4</w:t>
      </w:r>
      <w:r w:rsidRPr="00CC1612">
        <w:rPr>
          <w:lang w:val="ru-RU"/>
        </w:rPr>
        <w:t xml:space="preserve"> года приводится в Приложении А к настоящему документу. </w:t>
      </w:r>
    </w:p>
    <w:p w14:paraId="3EAF9830" w14:textId="090E6342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1.2</w:t>
      </w:r>
      <w:r w:rsidRPr="00CC1612">
        <w:rPr>
          <w:lang w:val="ru-RU"/>
        </w:rPr>
        <w:tab/>
        <w:t>Принятые санкции и усилия по взысканию причитающихся сумм и списанию безвозвратных долгов позволили замедлить рост задолженностей и добиться заметного и постоянного сокращения объема задолженностей в период между 201</w:t>
      </w:r>
      <w:r w:rsidR="008F2238" w:rsidRPr="00CC1612">
        <w:rPr>
          <w:lang w:val="ru-RU"/>
        </w:rPr>
        <w:t>4</w:t>
      </w:r>
      <w:r w:rsidRPr="00CC1612">
        <w:rPr>
          <w:lang w:val="ru-RU"/>
        </w:rPr>
        <w:t xml:space="preserve"> и 202</w:t>
      </w:r>
      <w:r w:rsidR="008F2238" w:rsidRPr="00CC1612">
        <w:rPr>
          <w:lang w:val="ru-RU"/>
        </w:rPr>
        <w:t>1</w:t>
      </w:r>
      <w:r w:rsidRPr="00CC1612">
        <w:rPr>
          <w:lang w:val="ru-RU"/>
        </w:rPr>
        <w:t> годами (см. Приложение А). Так, общая сумма задолженностей, специальных счетов задолженностей и аннулированных специальных счетов задолженностей сократилась с 5</w:t>
      </w:r>
      <w:r w:rsidR="008F2238" w:rsidRPr="00CC1612">
        <w:rPr>
          <w:lang w:val="ru-RU"/>
        </w:rPr>
        <w:t>2</w:t>
      </w:r>
      <w:r w:rsidRPr="00CC1612">
        <w:rPr>
          <w:lang w:val="ru-RU"/>
        </w:rPr>
        <w:t>,</w:t>
      </w:r>
      <w:r w:rsidR="008F2238" w:rsidRPr="00CC1612">
        <w:rPr>
          <w:lang w:val="ru-RU"/>
        </w:rPr>
        <w:t>2</w:t>
      </w:r>
      <w:r w:rsidRPr="00CC1612">
        <w:rPr>
          <w:lang w:val="ru-RU"/>
        </w:rPr>
        <w:t> млн. швейцарских франков по состоянию на 31 декабря 201</w:t>
      </w:r>
      <w:r w:rsidR="008F2238" w:rsidRPr="00CC1612">
        <w:rPr>
          <w:lang w:val="ru-RU"/>
        </w:rPr>
        <w:t>4</w:t>
      </w:r>
      <w:r w:rsidRPr="00CC1612">
        <w:rPr>
          <w:lang w:val="ru-RU"/>
        </w:rPr>
        <w:t xml:space="preserve"> года до </w:t>
      </w:r>
      <w:r w:rsidR="008F2238" w:rsidRPr="00CC1612">
        <w:rPr>
          <w:lang w:val="ru-RU"/>
        </w:rPr>
        <w:t>39,9</w:t>
      </w:r>
      <w:r w:rsidRPr="00CC1612">
        <w:rPr>
          <w:lang w:val="ru-RU"/>
        </w:rPr>
        <w:t> млн. швейцарских франков на 31 декабря 202</w:t>
      </w:r>
      <w:r w:rsidR="008F2238" w:rsidRPr="00CC1612">
        <w:rPr>
          <w:lang w:val="ru-RU"/>
        </w:rPr>
        <w:t>1</w:t>
      </w:r>
      <w:r w:rsidRPr="00CC1612">
        <w:rPr>
          <w:lang w:val="ru-RU"/>
        </w:rPr>
        <w:t> года, т. е. уменьшилась на 2</w:t>
      </w:r>
      <w:r w:rsidR="008F2238" w:rsidRPr="00CC1612">
        <w:rPr>
          <w:lang w:val="ru-RU"/>
        </w:rPr>
        <w:t>3</w:t>
      </w:r>
      <w:r w:rsidRPr="00CC1612">
        <w:rPr>
          <w:lang w:val="ru-RU"/>
        </w:rPr>
        <w:t xml:space="preserve">%. </w:t>
      </w:r>
    </w:p>
    <w:p w14:paraId="716E4872" w14:textId="01871CD2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1.3</w:t>
      </w:r>
      <w:r w:rsidRPr="00CC1612">
        <w:rPr>
          <w:lang w:val="ru-RU"/>
        </w:rPr>
        <w:tab/>
        <w:t>Следует отметить</w:t>
      </w:r>
      <w:r w:rsidR="006301F7" w:rsidRPr="00CC1612">
        <w:rPr>
          <w:lang w:val="ru-RU"/>
        </w:rPr>
        <w:t>, что</w:t>
      </w:r>
      <w:r w:rsidRPr="00CC1612">
        <w:rPr>
          <w:lang w:val="ru-RU"/>
        </w:rPr>
        <w:t xml:space="preserve"> </w:t>
      </w:r>
      <w:r w:rsidR="006301F7" w:rsidRPr="00CC1612">
        <w:rPr>
          <w:lang w:val="ru-RU"/>
        </w:rPr>
        <w:t>по сравнению с</w:t>
      </w:r>
      <w:r w:rsidR="008F2238" w:rsidRPr="00CC1612">
        <w:rPr>
          <w:lang w:val="ru-RU"/>
        </w:rPr>
        <w:t xml:space="preserve"> </w:t>
      </w:r>
      <w:r w:rsidR="006301F7" w:rsidRPr="00CC1612">
        <w:rPr>
          <w:lang w:val="ru-RU"/>
        </w:rPr>
        <w:t xml:space="preserve">предыдущим годом </w:t>
      </w:r>
      <w:r w:rsidRPr="00CC1612">
        <w:rPr>
          <w:lang w:val="ru-RU"/>
        </w:rPr>
        <w:t>ситуаци</w:t>
      </w:r>
      <w:r w:rsidR="006301F7" w:rsidRPr="00CC1612">
        <w:rPr>
          <w:lang w:val="ru-RU"/>
        </w:rPr>
        <w:t>я</w:t>
      </w:r>
      <w:r w:rsidRPr="00CC1612">
        <w:rPr>
          <w:lang w:val="ru-RU"/>
        </w:rPr>
        <w:t xml:space="preserve"> с задолженностями </w:t>
      </w:r>
      <w:r w:rsidR="006301F7" w:rsidRPr="00CC1612">
        <w:rPr>
          <w:lang w:val="ru-RU"/>
        </w:rPr>
        <w:t>практически не изменилась</w:t>
      </w:r>
      <w:r w:rsidRPr="00CC1612">
        <w:rPr>
          <w:lang w:val="ru-RU"/>
        </w:rPr>
        <w:t xml:space="preserve">. </w:t>
      </w:r>
      <w:r w:rsidR="009C20D5" w:rsidRPr="00CC1612">
        <w:rPr>
          <w:lang w:val="ru-RU"/>
        </w:rPr>
        <w:t>В</w:t>
      </w:r>
      <w:r w:rsidRPr="00CC1612">
        <w:rPr>
          <w:lang w:val="ru-RU"/>
        </w:rPr>
        <w:t xml:space="preserve"> 202</w:t>
      </w:r>
      <w:r w:rsidR="008F2238" w:rsidRPr="00CC1612">
        <w:rPr>
          <w:lang w:val="ru-RU"/>
        </w:rPr>
        <w:t>1</w:t>
      </w:r>
      <w:r w:rsidR="009C20D5" w:rsidRPr="00CC1612">
        <w:rPr>
          <w:lang w:val="ru-RU"/>
        </w:rPr>
        <w:t> году наблюдалось незначительное у</w:t>
      </w:r>
      <w:r w:rsidR="005076E4">
        <w:rPr>
          <w:lang w:val="ru-RU"/>
        </w:rPr>
        <w:t>меньшение</w:t>
      </w:r>
      <w:r w:rsidR="009C20D5" w:rsidRPr="00CC1612">
        <w:rPr>
          <w:lang w:val="ru-RU"/>
        </w:rPr>
        <w:t xml:space="preserve"> задолженностей на </w:t>
      </w:r>
      <w:r w:rsidR="008F2238" w:rsidRPr="00CC1612">
        <w:rPr>
          <w:lang w:val="ru-RU"/>
        </w:rPr>
        <w:t>1</w:t>
      </w:r>
      <w:r w:rsidR="009C20D5" w:rsidRPr="00CC1612">
        <w:rPr>
          <w:lang w:val="ru-RU"/>
        </w:rPr>
        <w:t>% по сравнению с 20</w:t>
      </w:r>
      <w:r w:rsidR="008F2238" w:rsidRPr="00CC1612">
        <w:rPr>
          <w:lang w:val="ru-RU"/>
        </w:rPr>
        <w:t>20</w:t>
      </w:r>
      <w:r w:rsidR="009C20D5" w:rsidRPr="00CC1612">
        <w:rPr>
          <w:lang w:val="ru-RU"/>
        </w:rPr>
        <w:t> годом</w:t>
      </w:r>
      <w:r w:rsidRPr="00CC1612">
        <w:rPr>
          <w:lang w:val="ru-RU"/>
        </w:rPr>
        <w:t xml:space="preserve"> (</w:t>
      </w:r>
      <w:r w:rsidR="008F2238" w:rsidRPr="00CC1612">
        <w:rPr>
          <w:lang w:val="ru-RU"/>
        </w:rPr>
        <w:t>40,6</w:t>
      </w:r>
      <w:r w:rsidRPr="00CC1612">
        <w:rPr>
          <w:lang w:val="ru-RU"/>
        </w:rPr>
        <w:t xml:space="preserve"> млн. швейцарских франков). </w:t>
      </w:r>
    </w:p>
    <w:p w14:paraId="2EDE238B" w14:textId="77777777" w:rsidR="00FD6262" w:rsidRPr="00CC1612" w:rsidRDefault="00FD6262" w:rsidP="00FD6262">
      <w:pPr>
        <w:pStyle w:val="Heading1"/>
        <w:numPr>
          <w:ilvl w:val="0"/>
          <w:numId w:val="23"/>
        </w:numPr>
        <w:textAlignment w:val="auto"/>
        <w:rPr>
          <w:lang w:val="ru-RU"/>
        </w:rPr>
      </w:pPr>
      <w:r w:rsidRPr="00CC1612">
        <w:rPr>
          <w:lang w:val="ru-RU"/>
        </w:rPr>
        <w:t xml:space="preserve">Меры, принятые для урегулирования задолженностей и специальных счетов задолженностей, и выполнение </w:t>
      </w:r>
      <w:hyperlink r:id="rId23" w:history="1">
        <w:r w:rsidRPr="00CC1612">
          <w:rPr>
            <w:rStyle w:val="Hyperlink"/>
            <w:lang w:val="ru-RU"/>
          </w:rPr>
          <w:t>Резолюции 41 (</w:t>
        </w:r>
        <w:proofErr w:type="spellStart"/>
        <w:r w:rsidRPr="00CC1612">
          <w:rPr>
            <w:rStyle w:val="Hyperlink"/>
            <w:lang w:val="ru-RU"/>
          </w:rPr>
          <w:t>Пересм</w:t>
        </w:r>
        <w:proofErr w:type="spellEnd"/>
        <w:r w:rsidRPr="00CC1612">
          <w:rPr>
            <w:rStyle w:val="Hyperlink"/>
            <w:lang w:val="ru-RU"/>
          </w:rPr>
          <w:t>. Дубай, 2018 г.)</w:t>
        </w:r>
      </w:hyperlink>
    </w:p>
    <w:p w14:paraId="1B065527" w14:textId="77777777" w:rsidR="00FD6262" w:rsidRPr="00CC1612" w:rsidRDefault="00FD6262" w:rsidP="00FD6262">
      <w:pPr>
        <w:rPr>
          <w:lang w:val="ru-RU" w:eastAsia="zh-CN"/>
        </w:rPr>
      </w:pPr>
      <w:r w:rsidRPr="00CC1612">
        <w:rPr>
          <w:lang w:val="ru-RU" w:eastAsia="zh-CN"/>
        </w:rPr>
        <w:t>2.1</w:t>
      </w:r>
      <w:r w:rsidRPr="00CC1612">
        <w:rPr>
          <w:lang w:val="ru-RU" w:eastAsia="zh-CN"/>
        </w:rPr>
        <w:tab/>
      </w:r>
      <w:r w:rsidRPr="00CC1612">
        <w:rPr>
          <w:lang w:val="ru-RU"/>
        </w:rPr>
        <w:t>Согласно п. 169 (Статья 28) Устава "</w:t>
      </w:r>
      <w:r w:rsidRPr="00CC1612">
        <w:rPr>
          <w:i/>
          <w:iCs/>
          <w:lang w:val="ru-RU"/>
        </w:rPr>
        <w:t>Государство-Член, задержавшее оплату своего взноса Союзу, теряет право голоса... если сумма его просроченных взносов равна или выше суммы взносов за два предшествующих года</w:t>
      </w:r>
      <w:r w:rsidRPr="00CC1612">
        <w:rPr>
          <w:lang w:val="ru-RU"/>
        </w:rPr>
        <w:t>".</w:t>
      </w:r>
    </w:p>
    <w:p w14:paraId="5CFD81D9" w14:textId="77777777" w:rsidR="00FD6262" w:rsidRPr="00CC1612" w:rsidRDefault="00FD6262" w:rsidP="00FD6262">
      <w:pPr>
        <w:rPr>
          <w:sz w:val="23"/>
          <w:szCs w:val="23"/>
          <w:lang w:val="ru-RU"/>
        </w:rPr>
      </w:pPr>
      <w:r w:rsidRPr="00CC1612">
        <w:rPr>
          <w:lang w:val="ru-RU" w:eastAsia="zh-CN"/>
        </w:rPr>
        <w:t>2.2</w:t>
      </w:r>
      <w:r w:rsidRPr="00CC1612">
        <w:rPr>
          <w:lang w:val="ru-RU" w:eastAsia="zh-CN"/>
        </w:rPr>
        <w:tab/>
      </w:r>
      <w:r w:rsidRPr="00CC1612">
        <w:rPr>
          <w:lang w:val="ru-RU"/>
        </w:rPr>
        <w:t xml:space="preserve">Кроме того, в пункте 6 раздела </w:t>
      </w:r>
      <w:r w:rsidRPr="00CC1612">
        <w:rPr>
          <w:i/>
          <w:iCs/>
          <w:lang w:val="ru-RU"/>
        </w:rPr>
        <w:t>решает</w:t>
      </w:r>
      <w:r w:rsidRPr="00CC1612">
        <w:rPr>
          <w:lang w:val="ru-RU"/>
        </w:rPr>
        <w:t xml:space="preserve"> Резолюции 152 (Пересм. Пусан, 2014 г.) предусматривается, что следует, чтобы в случае просрочки платежа Членом Сектора или Ассоциированным членом, которые участвуют в работе МСЭ, "</w:t>
      </w:r>
      <w:r w:rsidRPr="00CC1612">
        <w:rPr>
          <w:i/>
          <w:iCs/>
          <w:lang w:val="ru-RU"/>
        </w:rPr>
        <w:t>приостановление участия в деятельности МСЭ… последовало через шесть месяцев (180 дней) после истечения срока выплаты ежегодных взносов, и следует, чтобы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происходило через три месяца (90 дней) со дня получения уведомления о приостановлении участия</w:t>
      </w:r>
      <w:r w:rsidRPr="00CC1612">
        <w:rPr>
          <w:lang w:val="ru-RU"/>
        </w:rPr>
        <w:t xml:space="preserve">". С другой стороны, в пункте 7 раздела </w:t>
      </w:r>
      <w:r w:rsidRPr="00CC1612">
        <w:rPr>
          <w:i/>
          <w:iCs/>
          <w:lang w:val="ru-RU"/>
        </w:rPr>
        <w:t>решает</w:t>
      </w:r>
      <w:r w:rsidRPr="00CC1612">
        <w:rPr>
          <w:lang w:val="ru-RU"/>
        </w:rPr>
        <w:t xml:space="preserve"> предусматривается, что "</w:t>
      </w:r>
      <w:r w:rsidRPr="00CC1612">
        <w:rPr>
          <w:i/>
          <w:iCs/>
          <w:lang w:val="ru-RU"/>
        </w:rPr>
        <w:t>в целях сохранения членов и взыскания просроченных причитающихся долгов Генеральному секретарю может быть предоставлена гибкость в выполнении пункта 6 раздела решает настоящей Резолюции и в обсуждении условий планов погашения задолженностей с Членами Секторов и Ассоциированными членами</w:t>
      </w:r>
      <w:r w:rsidRPr="00CC1612">
        <w:rPr>
          <w:lang w:val="ru-RU"/>
        </w:rPr>
        <w:t xml:space="preserve">". </w:t>
      </w:r>
    </w:p>
    <w:p w14:paraId="046B4305" w14:textId="081899FD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2.3</w:t>
      </w:r>
      <w:r w:rsidRPr="00CC1612">
        <w:rPr>
          <w:lang w:val="ru-RU"/>
        </w:rPr>
        <w:tab/>
        <w:t>И наконец, согласно п. 474 Конвенции на задолженные суммы по взносам "</w:t>
      </w:r>
      <w:r w:rsidRPr="00CC1612">
        <w:rPr>
          <w:i/>
          <w:iCs/>
          <w:lang w:val="ru-RU"/>
        </w:rPr>
        <w:t>начисляются проценты с начала четвертого месяца каждого финансового года Союза в размере 3% (трех процентов) годовых в течение следующих трех месяцев и в размере 6% (шести процентов) годовых начиная с седьмого месяца</w:t>
      </w:r>
      <w:r w:rsidRPr="00CC1612">
        <w:rPr>
          <w:lang w:val="ru-RU"/>
        </w:rPr>
        <w:t>". По состоянию на 31 декабря 202</w:t>
      </w:r>
      <w:r w:rsidR="002C6A69" w:rsidRPr="00CC1612">
        <w:rPr>
          <w:lang w:val="ru-RU"/>
        </w:rPr>
        <w:t>1</w:t>
      </w:r>
      <w:r w:rsidRPr="00CC1612">
        <w:rPr>
          <w:lang w:val="ru-RU"/>
        </w:rPr>
        <w:t xml:space="preserve"> года сумма </w:t>
      </w:r>
      <w:r w:rsidRPr="00CC1612">
        <w:rPr>
          <w:color w:val="000000"/>
          <w:lang w:val="ru-RU"/>
        </w:rPr>
        <w:t xml:space="preserve">процентов по просроченным платежам </w:t>
      </w:r>
      <w:r w:rsidRPr="00CC1612">
        <w:rPr>
          <w:lang w:val="ru-RU"/>
        </w:rPr>
        <w:t xml:space="preserve">по причитающимся взносам была определена в размере </w:t>
      </w:r>
      <w:r w:rsidR="002C6A69" w:rsidRPr="00CC1612">
        <w:rPr>
          <w:lang w:val="ru-RU"/>
        </w:rPr>
        <w:t>1 877 592,00 </w:t>
      </w:r>
      <w:r w:rsidRPr="00CC1612">
        <w:rPr>
          <w:lang w:val="ru-RU"/>
        </w:rPr>
        <w:t>швейцарского франка.</w:t>
      </w:r>
    </w:p>
    <w:p w14:paraId="6E214C67" w14:textId="12F289E9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2.4</w:t>
      </w:r>
      <w:r w:rsidRPr="00CC1612">
        <w:rPr>
          <w:lang w:val="ru-RU"/>
        </w:rPr>
        <w:tab/>
      </w:r>
      <w:r w:rsidR="009C20D5" w:rsidRPr="00CC1612">
        <w:rPr>
          <w:lang w:val="ru-RU"/>
        </w:rPr>
        <w:t>Следует отметить, что ввиду пандемии COVID-19 и по многочисленным просьбам членов о</w:t>
      </w:r>
      <w:r w:rsidR="008C31C4" w:rsidRPr="00CC1612">
        <w:rPr>
          <w:lang w:val="ru-RU"/>
        </w:rPr>
        <w:t> </w:t>
      </w:r>
      <w:r w:rsidR="009C20D5" w:rsidRPr="00CC1612">
        <w:rPr>
          <w:lang w:val="ru-RU"/>
        </w:rPr>
        <w:t>продлении предельного срока урегулирования их взносов за 2020</w:t>
      </w:r>
      <w:r w:rsidR="002C6A69" w:rsidRPr="00CC1612">
        <w:rPr>
          <w:lang w:val="ru-RU"/>
        </w:rPr>
        <w:t xml:space="preserve"> и 2021</w:t>
      </w:r>
      <w:r w:rsidR="009C20D5" w:rsidRPr="00CC1612">
        <w:rPr>
          <w:lang w:val="ru-RU"/>
        </w:rPr>
        <w:t> год</w:t>
      </w:r>
      <w:r w:rsidR="002C6A69" w:rsidRPr="00CC1612">
        <w:rPr>
          <w:lang w:val="ru-RU"/>
        </w:rPr>
        <w:t>ы</w:t>
      </w:r>
      <w:r w:rsidR="009C20D5" w:rsidRPr="00CC1612">
        <w:rPr>
          <w:lang w:val="ru-RU"/>
        </w:rPr>
        <w:t xml:space="preserve"> Генеральный секретарь решил предоставить льготный период в шесть месяцев всем членам МСЭ до применения процентов по просроченным платежам</w:t>
      </w:r>
      <w:r w:rsidRPr="00CC1612">
        <w:rPr>
          <w:lang w:val="ru-RU"/>
        </w:rPr>
        <w:t xml:space="preserve">. </w:t>
      </w:r>
      <w:r w:rsidR="00F84A50" w:rsidRPr="00CC1612">
        <w:rPr>
          <w:lang w:val="ru-RU"/>
        </w:rPr>
        <w:t>Ввиду этого в 2020 </w:t>
      </w:r>
      <w:r w:rsidR="002C6A69" w:rsidRPr="00CC1612">
        <w:rPr>
          <w:lang w:val="ru-RU"/>
        </w:rPr>
        <w:t>и 2021 </w:t>
      </w:r>
      <w:r w:rsidR="00F84A50" w:rsidRPr="00CC1612">
        <w:rPr>
          <w:lang w:val="ru-RU"/>
        </w:rPr>
        <w:t>год</w:t>
      </w:r>
      <w:r w:rsidR="002C6A69" w:rsidRPr="00CC1612">
        <w:rPr>
          <w:lang w:val="ru-RU"/>
        </w:rPr>
        <w:t>ах</w:t>
      </w:r>
      <w:r w:rsidR="00F84A50" w:rsidRPr="00CC1612">
        <w:rPr>
          <w:lang w:val="ru-RU"/>
        </w:rPr>
        <w:t xml:space="preserve"> доходы от процентов </w:t>
      </w:r>
      <w:r w:rsidR="00F84A50" w:rsidRPr="00CC1612">
        <w:rPr>
          <w:lang w:val="ru-RU"/>
        </w:rPr>
        <w:lastRenderedPageBreak/>
        <w:t>по</w:t>
      </w:r>
      <w:r w:rsidR="008C31C4" w:rsidRPr="00CC1612">
        <w:rPr>
          <w:lang w:val="ru-RU"/>
        </w:rPr>
        <w:t> </w:t>
      </w:r>
      <w:r w:rsidR="00F84A50" w:rsidRPr="00CC1612">
        <w:rPr>
          <w:lang w:val="ru-RU"/>
        </w:rPr>
        <w:t xml:space="preserve">взносам по сравнению с </w:t>
      </w:r>
      <w:r w:rsidR="005076E4">
        <w:rPr>
          <w:lang w:val="ru-RU"/>
        </w:rPr>
        <w:t>2019 </w:t>
      </w:r>
      <w:r w:rsidR="00F84A50" w:rsidRPr="00CC1612">
        <w:rPr>
          <w:lang w:val="ru-RU"/>
        </w:rPr>
        <w:t xml:space="preserve">годом </w:t>
      </w:r>
      <w:r w:rsidR="005076E4">
        <w:rPr>
          <w:lang w:val="ru-RU"/>
        </w:rPr>
        <w:t xml:space="preserve">(до начала пандемии </w:t>
      </w:r>
      <w:r w:rsidR="005076E4">
        <w:rPr>
          <w:lang w:val="en-US"/>
        </w:rPr>
        <w:t>COVID</w:t>
      </w:r>
      <w:r w:rsidR="005076E4" w:rsidRPr="005076E4">
        <w:rPr>
          <w:lang w:val="ru-RU"/>
        </w:rPr>
        <w:noBreakHyphen/>
        <w:t xml:space="preserve">19) </w:t>
      </w:r>
      <w:r w:rsidR="00F84A50" w:rsidRPr="00CC1612">
        <w:rPr>
          <w:lang w:val="ru-RU"/>
        </w:rPr>
        <w:t xml:space="preserve">уменьшились </w:t>
      </w:r>
      <w:r w:rsidR="005076E4">
        <w:rPr>
          <w:lang w:val="ru-RU"/>
        </w:rPr>
        <w:t xml:space="preserve">в среднем </w:t>
      </w:r>
      <w:r w:rsidR="00F84A50" w:rsidRPr="00CC1612">
        <w:rPr>
          <w:lang w:val="ru-RU"/>
        </w:rPr>
        <w:t xml:space="preserve">на </w:t>
      </w:r>
      <w:r w:rsidR="002C6A69" w:rsidRPr="00CC1612">
        <w:rPr>
          <w:lang w:val="ru-RU"/>
        </w:rPr>
        <w:t>32</w:t>
      </w:r>
      <w:r w:rsidR="00F84A50" w:rsidRPr="00CC1612">
        <w:rPr>
          <w:lang w:val="ru-RU"/>
        </w:rPr>
        <w:t>%</w:t>
      </w:r>
      <w:r w:rsidRPr="00CC1612">
        <w:rPr>
          <w:lang w:val="ru-RU"/>
        </w:rPr>
        <w:t xml:space="preserve">. </w:t>
      </w:r>
      <w:r w:rsidR="00B76A90" w:rsidRPr="00CC1612">
        <w:rPr>
          <w:lang w:val="ru-RU"/>
        </w:rPr>
        <w:t>В</w:t>
      </w:r>
      <w:r w:rsidRPr="00CC1612">
        <w:rPr>
          <w:lang w:val="ru-RU"/>
        </w:rPr>
        <w:t xml:space="preserve"> 2019</w:t>
      </w:r>
      <w:r w:rsidR="00B76A90" w:rsidRPr="00CC1612">
        <w:rPr>
          <w:lang w:val="ru-RU"/>
        </w:rPr>
        <w:t xml:space="preserve"> году </w:t>
      </w:r>
      <w:r w:rsidR="00B76A90" w:rsidRPr="00CC1612">
        <w:rPr>
          <w:color w:val="000000"/>
          <w:lang w:val="ru-RU"/>
        </w:rPr>
        <w:t>процент, рассчитанный по просроченным платежам, составил</w:t>
      </w:r>
      <w:r w:rsidR="00B76A90" w:rsidRPr="00CC1612">
        <w:rPr>
          <w:lang w:val="ru-RU"/>
        </w:rPr>
        <w:t xml:space="preserve"> </w:t>
      </w:r>
      <w:r w:rsidRPr="00CC1612">
        <w:rPr>
          <w:lang w:val="ru-RU"/>
        </w:rPr>
        <w:t>2 918 350</w:t>
      </w:r>
      <w:r w:rsidR="00B76A90" w:rsidRPr="00CC1612">
        <w:rPr>
          <w:lang w:val="ru-RU"/>
        </w:rPr>
        <w:t>,</w:t>
      </w:r>
      <w:r w:rsidRPr="00CC1612">
        <w:rPr>
          <w:lang w:val="ru-RU"/>
        </w:rPr>
        <w:t>00</w:t>
      </w:r>
      <w:r w:rsidR="00B76A90" w:rsidRPr="00CC1612">
        <w:rPr>
          <w:lang w:val="ru-RU"/>
        </w:rPr>
        <w:t> швейцарского франка</w:t>
      </w:r>
      <w:r w:rsidRPr="00CC1612">
        <w:rPr>
          <w:lang w:val="ru-RU"/>
        </w:rPr>
        <w:t>.</w:t>
      </w:r>
    </w:p>
    <w:p w14:paraId="21F6BA7C" w14:textId="538E4530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2.5</w:t>
      </w:r>
      <w:r w:rsidRPr="00CC1612">
        <w:rPr>
          <w:lang w:val="ru-RU"/>
        </w:rPr>
        <w:tab/>
        <w:t xml:space="preserve">Каждому должнику </w:t>
      </w:r>
      <w:r w:rsidR="005076E4">
        <w:rPr>
          <w:lang w:val="ru-RU"/>
        </w:rPr>
        <w:t xml:space="preserve">два </w:t>
      </w:r>
      <w:r w:rsidRPr="00CC1612">
        <w:rPr>
          <w:lang w:val="ru-RU"/>
        </w:rPr>
        <w:t xml:space="preserve">раза в год направляется выписка по счету, а причитающиеся суммы публикуются в </w:t>
      </w:r>
      <w:r w:rsidR="005076E4">
        <w:rPr>
          <w:lang w:val="ru-RU"/>
        </w:rPr>
        <w:t xml:space="preserve">ежеквартальном </w:t>
      </w:r>
      <w:r w:rsidRPr="00CC1612">
        <w:rPr>
          <w:lang w:val="ru-RU"/>
        </w:rPr>
        <w:t>финансовом циркулярном письме, издаваемом Департаментом управления финансовыми ресурсами.</w:t>
      </w:r>
    </w:p>
    <w:p w14:paraId="115CEC35" w14:textId="0F6EADEF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2.6</w:t>
      </w:r>
      <w:r w:rsidRPr="00CC1612">
        <w:rPr>
          <w:lang w:val="ru-RU"/>
        </w:rPr>
        <w:tab/>
        <w:t>Ежегодно Государствам-Членам, утратившим право голоса, а также тем государствам, которые могут его утратить в следующем году в случае непогашения своей задолженности, направляется напоминание. Государствам-Членам, имеющим задержки по оплате публикаций, также направляются напоминания о том, что в случае непогашения задолженностей публикации будут доставляться лишь на условиях предварительной оплаты.</w:t>
      </w:r>
    </w:p>
    <w:p w14:paraId="34DE79D5" w14:textId="0150D30B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2.7</w:t>
      </w:r>
      <w:r w:rsidRPr="00CC1612">
        <w:rPr>
          <w:lang w:val="ru-RU"/>
        </w:rPr>
        <w:tab/>
        <w:t>Генеральный секретарь принял все возможные меры для уменьшения размера невыплаченных сумм, в частности путем направления специальных напоминаний, а также в рамках постоянной работы всех региональных отделений Союза.</w:t>
      </w:r>
    </w:p>
    <w:p w14:paraId="55F4AC48" w14:textId="2ED9B563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2.8</w:t>
      </w:r>
      <w:r w:rsidRPr="00CC1612">
        <w:rPr>
          <w:lang w:val="ru-RU"/>
        </w:rPr>
        <w:tab/>
        <w:t>Государствам-Членам, имеющим задолженности, направляется просьба представить Генеральному секретарю и согласовать с ним графики погашения, а также строго соблюдать согласованные условия погашения задолженности. Государства, не выполнившие эти условия, поставлены в известность о принимаемых в отношении них незамедлительных санкциях, включая аннулирование специального счета задолженностей с обязательством согласования нового графика погашения задолженности в соответствии с руководящими указаниями, установленными Советом в 1999 году.</w:t>
      </w:r>
    </w:p>
    <w:p w14:paraId="26822012" w14:textId="140128DE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2.9</w:t>
      </w:r>
      <w:r w:rsidRPr="00CC1612">
        <w:rPr>
          <w:lang w:val="ru-RU"/>
        </w:rPr>
        <w:tab/>
        <w:t>Членам Секторов, Ассоциированным членам и Академическим организациям, имеющим задержки с оплатой, также направлена просьба представить и согласовать графики погашения задолженности. Члены, не сделавшие это или нарушившие согласованные условия погашения, поставлены в известность о приостановке их участия в работе соответствующих Секторов или исследовательских комиссий, в соответствующих случаях. Таким Членам регулярно направляются повторные напоминания о платежах, которые они должны произвести для возвращения права на участие в работе Союза.</w:t>
      </w:r>
    </w:p>
    <w:p w14:paraId="69152B2D" w14:textId="00C22EB0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2.10</w:t>
      </w:r>
      <w:r w:rsidRPr="00CC1612">
        <w:rPr>
          <w:lang w:val="ru-RU"/>
        </w:rPr>
        <w:tab/>
        <w:t xml:space="preserve">Во исполнение положений Резолюции 41 (Пересм. Дубай, 2018 г.) </w:t>
      </w:r>
      <w:r w:rsidR="00564F40" w:rsidRPr="00CC1612">
        <w:rPr>
          <w:lang w:val="ru-RU"/>
        </w:rPr>
        <w:t>в 202</w:t>
      </w:r>
      <w:r w:rsidR="002C6A69" w:rsidRPr="00CC1612">
        <w:rPr>
          <w:lang w:val="ru-RU"/>
        </w:rPr>
        <w:t>1</w:t>
      </w:r>
      <w:r w:rsidR="00564F40" w:rsidRPr="00CC1612">
        <w:rPr>
          <w:lang w:val="ru-RU"/>
        </w:rPr>
        <w:t xml:space="preserve"> году Генеральным секретарем был открыт один </w:t>
      </w:r>
      <w:r w:rsidR="005076E4">
        <w:rPr>
          <w:lang w:val="ru-RU"/>
        </w:rPr>
        <w:t xml:space="preserve">новый </w:t>
      </w:r>
      <w:r w:rsidR="00564F40" w:rsidRPr="00CC1612">
        <w:rPr>
          <w:lang w:val="ru-RU"/>
        </w:rPr>
        <w:t xml:space="preserve">специальный счет задолженностей </w:t>
      </w:r>
      <w:r w:rsidR="005076E4">
        <w:rPr>
          <w:lang w:val="ru-RU"/>
        </w:rPr>
        <w:t xml:space="preserve">бывшего </w:t>
      </w:r>
      <w:r w:rsidR="000E6233" w:rsidRPr="00CC1612">
        <w:rPr>
          <w:lang w:val="ru-RU"/>
        </w:rPr>
        <w:t>Члена</w:t>
      </w:r>
      <w:r w:rsidR="005076E4">
        <w:rPr>
          <w:lang w:val="ru-RU"/>
        </w:rPr>
        <w:t xml:space="preserve"> Сектора</w:t>
      </w:r>
      <w:r w:rsidRPr="00CC1612">
        <w:rPr>
          <w:lang w:val="ru-RU"/>
        </w:rPr>
        <w:t xml:space="preserve">. </w:t>
      </w:r>
      <w:r w:rsidR="000E6233" w:rsidRPr="00CC1612">
        <w:rPr>
          <w:lang w:val="ru-RU"/>
        </w:rPr>
        <w:t>Таким образом</w:t>
      </w:r>
      <w:r w:rsidR="005076E4">
        <w:rPr>
          <w:lang w:val="ru-RU"/>
        </w:rPr>
        <w:t>,</w:t>
      </w:r>
      <w:r w:rsidR="000E6233" w:rsidRPr="00CC1612">
        <w:rPr>
          <w:lang w:val="ru-RU"/>
        </w:rPr>
        <w:t xml:space="preserve"> Генеральный секретарь подписал с </w:t>
      </w:r>
      <w:r w:rsidR="002C6A69" w:rsidRPr="00CC1612">
        <w:rPr>
          <w:lang w:val="ru-RU"/>
        </w:rPr>
        <w:t xml:space="preserve">Cameroon Telecommunications (CAMTEL) </w:t>
      </w:r>
      <w:r w:rsidR="000E6233" w:rsidRPr="00CC1612">
        <w:rPr>
          <w:lang w:val="ru-RU"/>
        </w:rPr>
        <w:t xml:space="preserve">соглашение о погашении задолженности сроком на </w:t>
      </w:r>
      <w:r w:rsidR="005076E4">
        <w:rPr>
          <w:lang w:val="ru-RU"/>
        </w:rPr>
        <w:t>пять</w:t>
      </w:r>
      <w:r w:rsidR="000E6233" w:rsidRPr="00CC1612">
        <w:rPr>
          <w:lang w:val="ru-RU"/>
        </w:rPr>
        <w:t> лет</w:t>
      </w:r>
      <w:r w:rsidRPr="00CC1612">
        <w:rPr>
          <w:lang w:val="ru-RU"/>
        </w:rPr>
        <w:t>.</w:t>
      </w:r>
    </w:p>
    <w:p w14:paraId="6C2658FA" w14:textId="5B4957DB" w:rsidR="00FD6262" w:rsidRPr="00BD4DA2" w:rsidRDefault="00FD6262" w:rsidP="00FD6262">
      <w:pPr>
        <w:rPr>
          <w:lang w:val="ru-RU" w:eastAsia="zh-CN"/>
        </w:rPr>
      </w:pPr>
      <w:r w:rsidRPr="00CC1612">
        <w:rPr>
          <w:lang w:val="ru-RU"/>
        </w:rPr>
        <w:t>2.11</w:t>
      </w:r>
      <w:r w:rsidRPr="00CC1612">
        <w:rPr>
          <w:lang w:val="ru-RU"/>
        </w:rPr>
        <w:tab/>
      </w:r>
      <w:r w:rsidR="00526763">
        <w:rPr>
          <w:lang w:val="ru-RU"/>
        </w:rPr>
        <w:t>В 2021 году а</w:t>
      </w:r>
      <w:r w:rsidRPr="00CC1612">
        <w:rPr>
          <w:lang w:val="ru-RU"/>
        </w:rPr>
        <w:t>дминистраци</w:t>
      </w:r>
      <w:r w:rsidR="00526763">
        <w:rPr>
          <w:lang w:val="ru-RU"/>
        </w:rPr>
        <w:t>я Сомали</w:t>
      </w:r>
      <w:r w:rsidRPr="00CC1612">
        <w:rPr>
          <w:lang w:val="ru-RU"/>
        </w:rPr>
        <w:t xml:space="preserve"> не соблюл</w:t>
      </w:r>
      <w:r w:rsidR="00BD4DA2">
        <w:rPr>
          <w:lang w:val="ru-RU"/>
        </w:rPr>
        <w:t>а</w:t>
      </w:r>
      <w:r w:rsidRPr="00CC1612">
        <w:rPr>
          <w:lang w:val="ru-RU"/>
        </w:rPr>
        <w:t xml:space="preserve"> сво</w:t>
      </w:r>
      <w:r w:rsidR="00BD4DA2">
        <w:rPr>
          <w:lang w:val="ru-RU"/>
        </w:rPr>
        <w:t>й</w:t>
      </w:r>
      <w:r w:rsidRPr="00CC1612">
        <w:rPr>
          <w:lang w:val="ru-RU"/>
        </w:rPr>
        <w:t xml:space="preserve"> график погашения задолженности, и поэтому </w:t>
      </w:r>
      <w:r w:rsidR="00BD4DA2">
        <w:rPr>
          <w:lang w:val="ru-RU"/>
        </w:rPr>
        <w:t>ее</w:t>
      </w:r>
      <w:r w:rsidRPr="00CC1612">
        <w:rPr>
          <w:lang w:val="ru-RU"/>
        </w:rPr>
        <w:t xml:space="preserve"> специальны</w:t>
      </w:r>
      <w:r w:rsidR="00BD4DA2">
        <w:rPr>
          <w:lang w:val="ru-RU"/>
        </w:rPr>
        <w:t>й</w:t>
      </w:r>
      <w:r w:rsidRPr="00CC1612">
        <w:rPr>
          <w:lang w:val="ru-RU"/>
        </w:rPr>
        <w:t xml:space="preserve"> счет задолженностей был аннулирован. </w:t>
      </w:r>
      <w:r w:rsidR="00BD4DA2">
        <w:rPr>
          <w:lang w:val="ru-RU"/>
        </w:rPr>
        <w:t>Тем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не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менее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в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марте</w:t>
      </w:r>
      <w:r w:rsidR="002C6A69" w:rsidRPr="00BD4DA2">
        <w:rPr>
          <w:lang w:val="ru-RU"/>
        </w:rPr>
        <w:t xml:space="preserve"> 2022</w:t>
      </w:r>
      <w:r w:rsidR="00BD4DA2" w:rsidRPr="00BD4DA2">
        <w:t> </w:t>
      </w:r>
      <w:r w:rsidR="00BD4DA2">
        <w:rPr>
          <w:lang w:val="ru-RU"/>
        </w:rPr>
        <w:t>года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Сомали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урегулировала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свое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финансовое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положение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и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ее</w:t>
      </w:r>
      <w:r w:rsidR="00BD4DA2" w:rsidRPr="00BD4DA2">
        <w:rPr>
          <w:lang w:val="ru-RU"/>
        </w:rPr>
        <w:t xml:space="preserve"> </w:t>
      </w:r>
      <w:r w:rsidR="00BD4DA2" w:rsidRPr="00CC1612">
        <w:rPr>
          <w:lang w:val="ru-RU"/>
        </w:rPr>
        <w:t>специальны</w:t>
      </w:r>
      <w:r w:rsidR="00BD4DA2">
        <w:rPr>
          <w:lang w:val="ru-RU"/>
        </w:rPr>
        <w:t>й</w:t>
      </w:r>
      <w:r w:rsidR="00BD4DA2" w:rsidRPr="00CC1612">
        <w:rPr>
          <w:lang w:val="ru-RU"/>
        </w:rPr>
        <w:t xml:space="preserve"> счет задолженностей был</w:t>
      </w:r>
      <w:r w:rsidR="00BD4DA2">
        <w:rPr>
          <w:lang w:val="ru-RU"/>
        </w:rPr>
        <w:t xml:space="preserve"> восстановлен</w:t>
      </w:r>
      <w:r w:rsidR="002C6A69" w:rsidRPr="00BD4DA2">
        <w:rPr>
          <w:lang w:val="ru-RU"/>
        </w:rPr>
        <w:t>.</w:t>
      </w:r>
    </w:p>
    <w:p w14:paraId="163063C9" w14:textId="2E12C2E1" w:rsidR="00FD6262" w:rsidRPr="00CC1612" w:rsidRDefault="00FD6262" w:rsidP="00FD6262">
      <w:pPr>
        <w:rPr>
          <w:lang w:val="ru-RU" w:eastAsia="zh-CN"/>
        </w:rPr>
      </w:pPr>
      <w:r w:rsidRPr="00CC1612">
        <w:rPr>
          <w:lang w:val="ru-RU" w:eastAsia="zh-CN"/>
        </w:rPr>
        <w:t>2.12</w:t>
      </w:r>
      <w:r w:rsidRPr="00CC1612">
        <w:rPr>
          <w:lang w:val="ru-RU" w:eastAsia="zh-CN"/>
        </w:rPr>
        <w:tab/>
      </w:r>
      <w:r w:rsidRPr="00CC1612">
        <w:rPr>
          <w:lang w:val="ru-RU"/>
        </w:rPr>
        <w:t xml:space="preserve">Следует отметить также, что </w:t>
      </w:r>
      <w:r w:rsidR="000E6233" w:rsidRPr="00CC1612">
        <w:rPr>
          <w:lang w:val="ru-RU"/>
        </w:rPr>
        <w:t>десять</w:t>
      </w:r>
      <w:r w:rsidRPr="00CC1612">
        <w:rPr>
          <w:lang w:val="ru-RU"/>
        </w:rPr>
        <w:t xml:space="preserve"> других счетов были аннулированы до 202</w:t>
      </w:r>
      <w:r w:rsidR="002C6A69" w:rsidRPr="00CC1612">
        <w:rPr>
          <w:lang w:val="ru-RU"/>
        </w:rPr>
        <w:t>1</w:t>
      </w:r>
      <w:r w:rsidRPr="00CC1612">
        <w:rPr>
          <w:lang w:val="ru-RU"/>
        </w:rPr>
        <w:t> года. Таким образом, эти Государства-Члены (</w:t>
      </w:r>
      <w:r w:rsidR="002C6A69" w:rsidRPr="00CC1612">
        <w:rPr>
          <w:lang w:val="ru-RU"/>
        </w:rPr>
        <w:t xml:space="preserve">Центральноафриканская Республика, </w:t>
      </w:r>
      <w:r w:rsidRPr="00CC1612">
        <w:rPr>
          <w:lang w:val="ru-RU"/>
        </w:rPr>
        <w:t xml:space="preserve">Коморские Острова, Экваториальная Гвинея, </w:t>
      </w:r>
      <w:r w:rsidR="007376C5">
        <w:rPr>
          <w:lang w:val="ru-RU"/>
        </w:rPr>
        <w:t xml:space="preserve">Габон, </w:t>
      </w:r>
      <w:r w:rsidRPr="00CC1612">
        <w:rPr>
          <w:lang w:val="ru-RU"/>
        </w:rPr>
        <w:t>Гамбия, Гвинея-Бисау, Никарагуа и Сьерра-Леона), а также соответствующие объединения (Apprentissages sans Frontières (Швейцария)</w:t>
      </w:r>
      <w:r w:rsidR="00375F0B" w:rsidRPr="00CC1612">
        <w:rPr>
          <w:lang w:val="ru-RU"/>
        </w:rPr>
        <w:t xml:space="preserve"> и</w:t>
      </w:r>
      <w:r w:rsidRPr="00CC1612">
        <w:rPr>
          <w:lang w:val="ru-RU"/>
        </w:rPr>
        <w:t xml:space="preserve"> Ellipsat Inc. (Соединенные Штаты Америки)) обязаны согласовать новые графики погашения своей задолженности в соответствии с руководящими указаниями, установленными Советом. Все другие Государства-Члены, Члены Секторов и Ассоциированные члены строго соблюдают согласованные графики погашения задолженности. </w:t>
      </w:r>
    </w:p>
    <w:p w14:paraId="5970DE53" w14:textId="4EA53D86" w:rsidR="00FD6262" w:rsidRPr="00CC1612" w:rsidRDefault="00FD6262" w:rsidP="00FD6262">
      <w:pPr>
        <w:rPr>
          <w:szCs w:val="24"/>
          <w:lang w:val="ru-RU" w:eastAsia="zh-CN"/>
        </w:rPr>
      </w:pPr>
      <w:r w:rsidRPr="00CC1612">
        <w:rPr>
          <w:szCs w:val="24"/>
          <w:lang w:val="ru-RU" w:eastAsia="zh-CN"/>
        </w:rPr>
        <w:t>2.13</w:t>
      </w:r>
      <w:r w:rsidRPr="00CC1612">
        <w:rPr>
          <w:szCs w:val="24"/>
          <w:lang w:val="ru-RU" w:eastAsia="zh-CN"/>
        </w:rPr>
        <w:tab/>
      </w:r>
      <w:r w:rsidRPr="00CC1612">
        <w:rPr>
          <w:lang w:val="ru-RU"/>
        </w:rPr>
        <w:t>Что касается заявок на регистрацию спутниковых сетей (SNF), то в соответствии с Решением 545 (Совет, 2007 г.) из 28 администраций/операторов, имевших право на пересмотр их счетов-фактур, 27 погасили свою задолженность и одно объединение подписало график погашения задолженности (</w:t>
      </w:r>
      <w:r w:rsidRPr="00CC1612">
        <w:rPr>
          <w:lang w:val="ru-RU" w:bidi="ar-EG"/>
        </w:rPr>
        <w:t xml:space="preserve">Ellipsat Inc., Соединенные Штаты Америки, в том числе задолженности бывшей </w:t>
      </w:r>
      <w:r w:rsidRPr="00CC1612">
        <w:rPr>
          <w:lang w:val="ru-RU" w:bidi="ar-EG"/>
        </w:rPr>
        <w:lastRenderedPageBreak/>
        <w:t xml:space="preserve">компании </w:t>
      </w:r>
      <w:r w:rsidRPr="00CC1612">
        <w:rPr>
          <w:szCs w:val="24"/>
          <w:lang w:val="ru-RU"/>
        </w:rPr>
        <w:t>Virtual Geosatellite, приобретенной</w:t>
      </w:r>
      <w:r w:rsidRPr="00CC1612">
        <w:rPr>
          <w:lang w:val="ru-RU" w:bidi="ar-EG"/>
        </w:rPr>
        <w:t xml:space="preserve"> Ellipsat Inc.</w:t>
      </w:r>
      <w:r w:rsidRPr="00CC1612">
        <w:rPr>
          <w:lang w:val="ru-RU"/>
        </w:rPr>
        <w:t>). Вместе с тем соглашение о погашении, подписанное</w:t>
      </w:r>
      <w:r w:rsidRPr="00CC1612">
        <w:rPr>
          <w:sz w:val="24"/>
          <w:lang w:val="ru-RU"/>
        </w:rPr>
        <w:t xml:space="preserve"> </w:t>
      </w:r>
      <w:r w:rsidRPr="00CC1612">
        <w:rPr>
          <w:lang w:val="ru-RU" w:bidi="ar-EG"/>
        </w:rPr>
        <w:t>Ellipsat Inc., было аннулировано в 2017 году вследствие неуплаты причитающихся сумм. На настоящий момент Ellipsat Inc. является единственным объединением с непогашенной задолженностью</w:t>
      </w:r>
      <w:r w:rsidR="000E6233" w:rsidRPr="00CC1612">
        <w:rPr>
          <w:lang w:val="ru-RU" w:bidi="ar-EG"/>
        </w:rPr>
        <w:t xml:space="preserve">, касающейся SNF, </w:t>
      </w:r>
      <w:r w:rsidRPr="00CC1612">
        <w:rPr>
          <w:lang w:val="ru-RU" w:bidi="ar-EG"/>
        </w:rPr>
        <w:t>в размере 3</w:t>
      </w:r>
      <w:r w:rsidR="00375F0B" w:rsidRPr="00CC1612">
        <w:rPr>
          <w:lang w:val="ru-RU" w:bidi="ar-EG"/>
        </w:rPr>
        <w:t>5</w:t>
      </w:r>
      <w:r w:rsidRPr="00CC1612">
        <w:rPr>
          <w:lang w:val="ru-RU" w:bidi="ar-EG"/>
        </w:rPr>
        <w:t> </w:t>
      </w:r>
      <w:r w:rsidR="00375F0B" w:rsidRPr="00CC1612">
        <w:rPr>
          <w:lang w:val="ru-RU" w:bidi="ar-EG"/>
        </w:rPr>
        <w:t>180</w:t>
      </w:r>
      <w:r w:rsidRPr="00CC1612">
        <w:rPr>
          <w:lang w:val="ru-RU" w:bidi="ar-EG"/>
        </w:rPr>
        <w:t> швейцарских франков на 31 декабря 202</w:t>
      </w:r>
      <w:r w:rsidR="00375F0B" w:rsidRPr="00CC1612">
        <w:rPr>
          <w:lang w:val="ru-RU" w:bidi="ar-EG"/>
        </w:rPr>
        <w:t>1</w:t>
      </w:r>
      <w:r w:rsidRPr="00CC1612">
        <w:rPr>
          <w:lang w:val="ru-RU" w:bidi="ar-EG"/>
        </w:rPr>
        <w:t xml:space="preserve"> года. </w:t>
      </w:r>
    </w:p>
    <w:p w14:paraId="5A0DFADB" w14:textId="5C21B5C1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2.14</w:t>
      </w:r>
      <w:r w:rsidRPr="00CC1612">
        <w:rPr>
          <w:lang w:val="ru-RU"/>
        </w:rPr>
        <w:tab/>
        <w:t xml:space="preserve">В соответствии с Резолюцией 41 (Пересм. Дубай, 2018 г.) Совету было поручено рассмотреть уровень Резервного фонда для счетов должников, чтобы обеспечить покрытие причитающихся сумм и представить следующей Полномочной конференции отчет о результатах, достигнутых при выполнении указанной Резолюции. Начиная с 2009 года в результате внедрения стандартов IPSAS введены новые принципы создания Резервного фонда для счетов должников. </w:t>
      </w:r>
    </w:p>
    <w:p w14:paraId="655D8231" w14:textId="2178FCF7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2.15</w:t>
      </w:r>
      <w:r w:rsidRPr="00CC1612">
        <w:rPr>
          <w:lang w:val="ru-RU"/>
        </w:rPr>
        <w:tab/>
        <w:t>Так, по состоянию на 31 декабря 202</w:t>
      </w:r>
      <w:r w:rsidR="00375F0B" w:rsidRPr="00CC1612">
        <w:rPr>
          <w:lang w:val="ru-RU"/>
        </w:rPr>
        <w:t>1</w:t>
      </w:r>
      <w:r w:rsidRPr="00CC1612">
        <w:rPr>
          <w:lang w:val="ru-RU"/>
        </w:rPr>
        <w:t> года Резервный фонд для счетов должников составлял 4</w:t>
      </w:r>
      <w:r w:rsidR="00375F0B" w:rsidRPr="00CC1612">
        <w:rPr>
          <w:lang w:val="ru-RU"/>
        </w:rPr>
        <w:t>1,2</w:t>
      </w:r>
      <w:r w:rsidRPr="00CC1612">
        <w:rPr>
          <w:lang w:val="ru-RU"/>
        </w:rPr>
        <w:t> млн. швейцарских франков и покрывал 100% сумм, которые необходимо учитывать в Фонде согласно указанным выше новым принципам. Теперь р</w:t>
      </w:r>
      <w:r w:rsidRPr="00CC1612">
        <w:rPr>
          <w:color w:val="000000"/>
          <w:lang w:val="ru-RU"/>
        </w:rPr>
        <w:t xml:space="preserve">азмер Резервного фонда </w:t>
      </w:r>
      <w:r w:rsidRPr="00CC1612">
        <w:rPr>
          <w:lang w:val="ru-RU"/>
        </w:rPr>
        <w:t xml:space="preserve">для счетов должников систематически переоценивается по состоянию на 31 декабря каждого года. Следует отметить, что указанное 100-процентное покрытие не освобождает Государства-Члены, Членов Секторов, Ассоциированных членов и Академические организации от их обязательств перед Союзом. </w:t>
      </w:r>
    </w:p>
    <w:p w14:paraId="4F587B73" w14:textId="77777777" w:rsidR="00FD6262" w:rsidRPr="00CC1612" w:rsidRDefault="00FD6262" w:rsidP="00FD6262">
      <w:pPr>
        <w:pStyle w:val="Heading1"/>
        <w:rPr>
          <w:lang w:val="ru-RU"/>
        </w:rPr>
      </w:pPr>
      <w:r w:rsidRPr="00CC1612">
        <w:rPr>
          <w:lang w:val="ru-RU"/>
        </w:rPr>
        <w:t>3</w:t>
      </w:r>
      <w:r w:rsidRPr="00CC1612">
        <w:rPr>
          <w:lang w:val="ru-RU"/>
        </w:rPr>
        <w:tab/>
        <w:t>Рекомендация</w:t>
      </w:r>
    </w:p>
    <w:p w14:paraId="1084C8F7" w14:textId="0122E6FF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3.1</w:t>
      </w:r>
      <w:r w:rsidRPr="00CC1612">
        <w:rPr>
          <w:lang w:val="ru-RU"/>
        </w:rPr>
        <w:tab/>
        <w:t xml:space="preserve">Совету предлагается утвердить списание процентов по просроченным платежам и безнадежных долгов на общую сумму </w:t>
      </w:r>
      <w:r w:rsidR="00BC4CB6" w:rsidRPr="00CC1612">
        <w:rPr>
          <w:b/>
          <w:bCs/>
          <w:lang w:val="ru-RU"/>
        </w:rPr>
        <w:t>4 227 978,75 </w:t>
      </w:r>
      <w:r w:rsidRPr="00CC1612">
        <w:rPr>
          <w:b/>
          <w:bCs/>
          <w:lang w:val="ru-RU"/>
        </w:rPr>
        <w:t>швейцарского франка</w:t>
      </w:r>
      <w:r w:rsidRPr="00CC1612">
        <w:rPr>
          <w:lang w:val="ru-RU"/>
        </w:rPr>
        <w:t xml:space="preserve"> в соответствии с руководящими указаниями, установленными Советом в 1999 году, путем снятия соответствующей суммы из Резервного фонда для счетов должников. Ниже представлена подробная информация о безнадежных долгах. </w:t>
      </w:r>
    </w:p>
    <w:p w14:paraId="511E6B92" w14:textId="77777777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3.2</w:t>
      </w:r>
      <w:r w:rsidRPr="00CC1612">
        <w:rPr>
          <w:lang w:val="ru-RU"/>
        </w:rPr>
        <w:tab/>
        <w:t>Проценты по просроченным платежам:</w:t>
      </w:r>
    </w:p>
    <w:p w14:paraId="5D93C6AB" w14:textId="1106896C" w:rsidR="00BC4CB6" w:rsidRPr="0010198E" w:rsidRDefault="00BC4CB6" w:rsidP="00BC4CB6">
      <w:pPr>
        <w:pStyle w:val="enumlev1"/>
        <w:rPr>
          <w:lang w:val="ru-RU"/>
        </w:rPr>
      </w:pPr>
      <w:r w:rsidRPr="0010198E">
        <w:rPr>
          <w:lang w:val="ru-RU"/>
        </w:rPr>
        <w:t>–</w:t>
      </w:r>
      <w:r w:rsidRPr="0010198E">
        <w:rPr>
          <w:lang w:val="ru-RU"/>
        </w:rPr>
        <w:tab/>
        <w:t>114</w:t>
      </w:r>
      <w:r w:rsidRPr="005076E4">
        <w:t> </w:t>
      </w:r>
      <w:r w:rsidRPr="0010198E">
        <w:rPr>
          <w:lang w:val="ru-RU"/>
        </w:rPr>
        <w:t xml:space="preserve">109,65 </w:t>
      </w:r>
      <w:r w:rsidRPr="00CC1612">
        <w:rPr>
          <w:lang w:val="ru-RU"/>
        </w:rPr>
        <w:t>швейцарского</w:t>
      </w:r>
      <w:r w:rsidRPr="0010198E">
        <w:rPr>
          <w:lang w:val="ru-RU"/>
        </w:rPr>
        <w:t xml:space="preserve"> </w:t>
      </w:r>
      <w:r w:rsidRPr="00CC1612">
        <w:rPr>
          <w:lang w:val="ru-RU"/>
        </w:rPr>
        <w:t>франка</w:t>
      </w:r>
      <w:r w:rsidR="007376C5" w:rsidRPr="0010198E">
        <w:rPr>
          <w:lang w:val="ru-RU"/>
        </w:rPr>
        <w:t xml:space="preserve">, </w:t>
      </w:r>
      <w:r w:rsidR="007376C5">
        <w:rPr>
          <w:lang w:val="ru-RU"/>
        </w:rPr>
        <w:t>причитающиеся</w:t>
      </w:r>
      <w:r w:rsidR="007376C5" w:rsidRPr="0010198E">
        <w:rPr>
          <w:lang w:val="ru-RU"/>
        </w:rPr>
        <w:t xml:space="preserve"> </w:t>
      </w:r>
      <w:r w:rsidR="007376C5">
        <w:rPr>
          <w:lang w:val="ru-RU"/>
        </w:rPr>
        <w:t>с</w:t>
      </w:r>
      <w:r w:rsidR="007376C5" w:rsidRPr="0010198E">
        <w:rPr>
          <w:lang w:val="ru-RU"/>
        </w:rPr>
        <w:t xml:space="preserve"> </w:t>
      </w:r>
      <w:r w:rsidR="007376C5">
        <w:rPr>
          <w:lang w:val="ru-RU"/>
        </w:rPr>
        <w:t>Гамбии</w:t>
      </w:r>
      <w:r w:rsidR="007376C5" w:rsidRPr="0010198E">
        <w:rPr>
          <w:lang w:val="ru-RU"/>
        </w:rPr>
        <w:t xml:space="preserve">, </w:t>
      </w:r>
      <w:r w:rsidR="007376C5">
        <w:rPr>
          <w:lang w:val="ru-RU"/>
        </w:rPr>
        <w:t>которая</w:t>
      </w:r>
      <w:r w:rsidR="007376C5" w:rsidRPr="0010198E">
        <w:rPr>
          <w:lang w:val="ru-RU"/>
        </w:rPr>
        <w:t xml:space="preserve"> </w:t>
      </w:r>
      <w:r w:rsidR="007376C5">
        <w:rPr>
          <w:lang w:val="ru-RU"/>
        </w:rPr>
        <w:t>полностью</w:t>
      </w:r>
      <w:r w:rsidR="007376C5" w:rsidRPr="0010198E">
        <w:rPr>
          <w:lang w:val="ru-RU"/>
        </w:rPr>
        <w:t xml:space="preserve"> </w:t>
      </w:r>
      <w:r w:rsidR="0010198E">
        <w:rPr>
          <w:lang w:val="ru-RU"/>
        </w:rPr>
        <w:t xml:space="preserve">урегулировала свое </w:t>
      </w:r>
      <w:r w:rsidR="0010198E" w:rsidRPr="0010198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соглашение о погашении задолженностей</w:t>
      </w:r>
      <w:r w:rsidR="0010198E" w:rsidRPr="0010198E">
        <w:rPr>
          <w:sz w:val="24"/>
          <w:szCs w:val="22"/>
          <w:lang w:val="ru-RU"/>
        </w:rPr>
        <w:t xml:space="preserve"> </w:t>
      </w:r>
      <w:r w:rsidRPr="0010198E">
        <w:rPr>
          <w:lang w:val="ru-RU"/>
        </w:rPr>
        <w:t>(104</w:t>
      </w:r>
      <w:r w:rsidRPr="005076E4">
        <w:t> </w:t>
      </w:r>
      <w:r w:rsidRPr="0010198E">
        <w:rPr>
          <w:lang w:val="ru-RU"/>
        </w:rPr>
        <w:t>522,45</w:t>
      </w:r>
      <w:r w:rsidRPr="005076E4">
        <w:t> </w:t>
      </w:r>
      <w:r w:rsidRPr="00CC1612">
        <w:rPr>
          <w:lang w:val="ru-RU"/>
        </w:rPr>
        <w:t>шв</w:t>
      </w:r>
      <w:r w:rsidRPr="0010198E">
        <w:rPr>
          <w:lang w:val="ru-RU"/>
        </w:rPr>
        <w:t xml:space="preserve">. </w:t>
      </w:r>
      <w:r w:rsidRPr="00CC1612">
        <w:rPr>
          <w:lang w:val="ru-RU"/>
        </w:rPr>
        <w:t>фр</w:t>
      </w:r>
      <w:r w:rsidRPr="0010198E">
        <w:rPr>
          <w:lang w:val="ru-RU"/>
        </w:rPr>
        <w:t>.)</w:t>
      </w:r>
      <w:r w:rsidR="0010198E">
        <w:rPr>
          <w:lang w:val="ru-RU"/>
        </w:rPr>
        <w:t xml:space="preserve">, а также свои взносы за </w:t>
      </w:r>
      <w:r w:rsidRPr="0010198E">
        <w:rPr>
          <w:lang w:val="ru-RU"/>
        </w:rPr>
        <w:t>2019−2021</w:t>
      </w:r>
      <w:r w:rsidR="0010198E">
        <w:rPr>
          <w:lang w:val="ru-RU"/>
        </w:rPr>
        <w:t> годы</w:t>
      </w:r>
      <w:r w:rsidRPr="0010198E">
        <w:rPr>
          <w:lang w:val="ru-RU"/>
        </w:rPr>
        <w:t xml:space="preserve"> (9587,20</w:t>
      </w:r>
      <w:r w:rsidRPr="005076E4">
        <w:t> </w:t>
      </w:r>
      <w:r w:rsidRPr="00CC1612">
        <w:rPr>
          <w:lang w:val="ru-RU"/>
        </w:rPr>
        <w:t>шв</w:t>
      </w:r>
      <w:r w:rsidRPr="0010198E">
        <w:rPr>
          <w:lang w:val="ru-RU"/>
        </w:rPr>
        <w:t xml:space="preserve">. </w:t>
      </w:r>
      <w:r w:rsidRPr="00CC1612">
        <w:rPr>
          <w:lang w:val="ru-RU"/>
        </w:rPr>
        <w:t>фр</w:t>
      </w:r>
      <w:r w:rsidRPr="0010198E">
        <w:rPr>
          <w:lang w:val="ru-RU"/>
        </w:rPr>
        <w:t>.)</w:t>
      </w:r>
      <w:r w:rsidR="00483FCA">
        <w:rPr>
          <w:lang w:val="ru-RU"/>
        </w:rPr>
        <w:t>;</w:t>
      </w:r>
    </w:p>
    <w:p w14:paraId="09397A2C" w14:textId="555288F7" w:rsidR="00BC4CB6" w:rsidRPr="00483FCA" w:rsidRDefault="00BC4CB6" w:rsidP="00BC4CB6">
      <w:pPr>
        <w:pStyle w:val="enumlev1"/>
        <w:rPr>
          <w:lang w:val="ru-RU"/>
        </w:rPr>
      </w:pPr>
      <w:r w:rsidRPr="00483FCA">
        <w:rPr>
          <w:lang w:val="ru-RU"/>
        </w:rPr>
        <w:t>–</w:t>
      </w:r>
      <w:r w:rsidRPr="00483FCA">
        <w:rPr>
          <w:lang w:val="ru-RU"/>
        </w:rPr>
        <w:tab/>
        <w:t>75</w:t>
      </w:r>
      <w:r w:rsidRPr="005076E4">
        <w:t> </w:t>
      </w:r>
      <w:r w:rsidRPr="00483FCA">
        <w:rPr>
          <w:lang w:val="ru-RU"/>
        </w:rPr>
        <w:t xml:space="preserve">450,70 </w:t>
      </w:r>
      <w:r w:rsidRPr="00CC1612">
        <w:rPr>
          <w:lang w:val="ru-RU"/>
        </w:rPr>
        <w:t>швейцарского</w:t>
      </w:r>
      <w:r w:rsidRPr="00483FCA">
        <w:rPr>
          <w:lang w:val="ru-RU"/>
        </w:rPr>
        <w:t xml:space="preserve"> </w:t>
      </w:r>
      <w:r w:rsidRPr="00CC1612">
        <w:rPr>
          <w:lang w:val="ru-RU"/>
        </w:rPr>
        <w:t>франка</w:t>
      </w:r>
      <w:r w:rsidR="0010198E" w:rsidRPr="00483FCA">
        <w:rPr>
          <w:lang w:val="ru-RU"/>
        </w:rPr>
        <w:t xml:space="preserve">, </w:t>
      </w:r>
      <w:r w:rsidR="0010198E">
        <w:rPr>
          <w:lang w:val="ru-RU"/>
        </w:rPr>
        <w:t>причитающиеся</w:t>
      </w:r>
      <w:r w:rsidR="0010198E" w:rsidRPr="00483FCA">
        <w:rPr>
          <w:lang w:val="ru-RU"/>
        </w:rPr>
        <w:t xml:space="preserve"> </w:t>
      </w:r>
      <w:r w:rsidR="0010198E">
        <w:rPr>
          <w:lang w:val="ru-RU"/>
        </w:rPr>
        <w:t>с</w:t>
      </w:r>
      <w:r w:rsidR="0010198E" w:rsidRPr="00483FCA">
        <w:rPr>
          <w:lang w:val="ru-RU"/>
        </w:rPr>
        <w:t xml:space="preserve"> </w:t>
      </w:r>
      <w:r w:rsidR="0010198E">
        <w:rPr>
          <w:lang w:val="ru-RU"/>
        </w:rPr>
        <w:t>Гвинеи</w:t>
      </w:r>
      <w:r w:rsidR="0010198E" w:rsidRPr="00483FCA">
        <w:rPr>
          <w:lang w:val="ru-RU"/>
        </w:rPr>
        <w:t xml:space="preserve">, </w:t>
      </w:r>
      <w:r w:rsidR="0010198E">
        <w:rPr>
          <w:lang w:val="ru-RU"/>
        </w:rPr>
        <w:t>которая</w:t>
      </w:r>
      <w:r w:rsidR="0010198E" w:rsidRPr="00483FCA">
        <w:rPr>
          <w:lang w:val="ru-RU"/>
        </w:rPr>
        <w:t xml:space="preserve"> </w:t>
      </w:r>
      <w:r w:rsidR="0010198E">
        <w:rPr>
          <w:lang w:val="ru-RU"/>
        </w:rPr>
        <w:t>урегулировала</w:t>
      </w:r>
      <w:r w:rsidR="0010198E" w:rsidRPr="00483FCA">
        <w:rPr>
          <w:lang w:val="ru-RU"/>
        </w:rPr>
        <w:t xml:space="preserve"> </w:t>
      </w:r>
      <w:r w:rsidR="00483FCA">
        <w:rPr>
          <w:lang w:val="ru-RU"/>
        </w:rPr>
        <w:t xml:space="preserve">свои платежи по взносам и публикациям за </w:t>
      </w:r>
      <w:r w:rsidRPr="00483FCA">
        <w:rPr>
          <w:lang w:val="ru-RU"/>
        </w:rPr>
        <w:t>2013−2021</w:t>
      </w:r>
      <w:r w:rsidR="00483FCA">
        <w:rPr>
          <w:lang w:val="ru-RU"/>
        </w:rPr>
        <w:t> годы;</w:t>
      </w:r>
    </w:p>
    <w:p w14:paraId="7D109A9C" w14:textId="5C02E0AF" w:rsidR="00BC4CB6" w:rsidRPr="00483FCA" w:rsidRDefault="00BC4CB6" w:rsidP="00BC4CB6">
      <w:pPr>
        <w:pStyle w:val="enumlev1"/>
        <w:rPr>
          <w:b/>
          <w:bCs/>
          <w:lang w:val="ru-RU"/>
        </w:rPr>
      </w:pPr>
      <w:r w:rsidRPr="00483FCA">
        <w:rPr>
          <w:lang w:val="ru-RU"/>
        </w:rPr>
        <w:t>–</w:t>
      </w:r>
      <w:r w:rsidRPr="00483FCA">
        <w:rPr>
          <w:lang w:val="ru-RU"/>
        </w:rPr>
        <w:tab/>
        <w:t>76</w:t>
      </w:r>
      <w:r w:rsidRPr="005076E4">
        <w:t> </w:t>
      </w:r>
      <w:r w:rsidRPr="00483FCA">
        <w:rPr>
          <w:lang w:val="ru-RU"/>
        </w:rPr>
        <w:t>454,55</w:t>
      </w:r>
      <w:r w:rsidRPr="005076E4">
        <w:t> </w:t>
      </w:r>
      <w:r w:rsidRPr="00CC1612">
        <w:rPr>
          <w:lang w:val="ru-RU"/>
        </w:rPr>
        <w:t>швейцарского</w:t>
      </w:r>
      <w:r w:rsidRPr="00483FCA">
        <w:rPr>
          <w:lang w:val="ru-RU"/>
        </w:rPr>
        <w:t xml:space="preserve"> </w:t>
      </w:r>
      <w:r w:rsidRPr="00CC1612">
        <w:rPr>
          <w:lang w:val="ru-RU"/>
        </w:rPr>
        <w:t>франка</w:t>
      </w:r>
      <w:r w:rsidR="00483FCA" w:rsidRPr="00483FCA">
        <w:rPr>
          <w:lang w:val="ru-RU"/>
        </w:rPr>
        <w:t xml:space="preserve">, </w:t>
      </w:r>
      <w:r w:rsidR="00483FCA">
        <w:rPr>
          <w:lang w:val="ru-RU"/>
        </w:rPr>
        <w:t>причитающиеся</w:t>
      </w:r>
      <w:r w:rsidR="00483FCA" w:rsidRPr="00483FCA">
        <w:rPr>
          <w:lang w:val="ru-RU"/>
        </w:rPr>
        <w:t xml:space="preserve"> </w:t>
      </w:r>
      <w:r w:rsidR="00483FCA">
        <w:rPr>
          <w:lang w:val="ru-RU"/>
        </w:rPr>
        <w:t>с</w:t>
      </w:r>
      <w:r w:rsidR="00483FCA" w:rsidRPr="00483FCA">
        <w:rPr>
          <w:lang w:val="ru-RU"/>
        </w:rPr>
        <w:t xml:space="preserve"> </w:t>
      </w:r>
      <w:r w:rsidR="00483FCA">
        <w:rPr>
          <w:lang w:val="ru-RU"/>
        </w:rPr>
        <w:t>компании</w:t>
      </w:r>
      <w:r w:rsidRPr="00483FCA">
        <w:rPr>
          <w:lang w:val="ru-RU"/>
        </w:rPr>
        <w:t xml:space="preserve"> </w:t>
      </w:r>
      <w:r w:rsidRPr="005076E4">
        <w:t>Libyana</w:t>
      </w:r>
      <w:r w:rsidRPr="00483FCA">
        <w:rPr>
          <w:lang w:val="ru-RU"/>
        </w:rPr>
        <w:t xml:space="preserve"> </w:t>
      </w:r>
      <w:r w:rsidRPr="005076E4">
        <w:t>Mobile</w:t>
      </w:r>
      <w:r w:rsidRPr="00483FCA">
        <w:rPr>
          <w:lang w:val="ru-RU"/>
        </w:rPr>
        <w:t xml:space="preserve"> </w:t>
      </w:r>
      <w:r w:rsidRPr="005076E4">
        <w:t>Phone</w:t>
      </w:r>
      <w:r w:rsidRPr="00483FCA">
        <w:rPr>
          <w:lang w:val="ru-RU"/>
        </w:rPr>
        <w:t xml:space="preserve"> </w:t>
      </w:r>
      <w:r w:rsidRPr="005076E4">
        <w:t>Company</w:t>
      </w:r>
      <w:r w:rsidRPr="00483FCA">
        <w:rPr>
          <w:lang w:val="ru-RU"/>
        </w:rPr>
        <w:t xml:space="preserve"> (</w:t>
      </w:r>
      <w:r w:rsidR="00483FCA">
        <w:rPr>
          <w:lang w:val="ru-RU"/>
        </w:rPr>
        <w:t>Ливия</w:t>
      </w:r>
      <w:r w:rsidRPr="00483FCA">
        <w:rPr>
          <w:lang w:val="ru-RU"/>
        </w:rPr>
        <w:t xml:space="preserve">), </w:t>
      </w:r>
      <w:r w:rsidR="00483FCA">
        <w:rPr>
          <w:lang w:val="ru-RU"/>
        </w:rPr>
        <w:t xml:space="preserve">которая урегулировала свои платежи по взносам за </w:t>
      </w:r>
      <w:r w:rsidRPr="00483FCA">
        <w:rPr>
          <w:lang w:val="ru-RU"/>
        </w:rPr>
        <w:t>2011−2012</w:t>
      </w:r>
      <w:r w:rsidR="00483FCA">
        <w:rPr>
          <w:lang w:val="ru-RU"/>
        </w:rPr>
        <w:t> годы</w:t>
      </w:r>
      <w:r w:rsidRPr="00483FCA">
        <w:rPr>
          <w:lang w:val="ru-RU"/>
        </w:rPr>
        <w:t>.</w:t>
      </w:r>
    </w:p>
    <w:p w14:paraId="17E4AE73" w14:textId="7A1F1FD8" w:rsidR="00FD6262" w:rsidRPr="00CC1612" w:rsidRDefault="00FD6262" w:rsidP="00FD6262">
      <w:pPr>
        <w:pStyle w:val="enumlev1"/>
        <w:rPr>
          <w:lang w:val="ru-RU"/>
        </w:rPr>
      </w:pPr>
      <w:r w:rsidRPr="00CC1612">
        <w:rPr>
          <w:lang w:val="ru-RU"/>
        </w:rPr>
        <w:t xml:space="preserve">Общая сумма процентов по просроченным платежам составляет </w:t>
      </w:r>
      <w:r w:rsidR="00BC4CB6" w:rsidRPr="00CC1612">
        <w:rPr>
          <w:b/>
          <w:bCs/>
          <w:lang w:val="ru-RU"/>
        </w:rPr>
        <w:t>266 014,90 </w:t>
      </w:r>
      <w:r w:rsidRPr="00CC1612">
        <w:rPr>
          <w:b/>
          <w:bCs/>
          <w:lang w:val="ru-RU"/>
        </w:rPr>
        <w:t>швейцарского франка</w:t>
      </w:r>
      <w:r w:rsidRPr="00CC1612">
        <w:rPr>
          <w:lang w:val="ru-RU"/>
        </w:rPr>
        <w:t>.</w:t>
      </w:r>
    </w:p>
    <w:p w14:paraId="3B053118" w14:textId="77777777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3.3</w:t>
      </w:r>
      <w:r w:rsidRPr="00CC1612">
        <w:rPr>
          <w:lang w:val="ru-RU"/>
        </w:rPr>
        <w:tab/>
        <w:t>Суммы, причитающиеся с компаний, задолженности которых следует считать безнадежными. Представлены два вида случаев:</w:t>
      </w:r>
    </w:p>
    <w:p w14:paraId="51392BDA" w14:textId="72F8E622" w:rsidR="00FD6262" w:rsidRPr="00CC1612" w:rsidRDefault="00FD6262" w:rsidP="00FD6262">
      <w:pPr>
        <w:pStyle w:val="enumlev1"/>
        <w:rPr>
          <w:lang w:val="ru-RU"/>
        </w:rPr>
      </w:pPr>
      <w:r w:rsidRPr="00CC1612">
        <w:rPr>
          <w:lang w:val="ru-RU"/>
        </w:rPr>
        <w:t>–</w:t>
      </w:r>
      <w:r w:rsidRPr="00CC1612">
        <w:rPr>
          <w:lang w:val="ru-RU"/>
        </w:rPr>
        <w:tab/>
        <w:t>компании, в отношении которых процедура направления уведомлений полностью исчерпана; и</w:t>
      </w:r>
    </w:p>
    <w:p w14:paraId="195424A3" w14:textId="77777777" w:rsidR="00FD6262" w:rsidRPr="00CC1612" w:rsidRDefault="00FD6262" w:rsidP="00FD6262">
      <w:pPr>
        <w:pStyle w:val="enumlev1"/>
        <w:rPr>
          <w:lang w:val="ru-RU"/>
        </w:rPr>
      </w:pPr>
      <w:r w:rsidRPr="00CC1612">
        <w:rPr>
          <w:lang w:val="ru-RU"/>
        </w:rPr>
        <w:t>–</w:t>
      </w:r>
      <w:r w:rsidRPr="00CC1612">
        <w:rPr>
          <w:lang w:val="ru-RU"/>
        </w:rPr>
        <w:tab/>
        <w:t>компании, ликвидируемые в судебном порядке, согласно сообщениям, полученным от соответствующих администраций или от компетентных национальных органов.</w:t>
      </w:r>
    </w:p>
    <w:p w14:paraId="4C0E3DE8" w14:textId="77777777" w:rsidR="00FD6262" w:rsidRPr="00CC1612" w:rsidRDefault="00FD6262" w:rsidP="00FD62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C1612">
        <w:rPr>
          <w:lang w:val="ru-RU"/>
        </w:rPr>
        <w:br w:type="page"/>
      </w:r>
    </w:p>
    <w:p w14:paraId="5969CC10" w14:textId="257237E7" w:rsidR="00FD6262" w:rsidRPr="00CC1612" w:rsidRDefault="00FD6262" w:rsidP="00FD6262">
      <w:pPr>
        <w:tabs>
          <w:tab w:val="clear" w:pos="794"/>
        </w:tabs>
        <w:spacing w:after="120"/>
        <w:rPr>
          <w:lang w:val="ru-RU"/>
        </w:rPr>
      </w:pPr>
      <w:r w:rsidRPr="00CC1612">
        <w:rPr>
          <w:lang w:val="ru-RU"/>
        </w:rPr>
        <w:lastRenderedPageBreak/>
        <w:t>Ниже представлен перечень соответствующих компаний: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263"/>
        <w:gridCol w:w="5670"/>
        <w:gridCol w:w="1707"/>
      </w:tblGrid>
      <w:tr w:rsidR="009F5FA6" w:rsidRPr="00CC1612" w14:paraId="1B7B0870" w14:textId="77777777" w:rsidTr="00AB26B5"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94573F" w14:textId="4839189F" w:rsidR="009F5FA6" w:rsidRPr="00CC1612" w:rsidRDefault="009F5FA6" w:rsidP="009F5FA6">
            <w:pPr>
              <w:pStyle w:val="Tablehead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Страна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E3D64A" w14:textId="2EBE9EF4" w:rsidR="009F5FA6" w:rsidRPr="00CC1612" w:rsidRDefault="009F5FA6" w:rsidP="009F5FA6">
            <w:pPr>
              <w:pStyle w:val="Tablehead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Название компании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72A0BCE1" w14:textId="3E245733" w:rsidR="009F5FA6" w:rsidRPr="00CC1612" w:rsidRDefault="009F5FA6" w:rsidP="009F5FA6">
            <w:pPr>
              <w:pStyle w:val="Tablehead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Год</w:t>
            </w:r>
            <w:r w:rsidR="008C31C4" w:rsidRPr="00CC1612">
              <w:rPr>
                <w:lang w:val="ru-RU" w:eastAsia="zh-CN"/>
              </w:rPr>
              <w:t>ы</w:t>
            </w:r>
          </w:p>
        </w:tc>
      </w:tr>
      <w:tr w:rsidR="009F5FA6" w:rsidRPr="00CC1612" w14:paraId="2DF747CC" w14:textId="77777777" w:rsidTr="00AB26B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F7E89" w14:textId="3CBB85AC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Бахрейн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64368" w14:textId="77777777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Gateway Gulf LLC, Manama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4CD5D" w14:textId="62699402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2010</w:t>
            </w:r>
            <w:r w:rsidR="00483FCA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105A36C8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A1CE1" w14:textId="36533F0F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Китай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286F5" w14:textId="5F43573F" w:rsidR="009F5FA6" w:rsidRPr="00FE0244" w:rsidRDefault="009F5FA6" w:rsidP="009F5FA6">
            <w:pPr>
              <w:pStyle w:val="Tabletext"/>
              <w:rPr>
                <w:lang w:val="fr-FR" w:eastAsia="zh-CN"/>
              </w:rPr>
            </w:pPr>
            <w:r w:rsidRPr="00FE0244">
              <w:rPr>
                <w:lang w:val="fr-FR" w:eastAsia="zh-CN"/>
              </w:rPr>
              <w:t xml:space="preserve">PCCW Mobile HK Limited (Ex. Mandarin Communications Ltd.), </w:t>
            </w:r>
            <w:r w:rsidR="00483FCA">
              <w:rPr>
                <w:lang w:val="ru-RU" w:eastAsia="zh-CN"/>
              </w:rPr>
              <w:t>Гонконг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026B8" w14:textId="07191FC1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2002−2004</w:t>
            </w:r>
            <w:r w:rsidR="00483FCA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32410841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447F5" w14:textId="22DAC0A1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Китай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96FC7" w14:textId="7CF188E6" w:rsidR="009F5FA6" w:rsidRPr="005076E4" w:rsidRDefault="009F5FA6" w:rsidP="009F5FA6">
            <w:pPr>
              <w:pStyle w:val="Tabletext"/>
              <w:rPr>
                <w:lang w:eastAsia="zh-CN"/>
              </w:rPr>
            </w:pPr>
            <w:r w:rsidRPr="005076E4">
              <w:rPr>
                <w:lang w:eastAsia="zh-CN"/>
              </w:rPr>
              <w:t xml:space="preserve">PCCW Mobile HK Limited, </w:t>
            </w:r>
            <w:r w:rsidR="00483FCA">
              <w:rPr>
                <w:lang w:val="ru-RU" w:eastAsia="zh-CN"/>
              </w:rPr>
              <w:t>Гонконг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1DCD1" w14:textId="47BBD875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2002−2006</w:t>
            </w:r>
            <w:r w:rsidR="00483FCA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367A6C55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686A6" w14:textId="4EB5BA49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Франция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84A66" w14:textId="2861132C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PMIConseil, </w:t>
            </w:r>
            <w:r w:rsidR="00A07DF1">
              <w:rPr>
                <w:lang w:val="ru-RU" w:eastAsia="zh-CN"/>
              </w:rPr>
              <w:t>Люин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AF875" w14:textId="77CB1F03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2018</w:t>
            </w:r>
            <w:r w:rsidR="00483FCA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410E469D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ACBD4" w14:textId="3814CAC0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Гана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A3A69" w14:textId="18EAB6F4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Regional Maritime University, </w:t>
            </w:r>
            <w:r w:rsidR="00A07DF1">
              <w:rPr>
                <w:lang w:val="ru-RU" w:eastAsia="zh-CN"/>
              </w:rPr>
              <w:t>Аккра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FC967" w14:textId="1ADB1505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2012</w:t>
            </w:r>
            <w:r w:rsidR="00A07DF1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73A8F0F1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7D8D7" w14:textId="22C77112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Гондурас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687D9" w14:textId="4536DA38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UNITEC, </w:t>
            </w:r>
            <w:r w:rsidR="00A07DF1">
              <w:rPr>
                <w:lang w:val="ru-RU" w:eastAsia="zh-CN"/>
              </w:rPr>
              <w:t>Тегусигальпа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65E36" w14:textId="2673D173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2012</w:t>
            </w:r>
            <w:r w:rsidR="00A07DF1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68001C8D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037A6" w14:textId="0275246F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Индия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3BCEF" w14:textId="1D9C0514" w:rsidR="009F5FA6" w:rsidRPr="005076E4" w:rsidRDefault="009F5FA6" w:rsidP="009F5FA6">
            <w:pPr>
              <w:pStyle w:val="Tabletext"/>
              <w:rPr>
                <w:lang w:eastAsia="zh-CN"/>
              </w:rPr>
            </w:pPr>
            <w:r w:rsidRPr="005076E4">
              <w:rPr>
                <w:lang w:eastAsia="zh-CN"/>
              </w:rPr>
              <w:t xml:space="preserve">Bharat Sanchar Nigam Ltd. (BSNL), </w:t>
            </w:r>
            <w:r w:rsidRPr="00CC1612">
              <w:rPr>
                <w:lang w:val="ru-RU" w:eastAsia="zh-CN"/>
              </w:rPr>
              <w:t>Нью</w:t>
            </w:r>
            <w:r w:rsidRPr="005076E4">
              <w:rPr>
                <w:lang w:eastAsia="zh-CN"/>
              </w:rPr>
              <w:t>-</w:t>
            </w:r>
            <w:r w:rsidRPr="00CC1612">
              <w:rPr>
                <w:lang w:val="ru-RU" w:eastAsia="zh-CN"/>
              </w:rPr>
              <w:t>Дели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410A9" w14:textId="7F80459F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2017−2019</w:t>
            </w:r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3F54D8EC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44269" w14:textId="73CC7661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Индия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49348" w14:textId="0FA81FDB" w:rsidR="009F5FA6" w:rsidRPr="00FE0244" w:rsidRDefault="009F5FA6" w:rsidP="009F5FA6">
            <w:pPr>
              <w:pStyle w:val="Tabletext"/>
              <w:rPr>
                <w:lang w:val="ru-RU" w:eastAsia="zh-CN"/>
              </w:rPr>
            </w:pPr>
            <w:r w:rsidRPr="00682713">
              <w:rPr>
                <w:lang w:val="es-ES" w:eastAsia="zh-CN"/>
              </w:rPr>
              <w:t>Luna</w:t>
            </w:r>
            <w:r w:rsidRPr="00FE0244">
              <w:rPr>
                <w:lang w:val="ru-RU" w:eastAsia="zh-CN"/>
              </w:rPr>
              <w:t xml:space="preserve"> </w:t>
            </w:r>
            <w:proofErr w:type="spellStart"/>
            <w:r w:rsidRPr="00682713">
              <w:rPr>
                <w:lang w:val="es-ES" w:eastAsia="zh-CN"/>
              </w:rPr>
              <w:t>Ergonomics</w:t>
            </w:r>
            <w:proofErr w:type="spellEnd"/>
            <w:r w:rsidRPr="00FE0244">
              <w:rPr>
                <w:lang w:val="ru-RU" w:eastAsia="zh-CN"/>
              </w:rPr>
              <w:t xml:space="preserve"> </w:t>
            </w:r>
            <w:proofErr w:type="spellStart"/>
            <w:r w:rsidRPr="00682713">
              <w:rPr>
                <w:lang w:val="es-ES" w:eastAsia="zh-CN"/>
              </w:rPr>
              <w:t>Pvt</w:t>
            </w:r>
            <w:proofErr w:type="spellEnd"/>
            <w:r w:rsidRPr="00FE0244">
              <w:rPr>
                <w:lang w:val="ru-RU" w:eastAsia="zh-CN"/>
              </w:rPr>
              <w:t xml:space="preserve">. </w:t>
            </w:r>
            <w:proofErr w:type="spellStart"/>
            <w:r w:rsidRPr="00682713">
              <w:rPr>
                <w:lang w:val="es-ES" w:eastAsia="zh-CN"/>
              </w:rPr>
              <w:t>Ltd</w:t>
            </w:r>
            <w:proofErr w:type="spellEnd"/>
            <w:r w:rsidRPr="00FE0244">
              <w:rPr>
                <w:lang w:val="ru-RU" w:eastAsia="zh-CN"/>
              </w:rPr>
              <w:t xml:space="preserve">, </w:t>
            </w:r>
            <w:proofErr w:type="spellStart"/>
            <w:r w:rsidR="00A07DF1">
              <w:rPr>
                <w:lang w:val="ru-RU" w:eastAsia="zh-CN"/>
              </w:rPr>
              <w:t>Нойда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30287" w14:textId="19CCFB1B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2011</w:t>
            </w:r>
            <w:r w:rsidR="00A07DF1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693EDEA6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2B472" w14:textId="7351C96A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Индия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143AB" w14:textId="55A18DD0" w:rsidR="009F5FA6" w:rsidRPr="005076E4" w:rsidRDefault="009F5FA6" w:rsidP="009F5FA6">
            <w:pPr>
              <w:pStyle w:val="Tabletext"/>
              <w:rPr>
                <w:lang w:eastAsia="zh-CN"/>
              </w:rPr>
            </w:pPr>
            <w:r w:rsidRPr="005076E4">
              <w:rPr>
                <w:lang w:eastAsia="zh-CN"/>
              </w:rPr>
              <w:t xml:space="preserve">Sinhgad Technical Education Society, </w:t>
            </w:r>
            <w:r w:rsidR="00A07DF1">
              <w:rPr>
                <w:lang w:val="ru-RU" w:eastAsia="zh-CN"/>
              </w:rPr>
              <w:t>Пуне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DD130" w14:textId="78ABC356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2011−2012</w:t>
            </w:r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5C21D977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079B2" w14:textId="6358F2FD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Иордания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97103" w14:textId="45FC269A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Middle East Communications, </w:t>
            </w:r>
            <w:r w:rsidR="00EB647A">
              <w:rPr>
                <w:lang w:val="ru-RU" w:eastAsia="zh-CN"/>
              </w:rPr>
              <w:t>Амман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167A5" w14:textId="0E6663C9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2008−2009</w:t>
            </w:r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1DB4D239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090BC" w14:textId="7D5C37D9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Иордания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D425B" w14:textId="5C04F953" w:rsidR="009F5FA6" w:rsidRPr="005076E4" w:rsidRDefault="009F5FA6" w:rsidP="009F5FA6">
            <w:pPr>
              <w:pStyle w:val="Tabletext"/>
              <w:rPr>
                <w:lang w:eastAsia="zh-CN"/>
              </w:rPr>
            </w:pPr>
            <w:r w:rsidRPr="005076E4">
              <w:rPr>
                <w:lang w:eastAsia="zh-CN"/>
              </w:rPr>
              <w:t xml:space="preserve">Talal Abu-Ghazaleh &amp; CO. Int'l (TAGI), </w:t>
            </w:r>
            <w:r w:rsidR="00EB647A">
              <w:rPr>
                <w:lang w:val="ru-RU" w:eastAsia="zh-CN"/>
              </w:rPr>
              <w:t>Амман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77088" w14:textId="090ED21E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2006−2007</w:t>
            </w:r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7535B8E2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18CC1" w14:textId="1F57B905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Кения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19CDC" w14:textId="5C6CA52F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Intersat Africa Limited, </w:t>
            </w:r>
            <w:r w:rsidR="00EB647A">
              <w:rPr>
                <w:lang w:val="ru-RU" w:eastAsia="zh-CN"/>
              </w:rPr>
              <w:t>Найроби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B681B" w14:textId="189F6FF0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2010−2012</w:t>
            </w:r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64030E92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2B794" w14:textId="6F1C1F0A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Кения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97DCF" w14:textId="6EA5FA04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Telkom Kenya Ltd, </w:t>
            </w:r>
            <w:r w:rsidR="00EB647A">
              <w:rPr>
                <w:lang w:val="ru-RU" w:eastAsia="zh-CN"/>
              </w:rPr>
              <w:t>Найроби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C4E41" w14:textId="37961604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2005−2007</w:t>
            </w:r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2E75AF80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2D3A6" w14:textId="1723EBDD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Мавритания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E74A0" w14:textId="22CA1F48" w:rsidR="009F5FA6" w:rsidRPr="00FE0244" w:rsidRDefault="009F5FA6" w:rsidP="009F5FA6">
            <w:pPr>
              <w:pStyle w:val="Tabletext"/>
              <w:rPr>
                <w:lang w:val="fr-FR" w:eastAsia="zh-CN"/>
              </w:rPr>
            </w:pPr>
            <w:r w:rsidRPr="00FE0244">
              <w:rPr>
                <w:lang w:val="fr-FR" w:eastAsia="zh-CN"/>
              </w:rPr>
              <w:t xml:space="preserve">Agence de Promotion de l'Accès Universel aux Services (APAUS), </w:t>
            </w:r>
            <w:r w:rsidRPr="00CC1612">
              <w:rPr>
                <w:lang w:val="ru-RU" w:eastAsia="zh-CN"/>
              </w:rPr>
              <w:t>Нуакшот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CF87C" w14:textId="43E5382F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2012</w:t>
            </w:r>
            <w:r w:rsidR="00A07DF1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79410D38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A7E1D" w14:textId="2A6449F0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Саудовская Аравия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51CB7" w14:textId="186AD13E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Electronia Ltd., </w:t>
            </w:r>
            <w:r w:rsidR="006D1281">
              <w:rPr>
                <w:lang w:val="ru-RU" w:eastAsia="zh-CN"/>
              </w:rPr>
              <w:t>Аль-Кубар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B6DD3" w14:textId="13D76A67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2008−2010</w:t>
            </w:r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7FB3BE6B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507D1" w14:textId="57199C0F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Саудовская Аравия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9BB1D" w14:textId="4614C9C2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Tuwaiq Communications Company, </w:t>
            </w:r>
            <w:r w:rsidR="006D1281">
              <w:rPr>
                <w:lang w:val="ru-RU" w:eastAsia="zh-CN"/>
              </w:rPr>
              <w:t xml:space="preserve">Рияд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C0760" w14:textId="4A19A7D1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2008−2009</w:t>
            </w:r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58797E46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9D1931" w14:textId="410020C8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Тунис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C2C43" w14:textId="1DD069F8" w:rsidR="009F5FA6" w:rsidRPr="00FE0244" w:rsidRDefault="009F5FA6" w:rsidP="009F5FA6">
            <w:pPr>
              <w:pStyle w:val="Tabletext"/>
              <w:rPr>
                <w:lang w:val="fr-FR" w:eastAsia="zh-CN"/>
              </w:rPr>
            </w:pPr>
            <w:r w:rsidRPr="00FE0244">
              <w:rPr>
                <w:lang w:val="fr-FR" w:eastAsia="zh-CN"/>
              </w:rPr>
              <w:t xml:space="preserve">Ecole Nationale d'Ingénieurs de Tunis (ENIT), </w:t>
            </w:r>
            <w:r w:rsidR="006D1281">
              <w:rPr>
                <w:lang w:val="ru-RU" w:eastAsia="zh-CN"/>
              </w:rPr>
              <w:t>Тунис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B00C5" w14:textId="5547D1D2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2011−2012</w:t>
            </w:r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3CA8A6A1" w14:textId="77777777" w:rsidTr="00AB26B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352C" w14:textId="3F20A282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  <w:r w:rsidR="006D1281">
              <w:rPr>
                <w:lang w:val="ru-RU" w:eastAsia="zh-CN"/>
              </w:rPr>
              <w:t xml:space="preserve"> 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AA87C" w14:textId="277FAC73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Actiontec Electronics, </w:t>
            </w:r>
            <w:r w:rsidR="006D1281">
              <w:rPr>
                <w:lang w:val="ru-RU" w:eastAsia="zh-CN"/>
              </w:rPr>
              <w:t>Саннивейл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E6C2C" w14:textId="2A6456F6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2008</w:t>
            </w:r>
            <w:r w:rsidR="00A07DF1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73895988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D55BE" w14:textId="7805F70A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  <w:r w:rsidR="006D1281">
              <w:rPr>
                <w:lang w:val="ru-RU" w:eastAsia="zh-CN"/>
              </w:rPr>
              <w:t xml:space="preserve"> 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F1909" w14:textId="761E240B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Conversay, </w:t>
            </w:r>
            <w:r w:rsidR="006D1281">
              <w:rPr>
                <w:lang w:val="ru-RU" w:eastAsia="zh-CN"/>
              </w:rPr>
              <w:t>Редмонд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06542" w14:textId="3F493769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2007−2008</w:t>
            </w:r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1BDEA543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CBE53" w14:textId="031B7814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  <w:r w:rsidR="006D1281">
              <w:rPr>
                <w:lang w:val="ru-RU" w:eastAsia="zh-CN"/>
              </w:rPr>
              <w:t xml:space="preserve"> 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E632C" w14:textId="25128D42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E-MAC Corporation, </w:t>
            </w:r>
            <w:r w:rsidR="006D1281">
              <w:rPr>
                <w:lang w:val="ru-RU" w:eastAsia="zh-CN"/>
              </w:rPr>
              <w:t>Арлингтон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F73E9" w14:textId="76DF93FA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2005−2007</w:t>
            </w:r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2410CA12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6B94E" w14:textId="0646B79F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  <w:r w:rsidR="006D1281">
              <w:rPr>
                <w:lang w:val="ru-RU" w:eastAsia="zh-CN"/>
              </w:rPr>
              <w:t xml:space="preserve"> 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FC77E" w14:textId="0C374B5B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Graphnet Inc., </w:t>
            </w:r>
            <w:r w:rsidR="006D1281">
              <w:rPr>
                <w:lang w:val="ru-RU" w:eastAsia="zh-CN"/>
              </w:rPr>
              <w:t>Нью-Йорк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504AA" w14:textId="7A3CE00B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1987−2002</w:t>
            </w:r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44B194C9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4E5FD" w14:textId="0F78AAAA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  <w:r w:rsidR="006D1281">
              <w:rPr>
                <w:lang w:val="ru-RU" w:eastAsia="zh-CN"/>
              </w:rPr>
              <w:t xml:space="preserve"> 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7DF65" w14:textId="3D02F592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ITXC Corporation, </w:t>
            </w:r>
            <w:r w:rsidR="006D1281">
              <w:rPr>
                <w:lang w:val="ru-RU" w:eastAsia="zh-CN"/>
              </w:rPr>
              <w:t>Матаван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20048" w14:textId="0C6BFA83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2004−2007</w:t>
            </w:r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5431C2B7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5B98F" w14:textId="321B76E7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  <w:r w:rsidR="006D1281">
              <w:rPr>
                <w:lang w:val="ru-RU" w:eastAsia="zh-CN"/>
              </w:rPr>
              <w:t xml:space="preserve"> 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C9B49" w14:textId="66A97654" w:rsidR="009F5FA6" w:rsidRPr="005076E4" w:rsidRDefault="009F5FA6" w:rsidP="009F5FA6">
            <w:pPr>
              <w:pStyle w:val="Tabletext"/>
              <w:rPr>
                <w:lang w:eastAsia="zh-CN"/>
              </w:rPr>
            </w:pPr>
            <w:r w:rsidRPr="005076E4">
              <w:rPr>
                <w:lang w:eastAsia="zh-CN"/>
              </w:rPr>
              <w:t xml:space="preserve">NextWave Wireless Inc., </w:t>
            </w:r>
            <w:r w:rsidR="006D1281">
              <w:rPr>
                <w:lang w:val="ru-RU" w:eastAsia="zh-CN"/>
              </w:rPr>
              <w:t>Сан</w:t>
            </w:r>
            <w:r w:rsidR="006D1281" w:rsidRPr="006D1281">
              <w:rPr>
                <w:lang w:eastAsia="zh-CN"/>
              </w:rPr>
              <w:t>-</w:t>
            </w:r>
            <w:r w:rsidR="006D1281">
              <w:rPr>
                <w:lang w:val="ru-RU" w:eastAsia="zh-CN"/>
              </w:rPr>
              <w:t>Диего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E0E91" w14:textId="6668EF36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2009</w:t>
            </w:r>
            <w:r w:rsidR="00A07DF1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2E83FD0E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7D201" w14:textId="2E8647BC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  <w:r w:rsidR="006D1281">
              <w:rPr>
                <w:lang w:val="ru-RU" w:eastAsia="zh-CN"/>
              </w:rPr>
              <w:t xml:space="preserve"> 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03CF2" w14:textId="04DD3D67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Razoom Inc., </w:t>
            </w:r>
            <w:r w:rsidR="006D1281">
              <w:rPr>
                <w:lang w:val="ru-RU" w:eastAsia="zh-CN"/>
              </w:rPr>
              <w:t>Пало-Альто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EB575" w14:textId="62ADCE45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2010</w:t>
            </w:r>
            <w:r w:rsidR="00A07DF1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605FABFC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2D12C" w14:textId="77777777" w:rsidR="009F5FA6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</w:p>
          <w:p w14:paraId="188FDABB" w14:textId="62E5A44A" w:rsidR="00FE0244" w:rsidRPr="00FE0244" w:rsidRDefault="00FE0244" w:rsidP="009F5FA6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>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6E6D6" w14:textId="61AA079A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UTStarcom Inc., </w:t>
            </w:r>
            <w:r w:rsidR="006D1281">
              <w:rPr>
                <w:lang w:val="ru-RU" w:eastAsia="zh-CN"/>
              </w:rPr>
              <w:t>Фремонт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294B5" w14:textId="25763873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2004−2010</w:t>
            </w:r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7D208C13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5C048" w14:textId="337F3456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  <w:r w:rsidR="006D1281">
              <w:rPr>
                <w:lang w:val="ru-RU" w:eastAsia="zh-CN"/>
              </w:rPr>
              <w:t xml:space="preserve"> 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E6CE9" w14:textId="674B8F60" w:rsidR="009F5FA6" w:rsidRPr="005076E4" w:rsidRDefault="009F5FA6" w:rsidP="009F5FA6">
            <w:pPr>
              <w:pStyle w:val="Tabletext"/>
              <w:rPr>
                <w:lang w:eastAsia="zh-CN"/>
              </w:rPr>
            </w:pPr>
            <w:r w:rsidRPr="005076E4">
              <w:rPr>
                <w:lang w:eastAsia="zh-CN"/>
              </w:rPr>
              <w:t xml:space="preserve">Visible Energy Inc. </w:t>
            </w:r>
            <w:r w:rsidR="006D1281">
              <w:rPr>
                <w:lang w:val="ru-RU" w:eastAsia="zh-CN"/>
              </w:rPr>
              <w:t>Пало-Альто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50FEB" w14:textId="40CF1D3C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2010</w:t>
            </w:r>
            <w:r w:rsidR="00A07DF1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3510B86C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AAFB5" w14:textId="0CB7144E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Зимбабве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3A7DF" w14:textId="01E44852" w:rsidR="009F5FA6" w:rsidRPr="00CC1612" w:rsidRDefault="006C14D2" w:rsidP="009F5FA6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>Университет Зимбабве</w:t>
            </w:r>
            <w:r w:rsidR="009F5FA6" w:rsidRPr="00CC1612">
              <w:rPr>
                <w:lang w:val="ru-RU" w:eastAsia="zh-CN"/>
              </w:rPr>
              <w:t>, Хараре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BC5D2" w14:textId="43606AD8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2008−2009</w:t>
            </w:r>
            <w:r w:rsidR="00A07DF1">
              <w:rPr>
                <w:lang w:val="ru-RU" w:eastAsia="zh-CN"/>
              </w:rPr>
              <w:t xml:space="preserve"> гг.</w:t>
            </w:r>
          </w:p>
        </w:tc>
      </w:tr>
    </w:tbl>
    <w:p w14:paraId="64E62517" w14:textId="3E34473D" w:rsidR="00FD6262" w:rsidRPr="00CC1612" w:rsidRDefault="00FD6262" w:rsidP="00FD6262">
      <w:pPr>
        <w:spacing w:before="240"/>
        <w:rPr>
          <w:lang w:val="ru-RU"/>
        </w:rPr>
      </w:pPr>
      <w:r w:rsidRPr="00CC1612">
        <w:rPr>
          <w:lang w:val="ru-RU"/>
        </w:rPr>
        <w:t xml:space="preserve">Общий объем причитающихся с этих компаний сумм составляет </w:t>
      </w:r>
      <w:r w:rsidR="009F5FA6" w:rsidRPr="00CC1612">
        <w:rPr>
          <w:b/>
          <w:bCs/>
          <w:lang w:val="ru-RU"/>
        </w:rPr>
        <w:t>3 961 963,85 </w:t>
      </w:r>
      <w:r w:rsidRPr="00CC1612">
        <w:rPr>
          <w:b/>
          <w:bCs/>
          <w:lang w:val="ru-RU"/>
        </w:rPr>
        <w:t>швейцарского франка</w:t>
      </w:r>
      <w:r w:rsidRPr="00CC1612">
        <w:rPr>
          <w:lang w:val="ru-RU"/>
        </w:rPr>
        <w:t>. Дополнительные подробности содержатся в Приложении B.</w:t>
      </w:r>
    </w:p>
    <w:p w14:paraId="6C29C403" w14:textId="77777777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br w:type="page"/>
      </w:r>
    </w:p>
    <w:p w14:paraId="19518D12" w14:textId="77777777" w:rsidR="00FD6262" w:rsidRPr="00CC1612" w:rsidRDefault="00FD6262" w:rsidP="008C31C4">
      <w:pPr>
        <w:pStyle w:val="AnnexNo"/>
        <w:spacing w:before="0"/>
        <w:rPr>
          <w:lang w:val="ru-RU"/>
        </w:rPr>
      </w:pPr>
      <w:r w:rsidRPr="00CC1612">
        <w:rPr>
          <w:lang w:val="ru-RU"/>
        </w:rPr>
        <w:lastRenderedPageBreak/>
        <w:t>ПРИЛОЖЕНИЕ A</w:t>
      </w:r>
    </w:p>
    <w:p w14:paraId="689DA741" w14:textId="77777777" w:rsidR="00FD6262" w:rsidRPr="00CC1612" w:rsidRDefault="00FD6262" w:rsidP="0045426F">
      <w:pPr>
        <w:pStyle w:val="Annextitle"/>
        <w:spacing w:after="0"/>
        <w:rPr>
          <w:lang w:val="ru-RU"/>
        </w:rPr>
      </w:pPr>
      <w:r w:rsidRPr="00CC1612">
        <w:rPr>
          <w:lang w:val="ru-RU"/>
        </w:rPr>
        <w:t>Динамика задолженностей и специальных счетов задолженностей</w:t>
      </w:r>
    </w:p>
    <w:p w14:paraId="03265FE7" w14:textId="303D1298" w:rsidR="00FD6262" w:rsidRPr="00CC1612" w:rsidRDefault="00FD6262" w:rsidP="0045426F">
      <w:pPr>
        <w:pStyle w:val="Annextitle"/>
        <w:spacing w:before="0" w:after="240"/>
        <w:rPr>
          <w:sz w:val="22"/>
          <w:szCs w:val="22"/>
          <w:lang w:val="ru-RU"/>
        </w:rPr>
      </w:pPr>
      <w:r w:rsidRPr="00CC1612">
        <w:rPr>
          <w:sz w:val="22"/>
          <w:szCs w:val="22"/>
          <w:lang w:val="ru-RU"/>
        </w:rPr>
        <w:t>(в тыс. швейцарских франков)</w:t>
      </w: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2835"/>
        <w:gridCol w:w="854"/>
        <w:gridCol w:w="855"/>
        <w:gridCol w:w="855"/>
        <w:gridCol w:w="855"/>
        <w:gridCol w:w="854"/>
        <w:gridCol w:w="855"/>
        <w:gridCol w:w="855"/>
        <w:gridCol w:w="855"/>
      </w:tblGrid>
      <w:tr w:rsidR="00736E2C" w:rsidRPr="00CC1612" w14:paraId="0E44F2AE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4C22" w14:textId="37E932AB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Состояние на 31 декабря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1795C" w14:textId="2412A1C4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2014 г.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A36D" w14:textId="0E5F8107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2015 г.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F77C0" w14:textId="292C3C4E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2016 г.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1AAA3" w14:textId="0E50A347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2017 г.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BF74D" w14:textId="5BEB45CA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2018 г.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AEE69" w14:textId="3FF9FC69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2019 г.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8F6C8" w14:textId="65B1FE89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2020 г.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18D2" w14:textId="56DE38B5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2021 г.</w:t>
            </w:r>
          </w:p>
        </w:tc>
      </w:tr>
      <w:tr w:rsidR="00C15F39" w:rsidRPr="00CC1612" w14:paraId="157382C6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F1AF8" w14:textId="53F36A73" w:rsidR="00C15F39" w:rsidRPr="00CC1612" w:rsidRDefault="006B5328" w:rsidP="00736E2C">
            <w:pPr>
              <w:pStyle w:val="Tablehead"/>
              <w:spacing w:before="60" w:after="60"/>
              <w:jc w:val="left"/>
              <w:rPr>
                <w:lang w:val="ru-RU"/>
              </w:rPr>
            </w:pPr>
            <w:r w:rsidRPr="00CC1612">
              <w:rPr>
                <w:bCs/>
                <w:lang w:val="ru-RU"/>
              </w:rPr>
              <w:t>Государства-Члены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A84D8" w14:textId="77777777" w:rsidR="00C15F39" w:rsidRPr="00CC1612" w:rsidRDefault="00C15F39" w:rsidP="00736E2C">
            <w:pPr>
              <w:pStyle w:val="Tablehead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729C3" w14:textId="77777777" w:rsidR="00C15F39" w:rsidRPr="00CC1612" w:rsidRDefault="00C15F39" w:rsidP="00736E2C">
            <w:pPr>
              <w:pStyle w:val="Tablehead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9E8C4" w14:textId="77777777" w:rsidR="00C15F39" w:rsidRPr="00CC1612" w:rsidRDefault="00C15F39" w:rsidP="00736E2C">
            <w:pPr>
              <w:pStyle w:val="Tablehead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3999F" w14:textId="77777777" w:rsidR="00C15F39" w:rsidRPr="00CC1612" w:rsidRDefault="00C15F39" w:rsidP="00736E2C">
            <w:pPr>
              <w:pStyle w:val="Tablehead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92A40" w14:textId="77777777" w:rsidR="00C15F39" w:rsidRPr="00CC1612" w:rsidRDefault="00C15F39" w:rsidP="00736E2C">
            <w:pPr>
              <w:pStyle w:val="Tablehead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6A9A7" w14:textId="77777777" w:rsidR="00C15F39" w:rsidRPr="00CC1612" w:rsidRDefault="00C15F39" w:rsidP="00736E2C">
            <w:pPr>
              <w:pStyle w:val="Tablehead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726CA" w14:textId="77777777" w:rsidR="00C15F39" w:rsidRPr="00CC1612" w:rsidRDefault="00C15F39" w:rsidP="00736E2C">
            <w:pPr>
              <w:pStyle w:val="Tablehead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7D2ED" w14:textId="77777777" w:rsidR="00C15F39" w:rsidRPr="00CC1612" w:rsidRDefault="00C15F39" w:rsidP="00736E2C">
            <w:pPr>
              <w:pStyle w:val="Tablehead"/>
              <w:spacing w:before="60" w:after="60"/>
              <w:jc w:val="right"/>
              <w:rPr>
                <w:lang w:val="ru-RU"/>
              </w:rPr>
            </w:pPr>
          </w:p>
        </w:tc>
      </w:tr>
      <w:tr w:rsidR="00ED2F1D" w:rsidRPr="00CC1612" w14:paraId="6C5B622C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2C96E" w14:textId="157435DD" w:rsidR="00ED2F1D" w:rsidRPr="00CC1612" w:rsidRDefault="00ED2F1D" w:rsidP="00736E2C">
            <w:pPr>
              <w:pStyle w:val="Tablehead"/>
              <w:spacing w:before="60" w:after="60"/>
              <w:jc w:val="lef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Взносы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65316" w14:textId="26430E6B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7 825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E2977" w14:textId="758CDC02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8 450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99618" w14:textId="37E14152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10 070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FE4B9" w14:textId="5793C5B9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9 639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6440F" w14:textId="5B15295D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8 683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DA56D" w14:textId="55E0C8D9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8 965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0265B" w14:textId="2B861489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11 068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C5024" w14:textId="51CE8E3B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12 362</w:t>
            </w:r>
          </w:p>
        </w:tc>
      </w:tr>
      <w:tr w:rsidR="00736E2C" w:rsidRPr="00CC1612" w14:paraId="7CA36864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87389" w14:textId="77777777" w:rsidR="002642C7" w:rsidRPr="00CC1612" w:rsidRDefault="002642C7" w:rsidP="00736E2C">
            <w:pPr>
              <w:pStyle w:val="Tabletext"/>
              <w:spacing w:before="60" w:after="60"/>
              <w:rPr>
                <w:lang w:val="ru-RU"/>
              </w:rPr>
            </w:pPr>
            <w:r w:rsidRPr="00CC1612">
              <w:rPr>
                <w:lang w:val="ru-RU"/>
              </w:rPr>
              <w:t>Публикации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54BFA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0944E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6500C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9C2C9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37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27E78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ABF8D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344BD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47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0C932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46</w:t>
            </w:r>
          </w:p>
        </w:tc>
      </w:tr>
      <w:tr w:rsidR="00736E2C" w:rsidRPr="00CC1612" w14:paraId="235C970A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BF00" w14:textId="77777777" w:rsidR="002642C7" w:rsidRPr="00CC1612" w:rsidRDefault="002642C7" w:rsidP="00736E2C">
            <w:pPr>
              <w:pStyle w:val="Tabletext"/>
              <w:spacing w:before="60" w:after="60"/>
              <w:rPr>
                <w:lang w:val="ru-RU"/>
              </w:rPr>
            </w:pPr>
            <w:r w:rsidRPr="00CC1612">
              <w:rPr>
                <w:lang w:val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C02ED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7 861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8E81F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8 486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DAC63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10 106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B4039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9 676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B9C3B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8 723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4EE4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9 006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030EE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11 115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20BD3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12 408</w:t>
            </w:r>
          </w:p>
        </w:tc>
      </w:tr>
      <w:tr w:rsidR="00ED2F1D" w:rsidRPr="00CC1612" w14:paraId="7579B495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14847" w14:textId="00605193" w:rsidR="00ED2F1D" w:rsidRPr="00CC1612" w:rsidRDefault="002642C7" w:rsidP="00736E2C">
            <w:pPr>
              <w:pStyle w:val="Tablehead"/>
              <w:spacing w:before="60" w:after="60"/>
              <w:jc w:val="lef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Члены Секторов и другие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E77FF" w14:textId="77777777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E7848" w14:textId="77777777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94BBB" w14:textId="77777777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B1C27" w14:textId="77777777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3C821" w14:textId="77777777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16A2A" w14:textId="77777777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28E5E" w14:textId="77777777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CA66F" w14:textId="77777777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</w:p>
        </w:tc>
      </w:tr>
      <w:tr w:rsidR="00736E2C" w:rsidRPr="00CC1612" w14:paraId="46A92624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7BB4" w14:textId="77777777" w:rsidR="002642C7" w:rsidRPr="00CC1612" w:rsidRDefault="002642C7" w:rsidP="00736E2C">
            <w:pPr>
              <w:pStyle w:val="Tabletext"/>
              <w:spacing w:before="60" w:after="60"/>
              <w:rPr>
                <w:lang w:val="ru-RU"/>
              </w:rPr>
            </w:pPr>
            <w:r w:rsidRPr="00CC1612">
              <w:rPr>
                <w:lang w:val="ru-RU"/>
              </w:rPr>
              <w:t>Взносы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C68D5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16 729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E6EF2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16 300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32344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15 367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CAA03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13 938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32BC7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11 213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34057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11 193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83BA5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9 356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5144F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7 550</w:t>
            </w:r>
          </w:p>
        </w:tc>
      </w:tr>
      <w:tr w:rsidR="00736E2C" w:rsidRPr="00CC1612" w14:paraId="18F50ACC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DBB8" w14:textId="77777777" w:rsidR="002642C7" w:rsidRPr="00CC1612" w:rsidRDefault="002642C7" w:rsidP="00736E2C">
            <w:pPr>
              <w:pStyle w:val="Tabletext"/>
              <w:spacing w:before="60" w:after="60"/>
              <w:rPr>
                <w:lang w:val="ru-RU"/>
              </w:rPr>
            </w:pPr>
            <w:r w:rsidRPr="00CC1612">
              <w:rPr>
                <w:lang w:val="ru-RU"/>
              </w:rPr>
              <w:t>Публикации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ECC68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46BDA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A5B45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C2E12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057BB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2900D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D2ADF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2996E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53</w:t>
            </w:r>
          </w:p>
        </w:tc>
      </w:tr>
      <w:tr w:rsidR="002642C7" w:rsidRPr="00CC1612" w14:paraId="12DDCE05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AA267" w14:textId="44B21644" w:rsidR="002642C7" w:rsidRPr="00CC1612" w:rsidRDefault="002642C7" w:rsidP="00736E2C">
            <w:pPr>
              <w:pStyle w:val="Tabletext"/>
              <w:spacing w:before="60" w:after="60"/>
              <w:rPr>
                <w:lang w:val="ru-RU"/>
              </w:rPr>
            </w:pPr>
            <w:r w:rsidRPr="00CC1612">
              <w:rPr>
                <w:lang w:val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5523C" w14:textId="7F0D0072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16 738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0BBB7" w14:textId="30D71C23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16 312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E0EE2" w14:textId="475F34F8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15 373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DBECE" w14:textId="2A7FE829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13 943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DC259" w14:textId="07FA2D1D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11 265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59E2F" w14:textId="23A15833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11 245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24059" w14:textId="7FC16BDF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9 406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B76EA" w14:textId="3A5457ED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7 603</w:t>
            </w:r>
          </w:p>
        </w:tc>
      </w:tr>
      <w:tr w:rsidR="00691F72" w:rsidRPr="00CC1612" w14:paraId="6EFC44D1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3C07B" w14:textId="7ED22B3B" w:rsidR="00691F72" w:rsidRPr="00CC1612" w:rsidRDefault="00691F72" w:rsidP="00736E2C">
            <w:pPr>
              <w:pStyle w:val="Tabletext"/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Взносы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C231F" w14:textId="5FD17489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24 554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C4071" w14:textId="0170A096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24 750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10345" w14:textId="58CD54C9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25 437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74E33" w14:textId="583A88FF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23 577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FD616" w14:textId="58A68C1B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19 896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508D9" w14:textId="0859D01D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20 158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1343D" w14:textId="78919603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20 424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DE5F8" w14:textId="0434FB1D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19 912</w:t>
            </w:r>
          </w:p>
        </w:tc>
      </w:tr>
      <w:tr w:rsidR="00691F72" w:rsidRPr="00CC1612" w14:paraId="267CCD76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CB82" w14:textId="2B13C58C" w:rsidR="00691F72" w:rsidRPr="00CC1612" w:rsidRDefault="00691F72" w:rsidP="00736E2C">
            <w:pPr>
              <w:pStyle w:val="Tabletext"/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Публикации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C27B2" w14:textId="308E47A7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45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BBFF6" w14:textId="5D5FA98F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03A93" w14:textId="39F8AF43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42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3FD21" w14:textId="14686ECA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42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2D220" w14:textId="056EFFDF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92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3E846" w14:textId="0E5AC23D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93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28652" w14:textId="4ADA68CA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97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7B6CE" w14:textId="37F2E3ED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99</w:t>
            </w:r>
          </w:p>
        </w:tc>
      </w:tr>
      <w:tr w:rsidR="00691F72" w:rsidRPr="00CC1612" w14:paraId="1F677080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D3E91" w14:textId="679BC1B5" w:rsidR="00691F72" w:rsidRPr="00CC1612" w:rsidRDefault="00691F72" w:rsidP="00736E2C">
            <w:pPr>
              <w:pStyle w:val="Tabletext"/>
              <w:spacing w:before="60" w:after="60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ВСЕГО: ЗАДОЛЖЕННОСТИ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61E57" w14:textId="5D632A99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24 599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6A508" w14:textId="4066145C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24 798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5EAEF" w14:textId="2727F307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25 479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2DA84" w14:textId="42A312B5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23 619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5F85B" w14:textId="05118851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19 988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5A54F" w14:textId="0CA747BF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20 251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390E7" w14:textId="08782655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20 521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AD983" w14:textId="04634A59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20 011</w:t>
            </w:r>
          </w:p>
        </w:tc>
      </w:tr>
      <w:tr w:rsidR="00736E2C" w:rsidRPr="00CC1612" w14:paraId="4C8D60D5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0C34D" w14:textId="7862F1E8" w:rsidR="00736E2C" w:rsidRPr="00CC1612" w:rsidRDefault="00736E2C" w:rsidP="00736E2C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СОГЛАШЕНИЯ О ПОГАШЕНИИ ЗАДОЛЖЕННОСТЕЙ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14D3F" w14:textId="06E75635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18 392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D2F7F" w14:textId="73E2EBB8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15 823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3EB29" w14:textId="6379E216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8 094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15D6E" w14:textId="55E343BA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7 601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A477C" w14:textId="0AAA1954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17 229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54A12" w14:textId="3A9A6E6D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4 550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76F34" w14:textId="518B2D4E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6 712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1EF7E" w14:textId="6355DDC7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6 191</w:t>
            </w:r>
          </w:p>
        </w:tc>
      </w:tr>
      <w:tr w:rsidR="00736E2C" w:rsidRPr="00CC1612" w14:paraId="53155C1D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9C0A2" w14:textId="3D1BC499" w:rsidR="00736E2C" w:rsidRPr="00CC1612" w:rsidRDefault="00736E2C" w:rsidP="00736E2C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АННУЛИРОВАННЫЕ СОГЛАШЕНИЯ О ПОГАШЕНИИ ЗАДОЛЖЕННОСТЕЙ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FEF60" w14:textId="6D520742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8 582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F1EA0" w14:textId="7EED5B78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10 418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6B76A" w14:textId="72DB0B65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12 547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74ECD" w14:textId="585104D2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13 394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6DA87" w14:textId="3732D21E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2 111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A2E88" w14:textId="33B39CF8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14 644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7E7CD" w14:textId="0C99A84B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12 948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49FDA" w14:textId="7DDA02AF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13 301</w:t>
            </w:r>
          </w:p>
        </w:tc>
      </w:tr>
      <w:tr w:rsidR="00736E2C" w:rsidRPr="00CC1612" w14:paraId="2C9F5B32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2B580" w14:textId="29AE57CC" w:rsidR="00736E2C" w:rsidRPr="00CC1612" w:rsidRDefault="00736E2C" w:rsidP="00736E2C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ЗАЯВКИ НА РЕГИСТРАЦИЮ СПУТНИКОВЫХ СЕТЕЙ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99D47" w14:textId="206AE83B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577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3AC53" w14:textId="405BDEF9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563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6A59F" w14:textId="1F85D17F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584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CAAD0" w14:textId="6BC2C336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584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1D68A" w14:textId="29C7D2CC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384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031F7" w14:textId="71EEB067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263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9B5A9" w14:textId="6CF24684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253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AE1A5" w14:textId="258833C2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267</w:t>
            </w:r>
          </w:p>
        </w:tc>
      </w:tr>
      <w:tr w:rsidR="00736E2C" w:rsidRPr="00CC1612" w14:paraId="509D5DE3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1B1A1" w14:textId="0D5EF94B" w:rsidR="00736E2C" w:rsidRPr="00CC1612" w:rsidRDefault="00736E2C" w:rsidP="00736E2C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РАЗЛИЧНЫЕ СЧЕТА-ФАКТУРЫ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846CD" w14:textId="0F8E7C0E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11417" w14:textId="6839D556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71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CAC98" w14:textId="0DBA438C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60EF8" w14:textId="3DBE1CA3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66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93270" w14:textId="415D7DB2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0AD5C" w14:textId="3AABDF65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75E84" w14:textId="6EA5F556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1BB5B" w14:textId="6FC1E7AA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143</w:t>
            </w:r>
          </w:p>
        </w:tc>
      </w:tr>
      <w:tr w:rsidR="00736E2C" w:rsidRPr="00CC1612" w14:paraId="2B950B40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18B84" w14:textId="0CC5DF74" w:rsidR="00736E2C" w:rsidRPr="00CC1612" w:rsidRDefault="00736E2C" w:rsidP="00736E2C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color w:val="000000"/>
                <w:lang w:val="ru-RU"/>
              </w:rPr>
              <w:t>Сборы за обслуживание UIFN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23CF8" w14:textId="6A1FCED3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9ACDD" w14:textId="49B92DD2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99206" w14:textId="3AACDA62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3ADB2" w14:textId="5FC46838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−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B6461" w14:textId="67585891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69822" w14:textId="36C627D3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7215A" w14:textId="6AF2A630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78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73ABB" w14:textId="79DE65C9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77</w:t>
            </w:r>
          </w:p>
        </w:tc>
      </w:tr>
      <w:tr w:rsidR="00736E2C" w:rsidRPr="00CC1612" w14:paraId="0D68ED76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16B6B" w14:textId="47F396C7" w:rsidR="00736E2C" w:rsidRPr="0031430D" w:rsidRDefault="0031430D" w:rsidP="00736E2C">
            <w:pPr>
              <w:pStyle w:val="Tablehead"/>
              <w:spacing w:before="60" w:after="60"/>
              <w:jc w:val="left"/>
              <w:rPr>
                <w:rFonts w:asciiTheme="minorHAnsi" w:hAnsiTheme="minorHAnsi" w:cstheme="minorHAnsi"/>
                <w:b w:val="0"/>
                <w:bCs/>
                <w:lang w:val="ru-RU"/>
              </w:rPr>
            </w:pPr>
            <w:r w:rsidRPr="0031430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ГСППС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2C29C" w14:textId="1FC3A132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B33D" w14:textId="6E4E9A36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8F976" w14:textId="1D664681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6F697" w14:textId="085D93FB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−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EC6B7" w14:textId="45EB3B7C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A1561" w14:textId="33CF6EEA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2D4E0" w14:textId="7CEEB04B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D566A" w14:textId="0496A7B9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2</w:t>
            </w:r>
          </w:p>
        </w:tc>
      </w:tr>
      <w:tr w:rsidR="00736E2C" w:rsidRPr="00CC1612" w14:paraId="367892BF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BF38F" w14:textId="4A36BADE" w:rsidR="00736E2C" w:rsidRPr="00CC1612" w:rsidRDefault="00736E2C" w:rsidP="00736E2C">
            <w:pPr>
              <w:pStyle w:val="Tablehead"/>
              <w:spacing w:before="60" w:after="60"/>
              <w:jc w:val="lef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BABA4" w14:textId="30ABA09B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u w:val="single"/>
                <w:lang w:val="ru-RU"/>
              </w:rPr>
            </w:pPr>
            <w:r w:rsidRPr="00CC1612">
              <w:rPr>
                <w:bCs/>
                <w:u w:val="single"/>
                <w:lang w:val="ru-RU"/>
              </w:rPr>
              <w:t>52</w:t>
            </w:r>
            <w:r w:rsidRPr="00CC1612">
              <w:rPr>
                <w:b w:val="0"/>
                <w:bCs/>
                <w:u w:val="single"/>
                <w:lang w:val="ru-RU"/>
              </w:rPr>
              <w:t> </w:t>
            </w:r>
            <w:r w:rsidRPr="00CC1612">
              <w:rPr>
                <w:bCs/>
                <w:u w:val="single"/>
                <w:lang w:val="ru-RU"/>
              </w:rPr>
              <w:t>222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45B43" w14:textId="433D1880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u w:val="single"/>
                <w:lang w:val="ru-RU"/>
              </w:rPr>
            </w:pPr>
            <w:r w:rsidRPr="00CC1612">
              <w:rPr>
                <w:bCs/>
                <w:u w:val="single"/>
                <w:lang w:val="ru-RU"/>
              </w:rPr>
              <w:t>51</w:t>
            </w:r>
            <w:r w:rsidRPr="00CC1612">
              <w:rPr>
                <w:b w:val="0"/>
                <w:bCs/>
                <w:u w:val="single"/>
                <w:lang w:val="ru-RU"/>
              </w:rPr>
              <w:t> </w:t>
            </w:r>
            <w:r w:rsidRPr="00CC1612">
              <w:rPr>
                <w:bCs/>
                <w:u w:val="single"/>
                <w:lang w:val="ru-RU"/>
              </w:rPr>
              <w:t>673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E0B62" w14:textId="19E1B733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u w:val="single"/>
                <w:lang w:val="ru-RU"/>
              </w:rPr>
            </w:pPr>
            <w:r w:rsidRPr="00CC1612">
              <w:rPr>
                <w:bCs/>
                <w:u w:val="single"/>
                <w:lang w:val="ru-RU"/>
              </w:rPr>
              <w:t>46</w:t>
            </w:r>
            <w:r w:rsidRPr="00CC1612">
              <w:rPr>
                <w:b w:val="0"/>
                <w:bCs/>
                <w:u w:val="single"/>
                <w:lang w:val="ru-RU"/>
              </w:rPr>
              <w:t> </w:t>
            </w:r>
            <w:r w:rsidRPr="00CC1612">
              <w:rPr>
                <w:bCs/>
                <w:u w:val="single"/>
                <w:lang w:val="ru-RU"/>
              </w:rPr>
              <w:t>772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77F14" w14:textId="033DEB0F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u w:val="single"/>
                <w:lang w:val="ru-RU"/>
              </w:rPr>
            </w:pPr>
            <w:r w:rsidRPr="00CC1612">
              <w:rPr>
                <w:bCs/>
                <w:u w:val="single"/>
                <w:lang w:val="ru-RU"/>
              </w:rPr>
              <w:t>45</w:t>
            </w:r>
            <w:r w:rsidRPr="00CC1612">
              <w:rPr>
                <w:b w:val="0"/>
                <w:bCs/>
                <w:u w:val="single"/>
                <w:lang w:val="ru-RU"/>
              </w:rPr>
              <w:t> </w:t>
            </w:r>
            <w:r w:rsidRPr="00CC1612">
              <w:rPr>
                <w:bCs/>
                <w:u w:val="single"/>
                <w:lang w:val="ru-RU"/>
              </w:rPr>
              <w:t>264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2D8E3" w14:textId="796F5585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u w:val="single"/>
                <w:lang w:val="ru-RU"/>
              </w:rPr>
            </w:pPr>
            <w:r w:rsidRPr="00CC1612">
              <w:rPr>
                <w:bCs/>
                <w:u w:val="single"/>
                <w:lang w:val="ru-RU"/>
              </w:rPr>
              <w:t>39</w:t>
            </w:r>
            <w:r w:rsidRPr="00CC1612">
              <w:rPr>
                <w:b w:val="0"/>
                <w:bCs/>
                <w:u w:val="single"/>
                <w:lang w:val="ru-RU"/>
              </w:rPr>
              <w:t> </w:t>
            </w:r>
            <w:r w:rsidRPr="00CC1612">
              <w:rPr>
                <w:bCs/>
                <w:u w:val="single"/>
                <w:lang w:val="ru-RU"/>
              </w:rPr>
              <w:t>775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76644" w14:textId="3F30BC91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u w:val="single"/>
                <w:lang w:val="ru-RU"/>
              </w:rPr>
            </w:pPr>
            <w:r w:rsidRPr="00CC1612">
              <w:rPr>
                <w:bCs/>
                <w:u w:val="single"/>
                <w:lang w:val="ru-RU"/>
              </w:rPr>
              <w:t>39</w:t>
            </w:r>
            <w:r w:rsidRPr="00CC1612">
              <w:rPr>
                <w:b w:val="0"/>
                <w:bCs/>
                <w:u w:val="single"/>
                <w:lang w:val="ru-RU"/>
              </w:rPr>
              <w:t> </w:t>
            </w:r>
            <w:r w:rsidRPr="00CC1612">
              <w:rPr>
                <w:bCs/>
                <w:u w:val="single"/>
                <w:lang w:val="ru-RU"/>
              </w:rPr>
              <w:t>800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B1B76" w14:textId="4BBECAC9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u w:val="single"/>
                <w:lang w:val="ru-RU"/>
              </w:rPr>
            </w:pPr>
            <w:r w:rsidRPr="00CC1612">
              <w:rPr>
                <w:bCs/>
                <w:u w:val="single"/>
                <w:lang w:val="ru-RU"/>
              </w:rPr>
              <w:t>40</w:t>
            </w:r>
            <w:r w:rsidRPr="00CC1612">
              <w:rPr>
                <w:b w:val="0"/>
                <w:bCs/>
                <w:u w:val="single"/>
                <w:lang w:val="ru-RU"/>
              </w:rPr>
              <w:t> </w:t>
            </w:r>
            <w:r w:rsidRPr="00CC1612">
              <w:rPr>
                <w:bCs/>
                <w:u w:val="single"/>
                <w:lang w:val="ru-RU"/>
              </w:rPr>
              <w:t>575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9791F" w14:textId="71765F20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u w:val="single"/>
                <w:lang w:val="ru-RU"/>
              </w:rPr>
            </w:pPr>
            <w:r w:rsidRPr="00CC1612">
              <w:rPr>
                <w:bCs/>
                <w:u w:val="single"/>
                <w:lang w:val="ru-RU"/>
              </w:rPr>
              <w:t>39</w:t>
            </w:r>
            <w:r w:rsidRPr="00CC1612">
              <w:rPr>
                <w:b w:val="0"/>
                <w:bCs/>
                <w:u w:val="single"/>
                <w:lang w:val="ru-RU"/>
              </w:rPr>
              <w:t> </w:t>
            </w:r>
            <w:r w:rsidRPr="00CC1612">
              <w:rPr>
                <w:bCs/>
                <w:u w:val="single"/>
                <w:lang w:val="ru-RU"/>
              </w:rPr>
              <w:t>992</w:t>
            </w:r>
          </w:p>
        </w:tc>
      </w:tr>
    </w:tbl>
    <w:p w14:paraId="67DC23BE" w14:textId="17FD0F92" w:rsidR="00FD6262" w:rsidRPr="00CC1612" w:rsidRDefault="00FD6262" w:rsidP="00FD6262">
      <w:pPr>
        <w:pStyle w:val="Normalaftertitle"/>
        <w:rPr>
          <w:lang w:val="ru-RU"/>
        </w:rPr>
      </w:pPr>
      <w:r w:rsidRPr="00CC1612">
        <w:rPr>
          <w:lang w:val="ru-RU"/>
        </w:rPr>
        <w:t>В настоящую таблицу не включена текущая дебиторская задолженность</w:t>
      </w:r>
      <w:r w:rsidR="008C31C4" w:rsidRPr="00CC1612">
        <w:rPr>
          <w:lang w:val="ru-RU"/>
        </w:rPr>
        <w:t xml:space="preserve"> (</w:t>
      </w:r>
      <w:r w:rsidRPr="00CC1612">
        <w:rPr>
          <w:lang w:val="ru-RU"/>
        </w:rPr>
        <w:t xml:space="preserve">т. е. задолженность </w:t>
      </w:r>
      <w:r w:rsidR="00773F70" w:rsidRPr="00CC1612">
        <w:rPr>
          <w:lang w:val="ru-RU"/>
        </w:rPr>
        <w:t>н</w:t>
      </w:r>
      <w:r w:rsidRPr="00CC1612">
        <w:rPr>
          <w:lang w:val="ru-RU"/>
        </w:rPr>
        <w:t>а 20</w:t>
      </w:r>
      <w:r w:rsidR="007A72D0" w:rsidRPr="00CC1612">
        <w:rPr>
          <w:lang w:val="ru-RU"/>
        </w:rPr>
        <w:t>2</w:t>
      </w:r>
      <w:r w:rsidR="008C31C4" w:rsidRPr="00CC1612">
        <w:rPr>
          <w:lang w:val="ru-RU"/>
        </w:rPr>
        <w:t>1</w:t>
      </w:r>
      <w:r w:rsidRPr="00CC1612">
        <w:rPr>
          <w:lang w:val="ru-RU"/>
        </w:rPr>
        <w:t> г</w:t>
      </w:r>
      <w:r w:rsidR="008C31C4" w:rsidRPr="00CC1612">
        <w:rPr>
          <w:lang w:val="ru-RU"/>
        </w:rPr>
        <w:t>.)</w:t>
      </w:r>
      <w:r w:rsidRPr="00CC1612">
        <w:rPr>
          <w:lang w:val="ru-RU"/>
        </w:rPr>
        <w:t>, объем которой на 31 декабря 20</w:t>
      </w:r>
      <w:r w:rsidR="007A72D0" w:rsidRPr="00CC1612">
        <w:rPr>
          <w:lang w:val="ru-RU"/>
        </w:rPr>
        <w:t>2</w:t>
      </w:r>
      <w:r w:rsidR="008C31C4" w:rsidRPr="00CC1612">
        <w:rPr>
          <w:lang w:val="ru-RU"/>
        </w:rPr>
        <w:t>1</w:t>
      </w:r>
      <w:r w:rsidRPr="00CC1612">
        <w:rPr>
          <w:lang w:val="ru-RU"/>
        </w:rPr>
        <w:t xml:space="preserve"> года составил </w:t>
      </w:r>
      <w:r w:rsidR="008C31C4" w:rsidRPr="00CC1612">
        <w:rPr>
          <w:lang w:val="ru-RU"/>
        </w:rPr>
        <w:t>15 638</w:t>
      </w:r>
      <w:r w:rsidRPr="00CC1612">
        <w:rPr>
          <w:lang w:val="ru-RU"/>
        </w:rPr>
        <w:t xml:space="preserve"> 000 швейцарских франков и с учетом которой общий объем причитающихся сумм составляет </w:t>
      </w:r>
      <w:r w:rsidR="008C31C4" w:rsidRPr="00CC1612">
        <w:rPr>
          <w:lang w:val="ru-RU"/>
        </w:rPr>
        <w:t>55 630</w:t>
      </w:r>
      <w:r w:rsidRPr="00CC1612">
        <w:rPr>
          <w:lang w:val="ru-RU"/>
        </w:rPr>
        <w:t> 000 швейцарских франков.</w:t>
      </w:r>
      <w:r w:rsidR="007A72D0" w:rsidRPr="00CC1612">
        <w:rPr>
          <w:lang w:val="ru-RU"/>
        </w:rPr>
        <w:t xml:space="preserve"> </w:t>
      </w:r>
      <w:r w:rsidR="006B1287" w:rsidRPr="00CC1612">
        <w:rPr>
          <w:lang w:val="ru-RU"/>
        </w:rPr>
        <w:t>В</w:t>
      </w:r>
      <w:r w:rsidR="007A72D0" w:rsidRPr="00CC1612">
        <w:rPr>
          <w:lang w:val="ru-RU"/>
        </w:rPr>
        <w:t xml:space="preserve"> 202</w:t>
      </w:r>
      <w:r w:rsidR="008C31C4" w:rsidRPr="00CC1612">
        <w:rPr>
          <w:lang w:val="ru-RU"/>
        </w:rPr>
        <w:t>1</w:t>
      </w:r>
      <w:r w:rsidR="006B1287" w:rsidRPr="00CC1612">
        <w:rPr>
          <w:lang w:val="ru-RU"/>
        </w:rPr>
        <w:t xml:space="preserve"> году текущая дебиторская задолженность возросла на </w:t>
      </w:r>
      <w:r w:rsidR="008C31C4" w:rsidRPr="00CC1612">
        <w:rPr>
          <w:lang w:val="ru-RU"/>
        </w:rPr>
        <w:t>9</w:t>
      </w:r>
      <w:r w:rsidR="006B1287" w:rsidRPr="00CC1612">
        <w:rPr>
          <w:lang w:val="ru-RU"/>
        </w:rPr>
        <w:t>% по сравнению с 20</w:t>
      </w:r>
      <w:r w:rsidR="008C31C4" w:rsidRPr="00CC1612">
        <w:rPr>
          <w:lang w:val="ru-RU"/>
        </w:rPr>
        <w:t>20</w:t>
      </w:r>
      <w:r w:rsidR="006B1287" w:rsidRPr="00CC1612">
        <w:rPr>
          <w:lang w:val="ru-RU"/>
        </w:rPr>
        <w:t> годом</w:t>
      </w:r>
      <w:r w:rsidR="007A72D0" w:rsidRPr="00CC1612">
        <w:rPr>
          <w:lang w:val="ru-RU"/>
        </w:rPr>
        <w:t>.</w:t>
      </w:r>
    </w:p>
    <w:p w14:paraId="0354224B" w14:textId="77777777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br w:type="page"/>
      </w:r>
    </w:p>
    <w:p w14:paraId="4DB44ACC" w14:textId="77777777" w:rsidR="00FD6262" w:rsidRPr="00CC1612" w:rsidRDefault="00FD6262" w:rsidP="00FD6262">
      <w:pPr>
        <w:pStyle w:val="AnnexNo"/>
        <w:rPr>
          <w:lang w:val="ru-RU"/>
        </w:rPr>
      </w:pPr>
      <w:r w:rsidRPr="00CC1612">
        <w:rPr>
          <w:lang w:val="ru-RU"/>
        </w:rPr>
        <w:lastRenderedPageBreak/>
        <w:t>ПРИЛОЖЕНИЕ B</w:t>
      </w:r>
    </w:p>
    <w:p w14:paraId="18A64CC1" w14:textId="77777777" w:rsidR="00FD6262" w:rsidRPr="00CC1612" w:rsidRDefault="00FD6262" w:rsidP="00FD6262">
      <w:pPr>
        <w:pStyle w:val="ResNo"/>
        <w:rPr>
          <w:lang w:val="ru-RU"/>
        </w:rPr>
      </w:pPr>
      <w:r w:rsidRPr="00CC1612">
        <w:rPr>
          <w:lang w:val="ru-RU"/>
        </w:rPr>
        <w:t>Проект Решения</w:t>
      </w:r>
    </w:p>
    <w:p w14:paraId="3EDB4E06" w14:textId="77777777" w:rsidR="00FD6262" w:rsidRPr="00CC1612" w:rsidRDefault="00FD6262" w:rsidP="00FD6262">
      <w:pPr>
        <w:pStyle w:val="Restitle"/>
        <w:rPr>
          <w:lang w:val="ru-RU"/>
        </w:rPr>
      </w:pPr>
      <w:r w:rsidRPr="00CC1612">
        <w:rPr>
          <w:lang w:val="ru-RU"/>
        </w:rPr>
        <w:t>Списание процентов по просроченным платежам и безнадежных долгов</w:t>
      </w:r>
    </w:p>
    <w:p w14:paraId="7E4D01B6" w14:textId="1DA846EF" w:rsidR="00FD6262" w:rsidRPr="00CC1612" w:rsidRDefault="00FD6262" w:rsidP="00FD6262">
      <w:pPr>
        <w:pStyle w:val="Normalaftertitle"/>
        <w:rPr>
          <w:lang w:val="ru-RU"/>
        </w:rPr>
      </w:pPr>
      <w:r w:rsidRPr="00CC1612">
        <w:rPr>
          <w:lang w:val="ru-RU"/>
        </w:rPr>
        <w:t>Совет</w:t>
      </w:r>
      <w:r w:rsidR="008C31C4" w:rsidRPr="00CC1612">
        <w:rPr>
          <w:lang w:val="ru-RU"/>
        </w:rPr>
        <w:t xml:space="preserve"> МСЭ</w:t>
      </w:r>
      <w:r w:rsidRPr="00CC1612">
        <w:rPr>
          <w:lang w:val="ru-RU"/>
        </w:rPr>
        <w:t>,</w:t>
      </w:r>
    </w:p>
    <w:p w14:paraId="6B479289" w14:textId="77777777" w:rsidR="00FD6262" w:rsidRPr="00CC1612" w:rsidRDefault="00FD6262" w:rsidP="00FD6262">
      <w:pPr>
        <w:pStyle w:val="Call"/>
        <w:rPr>
          <w:lang w:val="ru-RU"/>
        </w:rPr>
      </w:pPr>
      <w:r w:rsidRPr="00CC1612">
        <w:rPr>
          <w:lang w:val="ru-RU"/>
        </w:rPr>
        <w:t>рассмотрев</w:t>
      </w:r>
    </w:p>
    <w:p w14:paraId="33CD6F82" w14:textId="2A2CEA33" w:rsidR="00FD6262" w:rsidRPr="00CC1612" w:rsidRDefault="00FD6262" w:rsidP="00FD6262">
      <w:pPr>
        <w:rPr>
          <w:szCs w:val="24"/>
          <w:lang w:val="ru-RU"/>
        </w:rPr>
      </w:pPr>
      <w:r w:rsidRPr="00CC1612">
        <w:rPr>
          <w:lang w:val="ru-RU"/>
        </w:rPr>
        <w:t>отчет Генерального секретаря о задолженностях и специальных счетах задолженностей (</w:t>
      </w:r>
      <w:r w:rsidR="00682713">
        <w:fldChar w:fldCharType="begin"/>
      </w:r>
      <w:r w:rsidR="00682713">
        <w:instrText>HYPERLINK</w:instrText>
      </w:r>
      <w:r w:rsidR="00682713" w:rsidRPr="00682713">
        <w:rPr>
          <w:lang w:val="ru-RU"/>
        </w:rPr>
        <w:instrText xml:space="preserve"> "</w:instrText>
      </w:r>
      <w:r w:rsidR="00682713">
        <w:instrText>https</w:instrText>
      </w:r>
      <w:r w:rsidR="00682713" w:rsidRPr="00682713">
        <w:rPr>
          <w:lang w:val="ru-RU"/>
        </w:rPr>
        <w:instrText>://</w:instrText>
      </w:r>
      <w:r w:rsidR="00682713">
        <w:instrText>www</w:instrText>
      </w:r>
      <w:r w:rsidR="00682713" w:rsidRPr="00682713">
        <w:rPr>
          <w:lang w:val="ru-RU"/>
        </w:rPr>
        <w:instrText>.</w:instrText>
      </w:r>
      <w:r w:rsidR="00682713">
        <w:instrText>itu</w:instrText>
      </w:r>
      <w:r w:rsidR="00682713" w:rsidRPr="00682713">
        <w:rPr>
          <w:lang w:val="ru-RU"/>
        </w:rPr>
        <w:instrText>.</w:instrText>
      </w:r>
      <w:r w:rsidR="00682713">
        <w:instrText>int</w:instrText>
      </w:r>
      <w:r w:rsidR="00682713" w:rsidRPr="00682713">
        <w:rPr>
          <w:lang w:val="ru-RU"/>
        </w:rPr>
        <w:instrText>/</w:instrText>
      </w:r>
      <w:r w:rsidR="00682713">
        <w:instrText>md</w:instrText>
      </w:r>
      <w:r w:rsidR="00682713" w:rsidRPr="00682713">
        <w:rPr>
          <w:lang w:val="ru-RU"/>
        </w:rPr>
        <w:instrText>/</w:instrText>
      </w:r>
      <w:r w:rsidR="00682713">
        <w:instrText>S</w:instrText>
      </w:r>
      <w:r w:rsidR="00682713" w:rsidRPr="00682713">
        <w:rPr>
          <w:lang w:val="ru-RU"/>
        </w:rPr>
        <w:instrText>22-</w:instrText>
      </w:r>
      <w:r w:rsidR="00682713">
        <w:instrText>CL</w:instrText>
      </w:r>
      <w:r w:rsidR="00682713" w:rsidRPr="00682713">
        <w:rPr>
          <w:lang w:val="ru-RU"/>
        </w:rPr>
        <w:instrText>-</w:instrText>
      </w:r>
      <w:r w:rsidR="00682713">
        <w:instrText>C</w:instrText>
      </w:r>
      <w:r w:rsidR="00682713" w:rsidRPr="00682713">
        <w:rPr>
          <w:lang w:val="ru-RU"/>
        </w:rPr>
        <w:instrText>-0011/</w:instrText>
      </w:r>
      <w:r w:rsidR="00682713">
        <w:instrText>en</w:instrText>
      </w:r>
      <w:r w:rsidR="00682713" w:rsidRPr="00682713">
        <w:rPr>
          <w:lang w:val="ru-RU"/>
        </w:rPr>
        <w:instrText>"</w:instrText>
      </w:r>
      <w:r w:rsidR="00682713">
        <w:fldChar w:fldCharType="separate"/>
      </w:r>
      <w:r w:rsidR="007A72D0" w:rsidRPr="00CC1612">
        <w:rPr>
          <w:rStyle w:val="Hyperlink"/>
          <w:lang w:val="ru-RU"/>
        </w:rPr>
        <w:t>Документ C2</w:t>
      </w:r>
      <w:r w:rsidR="00682713" w:rsidRPr="00682713">
        <w:rPr>
          <w:rStyle w:val="Hyperlink"/>
          <w:rFonts w:hint="eastAsia"/>
          <w:lang w:val="ru-RU"/>
        </w:rPr>
        <w:t>2</w:t>
      </w:r>
      <w:r w:rsidR="007A72D0" w:rsidRPr="00CC1612">
        <w:rPr>
          <w:rStyle w:val="Hyperlink"/>
          <w:lang w:val="ru-RU"/>
        </w:rPr>
        <w:t>/11</w:t>
      </w:r>
      <w:r w:rsidR="00682713">
        <w:rPr>
          <w:rStyle w:val="Hyperlink"/>
          <w:lang w:val="ru-RU"/>
        </w:rPr>
        <w:fldChar w:fldCharType="end"/>
      </w:r>
      <w:r w:rsidRPr="00CC1612">
        <w:rPr>
          <w:lang w:val="ru-RU"/>
        </w:rPr>
        <w:t>)</w:t>
      </w:r>
      <w:r w:rsidRPr="00CC1612">
        <w:rPr>
          <w:szCs w:val="24"/>
          <w:lang w:val="ru-RU"/>
        </w:rPr>
        <w:t>,</w:t>
      </w:r>
    </w:p>
    <w:p w14:paraId="6B3B8AB1" w14:textId="77777777" w:rsidR="00FD6262" w:rsidRPr="00CC1612" w:rsidRDefault="00FD6262" w:rsidP="00FD6262">
      <w:pPr>
        <w:pStyle w:val="Call"/>
        <w:rPr>
          <w:lang w:val="ru-RU"/>
        </w:rPr>
      </w:pPr>
      <w:r w:rsidRPr="00CC1612">
        <w:rPr>
          <w:lang w:val="ru-RU"/>
        </w:rPr>
        <w:t>решает</w:t>
      </w:r>
    </w:p>
    <w:p w14:paraId="6644988B" w14:textId="32ACD51B" w:rsidR="00FD6262" w:rsidRPr="00CC1612" w:rsidRDefault="00FD6262" w:rsidP="005E6F5C">
      <w:pPr>
        <w:spacing w:after="240"/>
        <w:rPr>
          <w:lang w:val="ru-RU"/>
        </w:rPr>
      </w:pPr>
      <w:r w:rsidRPr="00CC1612">
        <w:rPr>
          <w:lang w:val="ru-RU"/>
        </w:rPr>
        <w:t xml:space="preserve">утвердить списание следующих процентов по просроченным платежам и безнадежных долгов на общую сумму </w:t>
      </w:r>
      <w:r w:rsidR="008C31C4" w:rsidRPr="00CC1612">
        <w:rPr>
          <w:b/>
          <w:bCs/>
          <w:lang w:val="ru-RU"/>
        </w:rPr>
        <w:t xml:space="preserve">4 227 978,75 </w:t>
      </w:r>
      <w:r w:rsidRPr="00CC1612">
        <w:rPr>
          <w:b/>
          <w:bCs/>
          <w:lang w:val="ru-RU"/>
        </w:rPr>
        <w:t>швейцарского франка</w:t>
      </w:r>
      <w:r w:rsidRPr="00CC1612">
        <w:rPr>
          <w:lang w:val="ru-RU"/>
        </w:rPr>
        <w:t xml:space="preserve"> путем снятия соответствующей суммы из средств Резервного фонда для счетов должников. Подробные данные приводятся в таблице ниже. </w:t>
      </w:r>
    </w:p>
    <w:tbl>
      <w:tblPr>
        <w:tblW w:w="963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40"/>
        <w:gridCol w:w="3353"/>
        <w:gridCol w:w="1134"/>
        <w:gridCol w:w="1134"/>
        <w:gridCol w:w="1134"/>
        <w:gridCol w:w="1140"/>
      </w:tblGrid>
      <w:tr w:rsidR="00BA08E4" w:rsidRPr="004B6006" w14:paraId="6C469D16" w14:textId="77777777" w:rsidTr="002D331B">
        <w:trPr>
          <w:tblHeader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7BE7EA" w14:textId="5A86DC60" w:rsidR="008C31C4" w:rsidRPr="004B6006" w:rsidRDefault="008C31C4" w:rsidP="008C31C4">
            <w:pPr>
              <w:pStyle w:val="Tablehead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Страна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7CBBEB" w14:textId="4840BAC5" w:rsidR="008C31C4" w:rsidRPr="004B6006" w:rsidRDefault="008C31C4" w:rsidP="008C31C4">
            <w:pPr>
              <w:pStyle w:val="Tablehead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Название компании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422440" w14:textId="10D2A806" w:rsidR="008C31C4" w:rsidRPr="004B6006" w:rsidRDefault="008C31C4" w:rsidP="00BA08E4">
            <w:pPr>
              <w:pStyle w:val="Tablehead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Годы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758B14" w14:textId="0911E67F" w:rsidR="008C31C4" w:rsidRPr="004B6006" w:rsidRDefault="008C31C4" w:rsidP="00BA08E4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Основной объем задол-женности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658AAE" w14:textId="1D70C4E1" w:rsidR="008C31C4" w:rsidRPr="004B6006" w:rsidRDefault="008C31C4" w:rsidP="008C31C4">
            <w:pPr>
              <w:pStyle w:val="Tablehead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Проценты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861E57" w14:textId="7B287A98" w:rsidR="008C31C4" w:rsidRPr="004B6006" w:rsidRDefault="008C31C4" w:rsidP="008C31C4">
            <w:pPr>
              <w:pStyle w:val="Tablehead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477E9B" w:rsidRPr="004B6006" w14:paraId="13CF98A7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538A5" w14:textId="4C4FD212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Гамбия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B0243" w14:textId="3C137277" w:rsidR="00477E9B" w:rsidRPr="00926B35" w:rsidRDefault="00926B35" w:rsidP="00477E9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26B35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Министерство информационно-коммуникационной инфраструктуры</w:t>
            </w:r>
            <w:r w:rsidRPr="00926B3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477E9B" w:rsidRPr="00926B3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477E9B" w:rsidRPr="00926B35">
              <w:rPr>
                <w:rFonts w:asciiTheme="minorHAnsi" w:hAnsiTheme="minorHAnsi" w:cstheme="minorHAnsi"/>
                <w:sz w:val="16"/>
                <w:szCs w:val="16"/>
              </w:rPr>
              <w:t>MOICI</w:t>
            </w:r>
            <w:r w:rsidR="00477E9B" w:rsidRPr="00926B3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2829C" w14:textId="70215E09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2019−2021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94BFA" w14:textId="6BA6AE0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47D3A" w14:textId="513400AF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114 109,65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50362" w14:textId="678B9B6B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114 109,65</w:t>
            </w:r>
          </w:p>
        </w:tc>
      </w:tr>
      <w:tr w:rsidR="00477E9B" w:rsidRPr="004B6006" w14:paraId="5F9CF5AC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FEE2D" w14:textId="32CA37F4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Гвинея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0EDF8" w14:textId="4EC4E9E2" w:rsidR="00477E9B" w:rsidRPr="00926B35" w:rsidRDefault="00926B35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Министерство</w:t>
            </w:r>
            <w:r w:rsidRPr="00926B35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почты</w:t>
            </w:r>
            <w:r w:rsidRPr="00926B35"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t>электросвязи</w:t>
            </w:r>
            <w:r w:rsidRPr="00926B35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926B35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цифровой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10B9" w14:textId="7AA20AEF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2013−2021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C4395" w14:textId="5C7FB690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4B5A" w14:textId="6D4A804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75 450,70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C7338" w14:textId="433D8DC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75 450,70</w:t>
            </w:r>
          </w:p>
        </w:tc>
      </w:tr>
      <w:tr w:rsidR="00477E9B" w:rsidRPr="004B6006" w14:paraId="1B67217E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9BF86" w14:textId="7906867B" w:rsidR="00477E9B" w:rsidRPr="004B6006" w:rsidRDefault="00CC1612" w:rsidP="00477E9B">
            <w:pPr>
              <w:pStyle w:val="Tabletex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color w:val="000000"/>
                <w:sz w:val="16"/>
                <w:szCs w:val="16"/>
                <w:lang w:val="ru-RU"/>
              </w:rPr>
              <w:t>Ливия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52AB4" w14:textId="77777777" w:rsidR="00477E9B" w:rsidRPr="004B6006" w:rsidRDefault="00477E9B" w:rsidP="00477E9B">
            <w:pPr>
              <w:pStyle w:val="Tabletex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color w:val="000000"/>
                <w:sz w:val="16"/>
                <w:szCs w:val="16"/>
                <w:lang w:val="ru-RU"/>
              </w:rPr>
              <w:t>Libyana Mobile Phone Company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42FFA" w14:textId="358A73C7" w:rsidR="00477E9B" w:rsidRPr="004B6006" w:rsidRDefault="00477E9B" w:rsidP="00CC161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color w:val="000000"/>
                <w:sz w:val="16"/>
                <w:szCs w:val="16"/>
                <w:lang w:val="ru-RU"/>
              </w:rPr>
              <w:t>2010−2012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17BF0" w14:textId="4A805851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C723E" w14:textId="42EE96EC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76 454,55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77604" w14:textId="32442840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76 454,55</w:t>
            </w:r>
          </w:p>
        </w:tc>
      </w:tr>
      <w:tr w:rsidR="00477E9B" w:rsidRPr="004B6006" w14:paraId="78DA4CDE" w14:textId="77777777" w:rsidTr="00CC1612"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7C8E6D" w14:textId="10FA976B" w:rsidR="00477E9B" w:rsidRPr="004B6006" w:rsidRDefault="00477E9B" w:rsidP="00477E9B">
            <w:pPr>
              <w:pStyle w:val="Tabletext"/>
              <w:jc w:val="center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  <w:t xml:space="preserve">Промежуточный итог </w:t>
            </w:r>
            <w:r w:rsidRPr="004B6006">
              <w:rPr>
                <w:b/>
                <w:bCs/>
                <w:i/>
                <w:iCs/>
                <w:sz w:val="16"/>
                <w:szCs w:val="16"/>
                <w:lang w:val="ru-RU"/>
              </w:rPr>
              <w:t>3.2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0D984" w14:textId="71375F6B" w:rsidR="00477E9B" w:rsidRPr="004B6006" w:rsidRDefault="00477E9B" w:rsidP="00CC1612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B6006">
              <w:rPr>
                <w:b/>
                <w:bCs/>
                <w:sz w:val="16"/>
                <w:szCs w:val="16"/>
                <w:lang w:val="ru-RU"/>
              </w:rPr>
              <w:t>0</w:t>
            </w:r>
            <w:r w:rsidR="00CC1612" w:rsidRPr="004B6006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4B6006">
              <w:rPr>
                <w:b/>
                <w:bCs/>
                <w:sz w:val="16"/>
                <w:szCs w:val="16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588B3" w14:textId="6904B871" w:rsidR="00477E9B" w:rsidRPr="004B6006" w:rsidRDefault="00477E9B" w:rsidP="00CC1612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B6006">
              <w:rPr>
                <w:b/>
                <w:bCs/>
                <w:sz w:val="16"/>
                <w:szCs w:val="16"/>
                <w:lang w:val="ru-RU"/>
              </w:rPr>
              <w:t>266</w:t>
            </w:r>
            <w:r w:rsidR="00CC1612" w:rsidRPr="004B6006">
              <w:rPr>
                <w:b/>
                <w:bCs/>
                <w:sz w:val="16"/>
                <w:szCs w:val="16"/>
                <w:lang w:val="ru-RU"/>
              </w:rPr>
              <w:t> </w:t>
            </w:r>
            <w:r w:rsidRPr="004B6006">
              <w:rPr>
                <w:b/>
                <w:bCs/>
                <w:sz w:val="16"/>
                <w:szCs w:val="16"/>
                <w:lang w:val="ru-RU"/>
              </w:rPr>
              <w:t>014,90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A1CA8" w14:textId="4A924484" w:rsidR="00477E9B" w:rsidRPr="004B6006" w:rsidRDefault="00CC1612" w:rsidP="00CC1612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sz w:val="16"/>
                <w:szCs w:val="16"/>
                <w:lang w:val="ru-RU"/>
              </w:rPr>
              <w:t>266 014,90</w:t>
            </w:r>
          </w:p>
        </w:tc>
      </w:tr>
      <w:tr w:rsidR="00477E9B" w:rsidRPr="004B6006" w14:paraId="46AED1EC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3D9CE" w14:textId="7F948F71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Бахрейн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7A91A" w14:textId="3E5E234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Gateway Gulf LLC, </w:t>
            </w:r>
            <w:r w:rsidR="00926B35">
              <w:rPr>
                <w:sz w:val="16"/>
                <w:szCs w:val="16"/>
                <w:lang w:val="ru-RU"/>
              </w:rPr>
              <w:t>Манама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0831" w14:textId="68FCEDE3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2010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9E6B1" w14:textId="7197582D" w:rsidR="00477E9B" w:rsidRPr="004B6006" w:rsidRDefault="00477E9B" w:rsidP="00477E9B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3D231" w14:textId="3E478C91" w:rsidR="00477E9B" w:rsidRPr="004B6006" w:rsidRDefault="00477E9B" w:rsidP="00477E9B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3 853,75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137CFD" w14:textId="63F827D7" w:rsidR="00477E9B" w:rsidRPr="004B6006" w:rsidRDefault="00477E9B" w:rsidP="00477E9B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7 828,75</w:t>
            </w:r>
          </w:p>
        </w:tc>
      </w:tr>
      <w:tr w:rsidR="00477E9B" w:rsidRPr="004B6006" w14:paraId="392A0EED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826AC" w14:textId="7176A00C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06975" w14:textId="541DF7D1" w:rsidR="00477E9B" w:rsidRPr="00FE0244" w:rsidRDefault="00477E9B" w:rsidP="00477E9B">
            <w:pPr>
              <w:pStyle w:val="Tabletext"/>
              <w:rPr>
                <w:color w:val="000000"/>
                <w:sz w:val="16"/>
                <w:szCs w:val="16"/>
                <w:lang w:val="fr-FR"/>
              </w:rPr>
            </w:pPr>
            <w:r w:rsidRPr="00FE0244">
              <w:rPr>
                <w:color w:val="000000"/>
                <w:sz w:val="16"/>
                <w:szCs w:val="16"/>
                <w:lang w:val="fr-FR"/>
              </w:rPr>
              <w:t xml:space="preserve">PCCW Mobile HK Limited (Ex. Mandarin Communications Ltd.), </w:t>
            </w:r>
            <w:r w:rsidR="00926B35">
              <w:rPr>
                <w:color w:val="000000"/>
                <w:sz w:val="16"/>
                <w:szCs w:val="16"/>
                <w:lang w:val="ru-RU"/>
              </w:rPr>
              <w:t>Гонконг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603A" w14:textId="4532C1B9" w:rsidR="00477E9B" w:rsidRPr="004B6006" w:rsidRDefault="00477E9B" w:rsidP="00CC161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color w:val="000000"/>
                <w:sz w:val="16"/>
                <w:szCs w:val="16"/>
                <w:lang w:val="ru-RU"/>
              </w:rPr>
              <w:t>2002−2004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9026" w14:textId="6FB07A9C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70 875,00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DE0A" w14:textId="4733D27A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142 949,25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B1679" w14:textId="7BBFA7A5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213 824,25</w:t>
            </w:r>
          </w:p>
        </w:tc>
      </w:tr>
      <w:tr w:rsidR="00477E9B" w:rsidRPr="004B6006" w14:paraId="3AD0DB9C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B7464" w14:textId="28CF72E6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CCF16" w14:textId="19576B5A" w:rsidR="00477E9B" w:rsidRPr="005076E4" w:rsidRDefault="00477E9B" w:rsidP="00477E9B">
            <w:pPr>
              <w:pStyle w:val="Tabletext"/>
              <w:rPr>
                <w:color w:val="000000"/>
                <w:sz w:val="16"/>
                <w:szCs w:val="16"/>
              </w:rPr>
            </w:pPr>
            <w:r w:rsidRPr="005076E4">
              <w:rPr>
                <w:color w:val="000000"/>
                <w:sz w:val="16"/>
                <w:szCs w:val="16"/>
              </w:rPr>
              <w:t xml:space="preserve">PCCW Mobile HK Limited, </w:t>
            </w:r>
            <w:r w:rsidR="00926B35">
              <w:rPr>
                <w:color w:val="000000"/>
                <w:sz w:val="16"/>
                <w:szCs w:val="16"/>
                <w:lang w:val="ru-RU"/>
              </w:rPr>
              <w:t>Гонконг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3FA8" w14:textId="4A595504" w:rsidR="00477E9B" w:rsidRPr="004B6006" w:rsidRDefault="00477E9B" w:rsidP="00CC161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color w:val="000000"/>
                <w:sz w:val="16"/>
                <w:szCs w:val="16"/>
                <w:lang w:val="ru-RU"/>
              </w:rPr>
              <w:t>2002−2006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E081" w14:textId="5DE57CF4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307 800,00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91D9" w14:textId="6AC6A279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686 055,10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01BA2" w14:textId="515ED73E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993 855,10</w:t>
            </w:r>
          </w:p>
        </w:tc>
      </w:tr>
      <w:tr w:rsidR="00477E9B" w:rsidRPr="004B6006" w14:paraId="4AC345E7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5CDA1" w14:textId="416862D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Франция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E9127" w14:textId="7BFBEBB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PMIConseil, </w:t>
            </w:r>
            <w:r w:rsidR="00926B35">
              <w:rPr>
                <w:sz w:val="16"/>
                <w:szCs w:val="16"/>
                <w:lang w:val="ru-RU"/>
              </w:rPr>
              <w:t>Люин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3BCB" w14:textId="0EA423F7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2018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9E2F" w14:textId="7CB13108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36D5" w14:textId="6965D79C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1 317,65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26756" w14:textId="0AE6B00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5 292,65</w:t>
            </w:r>
          </w:p>
        </w:tc>
      </w:tr>
      <w:tr w:rsidR="00477E9B" w:rsidRPr="004B6006" w14:paraId="4F2FE084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D8BD4" w14:textId="4A1D8CAE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Гана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A26D8" w14:textId="76592A6B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Regional Maritime University, </w:t>
            </w:r>
            <w:r w:rsidR="00926B35">
              <w:rPr>
                <w:sz w:val="16"/>
                <w:szCs w:val="16"/>
                <w:lang w:val="ru-RU"/>
              </w:rPr>
              <w:t>Аккра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1CB6" w14:textId="4A046404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2012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4FB5" w14:textId="51A7E8E3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1 508,86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8137" w14:textId="333CE140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1 136,00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EBFC5" w14:textId="27A54C9D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2 644,86</w:t>
            </w:r>
          </w:p>
        </w:tc>
      </w:tr>
      <w:tr w:rsidR="00477E9B" w:rsidRPr="004B6006" w14:paraId="55947F99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51186" w14:textId="366B3853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Гондурас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E3F42" w14:textId="373494A8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UNITEC, </w:t>
            </w:r>
            <w:r w:rsidR="00926B35">
              <w:rPr>
                <w:sz w:val="16"/>
                <w:szCs w:val="16"/>
                <w:lang w:val="ru-RU"/>
              </w:rPr>
              <w:t>Тегусигальпа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B14C" w14:textId="257DCA84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2012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A738" w14:textId="1C35E43E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1 987,50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FDDD" w14:textId="540963F8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1 496,25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5DE0D" w14:textId="3717A243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3 483,75</w:t>
            </w:r>
          </w:p>
        </w:tc>
      </w:tr>
      <w:tr w:rsidR="00477E9B" w:rsidRPr="004B6006" w14:paraId="0B1F8BD8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FF97B" w14:textId="5DA5AB9E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Индия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2C8E9" w14:textId="13C9F9EA" w:rsidR="00477E9B" w:rsidRPr="005076E4" w:rsidRDefault="00477E9B" w:rsidP="00477E9B">
            <w:pPr>
              <w:pStyle w:val="Tabletext"/>
              <w:rPr>
                <w:sz w:val="16"/>
                <w:szCs w:val="16"/>
              </w:rPr>
            </w:pPr>
            <w:r w:rsidRPr="005076E4">
              <w:rPr>
                <w:sz w:val="16"/>
                <w:szCs w:val="16"/>
              </w:rPr>
              <w:t xml:space="preserve">Bharat Sanchar Nigam Ltd. (BSNL), </w:t>
            </w:r>
            <w:r w:rsidR="00926B35">
              <w:rPr>
                <w:sz w:val="16"/>
                <w:szCs w:val="16"/>
                <w:lang w:val="ru-RU"/>
              </w:rPr>
              <w:t>Нью</w:t>
            </w:r>
            <w:r w:rsidR="00926B35" w:rsidRPr="00FE0244">
              <w:rPr>
                <w:sz w:val="16"/>
                <w:szCs w:val="16"/>
              </w:rPr>
              <w:t>-</w:t>
            </w:r>
            <w:r w:rsidR="00926B35">
              <w:rPr>
                <w:sz w:val="16"/>
                <w:szCs w:val="16"/>
                <w:lang w:val="ru-RU"/>
              </w:rPr>
              <w:t>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7BB1" w14:textId="2BBB20E3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2017−2019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2877" w14:textId="429B6D93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3E0A" w14:textId="2EB3BAF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6 841,00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1D330" w14:textId="67AD1BAD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6 841,00</w:t>
            </w:r>
          </w:p>
        </w:tc>
      </w:tr>
      <w:tr w:rsidR="00477E9B" w:rsidRPr="004B6006" w14:paraId="00310477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481CF" w14:textId="51AE21B0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Индия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4BFB5" w14:textId="2F548033" w:rsidR="00477E9B" w:rsidRPr="00FE0244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682713">
              <w:rPr>
                <w:sz w:val="16"/>
                <w:szCs w:val="16"/>
                <w:lang w:val="es-ES"/>
              </w:rPr>
              <w:t>Luna</w:t>
            </w:r>
            <w:r w:rsidRPr="00FE0244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713">
              <w:rPr>
                <w:sz w:val="16"/>
                <w:szCs w:val="16"/>
                <w:lang w:val="es-ES"/>
              </w:rPr>
              <w:t>Ergonomics</w:t>
            </w:r>
            <w:proofErr w:type="spellEnd"/>
            <w:r w:rsidRPr="00FE0244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713">
              <w:rPr>
                <w:sz w:val="16"/>
                <w:szCs w:val="16"/>
                <w:lang w:val="es-ES"/>
              </w:rPr>
              <w:t>Pvt</w:t>
            </w:r>
            <w:proofErr w:type="spellEnd"/>
            <w:r w:rsidRPr="00FE0244">
              <w:rPr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82713">
              <w:rPr>
                <w:sz w:val="16"/>
                <w:szCs w:val="16"/>
                <w:lang w:val="es-ES"/>
              </w:rPr>
              <w:t>Ltd</w:t>
            </w:r>
            <w:proofErr w:type="spellEnd"/>
            <w:r w:rsidRPr="00FE0244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="00926B35">
              <w:rPr>
                <w:sz w:val="16"/>
                <w:szCs w:val="16"/>
                <w:lang w:val="ru-RU"/>
              </w:rPr>
              <w:t>Нойда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76F7" w14:textId="65CEF45B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2011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D75E" w14:textId="04447BB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11E2" w14:textId="00CE3022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3 410,60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8D1B0" w14:textId="1823116F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7 385,60</w:t>
            </w:r>
          </w:p>
        </w:tc>
      </w:tr>
      <w:tr w:rsidR="00477E9B" w:rsidRPr="004B6006" w14:paraId="00A6C42B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4ED31" w14:textId="1D92D853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Индия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C7832" w14:textId="0CDF3D5C" w:rsidR="00477E9B" w:rsidRPr="005076E4" w:rsidRDefault="00477E9B" w:rsidP="00477E9B">
            <w:pPr>
              <w:pStyle w:val="Tabletext"/>
              <w:rPr>
                <w:sz w:val="16"/>
                <w:szCs w:val="16"/>
              </w:rPr>
            </w:pPr>
            <w:r w:rsidRPr="005076E4">
              <w:rPr>
                <w:sz w:val="16"/>
                <w:szCs w:val="16"/>
              </w:rPr>
              <w:t xml:space="preserve">Sinhgad Technical Education Society, </w:t>
            </w:r>
            <w:r w:rsidR="00926B35">
              <w:rPr>
                <w:sz w:val="16"/>
                <w:szCs w:val="16"/>
                <w:lang w:val="ru-RU"/>
              </w:rPr>
              <w:t>Пуне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0715" w14:textId="4A43A32A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2011−2012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8035" w14:textId="0D4DDBCF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2 815,60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20FC" w14:textId="4160B6F2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2 151,25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D3213" w14:textId="54AC4DF9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4 966,85</w:t>
            </w:r>
          </w:p>
        </w:tc>
      </w:tr>
      <w:tr w:rsidR="00477E9B" w:rsidRPr="004B6006" w14:paraId="373DB44D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0611E" w14:textId="2F2AB43D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Иордания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A77EB" w14:textId="568FC45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Middle East Communications, </w:t>
            </w:r>
            <w:r w:rsidR="00926B35">
              <w:rPr>
                <w:sz w:val="16"/>
                <w:szCs w:val="16"/>
                <w:lang w:val="ru-RU"/>
              </w:rPr>
              <w:t>Амман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444E" w14:textId="2719D88B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2008−2009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42F0" w14:textId="4C110806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9DD9" w14:textId="4BD9E30A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4 354,60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C4B32" w14:textId="128F2232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8 329,60</w:t>
            </w:r>
          </w:p>
        </w:tc>
      </w:tr>
      <w:tr w:rsidR="00477E9B" w:rsidRPr="004B6006" w14:paraId="28317CBB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AC09E" w14:textId="0C60EE45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Иордания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C54A6" w14:textId="5F73ECCF" w:rsidR="00477E9B" w:rsidRPr="005076E4" w:rsidRDefault="00477E9B" w:rsidP="00477E9B">
            <w:pPr>
              <w:pStyle w:val="Tabletext"/>
              <w:rPr>
                <w:sz w:val="16"/>
                <w:szCs w:val="16"/>
              </w:rPr>
            </w:pPr>
            <w:r w:rsidRPr="005076E4">
              <w:rPr>
                <w:sz w:val="16"/>
                <w:szCs w:val="16"/>
              </w:rPr>
              <w:t xml:space="preserve">Talal Abu-Ghazaleh &amp; CO. Int'l (TAGI), </w:t>
            </w:r>
            <w:r w:rsidR="00926B35">
              <w:rPr>
                <w:sz w:val="16"/>
                <w:szCs w:val="16"/>
                <w:lang w:val="ru-RU"/>
              </w:rPr>
              <w:t>Амман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49AE" w14:textId="656848DC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2006−2007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8F33" w14:textId="3ECACE5E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7 950,00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5C16" w14:textId="583E233D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11 257,85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A998C" w14:textId="10BDBBE7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19 207,85</w:t>
            </w:r>
          </w:p>
        </w:tc>
      </w:tr>
      <w:tr w:rsidR="00477E9B" w:rsidRPr="004B6006" w14:paraId="671C2101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AE8DB" w14:textId="388F2D70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Кения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3C1A6" w14:textId="75F3FA25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Intersat Africa Limited, </w:t>
            </w:r>
            <w:r w:rsidR="00926B35">
              <w:rPr>
                <w:sz w:val="16"/>
                <w:szCs w:val="16"/>
                <w:lang w:val="ru-RU"/>
              </w:rPr>
              <w:t>Найроби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B79A" w14:textId="2135C1F4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2010−2012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4E8F" w14:textId="2B575D23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A5F4" w14:textId="7F32D208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3 198,50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D88F5" w14:textId="4110D511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7 173,50</w:t>
            </w:r>
          </w:p>
        </w:tc>
      </w:tr>
      <w:tr w:rsidR="00477E9B" w:rsidRPr="004B6006" w14:paraId="18ED0E37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B02E6" w14:textId="0BF2EBF1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Кения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AFBBC" w14:textId="690E2438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Telkom Kenya Ltd, </w:t>
            </w:r>
            <w:r w:rsidR="00926B35">
              <w:rPr>
                <w:sz w:val="16"/>
                <w:szCs w:val="16"/>
                <w:lang w:val="ru-RU"/>
              </w:rPr>
              <w:t>Найроби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2E64" w14:textId="12B154AC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2005−2007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9D07" w14:textId="0904A797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159 000,00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E231" w14:textId="1D96E318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235 397,55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E6B09" w14:textId="273636A5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394 397,55</w:t>
            </w:r>
          </w:p>
        </w:tc>
      </w:tr>
      <w:tr w:rsidR="00477E9B" w:rsidRPr="004B6006" w14:paraId="58CFED71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71491" w14:textId="485CD5F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Мавритания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CEE8C" w14:textId="60F44F91" w:rsidR="00477E9B" w:rsidRPr="00FE0244" w:rsidRDefault="00477E9B" w:rsidP="00477E9B">
            <w:pPr>
              <w:pStyle w:val="Tabletext"/>
              <w:rPr>
                <w:sz w:val="16"/>
                <w:szCs w:val="16"/>
                <w:lang w:val="fr-FR"/>
              </w:rPr>
            </w:pPr>
            <w:r w:rsidRPr="00FE0244">
              <w:rPr>
                <w:sz w:val="16"/>
                <w:szCs w:val="16"/>
                <w:lang w:val="fr-FR"/>
              </w:rPr>
              <w:t xml:space="preserve">Agence de Promotion de l'Accès Universel aux Services (APAUS), </w:t>
            </w:r>
            <w:r w:rsidR="00926B35">
              <w:rPr>
                <w:sz w:val="16"/>
                <w:szCs w:val="16"/>
                <w:lang w:val="ru-RU"/>
              </w:rPr>
              <w:t>Нуакшотт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2B9B" w14:textId="4F812F0F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2012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9C5E" w14:textId="548C9834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B1CB" w14:textId="595FC672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2 992,55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58518" w14:textId="21B8FDDF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6 967,55</w:t>
            </w:r>
          </w:p>
        </w:tc>
      </w:tr>
      <w:tr w:rsidR="00477E9B" w:rsidRPr="004B6006" w14:paraId="4F84C1AA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4EE7A" w14:textId="3D59D15E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Саудовская Аравия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DA3C5" w14:textId="2EAA8CE7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Electronia Ltd., </w:t>
            </w:r>
            <w:r w:rsidR="00926B35">
              <w:rPr>
                <w:sz w:val="16"/>
                <w:szCs w:val="16"/>
                <w:lang w:val="ru-RU"/>
              </w:rPr>
              <w:t>Аль-Кубар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BA85" w14:textId="70C86A67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2008−2010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6731" w14:textId="183A0801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ABB4" w14:textId="05A50C30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3 874,45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ED741" w14:textId="235C1816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7 849,45</w:t>
            </w:r>
          </w:p>
        </w:tc>
      </w:tr>
      <w:tr w:rsidR="00477E9B" w:rsidRPr="004B6006" w14:paraId="1C7C3C9F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663B6" w14:textId="5A9B865C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Саудовская Аравия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C0580" w14:textId="76539930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Tuwaiq Communications Company, </w:t>
            </w:r>
            <w:r w:rsidR="00926B35">
              <w:rPr>
                <w:sz w:val="16"/>
                <w:szCs w:val="16"/>
                <w:lang w:val="ru-RU"/>
              </w:rPr>
              <w:t>Рияд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C4D0" w14:textId="4234E4B0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2008−2009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13B7" w14:textId="3034FC5C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41 737,50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1725" w14:textId="23C22B04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46 857,50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B9ABF" w14:textId="78BE090A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88 595,00</w:t>
            </w:r>
          </w:p>
        </w:tc>
      </w:tr>
      <w:tr w:rsidR="00477E9B" w:rsidRPr="004B6006" w14:paraId="1C25B8FF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E722E" w14:textId="7363C0E0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Тунис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F476C" w14:textId="7EF1A402" w:rsidR="00477E9B" w:rsidRPr="00FE0244" w:rsidRDefault="00477E9B" w:rsidP="00477E9B">
            <w:pPr>
              <w:pStyle w:val="Tabletext"/>
              <w:rPr>
                <w:sz w:val="16"/>
                <w:szCs w:val="16"/>
                <w:lang w:val="fr-FR"/>
              </w:rPr>
            </w:pPr>
            <w:r w:rsidRPr="00FE0244">
              <w:rPr>
                <w:sz w:val="16"/>
                <w:szCs w:val="16"/>
                <w:lang w:val="fr-FR"/>
              </w:rPr>
              <w:t xml:space="preserve">Ecole Nationale d'Ingénieurs de Tunis (ENIT), </w:t>
            </w:r>
            <w:r w:rsidR="00A30D32">
              <w:rPr>
                <w:sz w:val="16"/>
                <w:szCs w:val="16"/>
                <w:lang w:val="ru-RU"/>
              </w:rPr>
              <w:t>Тунис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C59D" w14:textId="6DDE06EC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2011−2012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E789" w14:textId="6231BF4E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7 452,69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41E5" w14:textId="6C65A546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5 840,70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FC0D6" w14:textId="6508AFCD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13 293,39</w:t>
            </w:r>
          </w:p>
        </w:tc>
      </w:tr>
      <w:tr w:rsidR="00477E9B" w:rsidRPr="004B6006" w14:paraId="6FDB53E9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6CDCC" w14:textId="299485A2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21008" w14:textId="76C5DD13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Actiontec Electronics, </w:t>
            </w:r>
            <w:r w:rsidR="00A30D32">
              <w:rPr>
                <w:sz w:val="16"/>
                <w:szCs w:val="16"/>
                <w:lang w:val="ru-RU"/>
              </w:rPr>
              <w:t>Саннивейл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E5BC" w14:textId="29F730C9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2008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4D8B" w14:textId="6E8E065C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10 600,00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84B9" w14:textId="2FE9997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12 856,90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A5BAA" w14:textId="41B6C78D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23 456,90</w:t>
            </w:r>
          </w:p>
        </w:tc>
      </w:tr>
      <w:tr w:rsidR="00477E9B" w:rsidRPr="004B6006" w14:paraId="20A89BEB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EF29A" w14:textId="01EBBE8D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DD995" w14:textId="2F54DC07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Conversay, </w:t>
            </w:r>
            <w:r w:rsidR="00A30D32">
              <w:rPr>
                <w:sz w:val="16"/>
                <w:szCs w:val="16"/>
                <w:lang w:val="ru-RU"/>
              </w:rPr>
              <w:t>Редмонд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0896" w14:textId="4D0FEFF4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2007−2008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4C10" w14:textId="0B0BFBE6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42 400,00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FF64" w14:textId="39EA0DA0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52 131,20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789A7" w14:textId="03840C1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94 531,20</w:t>
            </w:r>
          </w:p>
        </w:tc>
      </w:tr>
      <w:tr w:rsidR="00477E9B" w:rsidRPr="004B6006" w14:paraId="24A62028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24E73" w14:textId="4C2AEC7C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lastRenderedPageBreak/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87F0" w14:textId="4B07738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E-MAC Corporation, </w:t>
            </w:r>
            <w:r w:rsidR="00A30D32">
              <w:rPr>
                <w:sz w:val="16"/>
                <w:szCs w:val="16"/>
                <w:lang w:val="ru-RU"/>
              </w:rPr>
              <w:t>Арлингтон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ED43" w14:textId="65BF00A2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2005−2007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EC78" w14:textId="4683087B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23 118,75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9C39" w14:textId="628A3C3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34 047,35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B0E72" w14:textId="00411F93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57 166,10</w:t>
            </w:r>
          </w:p>
        </w:tc>
      </w:tr>
      <w:tr w:rsidR="00477E9B" w:rsidRPr="004B6006" w14:paraId="1843A6E1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C5203" w14:textId="3272916A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2E867" w14:textId="047C7C36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Graphnet Inc., </w:t>
            </w:r>
            <w:r w:rsidR="00A30D32">
              <w:rPr>
                <w:sz w:val="16"/>
                <w:szCs w:val="16"/>
                <w:lang w:val="ru-RU"/>
              </w:rPr>
              <w:t>Нью-Йорк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6A72" w14:textId="623DE23E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1987−2002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65A5" w14:textId="2D9263DC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311 873,35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2755" w14:textId="3BB7414F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1 427 313,60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BD127" w14:textId="083E1D7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1 739 186,95</w:t>
            </w:r>
          </w:p>
        </w:tc>
      </w:tr>
      <w:tr w:rsidR="00477E9B" w:rsidRPr="004B6006" w14:paraId="5F40521A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5B3D1" w14:textId="1503B495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04DF7" w14:textId="58A75B95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ITXC Corporation, </w:t>
            </w:r>
            <w:r w:rsidR="00A30D32">
              <w:rPr>
                <w:sz w:val="16"/>
                <w:szCs w:val="16"/>
                <w:lang w:val="ru-RU"/>
              </w:rPr>
              <w:t>Матаван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CC15" w14:textId="315D88DD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2004−2007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02D0" w14:textId="7DB6AB36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31 650,00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E6D1" w14:textId="4A353783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49 510,40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4A024" w14:textId="7463A102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81 160,40</w:t>
            </w:r>
          </w:p>
        </w:tc>
      </w:tr>
      <w:tr w:rsidR="00477E9B" w:rsidRPr="004B6006" w14:paraId="7C89F9D4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AA528" w14:textId="30E4F44B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ED715" w14:textId="36090333" w:rsidR="00477E9B" w:rsidRPr="005076E4" w:rsidRDefault="00477E9B" w:rsidP="00477E9B">
            <w:pPr>
              <w:pStyle w:val="Tabletext"/>
              <w:rPr>
                <w:sz w:val="16"/>
                <w:szCs w:val="16"/>
              </w:rPr>
            </w:pPr>
            <w:r w:rsidRPr="005076E4">
              <w:rPr>
                <w:sz w:val="16"/>
                <w:szCs w:val="16"/>
              </w:rPr>
              <w:t xml:space="preserve">NextWave Wireless Inc., </w:t>
            </w:r>
            <w:r w:rsidR="00A30D32">
              <w:rPr>
                <w:sz w:val="16"/>
                <w:szCs w:val="16"/>
                <w:lang w:val="ru-RU"/>
              </w:rPr>
              <w:t>Сан</w:t>
            </w:r>
            <w:r w:rsidR="00A30D32" w:rsidRPr="00A30D32">
              <w:rPr>
                <w:sz w:val="16"/>
                <w:szCs w:val="16"/>
              </w:rPr>
              <w:t>-</w:t>
            </w:r>
            <w:r w:rsidR="00A30D32">
              <w:rPr>
                <w:sz w:val="16"/>
                <w:szCs w:val="16"/>
                <w:lang w:val="ru-RU"/>
              </w:rPr>
              <w:t>Диего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1B85" w14:textId="0B175CCC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2009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7D75" w14:textId="3613A8D5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18 550,00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B790" w14:textId="5E10BFB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18 776,25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5E2C9" w14:textId="782CB82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37 326,25</w:t>
            </w:r>
          </w:p>
        </w:tc>
      </w:tr>
      <w:tr w:rsidR="00477E9B" w:rsidRPr="004B6006" w14:paraId="68A20122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23ECA" w14:textId="7C89DF06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FA021" w14:textId="059F19D1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Razoom Inc., </w:t>
            </w:r>
            <w:r w:rsidR="00A30D32">
              <w:rPr>
                <w:sz w:val="16"/>
                <w:szCs w:val="16"/>
                <w:lang w:val="ru-RU"/>
              </w:rPr>
              <w:t>Пало-Альто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D62D" w14:textId="1A4FC66B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2010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3B11" w14:textId="6D58EE2E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10 600,00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AFED" w14:textId="2431DD94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10 276,55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AEC25" w14:textId="61F5755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20 876,55</w:t>
            </w:r>
          </w:p>
        </w:tc>
      </w:tr>
      <w:tr w:rsidR="00477E9B" w:rsidRPr="004B6006" w14:paraId="5A3D584D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27050" w14:textId="7393964F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B6350" w14:textId="23348AFD" w:rsidR="00477E9B" w:rsidRPr="00A30D32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UTStarcom Inc., </w:t>
            </w:r>
            <w:r w:rsidR="00A30D32">
              <w:rPr>
                <w:sz w:val="16"/>
                <w:szCs w:val="16"/>
                <w:lang w:val="ru-RU"/>
              </w:rPr>
              <w:t>Фремонт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BB05" w14:textId="156C7D4D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2004−2010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892E" w14:textId="79157CD3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34 450,00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85CC" w14:textId="44600836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36 014,15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4C605" w14:textId="2D10D129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70 464,15</w:t>
            </w:r>
          </w:p>
        </w:tc>
      </w:tr>
      <w:tr w:rsidR="00477E9B" w:rsidRPr="004B6006" w14:paraId="31C71628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15B6F" w14:textId="40BA9DB3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DACE1" w14:textId="61E15E3C" w:rsidR="00477E9B" w:rsidRPr="005076E4" w:rsidRDefault="00477E9B" w:rsidP="00477E9B">
            <w:pPr>
              <w:pStyle w:val="Tabletext"/>
              <w:rPr>
                <w:sz w:val="16"/>
                <w:szCs w:val="16"/>
              </w:rPr>
            </w:pPr>
            <w:r w:rsidRPr="005076E4">
              <w:rPr>
                <w:sz w:val="16"/>
                <w:szCs w:val="16"/>
              </w:rPr>
              <w:t>Visible Energy Inc</w:t>
            </w:r>
            <w:r w:rsidR="00A30D32" w:rsidRPr="00A30D32">
              <w:rPr>
                <w:sz w:val="16"/>
                <w:szCs w:val="16"/>
              </w:rPr>
              <w:t xml:space="preserve"> </w:t>
            </w:r>
            <w:r w:rsidR="00A30D32">
              <w:rPr>
                <w:sz w:val="16"/>
                <w:szCs w:val="16"/>
                <w:lang w:val="ru-RU"/>
              </w:rPr>
              <w:t>Пало</w:t>
            </w:r>
            <w:r w:rsidR="00A30D32" w:rsidRPr="00A30D32">
              <w:rPr>
                <w:sz w:val="16"/>
                <w:szCs w:val="16"/>
              </w:rPr>
              <w:t>-</w:t>
            </w:r>
            <w:r w:rsidR="00A30D32">
              <w:rPr>
                <w:sz w:val="16"/>
                <w:szCs w:val="16"/>
                <w:lang w:val="ru-RU"/>
              </w:rPr>
              <w:t>Альто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21CF" w14:textId="017BB537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2010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D585" w14:textId="0ADA158D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9 716,30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288F" w14:textId="193BC149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9 419,90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7B63C" w14:textId="7EA338B3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19 136,20</w:t>
            </w:r>
          </w:p>
        </w:tc>
      </w:tr>
      <w:tr w:rsidR="00477E9B" w:rsidRPr="004B6006" w14:paraId="7D37898E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A9C7D6" w14:textId="68ACE196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Зимбабве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5642546" w14:textId="3B6FA3AE" w:rsidR="00477E9B" w:rsidRPr="004B6006" w:rsidRDefault="00A30D32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Университет Зимбабве</w:t>
            </w:r>
            <w:r w:rsidR="00477E9B" w:rsidRPr="004B6006"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t>Хараре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C1AC" w14:textId="3965DBF8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2008−2009</w:t>
            </w:r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DC1E" w14:textId="2C605451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12 366,20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55AC" w14:textId="618B067F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14 356,25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87B1B" w14:textId="152DECE9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26 722,45</w:t>
            </w:r>
          </w:p>
        </w:tc>
      </w:tr>
      <w:tr w:rsidR="00477E9B" w:rsidRPr="004B6006" w14:paraId="75486CEF" w14:textId="77777777" w:rsidTr="00CC1612"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A5091E" w14:textId="7FDFCB9F" w:rsidR="00477E9B" w:rsidRPr="004B6006" w:rsidRDefault="00477E9B" w:rsidP="00477E9B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  <w:t>Промежуточный итог 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B998B" w14:textId="5B81937A" w:rsidR="00477E9B" w:rsidRPr="004B6006" w:rsidRDefault="00477E9B" w:rsidP="00CC1612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134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276</w:t>
            </w:r>
            <w:r w:rsid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,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E3494" w14:textId="12D7D698" w:rsidR="00477E9B" w:rsidRPr="004B6006" w:rsidRDefault="00477E9B" w:rsidP="00CC1612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827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687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,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3C564" w14:textId="455CD90E" w:rsidR="00477E9B" w:rsidRPr="004B6006" w:rsidRDefault="00477E9B" w:rsidP="00CC1612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3 961 963,85</w:t>
            </w:r>
          </w:p>
        </w:tc>
      </w:tr>
      <w:tr w:rsidR="00477E9B" w:rsidRPr="004B6006" w14:paraId="5FB5E5B3" w14:textId="77777777" w:rsidTr="00CC1612">
        <w:tc>
          <w:tcPr>
            <w:tcW w:w="62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0455" w14:textId="43121D76" w:rsidR="00477E9B" w:rsidRPr="004B6006" w:rsidRDefault="00477E9B" w:rsidP="00477E9B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b/>
                <w:color w:val="000000"/>
                <w:sz w:val="16"/>
                <w:szCs w:val="16"/>
                <w:lang w:val="ru-RU"/>
              </w:rPr>
              <w:t>Общий итог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B264A" w14:textId="4618DFE4" w:rsidR="00477E9B" w:rsidRPr="004B6006" w:rsidRDefault="00477E9B" w:rsidP="00CC1612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134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276</w:t>
            </w:r>
            <w:r w:rsid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,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8D700" w14:textId="2E7070C1" w:rsidR="00477E9B" w:rsidRPr="004B6006" w:rsidRDefault="00477E9B" w:rsidP="00CC1612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093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702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,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CE6F9" w14:textId="1010277F" w:rsidR="00477E9B" w:rsidRPr="004B6006" w:rsidRDefault="00477E9B" w:rsidP="00CC1612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4 227 978,75</w:t>
            </w:r>
          </w:p>
        </w:tc>
      </w:tr>
    </w:tbl>
    <w:p w14:paraId="253DDB67" w14:textId="3CB95C02" w:rsidR="002D2F57" w:rsidRPr="00CC1612" w:rsidRDefault="00FD6262" w:rsidP="00FD6262">
      <w:pPr>
        <w:spacing w:before="720"/>
        <w:jc w:val="center"/>
        <w:rPr>
          <w:lang w:val="ru-RU"/>
        </w:rPr>
      </w:pPr>
      <w:r w:rsidRPr="00CC1612">
        <w:rPr>
          <w:lang w:val="ru-RU"/>
        </w:rPr>
        <w:t>______________</w:t>
      </w:r>
    </w:p>
    <w:sectPr w:rsidR="002D2F57" w:rsidRPr="00CC1612" w:rsidSect="00CF629C">
      <w:headerReference w:type="default" r:id="rId24"/>
      <w:footerReference w:type="default" r:id="rId25"/>
      <w:footerReference w:type="first" r:id="rId2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3203" w14:textId="77777777" w:rsidR="001E11EB" w:rsidRDefault="001E11EB">
      <w:r>
        <w:separator/>
      </w:r>
    </w:p>
  </w:endnote>
  <w:endnote w:type="continuationSeparator" w:id="0">
    <w:p w14:paraId="0748DDF7" w14:textId="77777777" w:rsidR="001E11EB" w:rsidRDefault="001E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66B5" w14:textId="364BCEC9" w:rsidR="009C20D5" w:rsidRPr="000C5E47" w:rsidRDefault="000C5E47" w:rsidP="000C5E47">
    <w:pPr>
      <w:pStyle w:val="Footer"/>
      <w:rPr>
        <w:sz w:val="18"/>
        <w:szCs w:val="18"/>
        <w:lang w:val="fr-CH"/>
      </w:rPr>
    </w:pPr>
    <w:r w:rsidRPr="00682713">
      <w:rPr>
        <w:color w:val="F2F2F2" w:themeColor="background1" w:themeShade="F2"/>
      </w:rPr>
      <w:fldChar w:fldCharType="begin"/>
    </w:r>
    <w:r w:rsidRPr="00682713">
      <w:rPr>
        <w:color w:val="F2F2F2" w:themeColor="background1" w:themeShade="F2"/>
        <w:lang w:val="fr-CH"/>
      </w:rPr>
      <w:instrText xml:space="preserve"> FILENAME \p  \* MERGEFORMAT </w:instrText>
    </w:r>
    <w:r w:rsidRPr="00682713">
      <w:rPr>
        <w:color w:val="F2F2F2" w:themeColor="background1" w:themeShade="F2"/>
      </w:rPr>
      <w:fldChar w:fldCharType="separate"/>
    </w:r>
    <w:r w:rsidR="001616DE" w:rsidRPr="00682713">
      <w:rPr>
        <w:color w:val="F2F2F2" w:themeColor="background1" w:themeShade="F2"/>
        <w:lang w:val="fr-CH"/>
      </w:rPr>
      <w:t>P:\RUS\SG\CONSEIL\C22\000\011R.docx</w:t>
    </w:r>
    <w:r w:rsidRPr="00682713">
      <w:rPr>
        <w:color w:val="F2F2F2" w:themeColor="background1" w:themeShade="F2"/>
        <w:lang w:val="en-US"/>
      </w:rPr>
      <w:fldChar w:fldCharType="end"/>
    </w:r>
    <w:r w:rsidRPr="00682713">
      <w:rPr>
        <w:color w:val="F2F2F2" w:themeColor="background1" w:themeShade="F2"/>
        <w:lang w:val="fr-CH"/>
      </w:rPr>
      <w:t xml:space="preserve"> (</w:t>
    </w:r>
    <w:r w:rsidRPr="00682713">
      <w:rPr>
        <w:color w:val="F2F2F2" w:themeColor="background1" w:themeShade="F2"/>
      </w:rPr>
      <w:t>498279</w:t>
    </w:r>
    <w:r w:rsidRPr="00682713">
      <w:rPr>
        <w:color w:val="F2F2F2" w:themeColor="background1" w:themeShade="F2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7092" w14:textId="77777777" w:rsidR="009C20D5" w:rsidRDefault="009C20D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2E9D" w14:textId="77777777" w:rsidR="001E11EB" w:rsidRDefault="001E11EB">
      <w:r>
        <w:t>____________________</w:t>
      </w:r>
    </w:p>
  </w:footnote>
  <w:footnote w:type="continuationSeparator" w:id="0">
    <w:p w14:paraId="74ED1A68" w14:textId="77777777" w:rsidR="001E11EB" w:rsidRDefault="001E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1B6D" w14:textId="77777777" w:rsidR="009C20D5" w:rsidRDefault="009C20D5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D5E26B" w14:textId="2F9DBA01" w:rsidR="009C20D5" w:rsidRDefault="009C20D5" w:rsidP="008C31C4">
    <w:pPr>
      <w:pStyle w:val="Header"/>
    </w:pPr>
    <w:r>
      <w:t>C2</w:t>
    </w:r>
    <w:r w:rsidR="000C5E47">
      <w:rPr>
        <w:lang w:val="ru-RU"/>
      </w:rPr>
      <w:t>2</w:t>
    </w:r>
    <w:r>
      <w:t>/</w:t>
    </w:r>
    <w:r>
      <w:rPr>
        <w:lang w:val="ru-RU"/>
      </w:rPr>
      <w:t>11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A0C"/>
    <w:multiLevelType w:val="hybridMultilevel"/>
    <w:tmpl w:val="3B7C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B2BFD"/>
    <w:multiLevelType w:val="hybridMultilevel"/>
    <w:tmpl w:val="7D3AB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430651">
    <w:abstractNumId w:val="0"/>
  </w:num>
  <w:num w:numId="2" w16cid:durableId="1356537097">
    <w:abstractNumId w:val="17"/>
  </w:num>
  <w:num w:numId="3" w16cid:durableId="16398134">
    <w:abstractNumId w:val="13"/>
  </w:num>
  <w:num w:numId="4" w16cid:durableId="2130590045">
    <w:abstractNumId w:val="6"/>
  </w:num>
  <w:num w:numId="5" w16cid:durableId="282077848">
    <w:abstractNumId w:val="19"/>
  </w:num>
  <w:num w:numId="6" w16cid:durableId="173956424">
    <w:abstractNumId w:val="7"/>
  </w:num>
  <w:num w:numId="7" w16cid:durableId="83646151">
    <w:abstractNumId w:val="9"/>
  </w:num>
  <w:num w:numId="8" w16cid:durableId="2079018105">
    <w:abstractNumId w:val="5"/>
  </w:num>
  <w:num w:numId="9" w16cid:durableId="1375815195">
    <w:abstractNumId w:val="15"/>
  </w:num>
  <w:num w:numId="10" w16cid:durableId="1286809046">
    <w:abstractNumId w:val="10"/>
  </w:num>
  <w:num w:numId="11" w16cid:durableId="1510023188">
    <w:abstractNumId w:val="16"/>
  </w:num>
  <w:num w:numId="12" w16cid:durableId="1454714707">
    <w:abstractNumId w:val="24"/>
  </w:num>
  <w:num w:numId="13" w16cid:durableId="963660467">
    <w:abstractNumId w:val="20"/>
  </w:num>
  <w:num w:numId="14" w16cid:durableId="1190416168">
    <w:abstractNumId w:val="14"/>
  </w:num>
  <w:num w:numId="15" w16cid:durableId="414594284">
    <w:abstractNumId w:val="22"/>
  </w:num>
  <w:num w:numId="16" w16cid:durableId="370689704">
    <w:abstractNumId w:val="2"/>
  </w:num>
  <w:num w:numId="17" w16cid:durableId="131486168">
    <w:abstractNumId w:val="1"/>
  </w:num>
  <w:num w:numId="18" w16cid:durableId="1408187661">
    <w:abstractNumId w:val="8"/>
  </w:num>
  <w:num w:numId="19" w16cid:durableId="143743784">
    <w:abstractNumId w:val="3"/>
  </w:num>
  <w:num w:numId="20" w16cid:durableId="599877130">
    <w:abstractNumId w:val="11"/>
  </w:num>
  <w:num w:numId="21" w16cid:durableId="531768790">
    <w:abstractNumId w:val="23"/>
  </w:num>
  <w:num w:numId="22" w16cid:durableId="1136682049">
    <w:abstractNumId w:val="21"/>
  </w:num>
  <w:num w:numId="23" w16cid:durableId="37736155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146023">
    <w:abstractNumId w:val="4"/>
  </w:num>
  <w:num w:numId="25" w16cid:durableId="19908167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B3"/>
    <w:rsid w:val="0002183E"/>
    <w:rsid w:val="000569B4"/>
    <w:rsid w:val="00080E82"/>
    <w:rsid w:val="000C5E47"/>
    <w:rsid w:val="000E568E"/>
    <w:rsid w:val="000E6233"/>
    <w:rsid w:val="0010198E"/>
    <w:rsid w:val="0014734F"/>
    <w:rsid w:val="0015710D"/>
    <w:rsid w:val="001616DE"/>
    <w:rsid w:val="00163A32"/>
    <w:rsid w:val="00192B41"/>
    <w:rsid w:val="001A0E6D"/>
    <w:rsid w:val="001B7B09"/>
    <w:rsid w:val="001E11EB"/>
    <w:rsid w:val="001E6719"/>
    <w:rsid w:val="001E7F50"/>
    <w:rsid w:val="00225368"/>
    <w:rsid w:val="00227FF0"/>
    <w:rsid w:val="002642C7"/>
    <w:rsid w:val="00291EB6"/>
    <w:rsid w:val="002C6A69"/>
    <w:rsid w:val="002D2F57"/>
    <w:rsid w:val="002D331B"/>
    <w:rsid w:val="002D48C5"/>
    <w:rsid w:val="002D7C65"/>
    <w:rsid w:val="0031430D"/>
    <w:rsid w:val="003344F2"/>
    <w:rsid w:val="00375F0B"/>
    <w:rsid w:val="003D2433"/>
    <w:rsid w:val="003F099E"/>
    <w:rsid w:val="003F235E"/>
    <w:rsid w:val="004023E0"/>
    <w:rsid w:val="00403DD8"/>
    <w:rsid w:val="004251F5"/>
    <w:rsid w:val="00442515"/>
    <w:rsid w:val="0045426F"/>
    <w:rsid w:val="0045686C"/>
    <w:rsid w:val="00477E9B"/>
    <w:rsid w:val="00483FCA"/>
    <w:rsid w:val="004918C4"/>
    <w:rsid w:val="00497703"/>
    <w:rsid w:val="00497BDC"/>
    <w:rsid w:val="004A0374"/>
    <w:rsid w:val="004A45B5"/>
    <w:rsid w:val="004B6006"/>
    <w:rsid w:val="004C0EB7"/>
    <w:rsid w:val="004D0129"/>
    <w:rsid w:val="005076E4"/>
    <w:rsid w:val="00526763"/>
    <w:rsid w:val="00564F40"/>
    <w:rsid w:val="005A64D5"/>
    <w:rsid w:val="005B3DEC"/>
    <w:rsid w:val="005E6F5C"/>
    <w:rsid w:val="00601994"/>
    <w:rsid w:val="006301F7"/>
    <w:rsid w:val="00635160"/>
    <w:rsid w:val="00682713"/>
    <w:rsid w:val="00691F72"/>
    <w:rsid w:val="006B1287"/>
    <w:rsid w:val="006B5328"/>
    <w:rsid w:val="006C14D2"/>
    <w:rsid w:val="006D1281"/>
    <w:rsid w:val="006E2D42"/>
    <w:rsid w:val="00703676"/>
    <w:rsid w:val="00707304"/>
    <w:rsid w:val="00724C54"/>
    <w:rsid w:val="00732269"/>
    <w:rsid w:val="00736E2C"/>
    <w:rsid w:val="007376C5"/>
    <w:rsid w:val="00773F70"/>
    <w:rsid w:val="00785ABD"/>
    <w:rsid w:val="007A2DD4"/>
    <w:rsid w:val="007A72D0"/>
    <w:rsid w:val="007D38B5"/>
    <w:rsid w:val="007E7EA0"/>
    <w:rsid w:val="00807255"/>
    <w:rsid w:val="00807554"/>
    <w:rsid w:val="0081023E"/>
    <w:rsid w:val="008173AA"/>
    <w:rsid w:val="00840A14"/>
    <w:rsid w:val="008B62B4"/>
    <w:rsid w:val="008C31C4"/>
    <w:rsid w:val="008D2D7B"/>
    <w:rsid w:val="008E0737"/>
    <w:rsid w:val="008F2238"/>
    <w:rsid w:val="008F7C2C"/>
    <w:rsid w:val="00926B35"/>
    <w:rsid w:val="00940E96"/>
    <w:rsid w:val="009B0BAE"/>
    <w:rsid w:val="009C1C89"/>
    <w:rsid w:val="009C20D5"/>
    <w:rsid w:val="009F06AE"/>
    <w:rsid w:val="009F3448"/>
    <w:rsid w:val="009F5FA6"/>
    <w:rsid w:val="00A01CF9"/>
    <w:rsid w:val="00A07DF1"/>
    <w:rsid w:val="00A30D32"/>
    <w:rsid w:val="00A71773"/>
    <w:rsid w:val="00A81EE3"/>
    <w:rsid w:val="00AB26B5"/>
    <w:rsid w:val="00AE2C85"/>
    <w:rsid w:val="00B12A37"/>
    <w:rsid w:val="00B63EF2"/>
    <w:rsid w:val="00B76A90"/>
    <w:rsid w:val="00BA08E4"/>
    <w:rsid w:val="00BA7D89"/>
    <w:rsid w:val="00BC0D39"/>
    <w:rsid w:val="00BC4CB6"/>
    <w:rsid w:val="00BC7BC0"/>
    <w:rsid w:val="00BD4DA2"/>
    <w:rsid w:val="00BD57B7"/>
    <w:rsid w:val="00BE63E2"/>
    <w:rsid w:val="00C15F39"/>
    <w:rsid w:val="00C5348E"/>
    <w:rsid w:val="00CC1612"/>
    <w:rsid w:val="00CD2009"/>
    <w:rsid w:val="00CF629C"/>
    <w:rsid w:val="00D92EEA"/>
    <w:rsid w:val="00D944B3"/>
    <w:rsid w:val="00DA5D4E"/>
    <w:rsid w:val="00DD49EE"/>
    <w:rsid w:val="00E176BA"/>
    <w:rsid w:val="00E423EC"/>
    <w:rsid w:val="00E55121"/>
    <w:rsid w:val="00EB4FCB"/>
    <w:rsid w:val="00EB647A"/>
    <w:rsid w:val="00EC6BC5"/>
    <w:rsid w:val="00ED2F1D"/>
    <w:rsid w:val="00F35898"/>
    <w:rsid w:val="00F5225B"/>
    <w:rsid w:val="00F84A50"/>
    <w:rsid w:val="00FD6262"/>
    <w:rsid w:val="00FE024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23ABF9"/>
  <w15:docId w15:val="{78B205ED-E95D-4F3B-BF89-7DC157C8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FD6262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FD6262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FD6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262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1">
    <w:name w:val="Footnote Text Char1"/>
    <w:link w:val="FootnoteText"/>
    <w:locked/>
    <w:rsid w:val="00FD6262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FD6262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FD6262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FD6262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D6262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FD6262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D6262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D6262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FD6262"/>
  </w:style>
  <w:style w:type="table" w:styleId="TableGrid">
    <w:name w:val="Table Grid"/>
    <w:basedOn w:val="TableNormal"/>
    <w:rsid w:val="00FD62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D62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FD6262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FD626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FD62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6262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D6262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FD62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FD6262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doc/gs/council/c99/docs/docs1/027.html" TargetMode="External"/><Relationship Id="rId18" Type="http://schemas.openxmlformats.org/officeDocument/2006/relationships/hyperlink" Target="http://www.itu.int/md/S18-CL-C-0042/fr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md/S21-CL-C-0042/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RES-152-R.pdf" TargetMode="External"/><Relationship Id="rId17" Type="http://schemas.openxmlformats.org/officeDocument/2006/relationships/hyperlink" Target="http://www.itu.int/md/S17-CL-C-0042/f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6-CL-C-0042/en" TargetMode="External"/><Relationship Id="rId20" Type="http://schemas.openxmlformats.org/officeDocument/2006/relationships/hyperlink" Target="http://www.itu.int/md/S20-CL-C-0042/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041-R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5-CL-C-0050/en" TargetMode="External"/><Relationship Id="rId23" Type="http://schemas.openxmlformats.org/officeDocument/2006/relationships/hyperlink" Target="https://www.itu.int/en/council/Documents/basic-texts/RES-041-R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en/council/2019/Documents/basic-texts/Convention-R.pdf" TargetMode="External"/><Relationship Id="rId19" Type="http://schemas.openxmlformats.org/officeDocument/2006/relationships/hyperlink" Target="http://www.itu.int/md/S19-CL-C-0042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2019/Documents/basic-texts/Constitution-R.pdf" TargetMode="External"/><Relationship Id="rId14" Type="http://schemas.openxmlformats.org/officeDocument/2006/relationships/hyperlink" Target="http://www.itu.int/md/S14-CL-C-0026/en" TargetMode="External"/><Relationship Id="rId22" Type="http://schemas.openxmlformats.org/officeDocument/2006/relationships/hyperlink" Target="https://www.itu.int/md/S22-CL-C-0043/e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DEB2-B0F6-4ECD-979D-86FF36B5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8</Pages>
  <Words>2538</Words>
  <Characters>16690</Characters>
  <Application>Microsoft Office Word</Application>
  <DocSecurity>4</DocSecurity>
  <Lines>139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Arrears and special arrears accounts</vt:lpstr>
    </vt:vector>
  </TitlesOfParts>
  <Manager>General Secretariat - Pool</Manager>
  <Company>International Telecommunication Union (ITU)</Company>
  <LinksUpToDate>false</LinksUpToDate>
  <CharactersWithSpaces>19190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Arrears and special arrears accounts</dc:title>
  <dc:subject>Council 2022</dc:subject>
  <dc:creator>Antipina, Nadezda</dc:creator>
  <cp:keywords>C2022, C22, Council-22</cp:keywords>
  <dc:description/>
  <cp:lastModifiedBy>Xue, Kun</cp:lastModifiedBy>
  <cp:revision>2</cp:revision>
  <cp:lastPrinted>2006-03-28T16:12:00Z</cp:lastPrinted>
  <dcterms:created xsi:type="dcterms:W3CDTF">2022-06-20T12:14:00Z</dcterms:created>
  <dcterms:modified xsi:type="dcterms:W3CDTF">2022-06-20T12:14:00Z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