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700D1F" w14:paraId="41BBD271" w14:textId="77777777">
        <w:trPr>
          <w:cantSplit/>
        </w:trPr>
        <w:tc>
          <w:tcPr>
            <w:tcW w:w="6911" w:type="dxa"/>
          </w:tcPr>
          <w:p w14:paraId="4DE38319" w14:textId="3F22FF0C" w:rsidR="000C0BC5" w:rsidRPr="000C0BC5" w:rsidRDefault="00D94637" w:rsidP="000C0BC5">
            <w:pPr>
              <w:spacing w:before="360" w:after="48"/>
              <w:rPr>
                <w:lang w:eastAsia="zh-CN"/>
              </w:rPr>
            </w:pPr>
            <w:r w:rsidRPr="00911867">
              <w:rPr>
                <w:rFonts w:ascii="SimSun" w:hAnsi="SimSun" w:hint="eastAsia"/>
                <w:b/>
                <w:bCs/>
                <w:sz w:val="30"/>
                <w:szCs w:val="30"/>
                <w:lang w:val="en-US" w:eastAsia="zh-CN"/>
              </w:rPr>
              <w:t>理事会</w:t>
            </w:r>
            <w:r w:rsidR="00AD562A" w:rsidRPr="00AD562A">
              <w:rPr>
                <w:rFonts w:cs="Arial" w:hint="eastAsia"/>
                <w:b/>
                <w:bCs/>
                <w:sz w:val="30"/>
                <w:szCs w:val="30"/>
                <w:lang w:eastAsia="zh-CN"/>
              </w:rPr>
              <w:t>非常</w:t>
            </w:r>
            <w:r w:rsidRPr="00911867">
              <w:rPr>
                <w:rFonts w:ascii="SimSun" w:hAnsi="SimSun" w:hint="eastAsia"/>
                <w:b/>
                <w:bCs/>
                <w:sz w:val="30"/>
                <w:szCs w:val="30"/>
                <w:lang w:val="en-US" w:eastAsia="zh-CN"/>
              </w:rPr>
              <w:t>会议</w:t>
            </w:r>
            <w:r w:rsidRPr="00396098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="000C0BC5" w:rsidRPr="00AE195F">
              <w:rPr>
                <w:b/>
                <w:bCs/>
                <w:color w:val="000000"/>
                <w:sz w:val="22"/>
                <w:szCs w:val="22"/>
                <w:lang w:eastAsia="zh-CN"/>
              </w:rPr>
              <w:t>202</w:t>
            </w:r>
            <w:r w:rsidR="00AE195F" w:rsidRPr="00AE195F">
              <w:rPr>
                <w:b/>
                <w:bCs/>
                <w:color w:val="000000"/>
                <w:sz w:val="22"/>
                <w:szCs w:val="22"/>
                <w:lang w:eastAsia="zh-CN"/>
              </w:rPr>
              <w:t>2</w:t>
            </w:r>
            <w:r w:rsidR="000C0BC5" w:rsidRPr="00AE195F">
              <w:rPr>
                <w:rFonts w:hint="eastAsia"/>
                <w:b/>
                <w:bCs/>
                <w:color w:val="000000"/>
                <w:sz w:val="22"/>
                <w:szCs w:val="22"/>
                <w:lang w:eastAsia="zh-CN"/>
              </w:rPr>
              <w:t>年</w:t>
            </w:r>
            <w:r w:rsidR="00AD562A">
              <w:rPr>
                <w:b/>
                <w:bCs/>
                <w:color w:val="000000"/>
                <w:sz w:val="22"/>
                <w:szCs w:val="22"/>
                <w:lang w:eastAsia="zh-CN"/>
              </w:rPr>
              <w:t>10</w:t>
            </w:r>
            <w:r w:rsidR="000C0BC5" w:rsidRPr="00AE195F">
              <w:rPr>
                <w:rFonts w:hint="eastAsia"/>
                <w:b/>
                <w:bCs/>
                <w:color w:val="000000"/>
                <w:sz w:val="22"/>
                <w:szCs w:val="22"/>
                <w:lang w:eastAsia="zh-CN"/>
              </w:rPr>
              <w:t>月</w:t>
            </w:r>
            <w:r w:rsidR="00AD562A">
              <w:rPr>
                <w:b/>
                <w:bCs/>
                <w:color w:val="000000"/>
                <w:sz w:val="22"/>
                <w:szCs w:val="22"/>
                <w:lang w:eastAsia="zh-CN"/>
              </w:rPr>
              <w:t>14</w:t>
            </w:r>
            <w:r w:rsidR="000C0BC5" w:rsidRPr="00AE195F">
              <w:rPr>
                <w:rFonts w:hint="eastAsia"/>
                <w:b/>
                <w:bCs/>
                <w:color w:val="000000"/>
                <w:sz w:val="22"/>
                <w:szCs w:val="22"/>
                <w:lang w:eastAsia="zh-CN"/>
              </w:rPr>
              <w:t>日</w:t>
            </w:r>
            <w:bookmarkStart w:id="0" w:name="_Hlk53061815"/>
            <w:r w:rsidR="00AE195F" w:rsidRPr="00AE195F">
              <w:rPr>
                <w:rFonts w:ascii="SimSun" w:hAnsi="SimSun" w:cs="SimSun" w:hint="eastAsia"/>
                <w:b/>
                <w:bCs/>
                <w:smallCaps/>
                <w:sz w:val="22"/>
                <w:szCs w:val="22"/>
                <w:lang w:eastAsia="zh-CN"/>
              </w:rPr>
              <w:t>，</w:t>
            </w:r>
            <w:bookmarkEnd w:id="0"/>
            <w:r w:rsidR="00AD562A" w:rsidRPr="00AD562A">
              <w:rPr>
                <w:rFonts w:hint="eastAsia"/>
                <w:b/>
                <w:bCs/>
                <w:color w:val="000000"/>
                <w:sz w:val="22"/>
                <w:szCs w:val="22"/>
                <w:lang w:eastAsia="zh-CN"/>
              </w:rPr>
              <w:t>布加勒斯特</w:t>
            </w:r>
          </w:p>
        </w:tc>
        <w:tc>
          <w:tcPr>
            <w:tcW w:w="3120" w:type="dxa"/>
          </w:tcPr>
          <w:p w14:paraId="2C2926A2" w14:textId="77777777" w:rsidR="00700D1F" w:rsidRDefault="008418F5" w:rsidP="008418F5">
            <w:pPr>
              <w:spacing w:before="0"/>
            </w:pPr>
            <w:bookmarkStart w:id="1" w:name="ditulogo"/>
            <w:bookmarkEnd w:id="1"/>
            <w:r>
              <w:rPr>
                <w:noProof/>
                <w:lang w:val="en-US" w:eastAsia="zh-CN"/>
              </w:rPr>
              <w:drawing>
                <wp:inline distT="0" distB="0" distL="0" distR="0" wp14:anchorId="6ADBF51B" wp14:editId="13570380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0D1F" w:rsidRPr="00617BE4" w14:paraId="1DD4109E" w14:textId="77777777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5D851EBA" w14:textId="77777777"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56F8B211" w14:textId="77777777"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617BE4" w14:paraId="15832D61" w14:textId="77777777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6B8E3A17" w14:textId="77777777"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4A576324" w14:textId="77777777"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14:paraId="40922A13" w14:textId="77777777">
        <w:trPr>
          <w:cantSplit/>
          <w:trHeight w:val="23"/>
        </w:trPr>
        <w:tc>
          <w:tcPr>
            <w:tcW w:w="6911" w:type="dxa"/>
            <w:vMerge w:val="restart"/>
          </w:tcPr>
          <w:p w14:paraId="647098C9" w14:textId="5619F7A8" w:rsidR="00700D1F" w:rsidRPr="00FC5386" w:rsidRDefault="00700D1F" w:rsidP="00E067C5">
            <w:pPr>
              <w:tabs>
                <w:tab w:val="left" w:pos="851"/>
              </w:tabs>
              <w:rPr>
                <w:b/>
                <w:szCs w:val="24"/>
                <w:lang w:eastAsia="zh-CN"/>
              </w:rPr>
            </w:pPr>
            <w:bookmarkStart w:id="2" w:name="dmeeting" w:colFirst="0" w:colLast="0"/>
          </w:p>
        </w:tc>
        <w:tc>
          <w:tcPr>
            <w:tcW w:w="3120" w:type="dxa"/>
          </w:tcPr>
          <w:p w14:paraId="4EA239D9" w14:textId="42BBE9C4" w:rsidR="00700D1F" w:rsidRPr="00700D1F" w:rsidRDefault="00700D1F" w:rsidP="00D453EE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700D1F">
              <w:rPr>
                <w:b/>
                <w:bCs/>
                <w:sz w:val="20"/>
                <w:lang w:eastAsia="zh-CN"/>
              </w:rPr>
              <w:t xml:space="preserve"> </w:t>
            </w:r>
            <w:r w:rsidR="006E51F4">
              <w:rPr>
                <w:rFonts w:asciiTheme="minorHAnsi" w:hAnsiTheme="minorHAnsi" w:cs="Calibri"/>
                <w:b/>
                <w:szCs w:val="24"/>
              </w:rPr>
              <w:t>C23-EXT/</w:t>
            </w:r>
            <w:r w:rsidR="006E51F4">
              <w:rPr>
                <w:rFonts w:asciiTheme="minorHAnsi" w:hAnsiTheme="minorHAnsi" w:cs="Calibri" w:hint="eastAsia"/>
                <w:b/>
                <w:szCs w:val="24"/>
                <w:lang w:eastAsia="zh-CN"/>
              </w:rPr>
              <w:t>5</w:t>
            </w:r>
            <w:r w:rsidR="00AD562A" w:rsidRPr="00222B12">
              <w:rPr>
                <w:rFonts w:asciiTheme="minorHAnsi" w:hAnsiTheme="minorHAnsi" w:cs="Calibri"/>
                <w:b/>
                <w:szCs w:val="24"/>
              </w:rPr>
              <w:t>-</w:t>
            </w:r>
            <w:r w:rsidR="00AD562A">
              <w:rPr>
                <w:rFonts w:asciiTheme="minorHAnsi" w:hAnsiTheme="minorHAnsi" w:cs="Calibri"/>
                <w:b/>
                <w:szCs w:val="24"/>
              </w:rPr>
              <w:t>C</w:t>
            </w:r>
          </w:p>
        </w:tc>
      </w:tr>
      <w:bookmarkEnd w:id="2"/>
      <w:tr w:rsidR="00700D1F" w14:paraId="594BAA96" w14:textId="77777777">
        <w:trPr>
          <w:cantSplit/>
          <w:trHeight w:val="23"/>
        </w:trPr>
        <w:tc>
          <w:tcPr>
            <w:tcW w:w="6911" w:type="dxa"/>
            <w:vMerge/>
          </w:tcPr>
          <w:p w14:paraId="4264F87D" w14:textId="77777777"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14:paraId="369DA83B" w14:textId="4E897800" w:rsidR="00700D1F" w:rsidRPr="00FC5386" w:rsidRDefault="00700D1F" w:rsidP="00D453EE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FC5386">
              <w:rPr>
                <w:b/>
                <w:bCs/>
                <w:szCs w:val="24"/>
                <w:lang w:eastAsia="zh-CN"/>
              </w:rPr>
              <w:t>20</w:t>
            </w:r>
            <w:r w:rsidR="008418F5">
              <w:rPr>
                <w:b/>
                <w:bCs/>
                <w:szCs w:val="24"/>
                <w:lang w:eastAsia="zh-CN"/>
              </w:rPr>
              <w:t>2</w:t>
            </w:r>
            <w:r w:rsidR="00AD562A">
              <w:rPr>
                <w:b/>
                <w:bCs/>
                <w:szCs w:val="24"/>
                <w:lang w:eastAsia="zh-CN"/>
              </w:rPr>
              <w:t>2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AD562A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10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AD562A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1</w:t>
            </w:r>
            <w:r w:rsidR="006E51F4">
              <w:rPr>
                <w:rFonts w:asciiTheme="minorHAnsi" w:hAnsiTheme="minorHAnsi" w:cstheme="minorHAnsi" w:hint="eastAsia"/>
                <w:b/>
                <w:bCs/>
                <w:szCs w:val="24"/>
                <w:lang w:eastAsia="zh-CN"/>
              </w:rPr>
              <w:t>1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700D1F" w14:paraId="33AB223A" w14:textId="77777777">
        <w:trPr>
          <w:cantSplit/>
          <w:trHeight w:val="23"/>
        </w:trPr>
        <w:tc>
          <w:tcPr>
            <w:tcW w:w="6911" w:type="dxa"/>
            <w:vMerge/>
          </w:tcPr>
          <w:p w14:paraId="46DC1D73" w14:textId="77777777"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14:paraId="0562A045" w14:textId="77777777" w:rsidR="00700D1F" w:rsidRPr="00FC5386" w:rsidRDefault="00700D1F" w:rsidP="00001B77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 w:rsidR="00F11595" w:rsidRPr="00FC5386">
              <w:rPr>
                <w:rFonts w:hint="eastAsia"/>
                <w:b/>
                <w:bCs/>
                <w:szCs w:val="24"/>
                <w:lang w:eastAsia="zh-CN"/>
              </w:rPr>
              <w:t>英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文</w:t>
            </w:r>
          </w:p>
        </w:tc>
      </w:tr>
    </w:tbl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10031"/>
      </w:tblGrid>
      <w:tr w:rsidR="0093362E" w14:paraId="69CEA925" w14:textId="77777777">
        <w:trPr>
          <w:cantSplit/>
        </w:trPr>
        <w:tc>
          <w:tcPr>
            <w:tcW w:w="10031" w:type="dxa"/>
          </w:tcPr>
          <w:p w14:paraId="474CD686" w14:textId="77777777" w:rsidR="0093362E" w:rsidRDefault="00E378D8" w:rsidP="00001B77">
            <w:pPr>
              <w:pStyle w:val="Source"/>
              <w:rPr>
                <w:lang w:eastAsia="zh-CN"/>
              </w:rPr>
            </w:pPr>
            <w:r>
              <w:rPr>
                <w:rFonts w:ascii="Times New Roman Bold" w:hAnsi="Times New Roman Bold" w:hint="eastAsia"/>
                <w:lang w:val="fr-CH" w:eastAsia="zh-CN"/>
              </w:rPr>
              <w:t>秘书长的</w:t>
            </w:r>
            <w:r>
              <w:rPr>
                <w:rFonts w:ascii="Times New Roman Bold" w:hAnsi="Times New Roman Bold" w:hint="eastAsia"/>
                <w:lang w:eastAsia="zh-CN"/>
              </w:rPr>
              <w:t>报告</w:t>
            </w:r>
          </w:p>
        </w:tc>
      </w:tr>
      <w:tr w:rsidR="0093362E" w14:paraId="6C529538" w14:textId="77777777">
        <w:trPr>
          <w:cantSplit/>
        </w:trPr>
        <w:tc>
          <w:tcPr>
            <w:tcW w:w="10031" w:type="dxa"/>
          </w:tcPr>
          <w:p w14:paraId="383BE1CF" w14:textId="62ACFF30" w:rsidR="0093362E" w:rsidRDefault="00BD0E7F" w:rsidP="00001B77">
            <w:pPr>
              <w:pStyle w:val="Title1"/>
              <w:rPr>
                <w:bCs/>
                <w:lang w:eastAsia="zh-CN"/>
              </w:rPr>
            </w:pPr>
            <w:r>
              <w:rPr>
                <w:rFonts w:hint="eastAsia"/>
                <w:lang w:eastAsia="zh-CN"/>
              </w:rPr>
              <w:t>设立</w:t>
            </w:r>
            <w:r w:rsidR="00543F1A">
              <w:rPr>
                <w:rFonts w:hint="eastAsia"/>
                <w:lang w:eastAsia="zh-CN"/>
              </w:rPr>
              <w:t>理事会专家组修订</w:t>
            </w:r>
            <w:r w:rsidR="00543F1A" w:rsidRPr="00543F1A">
              <w:rPr>
                <w:rFonts w:hint="eastAsia"/>
                <w:lang w:eastAsia="zh-CN"/>
              </w:rPr>
              <w:t>处理收费标准</w:t>
            </w:r>
            <w:r w:rsidR="00543F1A" w:rsidRPr="00397A37">
              <w:rPr>
                <w:rFonts w:asciiTheme="minorHAnsi" w:hAnsiTheme="minorHAnsi"/>
                <w:lang w:eastAsia="zh-CN"/>
              </w:rPr>
              <w:t xml:space="preserve"> –</w:t>
            </w:r>
            <w:r w:rsidR="00543F1A">
              <w:rPr>
                <w:lang w:eastAsia="zh-CN"/>
              </w:rPr>
              <w:t xml:space="preserve"> </w:t>
            </w:r>
            <w:r w:rsidR="004E29D8">
              <w:rPr>
                <w:lang w:eastAsia="zh-CN"/>
              </w:rPr>
              <w:br/>
            </w:r>
            <w:r w:rsidR="00543F1A">
              <w:rPr>
                <w:rFonts w:hint="eastAsia"/>
                <w:lang w:eastAsia="zh-CN"/>
              </w:rPr>
              <w:t>第</w:t>
            </w:r>
            <w:r w:rsidR="00543F1A">
              <w:rPr>
                <w:rFonts w:hint="eastAsia"/>
                <w:lang w:eastAsia="zh-CN"/>
              </w:rPr>
              <w:t>4</w:t>
            </w:r>
            <w:r w:rsidR="00543F1A">
              <w:rPr>
                <w:lang w:eastAsia="zh-CN"/>
              </w:rPr>
              <w:t>82</w:t>
            </w:r>
            <w:r w:rsidR="00543F1A">
              <w:rPr>
                <w:rFonts w:hint="eastAsia"/>
                <w:lang w:eastAsia="zh-CN"/>
              </w:rPr>
              <w:t>号决定（</w:t>
            </w:r>
            <w:r w:rsidR="00543F1A">
              <w:rPr>
                <w:rFonts w:hint="eastAsia"/>
                <w:lang w:eastAsia="zh-CN"/>
              </w:rPr>
              <w:t>2</w:t>
            </w:r>
            <w:r w:rsidR="00543F1A">
              <w:rPr>
                <w:lang w:eastAsia="zh-CN"/>
              </w:rPr>
              <w:t>020</w:t>
            </w:r>
            <w:r w:rsidR="00543F1A">
              <w:rPr>
                <w:rFonts w:hint="eastAsia"/>
                <w:lang w:eastAsia="zh-CN"/>
              </w:rPr>
              <w:t>年，修订版）</w:t>
            </w:r>
          </w:p>
        </w:tc>
      </w:tr>
    </w:tbl>
    <w:p w14:paraId="4A52CEC0" w14:textId="77777777" w:rsidR="00B40A53" w:rsidRPr="008418F5" w:rsidRDefault="00B40A53" w:rsidP="00B40A53">
      <w:pPr>
        <w:rPr>
          <w:lang w:eastAsia="zh-CN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80"/>
      </w:tblGrid>
      <w:tr w:rsidR="00B40A53" w14:paraId="29930D4B" w14:textId="77777777" w:rsidTr="00B40A53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D27536" w14:textId="77777777" w:rsidR="00B40A53" w:rsidRPr="008418F5" w:rsidRDefault="00B40A53" w:rsidP="003C2E37">
            <w:pPr>
              <w:pStyle w:val="Headingb"/>
              <w:rPr>
                <w:lang w:eastAsia="zh-CN"/>
              </w:rPr>
            </w:pPr>
            <w:r>
              <w:rPr>
                <w:rFonts w:hint="eastAsia"/>
                <w:lang w:val="fr-FR" w:eastAsia="zh-CN"/>
              </w:rPr>
              <w:t>概</w:t>
            </w:r>
            <w:r>
              <w:rPr>
                <w:rFonts w:hint="eastAsia"/>
                <w:lang w:eastAsia="zh-CN"/>
              </w:rPr>
              <w:t>要</w:t>
            </w:r>
          </w:p>
          <w:p w14:paraId="2A8AD705" w14:textId="614B07B3" w:rsidR="00C96F37" w:rsidRPr="00C96F37" w:rsidRDefault="008B23A0" w:rsidP="00DF17C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after="120"/>
              <w:ind w:firstLineChars="200" w:firstLine="480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自</w:t>
            </w:r>
            <w:r w:rsidRPr="008B23A0">
              <w:rPr>
                <w:rFonts w:hint="eastAsia"/>
                <w:lang w:eastAsia="zh-CN"/>
              </w:rPr>
              <w:t>2005</w:t>
            </w:r>
            <w:r w:rsidRPr="008B23A0">
              <w:rPr>
                <w:rFonts w:hint="eastAsia"/>
                <w:lang w:eastAsia="zh-CN"/>
              </w:rPr>
              <w:t>年</w:t>
            </w:r>
            <w:r w:rsidR="003D11F0">
              <w:rPr>
                <w:rFonts w:hint="eastAsia"/>
                <w:lang w:eastAsia="zh-CN"/>
              </w:rPr>
              <w:t>上一次</w:t>
            </w:r>
            <w:r w:rsidR="003276AF">
              <w:rPr>
                <w:rFonts w:hint="eastAsia"/>
                <w:lang w:eastAsia="zh-CN"/>
              </w:rPr>
              <w:t>审查</w:t>
            </w:r>
            <w:r w:rsidRPr="008B23A0">
              <w:rPr>
                <w:rFonts w:hint="eastAsia"/>
                <w:lang w:eastAsia="zh-CN"/>
              </w:rPr>
              <w:t>处理</w:t>
            </w:r>
            <w:r w:rsidR="000F57A7">
              <w:rPr>
                <w:rFonts w:hint="eastAsia"/>
                <w:lang w:eastAsia="zh-CN"/>
              </w:rPr>
              <w:t>收费标准</w:t>
            </w:r>
            <w:r w:rsidRPr="008B23A0">
              <w:rPr>
                <w:rFonts w:hint="eastAsia"/>
                <w:lang w:eastAsia="zh-CN"/>
              </w:rPr>
              <w:t>以来，无线电通信局收到的卫星网络申报的复杂性</w:t>
            </w:r>
            <w:r w:rsidR="00C55998">
              <w:rPr>
                <w:rFonts w:hint="eastAsia"/>
                <w:lang w:eastAsia="zh-CN"/>
              </w:rPr>
              <w:t>大幅</w:t>
            </w:r>
            <w:r w:rsidRPr="008B23A0">
              <w:rPr>
                <w:rFonts w:hint="eastAsia"/>
                <w:lang w:eastAsia="zh-CN"/>
              </w:rPr>
              <w:t>增加。</w:t>
            </w:r>
            <w:r w:rsidR="002A16ED">
              <w:rPr>
                <w:rFonts w:hint="eastAsia"/>
                <w:lang w:eastAsia="zh-CN"/>
              </w:rPr>
              <w:t>近期</w:t>
            </w:r>
            <w:r w:rsidRPr="008B23A0">
              <w:rPr>
                <w:rFonts w:hint="eastAsia"/>
                <w:lang w:eastAsia="zh-CN"/>
              </w:rPr>
              <w:t>一些</w:t>
            </w:r>
            <w:r w:rsidR="004736B6">
              <w:rPr>
                <w:rFonts w:hint="eastAsia"/>
                <w:lang w:eastAsia="zh-CN"/>
              </w:rPr>
              <w:t>申报</w:t>
            </w:r>
            <w:r w:rsidRPr="008B23A0">
              <w:rPr>
                <w:rFonts w:hint="eastAsia"/>
                <w:lang w:eastAsia="zh-CN"/>
              </w:rPr>
              <w:t>需要大量额外时间和资源来处理。</w:t>
            </w:r>
            <w:r w:rsidR="004D7E44" w:rsidRPr="008B23A0">
              <w:rPr>
                <w:rFonts w:hint="eastAsia"/>
                <w:lang w:eastAsia="zh-CN"/>
              </w:rPr>
              <w:t>这些</w:t>
            </w:r>
            <w:r w:rsidR="004D7E44">
              <w:rPr>
                <w:rFonts w:hint="eastAsia"/>
                <w:lang w:eastAsia="zh-CN"/>
              </w:rPr>
              <w:t>成本未在</w:t>
            </w:r>
            <w:r w:rsidR="006B3199">
              <w:rPr>
                <w:rFonts w:hint="eastAsia"/>
                <w:lang w:eastAsia="zh-CN"/>
              </w:rPr>
              <w:t>当前的</w:t>
            </w:r>
            <w:r w:rsidR="00213C98">
              <w:rPr>
                <w:rFonts w:hint="eastAsia"/>
                <w:lang w:eastAsia="zh-CN"/>
              </w:rPr>
              <w:t>处理收费标准</w:t>
            </w:r>
            <w:r w:rsidR="004D7E44">
              <w:rPr>
                <w:rFonts w:hint="eastAsia"/>
                <w:lang w:eastAsia="zh-CN"/>
              </w:rPr>
              <w:t>中予以</w:t>
            </w:r>
            <w:r w:rsidRPr="008B23A0">
              <w:rPr>
                <w:rFonts w:hint="eastAsia"/>
                <w:lang w:eastAsia="zh-CN"/>
              </w:rPr>
              <w:t>考虑，</w:t>
            </w:r>
            <w:r w:rsidR="004D15F5">
              <w:rPr>
                <w:rFonts w:hint="eastAsia"/>
                <w:lang w:eastAsia="zh-CN"/>
              </w:rPr>
              <w:t>无论是</w:t>
            </w:r>
            <w:r w:rsidRPr="008B23A0">
              <w:rPr>
                <w:rFonts w:hint="eastAsia"/>
                <w:lang w:eastAsia="zh-CN"/>
              </w:rPr>
              <w:t>各种</w:t>
            </w:r>
            <w:r w:rsidR="00006DBC">
              <w:rPr>
                <w:rFonts w:hint="eastAsia"/>
                <w:lang w:eastAsia="zh-CN"/>
              </w:rPr>
              <w:t>成本</w:t>
            </w:r>
            <w:r w:rsidRPr="008B23A0">
              <w:rPr>
                <w:rFonts w:hint="eastAsia"/>
                <w:lang w:eastAsia="zh-CN"/>
              </w:rPr>
              <w:t>的增加，</w:t>
            </w:r>
            <w:r w:rsidR="004E125B">
              <w:rPr>
                <w:rFonts w:hint="eastAsia"/>
                <w:lang w:eastAsia="zh-CN"/>
              </w:rPr>
              <w:t>还是</w:t>
            </w:r>
            <w:r w:rsidR="007B7697">
              <w:rPr>
                <w:rFonts w:hint="eastAsia"/>
                <w:lang w:eastAsia="zh-CN"/>
              </w:rPr>
              <w:t>为</w:t>
            </w:r>
            <w:r w:rsidRPr="008B23A0">
              <w:rPr>
                <w:rFonts w:hint="eastAsia"/>
                <w:lang w:eastAsia="zh-CN"/>
              </w:rPr>
              <w:t>处理后者</w:t>
            </w:r>
            <w:r w:rsidR="00370125">
              <w:rPr>
                <w:rFonts w:hint="eastAsia"/>
                <w:lang w:eastAsia="zh-CN"/>
              </w:rPr>
              <w:t>分配</w:t>
            </w:r>
            <w:r w:rsidRPr="008B23A0">
              <w:rPr>
                <w:rFonts w:hint="eastAsia"/>
                <w:lang w:eastAsia="zh-CN"/>
              </w:rPr>
              <w:t>的资源水平的提高</w:t>
            </w:r>
            <w:r w:rsidR="00462B10">
              <w:rPr>
                <w:rFonts w:hint="eastAsia"/>
                <w:lang w:eastAsia="zh-CN"/>
              </w:rPr>
              <w:t>。</w:t>
            </w:r>
          </w:p>
          <w:p w14:paraId="302C49FB" w14:textId="77777777" w:rsidR="00B40A53" w:rsidRPr="003C2E37" w:rsidRDefault="00B40A53" w:rsidP="003C2E37">
            <w:pPr>
              <w:pStyle w:val="Headingb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需采取的行动</w:t>
            </w:r>
          </w:p>
          <w:p w14:paraId="54AFC569" w14:textId="2A1B8527" w:rsidR="00C96F37" w:rsidRPr="004218A9" w:rsidRDefault="00462B10" w:rsidP="00DF17CE">
            <w:pPr>
              <w:pStyle w:val="Table"/>
              <w:keepNext w:val="0"/>
              <w:spacing w:before="120"/>
              <w:ind w:firstLineChars="200" w:firstLine="480"/>
              <w:jc w:val="left"/>
              <w:rPr>
                <w:rFonts w:ascii="Calibri" w:hAnsi="Calibri"/>
                <w:caps w:val="0"/>
                <w:lang w:eastAsia="zh-CN"/>
              </w:rPr>
            </w:pPr>
            <w:r>
              <w:rPr>
                <w:rFonts w:ascii="Calibri" w:hAnsi="Calibri" w:hint="eastAsia"/>
                <w:caps w:val="0"/>
                <w:lang w:eastAsia="zh-CN"/>
              </w:rPr>
              <w:t>请理事会</w:t>
            </w:r>
            <w:r w:rsidR="00210270" w:rsidRPr="00C9570F">
              <w:rPr>
                <w:rFonts w:ascii="Calibri" w:hAnsi="Calibri" w:hint="eastAsia"/>
                <w:b/>
                <w:bCs/>
                <w:caps w:val="0"/>
                <w:lang w:eastAsia="zh-CN"/>
              </w:rPr>
              <w:t>设立</w:t>
            </w:r>
            <w:r w:rsidR="00A77355" w:rsidRPr="00C9570F">
              <w:rPr>
                <w:rFonts w:ascii="Calibri" w:hAnsi="Calibri" w:hint="eastAsia"/>
                <w:b/>
                <w:bCs/>
                <w:caps w:val="0"/>
                <w:lang w:eastAsia="zh-CN"/>
              </w:rPr>
              <w:t>一个</w:t>
            </w:r>
            <w:r w:rsidRPr="00C9570F">
              <w:rPr>
                <w:rFonts w:ascii="Calibri" w:hAnsi="Calibri" w:hint="eastAsia"/>
                <w:b/>
                <w:bCs/>
                <w:caps w:val="0"/>
                <w:lang w:eastAsia="zh-CN"/>
              </w:rPr>
              <w:t>理事会专家组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，</w:t>
            </w:r>
            <w:r w:rsidR="00A605E5">
              <w:rPr>
                <w:rFonts w:ascii="Calibri" w:hAnsi="Calibri" w:hint="eastAsia"/>
                <w:caps w:val="0"/>
                <w:lang w:eastAsia="zh-CN"/>
              </w:rPr>
              <w:t>在</w:t>
            </w:r>
            <w:r w:rsidR="00887C78">
              <w:rPr>
                <w:rFonts w:ascii="Calibri" w:hAnsi="Calibri" w:hint="eastAsia"/>
                <w:caps w:val="0"/>
                <w:lang w:eastAsia="zh-CN"/>
              </w:rPr>
              <w:t>顾及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第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91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号决议规定的总成本回收原则</w:t>
            </w:r>
            <w:r w:rsidR="00A605E5">
              <w:rPr>
                <w:rFonts w:ascii="Calibri" w:hAnsi="Calibri" w:hint="eastAsia"/>
                <w:caps w:val="0"/>
                <w:lang w:eastAsia="zh-CN"/>
              </w:rPr>
              <w:t>的情况下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，</w:t>
            </w:r>
            <w:r w:rsidR="00A605E5" w:rsidRPr="00462B10">
              <w:rPr>
                <w:rFonts w:ascii="Calibri" w:hAnsi="Calibri" w:hint="eastAsia"/>
                <w:caps w:val="0"/>
                <w:lang w:eastAsia="zh-CN"/>
              </w:rPr>
              <w:t>审查适用于卫星网络申报的处理</w:t>
            </w:r>
            <w:r w:rsidR="00A605E5">
              <w:rPr>
                <w:rFonts w:ascii="Calibri" w:hAnsi="Calibri" w:hint="eastAsia"/>
                <w:caps w:val="0"/>
                <w:lang w:eastAsia="zh-CN"/>
              </w:rPr>
              <w:t>收费标准，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并批准本文件附件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1</w:t>
            </w:r>
            <w:r w:rsidR="00133853">
              <w:rPr>
                <w:rFonts w:ascii="Calibri" w:hAnsi="Calibri" w:hint="eastAsia"/>
                <w:caps w:val="0"/>
                <w:lang w:eastAsia="zh-CN"/>
              </w:rPr>
              <w:t>所载</w:t>
            </w:r>
            <w:r w:rsidRPr="00462B10">
              <w:rPr>
                <w:rFonts w:ascii="Calibri" w:hAnsi="Calibri" w:hint="eastAsia"/>
                <w:caps w:val="0"/>
                <w:lang w:eastAsia="zh-CN"/>
              </w:rPr>
              <w:t>的决定草案。</w:t>
            </w:r>
          </w:p>
          <w:p w14:paraId="20F6734C" w14:textId="77777777" w:rsidR="009164A9" w:rsidRPr="008418F5" w:rsidRDefault="009164A9" w:rsidP="003C2E37">
            <w:pPr>
              <w:pStyle w:val="Headingb"/>
              <w:rPr>
                <w:lang w:eastAsia="zh-CN"/>
              </w:rPr>
            </w:pPr>
            <w:r w:rsidRPr="00FC5386">
              <w:rPr>
                <w:rFonts w:hint="eastAsia"/>
                <w:lang w:eastAsia="zh-CN"/>
              </w:rPr>
              <w:t>参考文件</w:t>
            </w:r>
          </w:p>
          <w:p w14:paraId="06F2F006" w14:textId="6F23432B" w:rsidR="006E51F4" w:rsidRPr="006E51F4" w:rsidRDefault="007D7097" w:rsidP="006E51F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/>
              <w:rPr>
                <w:lang w:eastAsia="zh-CN"/>
              </w:rPr>
            </w:pPr>
            <w:hyperlink r:id="rId9" w:history="1">
              <w:bookmarkStart w:id="3" w:name="lt_pId019"/>
              <w:r w:rsidR="003E7C35" w:rsidRPr="003E7C35">
                <w:rPr>
                  <w:rFonts w:hint="eastAsia"/>
                  <w:color w:val="0000FF"/>
                  <w:u w:val="single"/>
                  <w:lang w:eastAsia="zh-CN"/>
                </w:rPr>
                <w:t>理事会第</w:t>
              </w:r>
              <w:r w:rsidR="003E7C35" w:rsidRPr="003E7C35">
                <w:rPr>
                  <w:rFonts w:hint="eastAsia"/>
                  <w:color w:val="0000FF"/>
                  <w:u w:val="single"/>
                  <w:lang w:eastAsia="zh-CN"/>
                </w:rPr>
                <w:t>482</w:t>
              </w:r>
              <w:r w:rsidR="003E7C35" w:rsidRPr="003E7C35">
                <w:rPr>
                  <w:rFonts w:hint="eastAsia"/>
                  <w:color w:val="0000FF"/>
                  <w:u w:val="single"/>
                  <w:lang w:eastAsia="zh-CN"/>
                </w:rPr>
                <w:t>号决定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（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2</w:t>
              </w:r>
              <w:r w:rsidR="003E7C35">
                <w:rPr>
                  <w:color w:val="0000FF"/>
                  <w:u w:val="single"/>
                  <w:lang w:eastAsia="zh-CN"/>
                </w:rPr>
                <w:t>020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年，修订版）</w:t>
              </w:r>
              <w:bookmarkEnd w:id="3"/>
            </w:hyperlink>
          </w:p>
          <w:p w14:paraId="30EED259" w14:textId="3EC361D5" w:rsidR="006E51F4" w:rsidRPr="006E51F4" w:rsidRDefault="007D7097" w:rsidP="006E51F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/>
              <w:rPr>
                <w:lang w:eastAsia="zh-CN"/>
              </w:rPr>
            </w:pPr>
            <w:hyperlink r:id="rId10" w:history="1">
              <w:bookmarkStart w:id="4" w:name="lt_pId020"/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理事会第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5</w:t>
              </w:r>
              <w:r w:rsidR="003E7C35">
                <w:rPr>
                  <w:color w:val="0000FF"/>
                  <w:u w:val="single"/>
                  <w:lang w:eastAsia="zh-CN"/>
                </w:rPr>
                <w:t>35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号决定（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2</w:t>
              </w:r>
              <w:r w:rsidR="003E7C35">
                <w:rPr>
                  <w:color w:val="0000FF"/>
                  <w:u w:val="single"/>
                  <w:lang w:eastAsia="zh-CN"/>
                </w:rPr>
                <w:t>014</w:t>
              </w:r>
              <w:r w:rsidR="003E7C35">
                <w:rPr>
                  <w:rFonts w:hint="eastAsia"/>
                  <w:color w:val="0000FF"/>
                  <w:u w:val="single"/>
                  <w:lang w:eastAsia="zh-CN"/>
                </w:rPr>
                <w:t>年，修订版）</w:t>
              </w:r>
              <w:bookmarkEnd w:id="4"/>
            </w:hyperlink>
          </w:p>
          <w:p w14:paraId="29B1EB0D" w14:textId="19BCCBFF" w:rsidR="00B40A53" w:rsidRPr="008418F5" w:rsidRDefault="007D7097" w:rsidP="006E51F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left" w:pos="794"/>
                <w:tab w:val="left" w:pos="1191"/>
                <w:tab w:val="left" w:pos="1588"/>
              </w:tabs>
              <w:spacing w:before="0" w:after="0"/>
              <w:rPr>
                <w:caps/>
                <w:sz w:val="24"/>
                <w:szCs w:val="22"/>
                <w:lang w:eastAsia="zh-CN"/>
              </w:rPr>
            </w:pPr>
            <w:hyperlink r:id="rId11" w:history="1">
              <w:bookmarkStart w:id="5" w:name="lt_pId021"/>
              <w:r w:rsidR="003E7C35">
                <w:rPr>
                  <w:rFonts w:hint="eastAsia"/>
                  <w:color w:val="0000FF"/>
                  <w:sz w:val="24"/>
                  <w:u w:val="single"/>
                  <w:lang w:eastAsia="zh-CN"/>
                </w:rPr>
                <w:t>第</w:t>
              </w:r>
              <w:r w:rsidR="003E7C35">
                <w:rPr>
                  <w:rFonts w:hint="eastAsia"/>
                  <w:color w:val="0000FF"/>
                  <w:sz w:val="24"/>
                  <w:u w:val="single"/>
                  <w:lang w:eastAsia="zh-CN"/>
                </w:rPr>
                <w:t>9</w:t>
              </w:r>
              <w:r w:rsidR="003E7C35">
                <w:rPr>
                  <w:color w:val="0000FF"/>
                  <w:sz w:val="24"/>
                  <w:u w:val="single"/>
                  <w:lang w:eastAsia="zh-CN"/>
                </w:rPr>
                <w:t>1</w:t>
              </w:r>
              <w:r w:rsidR="003E7C35">
                <w:rPr>
                  <w:rFonts w:hint="eastAsia"/>
                  <w:color w:val="0000FF"/>
                  <w:sz w:val="24"/>
                  <w:u w:val="single"/>
                  <w:lang w:eastAsia="zh-CN"/>
                </w:rPr>
                <w:t>号决议（</w:t>
              </w:r>
              <w:r w:rsidR="003E7C35" w:rsidRPr="003E7C35">
                <w:rPr>
                  <w:rFonts w:hint="eastAsia"/>
                  <w:color w:val="0000FF"/>
                  <w:sz w:val="24"/>
                  <w:u w:val="single"/>
                  <w:lang w:eastAsia="zh-CN"/>
                </w:rPr>
                <w:t>2010</w:t>
              </w:r>
              <w:r w:rsidR="003E7C35" w:rsidRPr="003E7C35">
                <w:rPr>
                  <w:rFonts w:hint="eastAsia"/>
                  <w:color w:val="0000FF"/>
                  <w:sz w:val="24"/>
                  <w:u w:val="single"/>
                  <w:lang w:eastAsia="zh-CN"/>
                </w:rPr>
                <w:t>年，瓜达拉哈拉，修订版</w:t>
              </w:r>
              <w:r w:rsidR="003E7C35">
                <w:rPr>
                  <w:rFonts w:hint="eastAsia"/>
                  <w:color w:val="0000FF"/>
                  <w:sz w:val="24"/>
                  <w:u w:val="single"/>
                  <w:lang w:eastAsia="zh-CN"/>
                </w:rPr>
                <w:t>）</w:t>
              </w:r>
              <w:bookmarkEnd w:id="5"/>
            </w:hyperlink>
          </w:p>
        </w:tc>
      </w:tr>
    </w:tbl>
    <w:p w14:paraId="782F8CBE" w14:textId="24CF5080" w:rsidR="00AA12FB" w:rsidRPr="00813E5E" w:rsidRDefault="00AA12FB" w:rsidP="00AA12FB">
      <w:pPr>
        <w:spacing w:before="240"/>
        <w:jc w:val="both"/>
        <w:rPr>
          <w:lang w:eastAsia="zh-CN"/>
        </w:rPr>
      </w:pPr>
      <w:r w:rsidRPr="00891DB1">
        <w:rPr>
          <w:lang w:val="en-US" w:eastAsia="zh-CN"/>
        </w:rPr>
        <w:t>1</w:t>
      </w:r>
      <w:r w:rsidRPr="00891DB1">
        <w:rPr>
          <w:lang w:val="en-US" w:eastAsia="zh-CN"/>
        </w:rPr>
        <w:tab/>
      </w:r>
      <w:r w:rsidR="00C04F58">
        <w:rPr>
          <w:rFonts w:hint="eastAsia"/>
          <w:lang w:eastAsia="zh-CN"/>
        </w:rPr>
        <w:t>自</w:t>
      </w:r>
      <w:r w:rsidR="00C04F58" w:rsidRPr="008B23A0">
        <w:rPr>
          <w:rFonts w:hint="eastAsia"/>
          <w:lang w:eastAsia="zh-CN"/>
        </w:rPr>
        <w:t>2005</w:t>
      </w:r>
      <w:r w:rsidR="00C04F58" w:rsidRPr="008B23A0">
        <w:rPr>
          <w:rFonts w:hint="eastAsia"/>
          <w:lang w:eastAsia="zh-CN"/>
        </w:rPr>
        <w:t>年</w:t>
      </w:r>
      <w:r w:rsidR="00C04F58">
        <w:rPr>
          <w:rFonts w:hint="eastAsia"/>
          <w:lang w:eastAsia="zh-CN"/>
        </w:rPr>
        <w:t>上一次审查</w:t>
      </w:r>
      <w:r w:rsidR="00C04F58" w:rsidRPr="008B23A0">
        <w:rPr>
          <w:rFonts w:hint="eastAsia"/>
          <w:lang w:eastAsia="zh-CN"/>
        </w:rPr>
        <w:t>处理</w:t>
      </w:r>
      <w:r w:rsidR="00C04F58">
        <w:rPr>
          <w:rFonts w:hint="eastAsia"/>
          <w:lang w:eastAsia="zh-CN"/>
        </w:rPr>
        <w:t>收费标准</w:t>
      </w:r>
      <w:r w:rsidR="00C04F58" w:rsidRPr="008B23A0">
        <w:rPr>
          <w:rFonts w:hint="eastAsia"/>
          <w:lang w:eastAsia="zh-CN"/>
        </w:rPr>
        <w:t>以来，无线电通信局收到的卫星网络申报的复杂性</w:t>
      </w:r>
      <w:r w:rsidR="00C04F58">
        <w:rPr>
          <w:rFonts w:hint="eastAsia"/>
          <w:lang w:eastAsia="zh-CN"/>
        </w:rPr>
        <w:t>大幅</w:t>
      </w:r>
      <w:r w:rsidR="00C04F58" w:rsidRPr="008B23A0">
        <w:rPr>
          <w:rFonts w:hint="eastAsia"/>
          <w:lang w:eastAsia="zh-CN"/>
        </w:rPr>
        <w:t>增加。</w:t>
      </w:r>
      <w:r w:rsidR="00C04F58">
        <w:rPr>
          <w:rFonts w:hint="eastAsia"/>
          <w:lang w:eastAsia="zh-CN"/>
        </w:rPr>
        <w:t>近期</w:t>
      </w:r>
      <w:r w:rsidR="00C04F58" w:rsidRPr="008B23A0">
        <w:rPr>
          <w:rFonts w:hint="eastAsia"/>
          <w:lang w:eastAsia="zh-CN"/>
        </w:rPr>
        <w:t>一些</w:t>
      </w:r>
      <w:r w:rsidR="00C04F58">
        <w:rPr>
          <w:rFonts w:hint="eastAsia"/>
          <w:lang w:eastAsia="zh-CN"/>
        </w:rPr>
        <w:t>申报</w:t>
      </w:r>
      <w:r w:rsidR="00C04F58" w:rsidRPr="008B23A0">
        <w:rPr>
          <w:rFonts w:hint="eastAsia"/>
          <w:lang w:eastAsia="zh-CN"/>
        </w:rPr>
        <w:t>需要大量额外时间和资源来处理。这些</w:t>
      </w:r>
      <w:r w:rsidR="00C04F58">
        <w:rPr>
          <w:rFonts w:hint="eastAsia"/>
          <w:lang w:eastAsia="zh-CN"/>
        </w:rPr>
        <w:t>成本未在当前的处理收费标准中予以</w:t>
      </w:r>
      <w:r w:rsidR="00C04F58" w:rsidRPr="008B23A0">
        <w:rPr>
          <w:rFonts w:hint="eastAsia"/>
          <w:lang w:eastAsia="zh-CN"/>
        </w:rPr>
        <w:t>考虑，</w:t>
      </w:r>
      <w:r w:rsidR="00C04F58">
        <w:rPr>
          <w:rFonts w:hint="eastAsia"/>
          <w:lang w:eastAsia="zh-CN"/>
        </w:rPr>
        <w:t>无论是</w:t>
      </w:r>
      <w:r w:rsidR="00C04F58" w:rsidRPr="008B23A0">
        <w:rPr>
          <w:rFonts w:hint="eastAsia"/>
          <w:lang w:eastAsia="zh-CN"/>
        </w:rPr>
        <w:t>各种</w:t>
      </w:r>
      <w:r w:rsidR="00C04F58">
        <w:rPr>
          <w:rFonts w:hint="eastAsia"/>
          <w:lang w:eastAsia="zh-CN"/>
        </w:rPr>
        <w:t>成本</w:t>
      </w:r>
      <w:r w:rsidR="00C04F58" w:rsidRPr="008B23A0">
        <w:rPr>
          <w:rFonts w:hint="eastAsia"/>
          <w:lang w:eastAsia="zh-CN"/>
        </w:rPr>
        <w:t>的增加，</w:t>
      </w:r>
      <w:r w:rsidR="00C04F58">
        <w:rPr>
          <w:rFonts w:hint="eastAsia"/>
          <w:lang w:eastAsia="zh-CN"/>
        </w:rPr>
        <w:t>还是为</w:t>
      </w:r>
      <w:r w:rsidR="00C04F58" w:rsidRPr="008B23A0">
        <w:rPr>
          <w:rFonts w:hint="eastAsia"/>
          <w:lang w:eastAsia="zh-CN"/>
        </w:rPr>
        <w:t>处理后者</w:t>
      </w:r>
      <w:r w:rsidR="00C04F58">
        <w:rPr>
          <w:rFonts w:hint="eastAsia"/>
          <w:lang w:eastAsia="zh-CN"/>
        </w:rPr>
        <w:t>分配</w:t>
      </w:r>
      <w:r w:rsidR="00C04F58" w:rsidRPr="008B23A0">
        <w:rPr>
          <w:rFonts w:hint="eastAsia"/>
          <w:lang w:eastAsia="zh-CN"/>
        </w:rPr>
        <w:t>的资源水平的提高</w:t>
      </w:r>
      <w:r w:rsidR="00C04F58">
        <w:rPr>
          <w:rFonts w:hint="eastAsia"/>
          <w:lang w:eastAsia="zh-CN"/>
        </w:rPr>
        <w:t>。</w:t>
      </w:r>
    </w:p>
    <w:p w14:paraId="53374C89" w14:textId="37351CBA" w:rsidR="00AA12FB" w:rsidRDefault="00AA12FB" w:rsidP="00AA12FB">
      <w:pPr>
        <w:jc w:val="both"/>
        <w:rPr>
          <w:lang w:val="en-US" w:eastAsia="zh-CN"/>
        </w:rPr>
      </w:pPr>
      <w:r>
        <w:rPr>
          <w:lang w:val="en-US" w:eastAsia="zh-CN"/>
        </w:rPr>
        <w:t>2</w:t>
      </w:r>
      <w:r>
        <w:rPr>
          <w:lang w:val="en-US" w:eastAsia="zh-CN"/>
        </w:rPr>
        <w:tab/>
      </w:r>
      <w:r w:rsidR="004B3336">
        <w:rPr>
          <w:rFonts w:hint="eastAsia"/>
          <w:lang w:val="en-US" w:eastAsia="zh-CN"/>
        </w:rPr>
        <w:t>最近</w:t>
      </w:r>
      <w:r w:rsidR="004B3336" w:rsidRPr="004B3336">
        <w:rPr>
          <w:rFonts w:hint="eastAsia"/>
          <w:lang w:val="en-US" w:eastAsia="zh-CN"/>
        </w:rPr>
        <w:t>几年的经验表明，处理卫星网络申报的成本回收收入已不</w:t>
      </w:r>
      <w:r w:rsidR="002906EA">
        <w:rPr>
          <w:rFonts w:hint="eastAsia"/>
          <w:lang w:val="en-US" w:eastAsia="zh-CN"/>
        </w:rPr>
        <w:t>再</w:t>
      </w:r>
      <w:r w:rsidR="004B3336" w:rsidRPr="004B3336">
        <w:rPr>
          <w:rFonts w:hint="eastAsia"/>
          <w:lang w:val="en-US" w:eastAsia="zh-CN"/>
        </w:rPr>
        <w:t>能覆盖全部成本，</w:t>
      </w:r>
      <w:r w:rsidR="000B3AF5">
        <w:rPr>
          <w:rFonts w:hint="eastAsia"/>
          <w:lang w:val="en-US" w:eastAsia="zh-CN"/>
        </w:rPr>
        <w:t>仅</w:t>
      </w:r>
      <w:r w:rsidR="00112038">
        <w:rPr>
          <w:rFonts w:hint="eastAsia"/>
          <w:lang w:val="en-US" w:eastAsia="zh-CN"/>
        </w:rPr>
        <w:t>覆盖了</w:t>
      </w:r>
      <w:r w:rsidR="004B3336" w:rsidRPr="004B3336">
        <w:rPr>
          <w:rFonts w:hint="eastAsia"/>
          <w:lang w:val="en-US" w:eastAsia="zh-CN"/>
        </w:rPr>
        <w:t>有限的一部分。</w:t>
      </w:r>
    </w:p>
    <w:p w14:paraId="6C207976" w14:textId="31585EFA" w:rsidR="00966D28" w:rsidRDefault="00966D28" w:rsidP="00966D28">
      <w:pPr>
        <w:jc w:val="both"/>
        <w:rPr>
          <w:lang w:eastAsia="zh-CN"/>
        </w:rPr>
      </w:pPr>
      <w:r>
        <w:rPr>
          <w:lang w:val="en-US" w:eastAsia="zh-CN"/>
        </w:rPr>
        <w:t>3</w:t>
      </w:r>
      <w:r>
        <w:rPr>
          <w:lang w:val="en-US" w:eastAsia="zh-CN"/>
        </w:rPr>
        <w:tab/>
      </w:r>
      <w:r w:rsidR="00330E72">
        <w:rPr>
          <w:rFonts w:hint="eastAsia"/>
          <w:lang w:eastAsia="zh-CN"/>
        </w:rPr>
        <w:t>因此，</w:t>
      </w:r>
      <w:r w:rsidR="00A76AC1">
        <w:rPr>
          <w:rFonts w:hint="eastAsia"/>
          <w:lang w:eastAsia="zh-CN"/>
        </w:rPr>
        <w:t>在</w:t>
      </w:r>
      <w:r w:rsidR="003035B0">
        <w:rPr>
          <w:rFonts w:hint="eastAsia"/>
          <w:lang w:eastAsia="zh-CN"/>
        </w:rPr>
        <w:t>顾及</w:t>
      </w:r>
      <w:r w:rsidR="00E25403" w:rsidRPr="00E25403">
        <w:rPr>
          <w:rFonts w:hint="eastAsia"/>
          <w:lang w:eastAsia="zh-CN"/>
        </w:rPr>
        <w:t>第</w:t>
      </w:r>
      <w:r w:rsidR="00E25403" w:rsidRPr="00E25403">
        <w:rPr>
          <w:rFonts w:hint="eastAsia"/>
          <w:lang w:eastAsia="zh-CN"/>
        </w:rPr>
        <w:t>91</w:t>
      </w:r>
      <w:r w:rsidR="00E25403" w:rsidRPr="00E25403">
        <w:rPr>
          <w:rFonts w:hint="eastAsia"/>
          <w:lang w:eastAsia="zh-CN"/>
        </w:rPr>
        <w:t>号决议（</w:t>
      </w:r>
      <w:r w:rsidR="000A3FED" w:rsidRPr="000A3FED">
        <w:rPr>
          <w:rFonts w:hint="eastAsia"/>
          <w:lang w:eastAsia="zh-CN"/>
        </w:rPr>
        <w:t>2010</w:t>
      </w:r>
      <w:r w:rsidR="000A3FED" w:rsidRPr="000A3FED">
        <w:rPr>
          <w:rFonts w:hint="eastAsia"/>
          <w:lang w:eastAsia="zh-CN"/>
        </w:rPr>
        <w:t>年，瓜达拉哈拉，</w:t>
      </w:r>
      <w:r w:rsidR="000A3FED">
        <w:rPr>
          <w:rFonts w:hint="eastAsia"/>
          <w:lang w:eastAsia="zh-CN"/>
        </w:rPr>
        <w:t>修订版</w:t>
      </w:r>
      <w:r w:rsidR="00E25403" w:rsidRPr="00E25403">
        <w:rPr>
          <w:rFonts w:hint="eastAsia"/>
          <w:lang w:eastAsia="zh-CN"/>
        </w:rPr>
        <w:t>）</w:t>
      </w:r>
      <w:r w:rsidR="003C4F54" w:rsidRPr="00462B10">
        <w:rPr>
          <w:rFonts w:hint="eastAsia"/>
          <w:lang w:eastAsia="zh-CN"/>
        </w:rPr>
        <w:t>规定的</w:t>
      </w:r>
      <w:r w:rsidR="00B06AF7">
        <w:rPr>
          <w:rFonts w:hint="eastAsia"/>
          <w:lang w:eastAsia="zh-CN"/>
        </w:rPr>
        <w:t>全部</w:t>
      </w:r>
      <w:r w:rsidR="003C4F54" w:rsidRPr="00462B10">
        <w:rPr>
          <w:rFonts w:hint="eastAsia"/>
          <w:lang w:eastAsia="zh-CN"/>
        </w:rPr>
        <w:t>成本回收原则</w:t>
      </w:r>
      <w:r w:rsidR="00906264">
        <w:rPr>
          <w:rFonts w:hint="eastAsia"/>
          <w:lang w:eastAsia="zh-CN"/>
        </w:rPr>
        <w:t>和</w:t>
      </w:r>
      <w:r w:rsidR="00E25403" w:rsidRPr="00E25403">
        <w:rPr>
          <w:rFonts w:hint="eastAsia"/>
          <w:lang w:eastAsia="zh-CN"/>
        </w:rPr>
        <w:t>理事会通过第</w:t>
      </w:r>
      <w:r w:rsidR="00E25403" w:rsidRPr="00E25403">
        <w:rPr>
          <w:rFonts w:hint="eastAsia"/>
          <w:lang w:eastAsia="zh-CN"/>
        </w:rPr>
        <w:t>535</w:t>
      </w:r>
      <w:r w:rsidR="00E25403" w:rsidRPr="00E25403">
        <w:rPr>
          <w:rFonts w:hint="eastAsia"/>
          <w:lang w:eastAsia="zh-CN"/>
        </w:rPr>
        <w:t>号决定（</w:t>
      </w:r>
      <w:r w:rsidR="00E25403" w:rsidRPr="00E25403">
        <w:rPr>
          <w:rFonts w:hint="eastAsia"/>
          <w:lang w:eastAsia="zh-CN"/>
        </w:rPr>
        <w:t>2014</w:t>
      </w:r>
      <w:r w:rsidR="00E25403" w:rsidRPr="00E25403">
        <w:rPr>
          <w:rFonts w:hint="eastAsia"/>
          <w:lang w:eastAsia="zh-CN"/>
        </w:rPr>
        <w:t>年</w:t>
      </w:r>
      <w:r w:rsidR="00E56C52">
        <w:rPr>
          <w:rFonts w:hint="eastAsia"/>
          <w:lang w:eastAsia="zh-CN"/>
        </w:rPr>
        <w:t>，修订版</w:t>
      </w:r>
      <w:r w:rsidR="00E25403" w:rsidRPr="00E25403">
        <w:rPr>
          <w:rFonts w:hint="eastAsia"/>
          <w:lang w:eastAsia="zh-CN"/>
        </w:rPr>
        <w:t>）批准的成本分配方法</w:t>
      </w:r>
      <w:r w:rsidR="00143504">
        <w:rPr>
          <w:rFonts w:hint="eastAsia"/>
          <w:lang w:eastAsia="zh-CN"/>
        </w:rPr>
        <w:t>的情况下，</w:t>
      </w:r>
      <w:r w:rsidR="00143504" w:rsidRPr="00E25403">
        <w:rPr>
          <w:rFonts w:hint="eastAsia"/>
          <w:lang w:eastAsia="zh-CN"/>
        </w:rPr>
        <w:t>审查</w:t>
      </w:r>
      <w:r w:rsidR="00143504" w:rsidRPr="00520617">
        <w:rPr>
          <w:rFonts w:hint="eastAsia"/>
          <w:lang w:eastAsia="zh-CN"/>
        </w:rPr>
        <w:t>处理收费标准</w:t>
      </w:r>
      <w:r w:rsidR="00143504" w:rsidRPr="00E25403">
        <w:rPr>
          <w:rFonts w:hint="eastAsia"/>
          <w:lang w:eastAsia="zh-CN"/>
        </w:rPr>
        <w:t>至关重要</w:t>
      </w:r>
      <w:r w:rsidR="00E25403" w:rsidRPr="00E25403">
        <w:rPr>
          <w:rFonts w:hint="eastAsia"/>
          <w:lang w:eastAsia="zh-CN"/>
        </w:rPr>
        <w:t>。</w:t>
      </w:r>
    </w:p>
    <w:p w14:paraId="34E08D38" w14:textId="466ABB28" w:rsidR="00966D28" w:rsidRDefault="00966D28" w:rsidP="00966D28">
      <w:pPr>
        <w:jc w:val="both"/>
        <w:rPr>
          <w:lang w:val="en-US" w:eastAsia="zh-CN"/>
        </w:rPr>
      </w:pPr>
      <w:r>
        <w:rPr>
          <w:lang w:val="en-US" w:eastAsia="zh-CN"/>
        </w:rPr>
        <w:t>4</w:t>
      </w:r>
      <w:r>
        <w:rPr>
          <w:lang w:val="en-US" w:eastAsia="zh-CN"/>
        </w:rPr>
        <w:tab/>
      </w:r>
      <w:r w:rsidR="005F7AB4">
        <w:rPr>
          <w:rFonts w:hint="eastAsia"/>
          <w:lang w:val="en-US" w:eastAsia="zh-CN"/>
        </w:rPr>
        <w:t>请理事会</w:t>
      </w:r>
      <w:r w:rsidR="00DE5F0A">
        <w:rPr>
          <w:rFonts w:hint="eastAsia"/>
          <w:lang w:val="en-US" w:eastAsia="zh-CN"/>
        </w:rPr>
        <w:t>考虑</w:t>
      </w:r>
      <w:r w:rsidR="00072B7D">
        <w:rPr>
          <w:rFonts w:hint="eastAsia"/>
          <w:lang w:val="en-US" w:eastAsia="zh-CN"/>
        </w:rPr>
        <w:t>设立</w:t>
      </w:r>
      <w:r w:rsidR="005F7AB4" w:rsidRPr="005F7AB4">
        <w:rPr>
          <w:rFonts w:hint="eastAsia"/>
          <w:lang w:val="en-US" w:eastAsia="zh-CN"/>
        </w:rPr>
        <w:t>一个新的理事会专家组，修订第</w:t>
      </w:r>
      <w:r w:rsidR="005F7AB4" w:rsidRPr="005F7AB4">
        <w:rPr>
          <w:rFonts w:hint="eastAsia"/>
          <w:lang w:val="en-US" w:eastAsia="zh-CN"/>
        </w:rPr>
        <w:t>482</w:t>
      </w:r>
      <w:r w:rsidR="005F7AB4" w:rsidRPr="005F7AB4">
        <w:rPr>
          <w:rFonts w:hint="eastAsia"/>
          <w:lang w:val="en-US" w:eastAsia="zh-CN"/>
        </w:rPr>
        <w:t>号决定（</w:t>
      </w:r>
      <w:r w:rsidR="005F7AB4" w:rsidRPr="005F7AB4">
        <w:rPr>
          <w:rFonts w:hint="eastAsia"/>
          <w:lang w:val="en-US" w:eastAsia="zh-CN"/>
        </w:rPr>
        <w:t>C-2001</w:t>
      </w:r>
      <w:r w:rsidR="005F7AB4" w:rsidRPr="005F7AB4">
        <w:rPr>
          <w:rFonts w:hint="eastAsia"/>
          <w:lang w:val="en-US" w:eastAsia="zh-CN"/>
        </w:rPr>
        <w:t>，最后</w:t>
      </w:r>
      <w:r w:rsidR="00C85BA5">
        <w:rPr>
          <w:rFonts w:hint="eastAsia"/>
          <w:lang w:val="en-US" w:eastAsia="zh-CN"/>
        </w:rPr>
        <w:t>修订</w:t>
      </w:r>
      <w:r w:rsidR="005F7AB4" w:rsidRPr="005F7AB4">
        <w:rPr>
          <w:rFonts w:hint="eastAsia"/>
          <w:lang w:val="en-US" w:eastAsia="zh-CN"/>
        </w:rPr>
        <w:t>为</w:t>
      </w:r>
      <w:r w:rsidR="005F7AB4" w:rsidRPr="005F7AB4">
        <w:rPr>
          <w:rFonts w:hint="eastAsia"/>
          <w:lang w:val="en-US" w:eastAsia="zh-CN"/>
        </w:rPr>
        <w:t>C-2020</w:t>
      </w:r>
      <w:r w:rsidR="005F7AB4" w:rsidRPr="005F7AB4">
        <w:rPr>
          <w:rFonts w:hint="eastAsia"/>
          <w:lang w:val="en-US" w:eastAsia="zh-CN"/>
        </w:rPr>
        <w:t>）附件中</w:t>
      </w:r>
      <w:r w:rsidR="00A934FF">
        <w:rPr>
          <w:rFonts w:hint="eastAsia"/>
          <w:lang w:val="en-US" w:eastAsia="zh-CN"/>
        </w:rPr>
        <w:t>所</w:t>
      </w:r>
      <w:r w:rsidR="005F7AB4" w:rsidRPr="005F7AB4">
        <w:rPr>
          <w:rFonts w:hint="eastAsia"/>
          <w:lang w:val="en-US" w:eastAsia="zh-CN"/>
        </w:rPr>
        <w:t>含的适用于卫星网络申报的处理</w:t>
      </w:r>
      <w:r w:rsidR="0094672E">
        <w:rPr>
          <w:rFonts w:hint="eastAsia"/>
          <w:lang w:val="en-US" w:eastAsia="zh-CN"/>
        </w:rPr>
        <w:t>收费</w:t>
      </w:r>
      <w:r w:rsidR="00DF2228">
        <w:rPr>
          <w:rFonts w:hint="eastAsia"/>
          <w:lang w:val="en-US" w:eastAsia="zh-CN"/>
        </w:rPr>
        <w:t>标准</w:t>
      </w:r>
      <w:r w:rsidR="005F7AB4" w:rsidRPr="005F7AB4">
        <w:rPr>
          <w:rFonts w:hint="eastAsia"/>
          <w:lang w:val="en-US" w:eastAsia="zh-CN"/>
        </w:rPr>
        <w:t>。</w:t>
      </w:r>
    </w:p>
    <w:p w14:paraId="25965FCF" w14:textId="7B71C60E" w:rsidR="00966D28" w:rsidRDefault="00966D28" w:rsidP="00966D28">
      <w:pPr>
        <w:jc w:val="both"/>
        <w:rPr>
          <w:lang w:val="en-US" w:eastAsia="zh-CN"/>
        </w:rPr>
      </w:pPr>
      <w:r>
        <w:rPr>
          <w:lang w:val="en-US" w:eastAsia="zh-CN"/>
        </w:rPr>
        <w:t>5</w:t>
      </w:r>
      <w:r>
        <w:rPr>
          <w:lang w:val="en-US" w:eastAsia="zh-CN"/>
        </w:rPr>
        <w:tab/>
      </w:r>
      <w:r w:rsidR="0064115C">
        <w:rPr>
          <w:rFonts w:hint="eastAsia"/>
          <w:lang w:val="en-US" w:eastAsia="zh-CN"/>
        </w:rPr>
        <w:t>决定草案载于本文件附件</w:t>
      </w:r>
      <w:r w:rsidR="006D35EA">
        <w:rPr>
          <w:rFonts w:hint="eastAsia"/>
          <w:lang w:val="en-US" w:eastAsia="zh-CN"/>
        </w:rPr>
        <w:t>1</w:t>
      </w:r>
      <w:r w:rsidR="0064115C">
        <w:rPr>
          <w:rFonts w:hint="eastAsia"/>
          <w:lang w:val="en-US" w:eastAsia="zh-CN"/>
        </w:rPr>
        <w:t>。</w:t>
      </w:r>
    </w:p>
    <w:p w14:paraId="14E64019" w14:textId="5FF30CE6" w:rsidR="00966D28" w:rsidRDefault="00966D28" w:rsidP="00966D28">
      <w:pPr>
        <w:jc w:val="both"/>
        <w:rPr>
          <w:lang w:val="en-US" w:eastAsia="zh-CN"/>
        </w:rPr>
      </w:pPr>
      <w:r>
        <w:rPr>
          <w:lang w:val="en-US" w:eastAsia="zh-CN"/>
        </w:rPr>
        <w:t>6</w:t>
      </w:r>
      <w:r>
        <w:rPr>
          <w:lang w:val="en-US" w:eastAsia="zh-CN"/>
        </w:rPr>
        <w:tab/>
      </w:r>
      <w:r w:rsidR="006D35EA">
        <w:rPr>
          <w:rFonts w:hint="eastAsia"/>
          <w:lang w:val="en-US" w:eastAsia="zh-CN"/>
        </w:rPr>
        <w:t>附件</w:t>
      </w:r>
      <w:r w:rsidR="006D35EA">
        <w:rPr>
          <w:rFonts w:hint="eastAsia"/>
          <w:lang w:val="en-US" w:eastAsia="zh-CN"/>
        </w:rPr>
        <w:t>2</w:t>
      </w:r>
      <w:r w:rsidR="005F33A0">
        <w:rPr>
          <w:rFonts w:hint="eastAsia"/>
          <w:lang w:val="en-US" w:eastAsia="zh-CN"/>
        </w:rPr>
        <w:t>提供</w:t>
      </w:r>
      <w:r w:rsidR="006D35EA" w:rsidRPr="006D35EA">
        <w:rPr>
          <w:rFonts w:hint="eastAsia"/>
          <w:lang w:val="en-US" w:eastAsia="zh-CN"/>
        </w:rPr>
        <w:t>了新理事会工作组的</w:t>
      </w:r>
      <w:r w:rsidR="009333F0">
        <w:rPr>
          <w:rFonts w:hint="eastAsia"/>
          <w:lang w:val="en-US" w:eastAsia="zh-CN"/>
        </w:rPr>
        <w:t>职责</w:t>
      </w:r>
      <w:r w:rsidR="006D35EA" w:rsidRPr="006D35EA">
        <w:rPr>
          <w:rFonts w:hint="eastAsia"/>
          <w:lang w:val="en-US" w:eastAsia="zh-CN"/>
        </w:rPr>
        <w:t>范围</w:t>
      </w:r>
      <w:r w:rsidR="009333F0">
        <w:rPr>
          <w:rFonts w:hint="eastAsia"/>
          <w:lang w:val="en-US" w:eastAsia="zh-CN"/>
        </w:rPr>
        <w:t>草案</w:t>
      </w:r>
      <w:r w:rsidR="00E14AE0">
        <w:rPr>
          <w:rFonts w:hint="eastAsia"/>
          <w:lang w:val="en-US" w:eastAsia="zh-CN"/>
        </w:rPr>
        <w:t>。</w:t>
      </w:r>
    </w:p>
    <w:p w14:paraId="2AB49724" w14:textId="1F074F41" w:rsidR="00966D28" w:rsidRDefault="00E14AE0" w:rsidP="00966D28">
      <w:pPr>
        <w:pStyle w:val="ResNo"/>
        <w:rPr>
          <w:lang w:eastAsia="zh-CN"/>
        </w:rPr>
      </w:pPr>
      <w:r>
        <w:rPr>
          <w:rFonts w:hint="eastAsia"/>
          <w:lang w:eastAsia="zh-CN"/>
        </w:rPr>
        <w:lastRenderedPageBreak/>
        <w:t>新决定草案</w:t>
      </w:r>
    </w:p>
    <w:p w14:paraId="6D170C94" w14:textId="4E351872" w:rsidR="00966D28" w:rsidRDefault="00575855" w:rsidP="00966D28">
      <w:pPr>
        <w:jc w:val="center"/>
        <w:rPr>
          <w:lang w:eastAsia="zh-CN"/>
        </w:rPr>
      </w:pPr>
      <w:r>
        <w:rPr>
          <w:rFonts w:hint="eastAsia"/>
          <w:lang w:eastAsia="zh-CN"/>
        </w:rPr>
        <w:t>（</w:t>
      </w:r>
      <w:r w:rsidR="00111CF4" w:rsidRPr="00111CF4">
        <w:rPr>
          <w:rFonts w:hint="eastAsia"/>
          <w:lang w:eastAsia="zh-CN"/>
        </w:rPr>
        <w:t>在理事会</w:t>
      </w:r>
      <w:r w:rsidR="00111CF4" w:rsidRPr="00111CF4">
        <w:rPr>
          <w:rFonts w:hint="eastAsia"/>
          <w:lang w:eastAsia="zh-CN"/>
        </w:rPr>
        <w:t>20</w:t>
      </w:r>
      <w:r>
        <w:rPr>
          <w:lang w:eastAsia="zh-CN"/>
        </w:rPr>
        <w:t>23</w:t>
      </w:r>
      <w:r w:rsidR="00111CF4" w:rsidRPr="00111CF4">
        <w:rPr>
          <w:rFonts w:hint="eastAsia"/>
          <w:lang w:eastAsia="zh-CN"/>
        </w:rPr>
        <w:t>年非常会议上通过</w:t>
      </w:r>
      <w:r>
        <w:rPr>
          <w:rFonts w:hint="eastAsia"/>
          <w:lang w:eastAsia="zh-CN"/>
        </w:rPr>
        <w:t>）</w:t>
      </w:r>
    </w:p>
    <w:p w14:paraId="284A7511" w14:textId="10F1D502" w:rsidR="00966D28" w:rsidRDefault="007145F2" w:rsidP="00966D28">
      <w:pPr>
        <w:pStyle w:val="Restitle"/>
        <w:rPr>
          <w:lang w:val="en-US" w:eastAsia="zh-CN"/>
        </w:rPr>
      </w:pPr>
      <w:r>
        <w:rPr>
          <w:rFonts w:hint="eastAsia"/>
          <w:lang w:val="en-US" w:eastAsia="zh-CN"/>
        </w:rPr>
        <w:t>设立新的理事会</w:t>
      </w:r>
      <w:r w:rsidR="00561A19">
        <w:rPr>
          <w:rFonts w:hint="eastAsia"/>
          <w:lang w:val="en-US" w:eastAsia="zh-CN"/>
        </w:rPr>
        <w:t>第</w:t>
      </w:r>
      <w:r w:rsidR="00561A19">
        <w:rPr>
          <w:rFonts w:hint="eastAsia"/>
          <w:lang w:val="en-US" w:eastAsia="zh-CN"/>
        </w:rPr>
        <w:t>4</w:t>
      </w:r>
      <w:r w:rsidR="00561A19">
        <w:rPr>
          <w:lang w:val="en-US" w:eastAsia="zh-CN"/>
        </w:rPr>
        <w:t>82</w:t>
      </w:r>
      <w:r w:rsidR="00561A19">
        <w:rPr>
          <w:rFonts w:hint="eastAsia"/>
          <w:lang w:val="en-US" w:eastAsia="zh-CN"/>
        </w:rPr>
        <w:t>号决定（</w:t>
      </w:r>
      <w:r w:rsidR="00561A19">
        <w:rPr>
          <w:rFonts w:hint="eastAsia"/>
          <w:lang w:val="en-US" w:eastAsia="zh-CN"/>
        </w:rPr>
        <w:t>2</w:t>
      </w:r>
      <w:r w:rsidR="00561A19">
        <w:rPr>
          <w:lang w:val="en-US" w:eastAsia="zh-CN"/>
        </w:rPr>
        <w:t>020</w:t>
      </w:r>
      <w:r w:rsidR="00561A19">
        <w:rPr>
          <w:rFonts w:hint="eastAsia"/>
          <w:lang w:val="en-US" w:eastAsia="zh-CN"/>
        </w:rPr>
        <w:t>年，修订版）</w:t>
      </w:r>
      <w:r w:rsidR="007D7097">
        <w:rPr>
          <w:lang w:val="en-US" w:eastAsia="zh-CN"/>
        </w:rPr>
        <w:br/>
      </w:r>
      <w:r w:rsidR="00561A19">
        <w:rPr>
          <w:rFonts w:hint="eastAsia"/>
          <w:lang w:val="en-US" w:eastAsia="zh-CN"/>
        </w:rPr>
        <w:t>处理收费标准专家组</w:t>
      </w:r>
    </w:p>
    <w:p w14:paraId="4B79C4D9" w14:textId="3E88BC0C" w:rsidR="00966D28" w:rsidRPr="00E0106C" w:rsidRDefault="008B720A" w:rsidP="00966D28">
      <w:pPr>
        <w:pStyle w:val="Normalaftertitle"/>
        <w:rPr>
          <w:lang w:val="en-US" w:eastAsia="zh-CN"/>
        </w:rPr>
      </w:pPr>
      <w:r>
        <w:rPr>
          <w:rFonts w:hint="eastAsia"/>
          <w:lang w:val="en-US" w:eastAsia="zh-CN"/>
        </w:rPr>
        <w:t>国际电联理事会，</w:t>
      </w:r>
    </w:p>
    <w:p w14:paraId="1981911A" w14:textId="5C238483" w:rsidR="00966D28" w:rsidRPr="007E518C" w:rsidRDefault="008B720A" w:rsidP="00F8069C">
      <w:pPr>
        <w:ind w:firstLineChars="200" w:firstLine="480"/>
        <w:rPr>
          <w:lang w:val="en-US" w:eastAsia="zh-CN"/>
        </w:rPr>
      </w:pPr>
      <w:r w:rsidRPr="008B720A">
        <w:rPr>
          <w:rFonts w:hint="eastAsia"/>
          <w:lang w:val="en-US" w:eastAsia="zh-CN"/>
        </w:rPr>
        <w:t>意识到</w:t>
      </w:r>
      <w:r w:rsidR="00F02B18">
        <w:rPr>
          <w:rFonts w:hint="eastAsia"/>
          <w:lang w:eastAsia="zh-CN"/>
        </w:rPr>
        <w:t>自</w:t>
      </w:r>
      <w:r w:rsidR="00F02B18" w:rsidRPr="008B23A0">
        <w:rPr>
          <w:rFonts w:hint="eastAsia"/>
          <w:lang w:eastAsia="zh-CN"/>
        </w:rPr>
        <w:t>2005</w:t>
      </w:r>
      <w:r w:rsidR="00F02B18" w:rsidRPr="008B23A0">
        <w:rPr>
          <w:rFonts w:hint="eastAsia"/>
          <w:lang w:eastAsia="zh-CN"/>
        </w:rPr>
        <w:t>年</w:t>
      </w:r>
      <w:r w:rsidR="00F02B18">
        <w:rPr>
          <w:rFonts w:hint="eastAsia"/>
          <w:lang w:eastAsia="zh-CN"/>
        </w:rPr>
        <w:t>上一次</w:t>
      </w:r>
      <w:r w:rsidR="00FC56EC" w:rsidRPr="008B23A0">
        <w:rPr>
          <w:rFonts w:hint="eastAsia"/>
          <w:lang w:eastAsia="zh-CN"/>
        </w:rPr>
        <w:t>审查</w:t>
      </w:r>
      <w:r w:rsidR="00F02B18" w:rsidRPr="008B23A0">
        <w:rPr>
          <w:rFonts w:hint="eastAsia"/>
          <w:lang w:eastAsia="zh-CN"/>
        </w:rPr>
        <w:t>处理</w:t>
      </w:r>
      <w:r w:rsidR="00F02B18">
        <w:rPr>
          <w:rFonts w:hint="eastAsia"/>
          <w:lang w:eastAsia="zh-CN"/>
        </w:rPr>
        <w:t>收费标准</w:t>
      </w:r>
      <w:r w:rsidR="00F02B18" w:rsidRPr="008B23A0">
        <w:rPr>
          <w:rFonts w:hint="eastAsia"/>
          <w:lang w:eastAsia="zh-CN"/>
        </w:rPr>
        <w:t>以来，无线电通信局收到的卫星网络申报的复杂性</w:t>
      </w:r>
      <w:r w:rsidR="00FF787B">
        <w:rPr>
          <w:rFonts w:hint="eastAsia"/>
          <w:lang w:eastAsia="zh-CN"/>
        </w:rPr>
        <w:t>已</w:t>
      </w:r>
      <w:r w:rsidR="00F02B18">
        <w:rPr>
          <w:rFonts w:hint="eastAsia"/>
          <w:lang w:eastAsia="zh-CN"/>
        </w:rPr>
        <w:t>大幅</w:t>
      </w:r>
      <w:r w:rsidR="00F02B18" w:rsidRPr="008B23A0">
        <w:rPr>
          <w:rFonts w:hint="eastAsia"/>
          <w:lang w:eastAsia="zh-CN"/>
        </w:rPr>
        <w:t>增加</w:t>
      </w:r>
      <w:r w:rsidR="00184BF2">
        <w:rPr>
          <w:rFonts w:hint="eastAsia"/>
          <w:lang w:eastAsia="zh-CN"/>
        </w:rPr>
        <w:t>，</w:t>
      </w:r>
      <w:bookmarkStart w:id="6" w:name="_GoBack"/>
      <w:bookmarkEnd w:id="6"/>
    </w:p>
    <w:p w14:paraId="1AA844E0" w14:textId="4224B943" w:rsidR="00966D28" w:rsidRPr="00F13297" w:rsidRDefault="00184BF2" w:rsidP="00966D28">
      <w:pPr>
        <w:pStyle w:val="Call"/>
        <w:rPr>
          <w:rFonts w:eastAsia="STKaiti"/>
          <w:lang w:val="en-US" w:eastAsia="zh-CN"/>
        </w:rPr>
      </w:pPr>
      <w:r w:rsidRPr="00F13297">
        <w:rPr>
          <w:rFonts w:eastAsia="STKaiti" w:hint="eastAsia"/>
          <w:lang w:val="en-US" w:eastAsia="zh-CN"/>
        </w:rPr>
        <w:t>经审议</w:t>
      </w:r>
    </w:p>
    <w:p w14:paraId="44670238" w14:textId="0B9AFEA9" w:rsidR="00966D28" w:rsidRPr="007E518C" w:rsidRDefault="002469F3" w:rsidP="00CB2EF6">
      <w:pPr>
        <w:ind w:firstLineChars="200" w:firstLine="480"/>
        <w:rPr>
          <w:lang w:val="en-US" w:eastAsia="zh-CN"/>
        </w:rPr>
      </w:pP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9</w:t>
      </w:r>
      <w:r>
        <w:rPr>
          <w:lang w:eastAsia="zh-CN"/>
        </w:rPr>
        <w:t>1</w:t>
      </w:r>
      <w:r>
        <w:rPr>
          <w:rFonts w:hint="eastAsia"/>
          <w:lang w:eastAsia="zh-CN"/>
        </w:rPr>
        <w:t>号决议（</w:t>
      </w:r>
      <w:r w:rsidRPr="000A3FED">
        <w:rPr>
          <w:rFonts w:hint="eastAsia"/>
          <w:lang w:eastAsia="zh-CN"/>
        </w:rPr>
        <w:t>2010</w:t>
      </w:r>
      <w:r w:rsidRPr="000A3FED">
        <w:rPr>
          <w:rFonts w:hint="eastAsia"/>
          <w:lang w:eastAsia="zh-CN"/>
        </w:rPr>
        <w:t>年，瓜达拉哈拉，</w:t>
      </w:r>
      <w:r>
        <w:rPr>
          <w:rFonts w:hint="eastAsia"/>
          <w:lang w:eastAsia="zh-CN"/>
        </w:rPr>
        <w:t>修订版）</w:t>
      </w:r>
      <w:r w:rsidR="00DD4B8A">
        <w:rPr>
          <w:rFonts w:hint="eastAsia"/>
          <w:lang w:eastAsia="zh-CN"/>
        </w:rPr>
        <w:t>规定的</w:t>
      </w:r>
      <w:r w:rsidR="00CA78A5" w:rsidRPr="00CA78A5">
        <w:rPr>
          <w:rFonts w:hint="eastAsia"/>
          <w:lang w:eastAsia="zh-CN"/>
        </w:rPr>
        <w:t>全部成本回收原则</w:t>
      </w:r>
      <w:r w:rsidR="004A3EC6" w:rsidRPr="004A3EC6">
        <w:rPr>
          <w:rFonts w:hint="eastAsia"/>
          <w:lang w:eastAsia="zh-CN"/>
        </w:rPr>
        <w:t>应适用于</w:t>
      </w:r>
      <w:r w:rsidR="002B10EE">
        <w:rPr>
          <w:rFonts w:hint="eastAsia"/>
          <w:lang w:eastAsia="zh-CN"/>
        </w:rPr>
        <w:t>实行</w:t>
      </w:r>
      <w:r w:rsidR="004A3EC6" w:rsidRPr="004A3EC6">
        <w:rPr>
          <w:rFonts w:hint="eastAsia"/>
          <w:lang w:eastAsia="zh-CN"/>
        </w:rPr>
        <w:t>成本回收的产品和服务</w:t>
      </w:r>
      <w:r w:rsidR="002C463B">
        <w:rPr>
          <w:rFonts w:hint="eastAsia"/>
          <w:lang w:eastAsia="zh-CN"/>
        </w:rPr>
        <w:t>，</w:t>
      </w:r>
    </w:p>
    <w:p w14:paraId="3ECCE4B4" w14:textId="3719B78D" w:rsidR="00966D28" w:rsidRPr="00CB2EF6" w:rsidRDefault="00006E6B" w:rsidP="00966D28">
      <w:pPr>
        <w:pStyle w:val="Call"/>
        <w:rPr>
          <w:rFonts w:eastAsia="STKaiti"/>
          <w:lang w:val="en-US" w:eastAsia="zh-CN"/>
        </w:rPr>
      </w:pPr>
      <w:r w:rsidRPr="00CB2EF6">
        <w:rPr>
          <w:rFonts w:eastAsia="STKaiti" w:hint="eastAsia"/>
          <w:lang w:val="en-US" w:eastAsia="zh-CN"/>
        </w:rPr>
        <w:t>已注意到</w:t>
      </w:r>
    </w:p>
    <w:p w14:paraId="556E965F" w14:textId="09DCB1D8" w:rsidR="00966D28" w:rsidRPr="007E518C" w:rsidRDefault="00AE2D0E" w:rsidP="008C7B28">
      <w:pPr>
        <w:ind w:firstLineChars="200" w:firstLine="480"/>
        <w:rPr>
          <w:lang w:val="en-US" w:eastAsia="zh-CN"/>
        </w:rPr>
      </w:pPr>
      <w:r>
        <w:rPr>
          <w:rFonts w:hint="eastAsia"/>
          <w:lang w:val="en-US" w:eastAsia="zh-CN"/>
        </w:rPr>
        <w:t>理事</w:t>
      </w:r>
      <w:r w:rsidR="002C73AE" w:rsidRPr="002C73AE">
        <w:rPr>
          <w:rFonts w:hint="eastAsia"/>
          <w:lang w:val="en-US" w:eastAsia="zh-CN"/>
        </w:rPr>
        <w:t>会通过第</w:t>
      </w:r>
      <w:r w:rsidR="002C73AE" w:rsidRPr="002C73AE">
        <w:rPr>
          <w:rFonts w:hint="eastAsia"/>
          <w:lang w:val="en-US" w:eastAsia="zh-CN"/>
        </w:rPr>
        <w:t>535</w:t>
      </w:r>
      <w:r w:rsidR="002C73AE" w:rsidRPr="002C73AE">
        <w:rPr>
          <w:rFonts w:hint="eastAsia"/>
          <w:lang w:val="en-US" w:eastAsia="zh-CN"/>
        </w:rPr>
        <w:t>号决定（</w:t>
      </w:r>
      <w:r w:rsidR="002C73AE" w:rsidRPr="002C73AE">
        <w:rPr>
          <w:rFonts w:hint="eastAsia"/>
          <w:lang w:val="en-US" w:eastAsia="zh-CN"/>
        </w:rPr>
        <w:t>2014</w:t>
      </w:r>
      <w:r w:rsidR="002C73AE" w:rsidRPr="002C73AE">
        <w:rPr>
          <w:rFonts w:hint="eastAsia"/>
          <w:lang w:val="en-US" w:eastAsia="zh-CN"/>
        </w:rPr>
        <w:t>年</w:t>
      </w:r>
      <w:r w:rsidR="00527159">
        <w:rPr>
          <w:rFonts w:hint="eastAsia"/>
          <w:lang w:val="en-US" w:eastAsia="zh-CN"/>
        </w:rPr>
        <w:t>，</w:t>
      </w:r>
      <w:r w:rsidR="002C73AE" w:rsidRPr="002C73AE">
        <w:rPr>
          <w:rFonts w:hint="eastAsia"/>
          <w:lang w:val="en-US" w:eastAsia="zh-CN"/>
        </w:rPr>
        <w:t>修订</w:t>
      </w:r>
      <w:r w:rsidR="00527159">
        <w:rPr>
          <w:rFonts w:hint="eastAsia"/>
          <w:lang w:val="en-US" w:eastAsia="zh-CN"/>
        </w:rPr>
        <w:t>版</w:t>
      </w:r>
      <w:r w:rsidR="002C73AE" w:rsidRPr="002C73AE">
        <w:rPr>
          <w:rFonts w:hint="eastAsia"/>
          <w:lang w:val="en-US" w:eastAsia="zh-CN"/>
        </w:rPr>
        <w:t>）批准的</w:t>
      </w:r>
      <w:r w:rsidR="00AC6793" w:rsidRPr="00AC6793">
        <w:rPr>
          <w:rFonts w:hint="eastAsia"/>
          <w:lang w:val="en-US" w:eastAsia="zh-CN"/>
        </w:rPr>
        <w:t>完全成本分配方法</w:t>
      </w:r>
      <w:r w:rsidR="00180891">
        <w:rPr>
          <w:rFonts w:hint="eastAsia"/>
          <w:lang w:val="en-US" w:eastAsia="zh-CN"/>
        </w:rPr>
        <w:t>，</w:t>
      </w:r>
    </w:p>
    <w:p w14:paraId="0E8B9135" w14:textId="3C246C94" w:rsidR="00966D28" w:rsidRPr="00CB2EF6" w:rsidRDefault="00353D95" w:rsidP="00966D28">
      <w:pPr>
        <w:pStyle w:val="Call"/>
        <w:rPr>
          <w:rFonts w:eastAsia="STKaiti"/>
          <w:lang w:val="en-US" w:eastAsia="zh-CN"/>
        </w:rPr>
      </w:pPr>
      <w:r w:rsidRPr="00CB2EF6">
        <w:rPr>
          <w:rFonts w:eastAsia="STKaiti" w:hint="eastAsia"/>
          <w:lang w:val="en-US" w:eastAsia="zh-CN"/>
        </w:rPr>
        <w:t>意识到</w:t>
      </w:r>
    </w:p>
    <w:p w14:paraId="1B4E57CD" w14:textId="6AE7A263" w:rsidR="00966D28" w:rsidRPr="007E518C" w:rsidRDefault="00353D95" w:rsidP="008C7B28">
      <w:pPr>
        <w:ind w:firstLineChars="200" w:firstLine="480"/>
        <w:rPr>
          <w:lang w:val="en-US" w:eastAsia="zh-CN"/>
        </w:rPr>
      </w:pPr>
      <w:r w:rsidRPr="00353D95">
        <w:rPr>
          <w:rFonts w:hint="eastAsia"/>
          <w:lang w:val="en-US" w:eastAsia="zh-CN"/>
        </w:rPr>
        <w:t>有必要迅速审查适用于卫星网络申报的处理</w:t>
      </w:r>
      <w:r w:rsidR="009D27C9">
        <w:rPr>
          <w:rFonts w:hint="eastAsia"/>
          <w:lang w:val="en-US" w:eastAsia="zh-CN"/>
        </w:rPr>
        <w:t>收费标准</w:t>
      </w:r>
      <w:r w:rsidR="008B11DB">
        <w:rPr>
          <w:rFonts w:hint="eastAsia"/>
          <w:lang w:val="en-US" w:eastAsia="zh-CN"/>
        </w:rPr>
        <w:t>，</w:t>
      </w:r>
    </w:p>
    <w:p w14:paraId="278B1A22" w14:textId="47A9ADE7" w:rsidR="00966D28" w:rsidRPr="00CB2EF6" w:rsidRDefault="001A1ACA" w:rsidP="00966D28">
      <w:pPr>
        <w:pStyle w:val="Call"/>
        <w:rPr>
          <w:rFonts w:eastAsia="STKaiti"/>
          <w:lang w:val="en-US" w:eastAsia="zh-CN"/>
        </w:rPr>
      </w:pPr>
      <w:r w:rsidRPr="00CB2EF6">
        <w:rPr>
          <w:rFonts w:eastAsia="STKaiti" w:hint="eastAsia"/>
          <w:lang w:val="en-US" w:eastAsia="zh-CN"/>
        </w:rPr>
        <w:t>做</w:t>
      </w:r>
      <w:r w:rsidR="00353D95" w:rsidRPr="00CB2EF6">
        <w:rPr>
          <w:rFonts w:eastAsia="STKaiti" w:hint="eastAsia"/>
          <w:lang w:val="en-US" w:eastAsia="zh-CN"/>
        </w:rPr>
        <w:t>出决议</w:t>
      </w:r>
    </w:p>
    <w:p w14:paraId="1E7648D8" w14:textId="6E05EAE4" w:rsidR="00966D28" w:rsidRPr="007E518C" w:rsidRDefault="00B3515E" w:rsidP="008C7B28">
      <w:pPr>
        <w:ind w:firstLineChars="200" w:firstLine="480"/>
        <w:rPr>
          <w:lang w:val="en-US" w:eastAsia="zh-CN"/>
        </w:rPr>
      </w:pPr>
      <w:r>
        <w:rPr>
          <w:rFonts w:hint="eastAsia"/>
          <w:lang w:val="en-US" w:eastAsia="zh-CN"/>
        </w:rPr>
        <w:t>设立</w:t>
      </w:r>
      <w:r w:rsidR="008B11DB" w:rsidRPr="008B11DB">
        <w:rPr>
          <w:rFonts w:hint="eastAsia"/>
          <w:lang w:val="en-US" w:eastAsia="zh-CN"/>
        </w:rPr>
        <w:t>新的理事会专家组，审查第</w:t>
      </w:r>
      <w:r w:rsidR="008B11DB" w:rsidRPr="008B11DB">
        <w:rPr>
          <w:rFonts w:hint="eastAsia"/>
          <w:lang w:val="en-US" w:eastAsia="zh-CN"/>
        </w:rPr>
        <w:t>482</w:t>
      </w:r>
      <w:r w:rsidR="008B11DB" w:rsidRPr="008B11DB">
        <w:rPr>
          <w:rFonts w:hint="eastAsia"/>
          <w:lang w:val="en-US" w:eastAsia="zh-CN"/>
        </w:rPr>
        <w:t>号决定（</w:t>
      </w:r>
      <w:r w:rsidR="008B11DB" w:rsidRPr="008B11DB">
        <w:rPr>
          <w:rFonts w:hint="eastAsia"/>
          <w:lang w:val="en-US" w:eastAsia="zh-CN"/>
        </w:rPr>
        <w:t>2020</w:t>
      </w:r>
      <w:r w:rsidR="008B11DB" w:rsidRPr="008B11DB">
        <w:rPr>
          <w:rFonts w:hint="eastAsia"/>
          <w:lang w:val="en-US" w:eastAsia="zh-CN"/>
        </w:rPr>
        <w:t>年</w:t>
      </w:r>
      <w:r w:rsidR="009F541E">
        <w:rPr>
          <w:rFonts w:hint="eastAsia"/>
          <w:lang w:val="en-US" w:eastAsia="zh-CN"/>
        </w:rPr>
        <w:t>，</w:t>
      </w:r>
      <w:r w:rsidR="008B11DB" w:rsidRPr="008B11DB">
        <w:rPr>
          <w:rFonts w:hint="eastAsia"/>
          <w:lang w:val="en-US" w:eastAsia="zh-CN"/>
        </w:rPr>
        <w:t>修订</w:t>
      </w:r>
      <w:r w:rsidR="009F541E">
        <w:rPr>
          <w:rFonts w:hint="eastAsia"/>
          <w:lang w:val="en-US" w:eastAsia="zh-CN"/>
        </w:rPr>
        <w:t>版</w:t>
      </w:r>
      <w:r w:rsidR="008B11DB" w:rsidRPr="008B11DB">
        <w:rPr>
          <w:rFonts w:hint="eastAsia"/>
          <w:lang w:val="en-US" w:eastAsia="zh-CN"/>
        </w:rPr>
        <w:t>）附件中</w:t>
      </w:r>
      <w:r w:rsidR="00102643">
        <w:rPr>
          <w:rFonts w:hint="eastAsia"/>
          <w:lang w:val="en-US" w:eastAsia="zh-CN"/>
        </w:rPr>
        <w:t>制定</w:t>
      </w:r>
      <w:r w:rsidR="008B11DB" w:rsidRPr="008B11DB">
        <w:rPr>
          <w:rFonts w:hint="eastAsia"/>
          <w:lang w:val="en-US" w:eastAsia="zh-CN"/>
        </w:rPr>
        <w:t>的处理</w:t>
      </w:r>
      <w:r w:rsidR="000E6AAA">
        <w:rPr>
          <w:rFonts w:hint="eastAsia"/>
          <w:lang w:val="en-US" w:eastAsia="zh-CN"/>
        </w:rPr>
        <w:t>收费标准</w:t>
      </w:r>
      <w:r w:rsidR="001C6D62">
        <w:rPr>
          <w:rFonts w:hint="eastAsia"/>
          <w:lang w:val="en-US" w:eastAsia="zh-CN"/>
        </w:rPr>
        <w:t>，</w:t>
      </w:r>
    </w:p>
    <w:p w14:paraId="3AD54CAD" w14:textId="3B956932" w:rsidR="00966D28" w:rsidRPr="00CB2EF6" w:rsidRDefault="001C6D62" w:rsidP="00966D28">
      <w:pPr>
        <w:pStyle w:val="Call"/>
        <w:rPr>
          <w:rFonts w:eastAsia="STKaiti"/>
          <w:lang w:val="en-US" w:eastAsia="zh-CN"/>
        </w:rPr>
      </w:pPr>
      <w:r w:rsidRPr="00CB2EF6">
        <w:rPr>
          <w:rFonts w:eastAsia="STKaiti" w:hint="eastAsia"/>
          <w:lang w:val="en-US" w:eastAsia="zh-CN"/>
        </w:rPr>
        <w:t>进一步做出决议</w:t>
      </w:r>
    </w:p>
    <w:p w14:paraId="23EB6A42" w14:textId="301C1871" w:rsidR="00966D28" w:rsidRPr="007E518C" w:rsidRDefault="00486564" w:rsidP="008C7B28">
      <w:pPr>
        <w:ind w:firstLineChars="200" w:firstLine="480"/>
        <w:rPr>
          <w:lang w:val="en-US" w:eastAsia="zh-CN"/>
        </w:rPr>
      </w:pPr>
      <w:r>
        <w:rPr>
          <w:rFonts w:hint="eastAsia"/>
          <w:lang w:val="en-US" w:eastAsia="zh-CN"/>
        </w:rPr>
        <w:t>新的</w:t>
      </w:r>
      <w:r w:rsidR="009146AE" w:rsidRPr="009146AE">
        <w:rPr>
          <w:rFonts w:hint="eastAsia"/>
          <w:lang w:val="en-US" w:eastAsia="zh-CN"/>
        </w:rPr>
        <w:t>理事会专家组将根据</w:t>
      </w:r>
      <w:r w:rsidR="009146AE" w:rsidRPr="009146AE">
        <w:rPr>
          <w:rFonts w:hint="eastAsia"/>
          <w:lang w:val="en-US" w:eastAsia="zh-CN"/>
        </w:rPr>
        <w:t>C23-EXT/5</w:t>
      </w:r>
      <w:r w:rsidR="009146AE" w:rsidRPr="009146AE">
        <w:rPr>
          <w:rFonts w:hint="eastAsia"/>
          <w:lang w:val="en-US" w:eastAsia="zh-CN"/>
        </w:rPr>
        <w:t>号文件附件</w:t>
      </w:r>
      <w:r w:rsidR="009146AE" w:rsidRPr="009146AE">
        <w:rPr>
          <w:rFonts w:hint="eastAsia"/>
          <w:lang w:val="en-US" w:eastAsia="zh-CN"/>
        </w:rPr>
        <w:t>2</w:t>
      </w:r>
      <w:r w:rsidR="009146AE" w:rsidRPr="009146AE">
        <w:rPr>
          <w:rFonts w:hint="eastAsia"/>
          <w:lang w:val="en-US" w:eastAsia="zh-CN"/>
        </w:rPr>
        <w:t>中</w:t>
      </w:r>
      <w:r w:rsidR="00496063">
        <w:rPr>
          <w:rFonts w:hint="eastAsia"/>
          <w:lang w:val="en-US" w:eastAsia="zh-CN"/>
        </w:rPr>
        <w:t>所述</w:t>
      </w:r>
      <w:r w:rsidR="009146AE" w:rsidRPr="009146AE">
        <w:rPr>
          <w:rFonts w:hint="eastAsia"/>
          <w:lang w:val="en-US" w:eastAsia="zh-CN"/>
        </w:rPr>
        <w:t>的</w:t>
      </w:r>
      <w:r w:rsidR="00496063">
        <w:rPr>
          <w:rFonts w:hint="eastAsia"/>
          <w:lang w:val="en-US" w:eastAsia="zh-CN"/>
        </w:rPr>
        <w:t>职责</w:t>
      </w:r>
      <w:r w:rsidR="009146AE" w:rsidRPr="009146AE">
        <w:rPr>
          <w:rFonts w:hint="eastAsia"/>
          <w:lang w:val="en-US" w:eastAsia="zh-CN"/>
        </w:rPr>
        <w:t>范围开展工作</w:t>
      </w:r>
      <w:r w:rsidR="00062EAC">
        <w:rPr>
          <w:rFonts w:hint="eastAsia"/>
          <w:lang w:val="en-US" w:eastAsia="zh-CN"/>
        </w:rPr>
        <w:t>。</w:t>
      </w:r>
    </w:p>
    <w:p w14:paraId="6498C004" w14:textId="77777777" w:rsidR="00966D28" w:rsidRDefault="00966D28" w:rsidP="00966D28">
      <w:pPr>
        <w:overflowPunct/>
        <w:autoSpaceDE/>
        <w:autoSpaceDN/>
        <w:adjustRightInd/>
        <w:spacing w:before="0"/>
        <w:textAlignment w:val="auto"/>
        <w:rPr>
          <w:lang w:val="en-US" w:eastAsia="zh-CN"/>
        </w:rPr>
      </w:pPr>
      <w:r>
        <w:rPr>
          <w:lang w:val="en-US" w:eastAsia="zh-CN"/>
        </w:rPr>
        <w:br w:type="page"/>
      </w:r>
    </w:p>
    <w:p w14:paraId="73A9A8A7" w14:textId="1F28615A" w:rsidR="00966D28" w:rsidRDefault="00951A26" w:rsidP="00966D28">
      <w:pPr>
        <w:jc w:val="center"/>
        <w:rPr>
          <w:b/>
          <w:sz w:val="28"/>
          <w:lang w:val="en-US" w:eastAsia="zh-CN"/>
        </w:rPr>
      </w:pPr>
      <w:r>
        <w:rPr>
          <w:rFonts w:hint="eastAsia"/>
          <w:b/>
          <w:sz w:val="28"/>
          <w:lang w:val="en-US" w:eastAsia="zh-CN"/>
        </w:rPr>
        <w:lastRenderedPageBreak/>
        <w:t>职责范围草案</w:t>
      </w:r>
    </w:p>
    <w:p w14:paraId="4910233B" w14:textId="534EA821" w:rsidR="00451DF8" w:rsidRDefault="00451DF8" w:rsidP="00451DF8">
      <w:pPr>
        <w:jc w:val="center"/>
        <w:rPr>
          <w:b/>
          <w:sz w:val="28"/>
          <w:lang w:val="en-US" w:eastAsia="zh-CN"/>
        </w:rPr>
      </w:pPr>
      <w:r>
        <w:rPr>
          <w:rFonts w:hint="eastAsia"/>
          <w:b/>
          <w:sz w:val="28"/>
          <w:lang w:val="en-US" w:eastAsia="zh-CN"/>
        </w:rPr>
        <w:t>新的理事会</w:t>
      </w:r>
      <w:r w:rsidRPr="00055CCE">
        <w:rPr>
          <w:rFonts w:hint="eastAsia"/>
          <w:b/>
          <w:sz w:val="28"/>
          <w:lang w:val="en-US" w:eastAsia="zh-CN"/>
        </w:rPr>
        <w:t>第</w:t>
      </w:r>
      <w:r w:rsidRPr="00055CCE">
        <w:rPr>
          <w:rFonts w:hint="eastAsia"/>
          <w:b/>
          <w:sz w:val="28"/>
          <w:lang w:val="en-US" w:eastAsia="zh-CN"/>
        </w:rPr>
        <w:t>482</w:t>
      </w:r>
      <w:r w:rsidRPr="00055CCE">
        <w:rPr>
          <w:rFonts w:hint="eastAsia"/>
          <w:b/>
          <w:sz w:val="28"/>
          <w:lang w:val="en-US" w:eastAsia="zh-CN"/>
        </w:rPr>
        <w:t>号决定（</w:t>
      </w:r>
      <w:r w:rsidRPr="00055CCE">
        <w:rPr>
          <w:rFonts w:hint="eastAsia"/>
          <w:b/>
          <w:sz w:val="28"/>
          <w:lang w:val="en-US" w:eastAsia="zh-CN"/>
        </w:rPr>
        <w:t>2020</w:t>
      </w:r>
      <w:r w:rsidRPr="00055CCE">
        <w:rPr>
          <w:rFonts w:hint="eastAsia"/>
          <w:b/>
          <w:sz w:val="28"/>
          <w:lang w:val="en-US" w:eastAsia="zh-CN"/>
        </w:rPr>
        <w:t>年，修订版）</w:t>
      </w:r>
      <w:r>
        <w:rPr>
          <w:b/>
          <w:sz w:val="28"/>
          <w:lang w:val="en-US" w:eastAsia="zh-CN"/>
        </w:rPr>
        <w:br/>
      </w:r>
      <w:r w:rsidRPr="00055CCE">
        <w:rPr>
          <w:rFonts w:hint="eastAsia"/>
          <w:b/>
          <w:sz w:val="28"/>
          <w:lang w:val="en-US" w:eastAsia="zh-CN"/>
        </w:rPr>
        <w:t>处理收费标准专家组</w:t>
      </w:r>
    </w:p>
    <w:p w14:paraId="14E5AEF3" w14:textId="160FB420" w:rsidR="00966D28" w:rsidRDefault="002C511D" w:rsidP="002C511D">
      <w:pPr>
        <w:pStyle w:val="enumlev1"/>
      </w:pPr>
      <w:r>
        <w:rPr>
          <w:rFonts w:hint="eastAsia"/>
        </w:rPr>
        <w:t>1</w:t>
      </w:r>
      <w:r>
        <w:rPr>
          <w:rFonts w:hint="eastAsia"/>
        </w:rPr>
        <w:tab/>
      </w:r>
      <w:proofErr w:type="spellStart"/>
      <w:r w:rsidR="00F62CBF">
        <w:rPr>
          <w:rFonts w:hint="eastAsia"/>
        </w:rPr>
        <w:t>审查处理收费标准</w:t>
      </w:r>
      <w:r w:rsidR="00F62CBF" w:rsidRPr="00F62CBF">
        <w:rPr>
          <w:rFonts w:hint="eastAsia"/>
        </w:rPr>
        <w:t>，以确保全部成本回收原则</w:t>
      </w:r>
      <w:r w:rsidR="00703AFF">
        <w:rPr>
          <w:rFonts w:hint="eastAsia"/>
        </w:rPr>
        <w:t>得到适用</w:t>
      </w:r>
      <w:proofErr w:type="spellEnd"/>
      <w:r w:rsidR="00703AFF">
        <w:rPr>
          <w:rFonts w:hint="eastAsia"/>
        </w:rPr>
        <w:t>。</w:t>
      </w:r>
    </w:p>
    <w:p w14:paraId="4A756896" w14:textId="175017F2" w:rsidR="00966D28" w:rsidRDefault="002C511D" w:rsidP="002C511D">
      <w:pPr>
        <w:pStyle w:val="enumlev1"/>
      </w:pPr>
      <w:r>
        <w:rPr>
          <w:rFonts w:hint="eastAsia"/>
        </w:rPr>
        <w:t>2</w:t>
      </w:r>
      <w:r>
        <w:rPr>
          <w:rFonts w:hint="eastAsia"/>
        </w:rPr>
        <w:tab/>
      </w:r>
      <w:r w:rsidR="00AB064C">
        <w:rPr>
          <w:rFonts w:hint="eastAsia"/>
        </w:rPr>
        <w:t>审议</w:t>
      </w:r>
      <w:r w:rsidR="00AB064C" w:rsidRPr="00AB064C">
        <w:rPr>
          <w:rFonts w:hint="eastAsia"/>
        </w:rPr>
        <w:t>无线电通信局（</w:t>
      </w:r>
      <w:r w:rsidR="00AB064C" w:rsidRPr="00AB064C">
        <w:rPr>
          <w:rFonts w:hint="eastAsia"/>
        </w:rPr>
        <w:t>BR</w:t>
      </w:r>
      <w:r w:rsidR="00AB064C" w:rsidRPr="00AB064C">
        <w:rPr>
          <w:rFonts w:hint="eastAsia"/>
        </w:rPr>
        <w:t>）</w:t>
      </w:r>
      <w:proofErr w:type="spellStart"/>
      <w:r w:rsidR="00354F98">
        <w:rPr>
          <w:rFonts w:hint="eastAsia"/>
        </w:rPr>
        <w:t>就</w:t>
      </w:r>
      <w:r w:rsidR="00AB064C" w:rsidRPr="00AB064C">
        <w:rPr>
          <w:rFonts w:hint="eastAsia"/>
        </w:rPr>
        <w:t>评估理事会第</w:t>
      </w:r>
      <w:proofErr w:type="spellEnd"/>
      <w:r w:rsidR="00AB064C" w:rsidRPr="00AB064C">
        <w:rPr>
          <w:rFonts w:hint="eastAsia"/>
        </w:rPr>
        <w:t>482</w:t>
      </w:r>
      <w:proofErr w:type="spellStart"/>
      <w:r w:rsidR="00AB064C" w:rsidRPr="00AB064C">
        <w:rPr>
          <w:rFonts w:hint="eastAsia"/>
        </w:rPr>
        <w:t>号决定</w:t>
      </w:r>
      <w:proofErr w:type="spellEnd"/>
      <w:r w:rsidR="00AB064C" w:rsidRPr="00AB064C">
        <w:rPr>
          <w:rFonts w:hint="eastAsia"/>
        </w:rPr>
        <w:t>（</w:t>
      </w:r>
      <w:r w:rsidR="00AB064C" w:rsidRPr="00AB064C">
        <w:rPr>
          <w:rFonts w:hint="eastAsia"/>
        </w:rPr>
        <w:t>2021</w:t>
      </w:r>
      <w:proofErr w:type="spellStart"/>
      <w:r w:rsidR="00E20508">
        <w:rPr>
          <w:rFonts w:hint="eastAsia"/>
        </w:rPr>
        <w:t>年，修订版</w:t>
      </w:r>
      <w:r w:rsidR="00AB064C" w:rsidRPr="00AB064C">
        <w:rPr>
          <w:rFonts w:hint="eastAsia"/>
        </w:rPr>
        <w:t>）中</w:t>
      </w:r>
      <w:r w:rsidR="005B05E6">
        <w:rPr>
          <w:rFonts w:hint="eastAsia"/>
        </w:rPr>
        <w:t>所载</w:t>
      </w:r>
      <w:r w:rsidR="00AB064C" w:rsidRPr="00AB064C">
        <w:rPr>
          <w:rFonts w:hint="eastAsia"/>
        </w:rPr>
        <w:t>的机制是否准确地回收处理卫星网络申报的直接和间接成本</w:t>
      </w:r>
      <w:r w:rsidR="00F527A9">
        <w:rPr>
          <w:rFonts w:hint="eastAsia"/>
        </w:rPr>
        <w:t>所开展</w:t>
      </w:r>
      <w:r w:rsidR="00F527A9" w:rsidRPr="00AB064C">
        <w:rPr>
          <w:rFonts w:hint="eastAsia"/>
        </w:rPr>
        <w:t>的研究</w:t>
      </w:r>
      <w:proofErr w:type="spellEnd"/>
      <w:r w:rsidR="00AB064C" w:rsidRPr="00AB064C">
        <w:rPr>
          <w:rFonts w:hint="eastAsia"/>
        </w:rPr>
        <w:t>。</w:t>
      </w:r>
    </w:p>
    <w:p w14:paraId="153A17D7" w14:textId="16D95758" w:rsidR="00966D28" w:rsidRPr="00EB0869" w:rsidRDefault="002C511D" w:rsidP="002C511D">
      <w:pPr>
        <w:pStyle w:val="enumlev1"/>
      </w:pPr>
      <w:r>
        <w:rPr>
          <w:rFonts w:hint="eastAsia"/>
        </w:rPr>
        <w:t>3</w:t>
      </w:r>
      <w:r>
        <w:rPr>
          <w:rFonts w:hint="eastAsia"/>
        </w:rPr>
        <w:tab/>
      </w:r>
      <w:proofErr w:type="spellStart"/>
      <w:r w:rsidR="00FA6683">
        <w:rPr>
          <w:rFonts w:hint="eastAsia"/>
        </w:rPr>
        <w:t>考虑</w:t>
      </w:r>
      <w:r w:rsidR="00FA6683" w:rsidRPr="00FA6683">
        <w:rPr>
          <w:rFonts w:hint="eastAsia"/>
        </w:rPr>
        <w:t>卫星申报</w:t>
      </w:r>
      <w:r w:rsidR="009C49E3">
        <w:rPr>
          <w:rFonts w:hint="eastAsia"/>
        </w:rPr>
        <w:t>资料</w:t>
      </w:r>
      <w:r w:rsidR="00FA6683" w:rsidRPr="00FA6683">
        <w:rPr>
          <w:rFonts w:hint="eastAsia"/>
        </w:rPr>
        <w:t>的复杂性和质量（即</w:t>
      </w:r>
      <w:r w:rsidR="002346DD">
        <w:rPr>
          <w:rFonts w:hint="eastAsia"/>
        </w:rPr>
        <w:t>需要</w:t>
      </w:r>
      <w:proofErr w:type="spellEnd"/>
      <w:r w:rsidR="002C4E3E">
        <w:rPr>
          <w:rFonts w:hint="eastAsia"/>
        </w:rPr>
        <w:t>BR</w:t>
      </w:r>
      <w:proofErr w:type="spellStart"/>
      <w:r w:rsidR="002C4E3E">
        <w:rPr>
          <w:rFonts w:hint="eastAsia"/>
        </w:rPr>
        <w:t>明确</w:t>
      </w:r>
      <w:r w:rsidR="00FA6683" w:rsidRPr="00FA6683">
        <w:rPr>
          <w:rFonts w:hint="eastAsia"/>
        </w:rPr>
        <w:t>的项目数量）对处理此类申报</w:t>
      </w:r>
      <w:r w:rsidR="00C643BB">
        <w:rPr>
          <w:rFonts w:hint="eastAsia"/>
        </w:rPr>
        <w:t>资料</w:t>
      </w:r>
      <w:r w:rsidR="00FA6683" w:rsidRPr="00EB0869">
        <w:rPr>
          <w:rFonts w:hint="eastAsia"/>
        </w:rPr>
        <w:t>的成本影响</w:t>
      </w:r>
      <w:proofErr w:type="spellEnd"/>
      <w:r w:rsidR="00FA6683" w:rsidRPr="00EB0869">
        <w:rPr>
          <w:rFonts w:hint="eastAsia"/>
        </w:rPr>
        <w:t>。</w:t>
      </w:r>
    </w:p>
    <w:p w14:paraId="70B1424F" w14:textId="3CC9AF1E" w:rsidR="00966D28" w:rsidRPr="00EB0869" w:rsidRDefault="002C511D" w:rsidP="002C511D">
      <w:pPr>
        <w:pStyle w:val="enumlev1"/>
      </w:pPr>
      <w:r>
        <w:t>4</w:t>
      </w:r>
      <w:r>
        <w:tab/>
      </w:r>
      <w:proofErr w:type="spellStart"/>
      <w:r w:rsidR="006E0850" w:rsidRPr="00EB0869">
        <w:rPr>
          <w:rFonts w:hint="eastAsia"/>
        </w:rPr>
        <w:t>考虑在第</w:t>
      </w:r>
      <w:proofErr w:type="spellEnd"/>
      <w:r w:rsidR="006E0850" w:rsidRPr="00EB0869">
        <w:rPr>
          <w:rFonts w:hint="eastAsia"/>
        </w:rPr>
        <w:t>482</w:t>
      </w:r>
      <w:proofErr w:type="spellStart"/>
      <w:r w:rsidR="006E0850" w:rsidRPr="00EB0869">
        <w:rPr>
          <w:rFonts w:hint="eastAsia"/>
        </w:rPr>
        <w:t>号决定</w:t>
      </w:r>
      <w:proofErr w:type="spellEnd"/>
      <w:r w:rsidR="006E0850" w:rsidRPr="00EB0869">
        <w:rPr>
          <w:rFonts w:hint="eastAsia"/>
        </w:rPr>
        <w:t>（</w:t>
      </w:r>
      <w:r w:rsidR="006E0850" w:rsidRPr="00EB0869">
        <w:rPr>
          <w:rFonts w:hint="eastAsia"/>
        </w:rPr>
        <w:t>2020</w:t>
      </w:r>
      <w:proofErr w:type="spellStart"/>
      <w:r w:rsidR="006E0850" w:rsidRPr="00EB0869">
        <w:rPr>
          <w:rFonts w:hint="eastAsia"/>
        </w:rPr>
        <w:t>年</w:t>
      </w:r>
      <w:r w:rsidR="00DB0685" w:rsidRPr="00EB0869">
        <w:rPr>
          <w:rFonts w:hint="eastAsia"/>
        </w:rPr>
        <w:t>，修订版</w:t>
      </w:r>
      <w:r w:rsidR="006E0850" w:rsidRPr="00EB0869">
        <w:rPr>
          <w:rFonts w:hint="eastAsia"/>
        </w:rPr>
        <w:t>）中</w:t>
      </w:r>
      <w:r w:rsidR="00CC67CE" w:rsidRPr="00EB0869">
        <w:rPr>
          <w:rFonts w:hint="eastAsia"/>
        </w:rPr>
        <w:t>纳入</w:t>
      </w:r>
      <w:r w:rsidR="006E0850" w:rsidRPr="00EB0869">
        <w:rPr>
          <w:rFonts w:hint="eastAsia"/>
        </w:rPr>
        <w:t>自动调整处理</w:t>
      </w:r>
      <w:r w:rsidR="001873DA" w:rsidRPr="00EB0869">
        <w:rPr>
          <w:rFonts w:hint="eastAsia"/>
        </w:rPr>
        <w:t>收费标准</w:t>
      </w:r>
      <w:r w:rsidR="006E0850" w:rsidRPr="00EB0869">
        <w:rPr>
          <w:rFonts w:hint="eastAsia"/>
        </w:rPr>
        <w:t>的</w:t>
      </w:r>
      <w:r w:rsidR="00104A81" w:rsidRPr="00EB0869">
        <w:rPr>
          <w:rFonts w:hint="eastAsia"/>
        </w:rPr>
        <w:t>规定</w:t>
      </w:r>
      <w:r w:rsidR="006E0850" w:rsidRPr="00EB0869">
        <w:rPr>
          <w:rFonts w:hint="eastAsia"/>
        </w:rPr>
        <w:t>，以反映</w:t>
      </w:r>
      <w:r w:rsidR="00274829" w:rsidRPr="00EB0869">
        <w:rPr>
          <w:rFonts w:hint="eastAsia"/>
        </w:rPr>
        <w:t>对</w:t>
      </w:r>
      <w:r w:rsidR="006E0850" w:rsidRPr="00EB0869">
        <w:rPr>
          <w:rFonts w:hint="eastAsia"/>
        </w:rPr>
        <w:t>国际电联常规</w:t>
      </w:r>
      <w:r w:rsidR="00274829" w:rsidRPr="00EB0869">
        <w:rPr>
          <w:rFonts w:hint="eastAsia"/>
        </w:rPr>
        <w:t>费用</w:t>
      </w:r>
      <w:r w:rsidR="006E0850" w:rsidRPr="00EB0869">
        <w:rPr>
          <w:rFonts w:hint="eastAsia"/>
        </w:rPr>
        <w:t>的任何成本</w:t>
      </w:r>
      <w:r w:rsidR="00517B75" w:rsidRPr="00EB0869">
        <w:rPr>
          <w:rFonts w:hint="eastAsia"/>
        </w:rPr>
        <w:t>增加</w:t>
      </w:r>
      <w:proofErr w:type="spellEnd"/>
      <w:r w:rsidR="00517B75" w:rsidRPr="00EB0869">
        <w:rPr>
          <w:rFonts w:hint="eastAsia"/>
        </w:rPr>
        <w:t>。</w:t>
      </w:r>
    </w:p>
    <w:p w14:paraId="5B49BB2C" w14:textId="13BF4CA5" w:rsidR="00966D28" w:rsidRPr="00EB0869" w:rsidRDefault="002C511D" w:rsidP="002C511D">
      <w:pPr>
        <w:pStyle w:val="enumlev1"/>
      </w:pPr>
      <w:r>
        <w:rPr>
          <w:rFonts w:hint="eastAsia"/>
        </w:rPr>
        <w:t>5</w:t>
      </w:r>
      <w:r>
        <w:rPr>
          <w:rFonts w:hint="eastAsia"/>
        </w:rPr>
        <w:tab/>
      </w:r>
      <w:proofErr w:type="spellStart"/>
      <w:r w:rsidR="001D4E92" w:rsidRPr="00EB0869">
        <w:rPr>
          <w:rFonts w:hint="eastAsia"/>
        </w:rPr>
        <w:t>编拟</w:t>
      </w:r>
      <w:r w:rsidR="008063AE" w:rsidRPr="00EB0869">
        <w:rPr>
          <w:rFonts w:hint="eastAsia"/>
        </w:rPr>
        <w:t>一份</w:t>
      </w:r>
      <w:r w:rsidR="00A90EC7" w:rsidRPr="00EB0869">
        <w:rPr>
          <w:rFonts w:hint="eastAsia"/>
        </w:rPr>
        <w:t>报告</w:t>
      </w:r>
      <w:r w:rsidR="00A90EC7">
        <w:rPr>
          <w:rFonts w:hint="eastAsia"/>
        </w:rPr>
        <w:t>，</w:t>
      </w:r>
      <w:r w:rsidR="00F77047">
        <w:rPr>
          <w:rFonts w:hint="eastAsia"/>
        </w:rPr>
        <w:t>其中</w:t>
      </w:r>
      <w:r w:rsidR="008063AE" w:rsidRPr="00EB0869">
        <w:rPr>
          <w:rFonts w:hint="eastAsia"/>
        </w:rPr>
        <w:t>载有</w:t>
      </w:r>
      <w:r w:rsidR="006A266F" w:rsidRPr="00EB0869">
        <w:rPr>
          <w:rFonts w:hint="eastAsia"/>
        </w:rPr>
        <w:t>对理事会第</w:t>
      </w:r>
      <w:proofErr w:type="spellEnd"/>
      <w:r w:rsidR="006A266F" w:rsidRPr="00EB0869">
        <w:rPr>
          <w:rFonts w:hint="eastAsia"/>
        </w:rPr>
        <w:t>482</w:t>
      </w:r>
      <w:proofErr w:type="spellStart"/>
      <w:r w:rsidR="006A266F" w:rsidRPr="00EB0869">
        <w:rPr>
          <w:rFonts w:hint="eastAsia"/>
        </w:rPr>
        <w:t>号决定</w:t>
      </w:r>
      <w:proofErr w:type="spellEnd"/>
      <w:r w:rsidR="006A266F" w:rsidRPr="00EB0869">
        <w:rPr>
          <w:rFonts w:hint="eastAsia"/>
        </w:rPr>
        <w:t>（</w:t>
      </w:r>
      <w:r w:rsidR="006A266F" w:rsidRPr="00EB0869">
        <w:rPr>
          <w:rFonts w:hint="eastAsia"/>
        </w:rPr>
        <w:t>2020</w:t>
      </w:r>
      <w:proofErr w:type="spellStart"/>
      <w:r w:rsidR="006A266F" w:rsidRPr="00EB0869">
        <w:rPr>
          <w:rFonts w:hint="eastAsia"/>
        </w:rPr>
        <w:t>年</w:t>
      </w:r>
      <w:r w:rsidR="009F2696" w:rsidRPr="00EB0869">
        <w:rPr>
          <w:rFonts w:hint="eastAsia"/>
        </w:rPr>
        <w:t>，</w:t>
      </w:r>
      <w:r w:rsidR="006A266F" w:rsidRPr="00EB0869">
        <w:rPr>
          <w:rFonts w:hint="eastAsia"/>
        </w:rPr>
        <w:t>修订版）中</w:t>
      </w:r>
      <w:r w:rsidR="007F57FD" w:rsidRPr="00EB0869">
        <w:rPr>
          <w:rFonts w:hint="eastAsia"/>
        </w:rPr>
        <w:t>所含</w:t>
      </w:r>
      <w:r w:rsidR="006A266F" w:rsidRPr="00EB0869">
        <w:rPr>
          <w:rFonts w:hint="eastAsia"/>
        </w:rPr>
        <w:t>处理</w:t>
      </w:r>
      <w:r w:rsidR="00762A9E" w:rsidRPr="00EB0869">
        <w:rPr>
          <w:rFonts w:hint="eastAsia"/>
        </w:rPr>
        <w:t>收费标准</w:t>
      </w:r>
      <w:r w:rsidR="006A266F" w:rsidRPr="00EB0869">
        <w:rPr>
          <w:rFonts w:hint="eastAsia"/>
        </w:rPr>
        <w:t>的可能修订建议，提交国际电联理事会</w:t>
      </w:r>
      <w:proofErr w:type="spellEnd"/>
      <w:r w:rsidR="0058668E" w:rsidRPr="00EB0869">
        <w:rPr>
          <w:rFonts w:hint="eastAsia"/>
        </w:rPr>
        <w:t>2023</w:t>
      </w:r>
      <w:proofErr w:type="spellStart"/>
      <w:r w:rsidR="0058668E" w:rsidRPr="00EB0869">
        <w:rPr>
          <w:rFonts w:hint="eastAsia"/>
        </w:rPr>
        <w:t>年会议</w:t>
      </w:r>
      <w:r w:rsidR="006A266F" w:rsidRPr="00EB0869">
        <w:rPr>
          <w:rFonts w:hint="eastAsia"/>
        </w:rPr>
        <w:t>审议和采取行动</w:t>
      </w:r>
      <w:proofErr w:type="spellEnd"/>
      <w:r w:rsidR="006A266F" w:rsidRPr="00EB0869">
        <w:rPr>
          <w:rFonts w:hint="eastAsia"/>
        </w:rPr>
        <w:t>。</w:t>
      </w:r>
    </w:p>
    <w:p w14:paraId="369E652C" w14:textId="2488298F" w:rsidR="00966D28" w:rsidRPr="00EB0869" w:rsidRDefault="002C511D" w:rsidP="002C511D">
      <w:pPr>
        <w:pStyle w:val="enumlev1"/>
      </w:pPr>
      <w:r>
        <w:rPr>
          <w:rFonts w:hint="eastAsia"/>
        </w:rPr>
        <w:t>6</w:t>
      </w:r>
      <w:r>
        <w:rPr>
          <w:rFonts w:hint="eastAsia"/>
        </w:rPr>
        <w:tab/>
      </w:r>
      <w:proofErr w:type="spellStart"/>
      <w:r w:rsidR="0053209E" w:rsidRPr="00EB0869">
        <w:rPr>
          <w:rFonts w:hint="eastAsia"/>
        </w:rPr>
        <w:t>理事会第</w:t>
      </w:r>
      <w:proofErr w:type="spellEnd"/>
      <w:r w:rsidR="0053209E" w:rsidRPr="00EB0869">
        <w:rPr>
          <w:rFonts w:hint="eastAsia"/>
        </w:rPr>
        <w:t>482</w:t>
      </w:r>
      <w:proofErr w:type="spellStart"/>
      <w:r w:rsidR="0053209E" w:rsidRPr="00EB0869">
        <w:rPr>
          <w:rFonts w:hint="eastAsia"/>
        </w:rPr>
        <w:t>号决定</w:t>
      </w:r>
      <w:proofErr w:type="spellEnd"/>
      <w:r w:rsidR="002F5B2B" w:rsidRPr="00EB0869">
        <w:rPr>
          <w:rFonts w:hint="eastAsia"/>
        </w:rPr>
        <w:t>（</w:t>
      </w:r>
      <w:r w:rsidR="002F5B2B" w:rsidRPr="00EB0869">
        <w:rPr>
          <w:rFonts w:hint="eastAsia"/>
        </w:rPr>
        <w:t>2</w:t>
      </w:r>
      <w:r w:rsidR="002F5B2B" w:rsidRPr="00EB0869">
        <w:t>020</w:t>
      </w:r>
      <w:proofErr w:type="spellStart"/>
      <w:r w:rsidR="002F5B2B" w:rsidRPr="00EB0869">
        <w:rPr>
          <w:rFonts w:hint="eastAsia"/>
        </w:rPr>
        <w:t>年，修订版）</w:t>
      </w:r>
      <w:r w:rsidR="0053209E" w:rsidRPr="00EB0869">
        <w:rPr>
          <w:rFonts w:hint="eastAsia"/>
        </w:rPr>
        <w:t>专家组向国际电联所有成员国和部门成员</w:t>
      </w:r>
      <w:r w:rsidR="00D77DEB">
        <w:rPr>
          <w:rFonts w:hint="eastAsia"/>
        </w:rPr>
        <w:t>开放</w:t>
      </w:r>
      <w:r w:rsidR="0053209E" w:rsidRPr="00EB0869">
        <w:rPr>
          <w:rFonts w:hint="eastAsia"/>
        </w:rPr>
        <w:t>，</w:t>
      </w:r>
      <w:r w:rsidR="000E1A3A" w:rsidRPr="00EB0869">
        <w:rPr>
          <w:rFonts w:hint="eastAsia"/>
        </w:rPr>
        <w:t>并</w:t>
      </w:r>
      <w:r w:rsidR="000F76FD" w:rsidRPr="00EB0869">
        <w:rPr>
          <w:rFonts w:hint="eastAsia"/>
        </w:rPr>
        <w:t>将</w:t>
      </w:r>
      <w:r w:rsidR="00F17C63" w:rsidRPr="00EB0869">
        <w:rPr>
          <w:rFonts w:hint="eastAsia"/>
        </w:rPr>
        <w:t>以</w:t>
      </w:r>
      <w:r w:rsidR="0053209E" w:rsidRPr="00EB0869">
        <w:rPr>
          <w:rFonts w:hint="eastAsia"/>
        </w:rPr>
        <w:t>英文开展工作</w:t>
      </w:r>
      <w:proofErr w:type="spellEnd"/>
      <w:r w:rsidR="0053209E" w:rsidRPr="00EB0869">
        <w:rPr>
          <w:rFonts w:hint="eastAsia"/>
        </w:rPr>
        <w:t>。</w:t>
      </w:r>
    </w:p>
    <w:p w14:paraId="759C08D2" w14:textId="77777777" w:rsidR="00966D28" w:rsidRPr="009A6DF4" w:rsidRDefault="00966D28" w:rsidP="00966D28">
      <w:pPr>
        <w:spacing w:before="840"/>
        <w:ind w:left="357"/>
        <w:jc w:val="center"/>
        <w:rPr>
          <w:bCs/>
          <w:lang w:val="en-US"/>
        </w:rPr>
      </w:pPr>
      <w:r>
        <w:rPr>
          <w:bCs/>
          <w:lang w:val="en-US"/>
        </w:rPr>
        <w:t>__________________</w:t>
      </w:r>
    </w:p>
    <w:sectPr w:rsidR="00966D28" w:rsidRPr="009A6DF4" w:rsidSect="006C36CD">
      <w:headerReference w:type="default" r:id="rId12"/>
      <w:footerReference w:type="default" r:id="rId13"/>
      <w:footerReference w:type="first" r:id="rId14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5DE130" w14:textId="77777777" w:rsidR="008109DB" w:rsidRDefault="008109DB">
      <w:r>
        <w:separator/>
      </w:r>
    </w:p>
  </w:endnote>
  <w:endnote w:type="continuationSeparator" w:id="0">
    <w:p w14:paraId="375BB9EB" w14:textId="77777777" w:rsidR="008109DB" w:rsidRDefault="00810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A08705" w14:textId="6F8C2E47" w:rsidR="00B40A53" w:rsidRPr="004E4BFF" w:rsidRDefault="008109DB" w:rsidP="00F705DF">
    <w:pPr>
      <w:pStyle w:val="Footer"/>
    </w:pPr>
    <w:fldSimple w:instr=" FILENAME \p  \* MERGEFORMAT ">
      <w:r w:rsidR="002B2ADB">
        <w:t>P:\CHI\SG\CONSEIL\C23-EXT\000\005C.docx</w:t>
      </w:r>
    </w:fldSimple>
    <w:r w:rsidR="004E4BFF">
      <w:t xml:space="preserve"> (</w:t>
    </w:r>
    <w:r w:rsidR="00BB17F2" w:rsidRPr="00BB17F2">
      <w:t>514390</w:t>
    </w:r>
    <w:r w:rsidR="004E4BFF"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5A13E" w14:textId="77777777" w:rsidR="00AC516F" w:rsidRDefault="00AC516F" w:rsidP="00001B77">
    <w:pPr>
      <w:spacing w:after="120"/>
      <w:jc w:val="center"/>
      <w:rPr>
        <w:lang w:val="fr-CH"/>
      </w:rPr>
    </w:pPr>
    <w:r>
      <w:rPr>
        <w:lang w:val="fr-CH"/>
      </w:rPr>
      <w:t xml:space="preserve">• </w:t>
    </w:r>
    <w:hyperlink r:id="rId1" w:history="1">
      <w:r>
        <w:rPr>
          <w:rStyle w:val="Hyperlink"/>
          <w:lang w:val="fr-CH"/>
        </w:rPr>
        <w:t>http://www.itu.int/council</w:t>
      </w:r>
    </w:hyperlink>
    <w:r>
      <w:rPr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13DCE0" w14:textId="77777777" w:rsidR="008109DB" w:rsidRDefault="008109DB">
      <w:r>
        <w:t>____________________</w:t>
      </w:r>
    </w:p>
  </w:footnote>
  <w:footnote w:type="continuationSeparator" w:id="0">
    <w:p w14:paraId="6A7BAECA" w14:textId="77777777" w:rsidR="008109DB" w:rsidRDefault="008109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005249" w14:textId="5B5BE94D" w:rsidR="00AC516F" w:rsidRDefault="00AC516F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7D7097">
      <w:rPr>
        <w:noProof/>
      </w:rPr>
      <w:t>2</w:t>
    </w:r>
    <w:r>
      <w:rPr>
        <w:noProof/>
      </w:rPr>
      <w:fldChar w:fldCharType="end"/>
    </w:r>
  </w:p>
  <w:p w14:paraId="7C61A67D" w14:textId="4C7C9E2A" w:rsidR="00AC516F" w:rsidRDefault="00AA12FB" w:rsidP="00D453EE">
    <w:pPr>
      <w:pStyle w:val="Header"/>
      <w:rPr>
        <w:lang w:eastAsia="zh-CN"/>
      </w:rPr>
    </w:pPr>
    <w:r>
      <w:t>C23-EXT/</w:t>
    </w:r>
    <w:r>
      <w:rPr>
        <w:rFonts w:hint="eastAsia"/>
        <w:lang w:eastAsia="zh-CN"/>
      </w:rPr>
      <w:t>5</w:t>
    </w:r>
    <w:r w:rsidR="002B116A">
      <w:t>-</w:t>
    </w:r>
    <w:r w:rsidR="00AC516F">
      <w:t>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2B7CE6"/>
    <w:multiLevelType w:val="hybridMultilevel"/>
    <w:tmpl w:val="E5CE99C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601260"/>
    <w:multiLevelType w:val="hybridMultilevel"/>
    <w:tmpl w:val="2F16BCD2"/>
    <w:lvl w:ilvl="0" w:tplc="4B2AE274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2259D3"/>
    <w:multiLevelType w:val="hybridMultilevel"/>
    <w:tmpl w:val="BC5801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2A6943"/>
    <w:multiLevelType w:val="hybridMultilevel"/>
    <w:tmpl w:val="976EDD48"/>
    <w:lvl w:ilvl="0" w:tplc="C52CC33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i/>
        <w:iCs/>
      </w:rPr>
    </w:lvl>
    <w:lvl w:ilvl="1" w:tplc="2780B492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682D5FB3"/>
    <w:multiLevelType w:val="hybridMultilevel"/>
    <w:tmpl w:val="A4A8388A"/>
    <w:lvl w:ilvl="0" w:tplc="E5547088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0A50AC"/>
    <w:multiLevelType w:val="hybridMultilevel"/>
    <w:tmpl w:val="8E68B27E"/>
    <w:lvl w:ilvl="0" w:tplc="5FC48090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43F5F9E"/>
    <w:multiLevelType w:val="hybridMultilevel"/>
    <w:tmpl w:val="80DC1616"/>
    <w:lvl w:ilvl="0" w:tplc="D26E735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62A"/>
    <w:rsid w:val="00001B77"/>
    <w:rsid w:val="0000517A"/>
    <w:rsid w:val="00006DBC"/>
    <w:rsid w:val="00006E6B"/>
    <w:rsid w:val="00031E72"/>
    <w:rsid w:val="000404D2"/>
    <w:rsid w:val="0005524A"/>
    <w:rsid w:val="00055CCE"/>
    <w:rsid w:val="00062EAC"/>
    <w:rsid w:val="00063374"/>
    <w:rsid w:val="00072B7D"/>
    <w:rsid w:val="000853C0"/>
    <w:rsid w:val="0009409E"/>
    <w:rsid w:val="000A1C21"/>
    <w:rsid w:val="000A3FED"/>
    <w:rsid w:val="000B0D85"/>
    <w:rsid w:val="000B3AF5"/>
    <w:rsid w:val="000B7DCD"/>
    <w:rsid w:val="000C0BC5"/>
    <w:rsid w:val="000D15EA"/>
    <w:rsid w:val="000E1A3A"/>
    <w:rsid w:val="000E1CBF"/>
    <w:rsid w:val="000E20BA"/>
    <w:rsid w:val="000E6AAA"/>
    <w:rsid w:val="000F57A7"/>
    <w:rsid w:val="000F5A4E"/>
    <w:rsid w:val="000F76FD"/>
    <w:rsid w:val="00100D84"/>
    <w:rsid w:val="00101191"/>
    <w:rsid w:val="00102643"/>
    <w:rsid w:val="00104A81"/>
    <w:rsid w:val="00111CF4"/>
    <w:rsid w:val="00112038"/>
    <w:rsid w:val="00120525"/>
    <w:rsid w:val="00124C9D"/>
    <w:rsid w:val="00133428"/>
    <w:rsid w:val="00133853"/>
    <w:rsid w:val="00143504"/>
    <w:rsid w:val="0014394C"/>
    <w:rsid w:val="001444DE"/>
    <w:rsid w:val="001475DA"/>
    <w:rsid w:val="00157773"/>
    <w:rsid w:val="00160206"/>
    <w:rsid w:val="00180891"/>
    <w:rsid w:val="0018251A"/>
    <w:rsid w:val="00184B7B"/>
    <w:rsid w:val="00184BF2"/>
    <w:rsid w:val="001873DA"/>
    <w:rsid w:val="00190272"/>
    <w:rsid w:val="00193244"/>
    <w:rsid w:val="00195C6C"/>
    <w:rsid w:val="00195FED"/>
    <w:rsid w:val="001A052B"/>
    <w:rsid w:val="001A1ACA"/>
    <w:rsid w:val="001A4BD6"/>
    <w:rsid w:val="001C6D62"/>
    <w:rsid w:val="001C7695"/>
    <w:rsid w:val="001D04F2"/>
    <w:rsid w:val="001D4E92"/>
    <w:rsid w:val="001D5A18"/>
    <w:rsid w:val="001E5AC5"/>
    <w:rsid w:val="001F3C90"/>
    <w:rsid w:val="002016CB"/>
    <w:rsid w:val="002031DB"/>
    <w:rsid w:val="00210270"/>
    <w:rsid w:val="00213C98"/>
    <w:rsid w:val="002346DD"/>
    <w:rsid w:val="0024696A"/>
    <w:rsid w:val="002469F3"/>
    <w:rsid w:val="002508C3"/>
    <w:rsid w:val="002707B7"/>
    <w:rsid w:val="00274829"/>
    <w:rsid w:val="00274AAC"/>
    <w:rsid w:val="002760CA"/>
    <w:rsid w:val="00280EB8"/>
    <w:rsid w:val="00282717"/>
    <w:rsid w:val="002906EA"/>
    <w:rsid w:val="002917F5"/>
    <w:rsid w:val="002A16ED"/>
    <w:rsid w:val="002A51BF"/>
    <w:rsid w:val="002A6670"/>
    <w:rsid w:val="002B10EE"/>
    <w:rsid w:val="002B116A"/>
    <w:rsid w:val="002B2162"/>
    <w:rsid w:val="002B2ADB"/>
    <w:rsid w:val="002C463B"/>
    <w:rsid w:val="002C4E3E"/>
    <w:rsid w:val="002C511D"/>
    <w:rsid w:val="002C73AE"/>
    <w:rsid w:val="002D08E3"/>
    <w:rsid w:val="002D0BB5"/>
    <w:rsid w:val="002E3AB6"/>
    <w:rsid w:val="002F5B2B"/>
    <w:rsid w:val="00303502"/>
    <w:rsid w:val="003035B0"/>
    <w:rsid w:val="00324D04"/>
    <w:rsid w:val="00325C25"/>
    <w:rsid w:val="00327189"/>
    <w:rsid w:val="003276AF"/>
    <w:rsid w:val="00330E72"/>
    <w:rsid w:val="00337145"/>
    <w:rsid w:val="00345179"/>
    <w:rsid w:val="00353D95"/>
    <w:rsid w:val="00354F98"/>
    <w:rsid w:val="003576D8"/>
    <w:rsid w:val="00364136"/>
    <w:rsid w:val="00370125"/>
    <w:rsid w:val="00372C8F"/>
    <w:rsid w:val="00377733"/>
    <w:rsid w:val="00380ECE"/>
    <w:rsid w:val="00393ABC"/>
    <w:rsid w:val="00393DDF"/>
    <w:rsid w:val="00397A37"/>
    <w:rsid w:val="00397F55"/>
    <w:rsid w:val="003A5D8B"/>
    <w:rsid w:val="003B4454"/>
    <w:rsid w:val="003C2E37"/>
    <w:rsid w:val="003C4331"/>
    <w:rsid w:val="003C4F54"/>
    <w:rsid w:val="003D0EC2"/>
    <w:rsid w:val="003D11F0"/>
    <w:rsid w:val="003D286A"/>
    <w:rsid w:val="003E4984"/>
    <w:rsid w:val="003E7C35"/>
    <w:rsid w:val="003F1415"/>
    <w:rsid w:val="0040144C"/>
    <w:rsid w:val="00403EB7"/>
    <w:rsid w:val="004226E6"/>
    <w:rsid w:val="00430BF0"/>
    <w:rsid w:val="00431362"/>
    <w:rsid w:val="004417DF"/>
    <w:rsid w:val="00450725"/>
    <w:rsid w:val="00451DF8"/>
    <w:rsid w:val="00462B10"/>
    <w:rsid w:val="004672E6"/>
    <w:rsid w:val="004736B6"/>
    <w:rsid w:val="00474ED1"/>
    <w:rsid w:val="00486564"/>
    <w:rsid w:val="00493085"/>
    <w:rsid w:val="00496063"/>
    <w:rsid w:val="004A36EC"/>
    <w:rsid w:val="004A3EC6"/>
    <w:rsid w:val="004B3026"/>
    <w:rsid w:val="004B3336"/>
    <w:rsid w:val="004C66C0"/>
    <w:rsid w:val="004D15F5"/>
    <w:rsid w:val="004D163F"/>
    <w:rsid w:val="004D7E44"/>
    <w:rsid w:val="004E125B"/>
    <w:rsid w:val="004E29D8"/>
    <w:rsid w:val="004E4BFF"/>
    <w:rsid w:val="004F2598"/>
    <w:rsid w:val="00517B75"/>
    <w:rsid w:val="00520617"/>
    <w:rsid w:val="00527159"/>
    <w:rsid w:val="0053209E"/>
    <w:rsid w:val="005403F7"/>
    <w:rsid w:val="00540632"/>
    <w:rsid w:val="00541CF4"/>
    <w:rsid w:val="00543F1A"/>
    <w:rsid w:val="005451E8"/>
    <w:rsid w:val="00547E97"/>
    <w:rsid w:val="005507F2"/>
    <w:rsid w:val="0055209D"/>
    <w:rsid w:val="00561A19"/>
    <w:rsid w:val="005757C9"/>
    <w:rsid w:val="00575855"/>
    <w:rsid w:val="005759CC"/>
    <w:rsid w:val="0058668E"/>
    <w:rsid w:val="00587FAF"/>
    <w:rsid w:val="00595E8B"/>
    <w:rsid w:val="00596561"/>
    <w:rsid w:val="005A72E1"/>
    <w:rsid w:val="005A785F"/>
    <w:rsid w:val="005B05E6"/>
    <w:rsid w:val="005C133C"/>
    <w:rsid w:val="005C61C3"/>
    <w:rsid w:val="005C6632"/>
    <w:rsid w:val="005D1C9E"/>
    <w:rsid w:val="005D2D70"/>
    <w:rsid w:val="005F33A0"/>
    <w:rsid w:val="005F7AB4"/>
    <w:rsid w:val="005F7F16"/>
    <w:rsid w:val="0060145C"/>
    <w:rsid w:val="00604C11"/>
    <w:rsid w:val="00605190"/>
    <w:rsid w:val="00623C4A"/>
    <w:rsid w:val="0064115C"/>
    <w:rsid w:val="0064374D"/>
    <w:rsid w:val="00654257"/>
    <w:rsid w:val="0065435A"/>
    <w:rsid w:val="006650FA"/>
    <w:rsid w:val="006833F1"/>
    <w:rsid w:val="006A266F"/>
    <w:rsid w:val="006A2DD3"/>
    <w:rsid w:val="006A5AF8"/>
    <w:rsid w:val="006A7DA6"/>
    <w:rsid w:val="006B3199"/>
    <w:rsid w:val="006C36CD"/>
    <w:rsid w:val="006D35EA"/>
    <w:rsid w:val="006E04EB"/>
    <w:rsid w:val="006E0850"/>
    <w:rsid w:val="006E5121"/>
    <w:rsid w:val="006E51F4"/>
    <w:rsid w:val="00700D1F"/>
    <w:rsid w:val="00703AFF"/>
    <w:rsid w:val="007145F2"/>
    <w:rsid w:val="007205CB"/>
    <w:rsid w:val="00726073"/>
    <w:rsid w:val="00731929"/>
    <w:rsid w:val="00734FE8"/>
    <w:rsid w:val="007360CE"/>
    <w:rsid w:val="0075259C"/>
    <w:rsid w:val="007540AF"/>
    <w:rsid w:val="007600A1"/>
    <w:rsid w:val="00762A9E"/>
    <w:rsid w:val="00762BE6"/>
    <w:rsid w:val="00772315"/>
    <w:rsid w:val="007745C4"/>
    <w:rsid w:val="00775157"/>
    <w:rsid w:val="00777A41"/>
    <w:rsid w:val="007813AE"/>
    <w:rsid w:val="007A026E"/>
    <w:rsid w:val="007A37DB"/>
    <w:rsid w:val="007B7697"/>
    <w:rsid w:val="007C49BB"/>
    <w:rsid w:val="007D7097"/>
    <w:rsid w:val="007E189D"/>
    <w:rsid w:val="007E4B6A"/>
    <w:rsid w:val="007F119B"/>
    <w:rsid w:val="007F29A7"/>
    <w:rsid w:val="007F52F3"/>
    <w:rsid w:val="007F57FD"/>
    <w:rsid w:val="008063AE"/>
    <w:rsid w:val="0081095A"/>
    <w:rsid w:val="008109DB"/>
    <w:rsid w:val="00811259"/>
    <w:rsid w:val="00813AA2"/>
    <w:rsid w:val="0081650F"/>
    <w:rsid w:val="008173A3"/>
    <w:rsid w:val="0082236C"/>
    <w:rsid w:val="00827428"/>
    <w:rsid w:val="00840728"/>
    <w:rsid w:val="008418F5"/>
    <w:rsid w:val="00846AA0"/>
    <w:rsid w:val="0086059C"/>
    <w:rsid w:val="00864589"/>
    <w:rsid w:val="008711D9"/>
    <w:rsid w:val="00887C78"/>
    <w:rsid w:val="00890AFB"/>
    <w:rsid w:val="00890FC4"/>
    <w:rsid w:val="0089550B"/>
    <w:rsid w:val="00895905"/>
    <w:rsid w:val="008B11DB"/>
    <w:rsid w:val="008B23A0"/>
    <w:rsid w:val="008B720A"/>
    <w:rsid w:val="008C7B28"/>
    <w:rsid w:val="008E304C"/>
    <w:rsid w:val="008F4556"/>
    <w:rsid w:val="00906264"/>
    <w:rsid w:val="00911867"/>
    <w:rsid w:val="009146AE"/>
    <w:rsid w:val="009164A9"/>
    <w:rsid w:val="00916CDA"/>
    <w:rsid w:val="009258CB"/>
    <w:rsid w:val="009333F0"/>
    <w:rsid w:val="0093362E"/>
    <w:rsid w:val="00944563"/>
    <w:rsid w:val="0094672E"/>
    <w:rsid w:val="00951A26"/>
    <w:rsid w:val="00953160"/>
    <w:rsid w:val="009625D8"/>
    <w:rsid w:val="00965350"/>
    <w:rsid w:val="00966D28"/>
    <w:rsid w:val="00975893"/>
    <w:rsid w:val="0098459B"/>
    <w:rsid w:val="00997185"/>
    <w:rsid w:val="009A176F"/>
    <w:rsid w:val="009C2458"/>
    <w:rsid w:val="009C49E3"/>
    <w:rsid w:val="009C4A7B"/>
    <w:rsid w:val="009C6123"/>
    <w:rsid w:val="009D27C9"/>
    <w:rsid w:val="009E2C32"/>
    <w:rsid w:val="009E6EB0"/>
    <w:rsid w:val="009F1E3E"/>
    <w:rsid w:val="009F2696"/>
    <w:rsid w:val="009F541E"/>
    <w:rsid w:val="009F67AF"/>
    <w:rsid w:val="00A1213C"/>
    <w:rsid w:val="00A23DDA"/>
    <w:rsid w:val="00A272FF"/>
    <w:rsid w:val="00A30585"/>
    <w:rsid w:val="00A36DF4"/>
    <w:rsid w:val="00A5354B"/>
    <w:rsid w:val="00A605E5"/>
    <w:rsid w:val="00A63CA4"/>
    <w:rsid w:val="00A71B57"/>
    <w:rsid w:val="00A751E6"/>
    <w:rsid w:val="00A76AC1"/>
    <w:rsid w:val="00A77355"/>
    <w:rsid w:val="00A77FCA"/>
    <w:rsid w:val="00A90EC7"/>
    <w:rsid w:val="00A934FF"/>
    <w:rsid w:val="00AA12FB"/>
    <w:rsid w:val="00AB064C"/>
    <w:rsid w:val="00AB3908"/>
    <w:rsid w:val="00AB42C1"/>
    <w:rsid w:val="00AC516F"/>
    <w:rsid w:val="00AC6793"/>
    <w:rsid w:val="00AD562A"/>
    <w:rsid w:val="00AE195F"/>
    <w:rsid w:val="00AE2926"/>
    <w:rsid w:val="00AE2D0E"/>
    <w:rsid w:val="00AF06DE"/>
    <w:rsid w:val="00B0184B"/>
    <w:rsid w:val="00B02465"/>
    <w:rsid w:val="00B035CD"/>
    <w:rsid w:val="00B06AF7"/>
    <w:rsid w:val="00B0769D"/>
    <w:rsid w:val="00B17093"/>
    <w:rsid w:val="00B217F8"/>
    <w:rsid w:val="00B2223A"/>
    <w:rsid w:val="00B332EA"/>
    <w:rsid w:val="00B3515E"/>
    <w:rsid w:val="00B40A53"/>
    <w:rsid w:val="00B436CB"/>
    <w:rsid w:val="00B45365"/>
    <w:rsid w:val="00B46A65"/>
    <w:rsid w:val="00B46E37"/>
    <w:rsid w:val="00B52546"/>
    <w:rsid w:val="00B60184"/>
    <w:rsid w:val="00B62D20"/>
    <w:rsid w:val="00B676D3"/>
    <w:rsid w:val="00B767B4"/>
    <w:rsid w:val="00B81E75"/>
    <w:rsid w:val="00B82998"/>
    <w:rsid w:val="00B82FF0"/>
    <w:rsid w:val="00B8676E"/>
    <w:rsid w:val="00B93BFD"/>
    <w:rsid w:val="00BA4218"/>
    <w:rsid w:val="00BB17F2"/>
    <w:rsid w:val="00BC75A2"/>
    <w:rsid w:val="00BD0C14"/>
    <w:rsid w:val="00BD0E7F"/>
    <w:rsid w:val="00BD1A5A"/>
    <w:rsid w:val="00BD7A9B"/>
    <w:rsid w:val="00BD7BE1"/>
    <w:rsid w:val="00BE40BB"/>
    <w:rsid w:val="00BF416B"/>
    <w:rsid w:val="00C04F58"/>
    <w:rsid w:val="00C13EDA"/>
    <w:rsid w:val="00C14988"/>
    <w:rsid w:val="00C222DA"/>
    <w:rsid w:val="00C24987"/>
    <w:rsid w:val="00C25AEA"/>
    <w:rsid w:val="00C35651"/>
    <w:rsid w:val="00C4406D"/>
    <w:rsid w:val="00C45CE4"/>
    <w:rsid w:val="00C46C5D"/>
    <w:rsid w:val="00C50E06"/>
    <w:rsid w:val="00C55998"/>
    <w:rsid w:val="00C643BB"/>
    <w:rsid w:val="00C64E4E"/>
    <w:rsid w:val="00C66E64"/>
    <w:rsid w:val="00C761A0"/>
    <w:rsid w:val="00C85BA5"/>
    <w:rsid w:val="00C85F7E"/>
    <w:rsid w:val="00C903BA"/>
    <w:rsid w:val="00C90D53"/>
    <w:rsid w:val="00C9570F"/>
    <w:rsid w:val="00C96F37"/>
    <w:rsid w:val="00CA0B2E"/>
    <w:rsid w:val="00CA7555"/>
    <w:rsid w:val="00CA78A5"/>
    <w:rsid w:val="00CB2EF6"/>
    <w:rsid w:val="00CB3ABB"/>
    <w:rsid w:val="00CB6CFA"/>
    <w:rsid w:val="00CC67CE"/>
    <w:rsid w:val="00CD2D2A"/>
    <w:rsid w:val="00CD47F0"/>
    <w:rsid w:val="00CD5566"/>
    <w:rsid w:val="00CD64D7"/>
    <w:rsid w:val="00CE321D"/>
    <w:rsid w:val="00CE6F22"/>
    <w:rsid w:val="00CF41F6"/>
    <w:rsid w:val="00CF7D3E"/>
    <w:rsid w:val="00D02B4E"/>
    <w:rsid w:val="00D052D7"/>
    <w:rsid w:val="00D05D50"/>
    <w:rsid w:val="00D156B2"/>
    <w:rsid w:val="00D21F11"/>
    <w:rsid w:val="00D36817"/>
    <w:rsid w:val="00D453EE"/>
    <w:rsid w:val="00D5666C"/>
    <w:rsid w:val="00D56E13"/>
    <w:rsid w:val="00D62660"/>
    <w:rsid w:val="00D6560E"/>
    <w:rsid w:val="00D666BC"/>
    <w:rsid w:val="00D7190A"/>
    <w:rsid w:val="00D756A1"/>
    <w:rsid w:val="00D77DEB"/>
    <w:rsid w:val="00D83542"/>
    <w:rsid w:val="00D92F45"/>
    <w:rsid w:val="00D94637"/>
    <w:rsid w:val="00D95CD1"/>
    <w:rsid w:val="00D9725C"/>
    <w:rsid w:val="00DA7006"/>
    <w:rsid w:val="00DB0685"/>
    <w:rsid w:val="00DC2D81"/>
    <w:rsid w:val="00DC6427"/>
    <w:rsid w:val="00DD45C8"/>
    <w:rsid w:val="00DD4B8A"/>
    <w:rsid w:val="00DD66A1"/>
    <w:rsid w:val="00DE196D"/>
    <w:rsid w:val="00DE2539"/>
    <w:rsid w:val="00DE5F0A"/>
    <w:rsid w:val="00DE6FF4"/>
    <w:rsid w:val="00DF17CE"/>
    <w:rsid w:val="00DF2228"/>
    <w:rsid w:val="00DF6B49"/>
    <w:rsid w:val="00E067C5"/>
    <w:rsid w:val="00E14AE0"/>
    <w:rsid w:val="00E20508"/>
    <w:rsid w:val="00E24A9C"/>
    <w:rsid w:val="00E25403"/>
    <w:rsid w:val="00E265BF"/>
    <w:rsid w:val="00E32946"/>
    <w:rsid w:val="00E378D8"/>
    <w:rsid w:val="00E40760"/>
    <w:rsid w:val="00E43A12"/>
    <w:rsid w:val="00E545F0"/>
    <w:rsid w:val="00E56C52"/>
    <w:rsid w:val="00E6386C"/>
    <w:rsid w:val="00E67C67"/>
    <w:rsid w:val="00E77476"/>
    <w:rsid w:val="00E81AC2"/>
    <w:rsid w:val="00E8228B"/>
    <w:rsid w:val="00E856F8"/>
    <w:rsid w:val="00EA0C04"/>
    <w:rsid w:val="00EA5FB0"/>
    <w:rsid w:val="00EB0869"/>
    <w:rsid w:val="00ED050A"/>
    <w:rsid w:val="00ED1B9C"/>
    <w:rsid w:val="00EE5706"/>
    <w:rsid w:val="00EF373D"/>
    <w:rsid w:val="00EF398D"/>
    <w:rsid w:val="00F02B18"/>
    <w:rsid w:val="00F039DF"/>
    <w:rsid w:val="00F11595"/>
    <w:rsid w:val="00F13297"/>
    <w:rsid w:val="00F13BC9"/>
    <w:rsid w:val="00F17C63"/>
    <w:rsid w:val="00F22132"/>
    <w:rsid w:val="00F27245"/>
    <w:rsid w:val="00F357B2"/>
    <w:rsid w:val="00F36556"/>
    <w:rsid w:val="00F527A9"/>
    <w:rsid w:val="00F62CBF"/>
    <w:rsid w:val="00F705DF"/>
    <w:rsid w:val="00F70622"/>
    <w:rsid w:val="00F77047"/>
    <w:rsid w:val="00F8069C"/>
    <w:rsid w:val="00F85624"/>
    <w:rsid w:val="00F87C05"/>
    <w:rsid w:val="00F93191"/>
    <w:rsid w:val="00F93A17"/>
    <w:rsid w:val="00F97A30"/>
    <w:rsid w:val="00FA2AF6"/>
    <w:rsid w:val="00FA6683"/>
    <w:rsid w:val="00FB073D"/>
    <w:rsid w:val="00FB771F"/>
    <w:rsid w:val="00FC5386"/>
    <w:rsid w:val="00FC56EC"/>
    <w:rsid w:val="00FE6282"/>
    <w:rsid w:val="00FF0BCB"/>
    <w:rsid w:val="00FF7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D7C700"/>
  <w15:docId w15:val="{38287BEF-35CE-46F0-B46B-53654697B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6C36CD"/>
    <w:pPr>
      <w:outlineLvl w:val="4"/>
    </w:pPr>
  </w:style>
  <w:style w:type="paragraph" w:styleId="Heading6">
    <w:name w:val="heading 6"/>
    <w:basedOn w:val="Heading4"/>
    <w:next w:val="Normal"/>
    <w:qFormat/>
    <w:rsid w:val="006C36CD"/>
    <w:pPr>
      <w:outlineLvl w:val="5"/>
    </w:pPr>
  </w:style>
  <w:style w:type="paragraph" w:styleId="Heading7">
    <w:name w:val="heading 7"/>
    <w:basedOn w:val="Heading6"/>
    <w:next w:val="Normal"/>
    <w:qFormat/>
    <w:rsid w:val="006C36CD"/>
    <w:pPr>
      <w:outlineLvl w:val="6"/>
    </w:pPr>
  </w:style>
  <w:style w:type="paragraph" w:styleId="Heading8">
    <w:name w:val="heading 8"/>
    <w:basedOn w:val="Heading6"/>
    <w:next w:val="Normal"/>
    <w:qFormat/>
    <w:rsid w:val="006C36CD"/>
    <w:pPr>
      <w:outlineLvl w:val="7"/>
    </w:pPr>
  </w:style>
  <w:style w:type="paragraph" w:styleId="Heading9">
    <w:name w:val="heading 9"/>
    <w:basedOn w:val="Heading6"/>
    <w:next w:val="Normal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6C36CD"/>
  </w:style>
  <w:style w:type="paragraph" w:styleId="TOC4">
    <w:name w:val="toc 4"/>
    <w:basedOn w:val="TOC3"/>
    <w:semiHidden/>
    <w:rsid w:val="006C36CD"/>
    <w:pPr>
      <w:spacing w:before="80"/>
    </w:pPr>
  </w:style>
  <w:style w:type="paragraph" w:styleId="TOC3">
    <w:name w:val="toc 3"/>
    <w:basedOn w:val="TOC2"/>
    <w:semiHidden/>
    <w:rsid w:val="006C36CD"/>
  </w:style>
  <w:style w:type="paragraph" w:styleId="TOC2">
    <w:name w:val="toc 2"/>
    <w:basedOn w:val="TOC1"/>
    <w:semiHidden/>
    <w:rsid w:val="006C36CD"/>
    <w:pPr>
      <w:spacing w:before="160"/>
    </w:pPr>
  </w:style>
  <w:style w:type="paragraph" w:styleId="TOC1">
    <w:name w:val="toc 1"/>
    <w:basedOn w:val="Normal"/>
    <w:semiHidden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semiHidden/>
    <w:rsid w:val="006C36CD"/>
  </w:style>
  <w:style w:type="paragraph" w:styleId="TOC6">
    <w:name w:val="toc 6"/>
    <w:basedOn w:val="TOC4"/>
    <w:semiHidden/>
    <w:rsid w:val="006C36CD"/>
  </w:style>
  <w:style w:type="paragraph" w:styleId="TOC5">
    <w:name w:val="toc 5"/>
    <w:basedOn w:val="TOC4"/>
    <w:semiHidden/>
    <w:rsid w:val="006C36CD"/>
  </w:style>
  <w:style w:type="paragraph" w:styleId="Index7">
    <w:name w:val="index 7"/>
    <w:basedOn w:val="Normal"/>
    <w:next w:val="Normal"/>
    <w:semiHidden/>
    <w:rsid w:val="006C36CD"/>
    <w:pPr>
      <w:ind w:left="1698"/>
    </w:pPr>
  </w:style>
  <w:style w:type="paragraph" w:styleId="Index6">
    <w:name w:val="index 6"/>
    <w:basedOn w:val="Normal"/>
    <w:next w:val="Normal"/>
    <w:semiHidden/>
    <w:rsid w:val="006C36CD"/>
    <w:pPr>
      <w:ind w:left="1415"/>
    </w:pPr>
  </w:style>
  <w:style w:type="paragraph" w:styleId="Index5">
    <w:name w:val="index 5"/>
    <w:basedOn w:val="Normal"/>
    <w:next w:val="Normal"/>
    <w:semiHidden/>
    <w:rsid w:val="006C36CD"/>
    <w:pPr>
      <w:ind w:left="1132"/>
    </w:pPr>
  </w:style>
  <w:style w:type="paragraph" w:styleId="Index4">
    <w:name w:val="index 4"/>
    <w:basedOn w:val="Normal"/>
    <w:next w:val="Normal"/>
    <w:semiHidden/>
    <w:rsid w:val="006C36CD"/>
    <w:pPr>
      <w:ind w:left="849"/>
    </w:pPr>
  </w:style>
  <w:style w:type="paragraph" w:styleId="Index3">
    <w:name w:val="index 3"/>
    <w:basedOn w:val="Normal"/>
    <w:next w:val="Normal"/>
    <w:semiHidden/>
    <w:rsid w:val="006C36CD"/>
    <w:pPr>
      <w:ind w:left="566"/>
    </w:pPr>
  </w:style>
  <w:style w:type="paragraph" w:styleId="Index2">
    <w:name w:val="index 2"/>
    <w:basedOn w:val="Normal"/>
    <w:next w:val="Normal"/>
    <w:semiHidden/>
    <w:rsid w:val="006C36CD"/>
    <w:pPr>
      <w:ind w:left="283"/>
    </w:pPr>
  </w:style>
  <w:style w:type="paragraph" w:styleId="Index1">
    <w:name w:val="index 1"/>
    <w:basedOn w:val="Normal"/>
    <w:next w:val="Normal"/>
    <w:semiHidden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semiHidden/>
    <w:rsid w:val="006C36CD"/>
  </w:style>
  <w:style w:type="paragraph" w:styleId="Footer">
    <w:name w:val="footer"/>
    <w:basedOn w:val="Normal"/>
    <w:link w:val="FooterChar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semiHidden/>
    <w:rsid w:val="006C36CD"/>
    <w:rPr>
      <w:position w:val="6"/>
      <w:sz w:val="18"/>
    </w:rPr>
  </w:style>
  <w:style w:type="paragraph" w:styleId="FootnoteText">
    <w:name w:val="footnote text"/>
    <w:basedOn w:val="Normal"/>
    <w:link w:val="FootnoteTextChar"/>
    <w:semiHidden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semiHidden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6C36C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rsid w:val="004D163F"/>
    <w:pPr>
      <w:keepNext/>
      <w:keepLines/>
      <w:spacing w:before="160"/>
      <w:ind w:left="794"/>
    </w:pPr>
    <w:rPr>
      <w:rFonts w:ascii="STKaiti" w:hAnsi="STKaiti"/>
    </w:rPr>
  </w:style>
  <w:style w:type="character" w:styleId="EndnoteReference">
    <w:name w:val="endnote reference"/>
    <w:basedOn w:val="DefaultParagraphFont"/>
    <w:semiHidden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CD5566"/>
    <w:rPr>
      <w:rFonts w:ascii="STKaiti" w:hAnsi="STKait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  <w:style w:type="paragraph" w:customStyle="1" w:styleId="Table">
    <w:name w:val="Table_#"/>
    <w:basedOn w:val="Normal"/>
    <w:next w:val="Normal"/>
    <w:rsid w:val="00C96F37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</w:rPr>
  </w:style>
  <w:style w:type="paragraph" w:customStyle="1" w:styleId="ListParagraphJustified">
    <w:name w:val="List Paragraph + Justified"/>
    <w:basedOn w:val="Normal"/>
    <w:rsid w:val="002C511D"/>
    <w:rPr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council/Documents/basic-texts/res-091-E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itu.int/md/S14-CL-C-0102/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md/S20-CL-C-0070/en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ng\AppData\Roaming\Microsoft\Templates\POOL%20C%20-%20ITU\PC_C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306BB8-D725-44CF-828F-9979A6CFB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PC_C22.dotx</Template>
  <TotalTime>73</TotalTime>
  <Pages>3</Pages>
  <Words>1291</Words>
  <Characters>427</Characters>
  <Application>Microsoft Office Word</Application>
  <DocSecurity>0</DocSecurity>
  <Lines>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1715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Council 2022</dc:subject>
  <dc:creator>Kong, Hongli</dc:creator>
  <cp:keywords>C2022, C22, Council-22</cp:keywords>
  <dc:description/>
  <cp:lastModifiedBy>Zhao, Lanyi</cp:lastModifiedBy>
  <cp:revision>292</cp:revision>
  <cp:lastPrinted>2015-02-24T13:23:00Z</cp:lastPrinted>
  <dcterms:created xsi:type="dcterms:W3CDTF">2022-10-11T17:50:00Z</dcterms:created>
  <dcterms:modified xsi:type="dcterms:W3CDTF">2022-10-11T19:23:00Z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