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A4686" w14:paraId="2E7E46E4" w14:textId="77777777">
        <w:trPr>
          <w:cantSplit/>
        </w:trPr>
        <w:tc>
          <w:tcPr>
            <w:tcW w:w="6911" w:type="dxa"/>
          </w:tcPr>
          <w:p w14:paraId="0B7FE4EC" w14:textId="463A8240" w:rsidR="00EA4686" w:rsidRPr="00DF23FC" w:rsidRDefault="00222B12" w:rsidP="00D865CB">
            <w:pPr>
              <w:spacing w:before="360" w:after="48" w:line="240" w:lineRule="atLeast"/>
              <w:rPr>
                <w:rFonts w:ascii="Verdana" w:hAnsi="Verdana"/>
                <w:position w:val="6"/>
              </w:rPr>
            </w:pPr>
            <w:r>
              <w:rPr>
                <w:rFonts w:ascii="Calibri" w:hAnsi="Calibri"/>
                <w:b/>
                <w:bCs/>
                <w:position w:val="6"/>
                <w:sz w:val="30"/>
                <w:szCs w:val="30"/>
              </w:rPr>
              <w:t>Extraordinary Council</w:t>
            </w:r>
            <w:r w:rsidRPr="005D4EE1">
              <w:rPr>
                <w:rFonts w:ascii="Calibri" w:hAnsi="Calibri" w:cs="Times"/>
                <w:b/>
                <w:position w:val="6"/>
                <w:sz w:val="26"/>
                <w:szCs w:val="26"/>
              </w:rPr>
              <w:br/>
            </w:r>
            <w:r w:rsidR="00C14AD2"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>Bucharest</w:t>
            </w:r>
            <w:r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 xml:space="preserve">, </w:t>
            </w:r>
            <w:r w:rsidR="00D865CB"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>1</w:t>
            </w:r>
            <w:r w:rsidR="00C14AD2"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>4</w:t>
            </w:r>
            <w:r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 xml:space="preserve"> </w:t>
            </w:r>
            <w:r w:rsidR="00C14AD2"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>Octobe</w:t>
            </w:r>
            <w:r w:rsidRPr="00596480">
              <w:rPr>
                <w:rFonts w:ascii="Calibri" w:hAnsi="Calibri"/>
                <w:b/>
                <w:bCs/>
                <w:position w:val="6"/>
                <w:sz w:val="26"/>
                <w:szCs w:val="26"/>
              </w:rPr>
              <w:t>r 20</w:t>
            </w:r>
            <w:r w:rsidR="00C14AD2" w:rsidRPr="00596480">
              <w:rPr>
                <w:rFonts w:ascii="Calibri" w:hAnsi="Calibri" w:hint="eastAsia"/>
                <w:b/>
                <w:bCs/>
                <w:position w:val="6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3120" w:type="dxa"/>
          </w:tcPr>
          <w:p w14:paraId="447DF073" w14:textId="21CB3EB5" w:rsidR="00EA4686" w:rsidRDefault="00596480" w:rsidP="00EA4686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D317C73" wp14:editId="3E8001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4686" w:rsidRPr="00617BE4" w14:paraId="66535B22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D726DDF" w14:textId="77777777" w:rsidR="00EA4686" w:rsidRPr="00617BE4" w:rsidRDefault="00EA4686" w:rsidP="00596480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EDE411" w14:textId="77777777" w:rsidR="00EA4686" w:rsidRPr="00617BE4" w:rsidRDefault="00EA4686" w:rsidP="00596480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A4686" w:rsidRPr="00617BE4" w14:paraId="0E2EF74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6DC03F7" w14:textId="77777777" w:rsidR="00EA4686" w:rsidRPr="0006029F" w:rsidRDefault="00EA4686" w:rsidP="000602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="Calibri"/>
                <w:b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90E1B0" w14:textId="2003C1DF" w:rsidR="00EA4686" w:rsidRPr="0006029F" w:rsidRDefault="0006029F" w:rsidP="0006029F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 w:cs="Calibri"/>
                <w:b/>
                <w:szCs w:val="24"/>
              </w:rPr>
            </w:pPr>
            <w:r w:rsidRPr="0006029F">
              <w:rPr>
                <w:rFonts w:asciiTheme="minorHAnsi" w:hAnsiTheme="minorHAnsi" w:cs="Calibri"/>
                <w:b/>
                <w:szCs w:val="24"/>
              </w:rPr>
              <w:t>Revision 1 to</w:t>
            </w:r>
          </w:p>
        </w:tc>
      </w:tr>
      <w:tr w:rsidR="00EA4686" w14:paraId="1EFEB6E9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AD2210F" w14:textId="77777777" w:rsidR="00EA4686" w:rsidRPr="00EA4686" w:rsidRDefault="00EA4686" w:rsidP="00596480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2A4B1F5B" w14:textId="2C56CE5E" w:rsidR="00EA4686" w:rsidRPr="00222B12" w:rsidRDefault="00C54EE9" w:rsidP="00596480">
            <w:pPr>
              <w:tabs>
                <w:tab w:val="left" w:pos="851"/>
              </w:tabs>
              <w:spacing w:before="0" w:line="240" w:lineRule="atLeas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 w:cs="Calibri"/>
                <w:b/>
                <w:szCs w:val="24"/>
              </w:rPr>
              <w:t>Document C</w:t>
            </w:r>
            <w:r w:rsidR="00DF3AAC">
              <w:rPr>
                <w:rFonts w:asciiTheme="minorHAnsi" w:hAnsiTheme="minorHAnsi" w:cs="Calibri"/>
                <w:b/>
                <w:szCs w:val="24"/>
              </w:rPr>
              <w:t>2</w:t>
            </w:r>
            <w:r w:rsidR="00C14AD2">
              <w:rPr>
                <w:rFonts w:asciiTheme="minorHAnsi" w:hAnsiTheme="minorHAnsi" w:cs="Calibri"/>
                <w:b/>
                <w:szCs w:val="24"/>
              </w:rPr>
              <w:t>3</w:t>
            </w:r>
            <w:r>
              <w:rPr>
                <w:rFonts w:asciiTheme="minorHAnsi" w:hAnsiTheme="minorHAnsi" w:cs="Calibri"/>
                <w:b/>
                <w:szCs w:val="24"/>
              </w:rPr>
              <w:t>-EXT/1</w:t>
            </w:r>
            <w:r w:rsidR="00222B12" w:rsidRPr="00222B12">
              <w:rPr>
                <w:rFonts w:asciiTheme="minorHAnsi" w:hAnsiTheme="minorHAnsi" w:cs="Calibri"/>
                <w:b/>
                <w:szCs w:val="24"/>
              </w:rPr>
              <w:t>-E</w:t>
            </w:r>
          </w:p>
        </w:tc>
      </w:tr>
      <w:tr w:rsidR="00EA4686" w14:paraId="5DDF12C2" w14:textId="77777777">
        <w:trPr>
          <w:cantSplit/>
          <w:trHeight w:val="23"/>
        </w:trPr>
        <w:tc>
          <w:tcPr>
            <w:tcW w:w="6911" w:type="dxa"/>
            <w:vMerge/>
          </w:tcPr>
          <w:p w14:paraId="2CBBBBBF" w14:textId="77777777" w:rsidR="00EA4686" w:rsidRDefault="00EA4686" w:rsidP="0059648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391E6395" w14:textId="2338B8AE" w:rsidR="00EA4686" w:rsidRPr="00222B12" w:rsidRDefault="00BF48A7" w:rsidP="0059648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  <w:lang w:eastAsia="zh-CN"/>
              </w:rPr>
              <w:t>7</w:t>
            </w:r>
            <w:r w:rsidR="00222B12" w:rsidRPr="00222B12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F3AAC">
              <w:rPr>
                <w:rFonts w:asciiTheme="minorHAnsi" w:hAnsiTheme="minorHAnsi"/>
                <w:b/>
                <w:szCs w:val="24"/>
              </w:rPr>
              <w:t>October</w:t>
            </w:r>
            <w:r w:rsidR="00222B12" w:rsidRPr="00222B12">
              <w:rPr>
                <w:rFonts w:asciiTheme="minorHAnsi" w:hAnsiTheme="minorHAnsi"/>
                <w:b/>
                <w:szCs w:val="24"/>
              </w:rPr>
              <w:t xml:space="preserve"> 20</w:t>
            </w:r>
            <w:r w:rsidR="00DF3AAC">
              <w:rPr>
                <w:rFonts w:asciiTheme="minorHAnsi" w:hAnsiTheme="minorHAnsi"/>
                <w:b/>
                <w:szCs w:val="24"/>
              </w:rPr>
              <w:t>22</w:t>
            </w:r>
          </w:p>
        </w:tc>
      </w:tr>
      <w:tr w:rsidR="00EA4686" w14:paraId="7762932B" w14:textId="77777777">
        <w:trPr>
          <w:cantSplit/>
          <w:trHeight w:val="23"/>
        </w:trPr>
        <w:tc>
          <w:tcPr>
            <w:tcW w:w="6911" w:type="dxa"/>
            <w:vMerge/>
          </w:tcPr>
          <w:p w14:paraId="51DF8F31" w14:textId="77777777" w:rsidR="00EA4686" w:rsidRDefault="00EA4686" w:rsidP="0059648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885282A" w14:textId="77777777" w:rsidR="00EA4686" w:rsidRPr="00222B12" w:rsidRDefault="00EA4686" w:rsidP="00596480">
            <w:pPr>
              <w:tabs>
                <w:tab w:val="left" w:pos="993"/>
              </w:tabs>
              <w:spacing w:before="0"/>
              <w:rPr>
                <w:rFonts w:asciiTheme="minorHAnsi" w:hAnsiTheme="minorHAnsi"/>
                <w:b/>
                <w:szCs w:val="24"/>
              </w:rPr>
            </w:pPr>
            <w:r w:rsidRPr="00222B12">
              <w:rPr>
                <w:rFonts w:asciiTheme="minorHAnsi" w:hAnsiTheme="minorHAnsi"/>
                <w:b/>
                <w:szCs w:val="24"/>
              </w:rPr>
              <w:t>Original: English</w:t>
            </w:r>
          </w:p>
        </w:tc>
      </w:tr>
      <w:tr w:rsidR="00EA4686" w14:paraId="0395CC56" w14:textId="77777777">
        <w:trPr>
          <w:cantSplit/>
        </w:trPr>
        <w:tc>
          <w:tcPr>
            <w:tcW w:w="10031" w:type="dxa"/>
            <w:gridSpan w:val="2"/>
          </w:tcPr>
          <w:p w14:paraId="1BB4D681" w14:textId="77777777" w:rsidR="00EA4686" w:rsidRPr="00A74DBA" w:rsidRDefault="00A74DBA" w:rsidP="00D009F8">
            <w:pPr>
              <w:pStyle w:val="Source"/>
              <w:rPr>
                <w:rFonts w:ascii="Calibri" w:hAnsi="Calibri"/>
              </w:rPr>
            </w:pPr>
            <w:bookmarkStart w:id="5" w:name="dsource" w:colFirst="0" w:colLast="0"/>
            <w:bookmarkEnd w:id="4"/>
            <w:r w:rsidRPr="00A74DBA">
              <w:rPr>
                <w:rFonts w:ascii="Calibri" w:hAnsi="Calibri"/>
              </w:rPr>
              <w:t>Note by the Secretary-General</w:t>
            </w:r>
          </w:p>
        </w:tc>
      </w:tr>
      <w:tr w:rsidR="00EA4686" w14:paraId="5DC5996F" w14:textId="77777777" w:rsidTr="00584900">
        <w:trPr>
          <w:cantSplit/>
          <w:trHeight w:val="1380"/>
        </w:trPr>
        <w:tc>
          <w:tcPr>
            <w:tcW w:w="10031" w:type="dxa"/>
            <w:gridSpan w:val="2"/>
          </w:tcPr>
          <w:p w14:paraId="24CCBEEF" w14:textId="77777777" w:rsidR="008A7BA0" w:rsidRPr="00234861" w:rsidRDefault="0053722E" w:rsidP="00234861">
            <w:pPr>
              <w:pStyle w:val="Title"/>
              <w:spacing w:before="480"/>
              <w:jc w:val="center"/>
              <w:rPr>
                <w:rFonts w:asciiTheme="minorHAnsi" w:hAnsiTheme="minorHAnsi"/>
                <w:caps/>
                <w:sz w:val="28"/>
                <w:szCs w:val="28"/>
              </w:rPr>
            </w:pPr>
            <w:bookmarkStart w:id="6" w:name="dtitle1" w:colFirst="0" w:colLast="0"/>
            <w:bookmarkEnd w:id="5"/>
            <w:r>
              <w:rPr>
                <w:rFonts w:asciiTheme="minorHAnsi" w:hAnsiTheme="minorHAnsi"/>
                <w:caps/>
                <w:sz w:val="28"/>
                <w:szCs w:val="28"/>
              </w:rPr>
              <w:t xml:space="preserve">PRELIMINARY </w:t>
            </w:r>
            <w:r w:rsidR="00234861" w:rsidRPr="00234861">
              <w:rPr>
                <w:rFonts w:asciiTheme="minorHAnsi" w:hAnsiTheme="minorHAnsi"/>
                <w:caps/>
                <w:sz w:val="28"/>
                <w:szCs w:val="28"/>
              </w:rPr>
              <w:t xml:space="preserve">DRAFT AGENDA of the </w:t>
            </w:r>
            <w:r w:rsidR="00234861" w:rsidRPr="00234861">
              <w:rPr>
                <w:rFonts w:asciiTheme="minorHAnsi" w:hAnsiTheme="minorHAnsi"/>
                <w:caps/>
                <w:sz w:val="28"/>
                <w:szCs w:val="28"/>
              </w:rPr>
              <w:br/>
              <w:t>EXTRAORDINARY SESSION OF THE COUNCIL</w:t>
            </w:r>
          </w:p>
        </w:tc>
      </w:tr>
    </w:tbl>
    <w:bookmarkEnd w:id="6"/>
    <w:p w14:paraId="009C2386" w14:textId="5FD56B39" w:rsidR="00234861" w:rsidRPr="00234861" w:rsidRDefault="00234861" w:rsidP="00EC1776">
      <w:pPr>
        <w:tabs>
          <w:tab w:val="center" w:pos="4819"/>
          <w:tab w:val="left" w:pos="7236"/>
          <w:tab w:val="center" w:pos="8222"/>
        </w:tabs>
        <w:spacing w:before="0"/>
        <w:jc w:val="center"/>
        <w:rPr>
          <w:rFonts w:asciiTheme="minorHAnsi" w:hAnsiTheme="minorHAnsi"/>
          <w:b/>
          <w:szCs w:val="24"/>
        </w:rPr>
      </w:pPr>
      <w:r w:rsidRPr="00234861">
        <w:rPr>
          <w:rFonts w:asciiTheme="minorHAnsi" w:hAnsiTheme="minorHAnsi"/>
          <w:b/>
          <w:szCs w:val="24"/>
        </w:rPr>
        <w:t xml:space="preserve">Friday, </w:t>
      </w:r>
      <w:r w:rsidR="00D865CB">
        <w:rPr>
          <w:rFonts w:asciiTheme="minorHAnsi" w:hAnsiTheme="minorHAnsi"/>
          <w:b/>
          <w:szCs w:val="24"/>
        </w:rPr>
        <w:t>1</w:t>
      </w:r>
      <w:r w:rsidR="00C14AD2">
        <w:rPr>
          <w:rFonts w:asciiTheme="minorHAnsi" w:hAnsiTheme="minorHAnsi" w:hint="eastAsia"/>
          <w:b/>
          <w:szCs w:val="24"/>
          <w:lang w:eastAsia="zh-CN"/>
        </w:rPr>
        <w:t>4</w:t>
      </w:r>
      <w:r w:rsidR="00C14AD2">
        <w:rPr>
          <w:rFonts w:asciiTheme="minorHAnsi" w:hAnsiTheme="minorHAnsi"/>
          <w:b/>
          <w:szCs w:val="24"/>
        </w:rPr>
        <w:t xml:space="preserve"> </w:t>
      </w:r>
      <w:r w:rsidR="00DF3AAC">
        <w:rPr>
          <w:rFonts w:asciiTheme="minorHAnsi" w:hAnsiTheme="minorHAnsi"/>
          <w:b/>
          <w:szCs w:val="24"/>
        </w:rPr>
        <w:t>October</w:t>
      </w:r>
      <w:r w:rsidRPr="00234861">
        <w:rPr>
          <w:rFonts w:asciiTheme="minorHAnsi" w:hAnsiTheme="minorHAnsi"/>
          <w:b/>
          <w:szCs w:val="24"/>
        </w:rPr>
        <w:t xml:space="preserve"> 20</w:t>
      </w:r>
      <w:r w:rsidR="00DF3AAC">
        <w:rPr>
          <w:rFonts w:asciiTheme="minorHAnsi" w:hAnsiTheme="minorHAnsi"/>
          <w:b/>
          <w:szCs w:val="24"/>
        </w:rPr>
        <w:t>22</w:t>
      </w:r>
      <w:r w:rsidRPr="00234861">
        <w:rPr>
          <w:rFonts w:asciiTheme="minorHAnsi" w:hAnsiTheme="minorHAnsi"/>
          <w:b/>
          <w:szCs w:val="24"/>
        </w:rPr>
        <w:t xml:space="preserve">, </w:t>
      </w:r>
      <w:r w:rsidRPr="00A14D84">
        <w:rPr>
          <w:rFonts w:asciiTheme="minorHAnsi" w:hAnsiTheme="minorHAnsi"/>
          <w:b/>
          <w:szCs w:val="24"/>
        </w:rPr>
        <w:t>at</w:t>
      </w:r>
      <w:r w:rsidR="00C14AD2" w:rsidRPr="00A14D84">
        <w:rPr>
          <w:rFonts w:asciiTheme="minorHAnsi" w:hAnsiTheme="minorHAnsi"/>
          <w:b/>
          <w:szCs w:val="24"/>
        </w:rPr>
        <w:t xml:space="preserve"> </w:t>
      </w:r>
      <w:r w:rsidR="00C14AD2" w:rsidRPr="00A14D84">
        <w:rPr>
          <w:rFonts w:asciiTheme="minorHAnsi" w:hAnsiTheme="minorHAnsi" w:hint="eastAsia"/>
          <w:b/>
          <w:szCs w:val="24"/>
          <w:lang w:eastAsia="zh-CN"/>
        </w:rPr>
        <w:t>0930</w:t>
      </w:r>
      <w:r w:rsidRPr="00A14D84">
        <w:rPr>
          <w:rFonts w:asciiTheme="minorHAnsi" w:hAnsiTheme="minorHAnsi"/>
          <w:b/>
          <w:szCs w:val="24"/>
        </w:rPr>
        <w:t xml:space="preserve"> hours</w:t>
      </w:r>
      <w:r w:rsidR="00B53E26">
        <w:rPr>
          <w:rFonts w:asciiTheme="minorHAnsi" w:hAnsiTheme="minorHAnsi"/>
          <w:b/>
          <w:szCs w:val="24"/>
        </w:rPr>
        <w:t xml:space="preserve"> (Bucharest time)</w:t>
      </w:r>
    </w:p>
    <w:p w14:paraId="010B8A40" w14:textId="77777777" w:rsidR="00234861" w:rsidRPr="00234861" w:rsidRDefault="00234861" w:rsidP="00234861">
      <w:pPr>
        <w:tabs>
          <w:tab w:val="center" w:pos="8222"/>
        </w:tabs>
        <w:spacing w:before="0"/>
        <w:jc w:val="center"/>
        <w:rPr>
          <w:rFonts w:asciiTheme="minorHAnsi" w:hAnsiTheme="minorHAnsi"/>
          <w:b/>
          <w:szCs w:val="24"/>
        </w:rPr>
      </w:pPr>
    </w:p>
    <w:p w14:paraId="32C36011" w14:textId="1F2F21DF" w:rsidR="00234861" w:rsidRPr="00234861" w:rsidRDefault="00234861" w:rsidP="00D009F8">
      <w:pPr>
        <w:tabs>
          <w:tab w:val="center" w:pos="8222"/>
        </w:tabs>
        <w:spacing w:before="0" w:after="240"/>
        <w:jc w:val="center"/>
        <w:rPr>
          <w:rFonts w:asciiTheme="minorHAnsi" w:hAnsiTheme="minorHAnsi"/>
          <w:b/>
          <w:szCs w:val="24"/>
        </w:rPr>
      </w:pPr>
      <w:r w:rsidRPr="00A14D84">
        <w:rPr>
          <w:rFonts w:asciiTheme="minorHAnsi" w:hAnsiTheme="minorHAnsi"/>
          <w:b/>
          <w:szCs w:val="24"/>
        </w:rPr>
        <w:t>(ROOM</w:t>
      </w:r>
      <w:r w:rsidR="00C14AD2" w:rsidRPr="00A14D84">
        <w:rPr>
          <w:rFonts w:asciiTheme="minorHAnsi" w:hAnsiTheme="minorHAnsi"/>
          <w:b/>
          <w:szCs w:val="24"/>
        </w:rPr>
        <w:t xml:space="preserve"> </w:t>
      </w:r>
      <w:r w:rsidR="00A14D84" w:rsidRPr="00A14D84">
        <w:rPr>
          <w:rFonts w:asciiTheme="minorHAnsi" w:hAnsiTheme="minorHAnsi"/>
          <w:b/>
          <w:szCs w:val="24"/>
        </w:rPr>
        <w:t>CUZA</w:t>
      </w:r>
      <w:r w:rsidRPr="00A14D84">
        <w:rPr>
          <w:rFonts w:asciiTheme="minorHAnsi" w:hAnsiTheme="minorHAnsi"/>
          <w:b/>
          <w:szCs w:val="24"/>
        </w:rPr>
        <w:t>)</w:t>
      </w:r>
    </w:p>
    <w:p w14:paraId="0C492E9A" w14:textId="77777777" w:rsidR="00234861" w:rsidRPr="00234861" w:rsidRDefault="00C54EE9" w:rsidP="00EC1776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0" w:after="1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Documents</w:t>
      </w:r>
    </w:p>
    <w:p w14:paraId="6E8D7A89" w14:textId="77777777" w:rsidR="00234861" w:rsidRPr="00AC5A8D" w:rsidRDefault="00234861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1</w:t>
      </w:r>
      <w:r w:rsidRPr="00AC5A8D">
        <w:rPr>
          <w:rFonts w:asciiTheme="minorHAnsi" w:hAnsiTheme="minorHAnsi" w:cstheme="minorHAnsi"/>
          <w:szCs w:val="24"/>
        </w:rPr>
        <w:tab/>
        <w:t>Opening of the meeting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44A2BEE3" w14:textId="77777777" w:rsidR="00234861" w:rsidRPr="00AC5A8D" w:rsidRDefault="00234861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2</w:t>
      </w:r>
      <w:r w:rsidRPr="00AC5A8D">
        <w:rPr>
          <w:rFonts w:asciiTheme="minorHAnsi" w:hAnsiTheme="minorHAnsi" w:cstheme="minorHAnsi"/>
          <w:szCs w:val="24"/>
        </w:rPr>
        <w:tab/>
        <w:t>Approval of the agenda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3281D5EB" w14:textId="20E0CD2A" w:rsidR="00234861" w:rsidRPr="00AC5A8D" w:rsidRDefault="00234861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3</w:t>
      </w:r>
      <w:r w:rsidRPr="00AC5A8D">
        <w:rPr>
          <w:rFonts w:asciiTheme="minorHAnsi" w:hAnsiTheme="minorHAnsi" w:cstheme="minorHAnsi"/>
          <w:szCs w:val="24"/>
        </w:rPr>
        <w:tab/>
        <w:t xml:space="preserve">Election of the chairman of the extraordinary session and </w:t>
      </w:r>
      <w:r w:rsidRPr="00AC5A8D">
        <w:rPr>
          <w:rFonts w:asciiTheme="minorHAnsi" w:hAnsiTheme="minorHAnsi" w:cstheme="minorHAnsi"/>
          <w:szCs w:val="24"/>
        </w:rPr>
        <w:br/>
      </w:r>
      <w:r w:rsidRPr="00AC5A8D">
        <w:rPr>
          <w:rFonts w:asciiTheme="minorHAnsi" w:hAnsiTheme="minorHAnsi" w:cstheme="minorHAnsi"/>
          <w:szCs w:val="24"/>
        </w:rPr>
        <w:tab/>
        <w:t>the 20</w:t>
      </w:r>
      <w:r w:rsidR="00DF3AAC" w:rsidRPr="00AC5A8D">
        <w:rPr>
          <w:rFonts w:asciiTheme="minorHAnsi" w:hAnsiTheme="minorHAnsi" w:cstheme="minorHAnsi"/>
          <w:szCs w:val="24"/>
        </w:rPr>
        <w:t>23</w:t>
      </w:r>
      <w:r w:rsidRPr="00AC5A8D">
        <w:rPr>
          <w:rFonts w:asciiTheme="minorHAnsi" w:hAnsiTheme="minorHAnsi" w:cstheme="minorHAnsi"/>
          <w:szCs w:val="24"/>
        </w:rPr>
        <w:t xml:space="preserve"> session of </w:t>
      </w:r>
      <w:r w:rsidR="00A14D84" w:rsidRPr="00AC5A8D">
        <w:rPr>
          <w:rFonts w:asciiTheme="minorHAnsi" w:hAnsiTheme="minorHAnsi" w:cstheme="minorHAnsi"/>
          <w:szCs w:val="24"/>
        </w:rPr>
        <w:t xml:space="preserve">the </w:t>
      </w:r>
      <w:r w:rsidRPr="00AC5A8D">
        <w:rPr>
          <w:rFonts w:asciiTheme="minorHAnsi" w:hAnsiTheme="minorHAnsi" w:cstheme="minorHAnsi"/>
          <w:szCs w:val="24"/>
        </w:rPr>
        <w:t>Council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39F86ED7" w14:textId="77777777" w:rsidR="00234861" w:rsidRPr="00AC5A8D" w:rsidRDefault="00234861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4</w:t>
      </w:r>
      <w:r w:rsidRPr="00AC5A8D">
        <w:rPr>
          <w:rFonts w:asciiTheme="minorHAnsi" w:hAnsiTheme="minorHAnsi" w:cstheme="minorHAnsi"/>
          <w:szCs w:val="24"/>
        </w:rPr>
        <w:tab/>
        <w:t>Remarks by the Chairman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0AC0F91D" w14:textId="4F5D7D24" w:rsidR="00234861" w:rsidRPr="00AC5A8D" w:rsidRDefault="00234861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5</w:t>
      </w:r>
      <w:r w:rsidRPr="00AC5A8D">
        <w:rPr>
          <w:rFonts w:asciiTheme="minorHAnsi" w:hAnsiTheme="minorHAnsi" w:cstheme="minorHAnsi"/>
          <w:szCs w:val="24"/>
        </w:rPr>
        <w:tab/>
        <w:t>Election of the Vice-Chairman of the 2</w:t>
      </w:r>
      <w:r w:rsidR="00C143D6" w:rsidRPr="00AC5A8D">
        <w:rPr>
          <w:rFonts w:asciiTheme="minorHAnsi" w:hAnsiTheme="minorHAnsi" w:cstheme="minorHAnsi"/>
          <w:szCs w:val="24"/>
          <w:lang w:eastAsia="zh-CN"/>
        </w:rPr>
        <w:t>02</w:t>
      </w:r>
      <w:r w:rsidR="00DF3AAC" w:rsidRPr="00AC5A8D">
        <w:rPr>
          <w:rFonts w:asciiTheme="minorHAnsi" w:hAnsiTheme="minorHAnsi" w:cstheme="minorHAnsi"/>
          <w:szCs w:val="24"/>
        </w:rPr>
        <w:t>3</w:t>
      </w:r>
      <w:r w:rsidRPr="00AC5A8D">
        <w:rPr>
          <w:rFonts w:asciiTheme="minorHAnsi" w:hAnsiTheme="minorHAnsi" w:cstheme="minorHAnsi"/>
          <w:szCs w:val="24"/>
        </w:rPr>
        <w:t xml:space="preserve"> session of the Council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28217A32" w14:textId="77777777" w:rsidR="00234861" w:rsidRPr="00AC5A8D" w:rsidRDefault="00234861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6</w:t>
      </w:r>
      <w:r w:rsidRPr="00AC5A8D">
        <w:rPr>
          <w:rFonts w:asciiTheme="minorHAnsi" w:hAnsiTheme="minorHAnsi" w:cstheme="minorHAnsi"/>
          <w:szCs w:val="24"/>
        </w:rPr>
        <w:tab/>
        <w:t xml:space="preserve">Election of the Chairman and Vice-Chairmen of the </w:t>
      </w:r>
      <w:r w:rsidRPr="00AC5A8D">
        <w:rPr>
          <w:rFonts w:asciiTheme="minorHAnsi" w:hAnsiTheme="minorHAnsi" w:cstheme="minorHAnsi"/>
          <w:szCs w:val="24"/>
        </w:rPr>
        <w:br/>
      </w:r>
      <w:r w:rsidRPr="00AC5A8D">
        <w:rPr>
          <w:rFonts w:asciiTheme="minorHAnsi" w:hAnsiTheme="minorHAnsi" w:cstheme="minorHAnsi"/>
          <w:szCs w:val="24"/>
        </w:rPr>
        <w:tab/>
        <w:t>Standing Committee on Administration and Management</w:t>
      </w:r>
      <w:r w:rsidRPr="00AC5A8D">
        <w:rPr>
          <w:rFonts w:asciiTheme="minorHAnsi" w:hAnsiTheme="minorHAnsi" w:cstheme="minorHAnsi"/>
          <w:szCs w:val="24"/>
        </w:rPr>
        <w:tab/>
        <w:t>-</w:t>
      </w:r>
    </w:p>
    <w:p w14:paraId="213578A7" w14:textId="39F8A02C" w:rsidR="00707197" w:rsidRPr="00AC5A8D" w:rsidRDefault="00707197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7</w:t>
      </w:r>
      <w:r w:rsidRPr="00AC5A8D">
        <w:rPr>
          <w:rFonts w:asciiTheme="minorHAnsi" w:hAnsiTheme="minorHAnsi" w:cstheme="minorHAnsi"/>
          <w:szCs w:val="24"/>
        </w:rPr>
        <w:tab/>
      </w:r>
      <w:r w:rsidRPr="00AC5A8D">
        <w:rPr>
          <w:rFonts w:asciiTheme="minorHAnsi" w:hAnsiTheme="minorHAnsi" w:cstheme="minorHAnsi"/>
        </w:rPr>
        <w:t xml:space="preserve">Possible anticipated </w:t>
      </w:r>
      <w:proofErr w:type="gramStart"/>
      <w:r w:rsidRPr="00AC5A8D">
        <w:rPr>
          <w:rFonts w:asciiTheme="minorHAnsi" w:hAnsiTheme="minorHAnsi" w:cstheme="minorHAnsi"/>
        </w:rPr>
        <w:t>deficit</w:t>
      </w:r>
      <w:proofErr w:type="gramEnd"/>
      <w:r w:rsidRPr="00AC5A8D">
        <w:rPr>
          <w:rFonts w:asciiTheme="minorHAnsi" w:hAnsiTheme="minorHAnsi" w:cstheme="minorHAnsi"/>
        </w:rPr>
        <w:t xml:space="preserve"> in the 2022 budget implementation</w:t>
      </w:r>
      <w:r w:rsidRPr="00AC5A8D">
        <w:rPr>
          <w:rFonts w:asciiTheme="minorHAnsi" w:hAnsiTheme="minorHAnsi" w:cstheme="minorHAnsi"/>
        </w:rPr>
        <w:tab/>
      </w:r>
      <w:hyperlink r:id="rId15" w:history="1">
        <w:r w:rsidRPr="00AC5A8D">
          <w:rPr>
            <w:rStyle w:val="Hyperlink"/>
            <w:rFonts w:asciiTheme="minorHAnsi" w:hAnsiTheme="minorHAnsi" w:cstheme="minorHAnsi"/>
            <w:szCs w:val="24"/>
          </w:rPr>
          <w:t>C23-EXT/4</w:t>
        </w:r>
      </w:hyperlink>
    </w:p>
    <w:p w14:paraId="27598D88" w14:textId="356D4BCD" w:rsidR="0019475D" w:rsidRPr="00AC5A8D" w:rsidRDefault="00707197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8</w:t>
      </w:r>
      <w:r w:rsidR="00234861" w:rsidRPr="00AC5A8D">
        <w:rPr>
          <w:rFonts w:asciiTheme="minorHAnsi" w:hAnsiTheme="minorHAnsi" w:cstheme="minorHAnsi"/>
          <w:szCs w:val="24"/>
        </w:rPr>
        <w:tab/>
        <w:t xml:space="preserve">Decisions of the Plenipotentiary Conference calling for action to be </w:t>
      </w:r>
      <w:r w:rsidR="00234861" w:rsidRPr="00AC5A8D">
        <w:rPr>
          <w:rFonts w:asciiTheme="minorHAnsi" w:hAnsiTheme="minorHAnsi" w:cstheme="minorHAnsi"/>
          <w:szCs w:val="24"/>
        </w:rPr>
        <w:br/>
      </w:r>
      <w:r w:rsidR="00234861" w:rsidRPr="00AC5A8D">
        <w:rPr>
          <w:rFonts w:asciiTheme="minorHAnsi" w:hAnsiTheme="minorHAnsi" w:cstheme="minorHAnsi"/>
          <w:szCs w:val="24"/>
        </w:rPr>
        <w:tab/>
        <w:t>taken by the Extraordinary Session of the Council</w:t>
      </w:r>
    </w:p>
    <w:p w14:paraId="76BA5AF9" w14:textId="2498E621" w:rsidR="00707197" w:rsidRPr="00AC5A8D" w:rsidRDefault="00707197">
      <w:pPr>
        <w:tabs>
          <w:tab w:val="left" w:pos="540"/>
          <w:tab w:val="center" w:pos="8222"/>
        </w:tabs>
        <w:rPr>
          <w:rStyle w:val="Hyperlink"/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ab/>
        <w:t>8.1</w:t>
      </w:r>
      <w:r w:rsidRPr="00AC5A8D">
        <w:rPr>
          <w:rFonts w:asciiTheme="minorHAnsi" w:hAnsiTheme="minorHAnsi" w:cstheme="minorHAnsi"/>
          <w:szCs w:val="24"/>
        </w:rPr>
        <w:tab/>
      </w:r>
      <w:r w:rsidR="00670938" w:rsidRPr="00AC5A8D">
        <w:rPr>
          <w:rFonts w:asciiTheme="minorHAnsi" w:hAnsiTheme="minorHAnsi" w:cstheme="minorHAnsi"/>
          <w:szCs w:val="24"/>
        </w:rPr>
        <w:t>Voluntary separation and early retirement programme</w:t>
      </w:r>
      <w:r w:rsidR="00670938" w:rsidRPr="00AC5A8D">
        <w:rPr>
          <w:rFonts w:asciiTheme="minorHAnsi" w:hAnsiTheme="minorHAnsi" w:cstheme="minorHAnsi"/>
          <w:szCs w:val="24"/>
        </w:rPr>
        <w:tab/>
      </w:r>
      <w:hyperlink r:id="rId16" w:history="1">
        <w:r w:rsidR="00670938" w:rsidRPr="00AC5A8D">
          <w:rPr>
            <w:rStyle w:val="Hyperlink"/>
            <w:rFonts w:asciiTheme="minorHAnsi" w:hAnsiTheme="minorHAnsi" w:cstheme="minorHAnsi"/>
            <w:szCs w:val="24"/>
          </w:rPr>
          <w:t>C23-EXT/3</w:t>
        </w:r>
      </w:hyperlink>
    </w:p>
    <w:p w14:paraId="7088C659" w14:textId="3FD8E0C7" w:rsidR="00707197" w:rsidRPr="00AC5A8D" w:rsidRDefault="00707197" w:rsidP="00EC1776">
      <w:pPr>
        <w:tabs>
          <w:tab w:val="left" w:pos="540"/>
          <w:tab w:val="center" w:pos="8222"/>
        </w:tabs>
        <w:ind w:left="567" w:hanging="567"/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</w:rPr>
        <w:t>9</w:t>
      </w:r>
      <w:r w:rsidRPr="00AC5A8D">
        <w:rPr>
          <w:rFonts w:asciiTheme="minorHAnsi" w:hAnsiTheme="minorHAnsi" w:cstheme="minorHAnsi"/>
        </w:rPr>
        <w:tab/>
      </w:r>
      <w:r w:rsidR="00846F67" w:rsidRPr="00AC5A8D">
        <w:rPr>
          <w:rFonts w:asciiTheme="minorHAnsi" w:hAnsiTheme="minorHAnsi" w:cstheme="minorHAnsi"/>
        </w:rPr>
        <w:t>Creation of a Council expert group to revise the schedule</w:t>
      </w:r>
      <w:r w:rsidR="00846F67" w:rsidRPr="00AC5A8D">
        <w:rPr>
          <w:rFonts w:asciiTheme="minorHAnsi" w:hAnsiTheme="minorHAnsi" w:cstheme="minorHAnsi"/>
        </w:rPr>
        <w:br/>
        <w:t>of processing charges - Decision 482</w:t>
      </w:r>
      <w:r w:rsidR="00846F67" w:rsidRPr="00AC5A8D">
        <w:rPr>
          <w:rFonts w:asciiTheme="minorHAnsi" w:hAnsiTheme="minorHAnsi" w:cstheme="minorHAnsi"/>
        </w:rPr>
        <w:tab/>
      </w:r>
      <w:hyperlink r:id="rId17" w:history="1">
        <w:r w:rsidR="00846F67" w:rsidRPr="00AC5A8D">
          <w:rPr>
            <w:rStyle w:val="Hyperlink"/>
            <w:rFonts w:asciiTheme="minorHAnsi" w:hAnsiTheme="minorHAnsi" w:cstheme="minorHAnsi"/>
            <w:szCs w:val="24"/>
          </w:rPr>
          <w:t>C23-EXT/5</w:t>
        </w:r>
      </w:hyperlink>
    </w:p>
    <w:p w14:paraId="13BF59FC" w14:textId="0FDA314F" w:rsidR="00707197" w:rsidRPr="00AC5A8D" w:rsidRDefault="00846F67" w:rsidP="00EC1776">
      <w:pPr>
        <w:tabs>
          <w:tab w:val="left" w:pos="540"/>
          <w:tab w:val="center" w:pos="8222"/>
        </w:tabs>
        <w:ind w:left="540" w:hanging="540"/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10</w:t>
      </w:r>
      <w:r w:rsidR="00063E47" w:rsidRPr="00AC5A8D">
        <w:rPr>
          <w:rFonts w:asciiTheme="minorHAnsi" w:hAnsiTheme="minorHAnsi" w:cstheme="minorHAnsi"/>
          <w:szCs w:val="24"/>
        </w:rPr>
        <w:tab/>
        <w:t xml:space="preserve">Appointment of Chairmen and Vice-Chairmen of </w:t>
      </w:r>
      <w:r w:rsidR="00063E47" w:rsidRPr="00AC5A8D">
        <w:rPr>
          <w:rFonts w:asciiTheme="minorHAnsi" w:hAnsiTheme="minorHAnsi" w:cstheme="minorHAnsi"/>
          <w:szCs w:val="24"/>
        </w:rPr>
        <w:br/>
        <w:t>Council Working Groups and Expert Groups</w:t>
      </w:r>
      <w:r w:rsidR="00521B1C">
        <w:rPr>
          <w:rFonts w:asciiTheme="minorHAnsi" w:hAnsiTheme="minorHAnsi" w:cstheme="minorHAnsi"/>
          <w:szCs w:val="24"/>
        </w:rPr>
        <w:tab/>
      </w:r>
      <w:hyperlink r:id="rId18" w:history="1">
        <w:r w:rsidR="00521B1C" w:rsidRPr="00521B1C">
          <w:rPr>
            <w:rStyle w:val="Hyperlink"/>
            <w:rFonts w:asciiTheme="minorHAnsi" w:hAnsiTheme="minorHAnsi" w:cstheme="minorHAnsi"/>
            <w:szCs w:val="24"/>
          </w:rPr>
          <w:t>Link</w:t>
        </w:r>
      </w:hyperlink>
    </w:p>
    <w:p w14:paraId="18F79636" w14:textId="08F02570" w:rsidR="00063E47" w:rsidRPr="00AC5A8D" w:rsidRDefault="00846F67" w:rsidP="00EC1776">
      <w:pPr>
        <w:tabs>
          <w:tab w:val="left" w:pos="540"/>
          <w:tab w:val="center" w:pos="8222"/>
        </w:tabs>
        <w:ind w:left="540" w:hanging="540"/>
        <w:rPr>
          <w:rFonts w:asciiTheme="minorHAnsi" w:hAnsiTheme="minorHAnsi" w:cstheme="minorHAnsi"/>
          <w:bCs/>
          <w:szCs w:val="24"/>
        </w:rPr>
      </w:pPr>
      <w:r w:rsidRPr="00AC5A8D">
        <w:rPr>
          <w:rFonts w:asciiTheme="minorHAnsi" w:hAnsiTheme="minorHAnsi" w:cstheme="minorHAnsi"/>
          <w:szCs w:val="24"/>
        </w:rPr>
        <w:t>11</w:t>
      </w:r>
      <w:r w:rsidR="00063E47" w:rsidRPr="00AC5A8D">
        <w:rPr>
          <w:rFonts w:asciiTheme="minorHAnsi" w:hAnsiTheme="minorHAnsi" w:cstheme="minorHAnsi"/>
          <w:szCs w:val="24"/>
        </w:rPr>
        <w:tab/>
        <w:t>Appointment of representatives of Council Member States</w:t>
      </w:r>
      <w:r w:rsidR="00063E47" w:rsidRPr="00AC5A8D">
        <w:rPr>
          <w:rFonts w:asciiTheme="minorHAnsi" w:hAnsiTheme="minorHAnsi" w:cstheme="minorHAnsi"/>
          <w:szCs w:val="24"/>
        </w:rPr>
        <w:br/>
        <w:t>on the ITU Pension Committee</w:t>
      </w:r>
      <w:r w:rsidR="00EF5705" w:rsidRPr="00AC5A8D">
        <w:rPr>
          <w:rFonts w:asciiTheme="minorHAnsi" w:hAnsiTheme="minorHAnsi" w:cstheme="minorHAnsi"/>
          <w:szCs w:val="24"/>
        </w:rPr>
        <w:tab/>
      </w:r>
      <w:hyperlink r:id="rId19" w:history="1">
        <w:r w:rsidR="00EF5705" w:rsidRPr="00AC5A8D">
          <w:rPr>
            <w:rStyle w:val="Hyperlink"/>
            <w:rFonts w:asciiTheme="minorHAnsi" w:hAnsiTheme="minorHAnsi" w:cstheme="minorHAnsi"/>
            <w:bCs/>
            <w:szCs w:val="24"/>
          </w:rPr>
          <w:t>C</w:t>
        </w:r>
        <w:r w:rsidR="00C14AD2" w:rsidRPr="00AC5A8D">
          <w:rPr>
            <w:rStyle w:val="Hyperlink"/>
            <w:rFonts w:asciiTheme="minorHAnsi" w:hAnsiTheme="minorHAnsi" w:cstheme="minorHAnsi"/>
            <w:bCs/>
            <w:szCs w:val="24"/>
          </w:rPr>
          <w:t>23</w:t>
        </w:r>
        <w:r w:rsidR="00EF5705" w:rsidRPr="00AC5A8D">
          <w:rPr>
            <w:rStyle w:val="Hyperlink"/>
            <w:rFonts w:asciiTheme="minorHAnsi" w:hAnsiTheme="minorHAnsi" w:cstheme="minorHAnsi"/>
            <w:bCs/>
            <w:szCs w:val="24"/>
          </w:rPr>
          <w:t>-EXT/2</w:t>
        </w:r>
      </w:hyperlink>
    </w:p>
    <w:p w14:paraId="6D4A4891" w14:textId="3A471E2F" w:rsidR="00234861" w:rsidRPr="00AC5A8D" w:rsidRDefault="0076198E" w:rsidP="00EC1776">
      <w:pPr>
        <w:tabs>
          <w:tab w:val="left" w:pos="540"/>
          <w:tab w:val="center" w:pos="8222"/>
        </w:tabs>
        <w:rPr>
          <w:rFonts w:asciiTheme="minorHAnsi" w:hAnsiTheme="minorHAnsi" w:cstheme="minorHAnsi"/>
          <w:szCs w:val="24"/>
        </w:rPr>
      </w:pPr>
      <w:r w:rsidRPr="00AC5A8D">
        <w:rPr>
          <w:rFonts w:asciiTheme="minorHAnsi" w:hAnsiTheme="minorHAnsi" w:cstheme="minorHAnsi"/>
          <w:szCs w:val="24"/>
        </w:rPr>
        <w:t>1</w:t>
      </w:r>
      <w:r w:rsidR="00670938" w:rsidRPr="00AC5A8D">
        <w:rPr>
          <w:rFonts w:asciiTheme="minorHAnsi" w:hAnsiTheme="minorHAnsi" w:cstheme="minorHAnsi"/>
          <w:szCs w:val="24"/>
        </w:rPr>
        <w:t>2</w:t>
      </w:r>
      <w:r w:rsidR="00234861" w:rsidRPr="00AC5A8D">
        <w:rPr>
          <w:rFonts w:asciiTheme="minorHAnsi" w:hAnsiTheme="minorHAnsi" w:cstheme="minorHAnsi"/>
          <w:szCs w:val="24"/>
        </w:rPr>
        <w:tab/>
        <w:t>Other business</w:t>
      </w:r>
      <w:r w:rsidR="00234861" w:rsidRPr="00AC5A8D">
        <w:rPr>
          <w:rFonts w:asciiTheme="minorHAnsi" w:hAnsiTheme="minorHAnsi" w:cstheme="minorHAnsi"/>
          <w:szCs w:val="24"/>
        </w:rPr>
        <w:tab/>
      </w:r>
    </w:p>
    <w:p w14:paraId="62C8F6F9" w14:textId="1F52B0CE" w:rsidR="001C58FA" w:rsidRPr="00AC5A8D" w:rsidRDefault="00234861" w:rsidP="00EC1776">
      <w:pPr>
        <w:tabs>
          <w:tab w:val="clear" w:pos="794"/>
          <w:tab w:val="clear" w:pos="1191"/>
          <w:tab w:val="clear" w:pos="1588"/>
          <w:tab w:val="clear" w:pos="1985"/>
          <w:tab w:val="center" w:pos="6750"/>
        </w:tabs>
        <w:spacing w:before="600"/>
        <w:rPr>
          <w:rFonts w:asciiTheme="minorHAnsi" w:hAnsiTheme="minorHAnsi" w:cstheme="minorHAnsi"/>
          <w:i/>
          <w:szCs w:val="24"/>
          <w:lang w:val="en-US"/>
        </w:rPr>
      </w:pPr>
      <w:r w:rsidRPr="00AC5A8D">
        <w:rPr>
          <w:rFonts w:asciiTheme="minorHAnsi" w:hAnsiTheme="minorHAnsi" w:cstheme="minorHAnsi"/>
          <w:i/>
          <w:szCs w:val="24"/>
        </w:rPr>
        <w:tab/>
      </w:r>
      <w:r w:rsidR="00D865CB" w:rsidRPr="00AC5A8D">
        <w:rPr>
          <w:rFonts w:asciiTheme="minorHAnsi" w:hAnsiTheme="minorHAnsi" w:cstheme="minorHAnsi"/>
          <w:iCs/>
          <w:szCs w:val="24"/>
          <w:lang w:val="en-US"/>
        </w:rPr>
        <w:t>Houlin ZHAO</w:t>
      </w:r>
      <w:r w:rsidRPr="00AC5A8D">
        <w:rPr>
          <w:rFonts w:asciiTheme="minorHAnsi" w:hAnsiTheme="minorHAnsi" w:cstheme="minorHAnsi"/>
          <w:szCs w:val="24"/>
          <w:lang w:val="en-US"/>
        </w:rPr>
        <w:br/>
      </w:r>
      <w:r w:rsidRPr="00AC5A8D">
        <w:rPr>
          <w:rFonts w:asciiTheme="minorHAnsi" w:hAnsiTheme="minorHAnsi" w:cstheme="minorHAnsi"/>
          <w:szCs w:val="24"/>
          <w:lang w:val="en-US"/>
        </w:rPr>
        <w:tab/>
        <w:t>Secretary-General</w:t>
      </w:r>
    </w:p>
    <w:sectPr w:rsidR="001C58FA" w:rsidRPr="00AC5A8D" w:rsidSect="00E34D15">
      <w:headerReference w:type="default" r:id="rId20"/>
      <w:footerReference w:type="default" r:id="rId21"/>
      <w:footerReference w:type="first" r:id="rId2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5C4F" w14:textId="77777777" w:rsidR="00875231" w:rsidRDefault="00875231">
      <w:r>
        <w:separator/>
      </w:r>
    </w:p>
  </w:endnote>
  <w:endnote w:type="continuationSeparator" w:id="0">
    <w:p w14:paraId="09249A6D" w14:textId="77777777" w:rsidR="00875231" w:rsidRDefault="00875231">
      <w:r>
        <w:continuationSeparator/>
      </w:r>
    </w:p>
  </w:endnote>
  <w:endnote w:type="continuationNotice" w:id="1">
    <w:p w14:paraId="5E946BBC" w14:textId="77777777" w:rsidR="00875231" w:rsidRDefault="008752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094F" w14:textId="77777777" w:rsidR="009740F8" w:rsidRDefault="00974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0BB0" w14:textId="77777777" w:rsidR="00B54A96" w:rsidRDefault="00B54A96">
    <w:pPr>
      <w:spacing w:after="120"/>
      <w:jc w:val="center"/>
    </w:pPr>
    <w:r>
      <w:t xml:space="preserve">• </w:t>
    </w:r>
    <w:hyperlink r:id="rId1" w:history="1">
      <w:r w:rsidRPr="005E39A4">
        <w:rPr>
          <w:rStyle w:val="Hyperlink"/>
          <w:rFonts w:asciiTheme="minorHAnsi" w:hAnsiTheme="minorHAnsi"/>
          <w:sz w:val="22"/>
          <w:szCs w:val="22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0D54" w14:textId="77777777" w:rsidR="00875231" w:rsidRDefault="00875231">
      <w:r>
        <w:t>____________________</w:t>
      </w:r>
    </w:p>
    <w:p w14:paraId="31CD3DF6" w14:textId="77777777" w:rsidR="00875231" w:rsidRDefault="00875231"/>
  </w:footnote>
  <w:footnote w:type="continuationSeparator" w:id="0">
    <w:p w14:paraId="7F00B3FE" w14:textId="77777777" w:rsidR="00875231" w:rsidRDefault="00875231">
      <w:r>
        <w:continuationSeparator/>
      </w:r>
    </w:p>
  </w:footnote>
  <w:footnote w:type="continuationNotice" w:id="1">
    <w:p w14:paraId="5AB6A9F2" w14:textId="77777777" w:rsidR="00875231" w:rsidRDefault="008752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1262" w14:textId="77777777" w:rsidR="00B54A96" w:rsidRPr="006B3199" w:rsidRDefault="00B54A96">
    <w:pPr>
      <w:pStyle w:val="Header"/>
      <w:rPr>
        <w:rFonts w:ascii="Calibri" w:hAnsi="Calibri"/>
      </w:rPr>
    </w:pPr>
    <w:r w:rsidRPr="006B3199">
      <w:rPr>
        <w:rFonts w:ascii="Calibri" w:hAnsi="Calibri"/>
      </w:rPr>
      <w:t xml:space="preserve">- </w:t>
    </w:r>
    <w:r w:rsidRPr="006B3199">
      <w:rPr>
        <w:rFonts w:ascii="Calibri" w:hAnsi="Calibri"/>
      </w:rPr>
      <w:fldChar w:fldCharType="begin"/>
    </w:r>
    <w:r w:rsidRPr="006B3199">
      <w:rPr>
        <w:rFonts w:ascii="Calibri" w:hAnsi="Calibri"/>
      </w:rPr>
      <w:instrText>PAGE</w:instrText>
    </w:r>
    <w:r w:rsidRPr="006B3199">
      <w:rPr>
        <w:rFonts w:ascii="Calibri" w:hAnsi="Calibri"/>
      </w:rPr>
      <w:fldChar w:fldCharType="separate"/>
    </w:r>
    <w:r w:rsidR="007763E6">
      <w:rPr>
        <w:rFonts w:ascii="Calibri" w:hAnsi="Calibri"/>
        <w:noProof/>
      </w:rPr>
      <w:t>2</w:t>
    </w:r>
    <w:r w:rsidRPr="006B3199">
      <w:rPr>
        <w:rFonts w:ascii="Calibri" w:hAnsi="Calibri"/>
      </w:rPr>
      <w:fldChar w:fldCharType="end"/>
    </w:r>
    <w:r w:rsidRPr="006B3199">
      <w:rPr>
        <w:rFonts w:ascii="Calibri" w:hAnsi="Calibri"/>
      </w:rPr>
      <w:t xml:space="preserve"> -</w:t>
    </w:r>
  </w:p>
  <w:p w14:paraId="0449ED02" w14:textId="2ADD2A9B" w:rsidR="00B54A96" w:rsidRPr="00ED3155" w:rsidRDefault="00ED3155" w:rsidP="00222B12">
    <w:pPr>
      <w:pStyle w:val="Header"/>
      <w:rPr>
        <w:rFonts w:ascii="Calibri" w:hAnsi="Calibri"/>
        <w:bCs/>
        <w:sz w:val="20"/>
      </w:rPr>
    </w:pPr>
    <w:r w:rsidRPr="00ED3155">
      <w:rPr>
        <w:rFonts w:ascii="Calibri" w:hAnsi="Calibri"/>
        <w:bCs/>
        <w:sz w:val="20"/>
      </w:rPr>
      <w:t>C</w:t>
    </w:r>
    <w:r w:rsidR="00222B12">
      <w:rPr>
        <w:rFonts w:ascii="Calibri" w:hAnsi="Calibri"/>
        <w:bCs/>
        <w:sz w:val="20"/>
      </w:rPr>
      <w:t>15</w:t>
    </w:r>
    <w:r w:rsidRPr="00ED3155">
      <w:rPr>
        <w:rFonts w:ascii="Calibri" w:hAnsi="Calibri"/>
        <w:bCs/>
        <w:sz w:val="20"/>
      </w:rPr>
      <w:t>-EXT/</w:t>
    </w:r>
    <w:r w:rsidR="00222B12">
      <w:rPr>
        <w:rFonts w:ascii="Calibri" w:hAnsi="Calibri"/>
        <w:bCs/>
        <w:sz w:val="20"/>
      </w:rPr>
      <w:t>4</w:t>
    </w:r>
    <w:r w:rsidR="009F7152">
      <w:rPr>
        <w:rFonts w:ascii="Calibri" w:hAnsi="Calibri"/>
        <w:bCs/>
        <w:sz w:val="20"/>
      </w:rPr>
      <w:t>(Rev</w:t>
    </w:r>
    <w:proofErr w:type="gramStart"/>
    <w:r w:rsidR="009F7152">
      <w:rPr>
        <w:rFonts w:ascii="Calibri" w:hAnsi="Calibri"/>
        <w:bCs/>
        <w:sz w:val="20"/>
      </w:rPr>
      <w:t>1)</w:t>
    </w:r>
    <w:r w:rsidRPr="00ED3155">
      <w:rPr>
        <w:rFonts w:ascii="Calibri" w:hAnsi="Calibri"/>
        <w:bCs/>
        <w:sz w:val="20"/>
      </w:rPr>
      <w:t>-</w:t>
    </w:r>
    <w:proofErr w:type="gramEnd"/>
    <w:r w:rsidRPr="00ED3155">
      <w:rPr>
        <w:rFonts w:ascii="Calibri" w:hAnsi="Calibri"/>
        <w:bCs/>
        <w:sz w:val="20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FA8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F0D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21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68D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904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3E6F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A6D2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E6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682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A5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840"/>
    <w:multiLevelType w:val="hybridMultilevel"/>
    <w:tmpl w:val="120E0ABA"/>
    <w:lvl w:ilvl="0" w:tplc="E07A638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A65E8B"/>
    <w:multiLevelType w:val="hybridMultilevel"/>
    <w:tmpl w:val="7638D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62DAB"/>
    <w:multiLevelType w:val="hybridMultilevel"/>
    <w:tmpl w:val="5540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2FF1"/>
    <w:multiLevelType w:val="hybridMultilevel"/>
    <w:tmpl w:val="92704E14"/>
    <w:lvl w:ilvl="0" w:tplc="B4C0BC3E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D2687"/>
    <w:multiLevelType w:val="hybridMultilevel"/>
    <w:tmpl w:val="C45C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2014E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B45BF2"/>
    <w:multiLevelType w:val="hybridMultilevel"/>
    <w:tmpl w:val="3F58A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568B2"/>
    <w:multiLevelType w:val="hybridMultilevel"/>
    <w:tmpl w:val="A490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A6341"/>
    <w:multiLevelType w:val="hybridMultilevel"/>
    <w:tmpl w:val="F8103868"/>
    <w:lvl w:ilvl="0" w:tplc="19E4A4D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937042"/>
    <w:multiLevelType w:val="multilevel"/>
    <w:tmpl w:val="DD221F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51123C"/>
    <w:multiLevelType w:val="multilevel"/>
    <w:tmpl w:val="81A286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73230D0"/>
    <w:multiLevelType w:val="hybridMultilevel"/>
    <w:tmpl w:val="7F0E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E5BA2"/>
    <w:multiLevelType w:val="hybridMultilevel"/>
    <w:tmpl w:val="D4CC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F7C52"/>
    <w:multiLevelType w:val="hybridMultilevel"/>
    <w:tmpl w:val="1E946A52"/>
    <w:lvl w:ilvl="0" w:tplc="B558717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562190">
    <w:abstractNumId w:val="9"/>
  </w:num>
  <w:num w:numId="2" w16cid:durableId="1581788561">
    <w:abstractNumId w:val="23"/>
  </w:num>
  <w:num w:numId="3" w16cid:durableId="44767850">
    <w:abstractNumId w:val="20"/>
  </w:num>
  <w:num w:numId="4" w16cid:durableId="1902594382">
    <w:abstractNumId w:val="13"/>
  </w:num>
  <w:num w:numId="5" w16cid:durableId="1638950124">
    <w:abstractNumId w:val="19"/>
  </w:num>
  <w:num w:numId="6" w16cid:durableId="2024166122">
    <w:abstractNumId w:val="15"/>
  </w:num>
  <w:num w:numId="7" w16cid:durableId="308361190">
    <w:abstractNumId w:val="12"/>
  </w:num>
  <w:num w:numId="8" w16cid:durableId="1113475216">
    <w:abstractNumId w:val="18"/>
  </w:num>
  <w:num w:numId="9" w16cid:durableId="831455812">
    <w:abstractNumId w:val="17"/>
  </w:num>
  <w:num w:numId="10" w16cid:durableId="2047370924">
    <w:abstractNumId w:val="16"/>
  </w:num>
  <w:num w:numId="11" w16cid:durableId="1754430389">
    <w:abstractNumId w:val="10"/>
  </w:num>
  <w:num w:numId="12" w16cid:durableId="2092921634">
    <w:abstractNumId w:val="21"/>
  </w:num>
  <w:num w:numId="13" w16cid:durableId="1563179134">
    <w:abstractNumId w:val="14"/>
  </w:num>
  <w:num w:numId="14" w16cid:durableId="1755710800">
    <w:abstractNumId w:val="22"/>
  </w:num>
  <w:num w:numId="15" w16cid:durableId="115561890">
    <w:abstractNumId w:val="11"/>
  </w:num>
  <w:num w:numId="16" w16cid:durableId="2038502952">
    <w:abstractNumId w:val="7"/>
  </w:num>
  <w:num w:numId="17" w16cid:durableId="467019554">
    <w:abstractNumId w:val="6"/>
  </w:num>
  <w:num w:numId="18" w16cid:durableId="2129855804">
    <w:abstractNumId w:val="5"/>
  </w:num>
  <w:num w:numId="19" w16cid:durableId="695622759">
    <w:abstractNumId w:val="4"/>
  </w:num>
  <w:num w:numId="20" w16cid:durableId="1011952368">
    <w:abstractNumId w:val="8"/>
  </w:num>
  <w:num w:numId="21" w16cid:durableId="595744823">
    <w:abstractNumId w:val="3"/>
  </w:num>
  <w:num w:numId="22" w16cid:durableId="52314833">
    <w:abstractNumId w:val="2"/>
  </w:num>
  <w:num w:numId="23" w16cid:durableId="821579356">
    <w:abstractNumId w:val="1"/>
  </w:num>
  <w:num w:numId="24" w16cid:durableId="45568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3C"/>
    <w:rsid w:val="00005619"/>
    <w:rsid w:val="00006C5A"/>
    <w:rsid w:val="00011BE3"/>
    <w:rsid w:val="00013EE5"/>
    <w:rsid w:val="000163C8"/>
    <w:rsid w:val="00020FE7"/>
    <w:rsid w:val="000269FA"/>
    <w:rsid w:val="00044F8C"/>
    <w:rsid w:val="00045F91"/>
    <w:rsid w:val="0006029F"/>
    <w:rsid w:val="00063E47"/>
    <w:rsid w:val="00066CE5"/>
    <w:rsid w:val="00084809"/>
    <w:rsid w:val="00085CF2"/>
    <w:rsid w:val="0009539E"/>
    <w:rsid w:val="000975B0"/>
    <w:rsid w:val="000B1705"/>
    <w:rsid w:val="000B190C"/>
    <w:rsid w:val="000C13F1"/>
    <w:rsid w:val="000D7CB5"/>
    <w:rsid w:val="000E60D2"/>
    <w:rsid w:val="000E7DF6"/>
    <w:rsid w:val="000F7A9F"/>
    <w:rsid w:val="0010444C"/>
    <w:rsid w:val="00106A82"/>
    <w:rsid w:val="00107D29"/>
    <w:rsid w:val="001121F5"/>
    <w:rsid w:val="00140CE1"/>
    <w:rsid w:val="0017539C"/>
    <w:rsid w:val="00175AC2"/>
    <w:rsid w:val="0017609F"/>
    <w:rsid w:val="0019475D"/>
    <w:rsid w:val="00196783"/>
    <w:rsid w:val="001A1D16"/>
    <w:rsid w:val="001B3B12"/>
    <w:rsid w:val="001B50D9"/>
    <w:rsid w:val="001C5107"/>
    <w:rsid w:val="001C53F1"/>
    <w:rsid w:val="001C58FA"/>
    <w:rsid w:val="001C628E"/>
    <w:rsid w:val="001E0F7B"/>
    <w:rsid w:val="001F7F92"/>
    <w:rsid w:val="002119FD"/>
    <w:rsid w:val="00222B12"/>
    <w:rsid w:val="00234861"/>
    <w:rsid w:val="0024682B"/>
    <w:rsid w:val="00265875"/>
    <w:rsid w:val="00265991"/>
    <w:rsid w:val="00272800"/>
    <w:rsid w:val="0027303B"/>
    <w:rsid w:val="00274F67"/>
    <w:rsid w:val="0028109B"/>
    <w:rsid w:val="002A1EAC"/>
    <w:rsid w:val="002B1F58"/>
    <w:rsid w:val="002B5A19"/>
    <w:rsid w:val="002C1C7A"/>
    <w:rsid w:val="002D4A87"/>
    <w:rsid w:val="002E6FAA"/>
    <w:rsid w:val="00324EB7"/>
    <w:rsid w:val="003272A1"/>
    <w:rsid w:val="00361732"/>
    <w:rsid w:val="003618FA"/>
    <w:rsid w:val="003942D4"/>
    <w:rsid w:val="003945E0"/>
    <w:rsid w:val="003958A8"/>
    <w:rsid w:val="003B1EB3"/>
    <w:rsid w:val="003B5EC9"/>
    <w:rsid w:val="003C1755"/>
    <w:rsid w:val="0040039F"/>
    <w:rsid w:val="0040435A"/>
    <w:rsid w:val="004056B0"/>
    <w:rsid w:val="004236A8"/>
    <w:rsid w:val="00425FA6"/>
    <w:rsid w:val="00431D9E"/>
    <w:rsid w:val="00433CE8"/>
    <w:rsid w:val="00435A09"/>
    <w:rsid w:val="004401A5"/>
    <w:rsid w:val="00442045"/>
    <w:rsid w:val="004544D9"/>
    <w:rsid w:val="00476F62"/>
    <w:rsid w:val="0048207A"/>
    <w:rsid w:val="00490E72"/>
    <w:rsid w:val="004921C8"/>
    <w:rsid w:val="004A7328"/>
    <w:rsid w:val="004B25A5"/>
    <w:rsid w:val="004C2495"/>
    <w:rsid w:val="004C7812"/>
    <w:rsid w:val="004D3AB1"/>
    <w:rsid w:val="004E0D3C"/>
    <w:rsid w:val="004E2EA5"/>
    <w:rsid w:val="004E3AEB"/>
    <w:rsid w:val="004E7EAA"/>
    <w:rsid w:val="0050223C"/>
    <w:rsid w:val="00521B1C"/>
    <w:rsid w:val="005243FF"/>
    <w:rsid w:val="00530CCD"/>
    <w:rsid w:val="005317F5"/>
    <w:rsid w:val="0053722E"/>
    <w:rsid w:val="0053745C"/>
    <w:rsid w:val="00564FBC"/>
    <w:rsid w:val="00565CAF"/>
    <w:rsid w:val="00572DC5"/>
    <w:rsid w:val="0058007F"/>
    <w:rsid w:val="00582442"/>
    <w:rsid w:val="00583030"/>
    <w:rsid w:val="00584900"/>
    <w:rsid w:val="0059448E"/>
    <w:rsid w:val="00596480"/>
    <w:rsid w:val="005A30F5"/>
    <w:rsid w:val="005B280E"/>
    <w:rsid w:val="005E39A4"/>
    <w:rsid w:val="00601D38"/>
    <w:rsid w:val="0060442F"/>
    <w:rsid w:val="006227A3"/>
    <w:rsid w:val="00626A92"/>
    <w:rsid w:val="00651789"/>
    <w:rsid w:val="0065557D"/>
    <w:rsid w:val="00662984"/>
    <w:rsid w:val="00670938"/>
    <w:rsid w:val="0067456C"/>
    <w:rsid w:val="00677634"/>
    <w:rsid w:val="00685973"/>
    <w:rsid w:val="006A0CD2"/>
    <w:rsid w:val="006A5AA5"/>
    <w:rsid w:val="006B3199"/>
    <w:rsid w:val="006B6BA3"/>
    <w:rsid w:val="006B6DCC"/>
    <w:rsid w:val="006F5053"/>
    <w:rsid w:val="00707197"/>
    <w:rsid w:val="0072076C"/>
    <w:rsid w:val="0072226C"/>
    <w:rsid w:val="007457A9"/>
    <w:rsid w:val="0075051B"/>
    <w:rsid w:val="007566A9"/>
    <w:rsid w:val="0076198E"/>
    <w:rsid w:val="007763E6"/>
    <w:rsid w:val="00791814"/>
    <w:rsid w:val="00807923"/>
    <w:rsid w:val="0083581B"/>
    <w:rsid w:val="00846F67"/>
    <w:rsid w:val="00861251"/>
    <w:rsid w:val="0087322E"/>
    <w:rsid w:val="00875231"/>
    <w:rsid w:val="00885644"/>
    <w:rsid w:val="008A7BA0"/>
    <w:rsid w:val="008B4A6A"/>
    <w:rsid w:val="008C5B58"/>
    <w:rsid w:val="008E2B51"/>
    <w:rsid w:val="008F20ED"/>
    <w:rsid w:val="008F4A5E"/>
    <w:rsid w:val="00904383"/>
    <w:rsid w:val="0090487B"/>
    <w:rsid w:val="0091149E"/>
    <w:rsid w:val="009173EF"/>
    <w:rsid w:val="00932906"/>
    <w:rsid w:val="00933702"/>
    <w:rsid w:val="0094667F"/>
    <w:rsid w:val="00961B0B"/>
    <w:rsid w:val="00972C04"/>
    <w:rsid w:val="009740F8"/>
    <w:rsid w:val="009A0981"/>
    <w:rsid w:val="009A1B41"/>
    <w:rsid w:val="009B0684"/>
    <w:rsid w:val="009C7FCF"/>
    <w:rsid w:val="009D235D"/>
    <w:rsid w:val="009E17BD"/>
    <w:rsid w:val="009E6B97"/>
    <w:rsid w:val="009F7152"/>
    <w:rsid w:val="00A04CEC"/>
    <w:rsid w:val="00A14D84"/>
    <w:rsid w:val="00A27F92"/>
    <w:rsid w:val="00A55622"/>
    <w:rsid w:val="00A61EDE"/>
    <w:rsid w:val="00A74DBA"/>
    <w:rsid w:val="00AC5A8D"/>
    <w:rsid w:val="00AD0D43"/>
    <w:rsid w:val="00AD46BD"/>
    <w:rsid w:val="00AF026A"/>
    <w:rsid w:val="00AF231E"/>
    <w:rsid w:val="00B04A67"/>
    <w:rsid w:val="00B0583C"/>
    <w:rsid w:val="00B36B50"/>
    <w:rsid w:val="00B40A81"/>
    <w:rsid w:val="00B41AB9"/>
    <w:rsid w:val="00B42B85"/>
    <w:rsid w:val="00B44910"/>
    <w:rsid w:val="00B53E26"/>
    <w:rsid w:val="00B54A96"/>
    <w:rsid w:val="00B72267"/>
    <w:rsid w:val="00B76EB6"/>
    <w:rsid w:val="00B824C8"/>
    <w:rsid w:val="00B90B67"/>
    <w:rsid w:val="00BA062A"/>
    <w:rsid w:val="00BC3773"/>
    <w:rsid w:val="00BD032B"/>
    <w:rsid w:val="00BD6148"/>
    <w:rsid w:val="00BE2640"/>
    <w:rsid w:val="00BF48A7"/>
    <w:rsid w:val="00C01189"/>
    <w:rsid w:val="00C10090"/>
    <w:rsid w:val="00C143D6"/>
    <w:rsid w:val="00C14AD2"/>
    <w:rsid w:val="00C374DE"/>
    <w:rsid w:val="00C47AD4"/>
    <w:rsid w:val="00C52D81"/>
    <w:rsid w:val="00C54EE9"/>
    <w:rsid w:val="00C55198"/>
    <w:rsid w:val="00C827B4"/>
    <w:rsid w:val="00CA6393"/>
    <w:rsid w:val="00CB4FDA"/>
    <w:rsid w:val="00CC77B7"/>
    <w:rsid w:val="00CD0C08"/>
    <w:rsid w:val="00CD641E"/>
    <w:rsid w:val="00CE233F"/>
    <w:rsid w:val="00CE4DD8"/>
    <w:rsid w:val="00CE6B74"/>
    <w:rsid w:val="00CF33F3"/>
    <w:rsid w:val="00D009F8"/>
    <w:rsid w:val="00D06183"/>
    <w:rsid w:val="00D17BA4"/>
    <w:rsid w:val="00D22C42"/>
    <w:rsid w:val="00D23CEE"/>
    <w:rsid w:val="00D27AD3"/>
    <w:rsid w:val="00D55FB1"/>
    <w:rsid w:val="00D62F3D"/>
    <w:rsid w:val="00D64A3D"/>
    <w:rsid w:val="00D65041"/>
    <w:rsid w:val="00D661C7"/>
    <w:rsid w:val="00D66EF3"/>
    <w:rsid w:val="00D67A31"/>
    <w:rsid w:val="00D71583"/>
    <w:rsid w:val="00D81A63"/>
    <w:rsid w:val="00D865CB"/>
    <w:rsid w:val="00D94086"/>
    <w:rsid w:val="00DA0A02"/>
    <w:rsid w:val="00DA2D0F"/>
    <w:rsid w:val="00DB367B"/>
    <w:rsid w:val="00DC1159"/>
    <w:rsid w:val="00DC404C"/>
    <w:rsid w:val="00DE1470"/>
    <w:rsid w:val="00DF3AAC"/>
    <w:rsid w:val="00DF6DD5"/>
    <w:rsid w:val="00E10E80"/>
    <w:rsid w:val="00E124F0"/>
    <w:rsid w:val="00E34D15"/>
    <w:rsid w:val="00E4060C"/>
    <w:rsid w:val="00E41D2E"/>
    <w:rsid w:val="00E46D79"/>
    <w:rsid w:val="00E539AC"/>
    <w:rsid w:val="00E82121"/>
    <w:rsid w:val="00E84DC0"/>
    <w:rsid w:val="00EA1D57"/>
    <w:rsid w:val="00EA4686"/>
    <w:rsid w:val="00EA68FE"/>
    <w:rsid w:val="00EB2232"/>
    <w:rsid w:val="00EC1776"/>
    <w:rsid w:val="00EC3EDF"/>
    <w:rsid w:val="00EC5337"/>
    <w:rsid w:val="00ED3155"/>
    <w:rsid w:val="00EF5705"/>
    <w:rsid w:val="00F15C2F"/>
    <w:rsid w:val="00F2008F"/>
    <w:rsid w:val="00F2150A"/>
    <w:rsid w:val="00F231D8"/>
    <w:rsid w:val="00F3063A"/>
    <w:rsid w:val="00F522ED"/>
    <w:rsid w:val="00F54E68"/>
    <w:rsid w:val="00F63869"/>
    <w:rsid w:val="00F70293"/>
    <w:rsid w:val="00F71591"/>
    <w:rsid w:val="00F74FA1"/>
    <w:rsid w:val="00F83059"/>
    <w:rsid w:val="00FC404D"/>
    <w:rsid w:val="00FE3DEB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ABA82"/>
  <w15:docId w15:val="{2CC8071D-552A-404B-965B-0ED7254A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TableText0">
    <w:name w:val="Table_Text"/>
    <w:basedOn w:val="Normal"/>
    <w:rsid w:val="00EA4686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szCs w:val="22"/>
      <w:lang w:val="en-US"/>
    </w:rPr>
  </w:style>
  <w:style w:type="paragraph" w:customStyle="1" w:styleId="Rec">
    <w:name w:val="Rec_#"/>
    <w:basedOn w:val="Normal"/>
    <w:next w:val="RecTitle0"/>
    <w:rsid w:val="00EA4686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rsid w:val="00EA4686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rsid w:val="00EA4686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TableHead0">
    <w:name w:val="Table_Head"/>
    <w:basedOn w:val="TableText0"/>
    <w:rsid w:val="00EA4686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Annex">
    <w:name w:val="Annex_#"/>
    <w:basedOn w:val="Normal"/>
    <w:next w:val="Normal"/>
    <w:rsid w:val="00EA4686"/>
    <w:pPr>
      <w:keepNext/>
      <w:keepLines/>
      <w:spacing w:before="480" w:after="80"/>
      <w:jc w:val="center"/>
    </w:pPr>
    <w:rPr>
      <w:caps/>
      <w:sz w:val="28"/>
    </w:rPr>
  </w:style>
  <w:style w:type="paragraph" w:styleId="ListParagraph">
    <w:name w:val="List Paragraph"/>
    <w:basedOn w:val="Normal"/>
    <w:uiPriority w:val="34"/>
    <w:qFormat/>
    <w:rsid w:val="008A7B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hAnsi="Calibri" w:cs="Arial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rsid w:val="008A7B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A0"/>
    <w:rPr>
      <w:rFonts w:ascii="Tahoma" w:hAnsi="Tahoma" w:cs="Tahoma"/>
      <w:sz w:val="16"/>
      <w:szCs w:val="16"/>
      <w:lang w:val="en-GB" w:eastAsia="en-US"/>
    </w:rPr>
  </w:style>
  <w:style w:type="paragraph" w:customStyle="1" w:styleId="TableTitle0">
    <w:name w:val="Table_Title"/>
    <w:basedOn w:val="Table"/>
    <w:next w:val="TableText0"/>
    <w:rsid w:val="00584900"/>
    <w:pPr>
      <w:keepLines/>
      <w:widowControl w:val="0"/>
      <w:spacing w:before="0"/>
    </w:pPr>
    <w:rPr>
      <w:b/>
      <w:caps w:val="0"/>
      <w:lang w:val="en-US"/>
    </w:rPr>
  </w:style>
  <w:style w:type="paragraph" w:styleId="BodyText">
    <w:name w:val="Body Text"/>
    <w:basedOn w:val="Normal"/>
    <w:link w:val="BodyTextChar"/>
    <w:rsid w:val="00584900"/>
    <w:pPr>
      <w:overflowPunct/>
      <w:autoSpaceDE/>
      <w:autoSpaceDN/>
      <w:adjustRightInd/>
      <w:jc w:val="both"/>
      <w:textAlignment w:val="auto"/>
    </w:pPr>
    <w:rPr>
      <w:bCs/>
      <w:lang w:val="en-US"/>
    </w:rPr>
  </w:style>
  <w:style w:type="character" w:customStyle="1" w:styleId="BodyTextChar">
    <w:name w:val="Body Text Char"/>
    <w:basedOn w:val="DefaultParagraphFont"/>
    <w:link w:val="BodyText"/>
    <w:rsid w:val="00584900"/>
    <w:rPr>
      <w:rFonts w:ascii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849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 w:hanging="283"/>
      <w:jc w:val="both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84900"/>
    <w:rPr>
      <w:rFonts w:ascii="Times New Roman" w:hAnsi="Times New Roman"/>
      <w:sz w:val="24"/>
      <w:lang w:eastAsia="en-US"/>
    </w:rPr>
  </w:style>
  <w:style w:type="character" w:customStyle="1" w:styleId="RestitleChar">
    <w:name w:val="Res_title Char"/>
    <w:basedOn w:val="DefaultParagraphFont"/>
    <w:link w:val="Restitle"/>
    <w:locked/>
    <w:rsid w:val="0024682B"/>
    <w:rPr>
      <w:rFonts w:ascii="Times New Roman Bold" w:hAnsi="Times New Roman Bold"/>
      <w:b/>
      <w:sz w:val="28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234861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3486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48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715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itu.int/en/council/Pages/Chairs-Vice-Chairs-2022-2026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itu.int/md/S22-CEXT23-C-00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CEXT23-C-000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2-CEXT23-C-0004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www.itu.int/md/S22-CEXT23-C-0002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3d8b4-15d9-487b-a77a-d7a7f82925c6">
      <Terms xmlns="http://schemas.microsoft.com/office/infopath/2007/PartnerControls"/>
    </lcf76f155ced4ddcb4097134ff3c332f>
    <DPM_x0020_File_x0020_name xmlns="d523d8b4-15d9-487b-a77a-d7a7f82925c6" xsi:nil="true"/>
    <DPM_x0020_Author xmlns="d523d8b4-15d9-487b-a77a-d7a7f82925c6" xsi:nil="true"/>
    <DPM_x0020_Version xmlns="d523d8b4-15d9-487b-a77a-d7a7f82925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84AA076DB84F9F755CCCF73A4990" ma:contentTypeVersion="15" ma:contentTypeDescription="Create a new document." ma:contentTypeScope="" ma:versionID="266d9de7909db0ef6138ca777b180ded">
  <xsd:schema xmlns:xsd="http://www.w3.org/2001/XMLSchema" xmlns:xs="http://www.w3.org/2001/XMLSchema" xmlns:p="http://schemas.microsoft.com/office/2006/metadata/properties" xmlns:ns2="d523d8b4-15d9-487b-a77a-d7a7f82925c6" xmlns:ns3="341ef080-d7f6-42a0-8428-894c998dd238" targetNamespace="http://schemas.microsoft.com/office/2006/metadata/properties" ma:root="true" ma:fieldsID="ab2a35f972c00487802b179f083761d2" ns2:_="" ns3:_="">
    <xsd:import namespace="d523d8b4-15d9-487b-a77a-d7a7f82925c6"/>
    <xsd:import namespace="341ef080-d7f6-42a0-8428-894c998dd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PM_x0020_Author" minOccurs="0"/>
                <xsd:element ref="ns2:DPM_x0020_File_x0020_name" minOccurs="0"/>
                <xsd:element ref="ns2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3d8b4-15d9-487b-a77a-d7a7f8292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PM_x0020_Author" ma:index="20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21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22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ef080-d7f6-42a0-8428-894c998dd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81863-1C1B-44EE-A252-E1F378775B74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2.xml><?xml version="1.0" encoding="utf-8"?>
<ds:datastoreItem xmlns:ds="http://schemas.openxmlformats.org/officeDocument/2006/customXml" ds:itemID="{74EF88AE-E717-427E-B2D7-D378EB81800B}">
  <ds:schemaRefs>
    <ds:schemaRef ds:uri="http://schemas.microsoft.com/office/2006/metadata/properties"/>
    <ds:schemaRef ds:uri="http://schemas.microsoft.com/office/infopath/2007/PartnerControls"/>
    <ds:schemaRef ds:uri="d523d8b4-15d9-487b-a77a-d7a7f82925c6"/>
  </ds:schemaRefs>
</ds:datastoreItem>
</file>

<file path=customXml/itemProps3.xml><?xml version="1.0" encoding="utf-8"?>
<ds:datastoreItem xmlns:ds="http://schemas.openxmlformats.org/officeDocument/2006/customXml" ds:itemID="{3132A0E5-2F60-4F8E-B79C-D6706CB75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5D8F4-84D1-43B2-9883-193FD04D257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73BB34-1D76-43EB-948E-31170B59C2A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FABDD9-09AF-457E-97A9-35C586FF79C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03E628E9-5008-4E4D-9040-F473685D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3d8b4-15d9-487b-a77a-d7a7f82925c6"/>
    <ds:schemaRef ds:uri="341ef080-d7f6-42a0-8428-894c998dd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1405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2009</vt:lpstr>
    </vt:vector>
  </TitlesOfParts>
  <Manager>General Secretariat - Pool</Manager>
  <Company>International Telecommunication Union (ITU)</Company>
  <LinksUpToDate>false</LinksUpToDate>
  <CharactersWithSpaces>1597</CharactersWithSpaces>
  <SharedDoc>false</SharedDoc>
  <HLinks>
    <vt:vector size="6" baseType="variant">
      <vt:variant>
        <vt:i4>3342371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2009</dc:title>
  <dc:subject>Council 2008</dc:subject>
  <dc:creator>dalhen</dc:creator>
  <cp:keywords>C2008</cp:keywords>
  <cp:lastModifiedBy>Brouard, Ricarda</cp:lastModifiedBy>
  <cp:revision>2</cp:revision>
  <cp:lastPrinted>2014-11-05T10:04:00Z</cp:lastPrinted>
  <dcterms:created xsi:type="dcterms:W3CDTF">2022-10-13T17:48:00Z</dcterms:created>
  <dcterms:modified xsi:type="dcterms:W3CDTF">2022-10-13T17:48:00Z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0x010100A69984AA076DB84F9F755CCCF73A4990</vt:lpwstr>
  </property>
  <property fmtid="{D5CDD505-2E9C-101B-9397-08002B2CF9AE}" pid="9" name="MediaServiceImageTags">
    <vt:lpwstr/>
  </property>
</Properties>
</file>