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58177475" w14:textId="77777777" w:rsidTr="003370ED">
        <w:trPr>
          <w:cantSplit/>
          <w:trHeight w:val="851"/>
        </w:trPr>
        <w:tc>
          <w:tcPr>
            <w:tcW w:w="6237" w:type="dxa"/>
            <w:vAlign w:val="center"/>
          </w:tcPr>
          <w:p w14:paraId="43A1BAA6" w14:textId="3718A167" w:rsidR="00923A1B" w:rsidRPr="003370ED" w:rsidRDefault="00E90C85" w:rsidP="00381353">
            <w:pPr>
              <w:shd w:val="solid" w:color="FFFFFF" w:fill="FFFFFF"/>
              <w:spacing w:before="40" w:after="120"/>
              <w:rPr>
                <w:rFonts w:cs="Times"/>
                <w:b/>
                <w:sz w:val="30"/>
                <w:szCs w:val="30"/>
              </w:rPr>
            </w:pPr>
            <w:r>
              <w:rPr>
                <w:rFonts w:cs="Times"/>
                <w:b/>
                <w:sz w:val="30"/>
                <w:szCs w:val="30"/>
              </w:rPr>
              <w:t>Informal Expert</w:t>
            </w:r>
            <w:r w:rsidR="00E2335B">
              <w:rPr>
                <w:rFonts w:cs="Times"/>
                <w:b/>
                <w:sz w:val="30"/>
                <w:szCs w:val="30"/>
              </w:rPr>
              <w:t>s</w:t>
            </w:r>
            <w:r w:rsidR="002303BC" w:rsidRPr="003370ED">
              <w:rPr>
                <w:rFonts w:cs="Times"/>
                <w:b/>
                <w:sz w:val="30"/>
                <w:szCs w:val="30"/>
              </w:rPr>
              <w:t xml:space="preserve"> Group on </w:t>
            </w:r>
            <w:r>
              <w:rPr>
                <w:rFonts w:cs="Times"/>
                <w:b/>
                <w:sz w:val="30"/>
                <w:szCs w:val="30"/>
              </w:rPr>
              <w:t>WTPF-21</w:t>
            </w:r>
            <w:r w:rsidR="003370ED">
              <w:rPr>
                <w:rFonts w:cs="Times"/>
                <w:b/>
                <w:sz w:val="30"/>
                <w:szCs w:val="30"/>
              </w:rPr>
              <w:br/>
            </w:r>
            <w:r w:rsidR="000A0E5E">
              <w:rPr>
                <w:b/>
                <w:bCs/>
                <w:sz w:val="24"/>
                <w:szCs w:val="40"/>
              </w:rPr>
              <w:t>Sixth</w:t>
            </w:r>
            <w:r w:rsidR="008F7A3D">
              <w:rPr>
                <w:b/>
                <w:bCs/>
                <w:sz w:val="24"/>
                <w:szCs w:val="40"/>
              </w:rPr>
              <w:t xml:space="preserve"> </w:t>
            </w:r>
            <w:r w:rsidR="003370ED">
              <w:rPr>
                <w:b/>
                <w:bCs/>
                <w:sz w:val="24"/>
                <w:szCs w:val="40"/>
              </w:rPr>
              <w:t xml:space="preserve">meeting </w:t>
            </w:r>
            <w:r w:rsidR="008F7A3D">
              <w:rPr>
                <w:b/>
                <w:bCs/>
                <w:sz w:val="24"/>
                <w:szCs w:val="40"/>
              </w:rPr>
              <w:t>–</w:t>
            </w:r>
            <w:r w:rsidR="003370ED">
              <w:rPr>
                <w:b/>
                <w:bCs/>
                <w:sz w:val="24"/>
                <w:szCs w:val="40"/>
              </w:rPr>
              <w:t xml:space="preserve"> </w:t>
            </w:r>
            <w:r w:rsidR="008F7A3D">
              <w:rPr>
                <w:b/>
                <w:bCs/>
                <w:sz w:val="24"/>
                <w:szCs w:val="40"/>
              </w:rPr>
              <w:t>Virtual meeting,</w:t>
            </w:r>
            <w:r w:rsidR="003370ED" w:rsidRPr="002238C4">
              <w:rPr>
                <w:b/>
                <w:bCs/>
                <w:sz w:val="24"/>
                <w:szCs w:val="40"/>
              </w:rPr>
              <w:t xml:space="preserve"> </w:t>
            </w:r>
            <w:r w:rsidR="000A0E5E">
              <w:rPr>
                <w:b/>
                <w:bCs/>
                <w:sz w:val="24"/>
                <w:szCs w:val="40"/>
              </w:rPr>
              <w:t>24, 27, 28 September</w:t>
            </w:r>
            <w:r w:rsidR="008F7A3D">
              <w:rPr>
                <w:b/>
                <w:bCs/>
                <w:sz w:val="24"/>
                <w:szCs w:val="40"/>
              </w:rPr>
              <w:t xml:space="preserve"> </w:t>
            </w:r>
            <w:r w:rsidR="00381353">
              <w:rPr>
                <w:b/>
                <w:bCs/>
                <w:sz w:val="24"/>
                <w:szCs w:val="40"/>
              </w:rPr>
              <w:t>202</w:t>
            </w:r>
            <w:r w:rsidR="005500B7">
              <w:rPr>
                <w:b/>
                <w:bCs/>
                <w:sz w:val="24"/>
                <w:szCs w:val="40"/>
              </w:rPr>
              <w:t>1</w:t>
            </w:r>
          </w:p>
        </w:tc>
        <w:tc>
          <w:tcPr>
            <w:tcW w:w="3600" w:type="dxa"/>
            <w:vAlign w:val="center"/>
          </w:tcPr>
          <w:p w14:paraId="2E824ED8" w14:textId="77777777" w:rsidR="00923A1B" w:rsidRDefault="00B36E39" w:rsidP="000950D1">
            <w:pPr>
              <w:pStyle w:val="dnum"/>
              <w:framePr w:hSpace="0" w:wrap="auto" w:vAnchor="margin" w:hAnchor="text" w:yAlign="inline"/>
              <w:spacing w:after="120"/>
            </w:pPr>
            <w:r>
              <w:rPr>
                <w:noProof/>
              </w:rPr>
              <w:drawing>
                <wp:inline distT="0" distB="0" distL="0" distR="0" wp14:anchorId="257A8D56" wp14:editId="698CEFB6">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0315A531" w14:textId="77777777" w:rsidTr="00D30768">
        <w:trPr>
          <w:cantSplit/>
          <w:trHeight w:val="138"/>
        </w:trPr>
        <w:tc>
          <w:tcPr>
            <w:tcW w:w="6237" w:type="dxa"/>
            <w:tcBorders>
              <w:top w:val="single" w:sz="12" w:space="0" w:color="auto"/>
            </w:tcBorders>
          </w:tcPr>
          <w:p w14:paraId="16DB8AFE" w14:textId="77777777" w:rsidR="00923A1B" w:rsidRDefault="00923A1B" w:rsidP="0025471D">
            <w:pPr>
              <w:shd w:val="solid" w:color="FFFFFF" w:fill="FFFFFF"/>
              <w:spacing w:after="0"/>
              <w:ind w:right="284"/>
            </w:pPr>
          </w:p>
        </w:tc>
        <w:tc>
          <w:tcPr>
            <w:tcW w:w="3600" w:type="dxa"/>
            <w:tcBorders>
              <w:top w:val="single" w:sz="12" w:space="0" w:color="auto"/>
            </w:tcBorders>
          </w:tcPr>
          <w:p w14:paraId="7F6FE79E"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0A0E5E" w14:paraId="5C1AA9A4" w14:textId="77777777" w:rsidTr="00D30768">
        <w:trPr>
          <w:cantSplit/>
          <w:trHeight w:val="138"/>
        </w:trPr>
        <w:tc>
          <w:tcPr>
            <w:tcW w:w="6237" w:type="dxa"/>
          </w:tcPr>
          <w:p w14:paraId="706F07F6" w14:textId="77777777" w:rsidR="00923A1B" w:rsidRPr="002238C4" w:rsidRDefault="00923A1B" w:rsidP="0025471D">
            <w:pPr>
              <w:spacing w:after="0"/>
              <w:rPr>
                <w:b/>
                <w:bCs/>
                <w:sz w:val="24"/>
                <w:szCs w:val="24"/>
              </w:rPr>
            </w:pPr>
          </w:p>
        </w:tc>
        <w:tc>
          <w:tcPr>
            <w:tcW w:w="3600" w:type="dxa"/>
          </w:tcPr>
          <w:p w14:paraId="6E916D4A" w14:textId="708FE896" w:rsidR="00923A1B" w:rsidRPr="0032285A" w:rsidRDefault="00060578" w:rsidP="00FD0735">
            <w:pPr>
              <w:spacing w:after="0"/>
              <w:rPr>
                <w:b/>
                <w:bCs/>
                <w:sz w:val="24"/>
                <w:szCs w:val="24"/>
                <w:lang w:val="fr-CH"/>
              </w:rPr>
            </w:pPr>
            <w:r w:rsidRPr="0032285A">
              <w:rPr>
                <w:b/>
                <w:bCs/>
                <w:sz w:val="24"/>
                <w:szCs w:val="24"/>
                <w:lang w:val="fr-CH"/>
              </w:rPr>
              <w:t>Document IEG-WTPF-21</w:t>
            </w:r>
            <w:r w:rsidR="00C45EFE" w:rsidRPr="0032285A">
              <w:rPr>
                <w:b/>
                <w:bCs/>
                <w:sz w:val="24"/>
                <w:szCs w:val="24"/>
                <w:lang w:val="fr-CH"/>
              </w:rPr>
              <w:t>-</w:t>
            </w:r>
            <w:r w:rsidR="000A0E5E">
              <w:rPr>
                <w:b/>
                <w:bCs/>
                <w:sz w:val="24"/>
                <w:szCs w:val="24"/>
                <w:lang w:val="fr-CH"/>
              </w:rPr>
              <w:t>6</w:t>
            </w:r>
            <w:r w:rsidRPr="0032285A">
              <w:rPr>
                <w:b/>
                <w:bCs/>
                <w:sz w:val="24"/>
                <w:szCs w:val="24"/>
                <w:lang w:val="fr-CH"/>
              </w:rPr>
              <w:t>/</w:t>
            </w:r>
            <w:r w:rsidR="00267035">
              <w:rPr>
                <w:b/>
                <w:bCs/>
                <w:sz w:val="24"/>
                <w:szCs w:val="24"/>
                <w:lang w:val="fr-CH"/>
              </w:rPr>
              <w:t>6</w:t>
            </w:r>
            <w:r w:rsidRPr="0032285A">
              <w:rPr>
                <w:b/>
                <w:bCs/>
                <w:sz w:val="24"/>
                <w:szCs w:val="24"/>
                <w:lang w:val="fr-CH"/>
              </w:rPr>
              <w:t>-E</w:t>
            </w:r>
          </w:p>
        </w:tc>
      </w:tr>
      <w:tr w:rsidR="00923A1B" w:rsidRPr="003737DE" w14:paraId="7909547B" w14:textId="77777777" w:rsidTr="00D30768">
        <w:trPr>
          <w:cantSplit/>
          <w:trHeight w:val="138"/>
        </w:trPr>
        <w:tc>
          <w:tcPr>
            <w:tcW w:w="6237" w:type="dxa"/>
          </w:tcPr>
          <w:p w14:paraId="05EAD8DD" w14:textId="77777777" w:rsidR="00923A1B" w:rsidRPr="00D30768" w:rsidRDefault="00923A1B" w:rsidP="0025471D">
            <w:pPr>
              <w:shd w:val="solid" w:color="FFFFFF" w:fill="FFFFFF"/>
              <w:spacing w:after="0"/>
              <w:ind w:right="284"/>
              <w:rPr>
                <w:lang w:val="fr-CH"/>
              </w:rPr>
            </w:pPr>
          </w:p>
        </w:tc>
        <w:tc>
          <w:tcPr>
            <w:tcW w:w="3600" w:type="dxa"/>
          </w:tcPr>
          <w:p w14:paraId="1D8E596C" w14:textId="5D6BE57D" w:rsidR="00923A1B" w:rsidRPr="0032285A" w:rsidRDefault="00B95CA8" w:rsidP="008F7A3D">
            <w:pPr>
              <w:tabs>
                <w:tab w:val="left" w:pos="851"/>
              </w:tabs>
              <w:spacing w:after="0"/>
              <w:ind w:right="284"/>
              <w:rPr>
                <w:b/>
                <w:sz w:val="24"/>
                <w:szCs w:val="24"/>
              </w:rPr>
            </w:pPr>
            <w:r>
              <w:rPr>
                <w:rFonts w:hint="eastAsia"/>
                <w:b/>
                <w:sz w:val="24"/>
                <w:szCs w:val="24"/>
              </w:rPr>
              <w:t>15</w:t>
            </w:r>
            <w:r w:rsidR="00C414A9" w:rsidRPr="0032285A">
              <w:rPr>
                <w:b/>
                <w:sz w:val="24"/>
                <w:szCs w:val="24"/>
              </w:rPr>
              <w:t xml:space="preserve"> </w:t>
            </w:r>
            <w:r w:rsidR="000A0E5E">
              <w:rPr>
                <w:b/>
                <w:sz w:val="24"/>
                <w:szCs w:val="24"/>
              </w:rPr>
              <w:t>August</w:t>
            </w:r>
            <w:r w:rsidR="00C414A9" w:rsidRPr="0032285A">
              <w:rPr>
                <w:b/>
                <w:sz w:val="24"/>
                <w:szCs w:val="24"/>
              </w:rPr>
              <w:t xml:space="preserve"> </w:t>
            </w:r>
            <w:r w:rsidR="008F7A3D" w:rsidRPr="0032285A">
              <w:rPr>
                <w:b/>
                <w:sz w:val="24"/>
                <w:szCs w:val="24"/>
              </w:rPr>
              <w:t>202</w:t>
            </w:r>
            <w:r w:rsidR="00C414A9" w:rsidRPr="0032285A">
              <w:rPr>
                <w:b/>
                <w:sz w:val="24"/>
                <w:szCs w:val="24"/>
              </w:rPr>
              <w:t>1</w:t>
            </w:r>
          </w:p>
        </w:tc>
      </w:tr>
      <w:tr w:rsidR="00923A1B" w:rsidRPr="003737DE" w14:paraId="4C618FD5" w14:textId="77777777" w:rsidTr="00D30768">
        <w:trPr>
          <w:cantSplit/>
          <w:trHeight w:val="138"/>
        </w:trPr>
        <w:tc>
          <w:tcPr>
            <w:tcW w:w="6237" w:type="dxa"/>
          </w:tcPr>
          <w:p w14:paraId="75FAE120" w14:textId="77777777" w:rsidR="00923A1B" w:rsidRDefault="00923A1B" w:rsidP="0025471D">
            <w:pPr>
              <w:shd w:val="solid" w:color="FFFFFF" w:fill="FFFFFF"/>
              <w:spacing w:after="0"/>
              <w:ind w:right="284"/>
            </w:pPr>
          </w:p>
        </w:tc>
        <w:tc>
          <w:tcPr>
            <w:tcW w:w="3600" w:type="dxa"/>
          </w:tcPr>
          <w:p w14:paraId="349B7EF0" w14:textId="77777777" w:rsidR="00923A1B" w:rsidRPr="002238C4" w:rsidRDefault="002238C4" w:rsidP="0025471D">
            <w:pPr>
              <w:tabs>
                <w:tab w:val="left" w:pos="851"/>
              </w:tabs>
              <w:spacing w:after="0"/>
              <w:ind w:right="284"/>
              <w:rPr>
                <w:b/>
                <w:sz w:val="24"/>
                <w:szCs w:val="24"/>
              </w:rPr>
            </w:pPr>
            <w:r>
              <w:rPr>
                <w:b/>
                <w:sz w:val="24"/>
                <w:szCs w:val="24"/>
              </w:rPr>
              <w:t>English</w:t>
            </w:r>
            <w:r w:rsidR="004A52F9">
              <w:rPr>
                <w:b/>
                <w:sz w:val="24"/>
                <w:szCs w:val="24"/>
              </w:rPr>
              <w:t xml:space="preserve"> only</w:t>
            </w:r>
          </w:p>
        </w:tc>
      </w:tr>
      <w:tr w:rsidR="000854C6" w:rsidRPr="003737DE" w14:paraId="51C596DE" w14:textId="77777777" w:rsidTr="00372CD6">
        <w:trPr>
          <w:cantSplit/>
          <w:trHeight w:val="138"/>
        </w:trPr>
        <w:tc>
          <w:tcPr>
            <w:tcW w:w="9837" w:type="dxa"/>
            <w:gridSpan w:val="2"/>
          </w:tcPr>
          <w:p w14:paraId="2893AA32" w14:textId="40E08142" w:rsidR="000854C6" w:rsidRDefault="00833E87" w:rsidP="00833E87">
            <w:pPr>
              <w:pStyle w:val="Source"/>
            </w:pPr>
            <w:r w:rsidRPr="00833E87">
              <w:t xml:space="preserve">Contribution submitted by </w:t>
            </w:r>
            <w:r w:rsidR="00267035" w:rsidRPr="00267035">
              <w:t>the United Kingdom of Great Britain and Northern Ireland</w:t>
            </w:r>
          </w:p>
          <w:p w14:paraId="55D7C5A1" w14:textId="6895AC7A" w:rsidR="006D5C78" w:rsidRPr="006D5C78" w:rsidRDefault="00267035" w:rsidP="006D5C78">
            <w:pPr>
              <w:pStyle w:val="Title1"/>
            </w:pPr>
            <w:r w:rsidRPr="00267035">
              <w:t>PROPOSAL FOR THE TEXT OF NEW DRAFT OPINIONS FOR OPINION 1 BASED ON THE BRAZILIAN CIRCULATED OUTPUT OF INFORMAL DISCUSSIONS ON 29 JULY 2021</w:t>
            </w:r>
          </w:p>
        </w:tc>
      </w:tr>
      <w:tr w:rsidR="000854C6" w:rsidRPr="00D30768" w14:paraId="4FD3A8FD" w14:textId="77777777" w:rsidTr="00372CD6">
        <w:trPr>
          <w:cantSplit/>
          <w:trHeight w:val="138"/>
        </w:trPr>
        <w:tc>
          <w:tcPr>
            <w:tcW w:w="9837" w:type="dxa"/>
            <w:gridSpan w:val="2"/>
          </w:tcPr>
          <w:p w14:paraId="24399346" w14:textId="4C8F2377" w:rsidR="000854C6" w:rsidRPr="006B472C" w:rsidRDefault="000854C6" w:rsidP="00833E87">
            <w:pPr>
              <w:pStyle w:val="Title1"/>
            </w:pPr>
          </w:p>
        </w:tc>
      </w:tr>
    </w:tbl>
    <w:p w14:paraId="7E2AA51B" w14:textId="77777777" w:rsidR="0065774B" w:rsidRDefault="00267035" w:rsidP="00B95CA8">
      <w:pPr>
        <w:pStyle w:val="Normal1"/>
        <w:pBdr>
          <w:top w:val="nil"/>
          <w:left w:val="nil"/>
          <w:bottom w:val="nil"/>
          <w:right w:val="nil"/>
          <w:between w:val="nil"/>
        </w:pBdr>
        <w:spacing w:before="0" w:line="320" w:lineRule="atLeast"/>
        <w:jc w:val="both"/>
      </w:pPr>
      <w:r>
        <w:t xml:space="preserve">The United Kingdom is pleased to submit this contribution with the intention of furthering discussion on Opinion 1 to the sixth meeting of the Informal Expert Group. In the spirit of our productive and ongoing discussions, edits have been proposed using the output document from the 29 July 2021 informal discussion as distributed to the IEG. For ease of tracking edits only, previous suggested edits have been accepted but should not be considered agreed at this time. The UK welcomes further discussion on Opinion 1 at the sixth IEG meeting. </w:t>
      </w:r>
    </w:p>
    <w:p w14:paraId="1B3CB154" w14:textId="77777777" w:rsidR="0065774B" w:rsidRDefault="0065774B">
      <w:pPr>
        <w:spacing w:after="0" w:line="240" w:lineRule="auto"/>
        <w:rPr>
          <w:rFonts w:ascii="Calibri" w:eastAsia="Calibri" w:hAnsi="Calibri" w:cs="Calibri"/>
          <w:sz w:val="24"/>
          <w:szCs w:val="24"/>
          <w:lang w:val="en"/>
        </w:rPr>
      </w:pPr>
      <w:r>
        <w:br w:type="page"/>
      </w:r>
    </w:p>
    <w:p w14:paraId="4006719C" w14:textId="77777777" w:rsidR="0065774B" w:rsidRDefault="00B95CA8" w:rsidP="0065774B">
      <w:pPr>
        <w:spacing w:before="120" w:after="0" w:line="240" w:lineRule="auto"/>
        <w:jc w:val="center"/>
        <w:rPr>
          <w:rFonts w:ascii="Calibri" w:eastAsia="Calibri" w:hAnsi="Calibri" w:cs="Calibri"/>
          <w:b/>
          <w:color w:val="000000"/>
        </w:rPr>
      </w:pPr>
      <w:r>
        <w:lastRenderedPageBreak/>
        <w:t xml:space="preserve">   </w:t>
      </w:r>
      <w:r w:rsidR="0065774B">
        <w:rPr>
          <w:rFonts w:eastAsia="Calibri"/>
          <w:b/>
          <w:color w:val="000000"/>
        </w:rPr>
        <w:t>[DRAFT OPINION 1: Enabling environment for the development and deployment of</w:t>
      </w:r>
      <w:sdt>
        <w:sdtPr>
          <w:tag w:val="goog_rdk_0"/>
          <w:id w:val="1312284197"/>
        </w:sdtPr>
        <w:sdtEndPr/>
        <w:sdtContent>
          <w:ins w:id="0" w:author="Stacie Hoffmann" w:date="2021-08-12T12:10:00Z">
            <w:r w:rsidR="0065774B">
              <w:rPr>
                <w:rFonts w:eastAsia="Calibri"/>
                <w:b/>
                <w:color w:val="000000"/>
              </w:rPr>
              <w:t xml:space="preserve"> telecommunications/ICT</w:t>
            </w:r>
          </w:ins>
        </w:sdtContent>
      </w:sdt>
      <w:sdt>
        <w:sdtPr>
          <w:tag w:val="goog_rdk_1"/>
          <w:id w:val="-1995714229"/>
        </w:sdtPr>
        <w:sdtEndPr/>
        <w:sdtContent>
          <w:del w:id="1" w:author="Stacie Hoffmann" w:date="2021-08-12T12:10:00Z">
            <w:r w:rsidR="0065774B">
              <w:rPr>
                <w:rFonts w:eastAsia="Calibri"/>
                <w:b/>
                <w:color w:val="000000"/>
              </w:rPr>
              <w:delText xml:space="preserve"> new and emerging</w:delText>
            </w:r>
          </w:del>
        </w:sdtContent>
      </w:sdt>
      <w:r w:rsidR="0065774B">
        <w:rPr>
          <w:rFonts w:eastAsia="Calibri"/>
          <w:b/>
          <w:color w:val="000000"/>
        </w:rPr>
        <w:t xml:space="preserve"> connectivity solutions </w:t>
      </w:r>
      <w:sdt>
        <w:sdtPr>
          <w:tag w:val="goog_rdk_2"/>
          <w:id w:val="-1763366553"/>
        </w:sdtPr>
        <w:sdtEndPr/>
        <w:sdtContent>
          <w:ins w:id="2" w:author="Stacie Hoffmann" w:date="2021-08-13T22:27:00Z">
            <w:r w:rsidR="0065774B">
              <w:rPr>
                <w:rFonts w:eastAsia="Calibri"/>
                <w:b/>
                <w:color w:val="000000"/>
              </w:rPr>
              <w:t>for</w:t>
            </w:r>
          </w:ins>
        </w:sdtContent>
      </w:sdt>
      <w:sdt>
        <w:sdtPr>
          <w:tag w:val="goog_rdk_3"/>
          <w:id w:val="-1615434712"/>
        </w:sdtPr>
        <w:sdtEndPr/>
        <w:sdtContent>
          <w:del w:id="3" w:author="Stacie Hoffmann" w:date="2021-08-13T22:27:00Z">
            <w:r w:rsidR="0065774B">
              <w:rPr>
                <w:rFonts w:eastAsia="Calibri"/>
                <w:b/>
                <w:color w:val="000000"/>
              </w:rPr>
              <w:delText>to advance</w:delText>
            </w:r>
          </w:del>
        </w:sdtContent>
      </w:sdt>
      <w:r w:rsidR="0065774B">
        <w:rPr>
          <w:rFonts w:eastAsia="Calibri"/>
          <w:b/>
          <w:color w:val="000000"/>
        </w:rPr>
        <w:t xml:space="preserve"> sustainable development] </w:t>
      </w:r>
    </w:p>
    <w:p w14:paraId="5241372D" w14:textId="77777777" w:rsidR="0065774B" w:rsidRDefault="0065774B" w:rsidP="0065774B">
      <w:pPr>
        <w:spacing w:before="120" w:after="0" w:line="240" w:lineRule="auto"/>
        <w:jc w:val="center"/>
        <w:rPr>
          <w:rFonts w:eastAsia="Calibri"/>
          <w:b/>
          <w:color w:val="000000"/>
        </w:rPr>
      </w:pPr>
    </w:p>
    <w:p w14:paraId="79B0D25D" w14:textId="77777777" w:rsidR="0065774B" w:rsidRDefault="0065774B" w:rsidP="0065774B">
      <w:pPr>
        <w:spacing w:before="120" w:after="0" w:line="240" w:lineRule="auto"/>
        <w:jc w:val="both"/>
      </w:pPr>
      <w:r>
        <w:t>The sixth World Telecommunication/ICT Policy Forum (Geneva, 2021),</w:t>
      </w:r>
    </w:p>
    <w:p w14:paraId="0F8336EB" w14:textId="77777777" w:rsidR="0065774B" w:rsidRDefault="0065774B" w:rsidP="0065774B">
      <w:pPr>
        <w:tabs>
          <w:tab w:val="left" w:pos="567"/>
        </w:tabs>
        <w:spacing w:before="120" w:after="0" w:line="240" w:lineRule="auto"/>
        <w:jc w:val="both"/>
      </w:pPr>
      <w:bookmarkStart w:id="4" w:name="_heading=h.gjdgxs"/>
      <w:bookmarkEnd w:id="4"/>
      <w:r>
        <w:rPr>
          <w:i/>
        </w:rPr>
        <w:tab/>
        <w:t>recalling</w:t>
      </w:r>
    </w:p>
    <w:sdt>
      <w:sdtPr>
        <w:tag w:val="goog_rdk_6"/>
        <w:id w:val="1216237540"/>
      </w:sdtPr>
      <w:sdtEndPr/>
      <w:sdtContent>
        <w:p w14:paraId="37DE9609" w14:textId="77777777" w:rsidR="0065774B" w:rsidRDefault="00BF7446" w:rsidP="0065774B">
          <w:pPr>
            <w:tabs>
              <w:tab w:val="left" w:pos="567"/>
              <w:tab w:val="left" w:pos="709"/>
            </w:tabs>
            <w:spacing w:before="120" w:after="0" w:line="240" w:lineRule="auto"/>
            <w:jc w:val="both"/>
            <w:rPr>
              <w:del w:id="5" w:author="Stacie Hoffmann" w:date="2021-08-12T13:26:00Z"/>
            </w:rPr>
          </w:pPr>
          <w:sdt>
            <w:sdtPr>
              <w:tag w:val="goog_rdk_5"/>
              <w:id w:val="-1807233362"/>
            </w:sdtPr>
            <w:sdtEndPr/>
            <w:sdtContent>
              <w:del w:id="6" w:author="Stacie Hoffmann" w:date="2021-08-12T13:26:00Z">
                <w:r w:rsidR="0065774B">
                  <w:delText>a)</w:delText>
                </w:r>
                <w:r w:rsidR="0065774B">
                  <w:tab/>
                  <w:delText>Resolution 70/125 of the United Nations General Assembly (UNGA), on the outcome document of the high-level meeting of the General Assembly on the overall review of the implementation of the outcomes of the World Summit on the Information Society (WSIS);</w:delText>
                </w:r>
              </w:del>
            </w:sdtContent>
          </w:sdt>
        </w:p>
      </w:sdtContent>
    </w:sdt>
    <w:sdt>
      <w:sdtPr>
        <w:tag w:val="goog_rdk_15"/>
        <w:id w:val="-74522448"/>
      </w:sdtPr>
      <w:sdtEndPr/>
      <w:sdtContent>
        <w:p w14:paraId="712EA7BD" w14:textId="77777777" w:rsidR="0065774B" w:rsidRDefault="00BF7446" w:rsidP="0065774B">
          <w:pPr>
            <w:tabs>
              <w:tab w:val="left" w:pos="567"/>
              <w:tab w:val="left" w:pos="709"/>
            </w:tabs>
            <w:spacing w:before="120" w:after="0" w:line="240" w:lineRule="auto"/>
            <w:jc w:val="both"/>
            <w:rPr>
              <w:ins w:id="7" w:author="Stacie Hoffmann" w:date="2021-08-12T13:33:00Z"/>
            </w:rPr>
          </w:pPr>
          <w:sdt>
            <w:sdtPr>
              <w:tag w:val="goog_rdk_9"/>
              <w:id w:val="1959144438"/>
            </w:sdtPr>
            <w:sdtEndPr/>
            <w:sdtContent>
              <w:customXmlInsRangeStart w:id="8" w:author="Stacie Hoffmann" w:date="2021-08-12T13:26:00Z"/>
              <w:sdt>
                <w:sdtPr>
                  <w:tag w:val="goog_rdk_10"/>
                  <w:id w:val="535545779"/>
                </w:sdtPr>
                <w:sdtEndPr/>
                <w:sdtContent>
                  <w:customXmlInsRangeEnd w:id="8"/>
                  <w:ins w:id="9" w:author="Stacie Hoffmann" w:date="2021-08-12T13:26:00Z">
                    <w:del w:id="10" w:author="Stacie Hoffmann" w:date="2021-08-12T13:26:00Z">
                      <w:r w:rsidR="0065774B">
                        <w:delText>a</w:delText>
                      </w:r>
                    </w:del>
                  </w:ins>
                  <w:customXmlInsRangeStart w:id="11" w:author="Stacie Hoffmann" w:date="2021-08-12T13:26:00Z"/>
                </w:sdtContent>
              </w:sdt>
              <w:customXmlInsRangeEnd w:id="11"/>
            </w:sdtContent>
          </w:sdt>
          <w:sdt>
            <w:sdtPr>
              <w:tag w:val="goog_rdk_11"/>
              <w:id w:val="-897668847"/>
            </w:sdtPr>
            <w:sdtEndPr/>
            <w:sdtContent>
              <w:del w:id="12" w:author="Stacie Hoffmann" w:date="2021-08-12T13:26:00Z">
                <w:r w:rsidR="0065774B">
                  <w:delText>b</w:delText>
                </w:r>
              </w:del>
            </w:sdtContent>
          </w:sdt>
          <w:sdt>
            <w:sdtPr>
              <w:tag w:val="goog_rdk_12"/>
              <w:id w:val="1290479488"/>
            </w:sdtPr>
            <w:sdtEndPr/>
            <w:sdtContent>
              <w:ins w:id="13" w:author="Stacie Hoffmann" w:date="2021-08-12T13:26:00Z">
                <w:r w:rsidR="0065774B">
                  <w:t>a</w:t>
                </w:r>
              </w:ins>
            </w:sdtContent>
          </w:sdt>
          <w:r w:rsidR="0065774B">
            <w:t>)</w:t>
          </w:r>
          <w:r w:rsidR="0065774B">
            <w:tab/>
            <w:t>UNGA Resolution 74/197, on information and communications technologies for sustainable development</w:t>
          </w:r>
          <w:sdt>
            <w:sdtPr>
              <w:tag w:val="goog_rdk_13"/>
              <w:id w:val="-1606496100"/>
            </w:sdtPr>
            <w:sdtEndPr/>
            <w:sdtContent>
              <w:del w:id="14" w:author="Stacie Hoffmann" w:date="2021-08-12T13:33:00Z">
                <w:r w:rsidR="0065774B">
                  <w:delText>, which encourages the development of viable strategies that could result in further competitiveness, investment and rapid reductions in the cost of information and communications technologies</w:delText>
                </w:r>
              </w:del>
            </w:sdtContent>
          </w:sdt>
          <w:r w:rsidR="0065774B">
            <w:t xml:space="preserve">; </w:t>
          </w:r>
          <w:sdt>
            <w:sdtPr>
              <w:tag w:val="goog_rdk_14"/>
              <w:id w:val="1343442588"/>
            </w:sdtPr>
            <w:sdtEndPr/>
            <w:sdtContent/>
          </w:sdt>
        </w:p>
      </w:sdtContent>
    </w:sdt>
    <w:p w14:paraId="25E60103" w14:textId="77777777" w:rsidR="0065774B" w:rsidRDefault="00BF7446" w:rsidP="0065774B">
      <w:pPr>
        <w:tabs>
          <w:tab w:val="left" w:pos="567"/>
          <w:tab w:val="left" w:pos="709"/>
        </w:tabs>
        <w:spacing w:before="120" w:after="0" w:line="240" w:lineRule="auto"/>
        <w:jc w:val="both"/>
      </w:pPr>
      <w:sdt>
        <w:sdtPr>
          <w:tag w:val="goog_rdk_16"/>
          <w:id w:val="778839178"/>
        </w:sdtPr>
        <w:sdtEndPr/>
        <w:sdtContent>
          <w:ins w:id="15" w:author="Stacie Hoffmann" w:date="2021-08-12T13:33:00Z">
            <w:r w:rsidR="0065774B">
              <w:t xml:space="preserve">b) </w:t>
            </w:r>
            <w:r w:rsidR="0065774B">
              <w:tab/>
              <w:t>The 2030 Sustainable Development Agenda;</w:t>
            </w:r>
          </w:ins>
        </w:sdtContent>
      </w:sdt>
    </w:p>
    <w:p w14:paraId="03C1939B" w14:textId="77777777" w:rsidR="0065774B" w:rsidRDefault="0065774B" w:rsidP="0065774B">
      <w:pPr>
        <w:tabs>
          <w:tab w:val="left" w:pos="567"/>
          <w:tab w:val="left" w:pos="709"/>
        </w:tabs>
        <w:spacing w:before="120" w:after="0" w:line="240" w:lineRule="auto"/>
        <w:jc w:val="both"/>
      </w:pPr>
      <w:r>
        <w:t>c)</w:t>
      </w:r>
      <w:r>
        <w:tab/>
        <w:t>Resolution 71 (Rev. Dubai, 2018) of the ITU Plenipotentiary Conference, on the strategic plan for the Union for 2020-2023, which aims to foster an enabling policy and regulatory environment conducive to sustainable telecommunication/ICT development;</w:t>
      </w:r>
    </w:p>
    <w:p w14:paraId="344847AC" w14:textId="77777777" w:rsidR="0065774B" w:rsidRDefault="0065774B" w:rsidP="0065774B">
      <w:pPr>
        <w:tabs>
          <w:tab w:val="left" w:pos="567"/>
          <w:tab w:val="left" w:pos="709"/>
        </w:tabs>
        <w:spacing w:before="120" w:after="0" w:line="240" w:lineRule="auto"/>
        <w:jc w:val="both"/>
      </w:pPr>
      <w:r>
        <w:t>d)</w:t>
      </w:r>
      <w:r>
        <w:tab/>
        <w:t>Resolution 201 (Rev. Dubai 2018) of the ITU Plenipotentiary Conference, on creating an enabling environment for the deployment and use of information and communication technology applications;</w:t>
      </w:r>
    </w:p>
    <w:sdt>
      <w:sdtPr>
        <w:tag w:val="goog_rdk_18"/>
        <w:id w:val="22760144"/>
      </w:sdtPr>
      <w:sdtEndPr/>
      <w:sdtContent>
        <w:p w14:paraId="53F26B53" w14:textId="77777777" w:rsidR="0065774B" w:rsidRDefault="0065774B" w:rsidP="0065774B">
          <w:pPr>
            <w:tabs>
              <w:tab w:val="left" w:pos="567"/>
              <w:tab w:val="left" w:pos="709"/>
            </w:tabs>
            <w:spacing w:before="120" w:after="0" w:line="240" w:lineRule="auto"/>
            <w:jc w:val="both"/>
            <w:rPr>
              <w:ins w:id="16" w:author="Stacie Hoffmann" w:date="2021-08-12T13:34:00Z"/>
            </w:rPr>
          </w:pPr>
          <w:r>
            <w:t>e)</w:t>
          </w:r>
          <w:r>
            <w:tab/>
            <w:t xml:space="preserve">Opinion 2 (Geneva, 2013) of the Fifth World Telecommunication/ICT Policy Forum, on fostering an enabling environment for the greater growth and development of broadband connectivity; </w:t>
          </w:r>
          <w:sdt>
            <w:sdtPr>
              <w:tag w:val="goog_rdk_17"/>
              <w:id w:val="381910160"/>
            </w:sdtPr>
            <w:sdtEndPr/>
            <w:sdtContent/>
          </w:sdt>
        </w:p>
      </w:sdtContent>
    </w:sdt>
    <w:p w14:paraId="160C20D4" w14:textId="77777777" w:rsidR="0065774B" w:rsidRDefault="00BF7446" w:rsidP="0065774B">
      <w:pPr>
        <w:tabs>
          <w:tab w:val="left" w:pos="567"/>
          <w:tab w:val="left" w:pos="709"/>
        </w:tabs>
        <w:spacing w:before="120" w:after="0" w:line="240" w:lineRule="auto"/>
        <w:jc w:val="both"/>
      </w:pPr>
      <w:sdt>
        <w:sdtPr>
          <w:tag w:val="goog_rdk_19"/>
          <w:id w:val="1894615778"/>
        </w:sdtPr>
        <w:sdtEndPr/>
        <w:sdtContent>
          <w:ins w:id="17" w:author="Stacie Hoffmann" w:date="2021-08-12T13:34:00Z">
            <w:r w:rsidR="0065774B">
              <w:t xml:space="preserve">f) </w:t>
            </w:r>
            <w:r w:rsidR="0065774B">
              <w:tab/>
              <w:t>The UN General Assembly Resolution 75/202 on Information and Communications Technologies for Sustainable Development ;</w:t>
            </w:r>
          </w:ins>
        </w:sdtContent>
      </w:sdt>
    </w:p>
    <w:p w14:paraId="6A54180A" w14:textId="77777777" w:rsidR="0065774B" w:rsidRDefault="0065774B" w:rsidP="0065774B">
      <w:pPr>
        <w:tabs>
          <w:tab w:val="left" w:pos="567"/>
        </w:tabs>
        <w:spacing w:before="120" w:after="0" w:line="240" w:lineRule="auto"/>
        <w:jc w:val="both"/>
        <w:rPr>
          <w:i/>
          <w:highlight w:val="white"/>
        </w:rPr>
      </w:pPr>
      <w:r>
        <w:rPr>
          <w:i/>
          <w:highlight w:val="white"/>
        </w:rPr>
        <w:tab/>
        <w:t xml:space="preserve">considering </w:t>
      </w:r>
    </w:p>
    <w:p w14:paraId="372B2C39" w14:textId="77777777" w:rsidR="0065774B" w:rsidRDefault="0065774B" w:rsidP="0065774B">
      <w:pPr>
        <w:tabs>
          <w:tab w:val="left" w:pos="567"/>
        </w:tabs>
        <w:spacing w:before="120" w:after="0" w:line="240" w:lineRule="auto"/>
        <w:jc w:val="both"/>
        <w:rPr>
          <w:color w:val="000000"/>
        </w:rPr>
      </w:pPr>
      <w:r>
        <w:t>a)</w:t>
      </w:r>
      <w:r>
        <w:tab/>
      </w:r>
      <w:r>
        <w:rPr>
          <w:color w:val="000000"/>
        </w:rPr>
        <w:t xml:space="preserve">that effective </w:t>
      </w:r>
      <w:sdt>
        <w:sdtPr>
          <w:tag w:val="goog_rdk_20"/>
          <w:id w:val="1544792763"/>
        </w:sdtPr>
        <w:sdtEndPr/>
        <w:sdtContent>
          <w:del w:id="18" w:author="Stacie Hoffmann" w:date="2021-08-12T13:39:00Z">
            <w:r>
              <w:rPr>
                <w:color w:val="000000"/>
              </w:rPr>
              <w:delText>“</w:delText>
            </w:r>
          </w:del>
        </w:sdtContent>
      </w:sdt>
      <w:r>
        <w:rPr>
          <w:color w:val="000000"/>
        </w:rPr>
        <w:t>policies for mobilizing new and emerging telecommunications/ICTs for sustainable development,</w:t>
      </w:r>
      <w:sdt>
        <w:sdtPr>
          <w:tag w:val="goog_rdk_21"/>
          <w:id w:val="806129612"/>
        </w:sdtPr>
        <w:sdtEndPr/>
        <w:sdtContent>
          <w:del w:id="19" w:author="Stacie Hoffmann" w:date="2021-08-12T13:39:00Z">
            <w:r>
              <w:rPr>
                <w:color w:val="000000"/>
              </w:rPr>
              <w:delText>”</w:delText>
            </w:r>
          </w:del>
        </w:sdtContent>
      </w:sdt>
      <w:r>
        <w:rPr>
          <w:color w:val="000000"/>
        </w:rPr>
        <w:t xml:space="preserve"> depend on a thorough understanding of issues such as, </w:t>
      </w:r>
      <w:r>
        <w:rPr>
          <w:i/>
          <w:color w:val="000000"/>
        </w:rPr>
        <w:t>inter alia</w:t>
      </w:r>
      <w:r>
        <w:rPr>
          <w:color w:val="000000"/>
        </w:rPr>
        <w:t>,</w:t>
      </w:r>
      <w:sdt>
        <w:sdtPr>
          <w:tag w:val="goog_rdk_22"/>
          <w:id w:val="-357512092"/>
        </w:sdtPr>
        <w:sdtEndPr/>
        <w:sdtContent>
          <w:ins w:id="20" w:author="Stacie Hoffmann" w:date="2021-08-12T13:39:00Z">
            <w:r>
              <w:rPr>
                <w:color w:val="000000"/>
              </w:rPr>
              <w:t xml:space="preserve"> competition, investment,</w:t>
            </w:r>
          </w:ins>
        </w:sdtContent>
      </w:sdt>
      <w:r>
        <w:rPr>
          <w:color w:val="000000"/>
        </w:rPr>
        <w:t xml:space="preserve"> access and inclusion, affordability, </w:t>
      </w:r>
      <w:sdt>
        <w:sdtPr>
          <w:tag w:val="goog_rdk_23"/>
          <w:id w:val="1877815520"/>
        </w:sdtPr>
        <w:sdtEndPr/>
        <w:sdtContent>
          <w:ins w:id="21" w:author="Stacie Hoffmann" w:date="2021-08-12T13:40:00Z">
            <w:r>
              <w:rPr>
                <w:color w:val="000000"/>
              </w:rPr>
              <w:t>resiliency</w:t>
            </w:r>
          </w:ins>
        </w:sdtContent>
      </w:sdt>
      <w:sdt>
        <w:sdtPr>
          <w:tag w:val="goog_rdk_24"/>
          <w:id w:val="1066452045"/>
        </w:sdtPr>
        <w:sdtEndPr/>
        <w:sdtContent>
          <w:del w:id="22" w:author="Stacie Hoffmann" w:date="2021-08-12T13:40:00Z">
            <w:r>
              <w:rPr>
                <w:color w:val="000000"/>
              </w:rPr>
              <w:delText>trust</w:delText>
            </w:r>
          </w:del>
        </w:sdtContent>
      </w:sdt>
      <w:r>
        <w:rPr>
          <w:color w:val="000000"/>
        </w:rPr>
        <w:t>, digital literacy, training and skills development;</w:t>
      </w:r>
    </w:p>
    <w:p w14:paraId="0E4C5277" w14:textId="77777777" w:rsidR="0065774B" w:rsidRDefault="0065774B" w:rsidP="0065774B">
      <w:pPr>
        <w:tabs>
          <w:tab w:val="left" w:pos="567"/>
        </w:tabs>
        <w:spacing w:before="120" w:after="0" w:line="240" w:lineRule="auto"/>
        <w:jc w:val="both"/>
        <w:rPr>
          <w:i/>
          <w:highlight w:val="white"/>
        </w:rPr>
      </w:pPr>
      <w:r>
        <w:t xml:space="preserve">b) </w:t>
      </w:r>
      <w:r>
        <w:tab/>
        <w:t>that the Preamble of the ITU Constitution fully recognizes the sovereign right of each Member State to decide on its own telecommunications policy;</w:t>
      </w:r>
    </w:p>
    <w:p w14:paraId="210444D9" w14:textId="77777777" w:rsidR="0065774B" w:rsidRDefault="0065774B" w:rsidP="0065774B">
      <w:pPr>
        <w:tabs>
          <w:tab w:val="left" w:pos="567"/>
        </w:tabs>
        <w:spacing w:before="120" w:after="0" w:line="240" w:lineRule="auto"/>
        <w:jc w:val="both"/>
        <w:rPr>
          <w:i/>
          <w:highlight w:val="white"/>
        </w:rPr>
      </w:pPr>
      <w:r>
        <w:rPr>
          <w:highlight w:val="white"/>
        </w:rPr>
        <w:t>c)</w:t>
      </w:r>
      <w:r>
        <w:rPr>
          <w:highlight w:val="white"/>
        </w:rPr>
        <w:tab/>
      </w:r>
      <w:r>
        <w:t xml:space="preserve">that various stakeholders, including policymakers, regulators, the private sector, consumers, academic institutions and others play an important role in creating an enabling environment that mobilizes </w:t>
      </w:r>
      <w:sdt>
        <w:sdtPr>
          <w:tag w:val="goog_rdk_25"/>
          <w:id w:val="369893557"/>
        </w:sdtPr>
        <w:sdtEndPr/>
        <w:sdtContent>
          <w:ins w:id="23" w:author="Stacie Hoffmann" w:date="2021-08-13T22:27:00Z">
            <w:r>
              <w:t xml:space="preserve">telecommunication/ICT connectivity solutions for sustainable development </w:t>
            </w:r>
          </w:ins>
        </w:sdtContent>
      </w:sdt>
      <w:sdt>
        <w:sdtPr>
          <w:tag w:val="goog_rdk_26"/>
          <w:id w:val="340526243"/>
        </w:sdtPr>
        <w:sdtEndPr/>
        <w:sdtContent>
          <w:del w:id="24" w:author="Stacie Hoffmann" w:date="2021-08-13T22:27:00Z">
            <w:r>
              <w:delText>new and emerging [digital technologies [that support] [pertaining to] [relevant to] telecommunications/ICTs]</w:delText>
            </w:r>
          </w:del>
        </w:sdtContent>
      </w:sdt>
      <w:r>
        <w:t>;</w:t>
      </w:r>
    </w:p>
    <w:sdt>
      <w:sdtPr>
        <w:tag w:val="goog_rdk_29"/>
        <w:id w:val="798270178"/>
      </w:sdtPr>
      <w:sdtEndPr/>
      <w:sdtContent>
        <w:p w14:paraId="3BD1F35A" w14:textId="77777777" w:rsidR="0065774B" w:rsidRDefault="0065774B" w:rsidP="0065774B">
          <w:pPr>
            <w:tabs>
              <w:tab w:val="left" w:pos="567"/>
              <w:tab w:val="left" w:pos="709"/>
            </w:tabs>
            <w:spacing w:before="120" w:after="0" w:line="240" w:lineRule="auto"/>
            <w:jc w:val="both"/>
            <w:rPr>
              <w:ins w:id="25" w:author="Stacie Hoffmann" w:date="2021-08-12T13:40:00Z"/>
            </w:rPr>
          </w:pPr>
          <w:r>
            <w:t>d)</w:t>
          </w:r>
          <w:r>
            <w:tab/>
            <w:t xml:space="preserve">that the Buenos Aires Declaration adopted by the 2017 World Telecommunication Development Conference (WTDC-17) states </w:t>
          </w:r>
          <w:sdt>
            <w:sdtPr>
              <w:tag w:val="goog_rdk_27"/>
              <w:id w:val="579720416"/>
            </w:sdtPr>
            <w:sdtEndPr/>
            <w:sdtContent>
              <w:del w:id="26" w:author="Stacie Hoffmann" w:date="2021-08-13T22:28:00Z">
                <w:r>
                  <w:delText xml:space="preserve">that </w:delText>
                </w:r>
              </w:del>
            </w:sdtContent>
          </w:sdt>
          <w:r>
            <w:t>“that public investment, private investment, as well as public-private partnerships and resource mobilization, need to be further strengthened in order to identify and apply innovative technological solutions and financing mechanisms for inclusive and sustainable development”;</w:t>
          </w:r>
          <w:sdt>
            <w:sdtPr>
              <w:tag w:val="goog_rdk_28"/>
              <w:id w:val="189498768"/>
            </w:sdtPr>
            <w:sdtEndPr/>
            <w:sdtContent/>
          </w:sdt>
        </w:p>
      </w:sdtContent>
    </w:sdt>
    <w:sdt>
      <w:sdtPr>
        <w:tag w:val="goog_rdk_31"/>
        <w:id w:val="641770340"/>
      </w:sdtPr>
      <w:sdtEndPr/>
      <w:sdtContent>
        <w:p w14:paraId="00719838" w14:textId="77777777" w:rsidR="0065774B" w:rsidRDefault="00BF7446" w:rsidP="0065774B">
          <w:pPr>
            <w:tabs>
              <w:tab w:val="left" w:pos="567"/>
              <w:tab w:val="left" w:pos="709"/>
            </w:tabs>
            <w:spacing w:before="120" w:after="0" w:line="240" w:lineRule="auto"/>
            <w:jc w:val="both"/>
            <w:rPr>
              <w:ins w:id="27" w:author="Stacie Hoffmann" w:date="2021-08-12T13:40:00Z"/>
            </w:rPr>
          </w:pPr>
          <w:sdt>
            <w:sdtPr>
              <w:tag w:val="goog_rdk_30"/>
              <w:id w:val="285480260"/>
            </w:sdtPr>
            <w:sdtEndPr/>
            <w:sdtContent>
              <w:ins w:id="28" w:author="Stacie Hoffmann" w:date="2021-08-12T13:40:00Z">
                <w:r w:rsidR="0065774B">
                  <w:t xml:space="preserve">e) </w:t>
                </w:r>
                <w:r w:rsidR="0065774B">
                  <w:tab/>
                  <w:t xml:space="preserve">that the strategic plan for the Union for 2020-2023 aims to foster an enabling policy and regulatory environment conducive to sustainable telecommunication/ICT development; </w:t>
                </w:r>
              </w:ins>
            </w:sdtContent>
          </w:sdt>
        </w:p>
      </w:sdtContent>
    </w:sdt>
    <w:sdt>
      <w:sdtPr>
        <w:tag w:val="goog_rdk_33"/>
        <w:id w:val="-1239553365"/>
      </w:sdtPr>
      <w:sdtEndPr/>
      <w:sdtContent>
        <w:p w14:paraId="20E94BA0" w14:textId="77777777" w:rsidR="0065774B" w:rsidRDefault="00BF7446" w:rsidP="0065774B">
          <w:pPr>
            <w:tabs>
              <w:tab w:val="left" w:pos="567"/>
              <w:tab w:val="left" w:pos="709"/>
            </w:tabs>
            <w:spacing w:before="120" w:after="0" w:line="240" w:lineRule="auto"/>
            <w:jc w:val="both"/>
            <w:rPr>
              <w:ins w:id="29" w:author="Stacie Hoffmann" w:date="2021-08-12T13:40:00Z"/>
            </w:rPr>
          </w:pPr>
          <w:sdt>
            <w:sdtPr>
              <w:tag w:val="goog_rdk_32"/>
              <w:id w:val="-2071487704"/>
            </w:sdtPr>
            <w:sdtEndPr/>
            <w:sdtContent>
              <w:ins w:id="30" w:author="Stacie Hoffmann" w:date="2021-08-12T13:40:00Z">
                <w:r w:rsidR="0065774B">
                  <w:t xml:space="preserve">f) </w:t>
                </w:r>
                <w:r w:rsidR="0065774B">
                  <w:tab/>
                  <w:t>that the ITU 2018 report Achieving universal and affordable Internet in the least developed countries notes that an enabling environment for investment and innovation in the broadband market includes “liberalization of the sector, privatization of state-owned national incumbent operators, and separation between policy, regulator and sector operation functions, with a view to encouraging competition and foreign direct investment, and promoting universal access, innovation, content delivery and consumer protection”,</w:t>
                </w:r>
              </w:ins>
            </w:sdtContent>
          </w:sdt>
        </w:p>
      </w:sdtContent>
    </w:sdt>
    <w:p w14:paraId="31070435" w14:textId="77777777" w:rsidR="0065774B" w:rsidRDefault="00BF7446" w:rsidP="0065774B">
      <w:pPr>
        <w:tabs>
          <w:tab w:val="left" w:pos="567"/>
          <w:tab w:val="left" w:pos="709"/>
        </w:tabs>
        <w:spacing w:before="120" w:after="0" w:line="240" w:lineRule="auto"/>
        <w:jc w:val="both"/>
      </w:pPr>
      <w:sdt>
        <w:sdtPr>
          <w:tag w:val="goog_rdk_34"/>
          <w:id w:val="392787600"/>
        </w:sdtPr>
        <w:sdtEndPr/>
        <w:sdtContent>
          <w:ins w:id="31" w:author="Stacie Hoffmann" w:date="2021-08-12T13:40:00Z">
            <w:r w:rsidR="0065774B">
              <w:t xml:space="preserve">g) </w:t>
            </w:r>
            <w:r w:rsidR="0065774B">
              <w:tab/>
              <w:t>the ITU’s SDG Digital Investment Framework: A Whole-of-Government Approach to Investing in Digital Technologies to Achieve the SDGs;</w:t>
            </w:r>
          </w:ins>
        </w:sdtContent>
      </w:sdt>
    </w:p>
    <w:p w14:paraId="75392461" w14:textId="77777777" w:rsidR="0065774B" w:rsidRDefault="0065774B" w:rsidP="0065774B">
      <w:pPr>
        <w:tabs>
          <w:tab w:val="left" w:pos="567"/>
          <w:tab w:val="left" w:pos="709"/>
        </w:tabs>
        <w:spacing w:before="120" w:after="0" w:line="240" w:lineRule="auto"/>
        <w:jc w:val="both"/>
        <w:rPr>
          <w:i/>
        </w:rPr>
      </w:pPr>
      <w:r>
        <w:rPr>
          <w:i/>
        </w:rPr>
        <w:tab/>
      </w:r>
      <w:r>
        <w:rPr>
          <w:i/>
        </w:rPr>
        <w:tab/>
        <w:t xml:space="preserve">recognizing </w:t>
      </w:r>
    </w:p>
    <w:p w14:paraId="2C358B7F" w14:textId="77777777" w:rsidR="0065774B" w:rsidRDefault="0065774B" w:rsidP="0065774B">
      <w:pPr>
        <w:spacing w:before="120" w:after="0" w:line="240" w:lineRule="auto"/>
        <w:jc w:val="both"/>
      </w:pPr>
      <w:r>
        <w:rPr>
          <w:color w:val="000000"/>
        </w:rPr>
        <w:t>a)</w:t>
      </w:r>
      <w:r>
        <w:t xml:space="preserve"> </w:t>
      </w:r>
      <w:r>
        <w:tab/>
      </w:r>
      <w:r>
        <w:rPr>
          <w:color w:val="000000"/>
        </w:rPr>
        <w:t>that accelerating broadband development is a considerable challenge, especially in hard-to-reach areas where topography and demography make the return-on-investment challenging;</w:t>
      </w:r>
    </w:p>
    <w:p w14:paraId="1D3558BC" w14:textId="77777777" w:rsidR="0065774B" w:rsidRDefault="0065774B" w:rsidP="0065774B">
      <w:pPr>
        <w:spacing w:before="120" w:after="0" w:line="240" w:lineRule="auto"/>
        <w:jc w:val="both"/>
      </w:pPr>
      <w:r>
        <w:lastRenderedPageBreak/>
        <w:t>b)</w:t>
      </w:r>
      <w:r>
        <w:tab/>
        <w:t>that investments</w:t>
      </w:r>
      <w:sdt>
        <w:sdtPr>
          <w:tag w:val="goog_rdk_35"/>
          <w:id w:val="-557791880"/>
        </w:sdtPr>
        <w:sdtEndPr/>
        <w:sdtContent>
          <w:ins w:id="32" w:author="Stacie Hoffmann" w:date="2021-08-12T13:43:00Z">
            <w:r>
              <w:t xml:space="preserve"> in telecommunications/ICTs</w:t>
            </w:r>
          </w:ins>
        </w:sdtContent>
      </w:sdt>
      <w:r>
        <w:t>,</w:t>
      </w:r>
      <w:sdt>
        <w:sdtPr>
          <w:tag w:val="goog_rdk_36"/>
          <w:id w:val="-205871780"/>
        </w:sdtPr>
        <w:sdtEndPr/>
        <w:sdtContent>
          <w:del w:id="33" w:author="Stacie Hoffmann" w:date="2021-08-12T13:43:00Z">
            <w:r>
              <w:delText xml:space="preserve"> often focused on the early development and deployment of new and emerging [digital technologies [that support] [pertaining to] [relevant to] telecommunications/ICTs]</w:delText>
            </w:r>
          </w:del>
        </w:sdtContent>
      </w:sdt>
      <w:r>
        <w:t>, should also focus on</w:t>
      </w:r>
      <w:sdt>
        <w:sdtPr>
          <w:tag w:val="goog_rdk_37"/>
          <w:id w:val="230896886"/>
        </w:sdtPr>
        <w:sdtEndPr/>
        <w:sdtContent>
          <w:ins w:id="34" w:author="Stacie Hoffmann" w:date="2021-08-12T13:43:00Z">
            <w:r>
              <w:t xml:space="preserve"> all stages of development and deployment, including</w:t>
            </w:r>
          </w:ins>
        </w:sdtContent>
      </w:sdt>
      <w:r>
        <w:t xml:space="preserve"> mobilizing </w:t>
      </w:r>
      <w:sdt>
        <w:sdtPr>
          <w:tag w:val="goog_rdk_38"/>
          <w:id w:val="220492100"/>
        </w:sdtPr>
        <w:sdtEndPr/>
        <w:sdtContent>
          <w:del w:id="35" w:author="Stacie Hoffmann" w:date="2021-08-12T13:44:00Z">
            <w:r>
              <w:rPr>
                <w:highlight w:val="green"/>
              </w:rPr>
              <w:delText>these</w:delText>
            </w:r>
            <w:r>
              <w:delText xml:space="preserve"> technologies </w:delText>
            </w:r>
          </w:del>
        </w:sdtContent>
      </w:sdt>
      <w:r>
        <w:t>for sustainable development at later stages;</w:t>
      </w:r>
    </w:p>
    <w:p w14:paraId="2299F6B8" w14:textId="77777777" w:rsidR="0065774B" w:rsidRDefault="0065774B" w:rsidP="0065774B">
      <w:pPr>
        <w:spacing w:before="120" w:after="0" w:line="240" w:lineRule="auto"/>
        <w:jc w:val="both"/>
      </w:pPr>
      <w:r>
        <w:t>c)</w:t>
      </w:r>
      <w:r>
        <w:tab/>
        <w:t>[</w:t>
      </w:r>
      <w:r>
        <w:rPr>
          <w:highlight w:val="green"/>
        </w:rPr>
        <w:t xml:space="preserve">That </w:t>
      </w:r>
      <w:sdt>
        <w:sdtPr>
          <w:tag w:val="goog_rdk_39"/>
          <w:id w:val="-1969117659"/>
        </w:sdtPr>
        <w:sdtEndPr/>
        <w:sdtContent>
          <w:del w:id="36" w:author="Stacie Hoffmann" w:date="2021-08-12T13:44:00Z">
            <w:r>
              <w:rPr>
                <w:highlight w:val="green"/>
              </w:rPr>
              <w:delText xml:space="preserve">among all relevant sectors, </w:delText>
            </w:r>
          </w:del>
        </w:sdtContent>
      </w:sdt>
      <w:r>
        <w:rPr>
          <w:highlight w:val="green"/>
        </w:rPr>
        <w:t xml:space="preserve">ICT investments, including </w:t>
      </w:r>
      <w:sdt>
        <w:sdtPr>
          <w:tag w:val="goog_rdk_40"/>
          <w:id w:val="1023678981"/>
        </w:sdtPr>
        <w:sdtEndPr/>
        <w:sdtContent>
          <w:del w:id="37" w:author="Stacie Hoffmann" w:date="2021-08-12T13:45:00Z">
            <w:r>
              <w:rPr>
                <w:highlight w:val="green"/>
              </w:rPr>
              <w:delText xml:space="preserve">those in </w:delText>
            </w:r>
          </w:del>
        </w:sdtContent>
      </w:sdt>
      <w:sdt>
        <w:sdtPr>
          <w:tag w:val="goog_rdk_41"/>
          <w:id w:val="-1966736237"/>
        </w:sdtPr>
        <w:sdtEndPr/>
        <w:sdtContent>
          <w:ins w:id="38" w:author="Stacie Hoffmann" w:date="2021-08-12T13:45:00Z">
            <w:r>
              <w:rPr>
                <w:highlight w:val="green"/>
              </w:rPr>
              <w:t xml:space="preserve">new and emerging telecommunications/ICTs </w:t>
            </w:r>
          </w:ins>
        </w:sdtContent>
      </w:sdt>
      <w:sdt>
        <w:sdtPr>
          <w:tag w:val="goog_rdk_42"/>
          <w:id w:val="54215516"/>
        </w:sdtPr>
        <w:sdtEndPr/>
        <w:sdtContent>
          <w:del w:id="39" w:author="Stacie Hoffmann" w:date="2021-08-12T13:45:00Z">
            <w:r>
              <w:rPr>
                <w:highlight w:val="green"/>
              </w:rPr>
              <w:delText xml:space="preserve">such technologies </w:delText>
            </w:r>
          </w:del>
        </w:sdtContent>
      </w:sdt>
      <w:r>
        <w:rPr>
          <w:highlight w:val="green"/>
        </w:rPr>
        <w:t xml:space="preserve">and complementary access solutions, should be coordinated </w:t>
      </w:r>
      <w:sdt>
        <w:sdtPr>
          <w:tag w:val="goog_rdk_43"/>
          <w:id w:val="1825318534"/>
        </w:sdtPr>
        <w:sdtEndPr/>
        <w:sdtContent>
          <w:ins w:id="40" w:author="Stacie Hoffmann" w:date="2021-08-12T13:46:00Z">
            <w:r>
              <w:rPr>
                <w:highlight w:val="green"/>
              </w:rPr>
              <w:t xml:space="preserve">among sectors and stakeholders </w:t>
            </w:r>
          </w:ins>
        </w:sdtContent>
      </w:sdt>
      <w:r>
        <w:rPr>
          <w:highlight w:val="green"/>
        </w:rPr>
        <w:t>to avoid significant fragmentation and duplication of efforts</w:t>
      </w:r>
      <w:r>
        <w:t xml:space="preserve">];  </w:t>
      </w:r>
    </w:p>
    <w:p w14:paraId="079AC332" w14:textId="77777777" w:rsidR="0065774B" w:rsidRDefault="0065774B" w:rsidP="0065774B">
      <w:pPr>
        <w:spacing w:before="120" w:after="0" w:line="240" w:lineRule="auto"/>
        <w:jc w:val="both"/>
        <w:rPr>
          <w:highlight w:val="white"/>
        </w:rPr>
      </w:pPr>
      <w:r>
        <w:rPr>
          <w:highlight w:val="white"/>
        </w:rPr>
        <w:t>d)</w:t>
      </w:r>
      <w:r>
        <w:rPr>
          <w:highlight w:val="white"/>
        </w:rPr>
        <w:tab/>
        <w:t xml:space="preserve">[that </w:t>
      </w:r>
      <w:sdt>
        <w:sdtPr>
          <w:tag w:val="goog_rdk_44"/>
          <w:id w:val="992691010"/>
        </w:sdtPr>
        <w:sdtEndPr/>
        <w:sdtContent>
          <w:del w:id="41" w:author="Stacie Hoffmann" w:date="2021-08-12T13:47:00Z">
            <w:r>
              <w:rPr>
                <w:highlight w:val="white"/>
              </w:rPr>
              <w:delText>a</w:delText>
            </w:r>
            <w:r>
              <w:rPr>
                <w:highlight w:val="green"/>
              </w:rPr>
              <w:delText>n</w:delText>
            </w:r>
            <w:r>
              <w:rPr>
                <w:highlight w:val="white"/>
              </w:rPr>
              <w:delText xml:space="preserve"> appropriate </w:delText>
            </w:r>
          </w:del>
        </w:sdtContent>
      </w:sdt>
      <w:sdt>
        <w:sdtPr>
          <w:tag w:val="goog_rdk_45"/>
          <w:id w:val="-2053372992"/>
        </w:sdtPr>
        <w:sdtEndPr/>
        <w:sdtContent>
          <w:ins w:id="42" w:author="Stacie Hoffmann" w:date="2021-08-12T13:47:00Z">
            <w:r>
              <w:rPr>
                <w:highlight w:val="white"/>
              </w:rPr>
              <w:t xml:space="preserve">a whole of </w:t>
            </w:r>
          </w:ins>
        </w:sdtContent>
      </w:sdt>
      <w:r>
        <w:rPr>
          <w:highlight w:val="white"/>
        </w:rPr>
        <w:t xml:space="preserve">government </w:t>
      </w:r>
      <w:sdt>
        <w:sdtPr>
          <w:tag w:val="goog_rdk_46"/>
          <w:id w:val="886226255"/>
        </w:sdtPr>
        <w:sdtEndPr/>
        <w:sdtContent>
          <w:ins w:id="43" w:author="Stacie Hoffmann" w:date="2021-08-12T13:47:00Z">
            <w:r>
              <w:rPr>
                <w:highlight w:val="white"/>
              </w:rPr>
              <w:t xml:space="preserve">approach can play a </w:t>
            </w:r>
          </w:ins>
        </w:sdtContent>
      </w:sdt>
      <w:r>
        <w:rPr>
          <w:highlight w:val="white"/>
        </w:rPr>
        <w:t xml:space="preserve">role </w:t>
      </w:r>
      <w:sdt>
        <w:sdtPr>
          <w:tag w:val="goog_rdk_47"/>
          <w:id w:val="-415016882"/>
        </w:sdtPr>
        <w:sdtEndPr/>
        <w:sdtContent>
          <w:ins w:id="44" w:author="Stacie Hoffmann" w:date="2021-08-12T13:51:00Z">
            <w:r>
              <w:rPr>
                <w:highlight w:val="white"/>
              </w:rPr>
              <w:t xml:space="preserve">in support of a </w:t>
            </w:r>
          </w:ins>
        </w:sdtContent>
      </w:sdt>
      <w:r>
        <w:rPr>
          <w:highlight w:val="white"/>
        </w:rPr>
        <w:t xml:space="preserve">coordinated approach to ICT </w:t>
      </w:r>
      <w:r>
        <w:rPr>
          <w:highlight w:val="green"/>
        </w:rPr>
        <w:t>financing and</w:t>
      </w:r>
      <w:r>
        <w:rPr>
          <w:highlight w:val="white"/>
        </w:rPr>
        <w:t xml:space="preserve"> investments</w:t>
      </w:r>
      <w:sdt>
        <w:sdtPr>
          <w:tag w:val="goog_rdk_48"/>
          <w:id w:val="-141822177"/>
        </w:sdtPr>
        <w:sdtEndPr/>
        <w:sdtContent>
          <w:ins w:id="45" w:author="Stacie Hoffmann" w:date="2021-08-12T13:52:00Z">
            <w:r>
              <w:rPr>
                <w:highlight w:val="white"/>
              </w:rPr>
              <w:t xml:space="preserve"> with the aim of</w:t>
            </w:r>
          </w:ins>
        </w:sdtContent>
      </w:sdt>
      <w:r>
        <w:rPr>
          <w:highlight w:val="white"/>
        </w:rPr>
        <w:t xml:space="preserve"> is </w:t>
      </w:r>
      <w:sdt>
        <w:sdtPr>
          <w:tag w:val="goog_rdk_49"/>
          <w:id w:val="-1112272001"/>
        </w:sdtPr>
        <w:sdtEndPr/>
        <w:sdtContent>
          <w:del w:id="46" w:author="Stacie Hoffmann" w:date="2021-08-12T13:52:00Z">
            <w:r>
              <w:rPr>
                <w:highlight w:val="white"/>
              </w:rPr>
              <w:delText xml:space="preserve">instrumental in </w:delText>
            </w:r>
          </w:del>
        </w:sdtContent>
      </w:sdt>
      <w:r>
        <w:rPr>
          <w:highlight w:val="white"/>
        </w:rPr>
        <w:t xml:space="preserve">connecting the unconnected and driving </w:t>
      </w:r>
      <w:sdt>
        <w:sdtPr>
          <w:tag w:val="goog_rdk_50"/>
          <w:id w:val="1315147949"/>
        </w:sdtPr>
        <w:sdtEndPr/>
        <w:sdtContent>
          <w:del w:id="47" w:author="Stacie Hoffmann" w:date="2021-08-12T13:52:00Z">
            <w:r>
              <w:rPr>
                <w:highlight w:val="white"/>
              </w:rPr>
              <w:delText xml:space="preserve">the </w:delText>
            </w:r>
          </w:del>
        </w:sdtContent>
      </w:sdt>
      <w:r>
        <w:rPr>
          <w:highlight w:val="white"/>
        </w:rPr>
        <w:t xml:space="preserve">development </w:t>
      </w:r>
      <w:sdt>
        <w:sdtPr>
          <w:tag w:val="goog_rdk_51"/>
          <w:id w:val="-1887631945"/>
        </w:sdtPr>
        <w:sdtEndPr/>
        <w:sdtContent>
          <w:ins w:id="48" w:author="Stacie Hoffmann" w:date="2021-08-12T13:52:00Z">
            <w:r>
              <w:rPr>
                <w:highlight w:val="white"/>
              </w:rPr>
              <w:t>of telecommunications/ICTs</w:t>
            </w:r>
          </w:ins>
        </w:sdtContent>
      </w:sdt>
      <w:sdt>
        <w:sdtPr>
          <w:tag w:val="goog_rdk_52"/>
          <w:id w:val="-2124067201"/>
        </w:sdtPr>
        <w:sdtEndPr/>
        <w:sdtContent>
          <w:del w:id="49" w:author="Stacie Hoffmann" w:date="2021-08-12T13:52:00Z">
            <w:r>
              <w:rPr>
                <w:highlight w:val="white"/>
              </w:rPr>
              <w:delText xml:space="preserve">of </w:delText>
            </w:r>
            <w:r>
              <w:rPr>
                <w:highlight w:val="green"/>
              </w:rPr>
              <w:delText>such technologies</w:delText>
            </w:r>
            <w:r>
              <w:rPr>
                <w:highlight w:val="white"/>
              </w:rPr>
              <w:delText xml:space="preserve">  </w:delText>
            </w:r>
          </w:del>
        </w:sdtContent>
      </w:sdt>
      <w:r>
        <w:rPr>
          <w:highlight w:val="white"/>
        </w:rPr>
        <w:t xml:space="preserve"> that are central to the digital economy, digital inclusion and sustainable development];</w:t>
      </w:r>
    </w:p>
    <w:p w14:paraId="573EFA2D" w14:textId="77777777" w:rsidR="0065774B" w:rsidRDefault="0065774B" w:rsidP="0065774B">
      <w:pPr>
        <w:tabs>
          <w:tab w:val="left" w:pos="567"/>
        </w:tabs>
        <w:spacing w:before="120" w:after="0" w:line="240" w:lineRule="auto"/>
        <w:jc w:val="both"/>
        <w:rPr>
          <w:i/>
        </w:rPr>
      </w:pPr>
      <w:r>
        <w:rPr>
          <w:i/>
        </w:rPr>
        <w:tab/>
      </w:r>
      <w:r>
        <w:rPr>
          <w:i/>
        </w:rPr>
        <w:tab/>
        <w:t>is of the view</w:t>
      </w:r>
    </w:p>
    <w:p w14:paraId="26108636" w14:textId="77777777" w:rsidR="0065774B" w:rsidRDefault="0065774B" w:rsidP="0065774B">
      <w:pPr>
        <w:tabs>
          <w:tab w:val="left" w:pos="567"/>
        </w:tabs>
        <w:spacing w:before="120" w:after="0" w:line="240" w:lineRule="auto"/>
        <w:jc w:val="both"/>
      </w:pPr>
      <w:r>
        <w:t>a)</w:t>
      </w:r>
      <w:r>
        <w:tab/>
      </w:r>
      <w:r>
        <w:tab/>
        <w:t>that inclusive access to and use of</w:t>
      </w:r>
      <w:sdt>
        <w:sdtPr>
          <w:tag w:val="goog_rdk_53"/>
          <w:id w:val="-1006891879"/>
        </w:sdtPr>
        <w:sdtEndPr/>
        <w:sdtContent>
          <w:ins w:id="50" w:author="Stacie Hoffmann" w:date="2021-08-12T13:53:00Z">
            <w:r>
              <w:t xml:space="preserve"> new and emerging telecommunications/ICTs including</w:t>
            </w:r>
          </w:ins>
        </w:sdtContent>
      </w:sdt>
      <w:sdt>
        <w:sdtPr>
          <w:tag w:val="goog_rdk_54"/>
          <w:id w:val="-1710176999"/>
        </w:sdtPr>
        <w:sdtEndPr/>
        <w:sdtContent>
          <w:del w:id="51" w:author="Stacie Hoffmann" w:date="2021-08-12T13:53:00Z">
            <w:r>
              <w:delText xml:space="preserve"> </w:delText>
            </w:r>
            <w:r>
              <w:rPr>
                <w:highlight w:val="green"/>
              </w:rPr>
              <w:delText xml:space="preserve"> technologies such as</w:delText>
            </w:r>
          </w:del>
        </w:sdtContent>
      </w:sdt>
      <w:r>
        <w:rPr>
          <w:highlight w:val="green"/>
        </w:rPr>
        <w:t xml:space="preserve"> </w:t>
      </w:r>
      <w:sdt>
        <w:sdtPr>
          <w:tag w:val="goog_rdk_55"/>
          <w:id w:val="-1016306191"/>
        </w:sdtPr>
        <w:sdtEndPr/>
        <w:sdtContent>
          <w:ins w:id="52" w:author="Stacie Hoffmann" w:date="2021-08-12T13:54:00Z">
            <w:r>
              <w:rPr>
                <w:highlight w:val="green"/>
              </w:rPr>
              <w:t xml:space="preserve">5G, </w:t>
            </w:r>
          </w:ins>
        </w:sdtContent>
      </w:sdt>
      <w:r>
        <w:rPr>
          <w:highlight w:val="green"/>
        </w:rPr>
        <w:t xml:space="preserve">AI, IoT, </w:t>
      </w:r>
      <w:sdt>
        <w:sdtPr>
          <w:tag w:val="goog_rdk_56"/>
          <w:id w:val="673535272"/>
        </w:sdtPr>
        <w:sdtEndPr/>
        <w:sdtContent>
          <w:del w:id="53" w:author="Stacie Hoffmann" w:date="2021-08-12T13:54:00Z">
            <w:r>
              <w:rPr>
                <w:highlight w:val="green"/>
              </w:rPr>
              <w:delText xml:space="preserve">5G, </w:delText>
            </w:r>
          </w:del>
        </w:sdtContent>
      </w:sdt>
      <w:r>
        <w:rPr>
          <w:highlight w:val="green"/>
        </w:rPr>
        <w:t xml:space="preserve">Big Data, </w:t>
      </w:r>
      <w:sdt>
        <w:sdtPr>
          <w:tag w:val="goog_rdk_57"/>
          <w:id w:val="884067893"/>
        </w:sdtPr>
        <w:sdtEndPr/>
        <w:sdtContent>
          <w:ins w:id="54" w:author="Stacie Hoffmann" w:date="2021-08-12T13:53:00Z">
            <w:r>
              <w:rPr>
                <w:highlight w:val="green"/>
              </w:rPr>
              <w:t xml:space="preserve">and </w:t>
            </w:r>
          </w:ins>
        </w:sdtContent>
      </w:sdt>
      <w:r>
        <w:rPr>
          <w:highlight w:val="green"/>
        </w:rPr>
        <w:t xml:space="preserve">OTT, </w:t>
      </w:r>
      <w:sdt>
        <w:sdtPr>
          <w:tag w:val="goog_rdk_58"/>
          <w:id w:val="1098675990"/>
        </w:sdtPr>
        <w:sdtEndPr/>
        <w:sdtContent>
          <w:del w:id="55" w:author="Stacie Hoffmann" w:date="2021-08-12T13:53:00Z">
            <w:r>
              <w:rPr>
                <w:highlight w:val="green"/>
              </w:rPr>
              <w:delText xml:space="preserve">etc </w:delText>
            </w:r>
          </w:del>
        </w:sdtContent>
      </w:sdt>
      <w:r>
        <w:rPr>
          <w:highlight w:val="green"/>
        </w:rPr>
        <w:t xml:space="preserve"> </w:t>
      </w:r>
      <w:r>
        <w:t xml:space="preserve">have the potential to accelerate progress across all the UN Sustainable Development Goals; </w:t>
      </w:r>
    </w:p>
    <w:p w14:paraId="62F994BD" w14:textId="77777777" w:rsidR="0065774B" w:rsidRDefault="0065774B" w:rsidP="0065774B">
      <w:pPr>
        <w:spacing w:before="120" w:after="0" w:line="240" w:lineRule="auto"/>
        <w:jc w:val="both"/>
      </w:pPr>
      <w:r>
        <w:t>b)</w:t>
      </w:r>
      <w:r>
        <w:tab/>
        <w:t xml:space="preserve">that the establishment of an enabling environment for investment is critical to mobilizing such technologies for sustainable development; </w:t>
      </w:r>
    </w:p>
    <w:p w14:paraId="1BCC0FAC" w14:textId="77777777" w:rsidR="0065774B" w:rsidRDefault="0065774B" w:rsidP="0065774B">
      <w:pPr>
        <w:tabs>
          <w:tab w:val="left" w:pos="567"/>
        </w:tabs>
        <w:spacing w:before="120" w:after="0" w:line="240" w:lineRule="auto"/>
        <w:jc w:val="both"/>
      </w:pPr>
      <w:r>
        <w:t>c)</w:t>
      </w:r>
      <w:r>
        <w:tab/>
      </w:r>
      <w:r>
        <w:tab/>
        <w:t>that the removal of barriers to investment and innovation is essential to mobilizing such technologies</w:t>
      </w:r>
      <w:sdt>
        <w:sdtPr>
          <w:tag w:val="goog_rdk_59"/>
          <w:id w:val="-498665574"/>
        </w:sdtPr>
        <w:sdtEndPr/>
        <w:sdtContent>
          <w:ins w:id="56" w:author="Stacie Hoffmann" w:date="2021-08-12T13:54:00Z">
            <w:r>
              <w:t xml:space="preserve"> for sustainable development </w:t>
            </w:r>
          </w:ins>
        </w:sdtContent>
      </w:sdt>
      <w:r>
        <w:t>;</w:t>
      </w:r>
    </w:p>
    <w:p w14:paraId="7E81FA5E" w14:textId="77777777" w:rsidR="0065774B" w:rsidRDefault="0065774B" w:rsidP="0065774B">
      <w:pPr>
        <w:spacing w:before="120" w:after="0" w:line="240" w:lineRule="auto"/>
        <w:jc w:val="both"/>
      </w:pPr>
      <w:r>
        <w:t>d)</w:t>
      </w:r>
      <w:r>
        <w:tab/>
        <w:t xml:space="preserve">that facilitating </w:t>
      </w:r>
      <w:sdt>
        <w:sdtPr>
          <w:tag w:val="goog_rdk_60"/>
          <w:id w:val="927456866"/>
        </w:sdtPr>
        <w:sdtEndPr/>
        <w:sdtContent>
          <w:ins w:id="57" w:author="Stacie Hoffmann" w:date="2021-08-12T13:55:00Z">
            <w:r>
              <w:t xml:space="preserve">investment alongside </w:t>
            </w:r>
          </w:ins>
        </w:sdtContent>
      </w:sdt>
      <w:r>
        <w:t>private sector investment</w:t>
      </w:r>
      <w:sdt>
        <w:sdtPr>
          <w:tag w:val="goog_rdk_61"/>
          <w:id w:val="-1162457548"/>
        </w:sdtPr>
        <w:sdtEndPr/>
        <w:sdtContent>
          <w:ins w:id="58" w:author="Stacie Hoffmann" w:date="2021-08-12T13:55:00Z">
            <w:r>
              <w:t xml:space="preserve"> in infrastructure and</w:t>
            </w:r>
          </w:ins>
        </w:sdtContent>
      </w:sdt>
      <w:r>
        <w:t xml:space="preserve"> in rural and remote areas by using targeted government support </w:t>
      </w:r>
      <w:sdt>
        <w:sdtPr>
          <w:tag w:val="goog_rdk_62"/>
          <w:id w:val="2084094750"/>
        </w:sdtPr>
        <w:sdtEndPr/>
        <w:sdtContent>
          <w:ins w:id="59" w:author="Stacie Hoffmann" w:date="2021-08-12T13:56:00Z">
            <w:r>
              <w:t>may be</w:t>
            </w:r>
          </w:ins>
        </w:sdtContent>
      </w:sdt>
      <w:sdt>
        <w:sdtPr>
          <w:tag w:val="goog_rdk_63"/>
          <w:id w:val="-1012833292"/>
        </w:sdtPr>
        <w:sdtEndPr/>
        <w:sdtContent>
          <w:del w:id="60" w:author="Stacie Hoffmann" w:date="2021-08-12T13:56:00Z">
            <w:r>
              <w:delText>is</w:delText>
            </w:r>
          </w:del>
        </w:sdtContent>
      </w:sdt>
      <w:r>
        <w:t xml:space="preserve"> needed where the business case for private investment is otherwise lacking, </w:t>
      </w:r>
      <w:sdt>
        <w:sdtPr>
          <w:tag w:val="goog_rdk_64"/>
          <w:id w:val="-705866949"/>
        </w:sdtPr>
        <w:sdtEndPr/>
        <w:sdtContent>
          <w:ins w:id="61" w:author="Stacie Hoffmann" w:date="2021-08-12T13:56:00Z">
            <w:r>
              <w:t xml:space="preserve">and in support of </w:t>
            </w:r>
          </w:ins>
        </w:sdtContent>
      </w:sdt>
      <w:sdt>
        <w:sdtPr>
          <w:tag w:val="goog_rdk_65"/>
          <w:id w:val="1729487992"/>
        </w:sdtPr>
        <w:sdtEndPr/>
        <w:sdtContent>
          <w:del w:id="62" w:author="Stacie Hoffmann" w:date="2021-08-12T13:56:00Z">
            <w:r>
              <w:delText>especially for deploying such technologies</w:delText>
            </w:r>
          </w:del>
        </w:sdtContent>
      </w:sdt>
      <w:sdt>
        <w:sdtPr>
          <w:tag w:val="goog_rdk_66"/>
          <w:id w:val="-1651908512"/>
        </w:sdtPr>
        <w:sdtEndPr/>
        <w:sdtContent>
          <w:customXmlInsRangeStart w:id="63" w:author="Stacie Hoffmann" w:date="2021-08-12T13:56:00Z"/>
          <w:sdt>
            <w:sdtPr>
              <w:tag w:val="goog_rdk_67"/>
              <w:id w:val="744529387"/>
            </w:sdtPr>
            <w:sdtEndPr/>
            <w:sdtContent>
              <w:customXmlInsRangeEnd w:id="63"/>
              <w:ins w:id="64" w:author="Stacie Hoffmann" w:date="2021-08-12T13:56:00Z">
                <w:del w:id="65" w:author="Stacie Hoffmann" w:date="2021-08-12T13:56:00Z">
                  <w:r>
                    <w:delText xml:space="preserve"> and plays a role in promoting </w:delText>
                  </w:r>
                </w:del>
              </w:ins>
              <w:customXmlInsRangeStart w:id="66" w:author="Stacie Hoffmann" w:date="2021-08-12T13:56:00Z"/>
            </w:sdtContent>
          </w:sdt>
          <w:customXmlInsRangeEnd w:id="66"/>
          <w:ins w:id="67" w:author="Stacie Hoffmann" w:date="2021-08-12T13:56:00Z">
            <w:r>
              <w:t xml:space="preserve">affordable connectivity and mobilizing telecommunications/ICTs for sustainable development </w:t>
            </w:r>
          </w:ins>
        </w:sdtContent>
      </w:sdt>
      <w:r>
        <w:t>;</w:t>
      </w:r>
    </w:p>
    <w:p w14:paraId="5B6EF3E3" w14:textId="77777777" w:rsidR="0065774B" w:rsidRDefault="0065774B" w:rsidP="0065774B">
      <w:pPr>
        <w:spacing w:before="120" w:after="0" w:line="240" w:lineRule="auto"/>
      </w:pPr>
      <w:r>
        <w:t>e)</w:t>
      </w:r>
      <w:r>
        <w:tab/>
        <w:t xml:space="preserve">that use of such technologies </w:t>
      </w:r>
      <w:sdt>
        <w:sdtPr>
          <w:tag w:val="goog_rdk_68"/>
          <w:id w:val="767120623"/>
        </w:sdtPr>
        <w:sdtEndPr/>
        <w:sdtContent>
          <w:ins w:id="68" w:author="Stacie Hoffmann" w:date="2021-08-12T13:58:00Z">
            <w:r>
              <w:t xml:space="preserve">for sustainable development </w:t>
            </w:r>
          </w:ins>
        </w:sdtContent>
      </w:sdt>
      <w:r>
        <w:t xml:space="preserve">can empower </w:t>
      </w:r>
      <w:r>
        <w:rPr>
          <w:highlight w:val="green"/>
        </w:rPr>
        <w:t>disadvantaged groups, including women</w:t>
      </w:r>
      <w:sdt>
        <w:sdtPr>
          <w:tag w:val="goog_rdk_69"/>
          <w:id w:val="-1132165486"/>
        </w:sdtPr>
        <w:sdtEndPr/>
        <w:sdtContent>
          <w:ins w:id="69" w:author="Stacie Hoffmann" w:date="2021-08-13T22:29:00Z">
            <w:r>
              <w:rPr>
                <w:highlight w:val="green"/>
              </w:rPr>
              <w:t>,</w:t>
            </w:r>
          </w:ins>
        </w:sdtContent>
      </w:sdt>
      <w:r>
        <w:rPr>
          <w:highlight w:val="green"/>
        </w:rPr>
        <w:t xml:space="preserve"> </w:t>
      </w:r>
      <w:sdt>
        <w:sdtPr>
          <w:tag w:val="goog_rdk_70"/>
          <w:id w:val="-187915189"/>
        </w:sdtPr>
        <w:sdtEndPr/>
        <w:sdtContent>
          <w:del w:id="70" w:author="Stacie Hoffmann" w:date="2021-08-13T22:29:00Z">
            <w:r>
              <w:rPr>
                <w:highlight w:val="green"/>
              </w:rPr>
              <w:delText xml:space="preserve">and </w:delText>
            </w:r>
          </w:del>
        </w:sdtContent>
      </w:sdt>
      <w:r>
        <w:rPr>
          <w:highlight w:val="green"/>
        </w:rPr>
        <w:t xml:space="preserve">children, </w:t>
      </w:r>
      <w:sdt>
        <w:sdtPr>
          <w:tag w:val="goog_rdk_71"/>
          <w:id w:val="966090724"/>
        </w:sdtPr>
        <w:sdtEndPr/>
        <w:sdtContent>
          <w:ins w:id="71" w:author="Stacie Hoffmann" w:date="2021-08-13T22:30:00Z">
            <w:r>
              <w:rPr>
                <w:highlight w:val="green"/>
              </w:rPr>
              <w:t xml:space="preserve">youth and older persons/seniors,  </w:t>
            </w:r>
          </w:ins>
        </w:sdtContent>
      </w:sdt>
      <w:r>
        <w:rPr>
          <w:highlight w:val="green"/>
        </w:rPr>
        <w:t xml:space="preserve">persons with disabilities, </w:t>
      </w:r>
      <w:sdt>
        <w:sdtPr>
          <w:tag w:val="goog_rdk_72"/>
          <w:id w:val="-177193283"/>
        </w:sdtPr>
        <w:sdtEndPr/>
        <w:sdtContent>
          <w:ins w:id="72" w:author="Stacie Hoffmann" w:date="2021-08-13T22:30:00Z">
            <w:r>
              <w:rPr>
                <w:highlight w:val="green"/>
              </w:rPr>
              <w:t xml:space="preserve">and </w:t>
            </w:r>
          </w:ins>
        </w:sdtContent>
      </w:sdt>
      <w:r>
        <w:rPr>
          <w:highlight w:val="green"/>
        </w:rPr>
        <w:t>indigenous groups</w:t>
      </w:r>
      <w:sdt>
        <w:sdtPr>
          <w:tag w:val="goog_rdk_73"/>
          <w:id w:val="879982356"/>
        </w:sdtPr>
        <w:sdtEndPr/>
        <w:sdtContent>
          <w:del w:id="73" w:author="Stacie Hoffmann" w:date="2021-08-13T22:30:00Z">
            <w:r>
              <w:rPr>
                <w:highlight w:val="green"/>
              </w:rPr>
              <w:delText>, and older persons</w:delText>
            </w:r>
          </w:del>
        </w:sdtContent>
      </w:sdt>
      <w:r>
        <w:rPr>
          <w:highlight w:val="green"/>
        </w:rPr>
        <w:t xml:space="preserve">; </w:t>
      </w:r>
    </w:p>
    <w:p w14:paraId="4A8F4287" w14:textId="77777777" w:rsidR="0065774B" w:rsidRDefault="0065774B" w:rsidP="0065774B">
      <w:pPr>
        <w:spacing w:before="120" w:after="0" w:line="240" w:lineRule="auto"/>
      </w:pPr>
      <w:r>
        <w:t>f)</w:t>
      </w:r>
      <w:r>
        <w:tab/>
        <w:t xml:space="preserve">that use of such </w:t>
      </w:r>
      <w:sdt>
        <w:sdtPr>
          <w:tag w:val="goog_rdk_74"/>
          <w:id w:val="-1554379226"/>
        </w:sdtPr>
        <w:sdtEndPr/>
        <w:sdtContent>
          <w:ins w:id="74" w:author="Stacie Hoffmann" w:date="2021-08-12T13:58:00Z">
            <w:r>
              <w:t xml:space="preserve">new and emerging telecommunications/ICTs </w:t>
            </w:r>
          </w:ins>
        </w:sdtContent>
      </w:sdt>
      <w:sdt>
        <w:sdtPr>
          <w:tag w:val="goog_rdk_75"/>
          <w:id w:val="221947608"/>
        </w:sdtPr>
        <w:sdtEndPr/>
        <w:sdtContent>
          <w:del w:id="75" w:author="Stacie Hoffmann" w:date="2021-08-12T13:58:00Z">
            <w:r>
              <w:delText>technologies</w:delText>
            </w:r>
          </w:del>
        </w:sdtContent>
      </w:sdt>
      <w:r>
        <w:t xml:space="preserve"> and complementary access solutions can promote sustainable development, and that policies in the field of telecommunications/ICTs should consider environmental challenges such as climate change mitigation; </w:t>
      </w:r>
    </w:p>
    <w:p w14:paraId="74F80091" w14:textId="77777777" w:rsidR="0065774B" w:rsidRDefault="0065774B" w:rsidP="0065774B">
      <w:pPr>
        <w:tabs>
          <w:tab w:val="left" w:pos="567"/>
        </w:tabs>
        <w:spacing w:before="120" w:after="0" w:line="240" w:lineRule="auto"/>
        <w:jc w:val="both"/>
      </w:pPr>
      <w:r>
        <w:t>g)</w:t>
      </w:r>
      <w:r>
        <w:tab/>
      </w:r>
      <w:r>
        <w:tab/>
        <w:t>that an enabling environment for the development and deployment of</w:t>
      </w:r>
      <w:sdt>
        <w:sdtPr>
          <w:tag w:val="goog_rdk_76"/>
          <w:id w:val="517822376"/>
        </w:sdtPr>
        <w:sdtEndPr/>
        <w:sdtContent>
          <w:ins w:id="76" w:author="Stacie Hoffmann" w:date="2021-08-12T13:59:00Z">
            <w:r>
              <w:t xml:space="preserve"> new and emerging telecommunications/</w:t>
            </w:r>
            <w:proofErr w:type="spellStart"/>
            <w:r>
              <w:t>ICTs</w:t>
            </w:r>
          </w:ins>
        </w:sdtContent>
      </w:sdt>
      <w:sdt>
        <w:sdtPr>
          <w:tag w:val="goog_rdk_77"/>
          <w:id w:val="400574036"/>
        </w:sdtPr>
        <w:sdtEndPr/>
        <w:sdtContent>
          <w:del w:id="77" w:author="Stacie Hoffmann" w:date="2021-08-12T13:59:00Z">
            <w:r>
              <w:delText xml:space="preserve"> such technologie</w:delText>
            </w:r>
          </w:del>
        </w:sdtContent>
      </w:sdt>
      <w:r>
        <w:t>s</w:t>
      </w:r>
      <w:proofErr w:type="spellEnd"/>
      <w:r>
        <w:t xml:space="preserve"> is based on transparent, stable, predictable,</w:t>
      </w:r>
      <w:sdt>
        <w:sdtPr>
          <w:tag w:val="goog_rdk_78"/>
          <w:id w:val="1178848218"/>
        </w:sdtPr>
        <w:sdtEndPr/>
        <w:sdtContent>
          <w:ins w:id="78" w:author="Stacie Hoffmann" w:date="2021-08-12T13:59:00Z">
            <w:r>
              <w:t xml:space="preserve"> independent and</w:t>
            </w:r>
          </w:ins>
        </w:sdtContent>
      </w:sdt>
      <w:r>
        <w:t xml:space="preserve"> non-discriminatory policies </w:t>
      </w:r>
      <w:sdt>
        <w:sdtPr>
          <w:tag w:val="goog_rdk_79"/>
          <w:id w:val="-826667784"/>
        </w:sdtPr>
        <w:sdtEndPr/>
        <w:sdtContent>
          <w:ins w:id="79" w:author="Stacie Hoffmann" w:date="2021-08-12T14:00:00Z">
            <w:r>
              <w:t xml:space="preserve">and regulatory and legal environments </w:t>
            </w:r>
          </w:ins>
        </w:sdtContent>
      </w:sdt>
      <w:r>
        <w:t>that promote innovation and investment, from both public and private sources;</w:t>
      </w:r>
    </w:p>
    <w:p w14:paraId="693ABE79" w14:textId="77777777" w:rsidR="0065774B" w:rsidRDefault="0065774B" w:rsidP="0065774B">
      <w:pPr>
        <w:tabs>
          <w:tab w:val="left" w:pos="567"/>
        </w:tabs>
        <w:spacing w:before="120" w:after="0" w:line="240" w:lineRule="auto"/>
        <w:jc w:val="both"/>
      </w:pPr>
      <w:r>
        <w:t>h)</w:t>
      </w:r>
      <w:r>
        <w:tab/>
      </w:r>
      <w:r>
        <w:tab/>
        <w:t xml:space="preserve">that </w:t>
      </w:r>
      <w:sdt>
        <w:sdtPr>
          <w:tag w:val="goog_rdk_80"/>
          <w:id w:val="-785350518"/>
        </w:sdtPr>
        <w:sdtEndPr/>
        <w:sdtContent>
          <w:del w:id="80" w:author="Stacie Hoffmann" w:date="2021-08-12T14:00:00Z">
            <w:r>
              <w:delText xml:space="preserve">all </w:delText>
            </w:r>
          </w:del>
        </w:sdtContent>
      </w:sdt>
      <w:r>
        <w:t xml:space="preserve">stakeholders should continue to work together to encourage and promote exchange of information, capacity building, and best practices to create an enabling environment for the mobilization of </w:t>
      </w:r>
      <w:sdt>
        <w:sdtPr>
          <w:tag w:val="goog_rdk_81"/>
          <w:id w:val="-1810693761"/>
        </w:sdtPr>
        <w:sdtEndPr/>
        <w:sdtContent>
          <w:ins w:id="81" w:author="Stacie Hoffmann" w:date="2021-08-12T14:00:00Z">
            <w:r>
              <w:t>new and emerging telecommunications/ICTs</w:t>
            </w:r>
          </w:ins>
        </w:sdtContent>
      </w:sdt>
      <w:sdt>
        <w:sdtPr>
          <w:tag w:val="goog_rdk_82"/>
          <w:id w:val="-1131084937"/>
        </w:sdtPr>
        <w:sdtEndPr/>
        <w:sdtContent>
          <w:del w:id="82" w:author="Stacie Hoffmann" w:date="2021-08-12T14:00:00Z">
            <w:r>
              <w:delText>such technologies</w:delText>
            </w:r>
          </w:del>
        </w:sdtContent>
      </w:sdt>
      <w:r>
        <w:t>;</w:t>
      </w:r>
    </w:p>
    <w:p w14:paraId="0DAA1548" w14:textId="77777777" w:rsidR="0065774B" w:rsidRDefault="0065774B" w:rsidP="00131CAE">
      <w:pPr>
        <w:tabs>
          <w:tab w:val="left" w:pos="567"/>
        </w:tabs>
        <w:spacing w:before="480" w:after="0" w:line="240" w:lineRule="auto"/>
        <w:jc w:val="both"/>
        <w:rPr>
          <w:i/>
        </w:rPr>
      </w:pPr>
      <w:r>
        <w:tab/>
      </w:r>
      <w:r>
        <w:tab/>
      </w:r>
      <w:r>
        <w:rPr>
          <w:i/>
        </w:rPr>
        <w:t>invites Member States</w:t>
      </w:r>
    </w:p>
    <w:p w14:paraId="50FF1F28" w14:textId="77777777" w:rsidR="0065774B" w:rsidRDefault="0065774B" w:rsidP="0065774B">
      <w:pPr>
        <w:tabs>
          <w:tab w:val="left" w:pos="567"/>
        </w:tabs>
        <w:spacing w:before="120" w:after="0" w:line="240" w:lineRule="auto"/>
        <w:jc w:val="both"/>
      </w:pPr>
      <w:r>
        <w:t>1.</w:t>
      </w:r>
      <w:r>
        <w:tab/>
      </w:r>
      <w:r>
        <w:tab/>
        <w:t>[</w:t>
      </w:r>
      <w:r>
        <w:rPr>
          <w:highlight w:val="green"/>
        </w:rPr>
        <w:t>to consider</w:t>
      </w:r>
      <w:sdt>
        <w:sdtPr>
          <w:tag w:val="goog_rdk_83"/>
          <w:id w:val="958615729"/>
        </w:sdtPr>
        <w:sdtEndPr/>
        <w:sdtContent>
          <w:ins w:id="83" w:author="Stacie Hoffmann" w:date="2021-08-12T12:10:00Z">
            <w:r>
              <w:rPr>
                <w:highlight w:val="green"/>
              </w:rPr>
              <w:t xml:space="preserve"> how best to</w:t>
            </w:r>
          </w:ins>
        </w:sdtContent>
      </w:sdt>
      <w:r>
        <w:rPr>
          <w:highlight w:val="green"/>
        </w:rPr>
        <w:t xml:space="preserve"> foster an enabling environment that is conductive for mobilizing new and emerging </w:t>
      </w:r>
      <w:sdt>
        <w:sdtPr>
          <w:tag w:val="goog_rdk_84"/>
          <w:id w:val="-308395581"/>
        </w:sdtPr>
        <w:sdtEndPr/>
        <w:sdtContent>
          <w:ins w:id="84" w:author="Stacie Hoffmann" w:date="2021-08-12T12:10:00Z">
            <w:r>
              <w:rPr>
                <w:highlight w:val="green"/>
              </w:rPr>
              <w:t>telecommunications/ICTs</w:t>
            </w:r>
          </w:ins>
        </w:sdtContent>
      </w:sdt>
      <w:sdt>
        <w:sdtPr>
          <w:tag w:val="goog_rdk_85"/>
          <w:id w:val="503715575"/>
        </w:sdtPr>
        <w:sdtEndPr/>
        <w:sdtContent>
          <w:del w:id="85" w:author="Stacie Hoffmann" w:date="2021-08-12T12:10:00Z">
            <w:r>
              <w:rPr>
                <w:highlight w:val="green"/>
              </w:rPr>
              <w:delText>technologies</w:delText>
            </w:r>
          </w:del>
        </w:sdtContent>
      </w:sdt>
      <w:r>
        <w:rPr>
          <w:highlight w:val="green"/>
        </w:rPr>
        <w:t xml:space="preserve"> for sustainable development;</w:t>
      </w:r>
      <w:r>
        <w:t>;]</w:t>
      </w:r>
    </w:p>
    <w:p w14:paraId="665B1D9E" w14:textId="77777777" w:rsidR="0065774B" w:rsidRDefault="0065774B" w:rsidP="0065774B">
      <w:pPr>
        <w:tabs>
          <w:tab w:val="left" w:pos="567"/>
        </w:tabs>
        <w:spacing w:before="120" w:after="0" w:line="240" w:lineRule="auto"/>
        <w:jc w:val="both"/>
      </w:pPr>
      <w:r>
        <w:t xml:space="preserve">2. [to consider  adopting policies and frameworks that  </w:t>
      </w:r>
      <w:sdt>
        <w:sdtPr>
          <w:tag w:val="goog_rdk_86"/>
          <w:id w:val="1363250748"/>
        </w:sdtPr>
        <w:sdtEndPr/>
        <w:sdtContent>
          <w:ins w:id="86" w:author="Stacie Hoffmann" w:date="2021-08-12T12:11:00Z">
            <w:r>
              <w:t>support</w:t>
            </w:r>
          </w:ins>
        </w:sdtContent>
      </w:sdt>
      <w:sdt>
        <w:sdtPr>
          <w:tag w:val="goog_rdk_87"/>
          <w:id w:val="-328368805"/>
        </w:sdtPr>
        <w:sdtEndPr/>
        <w:sdtContent>
          <w:del w:id="87" w:author="Stacie Hoffmann" w:date="2021-08-12T12:11:00Z">
            <w:r>
              <w:delText xml:space="preserve">advance </w:delText>
            </w:r>
          </w:del>
        </w:sdtContent>
      </w:sdt>
      <w:sdt>
        <w:sdtPr>
          <w:tag w:val="goog_rdk_88"/>
          <w:id w:val="1585642238"/>
        </w:sdtPr>
        <w:sdtEndPr/>
        <w:sdtContent>
          <w:ins w:id="88" w:author="Stacie Hoffmann" w:date="2021-08-12T12:11:00Z">
            <w:r>
              <w:t xml:space="preserve"> </w:t>
            </w:r>
          </w:ins>
        </w:sdtContent>
      </w:sdt>
      <w:r>
        <w:t>a transparent, predictable, competitive, independent and non-discriminatory enabling environment;]</w:t>
      </w:r>
    </w:p>
    <w:p w14:paraId="508C194E" w14:textId="77777777" w:rsidR="0065774B" w:rsidRDefault="0065774B" w:rsidP="0065774B">
      <w:pPr>
        <w:tabs>
          <w:tab w:val="left" w:pos="567"/>
        </w:tabs>
        <w:spacing w:before="120" w:after="0" w:line="240" w:lineRule="auto"/>
        <w:jc w:val="both"/>
      </w:pPr>
      <w:r>
        <w:lastRenderedPageBreak/>
        <w:t>2.</w:t>
      </w:r>
      <w:r>
        <w:tab/>
        <w:t>[</w:t>
      </w:r>
      <w:r>
        <w:tab/>
        <w:t>to take a</w:t>
      </w:r>
      <w:sdt>
        <w:sdtPr>
          <w:tag w:val="goog_rdk_89"/>
          <w:id w:val="1099598905"/>
        </w:sdtPr>
        <w:sdtEndPr/>
        <w:sdtContent>
          <w:del w:id="89" w:author="Stacie Hoffmann" w:date="2021-08-12T12:13:00Z">
            <w:r>
              <w:rPr>
                <w:highlight w:val="green"/>
              </w:rPr>
              <w:delText>n</w:delText>
            </w:r>
            <w:r>
              <w:delText xml:space="preserve"> </w:delText>
            </w:r>
            <w:r>
              <w:rPr>
                <w:highlight w:val="white"/>
              </w:rPr>
              <w:delText>appropriate</w:delText>
            </w:r>
          </w:del>
        </w:sdtContent>
      </w:sdt>
      <w:r>
        <w:rPr>
          <w:highlight w:val="white"/>
        </w:rPr>
        <w:t xml:space="preserve"> </w:t>
      </w:r>
      <w:sdt>
        <w:sdtPr>
          <w:tag w:val="goog_rdk_90"/>
          <w:id w:val="-1218040782"/>
        </w:sdtPr>
        <w:sdtEndPr/>
        <w:sdtContent>
          <w:ins w:id="90" w:author="Stacie Hoffmann" w:date="2021-08-12T12:13:00Z">
            <w:r>
              <w:rPr>
                <w:highlight w:val="white"/>
              </w:rPr>
              <w:t xml:space="preserve">whole of </w:t>
            </w:r>
          </w:ins>
        </w:sdtContent>
      </w:sdt>
      <w:r>
        <w:rPr>
          <w:highlight w:val="white"/>
        </w:rPr>
        <w:t xml:space="preserve">government </w:t>
      </w:r>
      <w:sdt>
        <w:sdtPr>
          <w:tag w:val="goog_rdk_91"/>
          <w:id w:val="-775096558"/>
        </w:sdtPr>
        <w:sdtEndPr/>
        <w:sdtContent>
          <w:del w:id="91" w:author="Stacie Hoffmann" w:date="2021-08-12T12:13:00Z">
            <w:r>
              <w:rPr>
                <w:highlight w:val="white"/>
              </w:rPr>
              <w:delText xml:space="preserve">role </w:delText>
            </w:r>
          </w:del>
        </w:sdtContent>
      </w:sdt>
      <w:r>
        <w:rPr>
          <w:highlight w:val="white"/>
        </w:rPr>
        <w:t xml:space="preserve">approach to </w:t>
      </w:r>
      <w:sdt>
        <w:sdtPr>
          <w:tag w:val="goog_rdk_92"/>
          <w:id w:val="-539973809"/>
        </w:sdtPr>
        <w:sdtEndPr/>
        <w:sdtContent>
          <w:ins w:id="92" w:author="Stacie Hoffmann" w:date="2021-08-12T12:13:00Z">
            <w:r>
              <w:rPr>
                <w:highlight w:val="white"/>
              </w:rPr>
              <w:t>telecommunications/</w:t>
            </w:r>
          </w:ins>
        </w:sdtContent>
      </w:sdt>
      <w:r>
        <w:rPr>
          <w:highlight w:val="white"/>
        </w:rPr>
        <w:t xml:space="preserve">ICT </w:t>
      </w:r>
      <w:sdt>
        <w:sdtPr>
          <w:tag w:val="goog_rdk_93"/>
          <w:id w:val="-731612944"/>
        </w:sdtPr>
        <w:sdtEndPr/>
        <w:sdtContent>
          <w:del w:id="93" w:author="Stacie Hoffmann" w:date="2021-08-12T12:14:00Z">
            <w:r>
              <w:rPr>
                <w:highlight w:val="green"/>
              </w:rPr>
              <w:delText>financing and</w:delText>
            </w:r>
            <w:r>
              <w:rPr>
                <w:highlight w:val="white"/>
              </w:rPr>
              <w:delText xml:space="preserve"> </w:delText>
            </w:r>
          </w:del>
        </w:sdtContent>
      </w:sdt>
      <w:r>
        <w:rPr>
          <w:highlight w:val="white"/>
        </w:rPr>
        <w:t>investments</w:t>
      </w:r>
      <w:r>
        <w:rPr>
          <w:highlight w:val="white"/>
          <w:vertAlign w:val="superscript"/>
        </w:rPr>
        <w:footnoteReference w:id="1"/>
      </w:r>
      <w:r>
        <w:rPr>
          <w:highlight w:val="white"/>
        </w:rPr>
        <w:t xml:space="preserve">, including for </w:t>
      </w:r>
      <w:r>
        <w:t>investments in</w:t>
      </w:r>
      <w:sdt>
        <w:sdtPr>
          <w:tag w:val="goog_rdk_94"/>
          <w:id w:val="2104294057"/>
        </w:sdtPr>
        <w:sdtEndPr/>
        <w:sdtContent>
          <w:ins w:id="94" w:author="Stacie Hoffmann" w:date="2021-08-12T12:13:00Z">
            <w:r>
              <w:t xml:space="preserve"> new and emerging telecommunications/ICT connectivity solutions to advance sustainable development</w:t>
            </w:r>
          </w:ins>
        </w:sdtContent>
      </w:sdt>
      <w:sdt>
        <w:sdtPr>
          <w:tag w:val="goog_rdk_95"/>
          <w:id w:val="-1994485949"/>
        </w:sdtPr>
        <w:sdtEndPr/>
        <w:sdtContent>
          <w:del w:id="95" w:author="Stacie Hoffmann" w:date="2021-08-12T12:14:00Z">
            <w:r>
              <w:delText xml:space="preserve"> </w:delText>
            </w:r>
            <w:r>
              <w:rPr>
                <w:highlight w:val="green"/>
              </w:rPr>
              <w:delText>these technologies</w:delText>
            </w:r>
          </w:del>
        </w:sdtContent>
      </w:sdt>
      <w:r>
        <w:rPr>
          <w:highlight w:val="green"/>
        </w:rPr>
        <w:t xml:space="preserve">;] </w:t>
      </w:r>
    </w:p>
    <w:p w14:paraId="29B3962F" w14:textId="77777777" w:rsidR="0065774B" w:rsidRDefault="0065774B" w:rsidP="0065774B">
      <w:pPr>
        <w:tabs>
          <w:tab w:val="left" w:pos="567"/>
        </w:tabs>
        <w:spacing w:before="120" w:after="0" w:line="240" w:lineRule="auto"/>
        <w:jc w:val="both"/>
      </w:pPr>
      <w:r>
        <w:t>3.</w:t>
      </w:r>
      <w:r>
        <w:tab/>
        <w:t>to remove unnecessary barriers to investments in digital ecosystems;</w:t>
      </w:r>
    </w:p>
    <w:p w14:paraId="69956289" w14:textId="77777777" w:rsidR="0065774B" w:rsidRDefault="0065774B" w:rsidP="0065774B">
      <w:pPr>
        <w:tabs>
          <w:tab w:val="left" w:pos="567"/>
        </w:tabs>
        <w:spacing w:before="120" w:after="0" w:line="240" w:lineRule="auto"/>
        <w:jc w:val="both"/>
      </w:pPr>
      <w:r>
        <w:t>4.</w:t>
      </w:r>
      <w:r>
        <w:tab/>
      </w:r>
      <w:commentRangeStart w:id="96"/>
      <w:sdt>
        <w:sdtPr>
          <w:tag w:val="goog_rdk_96"/>
          <w:id w:val="1423218515"/>
        </w:sdtPr>
        <w:sdtEndPr/>
        <w:sdtContent/>
      </w:sdt>
      <w:r>
        <w:t>[to conside</w:t>
      </w:r>
      <w:commentRangeEnd w:id="96"/>
      <w:r>
        <w:rPr>
          <w:rStyle w:val="CommentReference"/>
          <w:sz w:val="22"/>
          <w:szCs w:val="22"/>
          <w:lang w:val="en-US"/>
        </w:rPr>
        <w:commentReference w:id="96"/>
      </w:r>
      <w:r>
        <w:t xml:space="preserve">r how best to </w:t>
      </w:r>
      <w:sdt>
        <w:sdtPr>
          <w:tag w:val="goog_rdk_97"/>
          <w:id w:val="-469595533"/>
        </w:sdtPr>
        <w:sdtEndPr/>
        <w:sdtContent>
          <w:ins w:id="97" w:author="Stacie Hoffmann" w:date="2021-08-12T12:15:00Z">
            <w:r>
              <w:t xml:space="preserve">make it easier for the private sector to invest, innovate and upgrade existing networks and </w:t>
            </w:r>
          </w:ins>
        </w:sdtContent>
      </w:sdt>
      <w:sdt>
        <w:sdtPr>
          <w:tag w:val="goog_rdk_98"/>
          <w:id w:val="-1434279785"/>
        </w:sdtPr>
        <w:sdtEndPr/>
        <w:sdtContent>
          <w:del w:id="98" w:author="Stacie Hoffmann" w:date="2021-08-12T12:15:00Z">
            <w:r>
              <w:delText xml:space="preserve">promote </w:delText>
            </w:r>
            <w:r>
              <w:rPr>
                <w:highlight w:val="green"/>
              </w:rPr>
              <w:delText>appropriate</w:delText>
            </w:r>
            <w:r>
              <w:delText xml:space="preserve"> taxation and licensing policies in order </w:delText>
            </w:r>
          </w:del>
        </w:sdtContent>
      </w:sdt>
      <w:r>
        <w:t>to encourage long term and sustained investment</w:t>
      </w:r>
      <w:sdt>
        <w:sdtPr>
          <w:tag w:val="goog_rdk_99"/>
          <w:id w:val="812607084"/>
        </w:sdtPr>
        <w:sdtEndPr/>
        <w:sdtContent>
          <w:del w:id="99" w:author="Stacie Hoffmann" w:date="2021-08-12T12:16:00Z">
            <w:r>
              <w:delText xml:space="preserve"> from the private sector</w:delText>
            </w:r>
          </w:del>
        </w:sdtContent>
      </w:sdt>
      <w:sdt>
        <w:sdtPr>
          <w:tag w:val="goog_rdk_100"/>
          <w:id w:val="-1664235444"/>
        </w:sdtPr>
        <w:sdtEndPr/>
        <w:sdtContent>
          <w:ins w:id="100" w:author="Stacie Hoffmann" w:date="2021-08-12T12:16:00Z">
            <w:r>
              <w:t xml:space="preserve"> in telecommunication/ICT connectivity solutions</w:t>
            </w:r>
          </w:ins>
        </w:sdtContent>
      </w:sdt>
      <w:r>
        <w:t>;]</w:t>
      </w:r>
    </w:p>
    <w:p w14:paraId="22F21D54" w14:textId="77777777" w:rsidR="0065774B" w:rsidRDefault="00BF7446" w:rsidP="0065774B">
      <w:pPr>
        <w:tabs>
          <w:tab w:val="left" w:pos="567"/>
        </w:tabs>
        <w:spacing w:before="120" w:after="0" w:line="240" w:lineRule="auto"/>
        <w:jc w:val="both"/>
      </w:pPr>
      <w:sdt>
        <w:sdtPr>
          <w:tag w:val="goog_rdk_102"/>
          <w:id w:val="-2080281599"/>
        </w:sdtPr>
        <w:sdtEndPr/>
        <w:sdtContent>
          <w:del w:id="101" w:author="Stacie Hoffmann" w:date="2021-08-12T12:16:00Z">
            <w:r w:rsidR="0065774B">
              <w:delText>5.</w:delText>
            </w:r>
            <w:r w:rsidR="0065774B">
              <w:tab/>
              <w:delText xml:space="preserve">to review rules and policies to make it easier for the private sector to invest, innovate, and upgrade their existing networks to support </w:delText>
            </w:r>
            <w:r w:rsidR="0065774B">
              <w:rPr>
                <w:highlight w:val="green"/>
              </w:rPr>
              <w:delText xml:space="preserve">these  technologies </w:delText>
            </w:r>
            <w:r w:rsidR="0065774B">
              <w:delText>];</w:delText>
            </w:r>
          </w:del>
        </w:sdtContent>
      </w:sdt>
    </w:p>
    <w:p w14:paraId="3D5BE726" w14:textId="77777777" w:rsidR="0065774B" w:rsidRDefault="00BF7446" w:rsidP="0065774B">
      <w:pPr>
        <w:tabs>
          <w:tab w:val="left" w:pos="567"/>
        </w:tabs>
        <w:spacing w:before="120" w:after="0" w:line="240" w:lineRule="auto"/>
        <w:jc w:val="both"/>
      </w:pPr>
      <w:sdt>
        <w:sdtPr>
          <w:tag w:val="goog_rdk_104"/>
          <w:id w:val="-1337918413"/>
        </w:sdtPr>
        <w:sdtEndPr/>
        <w:sdtContent>
          <w:ins w:id="102" w:author="Stacie Hoffmann" w:date="2021-08-12T12:17:00Z">
            <w:r w:rsidR="0065774B">
              <w:t>5</w:t>
            </w:r>
          </w:ins>
        </w:sdtContent>
      </w:sdt>
      <w:sdt>
        <w:sdtPr>
          <w:tag w:val="goog_rdk_105"/>
          <w:id w:val="-1712102693"/>
        </w:sdtPr>
        <w:sdtEndPr/>
        <w:sdtContent>
          <w:del w:id="103" w:author="Stacie Hoffmann" w:date="2021-08-12T12:17:00Z">
            <w:r w:rsidR="0065774B">
              <w:delText>6</w:delText>
            </w:r>
          </w:del>
        </w:sdtContent>
      </w:sdt>
      <w:r w:rsidR="0065774B">
        <w:t>.</w:t>
      </w:r>
      <w:r w:rsidR="0065774B">
        <w:tab/>
        <w:t xml:space="preserve">to adopt flexible, streamlined, technology neutral, and innovative spectrum policies to encourage the development and deployment of </w:t>
      </w:r>
      <w:sdt>
        <w:sdtPr>
          <w:tag w:val="goog_rdk_106"/>
          <w:id w:val="-1005974546"/>
        </w:sdtPr>
        <w:sdtEndPr/>
        <w:sdtContent>
          <w:ins w:id="104" w:author="Stacie Hoffmann" w:date="2021-08-12T12:17:00Z">
            <w:r w:rsidR="0065774B">
              <w:t xml:space="preserve">telecommunications/ICTs </w:t>
            </w:r>
          </w:ins>
        </w:sdtContent>
      </w:sdt>
      <w:sdt>
        <w:sdtPr>
          <w:tag w:val="goog_rdk_107"/>
          <w:id w:val="-92171600"/>
        </w:sdtPr>
        <w:sdtEndPr/>
        <w:sdtContent>
          <w:del w:id="105" w:author="Stacie Hoffmann" w:date="2021-08-12T12:17:00Z">
            <w:r w:rsidR="0065774B">
              <w:rPr>
                <w:highlight w:val="green"/>
              </w:rPr>
              <w:delText xml:space="preserve">such technologies </w:delText>
            </w:r>
          </w:del>
        </w:sdtContent>
      </w:sdt>
      <w:sdt>
        <w:sdtPr>
          <w:tag w:val="goog_rdk_108"/>
          <w:id w:val="-1211578303"/>
        </w:sdtPr>
        <w:sdtEndPr/>
        <w:sdtContent>
          <w:r w:rsidR="0065774B">
            <w:t>]</w:t>
          </w:r>
        </w:sdtContent>
      </w:sdt>
      <w:r w:rsidR="0065774B">
        <w:t>;</w:t>
      </w:r>
    </w:p>
    <w:p w14:paraId="09BF6929" w14:textId="77777777" w:rsidR="0065774B" w:rsidRDefault="00BF7446" w:rsidP="0065774B">
      <w:pPr>
        <w:tabs>
          <w:tab w:val="left" w:pos="567"/>
        </w:tabs>
        <w:spacing w:before="120" w:after="0" w:line="240" w:lineRule="auto"/>
        <w:jc w:val="both"/>
      </w:pPr>
      <w:sdt>
        <w:sdtPr>
          <w:tag w:val="goog_rdk_110"/>
          <w:id w:val="-875462845"/>
        </w:sdtPr>
        <w:sdtEndPr/>
        <w:sdtContent>
          <w:ins w:id="106" w:author="Stacie Hoffmann" w:date="2021-08-12T12:17:00Z">
            <w:r w:rsidR="0065774B">
              <w:t>6</w:t>
            </w:r>
          </w:ins>
        </w:sdtContent>
      </w:sdt>
      <w:sdt>
        <w:sdtPr>
          <w:tag w:val="goog_rdk_111"/>
          <w:id w:val="-1796899326"/>
        </w:sdtPr>
        <w:sdtEndPr/>
        <w:sdtContent>
          <w:del w:id="107" w:author="Stacie Hoffmann" w:date="2021-08-12T12:17:00Z">
            <w:r w:rsidR="0065774B">
              <w:delText>7</w:delText>
            </w:r>
          </w:del>
        </w:sdtContent>
      </w:sdt>
      <w:r w:rsidR="0065774B">
        <w:t xml:space="preserve">. </w:t>
      </w:r>
      <w:r w:rsidR="0065774B">
        <w:tab/>
        <w:t>to foster an awareness of environmental challenges such as climate change and its mitigation in developing policies</w:t>
      </w:r>
      <w:sdt>
        <w:sdtPr>
          <w:tag w:val="goog_rdk_112"/>
          <w:id w:val="1764567470"/>
        </w:sdtPr>
        <w:sdtEndPr/>
        <w:sdtContent>
          <w:ins w:id="108" w:author="Stacie Hoffmann" w:date="2021-08-12T12:17:00Z">
            <w:r w:rsidR="0065774B">
              <w:t xml:space="preserve"> to advance sustainable development</w:t>
            </w:r>
          </w:ins>
        </w:sdtContent>
      </w:sdt>
      <w:r w:rsidR="0065774B">
        <w:t>;</w:t>
      </w:r>
    </w:p>
    <w:p w14:paraId="0C59111C" w14:textId="77777777" w:rsidR="0065774B" w:rsidRDefault="0065774B" w:rsidP="0065774B">
      <w:pPr>
        <w:tabs>
          <w:tab w:val="left" w:pos="567"/>
        </w:tabs>
        <w:spacing w:before="120" w:after="0" w:line="240" w:lineRule="auto"/>
        <w:jc w:val="both"/>
        <w:rPr>
          <w:i/>
        </w:rPr>
      </w:pPr>
      <w:r>
        <w:tab/>
      </w:r>
      <w:r>
        <w:rPr>
          <w:i/>
        </w:rPr>
        <w:t>invites Member States, Sector Members and other stakeholders to work collaboratively</w:t>
      </w:r>
    </w:p>
    <w:p w14:paraId="4FF21053" w14:textId="77777777" w:rsidR="0065774B" w:rsidRDefault="0065774B" w:rsidP="0065774B">
      <w:pPr>
        <w:tabs>
          <w:tab w:val="left" w:pos="567"/>
        </w:tabs>
        <w:spacing w:before="120" w:after="0" w:line="240" w:lineRule="auto"/>
        <w:jc w:val="both"/>
      </w:pPr>
      <w:r>
        <w:t>1.</w:t>
      </w:r>
      <w:r>
        <w:tab/>
        <w:t>to consider policies that enable the mobilization</w:t>
      </w:r>
      <w:sdt>
        <w:sdtPr>
          <w:tag w:val="goog_rdk_113"/>
          <w:id w:val="1438719413"/>
        </w:sdtPr>
        <w:sdtEndPr/>
        <w:sdtContent>
          <w:ins w:id="109" w:author="Stacie Hoffmann" w:date="2021-08-12T12:18:00Z">
            <w:r>
              <w:t>, including development and deployment,</w:t>
            </w:r>
          </w:ins>
        </w:sdtContent>
      </w:sdt>
      <w:r>
        <w:t xml:space="preserve"> of</w:t>
      </w:r>
      <w:sdt>
        <w:sdtPr>
          <w:tag w:val="goog_rdk_114"/>
          <w:id w:val="-131947190"/>
        </w:sdtPr>
        <w:sdtEndPr/>
        <w:sdtContent>
          <w:ins w:id="110" w:author="Stacie Hoffmann" w:date="2021-08-12T12:19:00Z">
            <w:r>
              <w:t xml:space="preserve"> new and emerging telecommunications/ICT connectivity solutions to advance sustainable development.</w:t>
            </w:r>
          </w:ins>
        </w:sdtContent>
      </w:sdt>
      <w:sdt>
        <w:sdtPr>
          <w:tag w:val="goog_rdk_115"/>
          <w:id w:val="1672523847"/>
        </w:sdtPr>
        <w:sdtEndPr/>
        <w:sdtContent>
          <w:del w:id="111" w:author="Stacie Hoffmann" w:date="2021-08-12T12:19:00Z">
            <w:r>
              <w:delText xml:space="preserve"> </w:delText>
            </w:r>
            <w:r>
              <w:rPr>
                <w:highlight w:val="green"/>
              </w:rPr>
              <w:delText>such technologies to support sustainable development</w:delText>
            </w:r>
          </w:del>
        </w:sdtContent>
      </w:sdt>
      <w:r>
        <w:rPr>
          <w:highlight w:val="green"/>
        </w:rPr>
        <w:t>]</w:t>
      </w:r>
      <w:r>
        <w:t>;</w:t>
      </w:r>
    </w:p>
    <w:p w14:paraId="14691FFD" w14:textId="77777777" w:rsidR="0065774B" w:rsidRDefault="0065774B" w:rsidP="0065774B">
      <w:pPr>
        <w:tabs>
          <w:tab w:val="left" w:pos="567"/>
        </w:tabs>
        <w:spacing w:before="120" w:after="0" w:line="240" w:lineRule="auto"/>
        <w:jc w:val="both"/>
      </w:pPr>
      <w:r>
        <w:t>2.</w:t>
      </w:r>
      <w:r>
        <w:tab/>
        <w:t xml:space="preserve">[to </w:t>
      </w:r>
      <w:sdt>
        <w:sdtPr>
          <w:tag w:val="goog_rdk_116"/>
          <w:id w:val="-49616300"/>
        </w:sdtPr>
        <w:sdtEndPr/>
        <w:sdtContent>
          <w:ins w:id="112" w:author="Stacie Hoffmann" w:date="2021-08-12T12:21:00Z">
            <w:r>
              <w:t xml:space="preserve">promote competition and private sector investment, and </w:t>
            </w:r>
          </w:ins>
        </w:sdtContent>
      </w:sdt>
      <w:r>
        <w:t xml:space="preserve">consider policies and frameworks that take into account </w:t>
      </w:r>
      <w:sdt>
        <w:sdtPr>
          <w:tag w:val="goog_rdk_117"/>
          <w:id w:val="373659217"/>
        </w:sdtPr>
        <w:sdtEndPr/>
        <w:sdtContent>
          <w:del w:id="113" w:author="Stacie Hoffmann" w:date="2021-08-12T12:23:00Z">
            <w:r>
              <w:delText xml:space="preserve">the </w:delText>
            </w:r>
          </w:del>
        </w:sdtContent>
      </w:sdt>
      <w:r>
        <w:t xml:space="preserve">evolving business models, and create a fair and conducive enabling environment for </w:t>
      </w:r>
      <w:sdt>
        <w:sdtPr>
          <w:tag w:val="goog_rdk_118"/>
          <w:id w:val="-169016620"/>
        </w:sdtPr>
        <w:sdtEndPr/>
        <w:sdtContent>
          <w:ins w:id="114" w:author="Stacie Hoffmann" w:date="2021-08-12T12:23:00Z">
            <w:r>
              <w:t xml:space="preserve">stakeholders </w:t>
            </w:r>
          </w:ins>
        </w:sdtContent>
      </w:sdt>
      <w:sdt>
        <w:sdtPr>
          <w:tag w:val="goog_rdk_119"/>
          <w:id w:val="-897518548"/>
        </w:sdtPr>
        <w:sdtEndPr/>
        <w:sdtContent>
          <w:del w:id="115" w:author="Stacie Hoffmann" w:date="2021-08-12T12:23:00Z">
            <w:r>
              <w:delText xml:space="preserve">OTTs and operators to thrive, and for both of them </w:delText>
            </w:r>
          </w:del>
        </w:sdtContent>
      </w:sdt>
      <w:sdt>
        <w:sdtPr>
          <w:tag w:val="goog_rdk_120"/>
          <w:id w:val="-1365984331"/>
        </w:sdtPr>
        <w:sdtEndPr/>
        <w:sdtContent>
          <w:del w:id="116" w:author="Stacie Hoffmann" w:date="2021-08-12T12:23:00Z">
            <w:r>
              <w:delText>to</w:delText>
            </w:r>
          </w:del>
        </w:sdtContent>
      </w:sdt>
      <w:r>
        <w:t xml:space="preserve"> </w:t>
      </w:r>
      <w:sdt>
        <w:sdtPr>
          <w:tag w:val="goog_rdk_121"/>
          <w:id w:val="-2052370931"/>
        </w:sdtPr>
        <w:sdtEndPr/>
        <w:sdtContent>
          <w:ins w:id="117" w:author="Stacie Hoffmann" w:date="2021-08-12T12:25:00Z">
            <w:r>
              <w:t xml:space="preserve">that allows them to </w:t>
            </w:r>
          </w:ins>
        </w:sdtContent>
      </w:sdt>
      <w:r>
        <w:t>contribute to promoting economic development;]</w:t>
      </w:r>
    </w:p>
    <w:p w14:paraId="1FFCEC9A" w14:textId="77777777" w:rsidR="0065774B" w:rsidRDefault="0065774B" w:rsidP="0065774B">
      <w:pPr>
        <w:tabs>
          <w:tab w:val="left" w:pos="567"/>
        </w:tabs>
        <w:spacing w:before="120" w:after="0" w:line="240" w:lineRule="auto"/>
        <w:jc w:val="both"/>
      </w:pPr>
      <w:r>
        <w:t>3.</w:t>
      </w:r>
      <w:r>
        <w:tab/>
        <w:t xml:space="preserve">to facilitate </w:t>
      </w:r>
      <w:sdt>
        <w:sdtPr>
          <w:tag w:val="goog_rdk_122"/>
          <w:id w:val="-1514369007"/>
        </w:sdtPr>
        <w:sdtEndPr/>
        <w:sdtContent>
          <w:ins w:id="118" w:author="Stacie Hoffmann" w:date="2021-08-12T12:26:00Z">
            <w:r>
              <w:t xml:space="preserve">an enabling environment through </w:t>
            </w:r>
          </w:ins>
        </w:sdtContent>
      </w:sdt>
      <w:r>
        <w:t>innovative access to finance, including through public-private partnership models;</w:t>
      </w:r>
    </w:p>
    <w:p w14:paraId="450D928E" w14:textId="77777777" w:rsidR="0065774B" w:rsidRDefault="0065774B" w:rsidP="0065774B">
      <w:pPr>
        <w:tabs>
          <w:tab w:val="left" w:pos="567"/>
        </w:tabs>
        <w:spacing w:before="120" w:after="0" w:line="240" w:lineRule="auto"/>
        <w:jc w:val="both"/>
      </w:pPr>
      <w:r>
        <w:t>4.</w:t>
      </w:r>
      <w:r>
        <w:tab/>
        <w:t xml:space="preserve">[to promote voluntary infrastructure sharing models in order to reduce the costs of investment in </w:t>
      </w:r>
      <w:sdt>
        <w:sdtPr>
          <w:tag w:val="goog_rdk_123"/>
          <w:id w:val="697204549"/>
        </w:sdtPr>
        <w:sdtEndPr/>
        <w:sdtContent>
          <w:ins w:id="119" w:author="Stacie Hoffmann" w:date="2021-08-12T12:27:00Z">
            <w:r>
              <w:t xml:space="preserve">telecommunication/ICT connectivity solutions </w:t>
            </w:r>
          </w:ins>
        </w:sdtContent>
      </w:sdt>
      <w:sdt>
        <w:sdtPr>
          <w:tag w:val="goog_rdk_124"/>
          <w:id w:val="-706334218"/>
        </w:sdtPr>
        <w:sdtEndPr/>
        <w:sdtContent>
          <w:del w:id="120" w:author="Stacie Hoffmann" w:date="2021-08-12T12:27:00Z">
            <w:r>
              <w:rPr>
                <w:highlight w:val="green"/>
              </w:rPr>
              <w:delText xml:space="preserve">these technologies </w:delText>
            </w:r>
            <w:r>
              <w:delText>and their applications;</w:delText>
            </w:r>
          </w:del>
        </w:sdtContent>
      </w:sdt>
      <w:r>
        <w:t>]]</w:t>
      </w:r>
    </w:p>
    <w:p w14:paraId="34BC3DC9" w14:textId="77777777" w:rsidR="0065774B" w:rsidRDefault="00BF7446" w:rsidP="0065774B">
      <w:pPr>
        <w:tabs>
          <w:tab w:val="left" w:pos="567"/>
        </w:tabs>
        <w:spacing w:before="120" w:after="0" w:line="240" w:lineRule="auto"/>
        <w:jc w:val="both"/>
      </w:pPr>
      <w:sdt>
        <w:sdtPr>
          <w:tag w:val="goog_rdk_126"/>
          <w:id w:val="1980578373"/>
        </w:sdtPr>
        <w:sdtEndPr/>
        <w:sdtContent>
          <w:del w:id="121" w:author="Stacie Hoffmann" w:date="2021-08-12T12:28:00Z">
            <w:r w:rsidR="0065774B">
              <w:delText>5.</w:delText>
            </w:r>
            <w:r w:rsidR="0065774B">
              <w:tab/>
            </w:r>
          </w:del>
          <w:commentRangeStart w:id="122"/>
          <w:sdt>
            <w:sdtPr>
              <w:tag w:val="goog_rdk_127"/>
              <w:id w:val="113577573"/>
            </w:sdtPr>
            <w:sdtEndPr/>
            <w:sdtContent/>
          </w:sdt>
          <w:del w:id="123" w:author="Stacie Hoffmann" w:date="2021-08-12T12:28:00Z">
            <w:r w:rsidR="0065774B">
              <w:delText xml:space="preserve">to help ensure that investment is focused not only on the development of </w:delText>
            </w:r>
            <w:r w:rsidR="0065774B">
              <w:rPr>
                <w:highlight w:val="green"/>
              </w:rPr>
              <w:delText>these technologies</w:delText>
            </w:r>
            <w:r w:rsidR="0065774B">
              <w:delText xml:space="preserve"> but also on mobilizing them for sustainable development;</w:delText>
            </w:r>
          </w:del>
        </w:sdtContent>
      </w:sdt>
      <w:commentRangeEnd w:id="122"/>
      <w:r w:rsidR="0065774B">
        <w:rPr>
          <w:rStyle w:val="CommentReference"/>
          <w:sz w:val="22"/>
          <w:szCs w:val="22"/>
          <w:lang w:val="en-US"/>
        </w:rPr>
        <w:commentReference w:id="122"/>
      </w:r>
    </w:p>
    <w:sdt>
      <w:sdtPr>
        <w:tag w:val="goog_rdk_131"/>
        <w:id w:val="-1910216453"/>
      </w:sdtPr>
      <w:sdtEndPr/>
      <w:sdtContent>
        <w:p w14:paraId="349B0696" w14:textId="77777777" w:rsidR="0065774B" w:rsidRDefault="00BF7446" w:rsidP="0065774B">
          <w:pPr>
            <w:tabs>
              <w:tab w:val="left" w:pos="567"/>
            </w:tabs>
            <w:spacing w:before="120" w:after="0" w:line="240" w:lineRule="auto"/>
            <w:jc w:val="both"/>
            <w:rPr>
              <w:del w:id="124" w:author="Stacie Hoffmann" w:date="2021-08-12T12:29:00Z"/>
            </w:rPr>
          </w:pPr>
          <w:sdt>
            <w:sdtPr>
              <w:tag w:val="goog_rdk_129"/>
              <w:id w:val="7334267"/>
            </w:sdtPr>
            <w:sdtEndPr/>
            <w:sdtContent>
              <w:commentRangeStart w:id="125"/>
              <w:sdt>
                <w:sdtPr>
                  <w:tag w:val="goog_rdk_130"/>
                  <w:id w:val="-1262761351"/>
                </w:sdtPr>
                <w:sdtEndPr/>
                <w:sdtContent/>
              </w:sdt>
              <w:del w:id="126" w:author="Stacie Hoffmann" w:date="2021-08-12T12:29:00Z">
                <w:r w:rsidR="0065774B">
                  <w:delText>6.</w:delText>
                </w:r>
                <w:r w:rsidR="0065774B">
                  <w:tab/>
                  <w:delText xml:space="preserve">to promote competition and  private sector investment to encourage the continuing growth and adoption of </w:delText>
                </w:r>
                <w:r w:rsidR="0065774B">
                  <w:rPr>
                    <w:highlight w:val="green"/>
                  </w:rPr>
                  <w:delText xml:space="preserve"> these  technologies</w:delText>
                </w:r>
                <w:r w:rsidR="0065774B">
                  <w:delText xml:space="preserve"> that will advance economic growth and opportunities at the national, regional and global levels; </w:delText>
                </w:r>
                <w:commentRangeEnd w:id="125"/>
                <w:r w:rsidR="0065774B">
                  <w:rPr>
                    <w:rStyle w:val="CommentReference"/>
                    <w:sz w:val="22"/>
                    <w:szCs w:val="22"/>
                    <w:lang w:val="en-US"/>
                  </w:rPr>
                  <w:commentReference w:id="125"/>
                </w:r>
              </w:del>
            </w:sdtContent>
          </w:sdt>
        </w:p>
      </w:sdtContent>
    </w:sdt>
    <w:p w14:paraId="177ABB18" w14:textId="77777777" w:rsidR="0065774B" w:rsidRDefault="00BF7446" w:rsidP="0065774B">
      <w:pPr>
        <w:tabs>
          <w:tab w:val="left" w:pos="567"/>
        </w:tabs>
        <w:spacing w:before="120" w:after="0" w:line="240" w:lineRule="auto"/>
        <w:jc w:val="both"/>
      </w:pPr>
      <w:sdt>
        <w:sdtPr>
          <w:tag w:val="goog_rdk_133"/>
          <w:id w:val="-1119835570"/>
        </w:sdtPr>
        <w:sdtEndPr/>
        <w:sdtContent>
          <w:ins w:id="127" w:author="Stacie Hoffmann" w:date="2021-08-12T13:07:00Z">
            <w:r w:rsidR="0065774B">
              <w:t>5</w:t>
            </w:r>
          </w:ins>
        </w:sdtContent>
      </w:sdt>
      <w:sdt>
        <w:sdtPr>
          <w:tag w:val="goog_rdk_134"/>
          <w:id w:val="-755430158"/>
        </w:sdtPr>
        <w:sdtEndPr/>
        <w:sdtContent>
          <w:del w:id="128" w:author="Stacie Hoffmann" w:date="2021-08-12T13:07:00Z">
            <w:r w:rsidR="0065774B">
              <w:delText>7</w:delText>
            </w:r>
          </w:del>
        </w:sdtContent>
      </w:sdt>
      <w:r w:rsidR="0065774B">
        <w:t>.</w:t>
      </w:r>
      <w:r w:rsidR="0065774B">
        <w:tab/>
        <w:t xml:space="preserve">to foster policy environments based on transparency, stability, predictability, and non-discriminatory measures, and the promotion of innovation; </w:t>
      </w:r>
    </w:p>
    <w:p w14:paraId="5A683CFE" w14:textId="77777777" w:rsidR="0065774B" w:rsidRDefault="00BF7446" w:rsidP="0065774B">
      <w:pPr>
        <w:tabs>
          <w:tab w:val="left" w:pos="567"/>
        </w:tabs>
        <w:spacing w:before="120" w:after="0" w:line="240" w:lineRule="auto"/>
        <w:jc w:val="both"/>
      </w:pPr>
      <w:sdt>
        <w:sdtPr>
          <w:tag w:val="goog_rdk_136"/>
          <w:id w:val="-449696404"/>
        </w:sdtPr>
        <w:sdtEndPr/>
        <w:sdtContent>
          <w:ins w:id="129" w:author="Stacie Hoffmann" w:date="2021-08-12T13:07:00Z">
            <w:r w:rsidR="0065774B">
              <w:t>6</w:t>
            </w:r>
          </w:ins>
        </w:sdtContent>
      </w:sdt>
      <w:sdt>
        <w:sdtPr>
          <w:tag w:val="goog_rdk_137"/>
          <w:id w:val="-772475090"/>
        </w:sdtPr>
        <w:sdtEndPr/>
        <w:sdtContent>
          <w:del w:id="130" w:author="Stacie Hoffmann" w:date="2021-08-12T13:07:00Z">
            <w:r w:rsidR="0065774B">
              <w:delText>8</w:delText>
            </w:r>
          </w:del>
        </w:sdtContent>
      </w:sdt>
      <w:r w:rsidR="0065774B">
        <w:t>.</w:t>
      </w:r>
      <w:r w:rsidR="0065774B">
        <w:tab/>
        <w:t xml:space="preserve">to </w:t>
      </w:r>
      <w:sdt>
        <w:sdtPr>
          <w:tag w:val="goog_rdk_138"/>
          <w:id w:val="92220391"/>
        </w:sdtPr>
        <w:sdtEndPr/>
        <w:sdtContent>
          <w:del w:id="131" w:author="Stacie Hoffmann" w:date="2021-08-13T22:32:00Z">
            <w:r w:rsidR="0065774B">
              <w:delText xml:space="preserve">seek to </w:delText>
            </w:r>
          </w:del>
        </w:sdtContent>
      </w:sdt>
      <w:r w:rsidR="0065774B">
        <w:t>encourage innovation and entrepreneurship in local populations, including by encouraging community support for entrepreneurship and locally based programmes;</w:t>
      </w:r>
    </w:p>
    <w:p w14:paraId="6BF8BBBB" w14:textId="77777777" w:rsidR="0065774B" w:rsidRDefault="00BF7446" w:rsidP="0065774B">
      <w:pPr>
        <w:tabs>
          <w:tab w:val="left" w:pos="567"/>
        </w:tabs>
        <w:spacing w:before="120" w:after="0" w:line="240" w:lineRule="auto"/>
        <w:jc w:val="both"/>
      </w:pPr>
      <w:sdt>
        <w:sdtPr>
          <w:tag w:val="goog_rdk_140"/>
          <w:id w:val="2066061094"/>
        </w:sdtPr>
        <w:sdtEndPr/>
        <w:sdtContent>
          <w:ins w:id="132" w:author="Stacie Hoffmann" w:date="2021-08-12T13:07:00Z">
            <w:r w:rsidR="0065774B">
              <w:t>7</w:t>
            </w:r>
          </w:ins>
        </w:sdtContent>
      </w:sdt>
      <w:sdt>
        <w:sdtPr>
          <w:tag w:val="goog_rdk_141"/>
          <w:id w:val="-157314180"/>
        </w:sdtPr>
        <w:sdtEndPr/>
        <w:sdtContent>
          <w:del w:id="133" w:author="Stacie Hoffmann" w:date="2021-08-12T13:07:00Z">
            <w:r w:rsidR="0065774B">
              <w:delText>9</w:delText>
            </w:r>
          </w:del>
        </w:sdtContent>
      </w:sdt>
      <w:r w:rsidR="0065774B">
        <w:t>.</w:t>
      </w:r>
      <w:r w:rsidR="0065774B">
        <w:tab/>
        <w:t xml:space="preserve">to encourage the private sector to develop applications and services </w:t>
      </w:r>
      <w:sdt>
        <w:sdtPr>
          <w:tag w:val="goog_rdk_142"/>
          <w:id w:val="1685163321"/>
        </w:sdtPr>
        <w:sdtEndPr/>
        <w:sdtContent>
          <w:ins w:id="134" w:author="Stacie Hoffmann" w:date="2021-08-12T13:07:00Z">
            <w:r w:rsidR="0065774B">
              <w:t>integrating</w:t>
            </w:r>
          </w:ins>
        </w:sdtContent>
      </w:sdt>
      <w:sdt>
        <w:sdtPr>
          <w:tag w:val="goog_rdk_143"/>
          <w:id w:val="625282007"/>
        </w:sdtPr>
        <w:sdtEndPr/>
        <w:sdtContent>
          <w:del w:id="135" w:author="Stacie Hoffmann" w:date="2021-08-12T13:07:00Z">
            <w:r w:rsidR="0065774B">
              <w:delText>b</w:delText>
            </w:r>
          </w:del>
        </w:sdtContent>
      </w:sdt>
      <w:sdt>
        <w:sdtPr>
          <w:tag w:val="goog_rdk_144"/>
          <w:id w:val="-2020844821"/>
        </w:sdtPr>
        <w:sdtEndPr/>
        <w:sdtContent>
          <w:del w:id="136" w:author="Stacie Hoffmann" w:date="2021-08-12T13:07:00Z">
            <w:r w:rsidR="0065774B">
              <w:delText>ased</w:delText>
            </w:r>
          </w:del>
        </w:sdtContent>
      </w:sdt>
      <w:sdt>
        <w:sdtPr>
          <w:tag w:val="goog_rdk_145"/>
          <w:id w:val="815448427"/>
        </w:sdtPr>
        <w:sdtEndPr/>
        <w:sdtContent>
          <w:del w:id="137" w:author="Stacie Hoffmann" w:date="2021-08-12T13:14:00Z">
            <w:r w:rsidR="0065774B">
              <w:delText xml:space="preserve"> on</w:delText>
            </w:r>
          </w:del>
        </w:sdtContent>
      </w:sdt>
      <w:r w:rsidR="0065774B">
        <w:t xml:space="preserve"> new and emerging telecommunications/ICTs, taking into account diverse user needs by working with </w:t>
      </w:r>
      <w:r w:rsidR="0065774B">
        <w:rPr>
          <w:highlight w:val="green"/>
        </w:rPr>
        <w:t>disadvantaged groups, including women</w:t>
      </w:r>
      <w:sdt>
        <w:sdtPr>
          <w:tag w:val="goog_rdk_146"/>
          <w:id w:val="2125190216"/>
        </w:sdtPr>
        <w:sdtEndPr/>
        <w:sdtContent>
          <w:ins w:id="138" w:author="Stacie Hoffmann" w:date="2021-08-13T22:33:00Z">
            <w:r w:rsidR="0065774B">
              <w:rPr>
                <w:highlight w:val="green"/>
              </w:rPr>
              <w:t xml:space="preserve">, </w:t>
            </w:r>
          </w:ins>
        </w:sdtContent>
      </w:sdt>
      <w:sdt>
        <w:sdtPr>
          <w:tag w:val="goog_rdk_147"/>
          <w:id w:val="980887552"/>
        </w:sdtPr>
        <w:sdtEndPr/>
        <w:sdtContent>
          <w:del w:id="139" w:author="Stacie Hoffmann" w:date="2021-08-13T22:33:00Z">
            <w:r w:rsidR="0065774B">
              <w:rPr>
                <w:highlight w:val="green"/>
              </w:rPr>
              <w:delText xml:space="preserve"> and </w:delText>
            </w:r>
          </w:del>
        </w:sdtContent>
      </w:sdt>
      <w:r w:rsidR="0065774B">
        <w:rPr>
          <w:highlight w:val="green"/>
        </w:rPr>
        <w:t>children,</w:t>
      </w:r>
      <w:sdt>
        <w:sdtPr>
          <w:tag w:val="goog_rdk_148"/>
          <w:id w:val="-713883101"/>
        </w:sdtPr>
        <w:sdtEndPr/>
        <w:sdtContent>
          <w:ins w:id="140" w:author="Stacie Hoffmann" w:date="2021-08-13T22:33:00Z">
            <w:r w:rsidR="0065774B">
              <w:rPr>
                <w:highlight w:val="green"/>
              </w:rPr>
              <w:t xml:space="preserve"> youth,</w:t>
            </w:r>
          </w:ins>
        </w:sdtContent>
      </w:sdt>
      <w:r w:rsidR="0065774B">
        <w:rPr>
          <w:highlight w:val="green"/>
        </w:rPr>
        <w:t xml:space="preserve"> </w:t>
      </w:r>
      <w:sdt>
        <w:sdtPr>
          <w:tag w:val="goog_rdk_149"/>
          <w:id w:val="1316691866"/>
        </w:sdtPr>
        <w:sdtEndPr/>
        <w:sdtContent>
          <w:ins w:id="141" w:author="Stacie Hoffmann" w:date="2021-08-13T22:33:00Z">
            <w:r w:rsidR="0065774B">
              <w:rPr>
                <w:highlight w:val="green"/>
              </w:rPr>
              <w:t xml:space="preserve">older persons/seniors, </w:t>
            </w:r>
          </w:ins>
        </w:sdtContent>
      </w:sdt>
      <w:r w:rsidR="0065774B">
        <w:rPr>
          <w:highlight w:val="green"/>
        </w:rPr>
        <w:t xml:space="preserve">persons with disabilities, </w:t>
      </w:r>
      <w:sdt>
        <w:sdtPr>
          <w:tag w:val="goog_rdk_150"/>
          <w:id w:val="-1831209281"/>
        </w:sdtPr>
        <w:sdtEndPr/>
        <w:sdtContent>
          <w:ins w:id="142" w:author="Stacie Hoffmann" w:date="2021-08-13T22:33:00Z">
            <w:r w:rsidR="0065774B">
              <w:rPr>
                <w:highlight w:val="green"/>
              </w:rPr>
              <w:t xml:space="preserve">and </w:t>
            </w:r>
          </w:ins>
        </w:sdtContent>
      </w:sdt>
      <w:r w:rsidR="0065774B">
        <w:rPr>
          <w:highlight w:val="green"/>
        </w:rPr>
        <w:t>indigenous groups,</w:t>
      </w:r>
      <w:sdt>
        <w:sdtPr>
          <w:tag w:val="goog_rdk_151"/>
          <w:id w:val="1833334539"/>
        </w:sdtPr>
        <w:sdtEndPr/>
        <w:sdtContent>
          <w:del w:id="143" w:author="Stacie Hoffmann" w:date="2021-08-12T13:14:00Z">
            <w:r w:rsidR="0065774B">
              <w:rPr>
                <w:highlight w:val="green"/>
              </w:rPr>
              <w:delText xml:space="preserve"> and older persons</w:delText>
            </w:r>
          </w:del>
        </w:sdtContent>
      </w:sdt>
      <w:sdt>
        <w:sdtPr>
          <w:tag w:val="goog_rdk_152"/>
          <w:id w:val="170223626"/>
        </w:sdtPr>
        <w:sdtEndPr/>
        <w:sdtContent>
          <w:customXmlInsRangeStart w:id="144" w:author="Stacie Hoffmann" w:date="2021-08-12T13:14:00Z"/>
          <w:sdt>
            <w:sdtPr>
              <w:tag w:val="goog_rdk_153"/>
              <w:id w:val="976723605"/>
            </w:sdtPr>
            <w:sdtEndPr/>
            <w:sdtContent>
              <w:customXmlInsRangeEnd w:id="144"/>
              <w:ins w:id="145" w:author="Stacie Hoffmann" w:date="2021-08-12T13:14:00Z">
                <w:del w:id="146" w:author="Stacie Hoffmann" w:date="2021-08-12T13:14:00Z">
                  <w:r w:rsidR="0065774B">
                    <w:rPr>
                      <w:highlight w:val="green"/>
                    </w:rPr>
                    <w:delText>, youth and children</w:delText>
                  </w:r>
                </w:del>
              </w:ins>
              <w:customXmlInsRangeStart w:id="147" w:author="Stacie Hoffmann" w:date="2021-08-12T13:14:00Z"/>
            </w:sdtContent>
          </w:sdt>
          <w:customXmlInsRangeEnd w:id="147"/>
        </w:sdtContent>
      </w:sdt>
      <w:r w:rsidR="0065774B">
        <w:rPr>
          <w:highlight w:val="green"/>
        </w:rPr>
        <w:t>;</w:t>
      </w:r>
    </w:p>
    <w:p w14:paraId="4046DE82" w14:textId="77777777" w:rsidR="0065774B" w:rsidRDefault="00BF7446" w:rsidP="0065774B">
      <w:pPr>
        <w:tabs>
          <w:tab w:val="left" w:pos="567"/>
        </w:tabs>
        <w:spacing w:before="120" w:after="0" w:line="240" w:lineRule="auto"/>
        <w:jc w:val="both"/>
      </w:pPr>
      <w:sdt>
        <w:sdtPr>
          <w:tag w:val="goog_rdk_155"/>
          <w:id w:val="-781655393"/>
        </w:sdtPr>
        <w:sdtEndPr/>
        <w:sdtContent>
          <w:commentRangeStart w:id="148"/>
          <w:sdt>
            <w:sdtPr>
              <w:tag w:val="goog_rdk_156"/>
              <w:id w:val="-1850486467"/>
            </w:sdtPr>
            <w:sdtEndPr/>
            <w:sdtContent/>
          </w:sdt>
          <w:del w:id="149" w:author="Stacie Hoffmann" w:date="2021-08-12T13:15:00Z">
            <w:r w:rsidR="0065774B">
              <w:delText>10</w:delText>
            </w:r>
            <w:commentRangeEnd w:id="148"/>
            <w:r w:rsidR="0065774B">
              <w:rPr>
                <w:rStyle w:val="CommentReference"/>
                <w:sz w:val="22"/>
                <w:szCs w:val="22"/>
                <w:lang w:val="en-US"/>
              </w:rPr>
              <w:commentReference w:id="148"/>
            </w:r>
            <w:r w:rsidR="0065774B">
              <w:delText>.</w:delText>
            </w:r>
            <w:r w:rsidR="0065774B">
              <w:tab/>
              <w:delText>to facilitate public-private investment by promoting closer cooperation between education and research centres and the private sector in emerging areas;</w:delText>
            </w:r>
          </w:del>
        </w:sdtContent>
      </w:sdt>
    </w:p>
    <w:sdt>
      <w:sdtPr>
        <w:tag w:val="goog_rdk_161"/>
        <w:id w:val="572170108"/>
      </w:sdtPr>
      <w:sdtEndPr/>
      <w:sdtContent>
        <w:p w14:paraId="79D2F884" w14:textId="77777777" w:rsidR="0065774B" w:rsidRDefault="00BF7446" w:rsidP="0065774B">
          <w:pPr>
            <w:tabs>
              <w:tab w:val="left" w:pos="567"/>
            </w:tabs>
            <w:spacing w:before="120" w:after="0" w:line="240" w:lineRule="auto"/>
            <w:jc w:val="both"/>
            <w:rPr>
              <w:ins w:id="150" w:author="Stacie Hoffmann" w:date="2021-08-12T13:15:00Z"/>
            </w:rPr>
          </w:pPr>
          <w:sdt>
            <w:sdtPr>
              <w:tag w:val="goog_rdk_158"/>
              <w:id w:val="1672528025"/>
            </w:sdtPr>
            <w:sdtEndPr/>
            <w:sdtContent>
              <w:ins w:id="151" w:author="Stacie Hoffmann" w:date="2021-08-12T13:15:00Z">
                <w:r w:rsidR="0065774B">
                  <w:t>8</w:t>
                </w:r>
              </w:ins>
            </w:sdtContent>
          </w:sdt>
          <w:sdt>
            <w:sdtPr>
              <w:tag w:val="goog_rdk_159"/>
              <w:id w:val="406042393"/>
            </w:sdtPr>
            <w:sdtEndPr/>
            <w:sdtContent>
              <w:del w:id="152" w:author="Stacie Hoffmann" w:date="2021-08-12T13:15:00Z">
                <w:r w:rsidR="0065774B">
                  <w:delText>11</w:delText>
                </w:r>
              </w:del>
            </w:sdtContent>
          </w:sdt>
          <w:r w:rsidR="0065774B">
            <w:t>.</w:t>
          </w:r>
          <w:r w:rsidR="0065774B">
            <w:tab/>
            <w:t>to consult with all stakeholders, including the private sector, academia, civil society, and the technical community to ensure that an enabling policy environment implemented at the national level reflects all stakeholder views and needs;</w:t>
          </w:r>
          <w:sdt>
            <w:sdtPr>
              <w:tag w:val="goog_rdk_160"/>
              <w:id w:val="-1734614397"/>
            </w:sdtPr>
            <w:sdtEndPr/>
            <w:sdtContent/>
          </w:sdt>
        </w:p>
      </w:sdtContent>
    </w:sdt>
    <w:sdt>
      <w:sdtPr>
        <w:tag w:val="goog_rdk_164"/>
        <w:id w:val="338435213"/>
      </w:sdtPr>
      <w:sdtEndPr/>
      <w:sdtContent>
        <w:p w14:paraId="2D94D13F" w14:textId="77777777" w:rsidR="0065774B" w:rsidRDefault="00BF7446" w:rsidP="0065774B">
          <w:pPr>
            <w:tabs>
              <w:tab w:val="left" w:pos="567"/>
            </w:tabs>
            <w:spacing w:before="120" w:after="0" w:line="240" w:lineRule="auto"/>
            <w:jc w:val="both"/>
          </w:pPr>
          <w:sdt>
            <w:sdtPr>
              <w:tag w:val="goog_rdk_162"/>
              <w:id w:val="-1376688498"/>
            </w:sdtPr>
            <w:sdtEndPr/>
            <w:sdtContent>
              <w:ins w:id="153" w:author="Stacie Hoffmann" w:date="2021-08-12T13:15:00Z">
                <w:r w:rsidR="0065774B">
                  <w:t>9. To share best practices regarding the development of enabling environments for investment;</w:t>
                </w:r>
              </w:ins>
            </w:sdtContent>
          </w:sdt>
          <w:sdt>
            <w:sdtPr>
              <w:tag w:val="goog_rdk_163"/>
              <w:id w:val="-1311246379"/>
            </w:sdtPr>
            <w:sdtEndPr/>
            <w:sdtContent/>
          </w:sdt>
        </w:p>
      </w:sdtContent>
    </w:sdt>
    <w:p w14:paraId="412C29F0" w14:textId="77777777" w:rsidR="0065774B" w:rsidRDefault="0065774B" w:rsidP="0065774B">
      <w:pPr>
        <w:spacing w:before="120" w:after="0" w:line="240" w:lineRule="auto"/>
        <w:ind w:firstLine="720"/>
        <w:jc w:val="both"/>
        <w:rPr>
          <w:rFonts w:eastAsia="Calibri"/>
          <w:i/>
          <w:color w:val="000000"/>
        </w:rPr>
      </w:pPr>
      <w:r>
        <w:rPr>
          <w:rFonts w:eastAsia="Calibri"/>
          <w:i/>
          <w:color w:val="000000"/>
        </w:rPr>
        <w:t>invites the Secretary-General  </w:t>
      </w:r>
    </w:p>
    <w:p w14:paraId="207ED7A8" w14:textId="524C3620" w:rsidR="0065774B" w:rsidRDefault="0065774B" w:rsidP="0065774B">
      <w:pPr>
        <w:spacing w:before="120" w:after="0" w:line="240" w:lineRule="auto"/>
        <w:jc w:val="both"/>
        <w:rPr>
          <w:sz w:val="24"/>
          <w:szCs w:val="24"/>
          <w:u w:val="single"/>
        </w:rPr>
      </w:pPr>
      <w:r>
        <w:rPr>
          <w:rFonts w:eastAsia="Calibri"/>
          <w:color w:val="000000"/>
        </w:rPr>
        <w:t xml:space="preserve">[to </w:t>
      </w:r>
      <w:r>
        <w:rPr>
          <w:rFonts w:eastAsia="Calibri"/>
          <w:color w:val="000000"/>
          <w:highlight w:val="green"/>
        </w:rPr>
        <w:t xml:space="preserve">continue to strengthen ITU efforts to provide a platform for collaboration and dialogue among key stakeholders, including Member States, </w:t>
      </w:r>
      <w:sdt>
        <w:sdtPr>
          <w:tag w:val="goog_rdk_165"/>
          <w:id w:val="-1775854327"/>
        </w:sdtPr>
        <w:sdtEndPr/>
        <w:sdtContent>
          <w:ins w:id="154" w:author="Stacie Hoffmann" w:date="2021-08-12T13:17:00Z">
            <w:r>
              <w:rPr>
                <w:rFonts w:eastAsia="Calibri"/>
                <w:color w:val="000000"/>
                <w:highlight w:val="green"/>
              </w:rPr>
              <w:t>the private sector, academia</w:t>
            </w:r>
          </w:ins>
        </w:sdtContent>
      </w:sdt>
      <w:sdt>
        <w:sdtPr>
          <w:tag w:val="goog_rdk_166"/>
          <w:id w:val="-822270018"/>
        </w:sdtPr>
        <w:sdtEndPr/>
        <w:sdtContent>
          <w:del w:id="155" w:author="Stacie Hoffmann" w:date="2021-08-12T13:17:00Z">
            <w:r>
              <w:rPr>
                <w:rFonts w:eastAsia="Calibri"/>
                <w:color w:val="000000"/>
                <w:highlight w:val="green"/>
              </w:rPr>
              <w:delText>industry</w:delText>
            </w:r>
          </w:del>
        </w:sdtContent>
      </w:sdt>
      <w:r>
        <w:rPr>
          <w:rFonts w:eastAsia="Calibri"/>
          <w:color w:val="000000"/>
          <w:highlight w:val="green"/>
        </w:rPr>
        <w:t xml:space="preserve"> and international funding agencies, to </w:t>
      </w:r>
      <w:r>
        <w:rPr>
          <w:rFonts w:eastAsia="Calibri"/>
          <w:color w:val="000000"/>
          <w:highlight w:val="green"/>
        </w:rPr>
        <w:lastRenderedPageBreak/>
        <w:t>enable them to foster an enabling environment that promotes innovation and investment</w:t>
      </w:r>
      <w:sdt>
        <w:sdtPr>
          <w:tag w:val="goog_rdk_167"/>
          <w:id w:val="-74440027"/>
        </w:sdtPr>
        <w:sdtEndPr/>
        <w:sdtContent>
          <w:ins w:id="156" w:author="Stacie Hoffmann" w:date="2021-08-12T13:17:00Z">
            <w:r>
              <w:rPr>
                <w:rFonts w:eastAsia="Calibri"/>
                <w:color w:val="000000"/>
                <w:highlight w:val="green"/>
              </w:rPr>
              <w:t xml:space="preserve"> and advances sustainable development</w:t>
            </w:r>
          </w:ins>
        </w:sdtContent>
      </w:sdt>
      <w:r>
        <w:rPr>
          <w:rFonts w:eastAsia="Calibri"/>
          <w:color w:val="000000"/>
          <w:highlight w:val="green"/>
        </w:rPr>
        <w:t>.</w:t>
      </w:r>
      <w:r>
        <w:rPr>
          <w:rFonts w:eastAsia="Calibri"/>
          <w:color w:val="000000"/>
        </w:rPr>
        <w:t>]</w:t>
      </w:r>
    </w:p>
    <w:p w14:paraId="71726405" w14:textId="6087C577" w:rsidR="00833E87" w:rsidRPr="00833E87" w:rsidRDefault="00833E87" w:rsidP="00B95CA8">
      <w:pPr>
        <w:pStyle w:val="Normal1"/>
        <w:pBdr>
          <w:top w:val="nil"/>
          <w:left w:val="nil"/>
          <w:bottom w:val="nil"/>
          <w:right w:val="nil"/>
          <w:between w:val="nil"/>
        </w:pBdr>
        <w:spacing w:before="600" w:line="320" w:lineRule="atLeast"/>
        <w:jc w:val="center"/>
        <w:rPr>
          <w:rFonts w:cstheme="minorHAnsi"/>
          <w:bCs/>
          <w:lang w:val="en-GB"/>
        </w:rPr>
      </w:pPr>
      <w:r>
        <w:rPr>
          <w:lang w:val="en-GB"/>
        </w:rPr>
        <w:t>__________________</w:t>
      </w:r>
    </w:p>
    <w:sectPr w:rsidR="00833E87" w:rsidRPr="00833E87" w:rsidSect="000950D1">
      <w:headerReference w:type="default" r:id="rId13"/>
      <w:footerReference w:type="first" r:id="rId14"/>
      <w:pgSz w:w="11907" w:h="16834" w:code="9"/>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Stacie Hoffmann" w:date="2021-08-12T12:17:00Z" w:initials="">
    <w:p w14:paraId="2B265CDD" w14:textId="77777777" w:rsidR="0065774B" w:rsidRDefault="0065774B" w:rsidP="0065774B">
      <w:pPr>
        <w:widowControl w:val="0"/>
        <w:spacing w:after="0" w:line="240" w:lineRule="auto"/>
        <w:rPr>
          <w:rFonts w:ascii="Arial" w:eastAsia="Arial" w:hAnsi="Arial" w:cs="Arial"/>
          <w:color w:val="000000"/>
        </w:rPr>
      </w:pPr>
      <w:r>
        <w:rPr>
          <w:rFonts w:ascii="Arial" w:eastAsia="Arial" w:hAnsi="Arial" w:cs="Arial"/>
          <w:color w:val="000000"/>
        </w:rPr>
        <w:t>Propose merger of 4 &amp; 5</w:t>
      </w:r>
    </w:p>
  </w:comment>
  <w:comment w:id="122" w:author="Stacie Hoffmann" w:date="2021-08-12T12:28:00Z" w:initials="">
    <w:p w14:paraId="79C545B3" w14:textId="77777777" w:rsidR="0065774B" w:rsidRDefault="0065774B" w:rsidP="0065774B">
      <w:pPr>
        <w:widowControl w:val="0"/>
        <w:spacing w:after="0" w:line="240" w:lineRule="auto"/>
        <w:rPr>
          <w:rFonts w:ascii="Arial" w:eastAsia="Arial" w:hAnsi="Arial" w:cs="Arial"/>
          <w:color w:val="000000"/>
        </w:rPr>
      </w:pPr>
      <w:r>
        <w:rPr>
          <w:rFonts w:ascii="Arial" w:eastAsia="Arial" w:hAnsi="Arial" w:cs="Arial"/>
          <w:color w:val="000000"/>
        </w:rPr>
        <w:t>Merged with 1</w:t>
      </w:r>
    </w:p>
  </w:comment>
  <w:comment w:id="125" w:author="Stacie Hoffmann" w:date="2021-08-12T12:29:00Z" w:initials="">
    <w:p w14:paraId="200FE5CE" w14:textId="77777777" w:rsidR="0065774B" w:rsidRDefault="0065774B" w:rsidP="0065774B">
      <w:pPr>
        <w:widowControl w:val="0"/>
        <w:spacing w:after="0" w:line="240" w:lineRule="auto"/>
        <w:rPr>
          <w:rFonts w:ascii="Arial" w:eastAsia="Arial" w:hAnsi="Arial" w:cs="Arial"/>
          <w:color w:val="000000"/>
        </w:rPr>
      </w:pPr>
      <w:r>
        <w:rPr>
          <w:rFonts w:ascii="Arial" w:eastAsia="Arial" w:hAnsi="Arial" w:cs="Arial"/>
          <w:color w:val="000000"/>
        </w:rPr>
        <w:t>Merged with 2</w:t>
      </w:r>
    </w:p>
  </w:comment>
  <w:comment w:id="148" w:author="Stacie Hoffmann" w:date="2021-08-12T13:15:00Z" w:initials="">
    <w:p w14:paraId="1CEFDA64" w14:textId="77777777" w:rsidR="0065774B" w:rsidRDefault="0065774B" w:rsidP="0065774B">
      <w:pPr>
        <w:widowControl w:val="0"/>
        <w:spacing w:after="0" w:line="240" w:lineRule="auto"/>
        <w:rPr>
          <w:rFonts w:ascii="Arial" w:eastAsia="Arial" w:hAnsi="Arial" w:cs="Arial"/>
          <w:color w:val="000000"/>
        </w:rPr>
      </w:pPr>
      <w:r>
        <w:rPr>
          <w:rFonts w:ascii="Arial" w:eastAsia="Arial" w:hAnsi="Arial" w:cs="Arial"/>
          <w:color w:val="000000"/>
        </w:rPr>
        <w:t>Merged with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65CDD" w15:done="0"/>
  <w15:commentEx w15:paraId="79C545B3" w15:done="0"/>
  <w15:commentEx w15:paraId="200FE5CE" w15:done="0"/>
  <w15:commentEx w15:paraId="1CEFDA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2C4" w16cex:dateUtc="2021-08-16T13:29:00Z"/>
  <w16cex:commentExtensible w16cex:durableId="24C502C6" w16cex:dateUtc="2021-08-16T13:29:00Z"/>
  <w16cex:commentExtensible w16cex:durableId="24C502C8" w16cex:dateUtc="2021-08-16T13:29:00Z"/>
  <w16cex:commentExtensible w16cex:durableId="24C502CA" w16cex:dateUtc="2021-08-16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65CDD" w16cid:durableId="24C502C4"/>
  <w16cid:commentId w16cid:paraId="79C545B3" w16cid:durableId="24C502C6"/>
  <w16cid:commentId w16cid:paraId="200FE5CE" w16cid:durableId="24C502C8"/>
  <w16cid:commentId w16cid:paraId="1CEFDA64" w16cid:durableId="24C502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554F" w14:textId="77777777" w:rsidR="00D94303" w:rsidRDefault="00D94303">
      <w:r>
        <w:separator/>
      </w:r>
    </w:p>
  </w:endnote>
  <w:endnote w:type="continuationSeparator" w:id="0">
    <w:p w14:paraId="55828A08" w14:textId="77777777" w:rsidR="00D94303" w:rsidRDefault="00D9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3733"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5A34" w14:textId="77777777" w:rsidR="00D94303" w:rsidRDefault="00D94303">
      <w:r>
        <w:t>____________________</w:t>
      </w:r>
    </w:p>
  </w:footnote>
  <w:footnote w:type="continuationSeparator" w:id="0">
    <w:p w14:paraId="4A5D4736" w14:textId="77777777" w:rsidR="00D94303" w:rsidRDefault="00D94303">
      <w:r>
        <w:continuationSeparator/>
      </w:r>
    </w:p>
  </w:footnote>
  <w:footnote w:id="1">
    <w:p w14:paraId="3899FDE7" w14:textId="77777777" w:rsidR="0065774B" w:rsidRPr="0065774B" w:rsidRDefault="0065774B" w:rsidP="0065774B">
      <w:pPr>
        <w:spacing w:after="0" w:line="240" w:lineRule="auto"/>
        <w:rPr>
          <w:rFonts w:eastAsia="Calibri"/>
          <w:color w:val="000000"/>
          <w:sz w:val="20"/>
          <w:szCs w:val="20"/>
          <w:lang w:val="fr-CH"/>
        </w:rPr>
      </w:pPr>
      <w:r>
        <w:rPr>
          <w:rStyle w:val="FootnoteReference"/>
        </w:rPr>
        <w:footnoteRef/>
      </w:r>
      <w:r>
        <w:rPr>
          <w:rFonts w:eastAsia="Calibri"/>
          <w:color w:val="000000"/>
          <w:sz w:val="20"/>
          <w:szCs w:val="20"/>
        </w:rPr>
        <w:t xml:space="preserve"> “SDG Digital Investment Framework - A whole-of-Government Approach to Investing in Digital Technologies to Achieve the SDGs”. </w:t>
      </w:r>
      <w:r w:rsidRPr="0065774B">
        <w:rPr>
          <w:rFonts w:eastAsia="Calibri"/>
          <w:color w:val="000000"/>
          <w:sz w:val="20"/>
          <w:szCs w:val="20"/>
          <w:lang w:val="fr-CH"/>
        </w:rPr>
        <w:t xml:space="preserve">ITU. 2019. </w:t>
      </w:r>
      <w:hyperlink r:id="rId1" w:history="1">
        <w:r w:rsidRPr="0065774B">
          <w:rPr>
            <w:rStyle w:val="Hyperlink"/>
            <w:rFonts w:eastAsia="Calibri"/>
            <w:sz w:val="20"/>
            <w:szCs w:val="20"/>
            <w:lang w:val="fr-CH"/>
          </w:rPr>
          <w:t>https://www.itu.int/myitu/-/media/Publications/2019-Publications/BDT-pubs-2019/SDG-Digital-Investment-Framework--A-wholeofGovernment-Approach-to-Investing-in-Digital-Technologies.pdf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0AB" w14:textId="40BA10FA" w:rsidR="00542BAB" w:rsidRDefault="00542BAB" w:rsidP="000854C6">
    <w:pPr>
      <w:pStyle w:val="Header"/>
      <w:spacing w:after="120"/>
    </w:pPr>
    <w:r>
      <w:fldChar w:fldCharType="begin"/>
    </w:r>
    <w:r>
      <w:instrText xml:space="preserve"> PAGE   \* MERGEFORMAT </w:instrText>
    </w:r>
    <w:r>
      <w:fldChar w:fldCharType="separate"/>
    </w:r>
    <w:r w:rsidR="00751282">
      <w:rPr>
        <w:noProof/>
      </w:rPr>
      <w:t>2</w:t>
    </w:r>
    <w:r>
      <w:rPr>
        <w:noProof/>
      </w:rPr>
      <w:fldChar w:fldCharType="end"/>
    </w:r>
    <w:r>
      <w:rPr>
        <w:noProof/>
      </w:rPr>
      <w:br/>
    </w:r>
    <w:r w:rsidR="00B95CA8">
      <w:rPr>
        <w:noProof/>
      </w:rPr>
      <w:t>IEG-WTPF21-6</w:t>
    </w:r>
    <w:r w:rsidR="000854C6">
      <w:rPr>
        <w:noProof/>
      </w:rPr>
      <w:t>\</w:t>
    </w:r>
    <w:r w:rsidR="0065774B">
      <w:rPr>
        <w:noProof/>
      </w:rPr>
      <w:t>6</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67C0A"/>
    <w:multiLevelType w:val="hybridMultilevel"/>
    <w:tmpl w:val="BC9E9358"/>
    <w:lvl w:ilvl="0" w:tplc="8D4AE8F0">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1"/>
  </w:num>
  <w:num w:numId="4">
    <w:abstractNumId w:val="15"/>
  </w:num>
  <w:num w:numId="5">
    <w:abstractNumId w:val="20"/>
  </w:num>
  <w:num w:numId="6">
    <w:abstractNumId w:val="12"/>
  </w:num>
  <w:num w:numId="7">
    <w:abstractNumId w:val="19"/>
  </w:num>
  <w:num w:numId="8">
    <w:abstractNumId w:val="17"/>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3CDC"/>
    <w:rsid w:val="0000609D"/>
    <w:rsid w:val="00030247"/>
    <w:rsid w:val="0003056E"/>
    <w:rsid w:val="0003420F"/>
    <w:rsid w:val="00040B3C"/>
    <w:rsid w:val="0005540C"/>
    <w:rsid w:val="00060578"/>
    <w:rsid w:val="00063016"/>
    <w:rsid w:val="00066DF5"/>
    <w:rsid w:val="00076AF6"/>
    <w:rsid w:val="00083635"/>
    <w:rsid w:val="000854C6"/>
    <w:rsid w:val="00085CF2"/>
    <w:rsid w:val="000915E5"/>
    <w:rsid w:val="000950D1"/>
    <w:rsid w:val="000A0E5E"/>
    <w:rsid w:val="000B1705"/>
    <w:rsid w:val="000C0529"/>
    <w:rsid w:val="000C2903"/>
    <w:rsid w:val="000C2F74"/>
    <w:rsid w:val="000C37C9"/>
    <w:rsid w:val="000D75B2"/>
    <w:rsid w:val="000E01F5"/>
    <w:rsid w:val="000F484D"/>
    <w:rsid w:val="001121F5"/>
    <w:rsid w:val="00131CAE"/>
    <w:rsid w:val="00140CE1"/>
    <w:rsid w:val="00143690"/>
    <w:rsid w:val="00144165"/>
    <w:rsid w:val="0016020C"/>
    <w:rsid w:val="00171F42"/>
    <w:rsid w:val="0017539C"/>
    <w:rsid w:val="00175AC2"/>
    <w:rsid w:val="0017609F"/>
    <w:rsid w:val="00195328"/>
    <w:rsid w:val="00197CB7"/>
    <w:rsid w:val="001B1941"/>
    <w:rsid w:val="001C628E"/>
    <w:rsid w:val="001E0F7B"/>
    <w:rsid w:val="001F4FF7"/>
    <w:rsid w:val="001F7552"/>
    <w:rsid w:val="002119FD"/>
    <w:rsid w:val="002130E0"/>
    <w:rsid w:val="00221C8F"/>
    <w:rsid w:val="002238C4"/>
    <w:rsid w:val="002303BC"/>
    <w:rsid w:val="002407A2"/>
    <w:rsid w:val="0025471D"/>
    <w:rsid w:val="00256D0F"/>
    <w:rsid w:val="00257BDE"/>
    <w:rsid w:val="00265875"/>
    <w:rsid w:val="002667C5"/>
    <w:rsid w:val="00267035"/>
    <w:rsid w:val="0027303B"/>
    <w:rsid w:val="0028109B"/>
    <w:rsid w:val="00293DE5"/>
    <w:rsid w:val="00295397"/>
    <w:rsid w:val="002B1870"/>
    <w:rsid w:val="002B1F58"/>
    <w:rsid w:val="002B50B6"/>
    <w:rsid w:val="002C1C7A"/>
    <w:rsid w:val="002C5285"/>
    <w:rsid w:val="002D1E7F"/>
    <w:rsid w:val="002D494F"/>
    <w:rsid w:val="0030160F"/>
    <w:rsid w:val="00313ACF"/>
    <w:rsid w:val="0032195E"/>
    <w:rsid w:val="0032285A"/>
    <w:rsid w:val="00322D0D"/>
    <w:rsid w:val="00326D48"/>
    <w:rsid w:val="0033276E"/>
    <w:rsid w:val="003370ED"/>
    <w:rsid w:val="00337854"/>
    <w:rsid w:val="00337CE2"/>
    <w:rsid w:val="003439CB"/>
    <w:rsid w:val="0036231D"/>
    <w:rsid w:val="003662CE"/>
    <w:rsid w:val="003735DF"/>
    <w:rsid w:val="0037461E"/>
    <w:rsid w:val="00375F3C"/>
    <w:rsid w:val="0038108D"/>
    <w:rsid w:val="00381353"/>
    <w:rsid w:val="00384DD6"/>
    <w:rsid w:val="0039110F"/>
    <w:rsid w:val="003914A7"/>
    <w:rsid w:val="003942D4"/>
    <w:rsid w:val="003958A8"/>
    <w:rsid w:val="003A71C2"/>
    <w:rsid w:val="003C0228"/>
    <w:rsid w:val="003C2533"/>
    <w:rsid w:val="003D15D8"/>
    <w:rsid w:val="003D4A9D"/>
    <w:rsid w:val="003D6F32"/>
    <w:rsid w:val="003E10DE"/>
    <w:rsid w:val="0040435A"/>
    <w:rsid w:val="00407B9C"/>
    <w:rsid w:val="00415736"/>
    <w:rsid w:val="00416A24"/>
    <w:rsid w:val="00420396"/>
    <w:rsid w:val="00431D9E"/>
    <w:rsid w:val="00433805"/>
    <w:rsid w:val="00433CE8"/>
    <w:rsid w:val="0043412A"/>
    <w:rsid w:val="00434145"/>
    <w:rsid w:val="00434A5C"/>
    <w:rsid w:val="00437504"/>
    <w:rsid w:val="004449F3"/>
    <w:rsid w:val="00446B6A"/>
    <w:rsid w:val="00451A5A"/>
    <w:rsid w:val="0045337A"/>
    <w:rsid w:val="004535DE"/>
    <w:rsid w:val="004544D9"/>
    <w:rsid w:val="004617B3"/>
    <w:rsid w:val="0046438A"/>
    <w:rsid w:val="004648CF"/>
    <w:rsid w:val="00480571"/>
    <w:rsid w:val="004841B7"/>
    <w:rsid w:val="00490E72"/>
    <w:rsid w:val="004921C8"/>
    <w:rsid w:val="0049335F"/>
    <w:rsid w:val="004A196B"/>
    <w:rsid w:val="004A29FF"/>
    <w:rsid w:val="004A45DD"/>
    <w:rsid w:val="004A52F9"/>
    <w:rsid w:val="004B0FC9"/>
    <w:rsid w:val="004B5D1C"/>
    <w:rsid w:val="004D0B58"/>
    <w:rsid w:val="004D0C40"/>
    <w:rsid w:val="004D1851"/>
    <w:rsid w:val="004D599D"/>
    <w:rsid w:val="004E2EA5"/>
    <w:rsid w:val="004E3AEB"/>
    <w:rsid w:val="00500C7D"/>
    <w:rsid w:val="00501014"/>
    <w:rsid w:val="0050223C"/>
    <w:rsid w:val="005243FF"/>
    <w:rsid w:val="005400FC"/>
    <w:rsid w:val="00542AE7"/>
    <w:rsid w:val="00542BAB"/>
    <w:rsid w:val="00544CA6"/>
    <w:rsid w:val="005467AE"/>
    <w:rsid w:val="005471D2"/>
    <w:rsid w:val="005500B7"/>
    <w:rsid w:val="00564FBC"/>
    <w:rsid w:val="00574E97"/>
    <w:rsid w:val="0057569B"/>
    <w:rsid w:val="00582442"/>
    <w:rsid w:val="0058499C"/>
    <w:rsid w:val="005A3B8A"/>
    <w:rsid w:val="005B4351"/>
    <w:rsid w:val="005B6DE5"/>
    <w:rsid w:val="005C37A0"/>
    <w:rsid w:val="005D0F0B"/>
    <w:rsid w:val="005D32DC"/>
    <w:rsid w:val="005D6131"/>
    <w:rsid w:val="005F2D25"/>
    <w:rsid w:val="005F40A4"/>
    <w:rsid w:val="00605347"/>
    <w:rsid w:val="006535F1"/>
    <w:rsid w:val="0065557D"/>
    <w:rsid w:val="0065774B"/>
    <w:rsid w:val="00662984"/>
    <w:rsid w:val="006716BB"/>
    <w:rsid w:val="006771E7"/>
    <w:rsid w:val="006B472C"/>
    <w:rsid w:val="006B6DCC"/>
    <w:rsid w:val="006B7318"/>
    <w:rsid w:val="006C7699"/>
    <w:rsid w:val="006D3B24"/>
    <w:rsid w:val="006D3B29"/>
    <w:rsid w:val="006D5C78"/>
    <w:rsid w:val="00733B71"/>
    <w:rsid w:val="00736057"/>
    <w:rsid w:val="00741793"/>
    <w:rsid w:val="0075051B"/>
    <w:rsid w:val="00751282"/>
    <w:rsid w:val="00763E73"/>
    <w:rsid w:val="00782C0B"/>
    <w:rsid w:val="00790142"/>
    <w:rsid w:val="007901DA"/>
    <w:rsid w:val="007923D2"/>
    <w:rsid w:val="00794D34"/>
    <w:rsid w:val="007A34B1"/>
    <w:rsid w:val="007C116C"/>
    <w:rsid w:val="007C2E8B"/>
    <w:rsid w:val="007C67EB"/>
    <w:rsid w:val="007D134F"/>
    <w:rsid w:val="007D7FD5"/>
    <w:rsid w:val="00813E5E"/>
    <w:rsid w:val="0081547A"/>
    <w:rsid w:val="00820BAF"/>
    <w:rsid w:val="00833E87"/>
    <w:rsid w:val="0083581B"/>
    <w:rsid w:val="00855BA7"/>
    <w:rsid w:val="00864AFF"/>
    <w:rsid w:val="008662BD"/>
    <w:rsid w:val="008911FB"/>
    <w:rsid w:val="0089474C"/>
    <w:rsid w:val="008A16A8"/>
    <w:rsid w:val="008A1A0C"/>
    <w:rsid w:val="008B4A6A"/>
    <w:rsid w:val="008C7E27"/>
    <w:rsid w:val="008E3733"/>
    <w:rsid w:val="008F1108"/>
    <w:rsid w:val="008F3912"/>
    <w:rsid w:val="008F7A3D"/>
    <w:rsid w:val="00915A48"/>
    <w:rsid w:val="00917052"/>
    <w:rsid w:val="009173EF"/>
    <w:rsid w:val="00923A1B"/>
    <w:rsid w:val="00926B92"/>
    <w:rsid w:val="00932906"/>
    <w:rsid w:val="00933CC0"/>
    <w:rsid w:val="00933E81"/>
    <w:rsid w:val="00944BC2"/>
    <w:rsid w:val="00961B0B"/>
    <w:rsid w:val="00965A18"/>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73D4F"/>
    <w:rsid w:val="00A83502"/>
    <w:rsid w:val="00AA0BEA"/>
    <w:rsid w:val="00AA659E"/>
    <w:rsid w:val="00AB2815"/>
    <w:rsid w:val="00AB393C"/>
    <w:rsid w:val="00AC393D"/>
    <w:rsid w:val="00AF30F9"/>
    <w:rsid w:val="00AF3167"/>
    <w:rsid w:val="00AF6E49"/>
    <w:rsid w:val="00B04A67"/>
    <w:rsid w:val="00B0583C"/>
    <w:rsid w:val="00B131C2"/>
    <w:rsid w:val="00B36E39"/>
    <w:rsid w:val="00B40A81"/>
    <w:rsid w:val="00B447F3"/>
    <w:rsid w:val="00B44910"/>
    <w:rsid w:val="00B47B8F"/>
    <w:rsid w:val="00B6670C"/>
    <w:rsid w:val="00B71F52"/>
    <w:rsid w:val="00B72267"/>
    <w:rsid w:val="00B769F8"/>
    <w:rsid w:val="00B76EB6"/>
    <w:rsid w:val="00B824C8"/>
    <w:rsid w:val="00B85905"/>
    <w:rsid w:val="00B95CA8"/>
    <w:rsid w:val="00BA74C0"/>
    <w:rsid w:val="00BB1653"/>
    <w:rsid w:val="00BC251A"/>
    <w:rsid w:val="00BD032B"/>
    <w:rsid w:val="00BD6810"/>
    <w:rsid w:val="00BE2640"/>
    <w:rsid w:val="00BE30A1"/>
    <w:rsid w:val="00BF27F0"/>
    <w:rsid w:val="00BF7446"/>
    <w:rsid w:val="00C01189"/>
    <w:rsid w:val="00C03DBE"/>
    <w:rsid w:val="00C10E06"/>
    <w:rsid w:val="00C11946"/>
    <w:rsid w:val="00C16E21"/>
    <w:rsid w:val="00C26704"/>
    <w:rsid w:val="00C374DE"/>
    <w:rsid w:val="00C37D85"/>
    <w:rsid w:val="00C413A2"/>
    <w:rsid w:val="00C414A9"/>
    <w:rsid w:val="00C45EFE"/>
    <w:rsid w:val="00C47AD4"/>
    <w:rsid w:val="00C52D81"/>
    <w:rsid w:val="00C55198"/>
    <w:rsid w:val="00C664FA"/>
    <w:rsid w:val="00C7265C"/>
    <w:rsid w:val="00C8040F"/>
    <w:rsid w:val="00C93495"/>
    <w:rsid w:val="00CA6393"/>
    <w:rsid w:val="00CB18FF"/>
    <w:rsid w:val="00CC5EF0"/>
    <w:rsid w:val="00CD0C08"/>
    <w:rsid w:val="00CE03FB"/>
    <w:rsid w:val="00CE433C"/>
    <w:rsid w:val="00CF33F3"/>
    <w:rsid w:val="00D00FA2"/>
    <w:rsid w:val="00D0338D"/>
    <w:rsid w:val="00D06183"/>
    <w:rsid w:val="00D22C42"/>
    <w:rsid w:val="00D30768"/>
    <w:rsid w:val="00D3608E"/>
    <w:rsid w:val="00D65041"/>
    <w:rsid w:val="00D77227"/>
    <w:rsid w:val="00D9148E"/>
    <w:rsid w:val="00D94303"/>
    <w:rsid w:val="00D945E6"/>
    <w:rsid w:val="00D95AE8"/>
    <w:rsid w:val="00DA51F3"/>
    <w:rsid w:val="00DA6905"/>
    <w:rsid w:val="00DB6DC2"/>
    <w:rsid w:val="00DC5826"/>
    <w:rsid w:val="00DD13CF"/>
    <w:rsid w:val="00DE2B20"/>
    <w:rsid w:val="00DF0F5D"/>
    <w:rsid w:val="00DF6430"/>
    <w:rsid w:val="00DF69CC"/>
    <w:rsid w:val="00E00F7D"/>
    <w:rsid w:val="00E10E80"/>
    <w:rsid w:val="00E124F0"/>
    <w:rsid w:val="00E2335B"/>
    <w:rsid w:val="00E378C5"/>
    <w:rsid w:val="00E53777"/>
    <w:rsid w:val="00E60F04"/>
    <w:rsid w:val="00E8113B"/>
    <w:rsid w:val="00E9013A"/>
    <w:rsid w:val="00E90C85"/>
    <w:rsid w:val="00EA48F9"/>
    <w:rsid w:val="00EB0D6F"/>
    <w:rsid w:val="00EB2232"/>
    <w:rsid w:val="00EB52A2"/>
    <w:rsid w:val="00EC1A42"/>
    <w:rsid w:val="00EC5337"/>
    <w:rsid w:val="00EE2A3B"/>
    <w:rsid w:val="00F2150A"/>
    <w:rsid w:val="00F231D8"/>
    <w:rsid w:val="00F44ED7"/>
    <w:rsid w:val="00F46C5F"/>
    <w:rsid w:val="00F54A63"/>
    <w:rsid w:val="00F56D59"/>
    <w:rsid w:val="00F6604B"/>
    <w:rsid w:val="00F70098"/>
    <w:rsid w:val="00F856EC"/>
    <w:rsid w:val="00F863A8"/>
    <w:rsid w:val="00F94A63"/>
    <w:rsid w:val="00F96CA1"/>
    <w:rsid w:val="00FA4862"/>
    <w:rsid w:val="00FB7596"/>
    <w:rsid w:val="00FC08D9"/>
    <w:rsid w:val="00FC4CA7"/>
    <w:rsid w:val="00FD0735"/>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185DE1"/>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446"/>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BF74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7446"/>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33E87"/>
    <w:pPr>
      <w:spacing w:before="840" w:after="0"/>
      <w:jc w:val="center"/>
    </w:pPr>
    <w:rPr>
      <w:b/>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uiPriority w:val="99"/>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styleId="PlainTable4">
    <w:name w:val="Plain Table 4"/>
    <w:basedOn w:val="TableNormal"/>
    <w:uiPriority w:val="44"/>
    <w:rsid w:val="00DD13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833E87"/>
    <w:pPr>
      <w:tabs>
        <w:tab w:val="left" w:pos="567"/>
        <w:tab w:val="left" w:pos="1134"/>
        <w:tab w:val="left" w:pos="1701"/>
        <w:tab w:val="left" w:pos="2268"/>
        <w:tab w:val="left" w:pos="2835"/>
      </w:tabs>
      <w:spacing w:before="120"/>
    </w:pPr>
    <w:rPr>
      <w:rFonts w:ascii="Calibri" w:eastAsia="Calibri" w:hAnsi="Calibri" w:cs="Calibri"/>
      <w:sz w:val="24"/>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7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yitu/-/media/Publications/2019-Publications/BDT-pubs-2019/SDG-Digital-Investment-Framework--A-wholeofGovernment-Approach-to-Investing-in-Digital-Technolog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E9F1-25F1-462F-BB0E-A230885F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1366</Words>
  <Characters>11364</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IEG-WTPF-21-sixth meeting</vt:lpstr>
    </vt:vector>
  </TitlesOfParts>
  <Manager>General Secretariat - Pool</Manager>
  <Company>International Telecommunication Union (ITU)</Company>
  <LinksUpToDate>false</LinksUpToDate>
  <CharactersWithSpaces>12705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IEG-WTPF-21-sixth meeting</dc:title>
  <dc:subject>IEG-WTPF-21</dc:subject>
  <dc:creator>Brouard, Ricarda</dc:creator>
  <cp:keywords>IEG-WTPF-21</cp:keywords>
  <dc:description/>
  <cp:lastModifiedBy>Brouard, Ricarda</cp:lastModifiedBy>
  <cp:revision>4</cp:revision>
  <cp:lastPrinted>2000-07-18T13:30:00Z</cp:lastPrinted>
  <dcterms:created xsi:type="dcterms:W3CDTF">2021-08-16T13:31:00Z</dcterms:created>
  <dcterms:modified xsi:type="dcterms:W3CDTF">2021-08-17T09:00:00Z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