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37" w:type="dxa"/>
        <w:tblLayout w:type="fixed"/>
        <w:tblLook w:val="0000" w:firstRow="0" w:lastRow="0" w:firstColumn="0" w:lastColumn="0" w:noHBand="0" w:noVBand="0"/>
      </w:tblPr>
      <w:tblGrid>
        <w:gridCol w:w="6237"/>
        <w:gridCol w:w="3600"/>
      </w:tblGrid>
      <w:tr w:rsidR="00923A1B" w14:paraId="58177475" w14:textId="77777777" w:rsidTr="003370ED">
        <w:trPr>
          <w:cantSplit/>
          <w:trHeight w:val="851"/>
        </w:trPr>
        <w:tc>
          <w:tcPr>
            <w:tcW w:w="6237" w:type="dxa"/>
            <w:vAlign w:val="center"/>
          </w:tcPr>
          <w:p w14:paraId="43A1BAA6" w14:textId="128C8C6E" w:rsidR="00923A1B" w:rsidRPr="003370ED" w:rsidRDefault="00E90C85" w:rsidP="00381353">
            <w:pPr>
              <w:shd w:val="solid" w:color="FFFFFF" w:fill="FFFFFF"/>
              <w:spacing w:before="40" w:after="120"/>
              <w:rPr>
                <w:rFonts w:cs="Times"/>
                <w:b/>
                <w:sz w:val="30"/>
                <w:szCs w:val="30"/>
              </w:rPr>
            </w:pPr>
            <w:r>
              <w:rPr>
                <w:rFonts w:cs="Times"/>
                <w:b/>
                <w:sz w:val="30"/>
                <w:szCs w:val="30"/>
              </w:rPr>
              <w:t>Informal Expert</w:t>
            </w:r>
            <w:r w:rsidR="00E2335B">
              <w:rPr>
                <w:rFonts w:cs="Times"/>
                <w:b/>
                <w:sz w:val="30"/>
                <w:szCs w:val="30"/>
              </w:rPr>
              <w:t>s</w:t>
            </w:r>
            <w:r w:rsidR="002303BC" w:rsidRPr="003370ED">
              <w:rPr>
                <w:rFonts w:cs="Times"/>
                <w:b/>
                <w:sz w:val="30"/>
                <w:szCs w:val="30"/>
              </w:rPr>
              <w:t xml:space="preserve"> Group on </w:t>
            </w:r>
            <w:r>
              <w:rPr>
                <w:rFonts w:cs="Times"/>
                <w:b/>
                <w:sz w:val="30"/>
                <w:szCs w:val="30"/>
              </w:rPr>
              <w:t>WTPF-21</w:t>
            </w:r>
            <w:r w:rsidR="003370ED">
              <w:rPr>
                <w:rFonts w:cs="Times"/>
                <w:b/>
                <w:sz w:val="30"/>
                <w:szCs w:val="30"/>
              </w:rPr>
              <w:br/>
            </w:r>
            <w:r w:rsidR="00C414A9">
              <w:rPr>
                <w:b/>
                <w:bCs/>
                <w:sz w:val="24"/>
                <w:szCs w:val="40"/>
              </w:rPr>
              <w:t>Fifth</w:t>
            </w:r>
            <w:r w:rsidR="008F7A3D">
              <w:rPr>
                <w:b/>
                <w:bCs/>
                <w:sz w:val="24"/>
                <w:szCs w:val="40"/>
              </w:rPr>
              <w:t xml:space="preserve"> </w:t>
            </w:r>
            <w:r w:rsidR="003370ED">
              <w:rPr>
                <w:b/>
                <w:bCs/>
                <w:sz w:val="24"/>
                <w:szCs w:val="40"/>
              </w:rPr>
              <w:t xml:space="preserve">meeting </w:t>
            </w:r>
            <w:r w:rsidR="008F7A3D">
              <w:rPr>
                <w:b/>
                <w:bCs/>
                <w:sz w:val="24"/>
                <w:szCs w:val="40"/>
              </w:rPr>
              <w:t>–</w:t>
            </w:r>
            <w:r w:rsidR="003370ED">
              <w:rPr>
                <w:b/>
                <w:bCs/>
                <w:sz w:val="24"/>
                <w:szCs w:val="40"/>
              </w:rPr>
              <w:t xml:space="preserve"> </w:t>
            </w:r>
            <w:r w:rsidR="008F7A3D">
              <w:rPr>
                <w:b/>
                <w:bCs/>
                <w:sz w:val="24"/>
                <w:szCs w:val="40"/>
              </w:rPr>
              <w:t>Virtual meeting,</w:t>
            </w:r>
            <w:r w:rsidR="003370ED" w:rsidRPr="002238C4">
              <w:rPr>
                <w:b/>
                <w:bCs/>
                <w:sz w:val="24"/>
                <w:szCs w:val="40"/>
              </w:rPr>
              <w:t xml:space="preserve"> </w:t>
            </w:r>
            <w:r w:rsidR="00C414A9">
              <w:rPr>
                <w:b/>
                <w:bCs/>
                <w:sz w:val="24"/>
                <w:szCs w:val="40"/>
              </w:rPr>
              <w:t>31 May-</w:t>
            </w:r>
            <w:r w:rsidR="005500B7">
              <w:rPr>
                <w:b/>
                <w:bCs/>
                <w:sz w:val="24"/>
                <w:szCs w:val="40"/>
              </w:rPr>
              <w:t xml:space="preserve">2 </w:t>
            </w:r>
            <w:r w:rsidR="00C414A9">
              <w:rPr>
                <w:b/>
                <w:bCs/>
                <w:sz w:val="24"/>
                <w:szCs w:val="40"/>
              </w:rPr>
              <w:t>June</w:t>
            </w:r>
            <w:r w:rsidR="008F7A3D">
              <w:rPr>
                <w:b/>
                <w:bCs/>
                <w:sz w:val="24"/>
                <w:szCs w:val="40"/>
              </w:rPr>
              <w:t xml:space="preserve"> </w:t>
            </w:r>
            <w:r w:rsidR="00381353">
              <w:rPr>
                <w:b/>
                <w:bCs/>
                <w:sz w:val="24"/>
                <w:szCs w:val="40"/>
              </w:rPr>
              <w:t>202</w:t>
            </w:r>
            <w:r w:rsidR="005500B7">
              <w:rPr>
                <w:b/>
                <w:bCs/>
                <w:sz w:val="24"/>
                <w:szCs w:val="40"/>
              </w:rPr>
              <w:t>1</w:t>
            </w:r>
          </w:p>
        </w:tc>
        <w:tc>
          <w:tcPr>
            <w:tcW w:w="3600" w:type="dxa"/>
            <w:vAlign w:val="center"/>
          </w:tcPr>
          <w:p w14:paraId="2E824ED8" w14:textId="77777777" w:rsidR="00923A1B" w:rsidRDefault="00B36E39" w:rsidP="000950D1">
            <w:pPr>
              <w:pStyle w:val="dnum"/>
              <w:framePr w:hSpace="0" w:wrap="auto" w:vAnchor="margin" w:hAnchor="text" w:yAlign="inline"/>
              <w:spacing w:after="120"/>
            </w:pPr>
            <w:r>
              <w:rPr>
                <w:noProof/>
              </w:rPr>
              <w:drawing>
                <wp:inline distT="0" distB="0" distL="0" distR="0" wp14:anchorId="257A8D56" wp14:editId="698CEFB6">
                  <wp:extent cx="682302" cy="720000"/>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U-RGB-cropp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302" cy="720000"/>
                          </a:xfrm>
                          <a:prstGeom prst="rect">
                            <a:avLst/>
                          </a:prstGeom>
                        </pic:spPr>
                      </pic:pic>
                    </a:graphicData>
                  </a:graphic>
                </wp:inline>
              </w:drawing>
            </w:r>
          </w:p>
        </w:tc>
      </w:tr>
      <w:tr w:rsidR="00923A1B" w:rsidRPr="00F5094D" w14:paraId="0315A531" w14:textId="77777777" w:rsidTr="00D30768">
        <w:trPr>
          <w:cantSplit/>
          <w:trHeight w:val="138"/>
        </w:trPr>
        <w:tc>
          <w:tcPr>
            <w:tcW w:w="6237" w:type="dxa"/>
            <w:tcBorders>
              <w:top w:val="single" w:sz="12" w:space="0" w:color="auto"/>
            </w:tcBorders>
          </w:tcPr>
          <w:p w14:paraId="16DB8AFE" w14:textId="77777777" w:rsidR="00923A1B" w:rsidRDefault="00923A1B" w:rsidP="0025471D">
            <w:pPr>
              <w:shd w:val="solid" w:color="FFFFFF" w:fill="FFFFFF"/>
              <w:spacing w:after="0"/>
              <w:ind w:right="284"/>
            </w:pPr>
          </w:p>
        </w:tc>
        <w:tc>
          <w:tcPr>
            <w:tcW w:w="3600" w:type="dxa"/>
            <w:tcBorders>
              <w:top w:val="single" w:sz="12" w:space="0" w:color="auto"/>
            </w:tcBorders>
          </w:tcPr>
          <w:p w14:paraId="7F6FE79E" w14:textId="77777777" w:rsidR="00923A1B" w:rsidRPr="00F5094D" w:rsidRDefault="00923A1B" w:rsidP="0025471D">
            <w:pPr>
              <w:tabs>
                <w:tab w:val="left" w:pos="851"/>
              </w:tabs>
              <w:spacing w:after="0"/>
              <w:ind w:right="284"/>
              <w:rPr>
                <w:rFonts w:ascii="Times New Roman Bold" w:hAnsi="Times New Roman Bold" w:cs="Times New Roman Bold"/>
                <w:b/>
              </w:rPr>
            </w:pPr>
          </w:p>
        </w:tc>
      </w:tr>
      <w:tr w:rsidR="00923A1B" w:rsidRPr="00D30768" w14:paraId="5C1AA9A4" w14:textId="77777777" w:rsidTr="00D30768">
        <w:trPr>
          <w:cantSplit/>
          <w:trHeight w:val="138"/>
        </w:trPr>
        <w:tc>
          <w:tcPr>
            <w:tcW w:w="6237" w:type="dxa"/>
          </w:tcPr>
          <w:p w14:paraId="706F07F6" w14:textId="77777777" w:rsidR="00923A1B" w:rsidRPr="002238C4" w:rsidRDefault="00923A1B" w:rsidP="0025471D">
            <w:pPr>
              <w:spacing w:after="0"/>
              <w:rPr>
                <w:b/>
                <w:bCs/>
                <w:sz w:val="24"/>
                <w:szCs w:val="24"/>
              </w:rPr>
            </w:pPr>
          </w:p>
        </w:tc>
        <w:tc>
          <w:tcPr>
            <w:tcW w:w="3600" w:type="dxa"/>
          </w:tcPr>
          <w:p w14:paraId="6E916D4A" w14:textId="609048C7" w:rsidR="00923A1B" w:rsidRPr="0032285A" w:rsidRDefault="00060578" w:rsidP="00FD0735">
            <w:pPr>
              <w:spacing w:after="0"/>
              <w:rPr>
                <w:b/>
                <w:bCs/>
                <w:sz w:val="24"/>
                <w:szCs w:val="24"/>
                <w:lang w:val="fr-CH"/>
              </w:rPr>
            </w:pPr>
            <w:r w:rsidRPr="0032285A">
              <w:rPr>
                <w:b/>
                <w:bCs/>
                <w:sz w:val="24"/>
                <w:szCs w:val="24"/>
                <w:lang w:val="fr-CH"/>
              </w:rPr>
              <w:t>Document IEG-WTPF-21</w:t>
            </w:r>
            <w:r w:rsidR="00C45EFE" w:rsidRPr="0032285A">
              <w:rPr>
                <w:b/>
                <w:bCs/>
                <w:sz w:val="24"/>
                <w:szCs w:val="24"/>
                <w:lang w:val="fr-CH"/>
              </w:rPr>
              <w:t>-</w:t>
            </w:r>
            <w:r w:rsidR="00C414A9" w:rsidRPr="0032285A">
              <w:rPr>
                <w:b/>
                <w:bCs/>
                <w:sz w:val="24"/>
                <w:szCs w:val="24"/>
                <w:lang w:val="fr-CH"/>
              </w:rPr>
              <w:t>5</w:t>
            </w:r>
            <w:r w:rsidRPr="0032285A">
              <w:rPr>
                <w:b/>
                <w:bCs/>
                <w:sz w:val="24"/>
                <w:szCs w:val="24"/>
                <w:lang w:val="fr-CH"/>
              </w:rPr>
              <w:t>/</w:t>
            </w:r>
            <w:r w:rsidR="005400FC">
              <w:rPr>
                <w:b/>
                <w:bCs/>
                <w:sz w:val="24"/>
                <w:szCs w:val="24"/>
                <w:lang w:val="fr-CH"/>
              </w:rPr>
              <w:t>2</w:t>
            </w:r>
            <w:r w:rsidRPr="0032285A">
              <w:rPr>
                <w:b/>
                <w:bCs/>
                <w:sz w:val="24"/>
                <w:szCs w:val="24"/>
                <w:lang w:val="fr-CH"/>
              </w:rPr>
              <w:t>-E</w:t>
            </w:r>
          </w:p>
        </w:tc>
      </w:tr>
      <w:tr w:rsidR="00923A1B" w:rsidRPr="003737DE" w14:paraId="7909547B" w14:textId="77777777" w:rsidTr="00D30768">
        <w:trPr>
          <w:cantSplit/>
          <w:trHeight w:val="138"/>
        </w:trPr>
        <w:tc>
          <w:tcPr>
            <w:tcW w:w="6237" w:type="dxa"/>
          </w:tcPr>
          <w:p w14:paraId="05EAD8DD" w14:textId="77777777" w:rsidR="00923A1B" w:rsidRPr="00D30768" w:rsidRDefault="00923A1B" w:rsidP="0025471D">
            <w:pPr>
              <w:shd w:val="solid" w:color="FFFFFF" w:fill="FFFFFF"/>
              <w:spacing w:after="0"/>
              <w:ind w:right="284"/>
              <w:rPr>
                <w:lang w:val="fr-CH"/>
              </w:rPr>
            </w:pPr>
          </w:p>
        </w:tc>
        <w:tc>
          <w:tcPr>
            <w:tcW w:w="3600" w:type="dxa"/>
          </w:tcPr>
          <w:p w14:paraId="1D8E596C" w14:textId="43959535" w:rsidR="00923A1B" w:rsidRPr="0032285A" w:rsidRDefault="00C414A9" w:rsidP="008F7A3D">
            <w:pPr>
              <w:tabs>
                <w:tab w:val="left" w:pos="851"/>
              </w:tabs>
              <w:spacing w:after="0"/>
              <w:ind w:right="284"/>
              <w:rPr>
                <w:b/>
                <w:sz w:val="24"/>
                <w:szCs w:val="24"/>
              </w:rPr>
            </w:pPr>
            <w:r w:rsidRPr="0032285A">
              <w:rPr>
                <w:b/>
                <w:sz w:val="24"/>
                <w:szCs w:val="24"/>
              </w:rPr>
              <w:t xml:space="preserve">30 April </w:t>
            </w:r>
            <w:r w:rsidR="008F7A3D" w:rsidRPr="0032285A">
              <w:rPr>
                <w:b/>
                <w:sz w:val="24"/>
                <w:szCs w:val="24"/>
              </w:rPr>
              <w:t>202</w:t>
            </w:r>
            <w:r w:rsidRPr="0032285A">
              <w:rPr>
                <w:b/>
                <w:sz w:val="24"/>
                <w:szCs w:val="24"/>
              </w:rPr>
              <w:t>1</w:t>
            </w:r>
          </w:p>
        </w:tc>
      </w:tr>
      <w:tr w:rsidR="00923A1B" w:rsidRPr="003737DE" w14:paraId="4C618FD5" w14:textId="77777777" w:rsidTr="00D30768">
        <w:trPr>
          <w:cantSplit/>
          <w:trHeight w:val="138"/>
        </w:trPr>
        <w:tc>
          <w:tcPr>
            <w:tcW w:w="6237" w:type="dxa"/>
          </w:tcPr>
          <w:p w14:paraId="75FAE120" w14:textId="77777777" w:rsidR="00923A1B" w:rsidRDefault="00923A1B" w:rsidP="0025471D">
            <w:pPr>
              <w:shd w:val="solid" w:color="FFFFFF" w:fill="FFFFFF"/>
              <w:spacing w:after="0"/>
              <w:ind w:right="284"/>
            </w:pPr>
          </w:p>
        </w:tc>
        <w:tc>
          <w:tcPr>
            <w:tcW w:w="3600" w:type="dxa"/>
          </w:tcPr>
          <w:p w14:paraId="349B7EF0" w14:textId="77777777" w:rsidR="00923A1B" w:rsidRPr="002238C4" w:rsidRDefault="002238C4" w:rsidP="0025471D">
            <w:pPr>
              <w:tabs>
                <w:tab w:val="left" w:pos="851"/>
              </w:tabs>
              <w:spacing w:after="0"/>
              <w:ind w:right="284"/>
              <w:rPr>
                <w:b/>
                <w:sz w:val="24"/>
                <w:szCs w:val="24"/>
              </w:rPr>
            </w:pPr>
            <w:r>
              <w:rPr>
                <w:b/>
                <w:sz w:val="24"/>
                <w:szCs w:val="24"/>
              </w:rPr>
              <w:t>English</w:t>
            </w:r>
            <w:r w:rsidR="004A52F9">
              <w:rPr>
                <w:b/>
                <w:sz w:val="24"/>
                <w:szCs w:val="24"/>
              </w:rPr>
              <w:t xml:space="preserve"> only</w:t>
            </w:r>
          </w:p>
        </w:tc>
      </w:tr>
      <w:tr w:rsidR="000854C6" w:rsidRPr="003737DE" w14:paraId="51C596DE" w14:textId="77777777" w:rsidTr="00372CD6">
        <w:trPr>
          <w:cantSplit/>
          <w:trHeight w:val="138"/>
        </w:trPr>
        <w:tc>
          <w:tcPr>
            <w:tcW w:w="9837" w:type="dxa"/>
            <w:gridSpan w:val="2"/>
          </w:tcPr>
          <w:p w14:paraId="55D7C5A1" w14:textId="7251F0C8" w:rsidR="000854C6" w:rsidRPr="00833E87" w:rsidRDefault="00833E87" w:rsidP="00833E87">
            <w:pPr>
              <w:pStyle w:val="Source"/>
            </w:pPr>
            <w:r w:rsidRPr="00833E87">
              <w:t xml:space="preserve">Contribution submitted by the </w:t>
            </w:r>
            <w:proofErr w:type="spellStart"/>
            <w:r w:rsidRPr="00833E87">
              <w:t>Réseaux</w:t>
            </w:r>
            <w:proofErr w:type="spellEnd"/>
            <w:r w:rsidRPr="00833E87">
              <w:t xml:space="preserve"> IP </w:t>
            </w:r>
            <w:proofErr w:type="spellStart"/>
            <w:r w:rsidRPr="00833E87">
              <w:t>Européens</w:t>
            </w:r>
            <w:proofErr w:type="spellEnd"/>
            <w:r w:rsidRPr="00833E87">
              <w:t xml:space="preserve"> Network Coordination Centre (RIPE NCC)</w:t>
            </w:r>
          </w:p>
        </w:tc>
      </w:tr>
      <w:tr w:rsidR="000854C6" w:rsidRPr="00D30768" w14:paraId="4FD3A8FD" w14:textId="77777777" w:rsidTr="00372CD6">
        <w:trPr>
          <w:cantSplit/>
          <w:trHeight w:val="138"/>
        </w:trPr>
        <w:tc>
          <w:tcPr>
            <w:tcW w:w="9837" w:type="dxa"/>
            <w:gridSpan w:val="2"/>
          </w:tcPr>
          <w:p w14:paraId="24399346" w14:textId="4C8F2377" w:rsidR="000854C6" w:rsidRPr="006B472C" w:rsidRDefault="000854C6" w:rsidP="00833E87">
            <w:pPr>
              <w:pStyle w:val="Title1"/>
            </w:pPr>
          </w:p>
        </w:tc>
      </w:tr>
    </w:tbl>
    <w:p w14:paraId="5780C976" w14:textId="77777777" w:rsidR="00833E87" w:rsidRPr="00833E87" w:rsidRDefault="00833E87" w:rsidP="00833E87">
      <w:pPr>
        <w:jc w:val="both"/>
        <w:rPr>
          <w:sz w:val="24"/>
          <w:szCs w:val="24"/>
        </w:rPr>
      </w:pPr>
      <w:r w:rsidRPr="00833E87">
        <w:rPr>
          <w:sz w:val="24"/>
          <w:szCs w:val="24"/>
        </w:rPr>
        <w:t xml:space="preserve">The RIPE NCC has been a member of this Informal Experts Group since its inception and, as an ITU sector member, welcomes the opportunity to </w:t>
      </w:r>
      <w:proofErr w:type="gramStart"/>
      <w:r w:rsidRPr="00833E87">
        <w:rPr>
          <w:sz w:val="24"/>
          <w:szCs w:val="24"/>
        </w:rPr>
        <w:t>once again share our views</w:t>
      </w:r>
      <w:proofErr w:type="gramEnd"/>
      <w:r w:rsidRPr="00833E87">
        <w:rPr>
          <w:sz w:val="24"/>
          <w:szCs w:val="24"/>
        </w:rPr>
        <w:t xml:space="preserve"> from an industry perspective.</w:t>
      </w:r>
    </w:p>
    <w:p w14:paraId="02BD86BE" w14:textId="77777777" w:rsidR="00833E87" w:rsidRPr="00833E87" w:rsidRDefault="00833E87" w:rsidP="00833E87">
      <w:pPr>
        <w:jc w:val="both"/>
        <w:rPr>
          <w:sz w:val="24"/>
          <w:szCs w:val="24"/>
        </w:rPr>
      </w:pPr>
      <w:r w:rsidRPr="00833E87">
        <w:rPr>
          <w:sz w:val="24"/>
          <w:szCs w:val="24"/>
        </w:rPr>
        <w:t>In line with our previous contributions on the draft reports, we again would like to express our desire for the WTPF to focus its opinions on aspects of telecommunications and ICTs and the role they can play in helping countries achieve the Sustainable Development Goals.</w:t>
      </w:r>
    </w:p>
    <w:p w14:paraId="3BE6D674" w14:textId="77777777" w:rsidR="00833E87" w:rsidRPr="00833E87" w:rsidRDefault="00833E87" w:rsidP="00833E87">
      <w:pPr>
        <w:jc w:val="both"/>
        <w:rPr>
          <w:sz w:val="24"/>
          <w:szCs w:val="24"/>
        </w:rPr>
      </w:pPr>
      <w:r w:rsidRPr="00833E87">
        <w:rPr>
          <w:sz w:val="24"/>
          <w:szCs w:val="24"/>
        </w:rPr>
        <w:t>With regards to the ongoing discussions on the interpretation of Council Decision 611 (Rev. Council 2020), we are of the opinion that example emerging technologies listed in that decision could be taken as guidance, but those technologies should be addressed in the context of the role those technologies can play in supporting telecommunications/ICTs.</w:t>
      </w:r>
    </w:p>
    <w:p w14:paraId="21BDF929" w14:textId="77777777" w:rsidR="00833E87" w:rsidRPr="00833E87" w:rsidRDefault="00833E87" w:rsidP="00833E87">
      <w:pPr>
        <w:jc w:val="both"/>
        <w:rPr>
          <w:sz w:val="24"/>
          <w:szCs w:val="24"/>
        </w:rPr>
      </w:pPr>
      <w:r w:rsidRPr="00833E87">
        <w:rPr>
          <w:sz w:val="24"/>
          <w:szCs w:val="24"/>
        </w:rPr>
        <w:t>We are disappointed and slightly concerned that the Informal Experts Group has still not found consensus on this crucial matter, despite several efforts to have an ad-hoc group resolve the matter, and that there has not been any attempt to have a discussion around the proposals made to the ad-hoc group.</w:t>
      </w:r>
    </w:p>
    <w:p w14:paraId="100C5C49" w14:textId="77777777" w:rsidR="00833E87" w:rsidRPr="00833E87" w:rsidRDefault="00833E87" w:rsidP="00833E87">
      <w:pPr>
        <w:jc w:val="both"/>
        <w:rPr>
          <w:sz w:val="24"/>
          <w:szCs w:val="24"/>
        </w:rPr>
      </w:pPr>
      <w:proofErr w:type="gramStart"/>
      <w:r w:rsidRPr="00833E87">
        <w:rPr>
          <w:sz w:val="24"/>
          <w:szCs w:val="24"/>
        </w:rPr>
        <w:t>In light of</w:t>
      </w:r>
      <w:proofErr w:type="gramEnd"/>
      <w:r w:rsidRPr="00833E87">
        <w:rPr>
          <w:sz w:val="24"/>
          <w:szCs w:val="24"/>
        </w:rPr>
        <w:t xml:space="preserve"> the continuing pandemic, the WTPF will likely be either a hybrid or fully virtual event. Such a format will unfortunately greatly limit the ability to discuss the draft opinions in depth, highlighting the importance of achieving consensus on draft opinions within this group before the start of the forum.</w:t>
      </w:r>
    </w:p>
    <w:p w14:paraId="6A7F01F2" w14:textId="334176AC" w:rsidR="00D77227" w:rsidRDefault="00833E87" w:rsidP="00833E87">
      <w:pPr>
        <w:pStyle w:val="Normal1"/>
        <w:pBdr>
          <w:top w:val="nil"/>
          <w:left w:val="nil"/>
          <w:bottom w:val="nil"/>
          <w:right w:val="nil"/>
          <w:between w:val="nil"/>
        </w:pBdr>
        <w:spacing w:before="0" w:line="320" w:lineRule="atLeast"/>
        <w:jc w:val="both"/>
        <w:rPr>
          <w:lang w:val="en-GB"/>
        </w:rPr>
      </w:pPr>
      <w:proofErr w:type="gramStart"/>
      <w:r w:rsidRPr="00833E87">
        <w:rPr>
          <w:lang w:val="en-GB"/>
        </w:rPr>
        <w:t>We’d</w:t>
      </w:r>
      <w:proofErr w:type="gramEnd"/>
      <w:r w:rsidRPr="00833E87">
        <w:rPr>
          <w:lang w:val="en-GB"/>
        </w:rPr>
        <w:t xml:space="preserve"> like to urge the members of this group to remain focussed on resolving our differences with regards to the text and the draft opinions in order to reach the consensus needed to forward them for consideration by the WTPF as outcomes of this Informal Experts Group.</w:t>
      </w:r>
    </w:p>
    <w:p w14:paraId="71726405" w14:textId="6087C577" w:rsidR="00833E87" w:rsidRPr="00833E87" w:rsidRDefault="00833E87" w:rsidP="00833E87">
      <w:pPr>
        <w:pStyle w:val="Normal1"/>
        <w:pBdr>
          <w:top w:val="nil"/>
          <w:left w:val="nil"/>
          <w:bottom w:val="nil"/>
          <w:right w:val="nil"/>
          <w:between w:val="nil"/>
        </w:pBdr>
        <w:spacing w:before="600" w:line="320" w:lineRule="atLeast"/>
        <w:jc w:val="center"/>
        <w:rPr>
          <w:rFonts w:cstheme="minorHAnsi"/>
          <w:bCs/>
          <w:lang w:val="en-GB"/>
        </w:rPr>
      </w:pPr>
      <w:r>
        <w:rPr>
          <w:lang w:val="en-GB"/>
        </w:rPr>
        <w:t>__________________</w:t>
      </w:r>
    </w:p>
    <w:sectPr w:rsidR="00833E87" w:rsidRPr="00833E87" w:rsidSect="000950D1">
      <w:headerReference w:type="default" r:id="rId9"/>
      <w:footerReference w:type="first" r:id="rId10"/>
      <w:pgSz w:w="11907" w:h="16834"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7554F" w14:textId="77777777" w:rsidR="00D94303" w:rsidRDefault="00D94303">
      <w:r>
        <w:separator/>
      </w:r>
    </w:p>
  </w:endnote>
  <w:endnote w:type="continuationSeparator" w:id="0">
    <w:p w14:paraId="55828A08" w14:textId="77777777" w:rsidR="00D94303" w:rsidRDefault="00D94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23733" w14:textId="77777777" w:rsidR="002238C4" w:rsidRDefault="002238C4" w:rsidP="002238C4">
    <w:pPr>
      <w:spacing w:after="120"/>
      <w:jc w:val="center"/>
      <w:rPr>
        <w:lang w:val="es-ES"/>
      </w:rPr>
    </w:pPr>
    <w:r>
      <w:rPr>
        <w:lang w:val="es-ES"/>
      </w:rPr>
      <w:t xml:space="preserve">• </w:t>
    </w:r>
    <w:hyperlink r:id="rId1" w:history="1">
      <w:r w:rsidRPr="003F22D4">
        <w:rPr>
          <w:rStyle w:val="Hyperlink"/>
          <w:rFonts w:cstheme="minorHAnsi"/>
          <w:lang w:val="es-ES"/>
        </w:rPr>
        <w:t>http://www.itu.int/council</w:t>
      </w:r>
    </w:hyperlink>
    <w:r>
      <w:rPr>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A5A34" w14:textId="77777777" w:rsidR="00D94303" w:rsidRDefault="00D94303">
      <w:r>
        <w:t>____________________</w:t>
      </w:r>
    </w:p>
  </w:footnote>
  <w:footnote w:type="continuationSeparator" w:id="0">
    <w:p w14:paraId="4A5D4736" w14:textId="77777777" w:rsidR="00D94303" w:rsidRDefault="00D94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B10AB" w14:textId="77777777" w:rsidR="00542BAB" w:rsidRDefault="00542BAB" w:rsidP="000854C6">
    <w:pPr>
      <w:pStyle w:val="Header"/>
      <w:spacing w:after="120"/>
    </w:pPr>
    <w:r>
      <w:fldChar w:fldCharType="begin"/>
    </w:r>
    <w:r>
      <w:instrText xml:space="preserve"> PAGE   \* MERGEFORMAT </w:instrText>
    </w:r>
    <w:r>
      <w:fldChar w:fldCharType="separate"/>
    </w:r>
    <w:r w:rsidR="00751282">
      <w:rPr>
        <w:noProof/>
      </w:rPr>
      <w:t>2</w:t>
    </w:r>
    <w:r>
      <w:rPr>
        <w:noProof/>
      </w:rPr>
      <w:fldChar w:fldCharType="end"/>
    </w:r>
    <w:r>
      <w:rPr>
        <w:noProof/>
      </w:rPr>
      <w:br/>
    </w:r>
    <w:r w:rsidR="000854C6">
      <w:rPr>
        <w:noProof/>
      </w:rPr>
      <w:t>EG-ITRs</w:t>
    </w:r>
    <w:r w:rsidR="00965A18">
      <w:rPr>
        <w:noProof/>
      </w:rPr>
      <w:t>-1</w:t>
    </w:r>
    <w:r w:rsidR="000854C6">
      <w:rPr>
        <w:noProof/>
      </w:rPr>
      <w:t>\</w:t>
    </w:r>
    <w:r w:rsidR="000854C6" w:rsidRPr="000854C6">
      <w:rPr>
        <w:noProof/>
        <w:highlight w:val="yellow"/>
      </w:rPr>
      <w:t>xx</w:t>
    </w:r>
    <w:r>
      <w:rPr>
        <w:noProof/>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DAD3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DC9B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F096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D8F4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C4265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EE33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D2DE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86AF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445C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2824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2A15F1"/>
    <w:multiLevelType w:val="hybridMultilevel"/>
    <w:tmpl w:val="E51ADA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E823FFE"/>
    <w:multiLevelType w:val="hybridMultilevel"/>
    <w:tmpl w:val="F192F9D2"/>
    <w:lvl w:ilvl="0" w:tplc="AAC85838">
      <w:start w:val="1"/>
      <w:numFmt w:val="lowerLetter"/>
      <w:lvlText w:val="%1)"/>
      <w:lvlJc w:val="left"/>
      <w:pPr>
        <w:ind w:left="931" w:hanging="57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F52473"/>
    <w:multiLevelType w:val="multilevel"/>
    <w:tmpl w:val="F1AC0A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B5E1726"/>
    <w:multiLevelType w:val="hybridMultilevel"/>
    <w:tmpl w:val="F1A60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D67C0A"/>
    <w:multiLevelType w:val="hybridMultilevel"/>
    <w:tmpl w:val="BC9E9358"/>
    <w:lvl w:ilvl="0" w:tplc="8D4AE8F0">
      <w:start w:val="27"/>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BA6547"/>
    <w:multiLevelType w:val="hybridMultilevel"/>
    <w:tmpl w:val="4DFE797E"/>
    <w:lvl w:ilvl="0" w:tplc="AAC85838">
      <w:start w:val="1"/>
      <w:numFmt w:val="lowerLetter"/>
      <w:lvlText w:val="%1)"/>
      <w:lvlJc w:val="left"/>
      <w:pPr>
        <w:ind w:left="931" w:hanging="57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3E643A"/>
    <w:multiLevelType w:val="hybridMultilevel"/>
    <w:tmpl w:val="408805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357F85"/>
    <w:multiLevelType w:val="multilevel"/>
    <w:tmpl w:val="8198131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FF000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50C9066D"/>
    <w:multiLevelType w:val="hybridMultilevel"/>
    <w:tmpl w:val="D316AE1C"/>
    <w:lvl w:ilvl="0" w:tplc="440C0FAE">
      <w:start w:val="1"/>
      <w:numFmt w:val="decimal"/>
      <w:lvlText w:val="Z%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6D774F28"/>
    <w:multiLevelType w:val="multilevel"/>
    <w:tmpl w:val="F1AC0A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BAD6EE8"/>
    <w:multiLevelType w:val="hybridMultilevel"/>
    <w:tmpl w:val="07ACC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18"/>
  </w:num>
  <w:num w:numId="3">
    <w:abstractNumId w:val="11"/>
  </w:num>
  <w:num w:numId="4">
    <w:abstractNumId w:val="15"/>
  </w:num>
  <w:num w:numId="5">
    <w:abstractNumId w:val="20"/>
  </w:num>
  <w:num w:numId="6">
    <w:abstractNumId w:val="12"/>
  </w:num>
  <w:num w:numId="7">
    <w:abstractNumId w:val="19"/>
  </w:num>
  <w:num w:numId="8">
    <w:abstractNumId w:val="17"/>
  </w:num>
  <w:num w:numId="9">
    <w:abstractNumId w:val="13"/>
  </w:num>
  <w:num w:numId="10">
    <w:abstractNumId w:val="10"/>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8C5"/>
    <w:rsid w:val="00003CDC"/>
    <w:rsid w:val="0000609D"/>
    <w:rsid w:val="00030247"/>
    <w:rsid w:val="0003056E"/>
    <w:rsid w:val="0003420F"/>
    <w:rsid w:val="00040B3C"/>
    <w:rsid w:val="0005540C"/>
    <w:rsid w:val="00060578"/>
    <w:rsid w:val="00063016"/>
    <w:rsid w:val="00066DF5"/>
    <w:rsid w:val="00076AF6"/>
    <w:rsid w:val="00083635"/>
    <w:rsid w:val="000854C6"/>
    <w:rsid w:val="00085CF2"/>
    <w:rsid w:val="000915E5"/>
    <w:rsid w:val="000950D1"/>
    <w:rsid w:val="000B1705"/>
    <w:rsid w:val="000C0529"/>
    <w:rsid w:val="000C2903"/>
    <w:rsid w:val="000C2F74"/>
    <w:rsid w:val="000C37C9"/>
    <w:rsid w:val="000D75B2"/>
    <w:rsid w:val="000E01F5"/>
    <w:rsid w:val="000F484D"/>
    <w:rsid w:val="001121F5"/>
    <w:rsid w:val="00140CE1"/>
    <w:rsid w:val="00143690"/>
    <w:rsid w:val="00144165"/>
    <w:rsid w:val="0016020C"/>
    <w:rsid w:val="00171F42"/>
    <w:rsid w:val="0017539C"/>
    <w:rsid w:val="00175AC2"/>
    <w:rsid w:val="0017609F"/>
    <w:rsid w:val="00195328"/>
    <w:rsid w:val="00197CB7"/>
    <w:rsid w:val="001B1941"/>
    <w:rsid w:val="001C628E"/>
    <w:rsid w:val="001E0F7B"/>
    <w:rsid w:val="001F4FF7"/>
    <w:rsid w:val="001F7552"/>
    <w:rsid w:val="002119FD"/>
    <w:rsid w:val="002130E0"/>
    <w:rsid w:val="00221C8F"/>
    <w:rsid w:val="002238C4"/>
    <w:rsid w:val="002303BC"/>
    <w:rsid w:val="002407A2"/>
    <w:rsid w:val="0025471D"/>
    <w:rsid w:val="00256D0F"/>
    <w:rsid w:val="00257BDE"/>
    <w:rsid w:val="00265875"/>
    <w:rsid w:val="002667C5"/>
    <w:rsid w:val="0027303B"/>
    <w:rsid w:val="0028109B"/>
    <w:rsid w:val="00293DE5"/>
    <w:rsid w:val="00295397"/>
    <w:rsid w:val="002B1870"/>
    <w:rsid w:val="002B1F58"/>
    <w:rsid w:val="002B50B6"/>
    <w:rsid w:val="002C1C7A"/>
    <w:rsid w:val="002C5285"/>
    <w:rsid w:val="002D1E7F"/>
    <w:rsid w:val="002D494F"/>
    <w:rsid w:val="0030160F"/>
    <w:rsid w:val="00313ACF"/>
    <w:rsid w:val="0032195E"/>
    <w:rsid w:val="0032285A"/>
    <w:rsid w:val="00322D0D"/>
    <w:rsid w:val="00326D48"/>
    <w:rsid w:val="0033276E"/>
    <w:rsid w:val="003370ED"/>
    <w:rsid w:val="00337854"/>
    <w:rsid w:val="00337CE2"/>
    <w:rsid w:val="003439CB"/>
    <w:rsid w:val="0036231D"/>
    <w:rsid w:val="003662CE"/>
    <w:rsid w:val="003735DF"/>
    <w:rsid w:val="0037461E"/>
    <w:rsid w:val="00375F3C"/>
    <w:rsid w:val="0038108D"/>
    <w:rsid w:val="00381353"/>
    <w:rsid w:val="00384DD6"/>
    <w:rsid w:val="0039110F"/>
    <w:rsid w:val="003914A7"/>
    <w:rsid w:val="003942D4"/>
    <w:rsid w:val="003958A8"/>
    <w:rsid w:val="003A71C2"/>
    <w:rsid w:val="003C0228"/>
    <w:rsid w:val="003C2533"/>
    <w:rsid w:val="003D15D8"/>
    <w:rsid w:val="003D4A9D"/>
    <w:rsid w:val="003D6F32"/>
    <w:rsid w:val="003E10DE"/>
    <w:rsid w:val="0040435A"/>
    <w:rsid w:val="00407B9C"/>
    <w:rsid w:val="00415736"/>
    <w:rsid w:val="00416A24"/>
    <w:rsid w:val="00420396"/>
    <w:rsid w:val="00431D9E"/>
    <w:rsid w:val="00433805"/>
    <w:rsid w:val="00433CE8"/>
    <w:rsid w:val="0043412A"/>
    <w:rsid w:val="00434145"/>
    <w:rsid w:val="00434A5C"/>
    <w:rsid w:val="00437504"/>
    <w:rsid w:val="004449F3"/>
    <w:rsid w:val="00451A5A"/>
    <w:rsid w:val="0045337A"/>
    <w:rsid w:val="004535DE"/>
    <w:rsid w:val="004544D9"/>
    <w:rsid w:val="004617B3"/>
    <w:rsid w:val="0046438A"/>
    <w:rsid w:val="004648CF"/>
    <w:rsid w:val="00480571"/>
    <w:rsid w:val="004841B7"/>
    <w:rsid w:val="00490E72"/>
    <w:rsid w:val="004921C8"/>
    <w:rsid w:val="0049335F"/>
    <w:rsid w:val="004A196B"/>
    <w:rsid w:val="004A29FF"/>
    <w:rsid w:val="004A45DD"/>
    <w:rsid w:val="004A52F9"/>
    <w:rsid w:val="004B0FC9"/>
    <w:rsid w:val="004B5D1C"/>
    <w:rsid w:val="004D0B58"/>
    <w:rsid w:val="004D0C40"/>
    <w:rsid w:val="004D1851"/>
    <w:rsid w:val="004D599D"/>
    <w:rsid w:val="004E2EA5"/>
    <w:rsid w:val="004E3AEB"/>
    <w:rsid w:val="00500C7D"/>
    <w:rsid w:val="00501014"/>
    <w:rsid w:val="0050223C"/>
    <w:rsid w:val="005243FF"/>
    <w:rsid w:val="005400FC"/>
    <w:rsid w:val="00542AE7"/>
    <w:rsid w:val="00542BAB"/>
    <w:rsid w:val="00544CA6"/>
    <w:rsid w:val="005467AE"/>
    <w:rsid w:val="005471D2"/>
    <w:rsid w:val="005500B7"/>
    <w:rsid w:val="00564FBC"/>
    <w:rsid w:val="00574E97"/>
    <w:rsid w:val="0057569B"/>
    <w:rsid w:val="00582442"/>
    <w:rsid w:val="0058499C"/>
    <w:rsid w:val="005A3B8A"/>
    <w:rsid w:val="005B4351"/>
    <w:rsid w:val="005B6DE5"/>
    <w:rsid w:val="005C37A0"/>
    <w:rsid w:val="005D0F0B"/>
    <w:rsid w:val="005D32DC"/>
    <w:rsid w:val="005D6131"/>
    <w:rsid w:val="005F2D25"/>
    <w:rsid w:val="005F40A4"/>
    <w:rsid w:val="00605347"/>
    <w:rsid w:val="006535F1"/>
    <w:rsid w:val="0065557D"/>
    <w:rsid w:val="00662984"/>
    <w:rsid w:val="006716BB"/>
    <w:rsid w:val="006771E7"/>
    <w:rsid w:val="006B472C"/>
    <w:rsid w:val="006B6DCC"/>
    <w:rsid w:val="006B7318"/>
    <w:rsid w:val="006C7699"/>
    <w:rsid w:val="006D3B24"/>
    <w:rsid w:val="006D3B29"/>
    <w:rsid w:val="00733B71"/>
    <w:rsid w:val="00736057"/>
    <w:rsid w:val="00741793"/>
    <w:rsid w:val="0075051B"/>
    <w:rsid w:val="00751282"/>
    <w:rsid w:val="00763E73"/>
    <w:rsid w:val="00782C0B"/>
    <w:rsid w:val="00790142"/>
    <w:rsid w:val="007901DA"/>
    <w:rsid w:val="007923D2"/>
    <w:rsid w:val="00794D34"/>
    <w:rsid w:val="007A34B1"/>
    <w:rsid w:val="007C116C"/>
    <w:rsid w:val="007C2E8B"/>
    <w:rsid w:val="007C67EB"/>
    <w:rsid w:val="007D134F"/>
    <w:rsid w:val="007D7FD5"/>
    <w:rsid w:val="00813E5E"/>
    <w:rsid w:val="0081547A"/>
    <w:rsid w:val="00820BAF"/>
    <w:rsid w:val="00833E87"/>
    <w:rsid w:val="0083581B"/>
    <w:rsid w:val="00855BA7"/>
    <w:rsid w:val="00864AFF"/>
    <w:rsid w:val="008662BD"/>
    <w:rsid w:val="008911FB"/>
    <w:rsid w:val="0089474C"/>
    <w:rsid w:val="008A16A8"/>
    <w:rsid w:val="008A1A0C"/>
    <w:rsid w:val="008B4A6A"/>
    <w:rsid w:val="008C7E27"/>
    <w:rsid w:val="008E3733"/>
    <w:rsid w:val="008F1108"/>
    <w:rsid w:val="008F3912"/>
    <w:rsid w:val="008F7A3D"/>
    <w:rsid w:val="00915A48"/>
    <w:rsid w:val="00917052"/>
    <w:rsid w:val="009173EF"/>
    <w:rsid w:val="00923A1B"/>
    <w:rsid w:val="00926B92"/>
    <w:rsid w:val="00932906"/>
    <w:rsid w:val="00933CC0"/>
    <w:rsid w:val="00933E81"/>
    <w:rsid w:val="00944BC2"/>
    <w:rsid w:val="00961B0B"/>
    <w:rsid w:val="00965A18"/>
    <w:rsid w:val="00987D95"/>
    <w:rsid w:val="00996E42"/>
    <w:rsid w:val="009A4E24"/>
    <w:rsid w:val="009A56C8"/>
    <w:rsid w:val="009B38C3"/>
    <w:rsid w:val="009C6A0F"/>
    <w:rsid w:val="009D629C"/>
    <w:rsid w:val="009E17BD"/>
    <w:rsid w:val="00A04CEC"/>
    <w:rsid w:val="00A27F92"/>
    <w:rsid w:val="00A30574"/>
    <w:rsid w:val="00A32257"/>
    <w:rsid w:val="00A36066"/>
    <w:rsid w:val="00A36D20"/>
    <w:rsid w:val="00A462B5"/>
    <w:rsid w:val="00A54FD8"/>
    <w:rsid w:val="00A550D1"/>
    <w:rsid w:val="00A55622"/>
    <w:rsid w:val="00A56000"/>
    <w:rsid w:val="00A620DA"/>
    <w:rsid w:val="00A73D4F"/>
    <w:rsid w:val="00A83502"/>
    <w:rsid w:val="00AA0BEA"/>
    <w:rsid w:val="00AB2815"/>
    <w:rsid w:val="00AB393C"/>
    <w:rsid w:val="00AC393D"/>
    <w:rsid w:val="00AF30F9"/>
    <w:rsid w:val="00AF3167"/>
    <w:rsid w:val="00AF6E49"/>
    <w:rsid w:val="00B04A67"/>
    <w:rsid w:val="00B0583C"/>
    <w:rsid w:val="00B131C2"/>
    <w:rsid w:val="00B36E39"/>
    <w:rsid w:val="00B40A81"/>
    <w:rsid w:val="00B447F3"/>
    <w:rsid w:val="00B44910"/>
    <w:rsid w:val="00B47B8F"/>
    <w:rsid w:val="00B6670C"/>
    <w:rsid w:val="00B71F52"/>
    <w:rsid w:val="00B72267"/>
    <w:rsid w:val="00B769F8"/>
    <w:rsid w:val="00B76EB6"/>
    <w:rsid w:val="00B824C8"/>
    <w:rsid w:val="00B85905"/>
    <w:rsid w:val="00BA74C0"/>
    <w:rsid w:val="00BB1653"/>
    <w:rsid w:val="00BC251A"/>
    <w:rsid w:val="00BD032B"/>
    <w:rsid w:val="00BD6810"/>
    <w:rsid w:val="00BE2640"/>
    <w:rsid w:val="00BE30A1"/>
    <w:rsid w:val="00BF27F0"/>
    <w:rsid w:val="00C01189"/>
    <w:rsid w:val="00C03DBE"/>
    <w:rsid w:val="00C10E06"/>
    <w:rsid w:val="00C11946"/>
    <w:rsid w:val="00C16E21"/>
    <w:rsid w:val="00C26704"/>
    <w:rsid w:val="00C374DE"/>
    <w:rsid w:val="00C37D85"/>
    <w:rsid w:val="00C413A2"/>
    <w:rsid w:val="00C414A9"/>
    <w:rsid w:val="00C45EFE"/>
    <w:rsid w:val="00C47AD4"/>
    <w:rsid w:val="00C52D81"/>
    <w:rsid w:val="00C55198"/>
    <w:rsid w:val="00C664FA"/>
    <w:rsid w:val="00C7265C"/>
    <w:rsid w:val="00C8040F"/>
    <w:rsid w:val="00C93495"/>
    <w:rsid w:val="00CA6393"/>
    <w:rsid w:val="00CB18FF"/>
    <w:rsid w:val="00CC5EF0"/>
    <w:rsid w:val="00CD0C08"/>
    <w:rsid w:val="00CE03FB"/>
    <w:rsid w:val="00CE433C"/>
    <w:rsid w:val="00CF33F3"/>
    <w:rsid w:val="00D00FA2"/>
    <w:rsid w:val="00D0338D"/>
    <w:rsid w:val="00D06183"/>
    <w:rsid w:val="00D22C42"/>
    <w:rsid w:val="00D30768"/>
    <w:rsid w:val="00D3608E"/>
    <w:rsid w:val="00D65041"/>
    <w:rsid w:val="00D77227"/>
    <w:rsid w:val="00D9148E"/>
    <w:rsid w:val="00D94303"/>
    <w:rsid w:val="00D945E6"/>
    <w:rsid w:val="00D95AE8"/>
    <w:rsid w:val="00DA51F3"/>
    <w:rsid w:val="00DA6905"/>
    <w:rsid w:val="00DB6DC2"/>
    <w:rsid w:val="00DC5826"/>
    <w:rsid w:val="00DD13CF"/>
    <w:rsid w:val="00DE2B20"/>
    <w:rsid w:val="00DF0F5D"/>
    <w:rsid w:val="00DF6430"/>
    <w:rsid w:val="00DF69CC"/>
    <w:rsid w:val="00E00F7D"/>
    <w:rsid w:val="00E10E80"/>
    <w:rsid w:val="00E124F0"/>
    <w:rsid w:val="00E2335B"/>
    <w:rsid w:val="00E378C5"/>
    <w:rsid w:val="00E53777"/>
    <w:rsid w:val="00E60F04"/>
    <w:rsid w:val="00E8113B"/>
    <w:rsid w:val="00E9013A"/>
    <w:rsid w:val="00E90C85"/>
    <w:rsid w:val="00EA48F9"/>
    <w:rsid w:val="00EB0D6F"/>
    <w:rsid w:val="00EB2232"/>
    <w:rsid w:val="00EB52A2"/>
    <w:rsid w:val="00EC1A42"/>
    <w:rsid w:val="00EC5337"/>
    <w:rsid w:val="00EE2A3B"/>
    <w:rsid w:val="00F2150A"/>
    <w:rsid w:val="00F231D8"/>
    <w:rsid w:val="00F44ED7"/>
    <w:rsid w:val="00F46C5F"/>
    <w:rsid w:val="00F54A63"/>
    <w:rsid w:val="00F56D59"/>
    <w:rsid w:val="00F6604B"/>
    <w:rsid w:val="00F70098"/>
    <w:rsid w:val="00F856EC"/>
    <w:rsid w:val="00F863A8"/>
    <w:rsid w:val="00F94A63"/>
    <w:rsid w:val="00F96CA1"/>
    <w:rsid w:val="00FA4862"/>
    <w:rsid w:val="00FB7596"/>
    <w:rsid w:val="00FC08D9"/>
    <w:rsid w:val="00FC4CA7"/>
    <w:rsid w:val="00FD0735"/>
    <w:rsid w:val="00FD60B3"/>
    <w:rsid w:val="00FE1048"/>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6185DE1"/>
  <w15:docId w15:val="{7E68A750-2D85-4C8E-A17E-AAD520EB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00FC"/>
    <w:pPr>
      <w:spacing w:after="160" w:line="259" w:lineRule="auto"/>
    </w:pPr>
    <w:rPr>
      <w:rFonts w:asciiTheme="minorHAnsi" w:eastAsiaTheme="minorHAnsi" w:hAnsiTheme="minorHAnsi" w:cstheme="minorBidi"/>
      <w:sz w:val="22"/>
      <w:szCs w:val="22"/>
      <w:lang w:val="en-GB" w:eastAsia="en-US"/>
    </w:rPr>
  </w:style>
  <w:style w:type="paragraph" w:styleId="Heading1">
    <w:name w:val="heading 1"/>
    <w:basedOn w:val="Normal"/>
    <w:next w:val="Normal"/>
    <w:qFormat/>
    <w:rsid w:val="00EE2A3B"/>
    <w:pPr>
      <w:keepNext/>
      <w:keepLines/>
      <w:numPr>
        <w:numId w:val="8"/>
      </w:numPr>
      <w:spacing w:before="480"/>
      <w:outlineLvl w:val="0"/>
    </w:pPr>
    <w:rPr>
      <w:b/>
      <w:sz w:val="28"/>
    </w:rPr>
  </w:style>
  <w:style w:type="paragraph" w:styleId="Heading2">
    <w:name w:val="heading 2"/>
    <w:basedOn w:val="Heading1"/>
    <w:next w:val="Normal"/>
    <w:qFormat/>
    <w:rsid w:val="00EE2A3B"/>
    <w:pPr>
      <w:numPr>
        <w:ilvl w:val="1"/>
      </w:numPr>
      <w:spacing w:before="320"/>
      <w:outlineLvl w:val="1"/>
    </w:pPr>
    <w:rPr>
      <w:sz w:val="24"/>
    </w:rPr>
  </w:style>
  <w:style w:type="paragraph" w:styleId="Heading3">
    <w:name w:val="heading 3"/>
    <w:basedOn w:val="Heading1"/>
    <w:next w:val="Normal"/>
    <w:qFormat/>
    <w:rsid w:val="00EE2A3B"/>
    <w:pPr>
      <w:numPr>
        <w:ilvl w:val="2"/>
      </w:numPr>
      <w:spacing w:before="200"/>
      <w:outlineLvl w:val="2"/>
    </w:pPr>
    <w:rPr>
      <w:sz w:val="24"/>
    </w:rPr>
  </w:style>
  <w:style w:type="paragraph" w:styleId="Heading4">
    <w:name w:val="heading 4"/>
    <w:basedOn w:val="Heading3"/>
    <w:next w:val="Normal"/>
    <w:qFormat/>
    <w:rsid w:val="00EE2A3B"/>
    <w:pPr>
      <w:numPr>
        <w:ilvl w:val="3"/>
      </w:numPr>
      <w:outlineLvl w:val="3"/>
    </w:pPr>
  </w:style>
  <w:style w:type="paragraph" w:styleId="Heading5">
    <w:name w:val="heading 5"/>
    <w:basedOn w:val="Heading4"/>
    <w:next w:val="Normal"/>
    <w:qFormat/>
    <w:rsid w:val="00EE2A3B"/>
    <w:pPr>
      <w:numPr>
        <w:ilvl w:val="4"/>
      </w:numPr>
      <w:outlineLvl w:val="4"/>
    </w:pPr>
  </w:style>
  <w:style w:type="paragraph" w:styleId="Heading6">
    <w:name w:val="heading 6"/>
    <w:basedOn w:val="Heading4"/>
    <w:next w:val="Normal"/>
    <w:qFormat/>
    <w:rsid w:val="00EE2A3B"/>
    <w:pPr>
      <w:numPr>
        <w:ilvl w:val="5"/>
      </w:numPr>
      <w:outlineLvl w:val="5"/>
    </w:pPr>
  </w:style>
  <w:style w:type="paragraph" w:styleId="Heading7">
    <w:name w:val="heading 7"/>
    <w:basedOn w:val="Heading4"/>
    <w:next w:val="Normal"/>
    <w:qFormat/>
    <w:rsid w:val="00EE2A3B"/>
    <w:pPr>
      <w:numPr>
        <w:ilvl w:val="6"/>
      </w:numPr>
      <w:outlineLvl w:val="6"/>
    </w:pPr>
  </w:style>
  <w:style w:type="paragraph" w:styleId="Heading8">
    <w:name w:val="heading 8"/>
    <w:basedOn w:val="Heading4"/>
    <w:next w:val="Normal"/>
    <w:qFormat/>
    <w:rsid w:val="00EE2A3B"/>
    <w:pPr>
      <w:numPr>
        <w:ilvl w:val="7"/>
      </w:numPr>
      <w:outlineLvl w:val="7"/>
    </w:pPr>
  </w:style>
  <w:style w:type="paragraph" w:styleId="Heading9">
    <w:name w:val="heading 9"/>
    <w:basedOn w:val="Heading4"/>
    <w:next w:val="Normal"/>
    <w:qFormat/>
    <w:rsid w:val="00EE2A3B"/>
    <w:pPr>
      <w:numPr>
        <w:ilvl w:val="8"/>
      </w:numPr>
      <w:outlineLvl w:val="8"/>
    </w:pPr>
  </w:style>
  <w:style w:type="character" w:default="1" w:styleId="DefaultParagraphFont">
    <w:name w:val="Default Paragraph Font"/>
    <w:uiPriority w:val="1"/>
    <w:semiHidden/>
    <w:unhideWhenUsed/>
    <w:rsid w:val="005400F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400FC"/>
  </w:style>
  <w:style w:type="paragraph" w:styleId="TOC8">
    <w:name w:val="toc 8"/>
    <w:basedOn w:val="Normal"/>
    <w:next w:val="Normal"/>
    <w:rsid w:val="00EE2A3B"/>
    <w:pPr>
      <w:tabs>
        <w:tab w:val="left" w:pos="964"/>
        <w:tab w:val="left" w:leader="dot" w:pos="8789"/>
        <w:tab w:val="right" w:pos="9639"/>
      </w:tabs>
      <w:ind w:left="964" w:hanging="964"/>
    </w:pPr>
  </w:style>
  <w:style w:type="paragraph" w:styleId="TOC4">
    <w:name w:val="toc 4"/>
    <w:basedOn w:val="Normal"/>
    <w:next w:val="Normal"/>
    <w:rsid w:val="00EE2A3B"/>
    <w:pPr>
      <w:tabs>
        <w:tab w:val="left" w:pos="964"/>
        <w:tab w:val="left" w:pos="8789"/>
        <w:tab w:val="right" w:pos="9639"/>
      </w:tabs>
      <w:ind w:left="964" w:hanging="964"/>
    </w:pPr>
  </w:style>
  <w:style w:type="paragraph" w:styleId="TOC3">
    <w:name w:val="toc 3"/>
    <w:basedOn w:val="Normal"/>
    <w:next w:val="Normal"/>
    <w:rsid w:val="00EE2A3B"/>
    <w:pPr>
      <w:tabs>
        <w:tab w:val="left" w:pos="964"/>
        <w:tab w:val="left" w:leader="dot" w:pos="8789"/>
        <w:tab w:val="right" w:pos="9639"/>
      </w:tabs>
      <w:ind w:left="964" w:hanging="964"/>
    </w:pPr>
  </w:style>
  <w:style w:type="paragraph" w:styleId="TOC2">
    <w:name w:val="toc 2"/>
    <w:basedOn w:val="Normal"/>
    <w:next w:val="Normal"/>
    <w:rsid w:val="00EE2A3B"/>
    <w:pPr>
      <w:tabs>
        <w:tab w:val="left" w:pos="964"/>
        <w:tab w:val="left" w:leader="dot" w:pos="8789"/>
        <w:tab w:val="right" w:pos="9639"/>
      </w:tabs>
      <w:ind w:left="964" w:hanging="964"/>
    </w:pPr>
  </w:style>
  <w:style w:type="paragraph" w:styleId="TOC1">
    <w:name w:val="toc 1"/>
    <w:basedOn w:val="Normal"/>
    <w:rsid w:val="00EE2A3B"/>
    <w:pPr>
      <w:tabs>
        <w:tab w:val="left" w:pos="964"/>
        <w:tab w:val="left" w:leader="dot" w:pos="8789"/>
        <w:tab w:val="right" w:pos="9639"/>
      </w:tabs>
      <w:spacing w:before="240"/>
      <w:ind w:left="964" w:hanging="964"/>
    </w:pPr>
  </w:style>
  <w:style w:type="paragraph" w:styleId="TOC7">
    <w:name w:val="toc 7"/>
    <w:basedOn w:val="Normal"/>
    <w:next w:val="Normal"/>
    <w:rsid w:val="00EE2A3B"/>
    <w:pPr>
      <w:tabs>
        <w:tab w:val="left" w:pos="964"/>
        <w:tab w:val="left" w:leader="dot" w:pos="8789"/>
        <w:tab w:val="right" w:pos="9639"/>
      </w:tabs>
      <w:ind w:left="964" w:hanging="964"/>
    </w:pPr>
  </w:style>
  <w:style w:type="paragraph" w:styleId="TOC6">
    <w:name w:val="toc 6"/>
    <w:basedOn w:val="Normal"/>
    <w:next w:val="Normal"/>
    <w:rsid w:val="00EE2A3B"/>
    <w:pPr>
      <w:tabs>
        <w:tab w:val="left" w:pos="964"/>
        <w:tab w:val="left" w:leader="dot" w:pos="8789"/>
        <w:tab w:val="right" w:pos="9639"/>
      </w:tabs>
      <w:ind w:left="964" w:hanging="964"/>
    </w:pPr>
  </w:style>
  <w:style w:type="paragraph" w:styleId="TOC5">
    <w:name w:val="toc 5"/>
    <w:basedOn w:val="Normal"/>
    <w:next w:val="Normal"/>
    <w:rsid w:val="00EE2A3B"/>
    <w:pPr>
      <w:tabs>
        <w:tab w:val="left" w:pos="964"/>
        <w:tab w:val="left" w:leader="dot" w:pos="8789"/>
        <w:tab w:val="right" w:pos="9639"/>
      </w:tabs>
      <w:ind w:left="964" w:hanging="964"/>
    </w:pPr>
  </w:style>
  <w:style w:type="paragraph" w:styleId="Index7">
    <w:name w:val="index 7"/>
    <w:basedOn w:val="Normal"/>
    <w:next w:val="Normal"/>
    <w:rsid w:val="00EE2A3B"/>
    <w:pPr>
      <w:ind w:left="1698"/>
    </w:pPr>
  </w:style>
  <w:style w:type="paragraph" w:styleId="Index6">
    <w:name w:val="index 6"/>
    <w:basedOn w:val="Normal"/>
    <w:next w:val="Normal"/>
    <w:rsid w:val="00EE2A3B"/>
    <w:pPr>
      <w:ind w:left="1415"/>
    </w:pPr>
  </w:style>
  <w:style w:type="paragraph" w:styleId="Index5">
    <w:name w:val="index 5"/>
    <w:basedOn w:val="Normal"/>
    <w:next w:val="Normal"/>
    <w:rsid w:val="00EE2A3B"/>
    <w:pPr>
      <w:ind w:left="1132"/>
    </w:pPr>
  </w:style>
  <w:style w:type="paragraph" w:styleId="Index4">
    <w:name w:val="index 4"/>
    <w:basedOn w:val="Normal"/>
    <w:next w:val="Normal"/>
    <w:rsid w:val="00EE2A3B"/>
    <w:pPr>
      <w:ind w:left="849"/>
    </w:pPr>
  </w:style>
  <w:style w:type="paragraph" w:styleId="Index3">
    <w:name w:val="index 3"/>
    <w:basedOn w:val="Normal"/>
    <w:next w:val="Normal"/>
    <w:rsid w:val="00EE2A3B"/>
    <w:pPr>
      <w:ind w:left="566"/>
    </w:pPr>
  </w:style>
  <w:style w:type="paragraph" w:styleId="Index2">
    <w:name w:val="index 2"/>
    <w:basedOn w:val="Normal"/>
    <w:next w:val="Normal"/>
    <w:rsid w:val="00EE2A3B"/>
    <w:pPr>
      <w:ind w:left="283"/>
    </w:pPr>
  </w:style>
  <w:style w:type="paragraph" w:styleId="Index1">
    <w:name w:val="index 1"/>
    <w:basedOn w:val="Normal"/>
    <w:next w:val="Normal"/>
    <w:rsid w:val="00EE2A3B"/>
  </w:style>
  <w:style w:type="character" w:styleId="LineNumber">
    <w:name w:val="line number"/>
    <w:basedOn w:val="DefaultParagraphFont"/>
    <w:rsid w:val="00EE2A3B"/>
  </w:style>
  <w:style w:type="paragraph" w:styleId="IndexHeading">
    <w:name w:val="index heading"/>
    <w:basedOn w:val="Normal"/>
    <w:next w:val="Index1"/>
    <w:rsid w:val="00EE2A3B"/>
  </w:style>
  <w:style w:type="paragraph" w:styleId="Footer">
    <w:name w:val="footer"/>
    <w:basedOn w:val="Normal"/>
    <w:rsid w:val="00EE2A3B"/>
    <w:pPr>
      <w:tabs>
        <w:tab w:val="left" w:pos="5954"/>
        <w:tab w:val="right" w:pos="9639"/>
      </w:tabs>
    </w:pPr>
    <w:rPr>
      <w:caps/>
      <w:noProof/>
      <w:sz w:val="16"/>
    </w:rPr>
  </w:style>
  <w:style w:type="paragraph" w:styleId="Header">
    <w:name w:val="header"/>
    <w:basedOn w:val="Normal"/>
    <w:rsid w:val="00EE2A3B"/>
    <w:pPr>
      <w:jc w:val="center"/>
    </w:pPr>
    <w:rPr>
      <w:sz w:val="18"/>
    </w:rPr>
  </w:style>
  <w:style w:type="character" w:styleId="FootnoteReference">
    <w:name w:val="footnote reference"/>
    <w:aliases w:val="Appel note de bas de p,Footnote Reference/,Footnote symbol,Ref,de nota al pie,Style 12,(NECG) Footnote Reference,Style 124,Appel note de bas de p + 11 pt,Italic,Appel note de bas de p1,Appel note de bas de p2,Appel note de bas de p3,o"/>
    <w:basedOn w:val="DefaultParagraphFont"/>
    <w:qFormat/>
    <w:rsid w:val="00EE2A3B"/>
    <w:rPr>
      <w:rFonts w:ascii="Calibri" w:hAnsi="Calibri"/>
      <w:position w:val="6"/>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Char1,DNV,fn"/>
    <w:basedOn w:val="Normal"/>
    <w:link w:val="FootnoteTextChar"/>
    <w:rsid w:val="00EE2A3B"/>
    <w:pPr>
      <w:keepLines/>
      <w:tabs>
        <w:tab w:val="left" w:pos="256"/>
      </w:tabs>
      <w:ind w:left="256" w:hanging="256"/>
    </w:pPr>
  </w:style>
  <w:style w:type="paragraph" w:styleId="NormalIndent">
    <w:name w:val="Normal Indent"/>
    <w:basedOn w:val="Normal"/>
    <w:rsid w:val="00EE2A3B"/>
    <w:pPr>
      <w:ind w:left="567"/>
    </w:pPr>
  </w:style>
  <w:style w:type="paragraph" w:customStyle="1" w:styleId="enumlev1">
    <w:name w:val="enumlev1"/>
    <w:basedOn w:val="Normal"/>
    <w:link w:val="enumlev1Char"/>
    <w:qFormat/>
    <w:rsid w:val="00EE2A3B"/>
    <w:pPr>
      <w:spacing w:before="86"/>
      <w:ind w:left="567" w:hanging="567"/>
    </w:pPr>
  </w:style>
  <w:style w:type="paragraph" w:customStyle="1" w:styleId="enumlev2">
    <w:name w:val="enumlev2"/>
    <w:basedOn w:val="enumlev1"/>
    <w:rsid w:val="00EE2A3B"/>
    <w:pPr>
      <w:ind w:left="1134"/>
    </w:pPr>
  </w:style>
  <w:style w:type="paragraph" w:customStyle="1" w:styleId="enumlev3">
    <w:name w:val="enumlev3"/>
    <w:basedOn w:val="enumlev2"/>
    <w:rsid w:val="00EE2A3B"/>
    <w:pPr>
      <w:ind w:left="1701"/>
    </w:pPr>
  </w:style>
  <w:style w:type="paragraph" w:customStyle="1" w:styleId="Normalaftertitle">
    <w:name w:val="Normal after title"/>
    <w:basedOn w:val="Normal"/>
    <w:next w:val="Normal"/>
    <w:link w:val="NormalaftertitleChar"/>
    <w:rsid w:val="00EE2A3B"/>
    <w:pPr>
      <w:spacing w:before="240"/>
    </w:pPr>
  </w:style>
  <w:style w:type="paragraph" w:customStyle="1" w:styleId="Equation">
    <w:name w:val="Equation"/>
    <w:basedOn w:val="Normal"/>
    <w:rsid w:val="00EE2A3B"/>
    <w:pPr>
      <w:tabs>
        <w:tab w:val="center" w:pos="4820"/>
        <w:tab w:val="right" w:pos="9639"/>
      </w:tabs>
    </w:pPr>
  </w:style>
  <w:style w:type="paragraph" w:customStyle="1" w:styleId="Head">
    <w:name w:val="Head"/>
    <w:basedOn w:val="Normal"/>
    <w:rsid w:val="00EE2A3B"/>
    <w:pPr>
      <w:tabs>
        <w:tab w:val="left" w:pos="6663"/>
      </w:tabs>
    </w:pPr>
  </w:style>
  <w:style w:type="paragraph" w:customStyle="1" w:styleId="toc0">
    <w:name w:val="toc 0"/>
    <w:basedOn w:val="Normal"/>
    <w:next w:val="TOC1"/>
    <w:rsid w:val="00EE2A3B"/>
    <w:pPr>
      <w:tabs>
        <w:tab w:val="right" w:pos="9781"/>
      </w:tabs>
    </w:pPr>
    <w:rPr>
      <w:b/>
    </w:rPr>
  </w:style>
  <w:style w:type="paragraph" w:styleId="List">
    <w:name w:val="List"/>
    <w:basedOn w:val="Normal"/>
    <w:rsid w:val="00EE2A3B"/>
    <w:pPr>
      <w:tabs>
        <w:tab w:val="left" w:pos="2127"/>
      </w:tabs>
      <w:ind w:left="2127" w:hanging="2127"/>
    </w:pPr>
  </w:style>
  <w:style w:type="paragraph" w:customStyle="1" w:styleId="Part">
    <w:name w:val="Part"/>
    <w:basedOn w:val="Normal"/>
    <w:next w:val="Normal"/>
    <w:rsid w:val="00EE2A3B"/>
    <w:pPr>
      <w:spacing w:before="600"/>
      <w:jc w:val="center"/>
    </w:pPr>
    <w:rPr>
      <w:caps/>
      <w:sz w:val="28"/>
    </w:rPr>
  </w:style>
  <w:style w:type="paragraph" w:customStyle="1" w:styleId="docnoted">
    <w:name w:val="docnoted"/>
    <w:basedOn w:val="Normal"/>
    <w:next w:val="Head"/>
    <w:rsid w:val="00EE2A3B"/>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Title1"/>
    <w:autoRedefine/>
    <w:rsid w:val="00833E87"/>
    <w:pPr>
      <w:spacing w:before="840" w:after="0"/>
      <w:jc w:val="center"/>
    </w:pPr>
    <w:rPr>
      <w:b/>
      <w:bCs/>
      <w:sz w:val="28"/>
    </w:rPr>
  </w:style>
  <w:style w:type="paragraph" w:customStyle="1" w:styleId="meeting">
    <w:name w:val="meeting"/>
    <w:basedOn w:val="Head"/>
    <w:next w:val="Head"/>
    <w:rsid w:val="00EE2A3B"/>
    <w:pPr>
      <w:tabs>
        <w:tab w:val="left" w:pos="7371"/>
      </w:tabs>
      <w:spacing w:after="567"/>
    </w:pPr>
  </w:style>
  <w:style w:type="paragraph" w:customStyle="1" w:styleId="Subject">
    <w:name w:val="Subject"/>
    <w:basedOn w:val="Normal"/>
    <w:next w:val="Source"/>
    <w:rsid w:val="00EE2A3B"/>
    <w:pPr>
      <w:ind w:left="1134" w:hanging="1134"/>
    </w:pPr>
  </w:style>
  <w:style w:type="paragraph" w:customStyle="1" w:styleId="Object">
    <w:name w:val="Object"/>
    <w:basedOn w:val="Subject"/>
    <w:next w:val="Subject"/>
    <w:rsid w:val="00EE2A3B"/>
  </w:style>
  <w:style w:type="paragraph" w:customStyle="1" w:styleId="Data">
    <w:name w:val="Data"/>
    <w:basedOn w:val="Subject"/>
    <w:next w:val="Subject"/>
    <w:rsid w:val="00EE2A3B"/>
  </w:style>
  <w:style w:type="paragraph" w:customStyle="1" w:styleId="Reasons">
    <w:name w:val="Reasons"/>
    <w:basedOn w:val="Normal"/>
    <w:rsid w:val="00EE2A3B"/>
  </w:style>
  <w:style w:type="character" w:styleId="Hyperlink">
    <w:name w:val="Hyperlink"/>
    <w:basedOn w:val="DefaultParagraphFont"/>
    <w:rsid w:val="00EE2A3B"/>
    <w:rPr>
      <w:color w:val="0000FF"/>
      <w:u w:val="single"/>
    </w:rPr>
  </w:style>
  <w:style w:type="paragraph" w:customStyle="1" w:styleId="FirstFooter">
    <w:name w:val="FirstFooter"/>
    <w:basedOn w:val="Footer"/>
    <w:rsid w:val="00EE2A3B"/>
    <w:rPr>
      <w:caps w:val="0"/>
    </w:rPr>
  </w:style>
  <w:style w:type="paragraph" w:customStyle="1" w:styleId="Note">
    <w:name w:val="Note"/>
    <w:basedOn w:val="Normal"/>
    <w:rsid w:val="00EE2A3B"/>
    <w:pPr>
      <w:tabs>
        <w:tab w:val="left" w:pos="851"/>
      </w:tabs>
    </w:pPr>
  </w:style>
  <w:style w:type="paragraph" w:styleId="TOC9">
    <w:name w:val="toc 9"/>
    <w:basedOn w:val="TOC4"/>
    <w:rsid w:val="00EE2A3B"/>
  </w:style>
  <w:style w:type="paragraph" w:customStyle="1" w:styleId="Headingb">
    <w:name w:val="Heading_b"/>
    <w:basedOn w:val="Heading3"/>
    <w:next w:val="Normal"/>
    <w:rsid w:val="00EE2A3B"/>
    <w:pPr>
      <w:spacing w:before="160"/>
      <w:outlineLvl w:val="0"/>
    </w:pPr>
  </w:style>
  <w:style w:type="character" w:styleId="FollowedHyperlink">
    <w:name w:val="FollowedHyperlink"/>
    <w:basedOn w:val="DefaultParagraphFont"/>
    <w:rsid w:val="00EE2A3B"/>
    <w:rPr>
      <w:color w:val="800080"/>
      <w:u w:val="single"/>
    </w:rPr>
  </w:style>
  <w:style w:type="paragraph" w:customStyle="1" w:styleId="Title1">
    <w:name w:val="Title 1"/>
    <w:basedOn w:val="Source"/>
    <w:next w:val="Title2"/>
    <w:rsid w:val="00EE2A3B"/>
    <w:pPr>
      <w:spacing w:before="240"/>
    </w:pPr>
    <w:rPr>
      <w:b w:val="0"/>
      <w:caps/>
    </w:rPr>
  </w:style>
  <w:style w:type="paragraph" w:customStyle="1" w:styleId="Title2">
    <w:name w:val="Title 2"/>
    <w:basedOn w:val="Source"/>
    <w:next w:val="Title3"/>
    <w:rsid w:val="00EE2A3B"/>
    <w:pPr>
      <w:spacing w:before="240"/>
    </w:pPr>
    <w:rPr>
      <w:b w:val="0"/>
      <w:caps/>
    </w:rPr>
  </w:style>
  <w:style w:type="paragraph" w:customStyle="1" w:styleId="Title3">
    <w:name w:val="Title 3"/>
    <w:basedOn w:val="Title2"/>
    <w:next w:val="Normalaftertitle"/>
    <w:rsid w:val="00EE2A3B"/>
    <w:rPr>
      <w:caps w:val="0"/>
    </w:rPr>
  </w:style>
  <w:style w:type="paragraph" w:customStyle="1" w:styleId="Title4">
    <w:name w:val="Title 4"/>
    <w:basedOn w:val="Title3"/>
    <w:next w:val="Heading1"/>
    <w:rsid w:val="00EE2A3B"/>
    <w:rPr>
      <w:b/>
    </w:rPr>
  </w:style>
  <w:style w:type="paragraph" w:customStyle="1" w:styleId="dnum">
    <w:name w:val="dnum"/>
    <w:basedOn w:val="Normal"/>
    <w:rsid w:val="00EE2A3B"/>
    <w:pPr>
      <w:framePr w:hSpace="181" w:wrap="around" w:vAnchor="page" w:hAnchor="margin" w:y="852"/>
      <w:shd w:val="solid" w:color="FFFFFF" w:fill="FFFFFF"/>
      <w:tabs>
        <w:tab w:val="left" w:pos="1871"/>
      </w:tabs>
    </w:pPr>
    <w:rPr>
      <w:b/>
      <w:bCs/>
    </w:rPr>
  </w:style>
  <w:style w:type="paragraph" w:customStyle="1" w:styleId="ddate">
    <w:name w:val="ddate"/>
    <w:basedOn w:val="Normal"/>
    <w:rsid w:val="00EE2A3B"/>
    <w:pPr>
      <w:framePr w:hSpace="181" w:wrap="around" w:vAnchor="page" w:hAnchor="margin" w:y="852"/>
      <w:shd w:val="solid" w:color="FFFFFF" w:fill="FFFFFF"/>
      <w:tabs>
        <w:tab w:val="left" w:pos="1871"/>
      </w:tabs>
    </w:pPr>
    <w:rPr>
      <w:b/>
      <w:bCs/>
    </w:rPr>
  </w:style>
  <w:style w:type="paragraph" w:customStyle="1" w:styleId="dorlang">
    <w:name w:val="dorlang"/>
    <w:basedOn w:val="Normal"/>
    <w:rsid w:val="00EE2A3B"/>
    <w:pPr>
      <w:framePr w:hSpace="181" w:wrap="around" w:vAnchor="page" w:hAnchor="margin" w:y="852"/>
      <w:shd w:val="solid" w:color="FFFFFF" w:fill="FFFFFF"/>
      <w:tabs>
        <w:tab w:val="left" w:pos="1871"/>
      </w:tabs>
    </w:pPr>
    <w:rPr>
      <w:b/>
      <w:bCs/>
    </w:rPr>
  </w:style>
  <w:style w:type="paragraph" w:customStyle="1" w:styleId="AnnexNo">
    <w:name w:val="Annex_No"/>
    <w:basedOn w:val="Normal"/>
    <w:next w:val="Annexref"/>
    <w:link w:val="AnnexNoChar"/>
    <w:rsid w:val="00EE2A3B"/>
    <w:pPr>
      <w:spacing w:before="720"/>
      <w:jc w:val="center"/>
    </w:pPr>
    <w:rPr>
      <w:caps/>
      <w:sz w:val="28"/>
    </w:rPr>
  </w:style>
  <w:style w:type="paragraph" w:customStyle="1" w:styleId="Annextitle">
    <w:name w:val="Annex_title"/>
    <w:basedOn w:val="Normal"/>
    <w:next w:val="Normal"/>
    <w:link w:val="AnnextitleChar"/>
    <w:rsid w:val="00EE2A3B"/>
    <w:pPr>
      <w:spacing w:before="240" w:after="240"/>
      <w:jc w:val="center"/>
    </w:pPr>
    <w:rPr>
      <w:b/>
      <w:sz w:val="28"/>
    </w:rPr>
  </w:style>
  <w:style w:type="paragraph" w:customStyle="1" w:styleId="Annexref">
    <w:name w:val="Annex_ref"/>
    <w:basedOn w:val="Normal"/>
    <w:next w:val="Annextitle"/>
    <w:rsid w:val="00EE2A3B"/>
    <w:pPr>
      <w:jc w:val="center"/>
    </w:pPr>
  </w:style>
  <w:style w:type="paragraph" w:customStyle="1" w:styleId="AppendixNo">
    <w:name w:val="Appendix_No"/>
    <w:basedOn w:val="AnnexNo"/>
    <w:next w:val="Appendixref"/>
    <w:rsid w:val="00EE2A3B"/>
  </w:style>
  <w:style w:type="paragraph" w:customStyle="1" w:styleId="Appendixtitle">
    <w:name w:val="Appendix_title"/>
    <w:basedOn w:val="Annextitle"/>
    <w:next w:val="Normal"/>
    <w:rsid w:val="00EE2A3B"/>
  </w:style>
  <w:style w:type="paragraph" w:customStyle="1" w:styleId="Appendixref">
    <w:name w:val="Appendix_ref"/>
    <w:basedOn w:val="Annexref"/>
    <w:next w:val="Appendixtitle"/>
    <w:rsid w:val="00EE2A3B"/>
  </w:style>
  <w:style w:type="paragraph" w:customStyle="1" w:styleId="Call">
    <w:name w:val="Call"/>
    <w:basedOn w:val="Normal"/>
    <w:next w:val="Normal"/>
    <w:link w:val="CallChar"/>
    <w:rsid w:val="00EE2A3B"/>
    <w:pPr>
      <w:keepNext/>
      <w:keepLines/>
      <w:spacing w:before="160"/>
      <w:ind w:left="567"/>
    </w:pPr>
    <w:rPr>
      <w:i/>
    </w:rPr>
  </w:style>
  <w:style w:type="character" w:styleId="EndnoteReference">
    <w:name w:val="endnote reference"/>
    <w:basedOn w:val="DefaultParagraphFont"/>
    <w:rsid w:val="00EE2A3B"/>
    <w:rPr>
      <w:vertAlign w:val="superscript"/>
    </w:rPr>
  </w:style>
  <w:style w:type="paragraph" w:customStyle="1" w:styleId="Equationlegend">
    <w:name w:val="Equation_legend"/>
    <w:basedOn w:val="Normal"/>
    <w:rsid w:val="00EE2A3B"/>
    <w:pPr>
      <w:tabs>
        <w:tab w:val="right" w:pos="1531"/>
      </w:tabs>
      <w:spacing w:before="80"/>
      <w:ind w:left="1701" w:hanging="1701"/>
    </w:pPr>
  </w:style>
  <w:style w:type="paragraph" w:customStyle="1" w:styleId="Figure">
    <w:name w:val="Figure"/>
    <w:basedOn w:val="Normal"/>
    <w:next w:val="Figuretitle"/>
    <w:rsid w:val="00EE2A3B"/>
    <w:pPr>
      <w:keepNext/>
      <w:keepLines/>
      <w:spacing w:after="120"/>
      <w:jc w:val="center"/>
    </w:pPr>
  </w:style>
  <w:style w:type="paragraph" w:customStyle="1" w:styleId="Figuretitle">
    <w:name w:val="Figure_title"/>
    <w:basedOn w:val="Tabletitle"/>
    <w:next w:val="Normalaftertitle"/>
    <w:rsid w:val="00EE2A3B"/>
    <w:pPr>
      <w:spacing w:before="240" w:after="480"/>
    </w:pPr>
  </w:style>
  <w:style w:type="paragraph" w:customStyle="1" w:styleId="Tabletitle">
    <w:name w:val="Table_title"/>
    <w:basedOn w:val="TableNo"/>
    <w:next w:val="Tabletext"/>
    <w:rsid w:val="00EE2A3B"/>
    <w:pPr>
      <w:tabs>
        <w:tab w:val="left" w:pos="2948"/>
        <w:tab w:val="left" w:pos="4082"/>
      </w:tabs>
      <w:spacing w:before="0"/>
    </w:pPr>
    <w:rPr>
      <w:b/>
      <w:caps w:val="0"/>
    </w:rPr>
  </w:style>
  <w:style w:type="paragraph" w:customStyle="1" w:styleId="TableNo">
    <w:name w:val="Table_No"/>
    <w:basedOn w:val="Normal"/>
    <w:next w:val="Tabletitle"/>
    <w:rsid w:val="00EE2A3B"/>
    <w:pPr>
      <w:keepNext/>
      <w:spacing w:before="560" w:after="120"/>
      <w:jc w:val="center"/>
    </w:pPr>
    <w:rPr>
      <w:caps/>
    </w:rPr>
  </w:style>
  <w:style w:type="paragraph" w:customStyle="1" w:styleId="Tabletext">
    <w:name w:val="Table_text"/>
    <w:basedOn w:val="Normal"/>
    <w:rsid w:val="00EE2A3B"/>
    <w:pPr>
      <w:spacing w:before="60" w:after="60"/>
    </w:pPr>
  </w:style>
  <w:style w:type="paragraph" w:customStyle="1" w:styleId="Figurelegend">
    <w:name w:val="Figure_legend"/>
    <w:basedOn w:val="Normal"/>
    <w:rsid w:val="00EE2A3B"/>
    <w:pPr>
      <w:keepNext/>
      <w:keepLines/>
      <w:spacing w:before="20" w:after="20"/>
    </w:pPr>
    <w:rPr>
      <w:sz w:val="18"/>
    </w:rPr>
  </w:style>
  <w:style w:type="paragraph" w:customStyle="1" w:styleId="FigureNo">
    <w:name w:val="Figure_No"/>
    <w:basedOn w:val="Normal"/>
    <w:next w:val="Figuretitle"/>
    <w:rsid w:val="00EE2A3B"/>
    <w:pPr>
      <w:keepNext/>
      <w:keepLines/>
      <w:spacing w:before="240" w:after="120"/>
      <w:jc w:val="center"/>
    </w:pPr>
    <w:rPr>
      <w:caps/>
    </w:rPr>
  </w:style>
  <w:style w:type="paragraph" w:customStyle="1" w:styleId="Figurewithouttitle">
    <w:name w:val="Figure_without_title"/>
    <w:basedOn w:val="Figure"/>
    <w:next w:val="Normalaftertitle"/>
    <w:rsid w:val="00EE2A3B"/>
    <w:pPr>
      <w:keepNext w:val="0"/>
      <w:spacing w:after="240"/>
    </w:pPr>
  </w:style>
  <w:style w:type="paragraph" w:customStyle="1" w:styleId="Headingi">
    <w:name w:val="Heading_i"/>
    <w:basedOn w:val="Heading3"/>
    <w:next w:val="Normal"/>
    <w:rsid w:val="00EE2A3B"/>
    <w:pPr>
      <w:spacing w:before="160"/>
      <w:outlineLvl w:val="0"/>
    </w:pPr>
    <w:rPr>
      <w:b w:val="0"/>
      <w:i/>
    </w:rPr>
  </w:style>
  <w:style w:type="character" w:styleId="PageNumber">
    <w:name w:val="page number"/>
    <w:basedOn w:val="DefaultParagraphFont"/>
    <w:rsid w:val="00EE2A3B"/>
    <w:rPr>
      <w:rFonts w:ascii="Calibri" w:hAnsi="Calibri"/>
    </w:rPr>
  </w:style>
  <w:style w:type="paragraph" w:customStyle="1" w:styleId="PartNo">
    <w:name w:val="Part_No"/>
    <w:basedOn w:val="AnnexNo"/>
    <w:next w:val="Parttitle"/>
    <w:rsid w:val="00EE2A3B"/>
  </w:style>
  <w:style w:type="paragraph" w:customStyle="1" w:styleId="Parttitle">
    <w:name w:val="Part_title"/>
    <w:basedOn w:val="Annextitle"/>
    <w:next w:val="Partref"/>
    <w:rsid w:val="00EE2A3B"/>
  </w:style>
  <w:style w:type="paragraph" w:customStyle="1" w:styleId="Partref">
    <w:name w:val="Part_ref"/>
    <w:basedOn w:val="Annexref"/>
    <w:next w:val="Normalaftertitle"/>
    <w:rsid w:val="00EE2A3B"/>
  </w:style>
  <w:style w:type="paragraph" w:customStyle="1" w:styleId="RecNo">
    <w:name w:val="Rec_No"/>
    <w:basedOn w:val="Normal"/>
    <w:next w:val="Rectitle"/>
    <w:rsid w:val="00EE2A3B"/>
    <w:pPr>
      <w:spacing w:before="720"/>
      <w:jc w:val="center"/>
    </w:pPr>
    <w:rPr>
      <w:caps/>
      <w:sz w:val="28"/>
    </w:rPr>
  </w:style>
  <w:style w:type="paragraph" w:customStyle="1" w:styleId="Rectitle">
    <w:name w:val="Rec_title"/>
    <w:basedOn w:val="Normal"/>
    <w:next w:val="Heading1"/>
    <w:rsid w:val="00EE2A3B"/>
    <w:pPr>
      <w:spacing w:before="240"/>
      <w:jc w:val="center"/>
    </w:pPr>
    <w:rPr>
      <w:b/>
      <w:sz w:val="28"/>
    </w:rPr>
  </w:style>
  <w:style w:type="paragraph" w:customStyle="1" w:styleId="Recref">
    <w:name w:val="Rec_ref"/>
    <w:basedOn w:val="Rectitle"/>
    <w:next w:val="Recdate"/>
    <w:rsid w:val="00EE2A3B"/>
    <w:pPr>
      <w:spacing w:before="120"/>
    </w:pPr>
    <w:rPr>
      <w:rFonts w:ascii="Times New Roman" w:hAnsi="Times New Roman"/>
      <w:b w:val="0"/>
      <w:sz w:val="24"/>
    </w:rPr>
  </w:style>
  <w:style w:type="paragraph" w:customStyle="1" w:styleId="Recdate">
    <w:name w:val="Rec_date"/>
    <w:basedOn w:val="Recref"/>
    <w:next w:val="Normalaftertitle"/>
    <w:rsid w:val="00EE2A3B"/>
    <w:pPr>
      <w:jc w:val="right"/>
    </w:pPr>
    <w:rPr>
      <w:sz w:val="22"/>
    </w:rPr>
  </w:style>
  <w:style w:type="paragraph" w:customStyle="1" w:styleId="Questiondate">
    <w:name w:val="Question_date"/>
    <w:basedOn w:val="Recdate"/>
    <w:next w:val="Normalaftertitle"/>
    <w:rsid w:val="00EE2A3B"/>
  </w:style>
  <w:style w:type="paragraph" w:customStyle="1" w:styleId="QuestionNo">
    <w:name w:val="Question_No"/>
    <w:basedOn w:val="RecNo"/>
    <w:next w:val="Questiontitle"/>
    <w:rsid w:val="00EE2A3B"/>
  </w:style>
  <w:style w:type="paragraph" w:customStyle="1" w:styleId="Questionref">
    <w:name w:val="Question_ref"/>
    <w:basedOn w:val="Recref"/>
    <w:next w:val="Questiondate"/>
    <w:rsid w:val="00EE2A3B"/>
  </w:style>
  <w:style w:type="paragraph" w:customStyle="1" w:styleId="Questiontitle">
    <w:name w:val="Question_title"/>
    <w:basedOn w:val="Rectitle"/>
    <w:next w:val="Questionref"/>
    <w:rsid w:val="00EE2A3B"/>
  </w:style>
  <w:style w:type="paragraph" w:customStyle="1" w:styleId="Reftext">
    <w:name w:val="Ref_text"/>
    <w:basedOn w:val="Normal"/>
    <w:rsid w:val="00EE2A3B"/>
    <w:pPr>
      <w:ind w:left="567" w:hanging="567"/>
    </w:pPr>
  </w:style>
  <w:style w:type="paragraph" w:customStyle="1" w:styleId="Reftitle">
    <w:name w:val="Ref_title"/>
    <w:basedOn w:val="Normal"/>
    <w:next w:val="Reftext"/>
    <w:rsid w:val="00EE2A3B"/>
    <w:pPr>
      <w:spacing w:before="480"/>
      <w:jc w:val="center"/>
    </w:pPr>
    <w:rPr>
      <w:caps/>
      <w:sz w:val="28"/>
    </w:rPr>
  </w:style>
  <w:style w:type="paragraph" w:customStyle="1" w:styleId="Repdate">
    <w:name w:val="Rep_date"/>
    <w:basedOn w:val="Recdate"/>
    <w:next w:val="Normalaftertitle"/>
    <w:rsid w:val="00EE2A3B"/>
  </w:style>
  <w:style w:type="paragraph" w:customStyle="1" w:styleId="RepNo">
    <w:name w:val="Rep_No"/>
    <w:basedOn w:val="RecNo"/>
    <w:next w:val="Reptitle"/>
    <w:rsid w:val="00EE2A3B"/>
  </w:style>
  <w:style w:type="paragraph" w:customStyle="1" w:styleId="Reptitle">
    <w:name w:val="Rep_title"/>
    <w:basedOn w:val="Rectitle"/>
    <w:next w:val="Repref"/>
    <w:rsid w:val="00EE2A3B"/>
  </w:style>
  <w:style w:type="paragraph" w:customStyle="1" w:styleId="Repref">
    <w:name w:val="Rep_ref"/>
    <w:basedOn w:val="Recref"/>
    <w:next w:val="Repdate"/>
    <w:rsid w:val="00EE2A3B"/>
  </w:style>
  <w:style w:type="paragraph" w:customStyle="1" w:styleId="Resdate">
    <w:name w:val="Res_date"/>
    <w:basedOn w:val="Recdate"/>
    <w:next w:val="Normalaftertitle"/>
    <w:rsid w:val="00EE2A3B"/>
  </w:style>
  <w:style w:type="paragraph" w:customStyle="1" w:styleId="ResNo">
    <w:name w:val="Res_No"/>
    <w:basedOn w:val="AnnexNo"/>
    <w:next w:val="Restitle"/>
    <w:rsid w:val="00EE2A3B"/>
  </w:style>
  <w:style w:type="paragraph" w:customStyle="1" w:styleId="Restitle">
    <w:name w:val="Res_title"/>
    <w:basedOn w:val="Annextitle"/>
    <w:next w:val="Normal"/>
    <w:link w:val="RestitleChar"/>
    <w:rsid w:val="00EE2A3B"/>
  </w:style>
  <w:style w:type="paragraph" w:customStyle="1" w:styleId="Resref">
    <w:name w:val="Res_ref"/>
    <w:basedOn w:val="Recref"/>
    <w:next w:val="Resdate"/>
    <w:rsid w:val="00EE2A3B"/>
  </w:style>
  <w:style w:type="paragraph" w:customStyle="1" w:styleId="SectionNo">
    <w:name w:val="Section_No"/>
    <w:basedOn w:val="AnnexNo"/>
    <w:next w:val="Sectiontitle"/>
    <w:rsid w:val="00EE2A3B"/>
  </w:style>
  <w:style w:type="paragraph" w:customStyle="1" w:styleId="Sectiontitle">
    <w:name w:val="Section_title"/>
    <w:basedOn w:val="Normal"/>
    <w:next w:val="Normalaftertitle"/>
    <w:rsid w:val="00EE2A3B"/>
    <w:rPr>
      <w:sz w:val="28"/>
    </w:rPr>
  </w:style>
  <w:style w:type="paragraph" w:customStyle="1" w:styleId="SpecialFooter">
    <w:name w:val="Special Footer"/>
    <w:basedOn w:val="Footer"/>
    <w:rsid w:val="00EE2A3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EE2A3B"/>
    <w:pPr>
      <w:spacing w:before="120" w:after="120"/>
      <w:jc w:val="center"/>
    </w:pPr>
    <w:rPr>
      <w:b/>
    </w:rPr>
  </w:style>
  <w:style w:type="paragraph" w:customStyle="1" w:styleId="Tablelegend">
    <w:name w:val="Table_legend"/>
    <w:basedOn w:val="Tabletext"/>
    <w:rsid w:val="00EE2A3B"/>
    <w:pPr>
      <w:spacing w:before="120"/>
    </w:pPr>
  </w:style>
  <w:style w:type="paragraph" w:customStyle="1" w:styleId="Tableref">
    <w:name w:val="Table_ref"/>
    <w:basedOn w:val="Normal"/>
    <w:next w:val="Tabletitle"/>
    <w:rsid w:val="00EE2A3B"/>
    <w:pPr>
      <w:keepNext/>
      <w:spacing w:before="567"/>
      <w:jc w:val="center"/>
    </w:pPr>
  </w:style>
  <w:style w:type="paragraph" w:customStyle="1" w:styleId="Artheading">
    <w:name w:val="Art_heading"/>
    <w:basedOn w:val="Normal"/>
    <w:next w:val="Normalaftertitle"/>
    <w:rsid w:val="00EE2A3B"/>
    <w:pPr>
      <w:spacing w:before="480"/>
      <w:jc w:val="center"/>
    </w:pPr>
    <w:rPr>
      <w:b/>
    </w:rPr>
  </w:style>
  <w:style w:type="paragraph" w:customStyle="1" w:styleId="ArtNo">
    <w:name w:val="Art_No"/>
    <w:basedOn w:val="Normal"/>
    <w:next w:val="Arttitle"/>
    <w:rsid w:val="00EE2A3B"/>
    <w:pPr>
      <w:spacing w:before="600"/>
      <w:jc w:val="center"/>
    </w:pPr>
    <w:rPr>
      <w:caps/>
      <w:sz w:val="28"/>
    </w:rPr>
  </w:style>
  <w:style w:type="paragraph" w:customStyle="1" w:styleId="Arttitle">
    <w:name w:val="Art_title"/>
    <w:basedOn w:val="Normal"/>
    <w:next w:val="Normal"/>
    <w:rsid w:val="00EE2A3B"/>
    <w:pPr>
      <w:spacing w:before="240" w:after="240"/>
      <w:jc w:val="center"/>
    </w:pPr>
    <w:rPr>
      <w:b/>
      <w:sz w:val="28"/>
    </w:rPr>
  </w:style>
  <w:style w:type="paragraph" w:customStyle="1" w:styleId="ChapNo">
    <w:name w:val="Chap_No"/>
    <w:basedOn w:val="ArtNo"/>
    <w:next w:val="Chaptitle"/>
    <w:rsid w:val="00EE2A3B"/>
  </w:style>
  <w:style w:type="paragraph" w:customStyle="1" w:styleId="Chaptitle">
    <w:name w:val="Chap_title"/>
    <w:basedOn w:val="Arttitle"/>
    <w:next w:val="Normal"/>
    <w:rsid w:val="00EE2A3B"/>
  </w:style>
  <w:style w:type="paragraph" w:customStyle="1" w:styleId="firstfooter0">
    <w:name w:val="firstfooter"/>
    <w:basedOn w:val="Normal"/>
    <w:rsid w:val="00EE2A3B"/>
    <w:pPr>
      <w:spacing w:before="100" w:beforeAutospacing="1" w:after="100" w:afterAutospacing="1"/>
    </w:pPr>
    <w:rPr>
      <w:rFonts w:eastAsia="SimSun"/>
    </w:rPr>
  </w:style>
  <w:style w:type="paragraph" w:customStyle="1" w:styleId="Table">
    <w:name w:val="Table_#"/>
    <w:basedOn w:val="Normal"/>
    <w:next w:val="Normal"/>
    <w:rsid w:val="00EE2A3B"/>
    <w:pPr>
      <w:keepNext/>
      <w:tabs>
        <w:tab w:val="left" w:pos="794"/>
        <w:tab w:val="left" w:pos="1191"/>
        <w:tab w:val="left" w:pos="1588"/>
        <w:tab w:val="left" w:pos="1985"/>
      </w:tabs>
      <w:spacing w:before="560" w:after="120"/>
      <w:jc w:val="center"/>
    </w:pPr>
    <w:rPr>
      <w:rFonts w:ascii="Times New Roman" w:hAnsi="Times New Roman"/>
      <w:caps/>
    </w:rPr>
  </w:style>
  <w:style w:type="character" w:customStyle="1" w:styleId="CallChar">
    <w:name w:val="Call Char"/>
    <w:basedOn w:val="DefaultParagraphFont"/>
    <w:link w:val="Call"/>
    <w:rsid w:val="004535DE"/>
    <w:rPr>
      <w:rFonts w:ascii="Calibri" w:hAnsi="Calibri"/>
      <w:i/>
      <w:sz w:val="24"/>
      <w:lang w:val="en-GB" w:eastAsia="en-US"/>
    </w:rPr>
  </w:style>
  <w:style w:type="character" w:customStyle="1" w:styleId="NormalaftertitleChar">
    <w:name w:val="Normal after title Char"/>
    <w:basedOn w:val="DefaultParagraphFont"/>
    <w:link w:val="Normalaftertitle"/>
    <w:rsid w:val="004535DE"/>
    <w:rPr>
      <w:rFonts w:ascii="Calibri" w:hAnsi="Calibri"/>
      <w:sz w:val="24"/>
      <w:lang w:val="en-GB" w:eastAsia="en-US"/>
    </w:rPr>
  </w:style>
  <w:style w:type="character" w:customStyle="1" w:styleId="enumlev1Char">
    <w:name w:val="enumlev1 Char"/>
    <w:basedOn w:val="DefaultParagraphFont"/>
    <w:link w:val="enumlev1"/>
    <w:rsid w:val="004535DE"/>
    <w:rPr>
      <w:rFonts w:ascii="Calibri" w:hAnsi="Calibri"/>
      <w:sz w:val="24"/>
      <w:lang w:val="en-GB" w:eastAsia="en-US"/>
    </w:rPr>
  </w:style>
  <w:style w:type="character" w:customStyle="1" w:styleId="RestitleChar">
    <w:name w:val="Res_title Char"/>
    <w:basedOn w:val="DefaultParagraphFont"/>
    <w:link w:val="Restitle"/>
    <w:rsid w:val="004535DE"/>
    <w:rPr>
      <w:rFonts w:ascii="Calibri" w:hAnsi="Calibri"/>
      <w:b/>
      <w:sz w:val="28"/>
      <w:lang w:val="en-GB" w:eastAsia="en-US"/>
    </w:rPr>
  </w:style>
  <w:style w:type="character" w:customStyle="1" w:styleId="AnnexNoChar">
    <w:name w:val="Annex_No Char"/>
    <w:basedOn w:val="DefaultParagraphFont"/>
    <w:link w:val="AnnexNo"/>
    <w:rsid w:val="004535DE"/>
    <w:rPr>
      <w:rFonts w:ascii="Calibri" w:hAnsi="Calibri"/>
      <w:caps/>
      <w:sz w:val="28"/>
      <w:lang w:val="en-GB" w:eastAsia="en-US"/>
    </w:rPr>
  </w:style>
  <w:style w:type="character" w:customStyle="1" w:styleId="AnnextitleChar">
    <w:name w:val="Annex_title Char"/>
    <w:basedOn w:val="DefaultParagraphFont"/>
    <w:link w:val="Annextitle"/>
    <w:rsid w:val="004535DE"/>
    <w:rPr>
      <w:rFonts w:ascii="Calibri" w:hAnsi="Calibri"/>
      <w:b/>
      <w:sz w:val="28"/>
      <w:lang w:val="en-GB" w:eastAsia="en-US"/>
    </w:rPr>
  </w:style>
  <w:style w:type="paragraph" w:styleId="BalloonText">
    <w:name w:val="Balloon Text"/>
    <w:basedOn w:val="Normal"/>
    <w:link w:val="BalloonTextChar"/>
    <w:semiHidden/>
    <w:unhideWhenUsed/>
    <w:rsid w:val="009A4E24"/>
    <w:rPr>
      <w:rFonts w:ascii="Segoe UI" w:hAnsi="Segoe UI" w:cs="Segoe UI"/>
      <w:sz w:val="18"/>
      <w:szCs w:val="18"/>
    </w:rPr>
  </w:style>
  <w:style w:type="character" w:customStyle="1" w:styleId="BalloonTextChar">
    <w:name w:val="Balloon Text Char"/>
    <w:basedOn w:val="DefaultParagraphFont"/>
    <w:link w:val="BalloonText"/>
    <w:semiHidden/>
    <w:rsid w:val="009A4E24"/>
    <w:rPr>
      <w:rFonts w:ascii="Segoe UI" w:eastAsiaTheme="minorEastAsia" w:hAnsi="Segoe UI" w:cs="Segoe UI"/>
      <w:sz w:val="18"/>
      <w:szCs w:val="18"/>
      <w:lang w:val="en-GB"/>
    </w:rPr>
  </w:style>
  <w:style w:type="paragraph" w:styleId="ListParagraph">
    <w:name w:val="List Paragraph"/>
    <w:basedOn w:val="Normal"/>
    <w:uiPriority w:val="34"/>
    <w:qFormat/>
    <w:rsid w:val="00F56D59"/>
    <w:pPr>
      <w:ind w:left="720"/>
      <w:contextualSpacing/>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Char1 Char"/>
    <w:basedOn w:val="DefaultParagraphFont"/>
    <w:link w:val="FootnoteText"/>
    <w:rsid w:val="00CC5EF0"/>
    <w:rPr>
      <w:rFonts w:asciiTheme="minorHAnsi" w:eastAsiaTheme="minorEastAsia" w:hAnsiTheme="minorHAnsi" w:cstheme="minorBidi"/>
      <w:sz w:val="22"/>
      <w:szCs w:val="22"/>
      <w:lang w:val="en-GB"/>
    </w:rPr>
  </w:style>
  <w:style w:type="paragraph" w:styleId="Revision">
    <w:name w:val="Revision"/>
    <w:hidden/>
    <w:uiPriority w:val="99"/>
    <w:semiHidden/>
    <w:rsid w:val="005F2D25"/>
    <w:rPr>
      <w:rFonts w:asciiTheme="minorHAnsi" w:eastAsiaTheme="minorEastAsia" w:hAnsiTheme="minorHAnsi" w:cstheme="minorBidi"/>
      <w:sz w:val="22"/>
      <w:szCs w:val="22"/>
      <w:lang w:val="en-GB"/>
    </w:rPr>
  </w:style>
  <w:style w:type="table" w:styleId="TableGrid">
    <w:name w:val="Table Grid"/>
    <w:basedOn w:val="TableNormal"/>
    <w:uiPriority w:val="39"/>
    <w:rsid w:val="00C03DBE"/>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1">
    <w:name w:val="Standaard1"/>
    <w:rsid w:val="00C03DBE"/>
    <w:pPr>
      <w:tabs>
        <w:tab w:val="left" w:pos="567"/>
        <w:tab w:val="left" w:pos="1134"/>
        <w:tab w:val="left" w:pos="1701"/>
        <w:tab w:val="left" w:pos="2268"/>
        <w:tab w:val="left" w:pos="2835"/>
      </w:tabs>
      <w:spacing w:before="120"/>
    </w:pPr>
    <w:rPr>
      <w:rFonts w:ascii="Calibri" w:eastAsia="Calibri" w:hAnsi="Calibri" w:cs="Calibri"/>
      <w:color w:val="000000"/>
      <w:sz w:val="24"/>
      <w:szCs w:val="24"/>
      <w:lang w:val="en-GB" w:eastAsia="en-US"/>
    </w:rPr>
  </w:style>
  <w:style w:type="character" w:styleId="CommentReference">
    <w:name w:val="annotation reference"/>
    <w:basedOn w:val="DefaultParagraphFont"/>
    <w:semiHidden/>
    <w:unhideWhenUsed/>
    <w:rsid w:val="00407B9C"/>
    <w:rPr>
      <w:sz w:val="16"/>
      <w:szCs w:val="16"/>
    </w:rPr>
  </w:style>
  <w:style w:type="paragraph" w:styleId="CommentText">
    <w:name w:val="annotation text"/>
    <w:basedOn w:val="Normal"/>
    <w:link w:val="CommentTextChar"/>
    <w:semiHidden/>
    <w:unhideWhenUsed/>
    <w:rsid w:val="00407B9C"/>
    <w:rPr>
      <w:sz w:val="20"/>
      <w:szCs w:val="20"/>
    </w:rPr>
  </w:style>
  <w:style w:type="character" w:customStyle="1" w:styleId="CommentTextChar">
    <w:name w:val="Comment Text Char"/>
    <w:basedOn w:val="DefaultParagraphFont"/>
    <w:link w:val="CommentText"/>
    <w:semiHidden/>
    <w:rsid w:val="00407B9C"/>
    <w:rPr>
      <w:rFonts w:asciiTheme="minorHAnsi" w:eastAsiaTheme="minorEastAsia" w:hAnsiTheme="minorHAnsi" w:cstheme="minorBidi"/>
      <w:lang w:val="en-GB"/>
    </w:rPr>
  </w:style>
  <w:style w:type="paragraph" w:styleId="CommentSubject">
    <w:name w:val="annotation subject"/>
    <w:basedOn w:val="CommentText"/>
    <w:next w:val="CommentText"/>
    <w:link w:val="CommentSubjectChar"/>
    <w:semiHidden/>
    <w:unhideWhenUsed/>
    <w:rsid w:val="00407B9C"/>
    <w:rPr>
      <w:b/>
      <w:bCs/>
    </w:rPr>
  </w:style>
  <w:style w:type="character" w:customStyle="1" w:styleId="CommentSubjectChar">
    <w:name w:val="Comment Subject Char"/>
    <w:basedOn w:val="CommentTextChar"/>
    <w:link w:val="CommentSubject"/>
    <w:semiHidden/>
    <w:rsid w:val="00407B9C"/>
    <w:rPr>
      <w:rFonts w:asciiTheme="minorHAnsi" w:eastAsiaTheme="minorEastAsia" w:hAnsiTheme="minorHAnsi" w:cstheme="minorBidi"/>
      <w:b/>
      <w:bCs/>
      <w:lang w:val="en-GB"/>
    </w:rPr>
  </w:style>
  <w:style w:type="table" w:styleId="PlainTable4">
    <w:name w:val="Plain Table 4"/>
    <w:basedOn w:val="TableNormal"/>
    <w:uiPriority w:val="44"/>
    <w:rsid w:val="00DD13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rmal1">
    <w:name w:val="Normal1"/>
    <w:rsid w:val="00833E87"/>
    <w:pPr>
      <w:tabs>
        <w:tab w:val="left" w:pos="567"/>
        <w:tab w:val="left" w:pos="1134"/>
        <w:tab w:val="left" w:pos="1701"/>
        <w:tab w:val="left" w:pos="2268"/>
        <w:tab w:val="left" w:pos="2835"/>
      </w:tabs>
      <w:spacing w:before="120"/>
    </w:pPr>
    <w:rPr>
      <w:rFonts w:ascii="Calibri" w:eastAsia="Calibri" w:hAnsi="Calibri" w:cs="Calibri"/>
      <w:sz w:val="24"/>
      <w:szCs w:val="24"/>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7E9F1-25F1-462F-BB0E-A230885F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315</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 1379 - ITRs</vt:lpstr>
    </vt:vector>
  </TitlesOfParts>
  <Manager>General Secretariat - Pool</Manager>
  <Company>International Telecommunication Union (ITU)</Company>
  <LinksUpToDate>false</LinksUpToDate>
  <CharactersWithSpaces>1975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IEG-WTPF-21-fifth meeting</dc:title>
  <dc:subject>IEG-WTPF-21</dc:subject>
  <dc:creator>Brouard, Ricarda</dc:creator>
  <cp:keywords>IEG-WTPF-21</cp:keywords>
  <dc:description/>
  <cp:lastModifiedBy>Brouard, Ricarda</cp:lastModifiedBy>
  <cp:revision>3</cp:revision>
  <cp:lastPrinted>2000-07-18T13:30:00Z</cp:lastPrinted>
  <dcterms:created xsi:type="dcterms:W3CDTF">2021-04-30T12:36:00Z</dcterms:created>
  <dcterms:modified xsi:type="dcterms:W3CDTF">2021-04-30T12:39:00Z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