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6CA348C4" w14:textId="77777777" w:rsidTr="00C332F7">
        <w:trPr>
          <w:cantSplit/>
          <w:trHeight w:val="1306"/>
        </w:trPr>
        <w:tc>
          <w:tcPr>
            <w:tcW w:w="6620" w:type="dxa"/>
          </w:tcPr>
          <w:p w14:paraId="13E2BFEC"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7CE9733C"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404828">
              <w:rPr>
                <w:rFonts w:hint="cs"/>
                <w:b/>
                <w:bCs/>
                <w:sz w:val="24"/>
                <w:szCs w:val="24"/>
                <w:rtl/>
              </w:rPr>
              <w:t>الرابع</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w:t>
            </w:r>
            <w:r w:rsidR="00206300">
              <w:rPr>
                <w:rFonts w:hint="cs"/>
                <w:b/>
                <w:bCs/>
                <w:sz w:val="24"/>
                <w:szCs w:val="24"/>
                <w:rtl/>
                <w:lang w:bidi="ar-EG"/>
              </w:rPr>
              <w:t>اجتماع افتراضي</w:t>
            </w:r>
            <w:r w:rsidRPr="00AF6B5C">
              <w:rPr>
                <w:rFonts w:hint="cs"/>
                <w:b/>
                <w:bCs/>
                <w:sz w:val="24"/>
                <w:szCs w:val="24"/>
                <w:rtl/>
                <w:lang w:bidi="ar-EG"/>
              </w:rPr>
              <w:t xml:space="preserve">، </w:t>
            </w:r>
            <w:r w:rsidR="00404828">
              <w:rPr>
                <w:b/>
                <w:bCs/>
                <w:sz w:val="24"/>
                <w:szCs w:val="24"/>
                <w:lang w:bidi="ar-EG"/>
              </w:rPr>
              <w:t>4-3</w:t>
            </w:r>
            <w:r w:rsidRPr="00AF6B5C">
              <w:rPr>
                <w:rFonts w:hint="cs"/>
                <w:b/>
                <w:bCs/>
                <w:sz w:val="24"/>
                <w:szCs w:val="24"/>
                <w:rtl/>
                <w:lang w:bidi="ar-EG"/>
              </w:rPr>
              <w:t xml:space="preserve"> </w:t>
            </w:r>
            <w:r w:rsidR="00404828">
              <w:rPr>
                <w:rFonts w:hint="cs"/>
                <w:b/>
                <w:bCs/>
                <w:sz w:val="24"/>
                <w:szCs w:val="24"/>
                <w:rtl/>
                <w:lang w:bidi="ar-EG"/>
              </w:rPr>
              <w:t>فبراير</w:t>
            </w:r>
            <w:r>
              <w:rPr>
                <w:rFonts w:hint="cs"/>
                <w:b/>
                <w:bCs/>
                <w:sz w:val="24"/>
                <w:szCs w:val="24"/>
                <w:rtl/>
                <w:lang w:bidi="ar-EG"/>
              </w:rPr>
              <w:t xml:space="preserve"> </w:t>
            </w:r>
            <w:r w:rsidR="00435AFF">
              <w:rPr>
                <w:b/>
                <w:bCs/>
                <w:sz w:val="24"/>
                <w:szCs w:val="24"/>
                <w:lang w:bidi="ar-EG"/>
              </w:rPr>
              <w:t>2021</w:t>
            </w:r>
          </w:p>
        </w:tc>
        <w:tc>
          <w:tcPr>
            <w:tcW w:w="3052" w:type="dxa"/>
            <w:vAlign w:val="center"/>
          </w:tcPr>
          <w:p w14:paraId="22F6AEF9"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5BCB8816" wp14:editId="2A309B2C">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7BA31D6A" w14:textId="77777777" w:rsidTr="00F03E94">
        <w:trPr>
          <w:cantSplit/>
          <w:trHeight w:val="20"/>
        </w:trPr>
        <w:tc>
          <w:tcPr>
            <w:tcW w:w="6620" w:type="dxa"/>
            <w:tcBorders>
              <w:top w:val="single" w:sz="12" w:space="0" w:color="auto"/>
            </w:tcBorders>
          </w:tcPr>
          <w:p w14:paraId="4F2B7DE4" w14:textId="77777777" w:rsidR="00AF6B5C" w:rsidRPr="00AF6B5C" w:rsidRDefault="00AF6B5C" w:rsidP="00AF6B5C">
            <w:pPr>
              <w:rPr>
                <w:b/>
                <w:bCs/>
                <w:rtl/>
                <w:lang w:bidi="ar-EG"/>
              </w:rPr>
            </w:pPr>
          </w:p>
        </w:tc>
        <w:tc>
          <w:tcPr>
            <w:tcW w:w="3052" w:type="dxa"/>
            <w:tcBorders>
              <w:top w:val="single" w:sz="12" w:space="0" w:color="auto"/>
            </w:tcBorders>
          </w:tcPr>
          <w:p w14:paraId="528962E0" w14:textId="77777777" w:rsidR="00AF6B5C" w:rsidRPr="00AF6B5C" w:rsidRDefault="00AF6B5C" w:rsidP="00AF6B5C">
            <w:pPr>
              <w:rPr>
                <w:b/>
                <w:bCs/>
                <w:lang w:bidi="ar-EG"/>
              </w:rPr>
            </w:pPr>
          </w:p>
        </w:tc>
      </w:tr>
      <w:tr w:rsidR="00AF6B5C" w:rsidRPr="00AF6B5C" w14:paraId="26105F0A" w14:textId="77777777" w:rsidTr="00F03E94">
        <w:trPr>
          <w:cantSplit/>
        </w:trPr>
        <w:tc>
          <w:tcPr>
            <w:tcW w:w="6620" w:type="dxa"/>
            <w:vMerge w:val="restart"/>
          </w:tcPr>
          <w:p w14:paraId="3BAC56E1" w14:textId="77777777" w:rsidR="00AF6B5C" w:rsidRPr="00AF6B5C" w:rsidRDefault="00AF6B5C" w:rsidP="00AF6B5C">
            <w:pPr>
              <w:spacing w:before="40" w:after="40" w:line="300" w:lineRule="exact"/>
              <w:rPr>
                <w:b/>
                <w:bCs/>
                <w:rtl/>
                <w:lang w:bidi="ar-EG"/>
              </w:rPr>
            </w:pPr>
          </w:p>
        </w:tc>
        <w:tc>
          <w:tcPr>
            <w:tcW w:w="3052" w:type="dxa"/>
            <w:vAlign w:val="center"/>
          </w:tcPr>
          <w:p w14:paraId="5D8DDAD1" w14:textId="254D51B0"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404828">
              <w:rPr>
                <w:b/>
                <w:bCs/>
                <w:lang w:bidi="ar-EG"/>
              </w:rPr>
              <w:t>4</w:t>
            </w:r>
            <w:r w:rsidRPr="00AF6B5C">
              <w:rPr>
                <w:b/>
                <w:bCs/>
                <w:lang w:bidi="ar-EG"/>
              </w:rPr>
              <w:t>/</w:t>
            </w:r>
            <w:r w:rsidR="005A484F">
              <w:rPr>
                <w:b/>
                <w:bCs/>
                <w:lang w:bidi="ar-EG"/>
              </w:rPr>
              <w:t>4</w:t>
            </w:r>
            <w:r w:rsidRPr="00AF6B5C">
              <w:rPr>
                <w:b/>
                <w:bCs/>
                <w:lang w:bidi="ar-EG"/>
              </w:rPr>
              <w:t>-A</w:t>
            </w:r>
          </w:p>
        </w:tc>
      </w:tr>
      <w:tr w:rsidR="00AF6B5C" w:rsidRPr="00AF6B5C" w14:paraId="0E5D83E1" w14:textId="77777777" w:rsidTr="00F03E94">
        <w:trPr>
          <w:cantSplit/>
        </w:trPr>
        <w:tc>
          <w:tcPr>
            <w:tcW w:w="6620" w:type="dxa"/>
            <w:vMerge/>
          </w:tcPr>
          <w:p w14:paraId="5D1AD7AD" w14:textId="77777777" w:rsidR="00AF6B5C" w:rsidRPr="00AF6B5C" w:rsidRDefault="00AF6B5C" w:rsidP="00AF6B5C">
            <w:pPr>
              <w:spacing w:before="40" w:after="40" w:line="300" w:lineRule="exact"/>
              <w:rPr>
                <w:b/>
                <w:bCs/>
                <w:lang w:bidi="ar-EG"/>
              </w:rPr>
            </w:pPr>
          </w:p>
        </w:tc>
        <w:tc>
          <w:tcPr>
            <w:tcW w:w="3052" w:type="dxa"/>
            <w:vAlign w:val="center"/>
          </w:tcPr>
          <w:p w14:paraId="69D0E7E7" w14:textId="1CCFC73E" w:rsidR="00AF6B5C" w:rsidRPr="00AF6B5C" w:rsidRDefault="005A484F" w:rsidP="00AF6B5C">
            <w:pPr>
              <w:spacing w:before="40" w:after="40" w:line="300" w:lineRule="exact"/>
              <w:rPr>
                <w:b/>
                <w:bCs/>
                <w:rtl/>
                <w:lang w:bidi="ar-EG"/>
              </w:rPr>
            </w:pPr>
            <w:r>
              <w:rPr>
                <w:b/>
                <w:bCs/>
                <w:lang w:bidi="ar-EG"/>
              </w:rPr>
              <w:t>18</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w:t>
            </w:r>
            <w:r w:rsidR="00435AFF">
              <w:rPr>
                <w:b/>
                <w:bCs/>
                <w:lang w:bidi="ar-EG"/>
              </w:rPr>
              <w:t>1</w:t>
            </w:r>
          </w:p>
        </w:tc>
      </w:tr>
      <w:tr w:rsidR="00AF6B5C" w:rsidRPr="00AF6B5C" w14:paraId="42D03303" w14:textId="77777777" w:rsidTr="00F03E94">
        <w:trPr>
          <w:cantSplit/>
        </w:trPr>
        <w:tc>
          <w:tcPr>
            <w:tcW w:w="6620" w:type="dxa"/>
            <w:vMerge/>
          </w:tcPr>
          <w:p w14:paraId="349904FD" w14:textId="77777777" w:rsidR="00AF6B5C" w:rsidRPr="00AF6B5C" w:rsidRDefault="00AF6B5C" w:rsidP="00AF6B5C">
            <w:pPr>
              <w:spacing w:before="40" w:after="40" w:line="300" w:lineRule="exact"/>
              <w:rPr>
                <w:b/>
                <w:bCs/>
                <w:lang w:bidi="ar-EG"/>
              </w:rPr>
            </w:pPr>
          </w:p>
        </w:tc>
        <w:tc>
          <w:tcPr>
            <w:tcW w:w="3052" w:type="dxa"/>
            <w:vAlign w:val="center"/>
          </w:tcPr>
          <w:p w14:paraId="6D6124DD"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20C81EFF" w14:textId="77777777" w:rsidTr="00F03E94">
        <w:trPr>
          <w:cantSplit/>
        </w:trPr>
        <w:tc>
          <w:tcPr>
            <w:tcW w:w="9672" w:type="dxa"/>
            <w:gridSpan w:val="2"/>
          </w:tcPr>
          <w:p w14:paraId="4841D654" w14:textId="45112913" w:rsidR="00AF6B5C" w:rsidRPr="00AF6B5C" w:rsidRDefault="005A484F" w:rsidP="005A484F">
            <w:pPr>
              <w:pStyle w:val="Source"/>
              <w:rPr>
                <w:lang w:bidi="ar-EG"/>
              </w:rPr>
            </w:pPr>
            <w:r w:rsidRPr="005A484F">
              <w:rPr>
                <w:rFonts w:hint="cs"/>
                <w:rtl/>
                <w:lang w:bidi="ar-EG"/>
              </w:rPr>
              <w:t>هولندا</w:t>
            </w:r>
          </w:p>
        </w:tc>
      </w:tr>
      <w:tr w:rsidR="00AF6B5C" w:rsidRPr="00AF6B5C" w14:paraId="6BBC55BC" w14:textId="77777777" w:rsidTr="00F03E94">
        <w:trPr>
          <w:cantSplit/>
        </w:trPr>
        <w:tc>
          <w:tcPr>
            <w:tcW w:w="9672" w:type="dxa"/>
            <w:gridSpan w:val="2"/>
          </w:tcPr>
          <w:p w14:paraId="3859E53E" w14:textId="533C962E" w:rsidR="00AF6B5C" w:rsidRPr="00AF6B5C" w:rsidRDefault="005A484F" w:rsidP="005A484F">
            <w:pPr>
              <w:pStyle w:val="Title1"/>
              <w:rPr>
                <w:rtl/>
                <w:lang w:bidi="ar-EG"/>
              </w:rPr>
            </w:pPr>
            <w:r w:rsidRPr="005A484F">
              <w:rPr>
                <w:rFonts w:hint="cs"/>
                <w:rtl/>
                <w:lang w:bidi="ar-EG"/>
              </w:rPr>
              <w:t>تفحص كل حكم من أحكام لوائح الاتصالات الدولية</w:t>
            </w:r>
          </w:p>
        </w:tc>
      </w:tr>
      <w:tr w:rsidR="00AF6B5C" w:rsidRPr="00AF6B5C" w14:paraId="207C4D6D" w14:textId="77777777" w:rsidTr="00F03E94">
        <w:trPr>
          <w:cantSplit/>
        </w:trPr>
        <w:tc>
          <w:tcPr>
            <w:tcW w:w="9672" w:type="dxa"/>
            <w:gridSpan w:val="2"/>
          </w:tcPr>
          <w:p w14:paraId="333201D0" w14:textId="77777777" w:rsidR="00AF6B5C" w:rsidRPr="00AF6B5C" w:rsidRDefault="00AF6B5C" w:rsidP="00AF6B5C">
            <w:pPr>
              <w:rPr>
                <w:rtl/>
              </w:rPr>
            </w:pPr>
          </w:p>
        </w:tc>
      </w:tr>
    </w:tbl>
    <w:p w14:paraId="5D1AF688" w14:textId="77777777" w:rsidR="005A484F" w:rsidRPr="005A484F" w:rsidRDefault="005A484F" w:rsidP="00FE0D24">
      <w:pPr>
        <w:pStyle w:val="Headingb"/>
        <w:rPr>
          <w:rtl/>
        </w:rPr>
      </w:pPr>
      <w:r w:rsidRPr="005A484F">
        <w:rPr>
          <w:rFonts w:hint="cs"/>
          <w:rtl/>
        </w:rPr>
        <w:t>مقدمة</w:t>
      </w:r>
    </w:p>
    <w:p w14:paraId="6E709C3D" w14:textId="2BD6ADAF" w:rsidR="005A484F" w:rsidRPr="005A484F" w:rsidRDefault="005A484F" w:rsidP="005A484F">
      <w:pPr>
        <w:rPr>
          <w:rtl/>
          <w:lang w:bidi="ar-EG"/>
        </w:rPr>
      </w:pPr>
      <w:r w:rsidRPr="005A484F">
        <w:rPr>
          <w:rtl/>
          <w:lang w:bidi="ar-EG"/>
        </w:rPr>
        <w:t>يسر</w:t>
      </w:r>
      <w:r w:rsidRPr="005A484F">
        <w:rPr>
          <w:rFonts w:hint="cs"/>
          <w:rtl/>
          <w:lang w:bidi="ar-EG"/>
        </w:rPr>
        <w:t>ّ</w:t>
      </w:r>
      <w:r w:rsidRPr="005A484F">
        <w:rPr>
          <w:rtl/>
          <w:lang w:bidi="ar-EG"/>
        </w:rPr>
        <w:t xml:space="preserve"> هولندا أن تعرض على </w:t>
      </w:r>
      <w:bookmarkStart w:id="1" w:name="_Hlk50551346"/>
      <w:r w:rsidRPr="005A484F">
        <w:rPr>
          <w:rtl/>
          <w:lang w:bidi="ar-EG"/>
        </w:rPr>
        <w:t xml:space="preserve">فريق الخبراء المعني بلوائح الاتصالات الدولية </w:t>
      </w:r>
      <w:bookmarkEnd w:id="1"/>
      <w:r w:rsidRPr="005A484F">
        <w:rPr>
          <w:rtl/>
          <w:lang w:bidi="ar-EG"/>
        </w:rPr>
        <w:t xml:space="preserve">وجهة نظرها بشأن المواد من </w:t>
      </w:r>
      <w:r w:rsidR="00F862AD">
        <w:rPr>
          <w:lang w:bidi="ar-EG"/>
        </w:rPr>
        <w:t>9</w:t>
      </w:r>
      <w:r w:rsidRPr="005A484F">
        <w:rPr>
          <w:rtl/>
          <w:lang w:bidi="ar-EG"/>
        </w:rPr>
        <w:t xml:space="preserve"> إلى </w:t>
      </w:r>
      <w:r w:rsidR="00F862AD">
        <w:rPr>
          <w:lang w:bidi="ar-EG"/>
        </w:rPr>
        <w:t>14</w:t>
      </w:r>
      <w:r w:rsidRPr="005A484F">
        <w:rPr>
          <w:rtl/>
          <w:lang w:bidi="ar-EG"/>
        </w:rPr>
        <w:t xml:space="preserve"> والتذييل </w:t>
      </w:r>
      <w:r w:rsidR="00F862AD">
        <w:rPr>
          <w:lang w:bidi="ar-EG"/>
        </w:rPr>
        <w:t>2</w:t>
      </w:r>
      <w:r w:rsidRPr="005A484F">
        <w:rPr>
          <w:rtl/>
          <w:lang w:bidi="ar-EG"/>
        </w:rPr>
        <w:t xml:space="preserve"> من لوائح الاتصالات الدولية، وفقا</w:t>
      </w:r>
      <w:r w:rsidRPr="005A484F">
        <w:rPr>
          <w:rFonts w:hint="cs"/>
          <w:rtl/>
          <w:lang w:bidi="ar-EG"/>
        </w:rPr>
        <w:t>ً</w:t>
      </w:r>
      <w:r w:rsidRPr="005A484F">
        <w:rPr>
          <w:rtl/>
          <w:lang w:bidi="ar-EG"/>
        </w:rPr>
        <w:t xml:space="preserve"> </w:t>
      </w:r>
      <w:r w:rsidRPr="005A484F">
        <w:rPr>
          <w:rFonts w:hint="cs"/>
          <w:rtl/>
        </w:rPr>
        <w:t>لاختصاصات</w:t>
      </w:r>
      <w:r w:rsidRPr="005A484F">
        <w:rPr>
          <w:rFonts w:hint="cs"/>
          <w:rtl/>
          <w:lang w:bidi="ar-EG"/>
        </w:rPr>
        <w:t xml:space="preserve"> الفريق ومشروع جدول أعمال </w:t>
      </w:r>
      <w:r w:rsidRPr="005A484F">
        <w:rPr>
          <w:rtl/>
          <w:lang w:bidi="ar-EG"/>
        </w:rPr>
        <w:t xml:space="preserve">الاجتماع </w:t>
      </w:r>
      <w:r w:rsidR="00F862AD">
        <w:rPr>
          <w:rFonts w:hint="cs"/>
          <w:rtl/>
          <w:lang w:bidi="ar-EG"/>
        </w:rPr>
        <w:t>الرابع</w:t>
      </w:r>
      <w:r w:rsidRPr="005A484F">
        <w:rPr>
          <w:rtl/>
          <w:lang w:bidi="ar-EG"/>
        </w:rPr>
        <w:t xml:space="preserve"> </w:t>
      </w:r>
      <w:r w:rsidRPr="005A484F">
        <w:rPr>
          <w:rFonts w:hint="cs"/>
          <w:rtl/>
          <w:lang w:bidi="ar-EG"/>
        </w:rPr>
        <w:t>ل</w:t>
      </w:r>
      <w:r w:rsidRPr="005A484F">
        <w:rPr>
          <w:rtl/>
          <w:lang w:bidi="ar-EG"/>
        </w:rPr>
        <w:t>فريق الخبراء المعني بلوائح الاتصالات الدولية</w:t>
      </w:r>
      <w:r w:rsidRPr="005A484F">
        <w:rPr>
          <w:rFonts w:hint="cs"/>
          <w:rtl/>
          <w:lang w:bidi="ar-EG"/>
        </w:rPr>
        <w:t>.</w:t>
      </w:r>
    </w:p>
    <w:p w14:paraId="7126D262" w14:textId="77777777" w:rsidR="005A484F" w:rsidRPr="005A484F" w:rsidRDefault="005A484F" w:rsidP="00FE0D24">
      <w:pPr>
        <w:pStyle w:val="Headingb"/>
        <w:rPr>
          <w:lang w:bidi="ar-EG"/>
        </w:rPr>
      </w:pPr>
      <w:r w:rsidRPr="005A484F">
        <w:rPr>
          <w:rFonts w:hint="cs"/>
          <w:rtl/>
        </w:rPr>
        <w:t>مناقشة</w:t>
      </w:r>
    </w:p>
    <w:p w14:paraId="7961EE1D" w14:textId="4A1FE580" w:rsidR="005A484F" w:rsidRPr="005A484F" w:rsidRDefault="005A484F" w:rsidP="00F33C26">
      <w:pPr>
        <w:rPr>
          <w:rtl/>
          <w:lang w:bidi="ar-EG"/>
        </w:rPr>
      </w:pPr>
      <w:r w:rsidRPr="005A484F">
        <w:rPr>
          <w:rFonts w:hint="cs"/>
          <w:rtl/>
          <w:lang w:bidi="ar-EG"/>
        </w:rPr>
        <w:t>إن</w:t>
      </w:r>
      <w:r w:rsidRPr="005A484F">
        <w:rPr>
          <w:rtl/>
          <w:lang w:bidi="ar-EG"/>
        </w:rPr>
        <w:t xml:space="preserve"> الأحكام الواردة في لوائح الاتصالات الدولية لعام </w:t>
      </w:r>
      <w:r w:rsidRPr="005A484F">
        <w:rPr>
          <w:lang w:bidi="ar-EG"/>
        </w:rPr>
        <w:t>2012</w:t>
      </w:r>
      <w:r w:rsidRPr="005A484F">
        <w:rPr>
          <w:rtl/>
          <w:lang w:bidi="ar-EG"/>
        </w:rPr>
        <w:t xml:space="preserve"> لا تدعم </w:t>
      </w:r>
      <w:r w:rsidRPr="005A484F">
        <w:rPr>
          <w:rFonts w:hint="cs"/>
          <w:rtl/>
          <w:lang w:bidi="ar-EG"/>
        </w:rPr>
        <w:t xml:space="preserve">من وجهة نظرنا </w:t>
      </w:r>
      <w:r w:rsidRPr="005A484F">
        <w:rPr>
          <w:rtl/>
          <w:lang w:bidi="ar-EG"/>
        </w:rPr>
        <w:t>سوق</w:t>
      </w:r>
      <w:r w:rsidRPr="005A484F">
        <w:rPr>
          <w:rFonts w:hint="cs"/>
          <w:rtl/>
          <w:lang w:bidi="ar-EG"/>
        </w:rPr>
        <w:t xml:space="preserve">اً </w:t>
      </w:r>
      <w:r w:rsidRPr="005A484F">
        <w:rPr>
          <w:rtl/>
          <w:lang w:bidi="ar-EG"/>
        </w:rPr>
        <w:t xml:space="preserve">تنافسية يخطط ويتوقع </w:t>
      </w:r>
      <w:r w:rsidRPr="005A484F">
        <w:rPr>
          <w:rFonts w:hint="cs"/>
          <w:rtl/>
          <w:lang w:bidi="ar-EG"/>
        </w:rPr>
        <w:t xml:space="preserve">فيها </w:t>
      </w:r>
      <w:r w:rsidRPr="005A484F">
        <w:rPr>
          <w:rtl/>
          <w:lang w:bidi="ar-EG"/>
        </w:rPr>
        <w:t xml:space="preserve">المشغلون </w:t>
      </w:r>
      <w:r w:rsidRPr="005A484F">
        <w:rPr>
          <w:rFonts w:hint="cs"/>
          <w:rtl/>
          <w:lang w:bidi="ar-EG"/>
        </w:rPr>
        <w:t>ال</w:t>
      </w:r>
      <w:r w:rsidRPr="005A484F">
        <w:rPr>
          <w:rtl/>
          <w:lang w:bidi="ar-EG"/>
        </w:rPr>
        <w:t xml:space="preserve">حركة </w:t>
      </w:r>
      <w:r w:rsidRPr="005A484F">
        <w:rPr>
          <w:rFonts w:hint="cs"/>
          <w:rtl/>
          <w:lang w:bidi="ar-EG"/>
        </w:rPr>
        <w:t>و</w:t>
      </w:r>
      <w:r w:rsidRPr="005A484F">
        <w:rPr>
          <w:rtl/>
          <w:lang w:bidi="ar-EG"/>
        </w:rPr>
        <w:t xml:space="preserve">الخدمات الوطنية والدولية الخاصة بهم. وبهذا المعنى، لا تتوافق لوائح الاتصالات الدولية مع السوق التنافسية والبيئة التنظيمية، </w:t>
      </w:r>
      <w:r w:rsidRPr="005A484F">
        <w:rPr>
          <w:rFonts w:hint="cs"/>
          <w:rtl/>
          <w:lang w:bidi="ar-EG"/>
        </w:rPr>
        <w:t>نظراً إلى أ</w:t>
      </w:r>
      <w:r w:rsidRPr="005A484F">
        <w:rPr>
          <w:rtl/>
          <w:lang w:bidi="ar-EG"/>
        </w:rPr>
        <w:t xml:space="preserve">نهما يتطوران، </w:t>
      </w:r>
      <w:r w:rsidRPr="005A484F">
        <w:rPr>
          <w:rFonts w:hint="cs"/>
          <w:rtl/>
          <w:lang w:bidi="ar-EG"/>
        </w:rPr>
        <w:t>شأنهما شأن</w:t>
      </w:r>
      <w:r w:rsidRPr="005A484F">
        <w:rPr>
          <w:rtl/>
          <w:lang w:bidi="ar-EG"/>
        </w:rPr>
        <w:t xml:space="preserve"> التكنولوجي</w:t>
      </w:r>
      <w:r w:rsidRPr="005A484F">
        <w:rPr>
          <w:rFonts w:hint="cs"/>
          <w:rtl/>
          <w:lang w:bidi="ar-EG"/>
        </w:rPr>
        <w:t>ا</w:t>
      </w:r>
      <w:r w:rsidRPr="005A484F">
        <w:rPr>
          <w:rtl/>
          <w:lang w:bidi="ar-EG"/>
        </w:rPr>
        <w:t xml:space="preserve">. </w:t>
      </w:r>
      <w:r w:rsidRPr="005A484F">
        <w:rPr>
          <w:rFonts w:hint="cs"/>
          <w:rtl/>
          <w:lang w:bidi="ar-EG"/>
        </w:rPr>
        <w:t>و</w:t>
      </w:r>
      <w:r w:rsidR="00F33C26" w:rsidRPr="00F33C26">
        <w:rPr>
          <w:rtl/>
          <w:lang w:bidi="ar-EG"/>
        </w:rPr>
        <w:t xml:space="preserve">من وجهة نظر هولندا، </w:t>
      </w:r>
      <w:r w:rsidRPr="005A484F">
        <w:rPr>
          <w:rtl/>
          <w:lang w:bidi="ar-EG"/>
        </w:rPr>
        <w:t xml:space="preserve">لن تؤدي مراجعة لوائح الاتصالات الدولية لعام </w:t>
      </w:r>
      <w:r w:rsidRPr="005A484F">
        <w:rPr>
          <w:lang w:bidi="ar-EG"/>
        </w:rPr>
        <w:t>2012</w:t>
      </w:r>
      <w:r w:rsidRPr="005A484F">
        <w:rPr>
          <w:rtl/>
          <w:lang w:bidi="ar-EG"/>
        </w:rPr>
        <w:t xml:space="preserve"> </w:t>
      </w:r>
      <w:r w:rsidRPr="005A484F">
        <w:rPr>
          <w:rFonts w:hint="cs"/>
          <w:rtl/>
          <w:lang w:bidi="ar-EG"/>
        </w:rPr>
        <w:t>لمراعاة</w:t>
      </w:r>
      <w:r w:rsidRPr="005A484F">
        <w:rPr>
          <w:rtl/>
          <w:lang w:bidi="ar-EG"/>
        </w:rPr>
        <w:t xml:space="preserve"> هذه التطورات إلى دعم هذه التطورات ولكن ست</w:t>
      </w:r>
      <w:r w:rsidRPr="005A484F">
        <w:rPr>
          <w:rFonts w:hint="cs"/>
          <w:rtl/>
          <w:lang w:bidi="ar-EG"/>
        </w:rPr>
        <w:t>قيدها</w:t>
      </w:r>
      <w:r w:rsidRPr="005A484F">
        <w:rPr>
          <w:rtl/>
          <w:lang w:bidi="ar-EG"/>
        </w:rPr>
        <w:t>.</w:t>
      </w:r>
    </w:p>
    <w:p w14:paraId="3CF8B9C2" w14:textId="6FFAF70F" w:rsidR="005A484F" w:rsidRPr="005A484F" w:rsidRDefault="005A484F" w:rsidP="00F33C26">
      <w:pPr>
        <w:rPr>
          <w:rtl/>
          <w:lang w:bidi="ar-EG"/>
        </w:rPr>
      </w:pPr>
      <w:r w:rsidRPr="005A484F">
        <w:rPr>
          <w:rFonts w:hint="cs"/>
          <w:rtl/>
          <w:lang w:bidi="ar-EG"/>
        </w:rPr>
        <w:t xml:space="preserve">فقد </w:t>
      </w:r>
      <w:r w:rsidRPr="005A484F">
        <w:rPr>
          <w:rtl/>
          <w:lang w:bidi="ar-EG"/>
        </w:rPr>
        <w:t>شهد</w:t>
      </w:r>
      <w:r w:rsidRPr="005A484F">
        <w:rPr>
          <w:rFonts w:hint="cs"/>
          <w:rtl/>
          <w:lang w:bidi="ar-EG"/>
        </w:rPr>
        <w:t>ت ساحة</w:t>
      </w:r>
      <w:r w:rsidRPr="005A484F">
        <w:rPr>
          <w:rtl/>
          <w:lang w:bidi="ar-EG"/>
        </w:rPr>
        <w:t xml:space="preserve"> الاتصالات</w:t>
      </w:r>
      <w:r w:rsidRPr="005A484F">
        <w:rPr>
          <w:rFonts w:hint="cs"/>
          <w:rtl/>
          <w:lang w:bidi="ar-EG"/>
        </w:rPr>
        <w:t>/</w:t>
      </w:r>
      <w:r w:rsidRPr="005A484F">
        <w:rPr>
          <w:rtl/>
          <w:lang w:bidi="ar-EG"/>
        </w:rPr>
        <w:t xml:space="preserve">تكنولوجيا المعلومات والاتصالات تغيرات </w:t>
      </w:r>
      <w:r w:rsidRPr="005A484F">
        <w:rPr>
          <w:rFonts w:hint="cs"/>
          <w:rtl/>
          <w:lang w:bidi="ar-EG"/>
        </w:rPr>
        <w:t>جذرية</w:t>
      </w:r>
      <w:r w:rsidRPr="005A484F">
        <w:rPr>
          <w:rtl/>
          <w:lang w:bidi="ar-EG"/>
        </w:rPr>
        <w:t xml:space="preserve">. </w:t>
      </w:r>
      <w:r w:rsidRPr="005A484F">
        <w:rPr>
          <w:rFonts w:hint="cs"/>
          <w:rtl/>
          <w:lang w:bidi="ar-EG"/>
        </w:rPr>
        <w:t>و</w:t>
      </w:r>
      <w:r w:rsidRPr="005A484F">
        <w:rPr>
          <w:rtl/>
          <w:lang w:bidi="ar-EG"/>
        </w:rPr>
        <w:t>على الرغم</w:t>
      </w:r>
      <w:r w:rsidR="007A3A7E">
        <w:rPr>
          <w:rFonts w:hint="cs"/>
          <w:rtl/>
          <w:lang w:bidi="ar-EG"/>
        </w:rPr>
        <w:t xml:space="preserve"> من</w:t>
      </w:r>
      <w:r w:rsidRPr="005A484F">
        <w:rPr>
          <w:rtl/>
          <w:lang w:bidi="ar-EG"/>
        </w:rPr>
        <w:t xml:space="preserve"> </w:t>
      </w:r>
      <w:r w:rsidR="00F33C26">
        <w:rPr>
          <w:rFonts w:hint="cs"/>
          <w:rtl/>
          <w:lang w:bidi="ar-EG"/>
        </w:rPr>
        <w:t>إمكانية تطبيق</w:t>
      </w:r>
      <w:r w:rsidRPr="005A484F">
        <w:rPr>
          <w:rFonts w:hint="cs"/>
          <w:rtl/>
          <w:lang w:bidi="ar-EG"/>
        </w:rPr>
        <w:t xml:space="preserve"> </w:t>
      </w:r>
      <w:r w:rsidRPr="005A484F">
        <w:rPr>
          <w:rtl/>
          <w:lang w:bidi="ar-EG"/>
        </w:rPr>
        <w:t>العديد من الأحكام</w:t>
      </w:r>
      <w:r w:rsidR="00F33C26">
        <w:rPr>
          <w:rFonts w:hint="cs"/>
          <w:rtl/>
          <w:lang w:bidi="ar-EG"/>
        </w:rPr>
        <w:t xml:space="preserve"> الواردة ضمن </w:t>
      </w:r>
      <w:r w:rsidR="00F33C26" w:rsidRPr="00F33C26">
        <w:rPr>
          <w:rtl/>
          <w:lang w:bidi="ar-EG"/>
        </w:rPr>
        <w:t>لوائح الاتصالات الدولية</w:t>
      </w:r>
      <w:r w:rsidRPr="005A484F">
        <w:rPr>
          <w:rtl/>
          <w:lang w:bidi="ar-EG"/>
        </w:rPr>
        <w:t xml:space="preserve"> في الماضي و</w:t>
      </w:r>
      <w:r w:rsidRPr="005A484F">
        <w:rPr>
          <w:rFonts w:hint="cs"/>
          <w:rtl/>
          <w:lang w:bidi="ar-EG"/>
        </w:rPr>
        <w:t>أنها حققت</w:t>
      </w:r>
      <w:r w:rsidRPr="005A484F">
        <w:rPr>
          <w:rtl/>
          <w:lang w:bidi="ar-EG"/>
        </w:rPr>
        <w:t xml:space="preserve"> الغرض منها في بيئة الاتصالات </w:t>
      </w:r>
      <w:r w:rsidRPr="005A484F">
        <w:rPr>
          <w:rFonts w:hint="cs"/>
          <w:rtl/>
          <w:lang w:bidi="ar-EG"/>
        </w:rPr>
        <w:t xml:space="preserve">السابقة </w:t>
      </w:r>
      <w:r w:rsidRPr="005A484F">
        <w:rPr>
          <w:rtl/>
          <w:lang w:bidi="ar-EG"/>
        </w:rPr>
        <w:t>القائمة على نهج احتكار</w:t>
      </w:r>
      <w:r w:rsidRPr="005A484F">
        <w:rPr>
          <w:rFonts w:hint="cs"/>
          <w:rtl/>
          <w:lang w:bidi="ar-EG"/>
        </w:rPr>
        <w:t>ي</w:t>
      </w:r>
      <w:r w:rsidRPr="005A484F">
        <w:rPr>
          <w:rtl/>
          <w:lang w:bidi="ar-EG"/>
        </w:rPr>
        <w:t xml:space="preserve">، فإن أحكام </w:t>
      </w:r>
      <w:r w:rsidRPr="005A484F">
        <w:rPr>
          <w:rFonts w:hint="cs"/>
          <w:rtl/>
          <w:lang w:bidi="ar-EG"/>
        </w:rPr>
        <w:t>ال</w:t>
      </w:r>
      <w:r w:rsidRPr="005A484F">
        <w:rPr>
          <w:rtl/>
          <w:lang w:bidi="ar-EG"/>
        </w:rPr>
        <w:t xml:space="preserve">صك </w:t>
      </w:r>
      <w:r w:rsidRPr="005A484F">
        <w:rPr>
          <w:rFonts w:hint="cs"/>
          <w:rtl/>
          <w:lang w:bidi="ar-EG"/>
        </w:rPr>
        <w:t xml:space="preserve">الذي له صفة </w:t>
      </w:r>
      <w:r w:rsidRPr="005A484F">
        <w:rPr>
          <w:rtl/>
          <w:lang w:bidi="ar-EG"/>
        </w:rPr>
        <w:t xml:space="preserve">المعاهدة ليست مناسبة </w:t>
      </w:r>
      <w:r w:rsidRPr="005A484F">
        <w:rPr>
          <w:rFonts w:hint="cs"/>
          <w:rtl/>
          <w:lang w:bidi="ar-EG"/>
        </w:rPr>
        <w:t>لمواكبة</w:t>
      </w:r>
      <w:r w:rsidRPr="005A484F">
        <w:rPr>
          <w:rtl/>
          <w:lang w:bidi="ar-EG"/>
        </w:rPr>
        <w:t xml:space="preserve"> بيئة السوق المتغيرة، و</w:t>
      </w:r>
      <w:r w:rsidRPr="005A484F">
        <w:rPr>
          <w:rFonts w:hint="cs"/>
          <w:rtl/>
          <w:lang w:bidi="ar-EG"/>
        </w:rPr>
        <w:t>يمكن أن تعيق، في حالة</w:t>
      </w:r>
      <w:r w:rsidRPr="005A484F">
        <w:rPr>
          <w:rtl/>
          <w:lang w:bidi="ar-EG"/>
        </w:rPr>
        <w:t xml:space="preserve"> تطبيقها بصرامة، </w:t>
      </w:r>
      <w:r w:rsidRPr="005A484F">
        <w:rPr>
          <w:rFonts w:hint="cs"/>
          <w:rtl/>
          <w:lang w:bidi="ar-EG"/>
        </w:rPr>
        <w:t>إدخال خدمات جديدة ضرورية</w:t>
      </w:r>
      <w:r w:rsidRPr="005A484F">
        <w:rPr>
          <w:rtl/>
          <w:lang w:bidi="ar-EG"/>
        </w:rPr>
        <w:t xml:space="preserve"> لتحسين القدرة على تحمل التكاليف و</w:t>
      </w:r>
      <w:r w:rsidRPr="005A484F">
        <w:rPr>
          <w:rFonts w:hint="cs"/>
          <w:rtl/>
          <w:lang w:bidi="ar-EG"/>
        </w:rPr>
        <w:t>زيادة الخيارات المتاحة أمام</w:t>
      </w:r>
      <w:r w:rsidRPr="005A484F">
        <w:rPr>
          <w:rtl/>
          <w:lang w:bidi="ar-EG"/>
        </w:rPr>
        <w:t xml:space="preserve"> المستهلك</w:t>
      </w:r>
      <w:r w:rsidRPr="005A484F">
        <w:rPr>
          <w:rFonts w:hint="cs"/>
          <w:rtl/>
          <w:lang w:bidi="ar-EG"/>
        </w:rPr>
        <w:t>ين</w:t>
      </w:r>
      <w:r w:rsidRPr="005A484F">
        <w:rPr>
          <w:rtl/>
          <w:lang w:bidi="ar-EG"/>
        </w:rPr>
        <w:t>.</w:t>
      </w:r>
    </w:p>
    <w:p w14:paraId="2CFB1E9F" w14:textId="005580D2" w:rsidR="005A484F" w:rsidRPr="005A484F" w:rsidRDefault="005A484F" w:rsidP="005A484F">
      <w:pPr>
        <w:rPr>
          <w:rtl/>
          <w:lang w:bidi="ar-EG"/>
        </w:rPr>
      </w:pPr>
      <w:r w:rsidRPr="005A484F">
        <w:rPr>
          <w:rFonts w:hint="cs"/>
          <w:rtl/>
          <w:lang w:bidi="ar-EG"/>
        </w:rPr>
        <w:t>و</w:t>
      </w:r>
      <w:r w:rsidRPr="005A484F">
        <w:rPr>
          <w:rtl/>
          <w:lang w:bidi="ar-EG"/>
        </w:rPr>
        <w:t xml:space="preserve">نحن نرى أن </w:t>
      </w:r>
      <w:r w:rsidR="00F33C26">
        <w:rPr>
          <w:rFonts w:hint="cs"/>
          <w:rtl/>
          <w:lang w:bidi="ar-EG"/>
        </w:rPr>
        <w:t xml:space="preserve">تزايد </w:t>
      </w:r>
      <w:r w:rsidRPr="005A484F">
        <w:rPr>
          <w:rtl/>
          <w:lang w:bidi="ar-EG"/>
        </w:rPr>
        <w:t>فوائد الاتصالات</w:t>
      </w:r>
      <w:r w:rsidRPr="005A484F">
        <w:rPr>
          <w:rFonts w:hint="cs"/>
          <w:rtl/>
          <w:lang w:bidi="ar-EG"/>
        </w:rPr>
        <w:t>/</w:t>
      </w:r>
      <w:r w:rsidRPr="005A484F">
        <w:rPr>
          <w:rtl/>
          <w:lang w:bidi="ar-EG"/>
        </w:rPr>
        <w:t>تكنولوجيا المعلومات والاتصالات ال</w:t>
      </w:r>
      <w:r w:rsidR="00F33C26">
        <w:rPr>
          <w:rFonts w:hint="cs"/>
          <w:rtl/>
          <w:lang w:bidi="ar-EG"/>
        </w:rPr>
        <w:t>ذ</w:t>
      </w:r>
      <w:r w:rsidRPr="005A484F">
        <w:rPr>
          <w:rtl/>
          <w:lang w:bidi="ar-EG"/>
        </w:rPr>
        <w:t xml:space="preserve">ي </w:t>
      </w:r>
      <w:r w:rsidRPr="005A484F">
        <w:rPr>
          <w:rFonts w:hint="cs"/>
          <w:rtl/>
          <w:lang w:bidi="ar-EG"/>
        </w:rPr>
        <w:t>شهدته</w:t>
      </w:r>
      <w:r w:rsidRPr="005A484F">
        <w:rPr>
          <w:rtl/>
          <w:lang w:bidi="ar-EG"/>
        </w:rPr>
        <w:t xml:space="preserve"> </w:t>
      </w:r>
      <w:r w:rsidR="00F33C26">
        <w:rPr>
          <w:rFonts w:hint="cs"/>
          <w:rtl/>
          <w:lang w:bidi="ar-EG"/>
        </w:rPr>
        <w:t>السنوات الماضية</w:t>
      </w:r>
      <w:r w:rsidRPr="005A484F">
        <w:rPr>
          <w:rtl/>
          <w:lang w:bidi="ar-EG"/>
        </w:rPr>
        <w:t xml:space="preserve"> </w:t>
      </w:r>
      <w:r w:rsidR="00F33C26">
        <w:rPr>
          <w:rFonts w:hint="cs"/>
          <w:rtl/>
          <w:lang w:bidi="ar-EG"/>
        </w:rPr>
        <w:t xml:space="preserve">ناتج </w:t>
      </w:r>
      <w:r w:rsidRPr="005A484F">
        <w:rPr>
          <w:rFonts w:hint="cs"/>
          <w:rtl/>
          <w:lang w:bidi="ar-EG"/>
        </w:rPr>
        <w:t xml:space="preserve">بشكل متزايد </w:t>
      </w:r>
      <w:r w:rsidR="00F33C26">
        <w:rPr>
          <w:rFonts w:hint="cs"/>
          <w:rtl/>
          <w:lang w:bidi="ar-EG"/>
        </w:rPr>
        <w:t>عن</w:t>
      </w:r>
      <w:r w:rsidRPr="005A484F">
        <w:rPr>
          <w:rtl/>
          <w:lang w:bidi="ar-EG"/>
        </w:rPr>
        <w:t xml:space="preserve"> سوق الاتصالات المفتوح</w:t>
      </w:r>
      <w:r w:rsidRPr="005A484F">
        <w:rPr>
          <w:rFonts w:hint="cs"/>
          <w:rtl/>
          <w:lang w:bidi="ar-EG"/>
        </w:rPr>
        <w:t>ة</w:t>
      </w:r>
      <w:r w:rsidRPr="005A484F">
        <w:rPr>
          <w:rtl/>
          <w:lang w:bidi="ar-EG"/>
        </w:rPr>
        <w:t xml:space="preserve"> والدينامي</w:t>
      </w:r>
      <w:r w:rsidRPr="005A484F">
        <w:rPr>
          <w:rFonts w:hint="cs"/>
          <w:rtl/>
          <w:lang w:bidi="ar-EG"/>
        </w:rPr>
        <w:t>ة</w:t>
      </w:r>
      <w:r w:rsidRPr="005A484F">
        <w:rPr>
          <w:rtl/>
          <w:lang w:bidi="ar-EG"/>
        </w:rPr>
        <w:t>.</w:t>
      </w:r>
    </w:p>
    <w:p w14:paraId="38D276C1" w14:textId="77777777" w:rsidR="005A484F" w:rsidRPr="005A484F" w:rsidRDefault="005A484F" w:rsidP="00FE0D24">
      <w:pPr>
        <w:pStyle w:val="Headingb"/>
        <w:rPr>
          <w:rtl/>
          <w:lang w:bidi="ar-EG"/>
        </w:rPr>
      </w:pPr>
      <w:r w:rsidRPr="005A484F">
        <w:rPr>
          <w:rFonts w:hint="cs"/>
          <w:rtl/>
        </w:rPr>
        <w:t>الملخص</w:t>
      </w:r>
    </w:p>
    <w:p w14:paraId="7D229E67" w14:textId="26C301FB" w:rsidR="005A484F" w:rsidRPr="005A484F" w:rsidRDefault="005A484F" w:rsidP="005A484F">
      <w:pPr>
        <w:rPr>
          <w:rtl/>
          <w:lang w:bidi="ar"/>
        </w:rPr>
      </w:pPr>
      <w:r w:rsidRPr="005A484F">
        <w:rPr>
          <w:rFonts w:hint="cs"/>
          <w:rtl/>
          <w:lang w:bidi="ar"/>
        </w:rPr>
        <w:t>بالنظر إلى الطبيعة الدينامية والتنافسية لسوق الاتصالات، والاندماج المتزايد لقطاع الاتصالات/تكنولوجيا المعلومات والاتصالات في الاقتصاد الرقمي الأوسع نطاقاً، فمن غير الواضح كيف يمكن لصك معاهدة غير مرن مثل لوائح الاتصالات الدولية أن يضطلع بدور في تعزيز النمو والازدهار في سوق الاتصالات الدولية مستقبلاً.</w:t>
      </w:r>
    </w:p>
    <w:p w14:paraId="3423E2E2" w14:textId="77777777" w:rsidR="005A484F" w:rsidRPr="005A484F" w:rsidRDefault="005A484F" w:rsidP="005A484F">
      <w:pPr>
        <w:rPr>
          <w:rtl/>
          <w:lang w:bidi="ar-SY"/>
        </w:rPr>
      </w:pPr>
      <w:r w:rsidRPr="005A484F">
        <w:rPr>
          <w:rFonts w:hint="cs"/>
          <w:rtl/>
          <w:lang w:bidi="ar-SY"/>
        </w:rPr>
        <w:t>و</w:t>
      </w:r>
      <w:r w:rsidRPr="005A484F">
        <w:rPr>
          <w:rtl/>
          <w:lang w:bidi="ar-SY"/>
        </w:rPr>
        <w:t>لسنا مقتنعين بأن أحكام</w:t>
      </w:r>
      <w:r w:rsidRPr="005A484F">
        <w:rPr>
          <w:rFonts w:hint="cs"/>
          <w:rtl/>
          <w:lang w:bidi="ar-SY"/>
        </w:rPr>
        <w:t>اً</w:t>
      </w:r>
      <w:r w:rsidRPr="005A484F">
        <w:rPr>
          <w:rtl/>
          <w:lang w:bidi="ar-SY"/>
        </w:rPr>
        <w:t xml:space="preserve"> جديدة على مستوى معاهدة ستساعد أي </w:t>
      </w:r>
      <w:r w:rsidRPr="005A484F">
        <w:rPr>
          <w:rFonts w:hint="cs"/>
          <w:rtl/>
          <w:lang w:bidi="ar-SY"/>
        </w:rPr>
        <w:t>بلد</w:t>
      </w:r>
      <w:r w:rsidRPr="005A484F">
        <w:rPr>
          <w:rtl/>
          <w:lang w:bidi="ar-SY"/>
        </w:rPr>
        <w:t xml:space="preserve"> </w:t>
      </w:r>
      <w:r w:rsidRPr="005A484F">
        <w:rPr>
          <w:rFonts w:hint="cs"/>
          <w:rtl/>
          <w:lang w:bidi="ar-SY"/>
        </w:rPr>
        <w:t>في</w:t>
      </w:r>
      <w:r w:rsidRPr="005A484F">
        <w:rPr>
          <w:rtl/>
          <w:lang w:bidi="ar-SY"/>
        </w:rPr>
        <w:t xml:space="preserve"> بناء بيئة </w:t>
      </w:r>
      <w:r w:rsidRPr="005A484F">
        <w:rPr>
          <w:rFonts w:hint="cs"/>
          <w:rtl/>
          <w:lang w:bidi="ar-SY"/>
        </w:rPr>
        <w:t>مؤاتية</w:t>
      </w:r>
      <w:r w:rsidRPr="005A484F">
        <w:rPr>
          <w:rtl/>
          <w:lang w:bidi="ar-SY"/>
        </w:rPr>
        <w:t xml:space="preserve"> لجذب الاستثمار</w:t>
      </w:r>
      <w:r w:rsidRPr="005A484F">
        <w:rPr>
          <w:rFonts w:hint="cs"/>
          <w:rtl/>
          <w:lang w:bidi="ar-SY"/>
        </w:rPr>
        <w:t>ات وسد الفجوة الرقمية حيثما كانت لا تزال قائمة.</w:t>
      </w:r>
    </w:p>
    <w:p w14:paraId="5BB2FF4D" w14:textId="77777777" w:rsidR="0006468A" w:rsidRDefault="0006468A" w:rsidP="0006468A">
      <w:pPr>
        <w:rPr>
          <w:rtl/>
          <w:lang w:bidi="ar-EG"/>
        </w:rPr>
      </w:pPr>
    </w:p>
    <w:p w14:paraId="0156B28D" w14:textId="77777777" w:rsidR="005A484F" w:rsidRDefault="005A484F">
      <w:pPr>
        <w:tabs>
          <w:tab w:val="clear" w:pos="794"/>
        </w:tabs>
        <w:bidi w:val="0"/>
        <w:spacing w:before="0" w:after="160" w:line="259" w:lineRule="auto"/>
        <w:jc w:val="left"/>
        <w:rPr>
          <w:lang w:bidi="ar-EG"/>
        </w:rPr>
        <w:sectPr w:rsidR="005A484F" w:rsidSect="006C3242">
          <w:headerReference w:type="default" r:id="rId9"/>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pPr>
    </w:p>
    <w:tbl>
      <w:tblPr>
        <w:bidiVisual/>
        <w:tblW w:w="4982" w:type="pct"/>
        <w:jc w:val="center"/>
        <w:tblBorders>
          <w:insideH w:val="nil"/>
          <w:insideV w:val="nil"/>
        </w:tblBorders>
        <w:tblLayout w:type="fixed"/>
        <w:tblLook w:val="0600" w:firstRow="0" w:lastRow="0" w:firstColumn="0" w:lastColumn="0" w:noHBand="1" w:noVBand="1"/>
      </w:tblPr>
      <w:tblGrid>
        <w:gridCol w:w="813"/>
        <w:gridCol w:w="3260"/>
        <w:gridCol w:w="3260"/>
        <w:gridCol w:w="3260"/>
        <w:gridCol w:w="3260"/>
        <w:gridCol w:w="1777"/>
      </w:tblGrid>
      <w:tr w:rsidR="00F862AD" w:rsidRPr="00B8596F" w14:paraId="3D5EAC06" w14:textId="77777777" w:rsidTr="00957AB1">
        <w:trPr>
          <w:tblHeader/>
          <w:jc w:val="center"/>
        </w:trPr>
        <w:tc>
          <w:tcPr>
            <w:tcW w:w="739"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tcPr>
          <w:p w14:paraId="0A430BEB"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rPr>
            </w:pPr>
            <w:r w:rsidRPr="00B8596F">
              <w:rPr>
                <w:rFonts w:hint="cs"/>
                <w:b/>
                <w:bCs/>
                <w:position w:val="2"/>
                <w:sz w:val="20"/>
                <w:szCs w:val="20"/>
                <w:rtl/>
                <w:lang w:val="en-GB"/>
              </w:rPr>
              <w:lastRenderedPageBreak/>
              <w:t xml:space="preserve">مادة </w:t>
            </w:r>
            <w:r w:rsidRPr="00B8596F">
              <w:rPr>
                <w:b/>
                <w:bCs/>
                <w:position w:val="2"/>
                <w:sz w:val="20"/>
                <w:szCs w:val="20"/>
                <w:lang w:val="en-GB"/>
              </w:rPr>
              <w:t>2012</w:t>
            </w:r>
          </w:p>
        </w:tc>
        <w:tc>
          <w:tcPr>
            <w:tcW w:w="2967"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492CE8F3"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rPr>
            </w:pPr>
            <w:r w:rsidRPr="00B8596F">
              <w:rPr>
                <w:b/>
                <w:bCs/>
                <w:position w:val="2"/>
                <w:sz w:val="20"/>
                <w:szCs w:val="20"/>
                <w:rtl/>
                <w:lang w:val="en-GB"/>
              </w:rPr>
              <w:t>المادة الفرعية والحكم</w:t>
            </w: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5AF17D0E" w14:textId="080B8D87" w:rsidR="00F862AD" w:rsidRPr="000A03F2" w:rsidRDefault="00F862AD" w:rsidP="00957AB1">
            <w:pPr>
              <w:tabs>
                <w:tab w:val="clear" w:pos="794"/>
                <w:tab w:val="left" w:pos="567"/>
                <w:tab w:val="left" w:pos="1134"/>
              </w:tabs>
              <w:spacing w:before="60" w:after="60" w:line="280" w:lineRule="exact"/>
              <w:jc w:val="center"/>
              <w:rPr>
                <w:b/>
                <w:spacing w:val="-2"/>
                <w:position w:val="2"/>
                <w:sz w:val="20"/>
                <w:szCs w:val="20"/>
              </w:rPr>
            </w:pPr>
            <w:r w:rsidRPr="000A03F2">
              <w:rPr>
                <w:b/>
                <w:bCs/>
                <w:spacing w:val="-2"/>
                <w:position w:val="2"/>
                <w:sz w:val="20"/>
                <w:szCs w:val="20"/>
                <w:rtl/>
                <w:lang w:val="en-GB"/>
              </w:rPr>
              <w:t>المادة الفرعية والحكم المقابلان في</w:t>
            </w:r>
            <w:r w:rsidRPr="000A03F2">
              <w:rPr>
                <w:rFonts w:hint="cs"/>
                <w:b/>
                <w:bCs/>
                <w:spacing w:val="-2"/>
                <w:position w:val="2"/>
                <w:sz w:val="20"/>
                <w:szCs w:val="20"/>
                <w:rtl/>
                <w:lang w:val="en-GB"/>
              </w:rPr>
              <w:t> </w:t>
            </w:r>
            <w:r w:rsidRPr="000A03F2">
              <w:rPr>
                <w:b/>
                <w:bCs/>
                <w:spacing w:val="-2"/>
                <w:position w:val="2"/>
                <w:sz w:val="20"/>
                <w:szCs w:val="20"/>
                <w:rtl/>
                <w:lang w:val="en-GB"/>
              </w:rPr>
              <w:t>لوائح الاتصالات الدولية لعام</w:t>
            </w:r>
            <w:r w:rsidR="009E3B6B">
              <w:rPr>
                <w:rFonts w:hint="cs"/>
                <w:b/>
                <w:bCs/>
                <w:spacing w:val="-2"/>
                <w:position w:val="2"/>
                <w:sz w:val="20"/>
                <w:szCs w:val="20"/>
                <w:rtl/>
                <w:lang w:val="en-GB"/>
              </w:rPr>
              <w:t> </w:t>
            </w:r>
            <w:r w:rsidRPr="000A03F2">
              <w:rPr>
                <w:b/>
                <w:bCs/>
                <w:spacing w:val="-2"/>
                <w:position w:val="2"/>
                <w:sz w:val="20"/>
                <w:szCs w:val="20"/>
              </w:rPr>
              <w:t>1988</w:t>
            </w: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7D576690"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rPr>
            </w:pPr>
            <w:r w:rsidRPr="00B8596F">
              <w:rPr>
                <w:rFonts w:hint="cs"/>
                <w:b/>
                <w:bCs/>
                <w:position w:val="2"/>
                <w:sz w:val="20"/>
                <w:szCs w:val="20"/>
                <w:rtl/>
                <w:lang w:val="en-GB"/>
              </w:rPr>
              <w:t>إمكانية</w:t>
            </w:r>
            <w:r w:rsidRPr="00B8596F">
              <w:rPr>
                <w:b/>
                <w:bCs/>
                <w:position w:val="2"/>
                <w:sz w:val="20"/>
                <w:szCs w:val="20"/>
                <w:rtl/>
                <w:lang w:val="en-GB"/>
              </w:rPr>
              <w:t xml:space="preserve"> </w:t>
            </w:r>
            <w:r w:rsidRPr="00B8596F">
              <w:rPr>
                <w:rFonts w:hint="cs"/>
                <w:b/>
                <w:bCs/>
                <w:position w:val="2"/>
                <w:sz w:val="20"/>
                <w:szCs w:val="20"/>
                <w:rtl/>
                <w:lang w:val="en-GB"/>
              </w:rPr>
              <w:t>التطبيق</w:t>
            </w:r>
            <w:r w:rsidRPr="00B8596F">
              <w:rPr>
                <w:b/>
                <w:bCs/>
                <w:position w:val="2"/>
                <w:sz w:val="20"/>
                <w:szCs w:val="20"/>
                <w:rtl/>
                <w:lang w:val="en-GB"/>
              </w:rPr>
              <w:t xml:space="preserve"> فيما يتعلق بتعزيز إتاحة الخدمات والشبكات وتطويرها</w:t>
            </w: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1D069268"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rPr>
            </w:pPr>
            <w:r w:rsidRPr="00B8596F">
              <w:rPr>
                <w:b/>
                <w:bCs/>
                <w:position w:val="2"/>
                <w:sz w:val="20"/>
                <w:szCs w:val="20"/>
                <w:rtl/>
                <w:lang w:val="en-GB"/>
              </w:rPr>
              <w:t xml:space="preserve">درجة المرونة لاستيعاب الاتجاهات الجديدة والقضايا الناشئة </w:t>
            </w:r>
          </w:p>
        </w:tc>
        <w:tc>
          <w:tcPr>
            <w:tcW w:w="161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02B6F6F"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lang w:val="en-GB"/>
              </w:rPr>
            </w:pPr>
            <w:r w:rsidRPr="00B8596F">
              <w:rPr>
                <w:rFonts w:hint="cs"/>
                <w:b/>
                <w:bCs/>
                <w:position w:val="2"/>
                <w:sz w:val="20"/>
                <w:szCs w:val="20"/>
                <w:rtl/>
                <w:lang w:val="en-GB" w:bidi="ar-EG"/>
              </w:rPr>
              <w:t>ملخص الاستنتاج</w:t>
            </w:r>
          </w:p>
        </w:tc>
      </w:tr>
      <w:tr w:rsidR="00F862AD" w:rsidRPr="00B8596F" w14:paraId="6FED54EA" w14:textId="77777777" w:rsidTr="00957AB1">
        <w:trPr>
          <w:jc w:val="center"/>
        </w:trPr>
        <w:tc>
          <w:tcPr>
            <w:tcW w:w="739"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tcPr>
          <w:p w14:paraId="73FA2C95" w14:textId="77777777" w:rsidR="00F862AD" w:rsidRPr="00B8596F" w:rsidRDefault="00F862AD" w:rsidP="00957AB1">
            <w:pPr>
              <w:tabs>
                <w:tab w:val="clear" w:pos="794"/>
                <w:tab w:val="left" w:pos="567"/>
                <w:tab w:val="left" w:pos="1134"/>
              </w:tabs>
              <w:spacing w:before="60" w:after="60" w:line="280" w:lineRule="exact"/>
              <w:jc w:val="center"/>
              <w:rPr>
                <w:b/>
                <w:position w:val="2"/>
                <w:sz w:val="20"/>
                <w:szCs w:val="20"/>
              </w:rPr>
            </w:pPr>
          </w:p>
        </w:tc>
        <w:tc>
          <w:tcPr>
            <w:tcW w:w="2967"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5F8D3821" w14:textId="764E60E5" w:rsidR="00F862AD" w:rsidRPr="00FB331B" w:rsidRDefault="00F862AD" w:rsidP="00957AB1">
            <w:pPr>
              <w:tabs>
                <w:tab w:val="clear" w:pos="794"/>
                <w:tab w:val="left" w:pos="567"/>
                <w:tab w:val="left" w:pos="1134"/>
              </w:tabs>
              <w:spacing w:before="60" w:after="60" w:line="280" w:lineRule="exact"/>
              <w:jc w:val="left"/>
              <w:rPr>
                <w:b/>
                <w:bCs/>
                <w:position w:val="2"/>
                <w:sz w:val="20"/>
                <w:szCs w:val="20"/>
              </w:rPr>
            </w:pPr>
            <w:r>
              <w:rPr>
                <w:rFonts w:hint="cs"/>
                <w:b/>
                <w:bCs/>
                <w:position w:val="2"/>
                <w:sz w:val="20"/>
                <w:szCs w:val="20"/>
                <w:rtl/>
              </w:rPr>
              <w:t>تعليق الخدمات</w:t>
            </w: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47AF2853" w14:textId="27262632" w:rsidR="00F862AD" w:rsidRPr="00B8596F" w:rsidRDefault="00F862AD" w:rsidP="00957AB1">
            <w:pPr>
              <w:tabs>
                <w:tab w:val="clear" w:pos="794"/>
                <w:tab w:val="left" w:pos="567"/>
                <w:tab w:val="left" w:pos="1134"/>
              </w:tabs>
              <w:spacing w:before="60" w:after="60" w:line="280" w:lineRule="exact"/>
              <w:jc w:val="left"/>
              <w:rPr>
                <w:b/>
                <w:position w:val="2"/>
                <w:sz w:val="20"/>
                <w:szCs w:val="20"/>
                <w:rtl/>
                <w:lang w:bidi="ar-EG"/>
              </w:rPr>
            </w:pPr>
            <w:r>
              <w:rPr>
                <w:rFonts w:hint="cs"/>
                <w:b/>
                <w:bCs/>
                <w:position w:val="2"/>
                <w:sz w:val="20"/>
                <w:szCs w:val="20"/>
                <w:rtl/>
              </w:rPr>
              <w:t xml:space="preserve">المادة </w:t>
            </w:r>
            <w:r>
              <w:rPr>
                <w:b/>
                <w:bCs/>
                <w:position w:val="2"/>
                <w:sz w:val="20"/>
                <w:szCs w:val="20"/>
              </w:rPr>
              <w:t>7</w:t>
            </w:r>
            <w:r>
              <w:rPr>
                <w:rFonts w:hint="cs"/>
                <w:b/>
                <w:bCs/>
                <w:position w:val="2"/>
                <w:sz w:val="20"/>
                <w:szCs w:val="20"/>
                <w:rtl/>
                <w:lang w:bidi="ar-EG"/>
              </w:rPr>
              <w:t>: تعليق الخدمات</w:t>
            </w: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5AAC5EE" w14:textId="77777777" w:rsidR="00F862AD" w:rsidRPr="00B8596F" w:rsidRDefault="00F862AD" w:rsidP="00957AB1">
            <w:pPr>
              <w:tabs>
                <w:tab w:val="clear" w:pos="794"/>
                <w:tab w:val="left" w:pos="567"/>
                <w:tab w:val="left" w:pos="1134"/>
              </w:tabs>
              <w:spacing w:before="60" w:after="60" w:line="280" w:lineRule="exact"/>
              <w:jc w:val="left"/>
              <w:rPr>
                <w:b/>
                <w:position w:val="2"/>
                <w:sz w:val="20"/>
                <w:szCs w:val="20"/>
              </w:rPr>
            </w:pPr>
          </w:p>
        </w:tc>
        <w:tc>
          <w:tcPr>
            <w:tcW w:w="296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37803C5" w14:textId="77777777" w:rsidR="00F862AD" w:rsidRPr="00B8596F" w:rsidRDefault="00F862AD" w:rsidP="00957AB1">
            <w:pPr>
              <w:tabs>
                <w:tab w:val="clear" w:pos="794"/>
                <w:tab w:val="left" w:pos="567"/>
                <w:tab w:val="left" w:pos="1134"/>
              </w:tabs>
              <w:spacing w:before="60" w:after="60" w:line="280" w:lineRule="exact"/>
              <w:jc w:val="left"/>
              <w:rPr>
                <w:b/>
                <w:position w:val="2"/>
                <w:sz w:val="20"/>
                <w:szCs w:val="20"/>
              </w:rPr>
            </w:pPr>
          </w:p>
        </w:tc>
        <w:tc>
          <w:tcPr>
            <w:tcW w:w="161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4E355AE8" w14:textId="77777777" w:rsidR="00F862AD" w:rsidRPr="00B8596F" w:rsidRDefault="00F862AD" w:rsidP="00957AB1">
            <w:pPr>
              <w:tabs>
                <w:tab w:val="clear" w:pos="794"/>
                <w:tab w:val="left" w:pos="567"/>
                <w:tab w:val="left" w:pos="1134"/>
              </w:tabs>
              <w:spacing w:before="60" w:after="60" w:line="280" w:lineRule="exact"/>
              <w:jc w:val="left"/>
              <w:rPr>
                <w:b/>
                <w:position w:val="2"/>
                <w:sz w:val="20"/>
                <w:szCs w:val="20"/>
              </w:rPr>
            </w:pPr>
          </w:p>
        </w:tc>
      </w:tr>
      <w:tr w:rsidR="00F862AD" w:rsidRPr="00B8596F" w14:paraId="6DBAF016"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7EDF7EA7" w14:textId="46D88094" w:rsidR="00F862AD" w:rsidRPr="00F862AD" w:rsidRDefault="00F862AD" w:rsidP="00957AB1">
            <w:pPr>
              <w:tabs>
                <w:tab w:val="clear" w:pos="794"/>
                <w:tab w:val="left" w:pos="567"/>
                <w:tab w:val="left" w:pos="1134"/>
              </w:tabs>
              <w:spacing w:before="60" w:after="60" w:line="280" w:lineRule="exact"/>
              <w:jc w:val="center"/>
              <w:rPr>
                <w:position w:val="2"/>
                <w:sz w:val="20"/>
                <w:szCs w:val="20"/>
                <w:rtl/>
                <w:lang w:bidi="ar-EG"/>
              </w:rPr>
            </w:pPr>
            <w:r>
              <w:rPr>
                <w:position w:val="2"/>
                <w:sz w:val="20"/>
                <w:szCs w:val="20"/>
              </w:rPr>
              <w:t>1.9</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5F0AD15D" w14:textId="3468BD44" w:rsidR="00F862AD" w:rsidRPr="00FE0D24" w:rsidRDefault="00F862AD" w:rsidP="00957AB1">
            <w:pPr>
              <w:tabs>
                <w:tab w:val="clear" w:pos="794"/>
                <w:tab w:val="left" w:pos="567"/>
                <w:tab w:val="left" w:pos="1134"/>
              </w:tabs>
              <w:spacing w:before="60" w:after="60" w:line="280" w:lineRule="exact"/>
              <w:jc w:val="left"/>
              <w:rPr>
                <w:spacing w:val="-4"/>
                <w:position w:val="2"/>
                <w:sz w:val="20"/>
                <w:szCs w:val="20"/>
                <w:rtl/>
                <w:lang w:bidi="ar-EG"/>
              </w:rPr>
            </w:pPr>
            <w:r w:rsidRPr="00FE0D24">
              <w:rPr>
                <w:spacing w:val="-4"/>
                <w:position w:val="2"/>
                <w:sz w:val="20"/>
                <w:szCs w:val="20"/>
                <w:rtl/>
                <w:lang w:bidi="ar-EG"/>
              </w:rPr>
              <w: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t>
            </w:r>
            <w:r w:rsidRPr="00FE0D24">
              <w:rPr>
                <w:rFonts w:hint="cs"/>
                <w:spacing w:val="-4"/>
                <w:position w:val="2"/>
                <w:sz w:val="20"/>
                <w:szCs w:val="20"/>
                <w:rtl/>
                <w:lang w:bidi="ar-EG"/>
              </w:rPr>
              <w:t>ب</w:t>
            </w:r>
            <w:r w:rsidRPr="00FE0D24">
              <w:rPr>
                <w:spacing w:val="-4"/>
                <w:position w:val="2"/>
                <w:sz w:val="20"/>
                <w:szCs w:val="20"/>
                <w:rtl/>
                <w:lang w:bidi="ar-EG"/>
              </w:rPr>
              <w:t>التعليق والعودة اللاحقة إلى الظروف العادية</w:t>
            </w:r>
            <w:r w:rsidRPr="00FE0D24">
              <w:rPr>
                <w:rFonts w:hint="cs"/>
                <w:spacing w:val="-4"/>
                <w:position w:val="2"/>
                <w:sz w:val="20"/>
                <w:szCs w:val="20"/>
                <w:rtl/>
                <w:lang w:bidi="ar-EG"/>
              </w:rPr>
              <w:t xml:space="preserve"> مستخدمةً </w:t>
            </w:r>
            <w:r w:rsidRPr="00FE0D24">
              <w:rPr>
                <w:spacing w:val="-4"/>
                <w:position w:val="2"/>
                <w:sz w:val="20"/>
                <w:szCs w:val="20"/>
                <w:rtl/>
                <w:lang w:bidi="ar-EG"/>
              </w:rPr>
              <w:t>أكثر وسائل الاتصال ملاءمة</w:t>
            </w:r>
            <w:r w:rsidRPr="00FE0D24">
              <w:rPr>
                <w:rFonts w:hint="cs"/>
                <w:spacing w:val="-4"/>
                <w:position w:val="2"/>
                <w:sz w:val="20"/>
                <w:szCs w:val="20"/>
                <w:rtl/>
                <w:lang w:bidi="ar-EG"/>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D0ED100" w14:textId="3D2C77AD" w:rsidR="00F862AD" w:rsidRPr="00B8596F" w:rsidRDefault="00F862AD" w:rsidP="00957AB1">
            <w:pPr>
              <w:tabs>
                <w:tab w:val="clear" w:pos="794"/>
                <w:tab w:val="left" w:pos="567"/>
                <w:tab w:val="left" w:pos="1134"/>
              </w:tabs>
              <w:spacing w:before="60" w:after="60" w:line="280" w:lineRule="exact"/>
              <w:jc w:val="left"/>
              <w:rPr>
                <w:position w:val="2"/>
                <w:sz w:val="20"/>
                <w:szCs w:val="20"/>
                <w:lang w:bidi="ar-EG"/>
              </w:rPr>
            </w:pPr>
            <w:r w:rsidRPr="00F862AD">
              <w:rPr>
                <w:position w:val="2"/>
                <w:sz w:val="20"/>
                <w:szCs w:val="20"/>
              </w:rPr>
              <w:t>1.7</w:t>
            </w:r>
            <w:r w:rsidR="00FE0D24">
              <w:rPr>
                <w:position w:val="2"/>
                <w:sz w:val="20"/>
                <w:szCs w:val="20"/>
                <w:rtl/>
                <w:lang w:bidi="ar-EG"/>
              </w:rPr>
              <w:tab/>
            </w:r>
            <w:r w:rsidRPr="00F862AD">
              <w:rPr>
                <w:rFonts w:hint="cs"/>
                <w:position w:val="2"/>
                <w:sz w:val="20"/>
                <w:szCs w:val="20"/>
                <w:rtl/>
                <w:lang w:bidi="ar-EG"/>
              </w:rPr>
              <w:t>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567AA04" w14:textId="2367465E" w:rsidR="00F862AD" w:rsidRPr="00FE0D24" w:rsidRDefault="00F347B8" w:rsidP="00957AB1">
            <w:pPr>
              <w:tabs>
                <w:tab w:val="clear" w:pos="794"/>
                <w:tab w:val="left" w:pos="567"/>
                <w:tab w:val="left" w:pos="1134"/>
              </w:tabs>
              <w:spacing w:before="60" w:after="60" w:line="280" w:lineRule="exact"/>
              <w:jc w:val="left"/>
              <w:rPr>
                <w:spacing w:val="-4"/>
                <w:position w:val="2"/>
                <w:sz w:val="20"/>
                <w:szCs w:val="20"/>
                <w:lang w:val="en-CA" w:bidi="ar-EG"/>
              </w:rPr>
            </w:pPr>
            <w:r w:rsidRPr="00FE0D24">
              <w:rPr>
                <w:spacing w:val="-4"/>
                <w:position w:val="2"/>
                <w:sz w:val="20"/>
                <w:szCs w:val="20"/>
                <w:rtl/>
                <w:lang w:val="en-CA" w:bidi="ar-EG"/>
              </w:rPr>
              <w:t>لم يعد هذا الحكم يدعم إتاحة الشبكات والخدمات بعد أن انتقل</w:t>
            </w:r>
            <w:r w:rsidRPr="00FE0D24">
              <w:rPr>
                <w:rFonts w:hint="cs"/>
                <w:spacing w:val="-4"/>
                <w:position w:val="2"/>
                <w:sz w:val="20"/>
                <w:szCs w:val="20"/>
                <w:rtl/>
                <w:lang w:val="en-CA" w:bidi="ar-EG"/>
              </w:rPr>
              <w:t>ت</w:t>
            </w:r>
            <w:r w:rsidRPr="00FE0D24">
              <w:rPr>
                <w:spacing w:val="-4"/>
                <w:position w:val="2"/>
                <w:sz w:val="20"/>
                <w:szCs w:val="20"/>
                <w:rtl/>
                <w:lang w:val="en-CA" w:bidi="ar-EG"/>
              </w:rPr>
              <w:t xml:space="preserve"> </w:t>
            </w:r>
            <w:r w:rsidRPr="00FE0D24">
              <w:rPr>
                <w:rFonts w:hint="cs"/>
                <w:spacing w:val="-4"/>
                <w:position w:val="2"/>
                <w:sz w:val="20"/>
                <w:szCs w:val="20"/>
                <w:rtl/>
                <w:lang w:val="en-CA" w:bidi="ar-EG"/>
              </w:rPr>
              <w:t>ال</w:t>
            </w:r>
            <w:r w:rsidRPr="00FE0D24">
              <w:rPr>
                <w:spacing w:val="-4"/>
                <w:position w:val="2"/>
                <w:sz w:val="20"/>
                <w:szCs w:val="20"/>
                <w:rtl/>
                <w:lang w:val="en-CA" w:bidi="ar-EG"/>
              </w:rPr>
              <w:t xml:space="preserve">إتاحة من مستوى الدول الأعضاء إلى مستوى الشركات الخاصة. </w:t>
            </w:r>
            <w:r w:rsidRPr="00FE0D24">
              <w:rPr>
                <w:rFonts w:hint="cs"/>
                <w:spacing w:val="-4"/>
                <w:position w:val="2"/>
                <w:sz w:val="20"/>
                <w:szCs w:val="20"/>
                <w:rtl/>
                <w:lang w:val="en-CA" w:bidi="ar-EG"/>
              </w:rPr>
              <w:t xml:space="preserve">فهذا </w:t>
            </w:r>
            <w:r w:rsidRPr="00FE0D24">
              <w:rPr>
                <w:spacing w:val="-4"/>
                <w:position w:val="2"/>
                <w:sz w:val="20"/>
                <w:szCs w:val="20"/>
                <w:rtl/>
                <w:lang w:val="en-CA" w:bidi="ar-EG"/>
              </w:rPr>
              <w:t xml:space="preserve">الحكم </w:t>
            </w:r>
            <w:r w:rsidRPr="00FE0D24">
              <w:rPr>
                <w:rFonts w:hint="cs"/>
                <w:spacing w:val="-4"/>
                <w:position w:val="2"/>
                <w:sz w:val="20"/>
                <w:szCs w:val="20"/>
                <w:rtl/>
                <w:lang w:val="en-CA" w:bidi="ar-EG"/>
              </w:rPr>
              <w:t>زائد عن</w:t>
            </w:r>
            <w:r w:rsidRPr="00FE0D24">
              <w:rPr>
                <w:spacing w:val="-4"/>
                <w:position w:val="2"/>
                <w:sz w:val="20"/>
                <w:szCs w:val="20"/>
                <w:rtl/>
                <w:lang w:val="en-CA" w:bidi="ar-EG"/>
              </w:rPr>
              <w:t xml:space="preserve"> </w:t>
            </w:r>
            <w:r w:rsidRPr="00FE0D24">
              <w:rPr>
                <w:rFonts w:hint="cs"/>
                <w:spacing w:val="-4"/>
                <w:position w:val="2"/>
                <w:sz w:val="20"/>
                <w:szCs w:val="20"/>
                <w:rtl/>
                <w:lang w:val="en-CA" w:bidi="ar-EG"/>
              </w:rPr>
              <w:t>ال</w:t>
            </w:r>
            <w:r w:rsidRPr="00FE0D24">
              <w:rPr>
                <w:spacing w:val="-4"/>
                <w:position w:val="2"/>
                <w:sz w:val="20"/>
                <w:szCs w:val="20"/>
                <w:rtl/>
                <w:lang w:val="en-CA" w:bidi="ar-EG"/>
              </w:rPr>
              <w:t>لزوم</w:t>
            </w:r>
            <w:r w:rsidR="00FE0D24" w:rsidRPr="00FE0D24">
              <w:rPr>
                <w:rFonts w:hint="cs"/>
                <w:spacing w:val="-4"/>
                <w:position w:val="2"/>
                <w:sz w:val="20"/>
                <w:szCs w:val="20"/>
                <w:rtl/>
                <w:lang w:val="en-CA" w:bidi="ar-EG"/>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4F2142D" w14:textId="356E9E06" w:rsidR="00F862AD" w:rsidRPr="00B8596F" w:rsidRDefault="00F347B8" w:rsidP="00957AB1">
            <w:pPr>
              <w:tabs>
                <w:tab w:val="clear" w:pos="794"/>
                <w:tab w:val="left" w:pos="567"/>
                <w:tab w:val="left" w:pos="1134"/>
              </w:tabs>
              <w:spacing w:before="60" w:after="60" w:line="280" w:lineRule="exact"/>
              <w:jc w:val="left"/>
              <w:rPr>
                <w:position w:val="2"/>
                <w:sz w:val="20"/>
                <w:szCs w:val="20"/>
                <w:lang w:bidi="ar-EG"/>
              </w:rPr>
            </w:pPr>
            <w:r w:rsidRPr="00F347B8">
              <w:rPr>
                <w:position w:val="2"/>
                <w:sz w:val="20"/>
                <w:szCs w:val="20"/>
                <w:rtl/>
                <w:lang w:bidi="ar-EG"/>
              </w:rPr>
              <w:t xml:space="preserve">لا يفيد هذا الحكم في استيعاب الاتجاهات الجديدة، حيث </w:t>
            </w:r>
            <w:r w:rsidRPr="00F347B8">
              <w:rPr>
                <w:rFonts w:hint="cs"/>
                <w:position w:val="2"/>
                <w:sz w:val="20"/>
                <w:szCs w:val="20"/>
                <w:rtl/>
                <w:lang w:bidi="ar-EG"/>
              </w:rPr>
              <w:t>ت</w:t>
            </w:r>
            <w:r w:rsidRPr="00F347B8">
              <w:rPr>
                <w:position w:val="2"/>
                <w:sz w:val="20"/>
                <w:szCs w:val="20"/>
                <w:rtl/>
                <w:lang w:bidi="ar-EG"/>
              </w:rPr>
              <w:t xml:space="preserve">تطور هذه الاتجاهات والقضايا </w:t>
            </w:r>
            <w:r w:rsidRPr="00F347B8">
              <w:rPr>
                <w:rFonts w:hint="cs"/>
                <w:position w:val="2"/>
                <w:sz w:val="20"/>
                <w:szCs w:val="20"/>
                <w:rtl/>
                <w:lang w:bidi="ar-EG"/>
              </w:rPr>
              <w:t>ب</w:t>
            </w:r>
            <w:r w:rsidRPr="00F347B8">
              <w:rPr>
                <w:position w:val="2"/>
                <w:sz w:val="20"/>
                <w:szCs w:val="20"/>
                <w:rtl/>
                <w:lang w:bidi="ar-EG"/>
              </w:rPr>
              <w:t xml:space="preserve">مبادرات القطاع الخاص. لذلك </w:t>
            </w:r>
            <w:r>
              <w:rPr>
                <w:rFonts w:hint="cs"/>
                <w:position w:val="2"/>
                <w:sz w:val="20"/>
                <w:szCs w:val="20"/>
                <w:rtl/>
                <w:lang w:bidi="ar-EG"/>
              </w:rPr>
              <w:t>فإن الزمن تجاوز</w:t>
            </w:r>
            <w:r w:rsidRPr="00F347B8">
              <w:rPr>
                <w:position w:val="2"/>
                <w:sz w:val="20"/>
                <w:szCs w:val="20"/>
                <w:rtl/>
                <w:lang w:bidi="ar-EG"/>
              </w:rPr>
              <w:t xml:space="preserve"> الالتزام </w:t>
            </w:r>
            <w:r>
              <w:rPr>
                <w:rFonts w:hint="cs"/>
                <w:position w:val="2"/>
                <w:sz w:val="20"/>
                <w:szCs w:val="20"/>
                <w:rtl/>
                <w:lang w:bidi="ar-EG"/>
              </w:rPr>
              <w:t>بالتبليغ عن</w:t>
            </w:r>
            <w:r w:rsidRPr="00F347B8">
              <w:rPr>
                <w:position w:val="2"/>
                <w:sz w:val="20"/>
                <w:szCs w:val="20"/>
                <w:rtl/>
                <w:lang w:bidi="ar-EG"/>
              </w:rPr>
              <w:t xml:space="preserve"> تعليق الخدمات ولم </w:t>
            </w:r>
            <w:r w:rsidRPr="00F347B8">
              <w:rPr>
                <w:rFonts w:hint="cs"/>
                <w:position w:val="2"/>
                <w:sz w:val="20"/>
                <w:szCs w:val="20"/>
                <w:rtl/>
                <w:lang w:bidi="ar-EG"/>
              </w:rPr>
              <w:t>ت</w:t>
            </w:r>
            <w:r w:rsidRPr="00F347B8">
              <w:rPr>
                <w:position w:val="2"/>
                <w:sz w:val="20"/>
                <w:szCs w:val="20"/>
                <w:rtl/>
                <w:lang w:bidi="ar-EG"/>
              </w:rPr>
              <w:t>عد هناك حاجة إليه.</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25FCC915"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F862AD" w:rsidRPr="00B8596F" w14:paraId="54CD5DFA"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37996471" w14:textId="1F0EAE66" w:rsidR="00F862AD" w:rsidRPr="00FF1127" w:rsidRDefault="00FF1127" w:rsidP="00957AB1">
            <w:pPr>
              <w:tabs>
                <w:tab w:val="clear" w:pos="794"/>
                <w:tab w:val="left" w:pos="567"/>
                <w:tab w:val="left" w:pos="1134"/>
              </w:tabs>
              <w:spacing w:before="60" w:after="60" w:line="280" w:lineRule="exact"/>
              <w:jc w:val="center"/>
              <w:rPr>
                <w:position w:val="2"/>
                <w:sz w:val="20"/>
                <w:szCs w:val="20"/>
                <w:rtl/>
                <w:lang w:bidi="ar-EG"/>
              </w:rPr>
            </w:pPr>
            <w:r>
              <w:rPr>
                <w:position w:val="2"/>
                <w:sz w:val="20"/>
                <w:szCs w:val="20"/>
              </w:rPr>
              <w:t>2.9</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12AF24FC" w14:textId="2BEB7A50" w:rsidR="00F862AD" w:rsidRPr="00B8596F" w:rsidRDefault="00FF1127" w:rsidP="00957AB1">
            <w:pPr>
              <w:tabs>
                <w:tab w:val="clear" w:pos="794"/>
                <w:tab w:val="left" w:pos="567"/>
                <w:tab w:val="left" w:pos="1134"/>
              </w:tabs>
              <w:spacing w:before="60" w:after="60" w:line="280" w:lineRule="exact"/>
              <w:jc w:val="left"/>
              <w:rPr>
                <w:position w:val="2"/>
                <w:sz w:val="20"/>
                <w:szCs w:val="20"/>
                <w:lang w:bidi="ar-EG"/>
              </w:rPr>
            </w:pPr>
            <w:r w:rsidRPr="00FF1127">
              <w:rPr>
                <w:position w:val="2"/>
                <w:sz w:val="20"/>
                <w:szCs w:val="20"/>
                <w:rtl/>
                <w:lang w:bidi="ar-EG"/>
              </w:rPr>
              <w:t>ينقل الأمين العام فوراً هذه المعلومات إلى جميع الدول الأعضاء الأخرى مستخدماً أكثر وسائل الاتصال</w:t>
            </w:r>
            <w:r w:rsidRPr="00FF1127">
              <w:rPr>
                <w:rFonts w:hint="eastAsia"/>
                <w:position w:val="2"/>
                <w:sz w:val="20"/>
                <w:szCs w:val="20"/>
                <w:rtl/>
              </w:rPr>
              <w:t> </w:t>
            </w:r>
            <w:r w:rsidRPr="00FF1127">
              <w:rPr>
                <w:position w:val="2"/>
                <w:sz w:val="20"/>
                <w:szCs w:val="20"/>
                <w:rtl/>
                <w:lang w:bidi="ar-EG"/>
              </w:rPr>
              <w:t>ملاءمة.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42A9A88" w14:textId="5E5E5EF8" w:rsidR="00F862AD" w:rsidRPr="00B8596F" w:rsidRDefault="00FF1127" w:rsidP="00957AB1">
            <w:pPr>
              <w:tabs>
                <w:tab w:val="clear" w:pos="794"/>
                <w:tab w:val="left" w:pos="567"/>
                <w:tab w:val="left" w:pos="1134"/>
              </w:tabs>
              <w:spacing w:before="60" w:after="60" w:line="280" w:lineRule="exact"/>
              <w:jc w:val="left"/>
              <w:rPr>
                <w:position w:val="2"/>
                <w:sz w:val="20"/>
                <w:szCs w:val="20"/>
                <w:rtl/>
                <w:lang w:bidi="ar-EG"/>
              </w:rPr>
            </w:pPr>
            <w:r>
              <w:rPr>
                <w:position w:val="2"/>
                <w:sz w:val="20"/>
                <w:szCs w:val="20"/>
              </w:rPr>
              <w:t>2.7</w:t>
            </w:r>
            <w:r w:rsidR="00FE0D24">
              <w:rPr>
                <w:position w:val="2"/>
                <w:sz w:val="20"/>
                <w:szCs w:val="20"/>
                <w:rtl/>
                <w:lang w:bidi="ar-EG"/>
              </w:rPr>
              <w:tab/>
            </w:r>
            <w:r w:rsidRPr="00FF1127">
              <w:rPr>
                <w:rFonts w:hint="cs"/>
                <w:position w:val="2"/>
                <w:sz w:val="20"/>
                <w:szCs w:val="20"/>
                <w:rtl/>
                <w:lang w:bidi="ar-EG"/>
              </w:rPr>
              <w:t>ينقل الأمين العام فوراً هذه المعلومات إلى جميع الأعضاء الآخرين مستخدماً وسائل الاتصالات الأكثر</w:t>
            </w:r>
            <w:r w:rsidRPr="00FF1127">
              <w:rPr>
                <w:rFonts w:hint="eastAsia"/>
                <w:position w:val="2"/>
                <w:sz w:val="20"/>
                <w:szCs w:val="20"/>
                <w:rtl/>
                <w:lang w:bidi="ar-EG"/>
              </w:rPr>
              <w:t> </w:t>
            </w:r>
            <w:r w:rsidRPr="00FF1127">
              <w:rPr>
                <w:rFonts w:hint="cs"/>
                <w:position w:val="2"/>
                <w:sz w:val="20"/>
                <w:szCs w:val="20"/>
                <w:rtl/>
                <w:lang w:bidi="ar-EG"/>
              </w:rPr>
              <w:t>ملاءمة.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51773C15" w14:textId="23BE0EB4" w:rsidR="00F862AD" w:rsidRPr="00B8596F" w:rsidRDefault="00392E4B" w:rsidP="00957AB1">
            <w:pPr>
              <w:tabs>
                <w:tab w:val="clear" w:pos="794"/>
                <w:tab w:val="left" w:pos="567"/>
                <w:tab w:val="left" w:pos="1134"/>
              </w:tabs>
              <w:spacing w:before="60" w:after="60" w:line="280" w:lineRule="exact"/>
              <w:jc w:val="left"/>
              <w:rPr>
                <w:position w:val="2"/>
                <w:sz w:val="20"/>
                <w:szCs w:val="20"/>
                <w:lang w:bidi="ar-EG"/>
              </w:rPr>
            </w:pPr>
            <w:r w:rsidRPr="00392E4B">
              <w:rPr>
                <w:position w:val="2"/>
                <w:sz w:val="20"/>
                <w:szCs w:val="20"/>
                <w:rtl/>
                <w:lang w:bidi="ar-EG"/>
              </w:rPr>
              <w:t>تم</w:t>
            </w:r>
            <w:r w:rsidRPr="00392E4B">
              <w:rPr>
                <w:rFonts w:hint="cs"/>
                <w:position w:val="2"/>
                <w:sz w:val="20"/>
                <w:szCs w:val="20"/>
                <w:rtl/>
                <w:lang w:bidi="ar-EG"/>
              </w:rPr>
              <w:t>ا</w:t>
            </w:r>
            <w:r w:rsidRPr="00392E4B">
              <w:rPr>
                <w:position w:val="2"/>
                <w:sz w:val="20"/>
                <w:szCs w:val="20"/>
                <w:rtl/>
                <w:lang w:bidi="ar-EG"/>
              </w:rPr>
              <w:t>شياً مع</w:t>
            </w:r>
            <w:r w:rsidRPr="00392E4B">
              <w:rPr>
                <w:rFonts w:hint="cs"/>
                <w:position w:val="2"/>
                <w:sz w:val="20"/>
                <w:szCs w:val="20"/>
                <w:rtl/>
                <w:lang w:bidi="ar-EG"/>
              </w:rPr>
              <w:t xml:space="preserve"> كون</w:t>
            </w:r>
            <w:r w:rsidRPr="00392E4B">
              <w:rPr>
                <w:position w:val="2"/>
                <w:sz w:val="20"/>
                <w:szCs w:val="20"/>
                <w:rtl/>
                <w:lang w:bidi="ar-EG"/>
              </w:rPr>
              <w:t xml:space="preserve"> الحكم </w:t>
            </w:r>
            <w:r w:rsidR="003E226A">
              <w:rPr>
                <w:position w:val="2"/>
                <w:sz w:val="20"/>
                <w:szCs w:val="20"/>
                <w:lang w:bidi="ar-EG"/>
              </w:rPr>
              <w:t>1.9</w:t>
            </w:r>
            <w:r w:rsidRPr="00392E4B">
              <w:rPr>
                <w:position w:val="2"/>
                <w:sz w:val="20"/>
                <w:szCs w:val="20"/>
                <w:rtl/>
                <w:lang w:bidi="ar-EG"/>
              </w:rPr>
              <w:t xml:space="preserve"> </w:t>
            </w:r>
            <w:r w:rsidRPr="00392E4B">
              <w:rPr>
                <w:rFonts w:hint="cs"/>
                <w:position w:val="2"/>
                <w:sz w:val="20"/>
                <w:szCs w:val="20"/>
                <w:rtl/>
                <w:lang w:bidi="ar-EG"/>
              </w:rPr>
              <w:t>زائداً عن اللزوم</w:t>
            </w:r>
            <w:r w:rsidRPr="00392E4B">
              <w:rPr>
                <w:position w:val="2"/>
                <w:sz w:val="20"/>
                <w:szCs w:val="20"/>
                <w:rtl/>
                <w:lang w:bidi="ar-EG"/>
              </w:rPr>
              <w:t xml:space="preserve">، فإن هذا الالتزام الذي يقع على </w:t>
            </w:r>
            <w:r w:rsidRPr="00392E4B">
              <w:rPr>
                <w:rFonts w:hint="cs"/>
                <w:position w:val="2"/>
                <w:sz w:val="20"/>
                <w:szCs w:val="20"/>
                <w:rtl/>
                <w:lang w:bidi="ar-EG"/>
              </w:rPr>
              <w:t>الأمين</w:t>
            </w:r>
            <w:r w:rsidRPr="00392E4B">
              <w:rPr>
                <w:position w:val="2"/>
                <w:sz w:val="20"/>
                <w:szCs w:val="20"/>
                <w:rtl/>
                <w:lang w:bidi="ar-EG"/>
              </w:rPr>
              <w:t xml:space="preserve"> العام لا لزوم له أيضاً. </w:t>
            </w:r>
            <w:r w:rsidRPr="00392E4B">
              <w:rPr>
                <w:rFonts w:hint="cs"/>
                <w:position w:val="2"/>
                <w:sz w:val="20"/>
                <w:szCs w:val="20"/>
                <w:rtl/>
                <w:lang w:bidi="ar-EG"/>
              </w:rPr>
              <w:t>لأن</w:t>
            </w:r>
            <w:r w:rsidRPr="00392E4B">
              <w:rPr>
                <w:position w:val="2"/>
                <w:sz w:val="20"/>
                <w:szCs w:val="20"/>
                <w:rtl/>
                <w:lang w:bidi="ar-EG"/>
              </w:rPr>
              <w:t xml:space="preserve"> وقف الخدمة هو في</w:t>
            </w:r>
            <w:r w:rsidR="00FE0D24">
              <w:rPr>
                <w:rFonts w:hint="cs"/>
                <w:position w:val="2"/>
                <w:sz w:val="20"/>
                <w:szCs w:val="20"/>
                <w:rtl/>
                <w:lang w:bidi="ar-EG"/>
              </w:rPr>
              <w:t> </w:t>
            </w:r>
            <w:r w:rsidRPr="00392E4B">
              <w:rPr>
                <w:position w:val="2"/>
                <w:sz w:val="20"/>
                <w:szCs w:val="20"/>
                <w:rtl/>
                <w:lang w:bidi="ar-EG"/>
              </w:rPr>
              <w:t xml:space="preserve">الأساس إجراء </w:t>
            </w:r>
            <w:r w:rsidRPr="00392E4B">
              <w:rPr>
                <w:rFonts w:hint="cs"/>
                <w:position w:val="2"/>
                <w:sz w:val="20"/>
                <w:szCs w:val="20"/>
                <w:rtl/>
                <w:lang w:bidi="ar-EG"/>
              </w:rPr>
              <w:t>يتخذه</w:t>
            </w:r>
            <w:r w:rsidRPr="00392E4B">
              <w:rPr>
                <w:position w:val="2"/>
                <w:sz w:val="20"/>
                <w:szCs w:val="20"/>
                <w:rtl/>
                <w:lang w:bidi="ar-EG"/>
              </w:rPr>
              <w:t xml:space="preserve"> مقدم</w:t>
            </w:r>
            <w:r w:rsidRPr="00392E4B">
              <w:rPr>
                <w:rFonts w:hint="cs"/>
                <w:position w:val="2"/>
                <w:sz w:val="20"/>
                <w:szCs w:val="20"/>
                <w:rtl/>
                <w:lang w:bidi="ar-EG"/>
              </w:rPr>
              <w:t>و</w:t>
            </w:r>
            <w:r w:rsidRPr="00392E4B">
              <w:rPr>
                <w:position w:val="2"/>
                <w:sz w:val="20"/>
                <w:szCs w:val="20"/>
                <w:rtl/>
                <w:lang w:bidi="ar-EG"/>
              </w:rPr>
              <w:t xml:space="preserve"> الخدمات في</w:t>
            </w:r>
            <w:r w:rsidR="00FE0D24">
              <w:rPr>
                <w:rFonts w:hint="cs"/>
                <w:position w:val="2"/>
                <w:sz w:val="20"/>
                <w:szCs w:val="20"/>
                <w:rtl/>
                <w:lang w:bidi="ar-EG"/>
              </w:rPr>
              <w:t> </w:t>
            </w:r>
            <w:r w:rsidRPr="00392E4B">
              <w:rPr>
                <w:rFonts w:hint="cs"/>
                <w:position w:val="2"/>
                <w:sz w:val="20"/>
                <w:szCs w:val="20"/>
                <w:rtl/>
                <w:lang w:bidi="ar-EG"/>
              </w:rPr>
              <w:t>ال</w:t>
            </w:r>
            <w:r w:rsidRPr="00392E4B">
              <w:rPr>
                <w:position w:val="2"/>
                <w:sz w:val="20"/>
                <w:szCs w:val="20"/>
                <w:rtl/>
                <w:lang w:bidi="ar-EG"/>
              </w:rPr>
              <w:t xml:space="preserve">قطاع </w:t>
            </w:r>
            <w:r w:rsidRPr="00392E4B">
              <w:rPr>
                <w:rFonts w:hint="cs"/>
                <w:position w:val="2"/>
                <w:sz w:val="20"/>
                <w:szCs w:val="20"/>
                <w:rtl/>
                <w:lang w:bidi="ar-EG"/>
              </w:rPr>
              <w:t>الخاص</w:t>
            </w:r>
            <w:r w:rsidRPr="00392E4B">
              <w:rPr>
                <w:position w:val="2"/>
                <w:sz w:val="20"/>
                <w:szCs w:val="20"/>
                <w:rtl/>
                <w:lang w:bidi="ar-EG"/>
              </w:rPr>
              <w:t>.</w:t>
            </w:r>
            <w:r w:rsidRPr="00392E4B">
              <w:rPr>
                <w:rFonts w:hint="cs"/>
                <w:position w:val="2"/>
                <w:sz w:val="20"/>
                <w:szCs w:val="20"/>
                <w:rtl/>
                <w:lang w:bidi="ar-EG"/>
              </w:rPr>
              <w:t xml:space="preserve">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648C1F3" w14:textId="4182BCAD" w:rsidR="00F862AD" w:rsidRPr="00B8596F" w:rsidRDefault="00392E4B" w:rsidP="00957AB1">
            <w:pPr>
              <w:tabs>
                <w:tab w:val="clear" w:pos="794"/>
                <w:tab w:val="left" w:pos="567"/>
                <w:tab w:val="left" w:pos="1134"/>
              </w:tabs>
              <w:spacing w:before="60" w:after="60" w:line="280" w:lineRule="exact"/>
              <w:jc w:val="left"/>
              <w:rPr>
                <w:position w:val="2"/>
                <w:sz w:val="20"/>
                <w:szCs w:val="20"/>
                <w:lang w:bidi="ar-EG"/>
              </w:rPr>
            </w:pPr>
            <w:r w:rsidRPr="00392E4B">
              <w:rPr>
                <w:position w:val="2"/>
                <w:sz w:val="20"/>
                <w:szCs w:val="20"/>
                <w:rtl/>
                <w:lang w:bidi="ar-EG"/>
              </w:rPr>
              <w:t>تم</w:t>
            </w:r>
            <w:r w:rsidRPr="00392E4B">
              <w:rPr>
                <w:rFonts w:hint="cs"/>
                <w:position w:val="2"/>
                <w:sz w:val="20"/>
                <w:szCs w:val="20"/>
                <w:rtl/>
                <w:lang w:bidi="ar-EG"/>
              </w:rPr>
              <w:t>ا</w:t>
            </w:r>
            <w:r w:rsidRPr="00392E4B">
              <w:rPr>
                <w:position w:val="2"/>
                <w:sz w:val="20"/>
                <w:szCs w:val="20"/>
                <w:rtl/>
                <w:lang w:bidi="ar-EG"/>
              </w:rPr>
              <w:t xml:space="preserve">شياً مع </w:t>
            </w:r>
            <w:r w:rsidRPr="00392E4B">
              <w:rPr>
                <w:rFonts w:hint="cs"/>
                <w:position w:val="2"/>
                <w:sz w:val="20"/>
                <w:szCs w:val="20"/>
                <w:rtl/>
                <w:lang w:bidi="ar-EG"/>
              </w:rPr>
              <w:t>انتفاء</w:t>
            </w:r>
            <w:r w:rsidRPr="00392E4B">
              <w:rPr>
                <w:position w:val="2"/>
                <w:sz w:val="20"/>
                <w:szCs w:val="20"/>
                <w:rtl/>
                <w:lang w:bidi="ar-EG"/>
              </w:rPr>
              <w:t xml:space="preserve"> الحاجة إلى الحكم </w:t>
            </w:r>
            <w:r w:rsidR="003E226A">
              <w:rPr>
                <w:position w:val="2"/>
                <w:sz w:val="20"/>
                <w:szCs w:val="20"/>
                <w:lang w:bidi="ar-EG"/>
              </w:rPr>
              <w:t>1.9</w:t>
            </w:r>
            <w:r w:rsidRPr="00392E4B">
              <w:rPr>
                <w:position w:val="2"/>
                <w:sz w:val="20"/>
                <w:szCs w:val="20"/>
                <w:rtl/>
                <w:lang w:bidi="ar-EG"/>
              </w:rPr>
              <w:t xml:space="preserve"> بعد الآن، فإن هذا الالتزام الذي يقع على عاتق </w:t>
            </w:r>
            <w:r w:rsidRPr="00392E4B">
              <w:rPr>
                <w:rFonts w:hint="cs"/>
                <w:position w:val="2"/>
                <w:sz w:val="20"/>
                <w:szCs w:val="20"/>
                <w:rtl/>
                <w:lang w:bidi="ar-EG"/>
              </w:rPr>
              <w:t>الأمين</w:t>
            </w:r>
            <w:r w:rsidRPr="00392E4B">
              <w:rPr>
                <w:position w:val="2"/>
                <w:sz w:val="20"/>
                <w:szCs w:val="20"/>
                <w:rtl/>
                <w:lang w:bidi="ar-EG"/>
              </w:rPr>
              <w:t xml:space="preserve"> العام ليس ضرورياً. </w:t>
            </w:r>
            <w:r w:rsidRPr="00392E4B">
              <w:rPr>
                <w:rFonts w:hint="cs"/>
                <w:position w:val="2"/>
                <w:sz w:val="20"/>
                <w:szCs w:val="20"/>
                <w:rtl/>
                <w:lang w:bidi="ar-EG"/>
              </w:rPr>
              <w:t>لأن</w:t>
            </w:r>
            <w:r w:rsidRPr="00392E4B">
              <w:rPr>
                <w:position w:val="2"/>
                <w:sz w:val="20"/>
                <w:szCs w:val="20"/>
                <w:rtl/>
                <w:lang w:bidi="ar-EG"/>
              </w:rPr>
              <w:t xml:space="preserve"> وقف الخدمة المتعلق باتجاه جديد أو قضية ناشئة هو في</w:t>
            </w:r>
            <w:r w:rsidR="00FE0D24">
              <w:rPr>
                <w:rFonts w:hint="cs"/>
                <w:position w:val="2"/>
                <w:sz w:val="20"/>
                <w:szCs w:val="20"/>
                <w:rtl/>
                <w:lang w:bidi="ar-EG"/>
              </w:rPr>
              <w:t> </w:t>
            </w:r>
            <w:r w:rsidRPr="00392E4B">
              <w:rPr>
                <w:position w:val="2"/>
                <w:sz w:val="20"/>
                <w:szCs w:val="20"/>
                <w:rtl/>
                <w:lang w:bidi="ar-EG"/>
              </w:rPr>
              <w:t xml:space="preserve">الأساس إجراء </w:t>
            </w:r>
            <w:r w:rsidRPr="00392E4B">
              <w:rPr>
                <w:rFonts w:hint="cs"/>
                <w:position w:val="2"/>
                <w:sz w:val="20"/>
                <w:szCs w:val="20"/>
                <w:rtl/>
                <w:lang w:bidi="ar-EG"/>
              </w:rPr>
              <w:t>يتخذه</w:t>
            </w:r>
            <w:r w:rsidRPr="00392E4B">
              <w:rPr>
                <w:position w:val="2"/>
                <w:sz w:val="20"/>
                <w:szCs w:val="20"/>
                <w:rtl/>
                <w:lang w:bidi="ar-EG"/>
              </w:rPr>
              <w:t xml:space="preserve"> مقدم</w:t>
            </w:r>
            <w:r w:rsidRPr="00392E4B">
              <w:rPr>
                <w:rFonts w:hint="cs"/>
                <w:position w:val="2"/>
                <w:sz w:val="20"/>
                <w:szCs w:val="20"/>
                <w:rtl/>
                <w:lang w:bidi="ar-EG"/>
              </w:rPr>
              <w:t>و</w:t>
            </w:r>
            <w:r w:rsidRPr="00392E4B">
              <w:rPr>
                <w:position w:val="2"/>
                <w:sz w:val="20"/>
                <w:szCs w:val="20"/>
                <w:rtl/>
                <w:lang w:bidi="ar-EG"/>
              </w:rPr>
              <w:t xml:space="preserve"> الخدمات في</w:t>
            </w:r>
            <w:r w:rsidR="00FE0D24">
              <w:rPr>
                <w:rFonts w:hint="cs"/>
                <w:position w:val="2"/>
                <w:sz w:val="20"/>
                <w:szCs w:val="20"/>
                <w:rtl/>
                <w:lang w:bidi="ar-EG"/>
              </w:rPr>
              <w:t> </w:t>
            </w:r>
            <w:r w:rsidRPr="00392E4B">
              <w:rPr>
                <w:rFonts w:hint="cs"/>
                <w:position w:val="2"/>
                <w:sz w:val="20"/>
                <w:szCs w:val="20"/>
                <w:rtl/>
                <w:lang w:bidi="ar-EG"/>
              </w:rPr>
              <w:t>ال</w:t>
            </w:r>
            <w:r w:rsidRPr="00392E4B">
              <w:rPr>
                <w:position w:val="2"/>
                <w:sz w:val="20"/>
                <w:szCs w:val="20"/>
                <w:rtl/>
                <w:lang w:bidi="ar-EG"/>
              </w:rPr>
              <w:t xml:space="preserve">قطاع </w:t>
            </w:r>
            <w:r w:rsidRPr="00392E4B">
              <w:rPr>
                <w:rFonts w:hint="cs"/>
                <w:position w:val="2"/>
                <w:sz w:val="20"/>
                <w:szCs w:val="20"/>
                <w:rtl/>
                <w:lang w:bidi="ar-EG"/>
              </w:rPr>
              <w:t>الخاص</w:t>
            </w:r>
            <w:r w:rsidRPr="00392E4B">
              <w:rPr>
                <w:position w:val="2"/>
                <w:sz w:val="20"/>
                <w:szCs w:val="20"/>
                <w:rtl/>
                <w:lang w:bidi="ar-EG"/>
              </w:rPr>
              <w:t>.</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10457CB1"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EE5CB6" w:rsidRPr="00B8596F" w14:paraId="155F4FD1"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2CF29974" w14:textId="77777777" w:rsidR="00EE5CB6" w:rsidRPr="00EE5CB6" w:rsidRDefault="00EE5CB6" w:rsidP="00957AB1">
            <w:pPr>
              <w:keepNext/>
              <w:keepLines/>
              <w:tabs>
                <w:tab w:val="clear" w:pos="794"/>
                <w:tab w:val="left" w:pos="567"/>
                <w:tab w:val="left" w:pos="1134"/>
              </w:tabs>
              <w:spacing w:before="60" w:after="60" w:line="280" w:lineRule="exact"/>
              <w:jc w:val="center"/>
              <w:rPr>
                <w:position w:val="2"/>
                <w:sz w:val="20"/>
                <w:szCs w:val="20"/>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71F5D180" w14:textId="77777777" w:rsidR="00EE5CB6" w:rsidRPr="00080062" w:rsidRDefault="00EE5CB6" w:rsidP="00957AB1">
            <w:pPr>
              <w:keepNext/>
              <w:keepLines/>
              <w:tabs>
                <w:tab w:val="clear" w:pos="794"/>
                <w:tab w:val="left" w:pos="567"/>
                <w:tab w:val="left" w:pos="1134"/>
              </w:tabs>
              <w:spacing w:before="60" w:after="60" w:line="280" w:lineRule="exact"/>
              <w:jc w:val="left"/>
              <w:rPr>
                <w:rFonts w:hint="cs"/>
                <w:b/>
                <w:bCs/>
                <w:position w:val="2"/>
                <w:sz w:val="20"/>
                <w:szCs w:val="20"/>
                <w:rtl/>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E731DF2" w14:textId="77777777" w:rsidR="00EE5CB6" w:rsidRDefault="00EE5CB6" w:rsidP="00957AB1">
            <w:pPr>
              <w:keepNext/>
              <w:keepLines/>
              <w:tabs>
                <w:tab w:val="clear" w:pos="794"/>
                <w:tab w:val="left" w:pos="567"/>
                <w:tab w:val="left" w:pos="1134"/>
              </w:tabs>
              <w:spacing w:before="60" w:after="60" w:line="280" w:lineRule="exact"/>
              <w:jc w:val="left"/>
              <w:rPr>
                <w:rFonts w:hint="cs"/>
                <w:b/>
                <w:bCs/>
                <w:position w:val="2"/>
                <w:sz w:val="20"/>
                <w:szCs w:val="20"/>
                <w:rtl/>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150D643" w14:textId="77777777" w:rsidR="00EE5CB6" w:rsidRPr="00B8596F" w:rsidRDefault="00EE5CB6" w:rsidP="00957AB1">
            <w:pPr>
              <w:keepNext/>
              <w:keepLines/>
              <w:tabs>
                <w:tab w:val="clear" w:pos="794"/>
                <w:tab w:val="left" w:pos="567"/>
                <w:tab w:val="left" w:pos="1134"/>
              </w:tabs>
              <w:spacing w:before="60" w:after="60" w:line="280" w:lineRule="exact"/>
              <w:jc w:val="left"/>
              <w:rPr>
                <w:spacing w:val="2"/>
                <w:position w:val="2"/>
                <w:sz w:val="20"/>
                <w:szCs w:val="20"/>
                <w:lang w:bidi="ar-EG"/>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53879DE" w14:textId="77777777" w:rsidR="00EE5CB6" w:rsidRPr="00B8596F" w:rsidRDefault="00EE5CB6" w:rsidP="00957AB1">
            <w:pPr>
              <w:keepNext/>
              <w:keepLines/>
              <w:tabs>
                <w:tab w:val="clear" w:pos="794"/>
                <w:tab w:val="left" w:pos="567"/>
                <w:tab w:val="left" w:pos="1134"/>
              </w:tabs>
              <w:spacing w:before="60" w:after="60" w:line="280" w:lineRule="exact"/>
              <w:jc w:val="left"/>
              <w:rPr>
                <w:position w:val="2"/>
                <w:sz w:val="20"/>
                <w:szCs w:val="20"/>
                <w:lang w:bidi="ar-EG"/>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52A815F6" w14:textId="77777777" w:rsidR="00EE5CB6" w:rsidRPr="00B8596F" w:rsidRDefault="00EE5CB6" w:rsidP="00957AB1">
            <w:pPr>
              <w:keepNext/>
              <w:keepLines/>
              <w:tabs>
                <w:tab w:val="clear" w:pos="794"/>
                <w:tab w:val="left" w:pos="567"/>
                <w:tab w:val="left" w:pos="1134"/>
              </w:tabs>
              <w:spacing w:before="60" w:after="60" w:line="280" w:lineRule="exact"/>
              <w:jc w:val="left"/>
              <w:rPr>
                <w:position w:val="2"/>
                <w:sz w:val="20"/>
                <w:szCs w:val="20"/>
              </w:rPr>
            </w:pPr>
          </w:p>
        </w:tc>
      </w:tr>
      <w:tr w:rsidR="00F862AD" w:rsidRPr="00B8596F" w14:paraId="1E967DE5"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659B2B31" w14:textId="457542D5" w:rsidR="00F862AD" w:rsidRPr="00B8596F" w:rsidRDefault="00F862AD" w:rsidP="00957AB1">
            <w:pPr>
              <w:keepNext/>
              <w:keepLines/>
              <w:tabs>
                <w:tab w:val="clear" w:pos="794"/>
                <w:tab w:val="left" w:pos="567"/>
                <w:tab w:val="left" w:pos="1134"/>
              </w:tabs>
              <w:spacing w:before="60" w:after="60" w:line="280" w:lineRule="exact"/>
              <w:jc w:val="center"/>
              <w:rPr>
                <w:position w:val="2"/>
                <w:sz w:val="20"/>
                <w:szCs w:val="20"/>
                <w:lang w:val="en-GB"/>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0CD4DBCF" w14:textId="39BB99CF" w:rsidR="00F862AD" w:rsidRPr="00080062" w:rsidRDefault="00080062" w:rsidP="00957AB1">
            <w:pPr>
              <w:keepNext/>
              <w:keepLines/>
              <w:tabs>
                <w:tab w:val="clear" w:pos="794"/>
                <w:tab w:val="left" w:pos="567"/>
                <w:tab w:val="left" w:pos="1134"/>
              </w:tabs>
              <w:spacing w:before="60" w:after="60" w:line="280" w:lineRule="exact"/>
              <w:jc w:val="left"/>
              <w:rPr>
                <w:b/>
                <w:bCs/>
                <w:position w:val="2"/>
                <w:sz w:val="20"/>
                <w:szCs w:val="20"/>
              </w:rPr>
            </w:pPr>
            <w:bookmarkStart w:id="2" w:name="_Toc352860513"/>
            <w:r w:rsidRPr="00080062">
              <w:rPr>
                <w:rFonts w:hint="cs"/>
                <w:b/>
                <w:bCs/>
                <w:position w:val="2"/>
                <w:sz w:val="20"/>
                <w:szCs w:val="20"/>
                <w:rtl/>
              </w:rPr>
              <w:t>نشر المعلومات</w:t>
            </w:r>
            <w:bookmarkEnd w:id="2"/>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5D0141FB" w14:textId="5CD9779B" w:rsidR="00F862AD" w:rsidRPr="00B8596F" w:rsidRDefault="00080062" w:rsidP="00957AB1">
            <w:pPr>
              <w:keepNext/>
              <w:keepLines/>
              <w:tabs>
                <w:tab w:val="clear" w:pos="794"/>
                <w:tab w:val="left" w:pos="567"/>
                <w:tab w:val="left" w:pos="1134"/>
              </w:tabs>
              <w:spacing w:before="60" w:after="60" w:line="280" w:lineRule="exact"/>
              <w:jc w:val="left"/>
              <w:rPr>
                <w:position w:val="2"/>
                <w:sz w:val="20"/>
                <w:szCs w:val="20"/>
              </w:rPr>
            </w:pPr>
            <w:r>
              <w:rPr>
                <w:rFonts w:hint="cs"/>
                <w:b/>
                <w:bCs/>
                <w:position w:val="2"/>
                <w:sz w:val="20"/>
                <w:szCs w:val="20"/>
                <w:rtl/>
              </w:rPr>
              <w:t xml:space="preserve">المادة </w:t>
            </w:r>
            <w:r>
              <w:rPr>
                <w:b/>
                <w:bCs/>
                <w:position w:val="2"/>
                <w:sz w:val="20"/>
                <w:szCs w:val="20"/>
              </w:rPr>
              <w:t>8</w:t>
            </w:r>
            <w:r>
              <w:rPr>
                <w:rFonts w:hint="cs"/>
                <w:b/>
                <w:bCs/>
                <w:position w:val="2"/>
                <w:sz w:val="20"/>
                <w:szCs w:val="20"/>
                <w:rtl/>
                <w:lang w:bidi="ar-EG"/>
              </w:rPr>
              <w:t>: نشر المعلومات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44D135A" w14:textId="6F416461" w:rsidR="00F862AD" w:rsidRPr="00B8596F" w:rsidRDefault="00F862AD" w:rsidP="00957AB1">
            <w:pPr>
              <w:keepNext/>
              <w:keepLines/>
              <w:tabs>
                <w:tab w:val="clear" w:pos="794"/>
                <w:tab w:val="left" w:pos="567"/>
                <w:tab w:val="left" w:pos="1134"/>
              </w:tabs>
              <w:spacing w:before="60" w:after="60" w:line="280" w:lineRule="exact"/>
              <w:jc w:val="left"/>
              <w:rPr>
                <w:spacing w:val="2"/>
                <w:position w:val="2"/>
                <w:sz w:val="20"/>
                <w:szCs w:val="20"/>
                <w:lang w:bidi="ar-EG"/>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BEC1D03" w14:textId="3D4A879D"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lang w:bidi="ar-EG"/>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5C21FA91" w14:textId="77777777"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rPr>
            </w:pPr>
          </w:p>
        </w:tc>
      </w:tr>
      <w:tr w:rsidR="00F862AD" w:rsidRPr="00B8596F" w14:paraId="2704123E"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0E687F47" w14:textId="34E14A78" w:rsidR="00F862AD" w:rsidRPr="000B6D2C" w:rsidRDefault="000B6D2C" w:rsidP="00957AB1">
            <w:pPr>
              <w:tabs>
                <w:tab w:val="clear" w:pos="794"/>
                <w:tab w:val="left" w:pos="567"/>
                <w:tab w:val="left" w:pos="1134"/>
              </w:tabs>
              <w:spacing w:before="60" w:after="60" w:line="280" w:lineRule="exact"/>
              <w:jc w:val="center"/>
              <w:rPr>
                <w:position w:val="2"/>
                <w:sz w:val="20"/>
                <w:szCs w:val="20"/>
                <w:rtl/>
                <w:lang w:bidi="ar-EG"/>
              </w:rPr>
            </w:pPr>
            <w:r>
              <w:rPr>
                <w:position w:val="2"/>
                <w:sz w:val="20"/>
                <w:szCs w:val="20"/>
              </w:rPr>
              <w:t>1.10</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59E78C66" w14:textId="17FEDAE6" w:rsidR="00F862AD" w:rsidRPr="00B8596F" w:rsidRDefault="000B6D2C" w:rsidP="00957AB1">
            <w:pPr>
              <w:tabs>
                <w:tab w:val="clear" w:pos="794"/>
                <w:tab w:val="left" w:pos="567"/>
                <w:tab w:val="left" w:pos="1134"/>
              </w:tabs>
              <w:spacing w:before="60" w:after="60" w:line="280" w:lineRule="exact"/>
              <w:jc w:val="left"/>
              <w:rPr>
                <w:position w:val="2"/>
                <w:sz w:val="20"/>
                <w:szCs w:val="20"/>
              </w:rPr>
            </w:pPr>
            <w:r w:rsidRPr="000B6D2C">
              <w:rPr>
                <w:rFonts w:hint="cs"/>
                <w:position w:val="2"/>
                <w:sz w:val="20"/>
                <w:szCs w:val="20"/>
                <w:rtl/>
              </w:rPr>
              <w:t>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w:t>
            </w:r>
            <w:r w:rsidRPr="000B6D2C">
              <w:rPr>
                <w:rFonts w:hint="eastAsia"/>
                <w:position w:val="2"/>
                <w:sz w:val="20"/>
                <w:szCs w:val="20"/>
                <w:rtl/>
              </w:rPr>
              <w:t> </w:t>
            </w:r>
            <w:r w:rsidRPr="000B6D2C">
              <w:rPr>
                <w:rFonts w:hint="cs"/>
                <w:position w:val="2"/>
                <w:sz w:val="20"/>
                <w:szCs w:val="20"/>
                <w:rtl/>
              </w:rPr>
              <w:t xml:space="preserve">المؤتمرات المختصة للاتحاد، ومع مراعاة استنتاجات أو قرارات جمعيات الاتحاد. </w:t>
            </w:r>
            <w:r w:rsidRPr="000B6D2C">
              <w:rPr>
                <w:rFonts w:hint="cs"/>
                <w:position w:val="2"/>
                <w:sz w:val="20"/>
                <w:szCs w:val="20"/>
                <w:rtl/>
                <w:lang w:bidi="ar-EG"/>
              </w:rPr>
              <w:lastRenderedPageBreak/>
              <w:t>ويمكن</w:t>
            </w:r>
            <w:r w:rsidRPr="000B6D2C">
              <w:rPr>
                <w:rFonts w:hint="cs"/>
                <w:position w:val="2"/>
                <w:sz w:val="20"/>
                <w:szCs w:val="20"/>
                <w:rtl/>
              </w:rPr>
              <w:t xml:space="preserve"> لوكالة تشغيل مرخص لها أن تنقل المعلومات إلى الأمين العام مباشرةً، إذا</w:t>
            </w:r>
            <w:r w:rsidRPr="000B6D2C">
              <w:rPr>
                <w:rFonts w:hint="eastAsia"/>
                <w:position w:val="2"/>
                <w:sz w:val="20"/>
                <w:szCs w:val="20"/>
                <w:rtl/>
              </w:rPr>
              <w:t> </w:t>
            </w:r>
            <w:r w:rsidRPr="000B6D2C">
              <w:rPr>
                <w:rFonts w:hint="cs"/>
                <w:position w:val="2"/>
                <w:sz w:val="20"/>
                <w:szCs w:val="20"/>
                <w:rtl/>
              </w:rPr>
              <w:t>أذنت لها الدولة العضو المعنية بذلك، ويتعين على الأمين العام نشرها عندئذ. وينبغي للدول الأعضاء أن تبلغ الأمين العام بهذه المعلومات دون تأخير مع مراعاة التوصيات ذات الصلة لقطاع تقييس الاتصالات للاتحاد الدولي للاتصالات.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3021B72" w14:textId="4C1C60D8" w:rsidR="00F862AD" w:rsidRPr="00B8596F" w:rsidRDefault="00686AE4" w:rsidP="00957AB1">
            <w:pPr>
              <w:tabs>
                <w:tab w:val="clear" w:pos="794"/>
                <w:tab w:val="left" w:pos="567"/>
                <w:tab w:val="left" w:pos="1134"/>
              </w:tabs>
              <w:spacing w:before="60" w:after="60" w:line="280" w:lineRule="exact"/>
              <w:jc w:val="left"/>
              <w:rPr>
                <w:position w:val="2"/>
                <w:sz w:val="20"/>
                <w:szCs w:val="20"/>
                <w:lang w:bidi="ar-EG"/>
              </w:rPr>
            </w:pPr>
            <w:r>
              <w:rPr>
                <w:rFonts w:hint="cs"/>
                <w:position w:val="2"/>
                <w:sz w:val="20"/>
                <w:szCs w:val="20"/>
                <w:rtl/>
                <w:lang w:bidi="ar-EG"/>
              </w:rPr>
              <w:lastRenderedPageBreak/>
              <w:t>1.8</w:t>
            </w:r>
            <w:r>
              <w:rPr>
                <w:position w:val="2"/>
                <w:sz w:val="20"/>
                <w:szCs w:val="20"/>
                <w:lang w:bidi="ar-EG"/>
              </w:rPr>
              <w:t xml:space="preserve"> </w:t>
            </w:r>
            <w:r w:rsidRPr="00686AE4">
              <w:rPr>
                <w:rFonts w:hint="cs"/>
                <w:position w:val="2"/>
                <w:sz w:val="20"/>
                <w:szCs w:val="20"/>
                <w:rtl/>
                <w:lang w:bidi="ar-EG"/>
              </w:rPr>
              <w:t>ينشر الأمين العام، مستخدماً الوسائل الأكثر ملاءمة واقتصاداً، المعلومات التي توفرها الإدارات</w:t>
            </w:r>
            <w:r w:rsidRPr="00FE0D24">
              <w:rPr>
                <w:rStyle w:val="FootnoteReference"/>
                <w:rtl/>
              </w:rPr>
              <w:fldChar w:fldCharType="begin"/>
            </w:r>
            <w:r w:rsidRPr="00FE0D24">
              <w:rPr>
                <w:rStyle w:val="FootnoteReference"/>
                <w:rtl/>
              </w:rPr>
              <w:instrText xml:space="preserve"> </w:instrText>
            </w:r>
            <w:r w:rsidRPr="00FE0D24">
              <w:rPr>
                <w:rStyle w:val="FootnoteReference"/>
                <w:rFonts w:hint="cs"/>
              </w:rPr>
              <w:instrText>NOTEREF</w:instrText>
            </w:r>
            <w:r w:rsidRPr="00FE0D24">
              <w:rPr>
                <w:rStyle w:val="FootnoteReference"/>
                <w:rFonts w:hint="cs"/>
                <w:rtl/>
              </w:rPr>
              <w:instrText xml:space="preserve"> _</w:instrText>
            </w:r>
            <w:r w:rsidRPr="00FE0D24">
              <w:rPr>
                <w:rStyle w:val="FootnoteReference"/>
                <w:rFonts w:hint="cs"/>
              </w:rPr>
              <w:instrText>Ref319403625 \h</w:instrText>
            </w:r>
            <w:r w:rsidRPr="00FE0D24">
              <w:rPr>
                <w:rStyle w:val="FootnoteReference"/>
                <w:rtl/>
              </w:rPr>
              <w:instrText xml:space="preserve"> </w:instrText>
            </w:r>
            <w:r w:rsidR="00FE0D24" w:rsidRPr="00FE0D24">
              <w:rPr>
                <w:rStyle w:val="FootnoteReference"/>
                <w:rtl/>
              </w:rPr>
              <w:instrText xml:space="preserve"> \* </w:instrText>
            </w:r>
            <w:r w:rsidR="00FE0D24" w:rsidRPr="00FE0D24">
              <w:rPr>
                <w:rStyle w:val="FootnoteReference"/>
              </w:rPr>
              <w:instrText>MERGEFORMAT</w:instrText>
            </w:r>
            <w:r w:rsidR="00FE0D24" w:rsidRPr="00FE0D24">
              <w:rPr>
                <w:rStyle w:val="FootnoteReference"/>
                <w:rtl/>
              </w:rPr>
              <w:instrText xml:space="preserve"> </w:instrText>
            </w:r>
            <w:r w:rsidRPr="00FE0D24">
              <w:rPr>
                <w:rStyle w:val="FootnoteReference"/>
                <w:rtl/>
              </w:rPr>
            </w:r>
            <w:r w:rsidRPr="00FE0D24">
              <w:rPr>
                <w:rStyle w:val="FootnoteReference"/>
                <w:rtl/>
              </w:rPr>
              <w:fldChar w:fldCharType="separate"/>
            </w:r>
            <w:r w:rsidR="00FE0D24" w:rsidRPr="00FE0D24">
              <w:rPr>
                <w:rStyle w:val="FootnoteReference"/>
                <w:rFonts w:hint="cs"/>
                <w:rtl/>
              </w:rPr>
              <w:t>*</w:t>
            </w:r>
            <w:r w:rsidRPr="00FE0D24">
              <w:rPr>
                <w:rStyle w:val="FootnoteReference"/>
                <w:rtl/>
              </w:rPr>
              <w:fldChar w:fldCharType="end"/>
            </w:r>
            <w:r w:rsidRPr="00686AE4">
              <w:rPr>
                <w:rFonts w:hint="cs"/>
                <w:position w:val="2"/>
                <w:sz w:val="20"/>
                <w:szCs w:val="20"/>
                <w:rtl/>
                <w:lang w:bidi="ar-EG"/>
              </w:rPr>
              <w:t xml:space="preserve">،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w:t>
            </w:r>
            <w:r w:rsidRPr="00686AE4">
              <w:rPr>
                <w:rFonts w:hint="cs"/>
                <w:position w:val="2"/>
                <w:sz w:val="20"/>
                <w:szCs w:val="20"/>
                <w:rtl/>
                <w:lang w:bidi="ar-EG"/>
              </w:rPr>
              <w:lastRenderedPageBreak/>
              <w:t>مراعاة استنتاجات أو مقررات الجمعيات العمومية للجنتين الاستشاريتين الدوليتين.</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2E39798" w14:textId="565566C4" w:rsidR="00F862AD" w:rsidRPr="00FE0D24" w:rsidRDefault="007E1C97" w:rsidP="00957AB1">
            <w:pPr>
              <w:tabs>
                <w:tab w:val="clear" w:pos="794"/>
                <w:tab w:val="left" w:pos="567"/>
                <w:tab w:val="left" w:pos="1134"/>
              </w:tabs>
              <w:spacing w:before="60" w:after="60" w:line="280" w:lineRule="exact"/>
              <w:jc w:val="left"/>
              <w:rPr>
                <w:spacing w:val="-4"/>
                <w:position w:val="2"/>
                <w:sz w:val="20"/>
                <w:szCs w:val="20"/>
                <w:lang w:bidi="ar-EG"/>
              </w:rPr>
            </w:pPr>
            <w:r w:rsidRPr="00FE0D24">
              <w:rPr>
                <w:spacing w:val="-4"/>
                <w:position w:val="2"/>
                <w:sz w:val="20"/>
                <w:szCs w:val="20"/>
                <w:rtl/>
                <w:lang w:bidi="ar-EG"/>
              </w:rPr>
              <w:lastRenderedPageBreak/>
              <w:t xml:space="preserve">هذا الحكم لا يساعد في تعزيز إتاحة الخدمات والشبكات وتطويرها؛ </w:t>
            </w:r>
            <w:r w:rsidRPr="00FE0D24">
              <w:rPr>
                <w:rFonts w:hint="cs"/>
                <w:spacing w:val="-4"/>
                <w:position w:val="2"/>
                <w:sz w:val="20"/>
                <w:szCs w:val="20"/>
                <w:rtl/>
                <w:lang w:bidi="ar-EG"/>
              </w:rPr>
              <w:t>و</w:t>
            </w:r>
            <w:r w:rsidRPr="00FE0D24">
              <w:rPr>
                <w:spacing w:val="-4"/>
                <w:position w:val="2"/>
                <w:sz w:val="20"/>
                <w:szCs w:val="20"/>
                <w:rtl/>
                <w:lang w:bidi="ar-EG"/>
              </w:rPr>
              <w:t>لا ينبغي</w:t>
            </w:r>
            <w:r w:rsidRPr="00FE0D24">
              <w:rPr>
                <w:rFonts w:hint="cs"/>
                <w:spacing w:val="-4"/>
                <w:position w:val="2"/>
                <w:sz w:val="20"/>
                <w:szCs w:val="20"/>
                <w:rtl/>
                <w:lang w:bidi="ar-EG"/>
              </w:rPr>
              <w:t xml:space="preserve"> أيضاً</w:t>
            </w:r>
            <w:r w:rsidRPr="00FE0D24">
              <w:rPr>
                <w:spacing w:val="-4"/>
                <w:position w:val="2"/>
                <w:sz w:val="20"/>
                <w:szCs w:val="20"/>
                <w:rtl/>
                <w:lang w:bidi="ar-EG"/>
              </w:rPr>
              <w:t xml:space="preserve"> وضعه على مستوى معاهدة، حيث</w:t>
            </w:r>
            <w:r w:rsidR="00D15ABF" w:rsidRPr="00FE0D24">
              <w:rPr>
                <w:rFonts w:hint="cs"/>
                <w:spacing w:val="-4"/>
                <w:position w:val="2"/>
                <w:sz w:val="20"/>
                <w:szCs w:val="20"/>
                <w:rtl/>
                <w:lang w:bidi="ar-EG"/>
              </w:rPr>
              <w:t xml:space="preserve"> إن</w:t>
            </w:r>
            <w:r w:rsidRPr="00FE0D24">
              <w:rPr>
                <w:spacing w:val="-4"/>
                <w:position w:val="2"/>
                <w:sz w:val="20"/>
                <w:szCs w:val="20"/>
                <w:rtl/>
                <w:lang w:bidi="ar-EG"/>
              </w:rPr>
              <w:t xml:space="preserve"> من عناصر دور الاتحاد الدولي للاتصالات تبادل المعلومات ونشرها بين جميع الأعضاء.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03B5805" w14:textId="089B223E" w:rsidR="00F862AD" w:rsidRPr="00B8596F" w:rsidRDefault="007E1C97" w:rsidP="00957AB1">
            <w:pPr>
              <w:tabs>
                <w:tab w:val="clear" w:pos="794"/>
                <w:tab w:val="left" w:pos="567"/>
                <w:tab w:val="left" w:pos="1134"/>
              </w:tabs>
              <w:spacing w:before="60" w:after="60" w:line="280" w:lineRule="exact"/>
              <w:jc w:val="left"/>
              <w:rPr>
                <w:position w:val="2"/>
                <w:sz w:val="20"/>
                <w:szCs w:val="20"/>
                <w:lang w:bidi="ar-EG"/>
              </w:rPr>
            </w:pPr>
            <w:r w:rsidRPr="007E1C97">
              <w:rPr>
                <w:position w:val="2"/>
                <w:sz w:val="20"/>
                <w:szCs w:val="20"/>
                <w:rtl/>
                <w:lang w:bidi="ar-EG"/>
              </w:rPr>
              <w:t>هذا الحكم لا يساعد في إتاحة المرونة في</w:t>
            </w:r>
            <w:r w:rsidR="00FE0D24">
              <w:rPr>
                <w:rFonts w:hint="cs"/>
                <w:position w:val="2"/>
                <w:sz w:val="20"/>
                <w:szCs w:val="20"/>
                <w:rtl/>
                <w:lang w:bidi="ar-EG"/>
              </w:rPr>
              <w:t> </w:t>
            </w:r>
            <w:r w:rsidRPr="007E1C97">
              <w:rPr>
                <w:position w:val="2"/>
                <w:sz w:val="20"/>
                <w:szCs w:val="20"/>
                <w:rtl/>
                <w:lang w:bidi="ar-EG"/>
              </w:rPr>
              <w:t xml:space="preserve">استيعاب الاتجاهات الجديدة والقضايا الناشئة؛ </w:t>
            </w:r>
            <w:r w:rsidRPr="007E1C97">
              <w:rPr>
                <w:rFonts w:hint="cs"/>
                <w:position w:val="2"/>
                <w:sz w:val="20"/>
                <w:szCs w:val="20"/>
                <w:rtl/>
                <w:lang w:bidi="ar-EG"/>
              </w:rPr>
              <w:t>و</w:t>
            </w:r>
            <w:r w:rsidRPr="007E1C97">
              <w:rPr>
                <w:position w:val="2"/>
                <w:sz w:val="20"/>
                <w:szCs w:val="20"/>
                <w:rtl/>
                <w:lang w:bidi="ar-EG"/>
              </w:rPr>
              <w:t>لا ينبغي</w:t>
            </w:r>
            <w:r w:rsidRPr="007E1C97">
              <w:rPr>
                <w:rFonts w:hint="cs"/>
                <w:position w:val="2"/>
                <w:sz w:val="20"/>
                <w:szCs w:val="20"/>
                <w:rtl/>
                <w:lang w:bidi="ar-EG"/>
              </w:rPr>
              <w:t xml:space="preserve"> أيضاً</w:t>
            </w:r>
            <w:r w:rsidRPr="007E1C97">
              <w:rPr>
                <w:position w:val="2"/>
                <w:sz w:val="20"/>
                <w:szCs w:val="20"/>
                <w:rtl/>
                <w:lang w:bidi="ar-EG"/>
              </w:rPr>
              <w:t xml:space="preserve"> وضعه على مستوى معاهدة، حيث </w:t>
            </w:r>
            <w:r w:rsidR="00D15ABF">
              <w:rPr>
                <w:rFonts w:hint="cs"/>
                <w:position w:val="2"/>
                <w:sz w:val="20"/>
                <w:szCs w:val="20"/>
                <w:rtl/>
                <w:lang w:bidi="ar-EG"/>
              </w:rPr>
              <w:t>إن</w:t>
            </w:r>
            <w:r w:rsidRPr="007E1C97">
              <w:rPr>
                <w:position w:val="2"/>
                <w:sz w:val="20"/>
                <w:szCs w:val="20"/>
                <w:rtl/>
                <w:lang w:bidi="ar-EG"/>
              </w:rPr>
              <w:t xml:space="preserve"> من عناصر دور الاتحاد الدولي للاتصالات تبادل المعلومات ونشرها بين جميع الأعضاء.</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4FAC7B53"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F862AD" w:rsidRPr="00B8596F" w14:paraId="43BC9F7A"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623CAE5C" w14:textId="77777777" w:rsidR="00F862AD" w:rsidRPr="00B8596F" w:rsidRDefault="00F862AD" w:rsidP="00957AB1">
            <w:pPr>
              <w:tabs>
                <w:tab w:val="clear" w:pos="794"/>
                <w:tab w:val="left" w:pos="567"/>
                <w:tab w:val="left" w:pos="1134"/>
              </w:tabs>
              <w:spacing w:before="60" w:after="60" w:line="280" w:lineRule="exact"/>
              <w:jc w:val="center"/>
              <w:rPr>
                <w:position w:val="2"/>
                <w:sz w:val="20"/>
                <w:szCs w:val="20"/>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4CF9F775" w14:textId="6D087024" w:rsidR="00F862AD" w:rsidRPr="00B8596F" w:rsidRDefault="00686AE4" w:rsidP="00957AB1">
            <w:pPr>
              <w:tabs>
                <w:tab w:val="clear" w:pos="794"/>
                <w:tab w:val="left" w:pos="567"/>
                <w:tab w:val="left" w:pos="1134"/>
              </w:tabs>
              <w:spacing w:before="60" w:after="60" w:line="280" w:lineRule="exact"/>
              <w:jc w:val="left"/>
              <w:rPr>
                <w:b/>
                <w:bCs/>
                <w:position w:val="2"/>
                <w:sz w:val="20"/>
                <w:szCs w:val="20"/>
              </w:rPr>
            </w:pPr>
            <w:r w:rsidRPr="00686AE4">
              <w:rPr>
                <w:rFonts w:hint="cs"/>
                <w:b/>
                <w:bCs/>
                <w:position w:val="2"/>
                <w:sz w:val="20"/>
                <w:szCs w:val="20"/>
                <w:rtl/>
              </w:rPr>
              <w:t>كفاءة</w:t>
            </w:r>
            <w:r w:rsidRPr="00686AE4">
              <w:rPr>
                <w:b/>
                <w:bCs/>
                <w:position w:val="2"/>
                <w:sz w:val="20"/>
                <w:szCs w:val="20"/>
                <w:rtl/>
              </w:rPr>
              <w:t xml:space="preserve"> </w:t>
            </w:r>
            <w:r w:rsidRPr="00686AE4">
              <w:rPr>
                <w:rFonts w:hint="eastAsia"/>
                <w:b/>
                <w:bCs/>
                <w:position w:val="2"/>
                <w:sz w:val="20"/>
                <w:szCs w:val="20"/>
                <w:rtl/>
              </w:rPr>
              <w:t>استهلاك</w:t>
            </w:r>
            <w:r w:rsidRPr="00686AE4">
              <w:rPr>
                <w:b/>
                <w:bCs/>
                <w:position w:val="2"/>
                <w:sz w:val="20"/>
                <w:szCs w:val="20"/>
                <w:rtl/>
              </w:rPr>
              <w:t xml:space="preserve"> </w:t>
            </w:r>
            <w:r w:rsidRPr="00686AE4">
              <w:rPr>
                <w:rFonts w:hint="eastAsia"/>
                <w:b/>
                <w:bCs/>
                <w:position w:val="2"/>
                <w:sz w:val="20"/>
                <w:szCs w:val="20"/>
                <w:rtl/>
              </w:rPr>
              <w:t>الطاقة</w:t>
            </w:r>
            <w:r w:rsidRPr="00686AE4">
              <w:rPr>
                <w:b/>
                <w:bCs/>
                <w:position w:val="2"/>
                <w:sz w:val="20"/>
                <w:szCs w:val="20"/>
                <w:rtl/>
              </w:rPr>
              <w:t>/</w:t>
            </w:r>
            <w:r w:rsidR="00A55A57">
              <w:rPr>
                <w:b/>
                <w:bCs/>
                <w:position w:val="2"/>
                <w:sz w:val="20"/>
                <w:szCs w:val="20"/>
                <w:rtl/>
              </w:rPr>
              <w:br/>
            </w:r>
            <w:r w:rsidRPr="00686AE4">
              <w:rPr>
                <w:rFonts w:hint="eastAsia"/>
                <w:b/>
                <w:bCs/>
                <w:position w:val="2"/>
                <w:sz w:val="20"/>
                <w:szCs w:val="20"/>
                <w:rtl/>
              </w:rPr>
              <w:t>المخلفات</w:t>
            </w:r>
            <w:r w:rsidRPr="00686AE4">
              <w:rPr>
                <w:b/>
                <w:bCs/>
                <w:position w:val="2"/>
                <w:sz w:val="20"/>
                <w:szCs w:val="20"/>
                <w:rtl/>
              </w:rPr>
              <w:t xml:space="preserve"> </w:t>
            </w:r>
            <w:r w:rsidRPr="00686AE4">
              <w:rPr>
                <w:rFonts w:hint="eastAsia"/>
                <w:b/>
                <w:bCs/>
                <w:position w:val="2"/>
                <w:sz w:val="20"/>
                <w:szCs w:val="20"/>
                <w:rtl/>
              </w:rPr>
              <w:t>الإلكترونية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C971CE5"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C3C4B6B"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026139F"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7FCBAD19"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907AF1" w:rsidRPr="00B8596F" w14:paraId="5E6AFBD9"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363EEDDA" w14:textId="4D010ACC" w:rsidR="00907AF1" w:rsidRPr="00686AE4" w:rsidRDefault="00907AF1" w:rsidP="00957AB1">
            <w:pPr>
              <w:tabs>
                <w:tab w:val="clear" w:pos="794"/>
                <w:tab w:val="left" w:pos="567"/>
                <w:tab w:val="left" w:pos="1134"/>
              </w:tabs>
              <w:spacing w:before="60" w:after="60" w:line="280" w:lineRule="exact"/>
              <w:jc w:val="center"/>
              <w:rPr>
                <w:position w:val="2"/>
                <w:sz w:val="20"/>
                <w:szCs w:val="20"/>
              </w:rPr>
            </w:pPr>
            <w:r>
              <w:rPr>
                <w:position w:val="2"/>
                <w:sz w:val="20"/>
                <w:szCs w:val="20"/>
              </w:rPr>
              <w:t>1.11</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27379891" w14:textId="6CE55D5E" w:rsidR="00907AF1" w:rsidRPr="00B8596F" w:rsidRDefault="00907AF1" w:rsidP="00957AB1">
            <w:pPr>
              <w:tabs>
                <w:tab w:val="clear" w:pos="794"/>
                <w:tab w:val="left" w:pos="567"/>
                <w:tab w:val="left" w:pos="1134"/>
              </w:tabs>
              <w:spacing w:before="60" w:after="60" w:line="280" w:lineRule="exact"/>
              <w:jc w:val="left"/>
              <w:rPr>
                <w:position w:val="2"/>
                <w:sz w:val="20"/>
                <w:szCs w:val="20"/>
              </w:rPr>
            </w:pPr>
            <w:r w:rsidRPr="00686AE4">
              <w:rPr>
                <w:rFonts w:hint="cs"/>
                <w:position w:val="2"/>
                <w:sz w:val="20"/>
                <w:szCs w:val="20"/>
                <w:rtl/>
              </w:rPr>
              <w:t xml:space="preserve">تشجع الدول الأعضاء على تبني أفضل الممارسات المتعلقة بكفاءة استهلاك الطاقة والمخلفات الإلكترونية، مع مراعاة التوصيات </w:t>
            </w:r>
            <w:r w:rsidRPr="00686AE4">
              <w:rPr>
                <w:rFonts w:hint="cs"/>
                <w:position w:val="2"/>
                <w:sz w:val="20"/>
                <w:szCs w:val="20"/>
                <w:rtl/>
                <w:lang w:bidi="ar-EG"/>
              </w:rPr>
              <w:t>ذات</w:t>
            </w:r>
            <w:r w:rsidRPr="00686AE4">
              <w:rPr>
                <w:rFonts w:hint="cs"/>
                <w:position w:val="2"/>
                <w:sz w:val="20"/>
                <w:szCs w:val="20"/>
                <w:rtl/>
              </w:rPr>
              <w:t xml:space="preserve"> الصلة لقطاع تقييس الاتصالات للاتحاد الدولي للاتصالات.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AE4BA62" w14:textId="186161D0" w:rsidR="00907AF1" w:rsidRPr="00B8596F" w:rsidRDefault="00907AF1"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A627AF9" w14:textId="4D46C364" w:rsidR="00907AF1" w:rsidRPr="00D15ABF" w:rsidRDefault="00907AF1" w:rsidP="00957AB1">
            <w:pPr>
              <w:tabs>
                <w:tab w:val="clear" w:pos="794"/>
                <w:tab w:val="left" w:pos="567"/>
                <w:tab w:val="left" w:pos="1134"/>
              </w:tabs>
              <w:spacing w:before="60" w:after="60" w:line="280" w:lineRule="exact"/>
              <w:jc w:val="left"/>
              <w:rPr>
                <w:position w:val="2"/>
                <w:sz w:val="20"/>
                <w:szCs w:val="20"/>
              </w:rPr>
            </w:pPr>
            <w:r w:rsidRPr="00D15ABF">
              <w:rPr>
                <w:rtl/>
                <w:lang w:bidi="ar-EG"/>
              </w:rPr>
              <w:t>هذا الحكم ليس ضروريا</w:t>
            </w:r>
            <w:r w:rsidR="003E226A">
              <w:rPr>
                <w:rFonts w:hint="cs"/>
                <w:rtl/>
                <w:lang w:bidi="ar-EG"/>
              </w:rPr>
              <w:t>ً</w:t>
            </w:r>
            <w:r w:rsidRPr="00D15ABF">
              <w:rPr>
                <w:rtl/>
                <w:lang w:bidi="ar-EG"/>
              </w:rPr>
              <w:t xml:space="preserve"> لأن القضية مشمولة في اتفاقية بازل.</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F14891C" w14:textId="2EC2AF6B" w:rsidR="00907AF1" w:rsidRPr="00907AF1" w:rsidRDefault="00907AF1" w:rsidP="00957AB1">
            <w:pPr>
              <w:tabs>
                <w:tab w:val="clear" w:pos="794"/>
                <w:tab w:val="left" w:pos="567"/>
                <w:tab w:val="left" w:pos="1134"/>
              </w:tabs>
              <w:spacing w:before="60" w:after="60" w:line="280" w:lineRule="exact"/>
              <w:jc w:val="left"/>
              <w:rPr>
                <w:position w:val="2"/>
                <w:sz w:val="20"/>
                <w:szCs w:val="20"/>
                <w:lang w:bidi="ar-EG"/>
              </w:rPr>
            </w:pPr>
            <w:r w:rsidRPr="00907AF1">
              <w:rPr>
                <w:position w:val="2"/>
                <w:sz w:val="20"/>
                <w:szCs w:val="20"/>
                <w:rtl/>
                <w:lang w:bidi="ar-EG"/>
              </w:rPr>
              <w:t>هذا الحكم ليس ضروريا</w:t>
            </w:r>
            <w:r w:rsidR="003E226A">
              <w:rPr>
                <w:rFonts w:hint="cs"/>
                <w:position w:val="2"/>
                <w:sz w:val="20"/>
                <w:szCs w:val="20"/>
                <w:rtl/>
                <w:lang w:bidi="ar-EG"/>
              </w:rPr>
              <w:t>ً</w:t>
            </w:r>
            <w:r w:rsidRPr="00907AF1">
              <w:rPr>
                <w:position w:val="2"/>
                <w:sz w:val="20"/>
                <w:szCs w:val="20"/>
                <w:rtl/>
                <w:lang w:bidi="ar-EG"/>
              </w:rPr>
              <w:t xml:space="preserve"> لأن القضية مشمولة في اتفاقية بازل.</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11DCCB2B" w14:textId="77777777" w:rsidR="00907AF1" w:rsidRPr="00B8596F" w:rsidRDefault="00907AF1" w:rsidP="00957AB1">
            <w:pPr>
              <w:tabs>
                <w:tab w:val="clear" w:pos="794"/>
                <w:tab w:val="left" w:pos="567"/>
                <w:tab w:val="left" w:pos="1134"/>
              </w:tabs>
              <w:spacing w:before="60" w:after="60" w:line="280" w:lineRule="exact"/>
              <w:jc w:val="left"/>
              <w:rPr>
                <w:position w:val="2"/>
                <w:sz w:val="20"/>
                <w:szCs w:val="20"/>
              </w:rPr>
            </w:pPr>
          </w:p>
        </w:tc>
      </w:tr>
      <w:tr w:rsidR="00F862AD" w:rsidRPr="00B8596F" w14:paraId="1501BB15"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494C9BC2" w14:textId="77777777" w:rsidR="00F862AD" w:rsidRPr="00B8596F" w:rsidRDefault="00F862AD" w:rsidP="00957AB1">
            <w:pPr>
              <w:keepNext/>
              <w:keepLines/>
              <w:tabs>
                <w:tab w:val="clear" w:pos="794"/>
                <w:tab w:val="left" w:pos="567"/>
                <w:tab w:val="left" w:pos="1134"/>
              </w:tabs>
              <w:spacing w:before="60" w:after="60" w:line="280" w:lineRule="exact"/>
              <w:jc w:val="center"/>
              <w:rPr>
                <w:position w:val="2"/>
                <w:sz w:val="20"/>
                <w:szCs w:val="20"/>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1B0038D8" w14:textId="303E7B2C" w:rsidR="00F862AD" w:rsidRPr="000A03F2" w:rsidRDefault="00686AE4" w:rsidP="00957AB1">
            <w:pPr>
              <w:keepNext/>
              <w:keepLines/>
              <w:tabs>
                <w:tab w:val="clear" w:pos="794"/>
                <w:tab w:val="left" w:pos="567"/>
                <w:tab w:val="left" w:pos="1134"/>
              </w:tabs>
              <w:spacing w:before="60" w:after="60" w:line="280" w:lineRule="exact"/>
              <w:jc w:val="left"/>
              <w:rPr>
                <w:b/>
                <w:bCs/>
                <w:spacing w:val="-4"/>
                <w:position w:val="2"/>
                <w:sz w:val="20"/>
                <w:szCs w:val="20"/>
              </w:rPr>
            </w:pPr>
            <w:bookmarkStart w:id="3" w:name="_Toc352860517"/>
            <w:r w:rsidRPr="00686AE4">
              <w:rPr>
                <w:rFonts w:hint="eastAsia"/>
                <w:b/>
                <w:bCs/>
                <w:spacing w:val="-4"/>
                <w:position w:val="2"/>
                <w:sz w:val="20"/>
                <w:szCs w:val="20"/>
                <w:rtl/>
              </w:rPr>
              <w:t>إمكانية</w:t>
            </w:r>
            <w:r w:rsidRPr="00686AE4">
              <w:rPr>
                <w:b/>
                <w:bCs/>
                <w:spacing w:val="-4"/>
                <w:position w:val="2"/>
                <w:sz w:val="20"/>
                <w:szCs w:val="20"/>
                <w:rtl/>
              </w:rPr>
              <w:t xml:space="preserve"> </w:t>
            </w:r>
            <w:r w:rsidRPr="00686AE4">
              <w:rPr>
                <w:rFonts w:hint="eastAsia"/>
                <w:b/>
                <w:bCs/>
                <w:spacing w:val="-4"/>
                <w:position w:val="2"/>
                <w:sz w:val="20"/>
                <w:szCs w:val="20"/>
                <w:rtl/>
              </w:rPr>
              <w:t>النفاذ</w:t>
            </w:r>
            <w:bookmarkEnd w:id="3"/>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291885D" w14:textId="77777777"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lang w:bidi="ar-EG"/>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54294614" w14:textId="77777777"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E72557E" w14:textId="77777777"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13468FA7" w14:textId="77777777" w:rsidR="00F862AD" w:rsidRPr="00B8596F" w:rsidRDefault="00F862AD" w:rsidP="00957AB1">
            <w:pPr>
              <w:keepNext/>
              <w:keepLines/>
              <w:tabs>
                <w:tab w:val="clear" w:pos="794"/>
                <w:tab w:val="left" w:pos="567"/>
                <w:tab w:val="left" w:pos="1134"/>
              </w:tabs>
              <w:spacing w:before="60" w:after="60" w:line="280" w:lineRule="exact"/>
              <w:jc w:val="left"/>
              <w:rPr>
                <w:position w:val="2"/>
                <w:sz w:val="20"/>
                <w:szCs w:val="20"/>
                <w:lang w:val="en-GB"/>
              </w:rPr>
            </w:pPr>
          </w:p>
        </w:tc>
      </w:tr>
      <w:tr w:rsidR="00F862AD" w:rsidRPr="00B8596F" w14:paraId="27092761"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7E72DE0E" w14:textId="028A658A" w:rsidR="00F862AD" w:rsidRPr="00B8596F" w:rsidRDefault="00686AE4" w:rsidP="00957AB1">
            <w:pPr>
              <w:tabs>
                <w:tab w:val="clear" w:pos="794"/>
                <w:tab w:val="left" w:pos="567"/>
                <w:tab w:val="left" w:pos="1134"/>
              </w:tabs>
              <w:spacing w:before="60" w:after="60" w:line="280" w:lineRule="exact"/>
              <w:jc w:val="center"/>
              <w:rPr>
                <w:position w:val="2"/>
                <w:sz w:val="20"/>
                <w:szCs w:val="20"/>
              </w:rPr>
            </w:pPr>
            <w:r>
              <w:rPr>
                <w:position w:val="2"/>
                <w:sz w:val="20"/>
                <w:szCs w:val="20"/>
              </w:rPr>
              <w:t>1.12</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17BDBF97" w14:textId="4C6078FD" w:rsidR="00F862AD" w:rsidRPr="000A03F2" w:rsidRDefault="00686AE4" w:rsidP="00957AB1">
            <w:pPr>
              <w:tabs>
                <w:tab w:val="clear" w:pos="794"/>
                <w:tab w:val="left" w:pos="567"/>
                <w:tab w:val="left" w:pos="1134"/>
              </w:tabs>
              <w:spacing w:before="60" w:after="60" w:line="280" w:lineRule="exact"/>
              <w:jc w:val="left"/>
              <w:rPr>
                <w:spacing w:val="-4"/>
                <w:position w:val="2"/>
                <w:sz w:val="20"/>
                <w:szCs w:val="20"/>
              </w:rPr>
            </w:pPr>
            <w:r w:rsidRPr="00686AE4">
              <w:rPr>
                <w:rFonts w:hint="cs"/>
                <w:spacing w:val="-4"/>
                <w:position w:val="2"/>
                <w:sz w:val="20"/>
                <w:szCs w:val="20"/>
                <w:rtl/>
              </w:rPr>
              <w:t xml:space="preserve">ينبغي للدول الأعضاء تعزيز نفاذ الأشخاص ذوي الإعاقة إلى خدمات الاتصالات الدولية، مع مراعاة التوصيات ذات الصلة لقطاع تقييس </w:t>
            </w:r>
            <w:r w:rsidRPr="00686AE4">
              <w:rPr>
                <w:rFonts w:hint="cs"/>
                <w:spacing w:val="-4"/>
                <w:position w:val="2"/>
                <w:sz w:val="20"/>
                <w:szCs w:val="20"/>
                <w:rtl/>
                <w:lang w:bidi="ar-EG"/>
              </w:rPr>
              <w:t>الاتصالات</w:t>
            </w:r>
            <w:r w:rsidRPr="00686AE4">
              <w:rPr>
                <w:rFonts w:hint="cs"/>
                <w:spacing w:val="-4"/>
                <w:position w:val="2"/>
                <w:sz w:val="20"/>
                <w:szCs w:val="20"/>
                <w:rtl/>
              </w:rPr>
              <w:t xml:space="preserve"> للاتحاد الدولي للاتصالات.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56BCB1C"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35BE768" w14:textId="31057328" w:rsidR="00F862AD" w:rsidRPr="00B8596F" w:rsidRDefault="00907AF1" w:rsidP="00957AB1">
            <w:pPr>
              <w:tabs>
                <w:tab w:val="clear" w:pos="794"/>
                <w:tab w:val="left" w:pos="567"/>
                <w:tab w:val="left" w:pos="1134"/>
              </w:tabs>
              <w:spacing w:before="60" w:after="60" w:line="280" w:lineRule="exact"/>
              <w:jc w:val="left"/>
              <w:rPr>
                <w:position w:val="2"/>
                <w:sz w:val="20"/>
                <w:szCs w:val="20"/>
                <w:lang w:bidi="ar-EG"/>
              </w:rPr>
            </w:pPr>
            <w:r w:rsidRPr="00907AF1">
              <w:rPr>
                <w:position w:val="2"/>
                <w:sz w:val="20"/>
                <w:szCs w:val="20"/>
                <w:rtl/>
                <w:lang w:bidi="ar-EG"/>
              </w:rPr>
              <w:t>يعتبر نفاذ الأشخاص ذوي الإعاقة قضية مهمة، ولكن مجرد تعزيز النفاذ ينبغي أ</w:t>
            </w:r>
            <w:r w:rsidRPr="00907AF1">
              <w:rPr>
                <w:rFonts w:hint="cs"/>
                <w:position w:val="2"/>
                <w:sz w:val="20"/>
                <w:szCs w:val="20"/>
                <w:rtl/>
                <w:lang w:bidi="ar-EG"/>
              </w:rPr>
              <w:t>لا</w:t>
            </w:r>
            <w:r w:rsidRPr="00907AF1">
              <w:rPr>
                <w:position w:val="2"/>
                <w:sz w:val="20"/>
                <w:szCs w:val="20"/>
                <w:rtl/>
                <w:lang w:bidi="ar-EG"/>
              </w:rPr>
              <w:t xml:space="preserve"> يكون </w:t>
            </w:r>
            <w:r w:rsidRPr="00907AF1">
              <w:rPr>
                <w:rFonts w:hint="cs"/>
                <w:position w:val="2"/>
                <w:sz w:val="20"/>
                <w:szCs w:val="20"/>
                <w:rtl/>
                <w:lang w:bidi="ar-EG"/>
              </w:rPr>
              <w:t>حكماً</w:t>
            </w:r>
            <w:r w:rsidRPr="00907AF1">
              <w:rPr>
                <w:position w:val="2"/>
                <w:sz w:val="20"/>
                <w:szCs w:val="20"/>
                <w:rtl/>
                <w:lang w:bidi="ar-EG"/>
              </w:rPr>
              <w:t xml:space="preserve"> في معاهدة اتصالات، لأن هذه </w:t>
            </w:r>
            <w:r w:rsidRPr="00907AF1">
              <w:rPr>
                <w:rFonts w:hint="cs"/>
                <w:position w:val="2"/>
                <w:sz w:val="20"/>
                <w:szCs w:val="20"/>
                <w:rtl/>
                <w:lang w:bidi="ar-EG"/>
              </w:rPr>
              <w:t>ال</w:t>
            </w:r>
            <w:r w:rsidRPr="00907AF1">
              <w:rPr>
                <w:position w:val="2"/>
                <w:sz w:val="20"/>
                <w:szCs w:val="20"/>
                <w:rtl/>
                <w:lang w:bidi="ar-EG"/>
              </w:rPr>
              <w:t>قضية جزء من التغيير في البيئات والأطر المجتمعية والثقافية</w:t>
            </w:r>
            <w:r w:rsidRPr="00907AF1">
              <w:rPr>
                <w:rFonts w:hint="cs"/>
                <w:position w:val="2"/>
                <w:sz w:val="20"/>
                <w:szCs w:val="20"/>
                <w:rtl/>
                <w:lang w:bidi="ar-EG"/>
              </w:rPr>
              <w:t>.</w:t>
            </w:r>
            <w:r w:rsidRPr="00907AF1">
              <w:rPr>
                <w:position w:val="2"/>
                <w:sz w:val="20"/>
                <w:szCs w:val="20"/>
                <w:rtl/>
                <w:lang w:bidi="ar-EG"/>
              </w:rPr>
              <w:t xml:space="preserve"> </w:t>
            </w:r>
            <w:r w:rsidRPr="00907AF1">
              <w:rPr>
                <w:rFonts w:hint="cs"/>
                <w:position w:val="2"/>
                <w:sz w:val="20"/>
                <w:szCs w:val="20"/>
                <w:rtl/>
                <w:lang w:bidi="ar-EG"/>
              </w:rPr>
              <w:t>وينبغي</w:t>
            </w:r>
            <w:r w:rsidRPr="00907AF1">
              <w:rPr>
                <w:position w:val="2"/>
                <w:sz w:val="20"/>
                <w:szCs w:val="20"/>
                <w:rtl/>
                <w:lang w:bidi="ar-EG"/>
              </w:rPr>
              <w:t xml:space="preserve"> </w:t>
            </w:r>
            <w:r w:rsidRPr="00907AF1">
              <w:rPr>
                <w:rFonts w:hint="cs"/>
                <w:position w:val="2"/>
                <w:sz w:val="20"/>
                <w:szCs w:val="20"/>
                <w:rtl/>
                <w:lang w:bidi="ar-EG"/>
              </w:rPr>
              <w:t>تناول</w:t>
            </w:r>
            <w:r w:rsidRPr="00907AF1">
              <w:rPr>
                <w:position w:val="2"/>
                <w:sz w:val="20"/>
                <w:szCs w:val="20"/>
                <w:rtl/>
                <w:lang w:bidi="ar-EG"/>
              </w:rPr>
              <w:t xml:space="preserve"> هذه </w:t>
            </w:r>
            <w:r w:rsidRPr="00907AF1">
              <w:rPr>
                <w:rFonts w:hint="cs"/>
                <w:position w:val="2"/>
                <w:sz w:val="20"/>
                <w:szCs w:val="20"/>
                <w:rtl/>
                <w:lang w:bidi="ar-EG"/>
              </w:rPr>
              <w:t>ال</w:t>
            </w:r>
            <w:r w:rsidRPr="00907AF1">
              <w:rPr>
                <w:position w:val="2"/>
                <w:sz w:val="20"/>
                <w:szCs w:val="20"/>
                <w:rtl/>
                <w:lang w:bidi="ar-EG"/>
              </w:rPr>
              <w:t xml:space="preserve">قضية على مستوى أعلى </w:t>
            </w:r>
            <w:r w:rsidRPr="00907AF1">
              <w:rPr>
                <w:rFonts w:hint="cs"/>
                <w:position w:val="2"/>
                <w:sz w:val="20"/>
                <w:szCs w:val="20"/>
                <w:rtl/>
                <w:lang w:bidi="ar-EG"/>
              </w:rPr>
              <w:t>كي يتسنى</w:t>
            </w:r>
            <w:r w:rsidRPr="00907AF1">
              <w:rPr>
                <w:position w:val="2"/>
                <w:sz w:val="20"/>
                <w:szCs w:val="20"/>
                <w:rtl/>
                <w:lang w:bidi="ar-EG"/>
              </w:rPr>
              <w:t xml:space="preserve"> تعزيز إتاحة الخدمات والشبكات وتطويرها.</w:t>
            </w:r>
            <w:r w:rsidRPr="00907AF1">
              <w:rPr>
                <w:rFonts w:hint="cs"/>
                <w:position w:val="2"/>
                <w:sz w:val="20"/>
                <w:szCs w:val="20"/>
                <w:rtl/>
                <w:lang w:bidi="ar-EG"/>
              </w:rPr>
              <w:t xml:space="preserve">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F2ADF29" w14:textId="2994EFA2" w:rsidR="00F862AD" w:rsidRPr="00FE0D24" w:rsidRDefault="00907AF1" w:rsidP="00957AB1">
            <w:pPr>
              <w:tabs>
                <w:tab w:val="clear" w:pos="794"/>
                <w:tab w:val="left" w:pos="567"/>
                <w:tab w:val="left" w:pos="1134"/>
              </w:tabs>
              <w:spacing w:before="60" w:after="60" w:line="280" w:lineRule="exact"/>
              <w:jc w:val="left"/>
              <w:rPr>
                <w:position w:val="2"/>
                <w:sz w:val="20"/>
                <w:szCs w:val="20"/>
                <w:rtl/>
                <w:lang w:bidi="ar-EG"/>
              </w:rPr>
            </w:pPr>
            <w:r w:rsidRPr="00FE0D24">
              <w:rPr>
                <w:position w:val="2"/>
                <w:sz w:val="20"/>
                <w:szCs w:val="20"/>
                <w:rtl/>
                <w:lang w:bidi="ar-EG"/>
              </w:rPr>
              <w:t>يعتبر نفاذ الأشخاص ذوي الإعاقة قضية مهمة، ولكن مجرد تعزيز النفاذ ينبغي أ</w:t>
            </w:r>
            <w:r w:rsidRPr="00FE0D24">
              <w:rPr>
                <w:rFonts w:hint="cs"/>
                <w:position w:val="2"/>
                <w:sz w:val="20"/>
                <w:szCs w:val="20"/>
                <w:rtl/>
                <w:lang w:bidi="ar-EG"/>
              </w:rPr>
              <w:t>لا</w:t>
            </w:r>
            <w:r w:rsidRPr="00FE0D24">
              <w:rPr>
                <w:position w:val="2"/>
                <w:sz w:val="20"/>
                <w:szCs w:val="20"/>
                <w:rtl/>
                <w:lang w:bidi="ar-EG"/>
              </w:rPr>
              <w:t xml:space="preserve"> يكون </w:t>
            </w:r>
            <w:r w:rsidRPr="00FE0D24">
              <w:rPr>
                <w:rFonts w:hint="cs"/>
                <w:position w:val="2"/>
                <w:sz w:val="20"/>
                <w:szCs w:val="20"/>
                <w:rtl/>
                <w:lang w:bidi="ar-EG"/>
              </w:rPr>
              <w:t>حكماً</w:t>
            </w:r>
            <w:r w:rsidRPr="00FE0D24">
              <w:rPr>
                <w:position w:val="2"/>
                <w:sz w:val="20"/>
                <w:szCs w:val="20"/>
                <w:rtl/>
                <w:lang w:bidi="ar-EG"/>
              </w:rPr>
              <w:t xml:space="preserve"> في معاهدة اتصالات، </w:t>
            </w:r>
            <w:r w:rsidRPr="00FE0D24">
              <w:rPr>
                <w:rFonts w:hint="cs"/>
                <w:position w:val="2"/>
                <w:sz w:val="20"/>
                <w:szCs w:val="20"/>
                <w:rtl/>
                <w:lang w:bidi="ar-EG"/>
              </w:rPr>
              <w:t>بل ينبغي</w:t>
            </w:r>
            <w:r w:rsidRPr="00FE0D24">
              <w:rPr>
                <w:position w:val="2"/>
                <w:sz w:val="20"/>
                <w:szCs w:val="20"/>
                <w:rtl/>
                <w:lang w:bidi="ar-EG"/>
              </w:rPr>
              <w:t xml:space="preserve"> </w:t>
            </w:r>
            <w:r w:rsidRPr="00FE0D24">
              <w:rPr>
                <w:rFonts w:hint="cs"/>
                <w:position w:val="2"/>
                <w:sz w:val="20"/>
                <w:szCs w:val="20"/>
                <w:rtl/>
                <w:lang w:bidi="ar-EG"/>
              </w:rPr>
              <w:t>تناول الأمر</w:t>
            </w:r>
            <w:r w:rsidRPr="00FE0D24">
              <w:rPr>
                <w:position w:val="2"/>
                <w:sz w:val="20"/>
                <w:szCs w:val="20"/>
                <w:rtl/>
                <w:lang w:bidi="ar-EG"/>
              </w:rPr>
              <w:t xml:space="preserve"> على مستوى أعلى </w:t>
            </w:r>
            <w:r w:rsidRPr="00FE0D24">
              <w:rPr>
                <w:rFonts w:hint="cs"/>
                <w:position w:val="2"/>
                <w:sz w:val="20"/>
                <w:szCs w:val="20"/>
                <w:rtl/>
                <w:lang w:bidi="ar-EG"/>
              </w:rPr>
              <w:t>كي يتسنى</w:t>
            </w:r>
            <w:r w:rsidRPr="00FE0D24">
              <w:rPr>
                <w:position w:val="2"/>
                <w:sz w:val="20"/>
                <w:szCs w:val="20"/>
                <w:rtl/>
                <w:lang w:bidi="ar-EG"/>
              </w:rPr>
              <w:t xml:space="preserve"> استيعاب الاتجاهات الجديدة والقضايا</w:t>
            </w:r>
            <w:r w:rsidR="00FE0D24">
              <w:rPr>
                <w:rFonts w:hint="cs"/>
                <w:position w:val="2"/>
                <w:sz w:val="20"/>
                <w:szCs w:val="20"/>
                <w:rtl/>
                <w:lang w:bidi="ar-EG"/>
              </w:rPr>
              <w:t> </w:t>
            </w:r>
            <w:r w:rsidRPr="00FE0D24">
              <w:rPr>
                <w:position w:val="2"/>
                <w:sz w:val="20"/>
                <w:szCs w:val="20"/>
                <w:rtl/>
                <w:lang w:bidi="ar-EG"/>
              </w:rPr>
              <w:t>الناشئة.</w:t>
            </w:r>
          </w:p>
          <w:p w14:paraId="27C972C0" w14:textId="4DEBA849" w:rsidR="00907AF1" w:rsidRPr="000A03F2" w:rsidRDefault="00907AF1" w:rsidP="00957AB1">
            <w:pPr>
              <w:tabs>
                <w:tab w:val="clear" w:pos="794"/>
                <w:tab w:val="left" w:pos="567"/>
                <w:tab w:val="left" w:pos="1134"/>
              </w:tabs>
              <w:spacing w:before="60" w:after="60" w:line="280" w:lineRule="exact"/>
              <w:jc w:val="left"/>
              <w:rPr>
                <w:spacing w:val="-2"/>
                <w:position w:val="2"/>
                <w:sz w:val="20"/>
                <w:szCs w:val="20"/>
                <w:lang w:bidi="ar-EG"/>
              </w:rPr>
            </w:pPr>
            <w:r w:rsidRPr="00907AF1">
              <w:rPr>
                <w:rFonts w:hint="cs"/>
                <w:spacing w:val="-2"/>
                <w:position w:val="2"/>
                <w:sz w:val="20"/>
                <w:szCs w:val="20"/>
                <w:rtl/>
                <w:lang w:bidi="ar-EG"/>
              </w:rPr>
              <w:t xml:space="preserve">وهذا </w:t>
            </w:r>
            <w:r w:rsidRPr="00907AF1">
              <w:rPr>
                <w:spacing w:val="-2"/>
                <w:position w:val="2"/>
                <w:sz w:val="20"/>
                <w:szCs w:val="20"/>
                <w:rtl/>
                <w:lang w:bidi="ar-EG"/>
              </w:rPr>
              <w:t xml:space="preserve">الحكم لا </w:t>
            </w:r>
            <w:r w:rsidRPr="00907AF1">
              <w:rPr>
                <w:rFonts w:hint="cs"/>
                <w:spacing w:val="-2"/>
                <w:position w:val="2"/>
                <w:sz w:val="20"/>
                <w:szCs w:val="20"/>
                <w:rtl/>
                <w:lang w:bidi="ar-EG"/>
              </w:rPr>
              <w:t>يقدم</w:t>
            </w:r>
            <w:r w:rsidRPr="00907AF1">
              <w:rPr>
                <w:spacing w:val="-2"/>
                <w:position w:val="2"/>
                <w:sz w:val="20"/>
                <w:szCs w:val="20"/>
                <w:rtl/>
                <w:lang w:bidi="ar-EG"/>
              </w:rPr>
              <w:t xml:space="preserve"> المرونة المطلوبة.</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7643EDDD"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F862AD" w:rsidRPr="00B8596F" w14:paraId="1F271358"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253883E4" w14:textId="575CC62E" w:rsidR="00F862AD" w:rsidRPr="00B8596F" w:rsidRDefault="00F862AD" w:rsidP="00957AB1">
            <w:pPr>
              <w:keepNext/>
              <w:tabs>
                <w:tab w:val="clear" w:pos="794"/>
                <w:tab w:val="left" w:pos="567"/>
                <w:tab w:val="left" w:pos="1134"/>
              </w:tabs>
              <w:spacing w:before="60" w:after="60" w:line="280" w:lineRule="exact"/>
              <w:jc w:val="center"/>
              <w:rPr>
                <w:position w:val="2"/>
                <w:sz w:val="20"/>
                <w:szCs w:val="20"/>
                <w:lang w:val="en-GB"/>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04287888" w14:textId="2C953EEE" w:rsidR="00F862AD" w:rsidRPr="00FA5A05" w:rsidRDefault="00FA5A05" w:rsidP="00957AB1">
            <w:pPr>
              <w:keepNext/>
              <w:keepLines/>
              <w:tabs>
                <w:tab w:val="clear" w:pos="794"/>
                <w:tab w:val="left" w:pos="567"/>
                <w:tab w:val="left" w:pos="1134"/>
              </w:tabs>
              <w:spacing w:before="60" w:after="60" w:line="280" w:lineRule="exact"/>
              <w:jc w:val="left"/>
              <w:rPr>
                <w:b/>
                <w:bCs/>
                <w:spacing w:val="-4"/>
                <w:position w:val="2"/>
                <w:sz w:val="20"/>
                <w:szCs w:val="20"/>
              </w:rPr>
            </w:pPr>
            <w:r w:rsidRPr="00FA5A05">
              <w:rPr>
                <w:rFonts w:hint="cs"/>
                <w:b/>
                <w:bCs/>
                <w:spacing w:val="-4"/>
                <w:position w:val="2"/>
                <w:sz w:val="20"/>
                <w:szCs w:val="20"/>
                <w:rtl/>
              </w:rPr>
              <w:t>ترتيبات خاصة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FA49D73" w14:textId="41245974" w:rsidR="00F862AD" w:rsidRPr="00D04510" w:rsidRDefault="00D04510" w:rsidP="00957AB1">
            <w:pPr>
              <w:keepNext/>
              <w:keepLines/>
              <w:tabs>
                <w:tab w:val="clear" w:pos="794"/>
                <w:tab w:val="left" w:pos="567"/>
                <w:tab w:val="left" w:pos="1134"/>
              </w:tabs>
              <w:spacing w:before="60" w:after="60" w:line="280" w:lineRule="exact"/>
              <w:jc w:val="left"/>
              <w:rPr>
                <w:b/>
                <w:bCs/>
                <w:spacing w:val="-4"/>
                <w:position w:val="2"/>
                <w:sz w:val="20"/>
                <w:szCs w:val="20"/>
                <w:lang w:bidi="ar-EG"/>
              </w:rPr>
            </w:pPr>
            <w:r>
              <w:rPr>
                <w:rFonts w:hint="cs"/>
                <w:b/>
                <w:bCs/>
                <w:spacing w:val="-4"/>
                <w:position w:val="2"/>
                <w:sz w:val="20"/>
                <w:szCs w:val="20"/>
                <w:rtl/>
              </w:rPr>
              <w:t xml:space="preserve">المادة </w:t>
            </w:r>
            <w:r>
              <w:rPr>
                <w:b/>
                <w:bCs/>
                <w:spacing w:val="-4"/>
                <w:position w:val="2"/>
                <w:sz w:val="20"/>
                <w:szCs w:val="20"/>
              </w:rPr>
              <w:t>9</w:t>
            </w:r>
            <w:r>
              <w:rPr>
                <w:rFonts w:hint="cs"/>
                <w:b/>
                <w:bCs/>
                <w:spacing w:val="-4"/>
                <w:position w:val="2"/>
                <w:sz w:val="20"/>
                <w:szCs w:val="20"/>
                <w:rtl/>
                <w:lang w:bidi="ar-EG"/>
              </w:rPr>
              <w:t>: ترتيبات خاصة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0939066B" w14:textId="21A177CE" w:rsidR="00F862AD" w:rsidRPr="000A03F2" w:rsidRDefault="00F862AD" w:rsidP="00957AB1">
            <w:pPr>
              <w:keepNext/>
              <w:tabs>
                <w:tab w:val="clear" w:pos="794"/>
                <w:tab w:val="left" w:pos="567"/>
                <w:tab w:val="left" w:pos="1134"/>
              </w:tabs>
              <w:spacing w:before="60" w:after="60" w:line="280" w:lineRule="exact"/>
              <w:jc w:val="left"/>
              <w:rPr>
                <w:spacing w:val="-6"/>
                <w:position w:val="2"/>
                <w:sz w:val="20"/>
                <w:szCs w:val="20"/>
                <w:lang w:bidi="ar-EG"/>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BB7EED7" w14:textId="4EA16B62" w:rsidR="00F862AD" w:rsidRPr="000A03F2" w:rsidRDefault="00F862AD" w:rsidP="00957AB1">
            <w:pPr>
              <w:keepNext/>
              <w:tabs>
                <w:tab w:val="clear" w:pos="794"/>
                <w:tab w:val="left" w:pos="567"/>
                <w:tab w:val="left" w:pos="1134"/>
              </w:tabs>
              <w:spacing w:before="60" w:after="60" w:line="280" w:lineRule="exact"/>
              <w:jc w:val="left"/>
              <w:rPr>
                <w:spacing w:val="-8"/>
                <w:position w:val="2"/>
                <w:sz w:val="20"/>
                <w:szCs w:val="20"/>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0A52A23F" w14:textId="77777777" w:rsidR="00F862AD" w:rsidRPr="00B8596F" w:rsidRDefault="00F862AD" w:rsidP="00957AB1">
            <w:pPr>
              <w:keepNext/>
              <w:tabs>
                <w:tab w:val="clear" w:pos="794"/>
                <w:tab w:val="left" w:pos="567"/>
                <w:tab w:val="left" w:pos="1134"/>
              </w:tabs>
              <w:spacing w:before="60" w:after="60" w:line="280" w:lineRule="exact"/>
              <w:jc w:val="left"/>
              <w:rPr>
                <w:position w:val="2"/>
                <w:sz w:val="20"/>
                <w:szCs w:val="20"/>
              </w:rPr>
            </w:pPr>
          </w:p>
        </w:tc>
      </w:tr>
      <w:tr w:rsidR="00F862AD" w:rsidRPr="00B8596F" w14:paraId="1D46E082"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391DE33F" w14:textId="0CEBF189" w:rsidR="00F862AD" w:rsidRPr="00B8596F" w:rsidRDefault="00FA5A05" w:rsidP="00957AB1">
            <w:pPr>
              <w:tabs>
                <w:tab w:val="clear" w:pos="794"/>
                <w:tab w:val="left" w:pos="567"/>
                <w:tab w:val="left" w:pos="1134"/>
              </w:tabs>
              <w:spacing w:before="60" w:after="60" w:line="280" w:lineRule="exact"/>
              <w:jc w:val="center"/>
              <w:rPr>
                <w:position w:val="2"/>
                <w:sz w:val="20"/>
                <w:szCs w:val="20"/>
              </w:rPr>
            </w:pPr>
            <w:r>
              <w:rPr>
                <w:position w:val="2"/>
                <w:sz w:val="20"/>
                <w:szCs w:val="20"/>
              </w:rPr>
              <w:t>1.13</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36C17F64" w14:textId="0A7C5FD4" w:rsidR="00FA5A05" w:rsidRPr="005520E6" w:rsidRDefault="00FA5A05" w:rsidP="00957AB1">
            <w:pPr>
              <w:keepLines/>
              <w:tabs>
                <w:tab w:val="clear" w:pos="794"/>
                <w:tab w:val="left" w:pos="567"/>
                <w:tab w:val="left" w:pos="1134"/>
              </w:tabs>
              <w:spacing w:before="60" w:after="60" w:line="280" w:lineRule="exact"/>
              <w:jc w:val="left"/>
              <w:rPr>
                <w:position w:val="2"/>
                <w:sz w:val="20"/>
                <w:szCs w:val="20"/>
                <w:rtl/>
                <w:lang w:bidi="ar-EG"/>
              </w:rPr>
            </w:pPr>
            <w:proofErr w:type="gramStart"/>
            <w:r w:rsidRPr="005520E6">
              <w:rPr>
                <w:rFonts w:hint="cs"/>
                <w:position w:val="2"/>
                <w:sz w:val="20"/>
                <w:szCs w:val="20"/>
                <w:rtl/>
                <w:lang w:bidi="ar-EG"/>
              </w:rPr>
              <w:t>أ )</w:t>
            </w:r>
            <w:proofErr w:type="gramEnd"/>
            <w:r w:rsidR="00957AB1">
              <w:rPr>
                <w:position w:val="2"/>
                <w:sz w:val="20"/>
                <w:szCs w:val="20"/>
                <w:lang w:bidi="ar-EG"/>
              </w:rPr>
              <w:tab/>
            </w:r>
            <w:r w:rsidRPr="005520E6">
              <w:rPr>
                <w:rFonts w:hint="cs"/>
                <w:position w:val="2"/>
                <w:sz w:val="20"/>
                <w:szCs w:val="20"/>
                <w:rtl/>
                <w:lang w:bidi="ar-EG"/>
              </w:rPr>
              <w:t xml:space="preserve">عملاً بالمادة </w:t>
            </w:r>
            <w:r w:rsidRPr="005520E6">
              <w:rPr>
                <w:position w:val="2"/>
                <w:sz w:val="20"/>
                <w:szCs w:val="20"/>
                <w:lang w:bidi="ar-EG"/>
              </w:rPr>
              <w:t>42</w:t>
            </w:r>
            <w:r w:rsidRPr="005520E6">
              <w:rPr>
                <w:rFonts w:hint="cs"/>
                <w:position w:val="2"/>
                <w:sz w:val="20"/>
                <w:szCs w:val="20"/>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5520E6">
              <w:rPr>
                <w:rFonts w:hint="cs"/>
                <w:position w:val="2"/>
                <w:sz w:val="20"/>
                <w:szCs w:val="20"/>
                <w:rtl/>
              </w:rPr>
              <w:t xml:space="preserve"> المرخص لها</w:t>
            </w:r>
            <w:r w:rsidRPr="005520E6">
              <w:rPr>
                <w:rFonts w:hint="cs"/>
                <w:position w:val="2"/>
                <w:sz w:val="20"/>
                <w:szCs w:val="20"/>
                <w:rtl/>
                <w:lang w:bidi="ar-EG"/>
              </w:rPr>
              <w:t>، أو</w:t>
            </w:r>
            <w:r w:rsidRPr="005520E6">
              <w:rPr>
                <w:rFonts w:hint="eastAsia"/>
                <w:position w:val="2"/>
                <w:sz w:val="20"/>
                <w:szCs w:val="20"/>
                <w:rtl/>
                <w:lang w:bidi="ar-EG"/>
              </w:rPr>
              <w:t> </w:t>
            </w:r>
            <w:r w:rsidRPr="005520E6">
              <w:rPr>
                <w:rFonts w:hint="cs"/>
                <w:position w:val="2"/>
                <w:sz w:val="20"/>
                <w:szCs w:val="20"/>
                <w:rtl/>
                <w:lang w:bidi="ar-EG"/>
              </w:rPr>
              <w:t>منظمات أخرى، أو أشخاصاً آخرين، عقد مثل هذه الترتيبات المتبادلة الخاصة مع دول أعضاء ووكالات تشغيل</w:t>
            </w:r>
            <w:r w:rsidRPr="005520E6">
              <w:rPr>
                <w:rFonts w:hint="cs"/>
                <w:position w:val="2"/>
                <w:sz w:val="20"/>
                <w:szCs w:val="20"/>
                <w:rtl/>
              </w:rPr>
              <w:t xml:space="preserve"> مرخص لها</w:t>
            </w:r>
            <w:r w:rsidRPr="005520E6">
              <w:rPr>
                <w:rFonts w:hint="cs"/>
                <w:position w:val="2"/>
                <w:sz w:val="20"/>
                <w:szCs w:val="20"/>
                <w:rtl/>
                <w:lang w:bidi="ar-EG"/>
              </w:rPr>
              <w:t>، أو منظمات أخرى، أو</w:t>
            </w:r>
            <w:r w:rsidRPr="005520E6">
              <w:rPr>
                <w:rFonts w:hint="eastAsia"/>
                <w:position w:val="2"/>
                <w:sz w:val="20"/>
                <w:szCs w:val="20"/>
                <w:rtl/>
                <w:lang w:bidi="ar-EG"/>
              </w:rPr>
              <w:t> </w:t>
            </w:r>
            <w:r w:rsidRPr="005520E6">
              <w:rPr>
                <w:rFonts w:hint="cs"/>
                <w:position w:val="2"/>
                <w:sz w:val="20"/>
                <w:szCs w:val="20"/>
                <w:rtl/>
                <w:lang w:bidi="ar-EG"/>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p w14:paraId="4AA3BE47" w14:textId="014E748E" w:rsidR="006A6B41" w:rsidRPr="00FA5A05" w:rsidRDefault="006A6B41" w:rsidP="00957AB1">
            <w:pPr>
              <w:keepLines/>
              <w:tabs>
                <w:tab w:val="clear" w:pos="794"/>
                <w:tab w:val="left" w:pos="567"/>
                <w:tab w:val="left" w:pos="1134"/>
              </w:tabs>
              <w:spacing w:before="60" w:after="60" w:line="280" w:lineRule="exact"/>
              <w:jc w:val="left"/>
              <w:rPr>
                <w:spacing w:val="-4"/>
                <w:position w:val="2"/>
                <w:sz w:val="20"/>
                <w:szCs w:val="20"/>
              </w:rPr>
            </w:pPr>
            <w:r w:rsidRPr="006A6B41">
              <w:rPr>
                <w:rFonts w:hint="cs"/>
                <w:spacing w:val="-4"/>
                <w:position w:val="2"/>
                <w:sz w:val="20"/>
                <w:szCs w:val="20"/>
                <w:rtl/>
              </w:rPr>
              <w:t>ب)</w:t>
            </w:r>
            <w:r w:rsidR="00957AB1">
              <w:rPr>
                <w:spacing w:val="-4"/>
                <w:position w:val="2"/>
                <w:sz w:val="20"/>
                <w:szCs w:val="20"/>
              </w:rPr>
              <w:tab/>
            </w:r>
            <w:r w:rsidRPr="006A6B41">
              <w:rPr>
                <w:rFonts w:hint="cs"/>
                <w:spacing w:val="-4"/>
                <w:position w:val="2"/>
                <w:sz w:val="20"/>
                <w:szCs w:val="20"/>
                <w:rtl/>
              </w:rPr>
              <w:t>يجب السعي إلى أن تتجنب</w:t>
            </w:r>
            <w:r w:rsidRPr="006A6B41">
              <w:rPr>
                <w:spacing w:val="-4"/>
                <w:position w:val="2"/>
                <w:sz w:val="20"/>
                <w:szCs w:val="20"/>
                <w:rtl/>
              </w:rPr>
              <w:t xml:space="preserve"> </w:t>
            </w:r>
            <w:r w:rsidRPr="006A6B41">
              <w:rPr>
                <w:rFonts w:hint="cs"/>
                <w:spacing w:val="-4"/>
                <w:position w:val="2"/>
                <w:sz w:val="20"/>
                <w:szCs w:val="20"/>
                <w:rtl/>
              </w:rPr>
              <w:t>هذه</w:t>
            </w:r>
            <w:r w:rsidRPr="006A6B41">
              <w:rPr>
                <w:spacing w:val="-4"/>
                <w:position w:val="2"/>
                <w:sz w:val="20"/>
                <w:szCs w:val="20"/>
                <w:rtl/>
              </w:rPr>
              <w:t xml:space="preserve"> الترتيبات الخاصة</w:t>
            </w:r>
            <w:r w:rsidRPr="006A6B41">
              <w:rPr>
                <w:rFonts w:hint="cs"/>
                <w:spacing w:val="-4"/>
                <w:position w:val="2"/>
                <w:sz w:val="20"/>
                <w:szCs w:val="20"/>
                <w:rtl/>
              </w:rPr>
              <w:t xml:space="preserve"> </w:t>
            </w:r>
            <w:r w:rsidRPr="006A6B41">
              <w:rPr>
                <w:spacing w:val="-4"/>
                <w:position w:val="2"/>
                <w:sz w:val="20"/>
                <w:szCs w:val="20"/>
                <w:rtl/>
              </w:rPr>
              <w:t>إلحاق</w:t>
            </w:r>
            <w:r w:rsidRPr="006A6B41">
              <w:rPr>
                <w:rFonts w:hint="cs"/>
                <w:spacing w:val="-4"/>
                <w:position w:val="2"/>
                <w:sz w:val="20"/>
                <w:szCs w:val="20"/>
                <w:rtl/>
              </w:rPr>
              <w:t xml:space="preserve"> </w:t>
            </w:r>
            <w:r w:rsidRPr="006A6B41">
              <w:rPr>
                <w:spacing w:val="-4"/>
                <w:position w:val="2"/>
                <w:sz w:val="20"/>
                <w:szCs w:val="20"/>
                <w:rtl/>
              </w:rPr>
              <w:t xml:space="preserve">أضرار تقنية </w:t>
            </w:r>
            <w:r w:rsidRPr="006A6B41">
              <w:rPr>
                <w:rFonts w:hint="cs"/>
                <w:spacing w:val="-4"/>
                <w:position w:val="2"/>
                <w:sz w:val="20"/>
                <w:szCs w:val="20"/>
                <w:rtl/>
              </w:rPr>
              <w:t>ب</w:t>
            </w:r>
            <w:r w:rsidRPr="006A6B41">
              <w:rPr>
                <w:spacing w:val="-4"/>
                <w:position w:val="2"/>
                <w:sz w:val="20"/>
                <w:szCs w:val="20"/>
                <w:rtl/>
              </w:rPr>
              <w:t xml:space="preserve">تشغيل مرافق الاتصالات </w:t>
            </w:r>
            <w:r w:rsidRPr="006A6B41">
              <w:rPr>
                <w:rFonts w:hint="cs"/>
                <w:spacing w:val="-4"/>
                <w:position w:val="2"/>
                <w:sz w:val="20"/>
                <w:szCs w:val="20"/>
                <w:rtl/>
              </w:rPr>
              <w:t>في</w:t>
            </w:r>
            <w:r w:rsidRPr="006A6B41">
              <w:rPr>
                <w:rFonts w:hint="eastAsia"/>
                <w:spacing w:val="-4"/>
                <w:position w:val="2"/>
                <w:sz w:val="20"/>
                <w:szCs w:val="20"/>
                <w:rtl/>
              </w:rPr>
              <w:t> </w:t>
            </w:r>
            <w:r w:rsidRPr="006A6B41">
              <w:rPr>
                <w:rFonts w:hint="cs"/>
                <w:spacing w:val="-4"/>
                <w:position w:val="2"/>
                <w:sz w:val="20"/>
                <w:szCs w:val="20"/>
                <w:rtl/>
                <w:lang w:bidi="ar-EG"/>
              </w:rPr>
              <w:t>بلدان</w:t>
            </w:r>
            <w:r w:rsidRPr="006A6B41">
              <w:rPr>
                <w:rFonts w:hint="eastAsia"/>
                <w:spacing w:val="-4"/>
                <w:position w:val="2"/>
                <w:sz w:val="20"/>
                <w:szCs w:val="20"/>
                <w:rtl/>
              </w:rPr>
              <w:t> </w:t>
            </w:r>
            <w:r w:rsidRPr="006A6B41">
              <w:rPr>
                <w:rFonts w:hint="cs"/>
                <w:spacing w:val="-4"/>
                <w:position w:val="2"/>
                <w:sz w:val="20"/>
                <w:szCs w:val="20"/>
                <w:rtl/>
              </w:rPr>
              <w:t>ثالثة</w:t>
            </w:r>
            <w:r w:rsidRPr="006A6B41">
              <w:rPr>
                <w:rFonts w:hint="eastAsia"/>
                <w:spacing w:val="-4"/>
                <w:position w:val="2"/>
                <w:sz w:val="20"/>
                <w:szCs w:val="20"/>
                <w:rtl/>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54C2DF2D" w14:textId="4F6EB471" w:rsidR="00FA5A05" w:rsidRPr="00E27B6E" w:rsidRDefault="00FA5A05" w:rsidP="00957AB1">
            <w:pPr>
              <w:keepLines/>
              <w:tabs>
                <w:tab w:val="clear" w:pos="794"/>
                <w:tab w:val="left" w:pos="567"/>
                <w:tab w:val="left" w:pos="1134"/>
              </w:tabs>
              <w:spacing w:before="60" w:after="60" w:line="280" w:lineRule="exact"/>
              <w:jc w:val="left"/>
              <w:rPr>
                <w:position w:val="2"/>
                <w:sz w:val="20"/>
                <w:szCs w:val="20"/>
                <w:rtl/>
                <w:lang w:bidi="ar-EG"/>
              </w:rPr>
            </w:pPr>
            <w:r w:rsidRPr="00E27B6E">
              <w:rPr>
                <w:position w:val="2"/>
                <w:sz w:val="20"/>
                <w:szCs w:val="20"/>
              </w:rPr>
              <w:t>1.9</w:t>
            </w:r>
            <w:r w:rsidR="00957AB1">
              <w:rPr>
                <w:position w:val="2"/>
                <w:sz w:val="20"/>
                <w:szCs w:val="20"/>
              </w:rPr>
              <w:tab/>
            </w:r>
            <w:proofErr w:type="gramStart"/>
            <w:r w:rsidRPr="00E27B6E">
              <w:rPr>
                <w:rFonts w:hint="cs"/>
                <w:position w:val="2"/>
                <w:sz w:val="20"/>
                <w:szCs w:val="20"/>
                <w:rtl/>
                <w:lang w:bidi="ar-EG"/>
              </w:rPr>
              <w:t>أ</w:t>
            </w:r>
            <w:r w:rsidR="006A6B41" w:rsidRPr="00E27B6E">
              <w:rPr>
                <w:rFonts w:hint="eastAsia"/>
                <w:position w:val="2"/>
                <w:sz w:val="20"/>
                <w:szCs w:val="20"/>
                <w:rtl/>
                <w:lang w:bidi="ar-EG"/>
              </w:rPr>
              <w:t> </w:t>
            </w:r>
            <w:r w:rsidRPr="00E27B6E">
              <w:rPr>
                <w:rFonts w:hint="cs"/>
                <w:position w:val="2"/>
                <w:sz w:val="20"/>
                <w:szCs w:val="20"/>
                <w:rtl/>
                <w:lang w:bidi="ar-EG"/>
              </w:rPr>
              <w:t>)</w:t>
            </w:r>
            <w:proofErr w:type="gramEnd"/>
            <w:r w:rsidR="00957AB1">
              <w:rPr>
                <w:position w:val="2"/>
                <w:sz w:val="20"/>
                <w:szCs w:val="20"/>
                <w:lang w:bidi="ar-EG"/>
              </w:rPr>
              <w:tab/>
            </w:r>
            <w:r w:rsidRPr="00E27B6E">
              <w:rPr>
                <w:rFonts w:hint="cs"/>
                <w:position w:val="2"/>
                <w:sz w:val="20"/>
                <w:szCs w:val="20"/>
                <w:rtl/>
                <w:lang w:bidi="ar-EG"/>
              </w:rPr>
              <w:t xml:space="preserve">عملاً بالمادة </w:t>
            </w:r>
            <w:r w:rsidRPr="00E27B6E">
              <w:rPr>
                <w:position w:val="2"/>
                <w:sz w:val="20"/>
                <w:szCs w:val="20"/>
              </w:rPr>
              <w:t>31</w:t>
            </w:r>
            <w:r w:rsidRPr="00E27B6E">
              <w:rPr>
                <w:rFonts w:hint="cs"/>
                <w:position w:val="2"/>
                <w:sz w:val="20"/>
                <w:szCs w:val="20"/>
                <w:rtl/>
                <w:lang w:bidi="ar-EG"/>
              </w:rPr>
              <w:t xml:space="preserve"> من الاتفاقية الدولية للاتصالات، (نيروبي، </w:t>
            </w:r>
            <w:r w:rsidRPr="00E27B6E">
              <w:rPr>
                <w:position w:val="2"/>
                <w:sz w:val="20"/>
                <w:szCs w:val="20"/>
              </w:rPr>
              <w:t>1982</w:t>
            </w:r>
            <w:r w:rsidRPr="00E27B6E">
              <w:rPr>
                <w:rFonts w:hint="cs"/>
                <w:position w:val="2"/>
                <w:sz w:val="20"/>
                <w:szCs w:val="20"/>
                <w:rtl/>
                <w:lang w:bidi="ar-EG"/>
              </w:rPr>
              <w:t>)، يمكن عقد ترتيبات خاصة بشأن مسائل اتصالات لا تهم عموم الأعضاء. ويمكن للأعضاء، شرط التقيّد بالتشريع الوطني، أو يخولوا إدارات</w:t>
            </w:r>
            <w:r w:rsidR="00957AB1" w:rsidRPr="00957AB1">
              <w:rPr>
                <w:rStyle w:val="FootnoteReference"/>
                <w:rFonts w:hint="cs"/>
                <w:rtl/>
              </w:rPr>
              <w:t>*</w:t>
            </w:r>
            <w:r w:rsidRPr="00E27B6E">
              <w:rPr>
                <w:rFonts w:hint="cs"/>
                <w:position w:val="2"/>
                <w:sz w:val="20"/>
                <w:szCs w:val="20"/>
                <w:rtl/>
                <w:lang w:bidi="ar-EG"/>
              </w:rPr>
              <w:t>، أو</w:t>
            </w:r>
            <w:r w:rsidRPr="00E27B6E">
              <w:rPr>
                <w:rFonts w:hint="eastAsia"/>
                <w:position w:val="2"/>
                <w:sz w:val="20"/>
                <w:szCs w:val="20"/>
                <w:rtl/>
                <w:lang w:bidi="ar-EG"/>
              </w:rPr>
              <w:t> </w:t>
            </w:r>
            <w:r w:rsidRPr="00E27B6E">
              <w:rPr>
                <w:rFonts w:hint="cs"/>
                <w:position w:val="2"/>
                <w:sz w:val="20"/>
                <w:szCs w:val="20"/>
                <w:rtl/>
                <w:lang w:bidi="ar-EG"/>
              </w:rPr>
              <w:t>منظمات أخرى، أو أشخاصاً آخرين، عقد مثل هذه الترتيبات المتبادلة الخاصة مع أعضاء، أو إدارات</w:t>
            </w:r>
            <w:r w:rsidR="00957AB1" w:rsidRPr="00957AB1">
              <w:rPr>
                <w:rStyle w:val="FootnoteReference"/>
                <w:rFonts w:hint="cs"/>
                <w:rtl/>
              </w:rPr>
              <w:t>*</w:t>
            </w:r>
            <w:r w:rsidRPr="00E27B6E">
              <w:rPr>
                <w:rFonts w:hint="cs"/>
                <w:position w:val="2"/>
                <w:sz w:val="20"/>
                <w:szCs w:val="20"/>
                <w:rtl/>
                <w:lang w:bidi="ar-EG"/>
              </w:rPr>
              <w:t>، أو منظمات أخرى، أو</w:t>
            </w:r>
            <w:r w:rsidRPr="00E27B6E">
              <w:rPr>
                <w:rFonts w:hint="eastAsia"/>
                <w:position w:val="2"/>
                <w:sz w:val="20"/>
                <w:szCs w:val="20"/>
                <w:rtl/>
                <w:lang w:bidi="ar-EG"/>
              </w:rPr>
              <w:t> </w:t>
            </w:r>
            <w:r w:rsidRPr="00E27B6E">
              <w:rPr>
                <w:rFonts w:hint="cs"/>
                <w:position w:val="2"/>
                <w:sz w:val="20"/>
                <w:szCs w:val="20"/>
                <w:rtl/>
                <w:lang w:bidi="ar-EG"/>
              </w:rPr>
              <w:t>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أو التشغيلية الواجب التقيّد بها.</w:t>
            </w:r>
          </w:p>
          <w:p w14:paraId="06C79432" w14:textId="39DA201D" w:rsidR="00F862AD" w:rsidRPr="00B8596F" w:rsidRDefault="00FA5A05" w:rsidP="00957AB1">
            <w:pPr>
              <w:keepLines/>
              <w:tabs>
                <w:tab w:val="clear" w:pos="794"/>
                <w:tab w:val="left" w:pos="567"/>
                <w:tab w:val="left" w:pos="1134"/>
              </w:tabs>
              <w:spacing w:before="60" w:after="60" w:line="280" w:lineRule="exact"/>
              <w:jc w:val="left"/>
              <w:rPr>
                <w:position w:val="2"/>
                <w:sz w:val="20"/>
                <w:szCs w:val="20"/>
              </w:rPr>
            </w:pPr>
            <w:r w:rsidRPr="006A6B41">
              <w:rPr>
                <w:rFonts w:hint="cs"/>
                <w:spacing w:val="-4"/>
                <w:position w:val="2"/>
                <w:sz w:val="20"/>
                <w:szCs w:val="20"/>
                <w:rtl/>
                <w:lang w:bidi="ar-EG"/>
              </w:rPr>
              <w:t>ب)</w:t>
            </w:r>
            <w:r w:rsidR="00957AB1">
              <w:rPr>
                <w:spacing w:val="-4"/>
                <w:position w:val="2"/>
                <w:sz w:val="20"/>
                <w:szCs w:val="20"/>
                <w:lang w:bidi="ar-EG"/>
              </w:rPr>
              <w:tab/>
            </w:r>
            <w:r w:rsidRPr="00FA5A05">
              <w:rPr>
                <w:rFonts w:hint="cs"/>
                <w:spacing w:val="-4"/>
                <w:position w:val="2"/>
                <w:sz w:val="20"/>
                <w:szCs w:val="20"/>
                <w:rtl/>
                <w:lang w:bidi="ar-EG"/>
              </w:rPr>
              <w:t>يجب أن تتجنب جميع الترتيبات الخاصة من هذا النوع التسبب في إلحاق ضرر تقني بتشغيل وسائل الاتصالات العائدة لبلدان ثالثة.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083468D9" w14:textId="77777777" w:rsidR="00041FC7" w:rsidRPr="00957AB1" w:rsidRDefault="00041FC7" w:rsidP="00957AB1">
            <w:pPr>
              <w:keepLines/>
              <w:tabs>
                <w:tab w:val="clear" w:pos="794"/>
                <w:tab w:val="left" w:pos="567"/>
                <w:tab w:val="left" w:pos="1134"/>
              </w:tabs>
              <w:spacing w:before="60" w:after="60" w:line="280" w:lineRule="exact"/>
              <w:jc w:val="left"/>
              <w:rPr>
                <w:spacing w:val="-6"/>
                <w:position w:val="2"/>
                <w:sz w:val="20"/>
                <w:szCs w:val="20"/>
                <w:rtl/>
                <w:lang w:bidi="ar-EG"/>
              </w:rPr>
            </w:pPr>
            <w:r w:rsidRPr="00957AB1">
              <w:rPr>
                <w:spacing w:val="-6"/>
                <w:position w:val="2"/>
                <w:sz w:val="20"/>
                <w:szCs w:val="20"/>
                <w:rtl/>
                <w:lang w:bidi="ar-EG"/>
              </w:rPr>
              <w:t xml:space="preserve">يهدف هذا الحكم إلى تحديد إجراء خاص بقضايا محددة غير منتظمة وغير متوقعة قد </w:t>
            </w:r>
            <w:r w:rsidRPr="00957AB1">
              <w:rPr>
                <w:rFonts w:hint="cs"/>
                <w:spacing w:val="-6"/>
                <w:position w:val="2"/>
                <w:sz w:val="20"/>
                <w:szCs w:val="20"/>
                <w:rtl/>
                <w:lang w:bidi="ar-EG"/>
              </w:rPr>
              <w:t>تنشأ</w:t>
            </w:r>
            <w:r w:rsidRPr="00957AB1">
              <w:rPr>
                <w:spacing w:val="-6"/>
                <w:position w:val="2"/>
                <w:sz w:val="20"/>
                <w:szCs w:val="20"/>
                <w:rtl/>
                <w:lang w:bidi="ar-EG"/>
              </w:rPr>
              <w:t xml:space="preserve"> بين الدول الأعضاء </w:t>
            </w:r>
            <w:r w:rsidRPr="00957AB1">
              <w:rPr>
                <w:rFonts w:hint="cs"/>
                <w:spacing w:val="-6"/>
                <w:position w:val="2"/>
                <w:sz w:val="20"/>
                <w:szCs w:val="20"/>
                <w:rtl/>
                <w:lang w:bidi="ar-EG"/>
              </w:rPr>
              <w:t>و</w:t>
            </w:r>
            <w:r w:rsidRPr="00957AB1">
              <w:rPr>
                <w:spacing w:val="-6"/>
                <w:position w:val="2"/>
                <w:sz w:val="20"/>
                <w:szCs w:val="20"/>
                <w:rtl/>
                <w:lang w:bidi="ar-EG"/>
              </w:rPr>
              <w:t>لا تغطيها المعاهدة.</w:t>
            </w:r>
            <w:r w:rsidRPr="00957AB1">
              <w:rPr>
                <w:rFonts w:hint="cs"/>
                <w:spacing w:val="-6"/>
                <w:position w:val="2"/>
                <w:sz w:val="20"/>
                <w:szCs w:val="20"/>
                <w:rtl/>
                <w:lang w:bidi="ar-EG"/>
              </w:rPr>
              <w:t xml:space="preserve"> </w:t>
            </w:r>
          </w:p>
          <w:p w14:paraId="318CF2F2" w14:textId="7083BDAC" w:rsidR="00F862AD" w:rsidRPr="00B8596F" w:rsidRDefault="00041FC7" w:rsidP="00957AB1">
            <w:pPr>
              <w:keepLines/>
              <w:tabs>
                <w:tab w:val="clear" w:pos="794"/>
                <w:tab w:val="left" w:pos="567"/>
                <w:tab w:val="left" w:pos="1134"/>
              </w:tabs>
              <w:spacing w:before="60" w:after="60" w:line="280" w:lineRule="exact"/>
              <w:jc w:val="left"/>
              <w:rPr>
                <w:position w:val="2"/>
                <w:sz w:val="20"/>
                <w:szCs w:val="20"/>
              </w:rPr>
            </w:pPr>
            <w:r w:rsidRPr="00041FC7">
              <w:rPr>
                <w:rFonts w:hint="cs"/>
                <w:position w:val="2"/>
                <w:sz w:val="20"/>
                <w:szCs w:val="20"/>
                <w:rtl/>
                <w:lang w:bidi="ar-EG"/>
              </w:rPr>
              <w:t>و</w:t>
            </w:r>
            <w:r w:rsidRPr="00041FC7">
              <w:rPr>
                <w:position w:val="2"/>
                <w:sz w:val="20"/>
                <w:szCs w:val="20"/>
                <w:rtl/>
                <w:lang w:bidi="ar-EG"/>
              </w:rPr>
              <w:t xml:space="preserve">نظراً لأن </w:t>
            </w:r>
            <w:r w:rsidRPr="00041FC7">
              <w:rPr>
                <w:rFonts w:hint="cs"/>
                <w:position w:val="2"/>
                <w:sz w:val="20"/>
                <w:szCs w:val="20"/>
                <w:rtl/>
                <w:lang w:bidi="ar-EG"/>
              </w:rPr>
              <w:t>ذلك</w:t>
            </w:r>
            <w:r w:rsidRPr="00041FC7">
              <w:rPr>
                <w:position w:val="2"/>
                <w:sz w:val="20"/>
                <w:szCs w:val="20"/>
                <w:rtl/>
                <w:lang w:bidi="ar-EG"/>
              </w:rPr>
              <w:t xml:space="preserve"> يغطي قضايا محددة مخصصة، فإنه لا يسهل إتاحة الخدمات والشبكات وتطويرها.</w:t>
            </w:r>
            <w:r w:rsidRPr="00041FC7">
              <w:rPr>
                <w:rFonts w:hint="cs"/>
                <w:position w:val="2"/>
                <w:sz w:val="20"/>
                <w:szCs w:val="20"/>
                <w:rtl/>
                <w:lang w:bidi="ar-EG"/>
              </w:rPr>
              <w:t xml:space="preserve">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01B62D8" w14:textId="77777777" w:rsidR="00041FC7" w:rsidRPr="00957AB1" w:rsidRDefault="00041FC7" w:rsidP="00957AB1">
            <w:pPr>
              <w:keepLines/>
              <w:tabs>
                <w:tab w:val="clear" w:pos="794"/>
                <w:tab w:val="left" w:pos="567"/>
                <w:tab w:val="left" w:pos="1134"/>
              </w:tabs>
              <w:spacing w:before="60" w:after="60" w:line="280" w:lineRule="exact"/>
              <w:jc w:val="left"/>
              <w:rPr>
                <w:spacing w:val="-6"/>
                <w:position w:val="2"/>
                <w:sz w:val="20"/>
                <w:szCs w:val="20"/>
                <w:rtl/>
                <w:lang w:bidi="ar-EG"/>
              </w:rPr>
            </w:pPr>
            <w:r w:rsidRPr="00957AB1">
              <w:rPr>
                <w:spacing w:val="-6"/>
                <w:position w:val="2"/>
                <w:sz w:val="20"/>
                <w:szCs w:val="20"/>
                <w:rtl/>
                <w:lang w:bidi="ar-EG"/>
              </w:rPr>
              <w:t xml:space="preserve">يهدف هذا الحكم إلى تحديد إجراء خاص بقضايا محددة غير منتظمة وغير متوقعة قد </w:t>
            </w:r>
            <w:r w:rsidRPr="00957AB1">
              <w:rPr>
                <w:rFonts w:hint="cs"/>
                <w:spacing w:val="-6"/>
                <w:position w:val="2"/>
                <w:sz w:val="20"/>
                <w:szCs w:val="20"/>
                <w:rtl/>
                <w:lang w:bidi="ar-EG"/>
              </w:rPr>
              <w:t>تنشأ</w:t>
            </w:r>
            <w:r w:rsidRPr="00957AB1">
              <w:rPr>
                <w:spacing w:val="-6"/>
                <w:position w:val="2"/>
                <w:sz w:val="20"/>
                <w:szCs w:val="20"/>
                <w:rtl/>
                <w:lang w:bidi="ar-EG"/>
              </w:rPr>
              <w:t xml:space="preserve"> بين الدول الأعضاء </w:t>
            </w:r>
            <w:r w:rsidRPr="00957AB1">
              <w:rPr>
                <w:rFonts w:hint="cs"/>
                <w:spacing w:val="-6"/>
                <w:position w:val="2"/>
                <w:sz w:val="20"/>
                <w:szCs w:val="20"/>
                <w:rtl/>
                <w:lang w:bidi="ar-EG"/>
              </w:rPr>
              <w:t>و</w:t>
            </w:r>
            <w:r w:rsidRPr="00957AB1">
              <w:rPr>
                <w:spacing w:val="-6"/>
                <w:position w:val="2"/>
                <w:sz w:val="20"/>
                <w:szCs w:val="20"/>
                <w:rtl/>
                <w:lang w:bidi="ar-EG"/>
              </w:rPr>
              <w:t>لا تغطيها المعاهدة.</w:t>
            </w:r>
            <w:r w:rsidRPr="00957AB1">
              <w:rPr>
                <w:rFonts w:hint="cs"/>
                <w:spacing w:val="-6"/>
                <w:position w:val="2"/>
                <w:sz w:val="20"/>
                <w:szCs w:val="20"/>
                <w:rtl/>
                <w:lang w:bidi="ar-EG"/>
              </w:rPr>
              <w:t xml:space="preserve"> </w:t>
            </w:r>
          </w:p>
          <w:p w14:paraId="0750EAE9" w14:textId="708612A1" w:rsidR="00F862AD" w:rsidRPr="00B8596F" w:rsidRDefault="00041FC7" w:rsidP="00957AB1">
            <w:pPr>
              <w:keepLines/>
              <w:tabs>
                <w:tab w:val="clear" w:pos="794"/>
                <w:tab w:val="left" w:pos="567"/>
                <w:tab w:val="left" w:pos="1134"/>
              </w:tabs>
              <w:spacing w:before="60" w:after="60" w:line="280" w:lineRule="exact"/>
              <w:jc w:val="left"/>
              <w:rPr>
                <w:position w:val="2"/>
                <w:sz w:val="20"/>
                <w:szCs w:val="20"/>
                <w:lang w:bidi="ar-EG"/>
              </w:rPr>
            </w:pPr>
            <w:r w:rsidRPr="00041FC7">
              <w:rPr>
                <w:rFonts w:hint="cs"/>
                <w:position w:val="2"/>
                <w:sz w:val="20"/>
                <w:szCs w:val="20"/>
                <w:rtl/>
                <w:lang w:bidi="ar-EG"/>
              </w:rPr>
              <w:t>و</w:t>
            </w:r>
            <w:r w:rsidRPr="00041FC7">
              <w:rPr>
                <w:position w:val="2"/>
                <w:sz w:val="20"/>
                <w:szCs w:val="20"/>
                <w:rtl/>
                <w:lang w:bidi="ar-EG"/>
              </w:rPr>
              <w:t xml:space="preserve">بما أن </w:t>
            </w:r>
            <w:r w:rsidRPr="00041FC7">
              <w:rPr>
                <w:rFonts w:hint="cs"/>
                <w:position w:val="2"/>
                <w:sz w:val="20"/>
                <w:szCs w:val="20"/>
                <w:rtl/>
                <w:lang w:bidi="ar-EG"/>
              </w:rPr>
              <w:t>ذلك</w:t>
            </w:r>
            <w:r w:rsidRPr="00041FC7">
              <w:rPr>
                <w:position w:val="2"/>
                <w:sz w:val="20"/>
                <w:szCs w:val="20"/>
                <w:rtl/>
                <w:lang w:bidi="ar-EG"/>
              </w:rPr>
              <w:t xml:space="preserve"> يغطي قضايا محددة مخصصة، </w:t>
            </w:r>
            <w:r w:rsidRPr="00041FC7">
              <w:rPr>
                <w:rFonts w:hint="cs"/>
                <w:position w:val="2"/>
                <w:sz w:val="20"/>
                <w:szCs w:val="20"/>
                <w:rtl/>
                <w:lang w:bidi="ar-EG"/>
              </w:rPr>
              <w:t>ف</w:t>
            </w:r>
            <w:r w:rsidRPr="00041FC7">
              <w:rPr>
                <w:position w:val="2"/>
                <w:sz w:val="20"/>
                <w:szCs w:val="20"/>
                <w:rtl/>
                <w:lang w:bidi="ar-EG"/>
              </w:rPr>
              <w:t>لا صلة له فيما يتعلق بإتاحة المرونة في استيعاب الاتجاهات الجديدة والقضايا الناشئة.</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46509A93" w14:textId="77777777" w:rsidR="00F862AD" w:rsidRPr="00B8596F" w:rsidRDefault="00F862AD" w:rsidP="00957AB1">
            <w:pPr>
              <w:keepLines/>
              <w:tabs>
                <w:tab w:val="clear" w:pos="794"/>
                <w:tab w:val="left" w:pos="567"/>
                <w:tab w:val="left" w:pos="1134"/>
              </w:tabs>
              <w:spacing w:before="60" w:after="60" w:line="280" w:lineRule="exact"/>
              <w:jc w:val="left"/>
              <w:rPr>
                <w:position w:val="2"/>
                <w:sz w:val="20"/>
                <w:szCs w:val="20"/>
              </w:rPr>
            </w:pPr>
          </w:p>
        </w:tc>
      </w:tr>
      <w:tr w:rsidR="00F862AD" w:rsidRPr="00B8596F" w14:paraId="0EC912C1"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431F8C4E" w14:textId="2DCA519D" w:rsidR="00F862AD" w:rsidRPr="003C4F7F" w:rsidRDefault="003C4F7F" w:rsidP="00957AB1">
            <w:pPr>
              <w:tabs>
                <w:tab w:val="clear" w:pos="794"/>
                <w:tab w:val="left" w:pos="567"/>
                <w:tab w:val="left" w:pos="1134"/>
              </w:tabs>
              <w:spacing w:before="60" w:after="60" w:line="280" w:lineRule="exact"/>
              <w:jc w:val="center"/>
              <w:rPr>
                <w:position w:val="2"/>
                <w:sz w:val="20"/>
                <w:szCs w:val="20"/>
              </w:rPr>
            </w:pPr>
            <w:r>
              <w:rPr>
                <w:position w:val="2"/>
                <w:sz w:val="20"/>
                <w:szCs w:val="20"/>
              </w:rPr>
              <w:lastRenderedPageBreak/>
              <w:t>2.13</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2C566534" w14:textId="6681CDEA" w:rsidR="00F862AD" w:rsidRPr="003C4F7F" w:rsidRDefault="003C4F7F" w:rsidP="00957AB1">
            <w:pPr>
              <w:keepLines/>
              <w:tabs>
                <w:tab w:val="clear" w:pos="794"/>
                <w:tab w:val="left" w:pos="567"/>
                <w:tab w:val="left" w:pos="1134"/>
              </w:tabs>
              <w:spacing w:before="60" w:after="60" w:line="280" w:lineRule="exact"/>
              <w:jc w:val="left"/>
              <w:rPr>
                <w:spacing w:val="-4"/>
                <w:position w:val="2"/>
                <w:sz w:val="20"/>
                <w:szCs w:val="20"/>
                <w:rtl/>
                <w:lang w:bidi="ar-EG"/>
              </w:rPr>
            </w:pPr>
            <w:r w:rsidRPr="003C4F7F">
              <w:rPr>
                <w:rFonts w:hint="cs"/>
                <w:spacing w:val="-4"/>
                <w:position w:val="2"/>
                <w:sz w:val="20"/>
                <w:szCs w:val="20"/>
                <w:rtl/>
              </w:rPr>
              <w:t>ينبغي للدول الأعضاء، عند الاقتضاء، أن تشجع الأطراف في أي ترتيب خاص متخذ بموجب الرقم </w:t>
            </w:r>
            <w:r w:rsidRPr="003C4F7F">
              <w:rPr>
                <w:spacing w:val="-4"/>
                <w:position w:val="2"/>
                <w:sz w:val="20"/>
                <w:szCs w:val="20"/>
                <w:lang w:bidi="ar-EG"/>
              </w:rPr>
              <w:t>73</w:t>
            </w:r>
            <w:r w:rsidRPr="003C4F7F">
              <w:rPr>
                <w:rFonts w:hint="cs"/>
                <w:spacing w:val="-4"/>
                <w:position w:val="2"/>
                <w:sz w:val="20"/>
                <w:szCs w:val="20"/>
                <w:rtl/>
              </w:rPr>
              <w:t xml:space="preserve"> (الفقرة </w:t>
            </w:r>
            <w:r w:rsidRPr="003C4F7F">
              <w:rPr>
                <w:spacing w:val="-4"/>
                <w:position w:val="2"/>
                <w:sz w:val="20"/>
                <w:szCs w:val="20"/>
                <w:lang w:bidi="ar-EG"/>
              </w:rPr>
              <w:t>1.13</w:t>
            </w:r>
            <w:r w:rsidRPr="003C4F7F">
              <w:rPr>
                <w:rFonts w:hint="cs"/>
                <w:spacing w:val="-4"/>
                <w:position w:val="2"/>
                <w:sz w:val="20"/>
                <w:szCs w:val="20"/>
                <w:rtl/>
              </w:rPr>
              <w:t>) أعلاه على مراعاة الأحكام ذات الصلة من توصيات قطاع تقييس الاتصالات للاتحاد الدولي</w:t>
            </w:r>
            <w:r w:rsidRPr="003C4F7F">
              <w:rPr>
                <w:rFonts w:hint="eastAsia"/>
                <w:spacing w:val="-4"/>
                <w:position w:val="2"/>
                <w:sz w:val="20"/>
                <w:szCs w:val="20"/>
                <w:rtl/>
              </w:rPr>
              <w:t> </w:t>
            </w:r>
            <w:r w:rsidRPr="003C4F7F">
              <w:rPr>
                <w:rFonts w:hint="cs"/>
                <w:spacing w:val="-4"/>
                <w:position w:val="2"/>
                <w:sz w:val="20"/>
                <w:szCs w:val="20"/>
                <w:rtl/>
              </w:rPr>
              <w:t>للاتصالات.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09753FB4" w14:textId="392B09AA" w:rsidR="00F862AD" w:rsidRPr="00B8596F" w:rsidRDefault="003C4F7F" w:rsidP="00957AB1">
            <w:pPr>
              <w:keepLines/>
              <w:tabs>
                <w:tab w:val="clear" w:pos="794"/>
                <w:tab w:val="left" w:pos="567"/>
                <w:tab w:val="left" w:pos="1134"/>
              </w:tabs>
              <w:spacing w:before="60" w:after="60" w:line="280" w:lineRule="exact"/>
              <w:jc w:val="left"/>
              <w:rPr>
                <w:position w:val="2"/>
                <w:sz w:val="20"/>
                <w:szCs w:val="20"/>
                <w:lang w:bidi="ar-EG"/>
              </w:rPr>
            </w:pPr>
            <w:r w:rsidRPr="003C4F7F">
              <w:rPr>
                <w:position w:val="2"/>
                <w:sz w:val="20"/>
                <w:szCs w:val="20"/>
                <w:lang w:bidi="ar-EG"/>
              </w:rPr>
              <w:t>2.9</w:t>
            </w:r>
            <w:r w:rsidR="00957AB1">
              <w:rPr>
                <w:position w:val="2"/>
                <w:sz w:val="20"/>
                <w:szCs w:val="20"/>
                <w:lang w:bidi="ar-EG"/>
              </w:rPr>
              <w:tab/>
            </w:r>
            <w:r w:rsidRPr="003C4F7F">
              <w:rPr>
                <w:rFonts w:hint="cs"/>
                <w:position w:val="2"/>
                <w:sz w:val="20"/>
                <w:szCs w:val="20"/>
                <w:rtl/>
                <w:lang w:bidi="ar-EG"/>
              </w:rPr>
              <w:t>ينبغي على الأعضاء، عند الاقتضاء، أن يشجعوا الأطراف في أي ترتيب خاص معقود بموجب الرقم</w:t>
            </w:r>
            <w:r w:rsidRPr="003C4F7F">
              <w:rPr>
                <w:rFonts w:hint="eastAsia"/>
                <w:position w:val="2"/>
                <w:sz w:val="20"/>
                <w:szCs w:val="20"/>
                <w:rtl/>
                <w:lang w:bidi="ar-EG"/>
              </w:rPr>
              <w:t> </w:t>
            </w:r>
            <w:r w:rsidRPr="003C4F7F">
              <w:rPr>
                <w:position w:val="2"/>
                <w:sz w:val="20"/>
                <w:szCs w:val="20"/>
                <w:lang w:bidi="ar-EG"/>
              </w:rPr>
              <w:t>58</w:t>
            </w:r>
            <w:r w:rsidRPr="003C4F7F">
              <w:rPr>
                <w:rFonts w:hint="cs"/>
                <w:position w:val="2"/>
                <w:sz w:val="20"/>
                <w:szCs w:val="20"/>
                <w:rtl/>
                <w:lang w:bidi="ar-EG"/>
              </w:rPr>
              <w:t xml:space="preserve"> على مراعاة الأحكام ذات الصلة من التوصيات الصادرة عن اللجنة </w:t>
            </w:r>
            <w:r w:rsidRPr="003C4F7F">
              <w:rPr>
                <w:position w:val="2"/>
                <w:sz w:val="20"/>
                <w:szCs w:val="20"/>
                <w:lang w:bidi="ar-EG"/>
              </w:rPr>
              <w:t>CCITT</w:t>
            </w:r>
            <w:r w:rsidRPr="003C4F7F">
              <w:rPr>
                <w:rFonts w:hint="cs"/>
                <w:position w:val="2"/>
                <w:sz w:val="20"/>
                <w:szCs w:val="20"/>
                <w:rtl/>
                <w:lang w:bidi="ar-EG"/>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DF41DDA" w14:textId="03CC8984" w:rsidR="00041FC7" w:rsidRPr="00957AB1" w:rsidRDefault="00041FC7" w:rsidP="00957AB1">
            <w:pPr>
              <w:keepLines/>
              <w:tabs>
                <w:tab w:val="clear" w:pos="794"/>
                <w:tab w:val="left" w:pos="567"/>
                <w:tab w:val="left" w:pos="1134"/>
              </w:tabs>
              <w:spacing w:before="60" w:after="60" w:line="280" w:lineRule="exact"/>
              <w:jc w:val="left"/>
              <w:rPr>
                <w:spacing w:val="-6"/>
                <w:position w:val="2"/>
                <w:sz w:val="20"/>
                <w:szCs w:val="20"/>
                <w:rtl/>
                <w:lang w:bidi="ar-EG"/>
              </w:rPr>
            </w:pPr>
            <w:r w:rsidRPr="00957AB1">
              <w:rPr>
                <w:spacing w:val="-6"/>
                <w:position w:val="2"/>
                <w:sz w:val="20"/>
                <w:szCs w:val="20"/>
                <w:rtl/>
                <w:lang w:bidi="ar-EG"/>
              </w:rPr>
              <w:t>يهدف الحكم</w:t>
            </w:r>
            <w:r w:rsidRPr="00957AB1">
              <w:rPr>
                <w:rFonts w:hint="cs"/>
                <w:spacing w:val="-6"/>
                <w:position w:val="2"/>
                <w:sz w:val="20"/>
                <w:szCs w:val="20"/>
                <w:rtl/>
                <w:lang w:bidi="ar-EG"/>
              </w:rPr>
              <w:t xml:space="preserve"> </w:t>
            </w:r>
            <w:r w:rsidRPr="00957AB1">
              <w:rPr>
                <w:spacing w:val="-6"/>
                <w:position w:val="2"/>
                <w:sz w:val="20"/>
                <w:szCs w:val="20"/>
                <w:lang w:bidi="ar-EG"/>
              </w:rPr>
              <w:t>1.13</w:t>
            </w:r>
            <w:r w:rsidRPr="00957AB1">
              <w:rPr>
                <w:spacing w:val="-6"/>
                <w:position w:val="2"/>
                <w:sz w:val="20"/>
                <w:szCs w:val="20"/>
                <w:rtl/>
                <w:lang w:bidi="ar-EG"/>
              </w:rPr>
              <w:t xml:space="preserve"> إلى تحديد إجراء خاص بقضايا محددة غير منتظمة وغير متوقعة قد </w:t>
            </w:r>
            <w:r w:rsidRPr="00957AB1">
              <w:rPr>
                <w:rFonts w:hint="cs"/>
                <w:spacing w:val="-6"/>
                <w:position w:val="2"/>
                <w:sz w:val="20"/>
                <w:szCs w:val="20"/>
                <w:rtl/>
                <w:lang w:bidi="ar-EG"/>
              </w:rPr>
              <w:t>تنشأ</w:t>
            </w:r>
            <w:r w:rsidRPr="00957AB1">
              <w:rPr>
                <w:spacing w:val="-6"/>
                <w:position w:val="2"/>
                <w:sz w:val="20"/>
                <w:szCs w:val="20"/>
                <w:rtl/>
                <w:lang w:bidi="ar-EG"/>
              </w:rPr>
              <w:t xml:space="preserve"> بين الدول الأعضاء </w:t>
            </w:r>
            <w:r w:rsidRPr="00957AB1">
              <w:rPr>
                <w:rFonts w:hint="cs"/>
                <w:spacing w:val="-6"/>
                <w:position w:val="2"/>
                <w:sz w:val="20"/>
                <w:szCs w:val="20"/>
                <w:rtl/>
                <w:lang w:bidi="ar-EG"/>
              </w:rPr>
              <w:t>و</w:t>
            </w:r>
            <w:r w:rsidRPr="00957AB1">
              <w:rPr>
                <w:spacing w:val="-6"/>
                <w:position w:val="2"/>
                <w:sz w:val="20"/>
                <w:szCs w:val="20"/>
                <w:rtl/>
                <w:lang w:bidi="ar-EG"/>
              </w:rPr>
              <w:t>لا تغطيها المعاهدة.</w:t>
            </w:r>
            <w:r w:rsidRPr="00957AB1">
              <w:rPr>
                <w:rFonts w:hint="cs"/>
                <w:spacing w:val="-6"/>
                <w:position w:val="2"/>
                <w:sz w:val="20"/>
                <w:szCs w:val="20"/>
                <w:rtl/>
                <w:lang w:bidi="ar-EG"/>
              </w:rPr>
              <w:t xml:space="preserve"> </w:t>
            </w:r>
          </w:p>
          <w:p w14:paraId="72199EA0" w14:textId="78C4694D" w:rsidR="00F862AD" w:rsidRPr="00B8596F" w:rsidRDefault="00041FC7" w:rsidP="00957AB1">
            <w:pPr>
              <w:keepLines/>
              <w:tabs>
                <w:tab w:val="clear" w:pos="794"/>
                <w:tab w:val="left" w:pos="567"/>
                <w:tab w:val="left" w:pos="1134"/>
              </w:tabs>
              <w:spacing w:before="60" w:after="60" w:line="280" w:lineRule="exact"/>
              <w:jc w:val="left"/>
              <w:rPr>
                <w:position w:val="2"/>
                <w:sz w:val="20"/>
                <w:szCs w:val="20"/>
                <w:lang w:bidi="ar-EG"/>
              </w:rPr>
            </w:pPr>
            <w:r w:rsidRPr="00041FC7">
              <w:rPr>
                <w:rFonts w:hint="cs"/>
                <w:position w:val="2"/>
                <w:sz w:val="20"/>
                <w:szCs w:val="20"/>
                <w:rtl/>
                <w:lang w:bidi="ar-EG"/>
              </w:rPr>
              <w:t>و</w:t>
            </w:r>
            <w:r w:rsidRPr="00041FC7">
              <w:rPr>
                <w:position w:val="2"/>
                <w:sz w:val="20"/>
                <w:szCs w:val="20"/>
                <w:rtl/>
                <w:lang w:bidi="ar-EG"/>
              </w:rPr>
              <w:t xml:space="preserve">نظراً لأن الحكم </w:t>
            </w:r>
            <w:r w:rsidRPr="00041FC7">
              <w:rPr>
                <w:position w:val="2"/>
                <w:sz w:val="20"/>
                <w:szCs w:val="20"/>
                <w:lang w:bidi="ar-EG"/>
              </w:rPr>
              <w:t>2.13</w:t>
            </w:r>
            <w:r w:rsidRPr="00041FC7">
              <w:rPr>
                <w:position w:val="2"/>
                <w:sz w:val="20"/>
                <w:szCs w:val="20"/>
                <w:rtl/>
                <w:lang w:bidi="ar-EG"/>
              </w:rPr>
              <w:t xml:space="preserve"> يحدد </w:t>
            </w:r>
            <w:r w:rsidRPr="00041FC7">
              <w:rPr>
                <w:rFonts w:hint="cs"/>
                <w:position w:val="2"/>
                <w:sz w:val="20"/>
                <w:szCs w:val="20"/>
                <w:rtl/>
                <w:lang w:bidi="ar-EG"/>
              </w:rPr>
              <w:t>إجراءات</w:t>
            </w:r>
            <w:r w:rsidRPr="00041FC7">
              <w:rPr>
                <w:position w:val="2"/>
                <w:sz w:val="20"/>
                <w:szCs w:val="20"/>
                <w:rtl/>
                <w:lang w:bidi="ar-EG"/>
              </w:rPr>
              <w:t xml:space="preserve"> العمل المتعلقة بالحكم </w:t>
            </w:r>
            <w:r w:rsidRPr="00041FC7">
              <w:rPr>
                <w:position w:val="2"/>
                <w:sz w:val="20"/>
                <w:szCs w:val="20"/>
                <w:lang w:bidi="ar-EG"/>
              </w:rPr>
              <w:t>1.13</w:t>
            </w:r>
            <w:r w:rsidRPr="00041FC7">
              <w:rPr>
                <w:position w:val="2"/>
                <w:sz w:val="20"/>
                <w:szCs w:val="20"/>
                <w:rtl/>
                <w:lang w:bidi="ar-EG"/>
              </w:rPr>
              <w:t>، فإن هذا الحكم أيضاً لا يسهل إتاحة الخدمات والشبكات وتطويرها.</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C2F990D" w14:textId="77777777" w:rsidR="00041FC7" w:rsidRPr="00957AB1" w:rsidRDefault="00041FC7" w:rsidP="00957AB1">
            <w:pPr>
              <w:keepLines/>
              <w:tabs>
                <w:tab w:val="clear" w:pos="794"/>
                <w:tab w:val="left" w:pos="567"/>
                <w:tab w:val="left" w:pos="1134"/>
              </w:tabs>
              <w:spacing w:before="60" w:after="60" w:line="280" w:lineRule="exact"/>
              <w:jc w:val="left"/>
              <w:rPr>
                <w:spacing w:val="-6"/>
                <w:position w:val="2"/>
                <w:sz w:val="20"/>
                <w:szCs w:val="20"/>
                <w:rtl/>
                <w:lang w:bidi="ar-EG"/>
              </w:rPr>
            </w:pPr>
            <w:r w:rsidRPr="00957AB1">
              <w:rPr>
                <w:spacing w:val="-6"/>
                <w:position w:val="2"/>
                <w:sz w:val="20"/>
                <w:szCs w:val="20"/>
                <w:rtl/>
                <w:lang w:bidi="ar-EG"/>
              </w:rPr>
              <w:t>يهدف الحكم</w:t>
            </w:r>
            <w:r w:rsidRPr="00957AB1">
              <w:rPr>
                <w:rFonts w:hint="cs"/>
                <w:spacing w:val="-6"/>
                <w:position w:val="2"/>
                <w:sz w:val="20"/>
                <w:szCs w:val="20"/>
                <w:rtl/>
                <w:lang w:bidi="ar-EG"/>
              </w:rPr>
              <w:t xml:space="preserve"> </w:t>
            </w:r>
            <w:r w:rsidRPr="00957AB1">
              <w:rPr>
                <w:spacing w:val="-6"/>
                <w:position w:val="2"/>
                <w:sz w:val="20"/>
                <w:szCs w:val="20"/>
              </w:rPr>
              <w:t>1.13</w:t>
            </w:r>
            <w:r w:rsidRPr="00957AB1">
              <w:rPr>
                <w:spacing w:val="-6"/>
                <w:position w:val="2"/>
                <w:sz w:val="20"/>
                <w:szCs w:val="20"/>
                <w:rtl/>
                <w:lang w:bidi="ar-EG"/>
              </w:rPr>
              <w:t xml:space="preserve"> إلى تحديد إجراء خاص بقضايا محددة غير منتظمة وغير متوقعة قد </w:t>
            </w:r>
            <w:r w:rsidRPr="00957AB1">
              <w:rPr>
                <w:rFonts w:hint="cs"/>
                <w:spacing w:val="-6"/>
                <w:position w:val="2"/>
                <w:sz w:val="20"/>
                <w:szCs w:val="20"/>
                <w:rtl/>
                <w:lang w:bidi="ar-EG"/>
              </w:rPr>
              <w:t>تنشأ</w:t>
            </w:r>
            <w:r w:rsidRPr="00957AB1">
              <w:rPr>
                <w:spacing w:val="-6"/>
                <w:position w:val="2"/>
                <w:sz w:val="20"/>
                <w:szCs w:val="20"/>
                <w:rtl/>
                <w:lang w:bidi="ar-EG"/>
              </w:rPr>
              <w:t xml:space="preserve"> بين الدول الأعضاء </w:t>
            </w:r>
            <w:r w:rsidRPr="00957AB1">
              <w:rPr>
                <w:rFonts w:hint="cs"/>
                <w:spacing w:val="-6"/>
                <w:position w:val="2"/>
                <w:sz w:val="20"/>
                <w:szCs w:val="20"/>
                <w:rtl/>
                <w:lang w:bidi="ar-EG"/>
              </w:rPr>
              <w:t>و</w:t>
            </w:r>
            <w:r w:rsidRPr="00957AB1">
              <w:rPr>
                <w:spacing w:val="-6"/>
                <w:position w:val="2"/>
                <w:sz w:val="20"/>
                <w:szCs w:val="20"/>
                <w:rtl/>
                <w:lang w:bidi="ar-EG"/>
              </w:rPr>
              <w:t>لا تغطيها المعاهدة.</w:t>
            </w:r>
            <w:r w:rsidRPr="00957AB1">
              <w:rPr>
                <w:rFonts w:hint="cs"/>
                <w:spacing w:val="-6"/>
                <w:position w:val="2"/>
                <w:sz w:val="20"/>
                <w:szCs w:val="20"/>
                <w:rtl/>
                <w:lang w:bidi="ar-EG"/>
              </w:rPr>
              <w:t xml:space="preserve"> </w:t>
            </w:r>
          </w:p>
          <w:p w14:paraId="5BE74FD7" w14:textId="483305AF" w:rsidR="00F862AD" w:rsidRPr="00B8596F" w:rsidRDefault="00041FC7" w:rsidP="00957AB1">
            <w:pPr>
              <w:keepLines/>
              <w:tabs>
                <w:tab w:val="clear" w:pos="794"/>
                <w:tab w:val="left" w:pos="567"/>
                <w:tab w:val="left" w:pos="1134"/>
              </w:tabs>
              <w:spacing w:before="60" w:after="60" w:line="280" w:lineRule="exact"/>
              <w:jc w:val="left"/>
              <w:rPr>
                <w:position w:val="2"/>
                <w:sz w:val="20"/>
                <w:szCs w:val="20"/>
                <w:lang w:bidi="ar-EG"/>
              </w:rPr>
            </w:pPr>
            <w:r w:rsidRPr="00041FC7">
              <w:rPr>
                <w:rFonts w:hint="cs"/>
                <w:position w:val="2"/>
                <w:sz w:val="20"/>
                <w:szCs w:val="20"/>
                <w:rtl/>
                <w:lang w:bidi="ar-EG"/>
              </w:rPr>
              <w:t>و</w:t>
            </w:r>
            <w:r w:rsidRPr="00041FC7">
              <w:rPr>
                <w:position w:val="2"/>
                <w:sz w:val="20"/>
                <w:szCs w:val="20"/>
                <w:rtl/>
                <w:lang w:bidi="ar-EG"/>
              </w:rPr>
              <w:t xml:space="preserve">نظراً لأن الحكم </w:t>
            </w:r>
            <w:r w:rsidRPr="00041FC7">
              <w:rPr>
                <w:position w:val="2"/>
                <w:sz w:val="20"/>
                <w:szCs w:val="20"/>
                <w:lang w:bidi="ar-EG"/>
              </w:rPr>
              <w:t>2.13</w:t>
            </w:r>
            <w:r w:rsidRPr="00041FC7">
              <w:rPr>
                <w:position w:val="2"/>
                <w:sz w:val="20"/>
                <w:szCs w:val="20"/>
                <w:rtl/>
                <w:lang w:bidi="ar-EG"/>
              </w:rPr>
              <w:t xml:space="preserve"> يحدد </w:t>
            </w:r>
            <w:r w:rsidRPr="00041FC7">
              <w:rPr>
                <w:rFonts w:hint="cs"/>
                <w:position w:val="2"/>
                <w:sz w:val="20"/>
                <w:szCs w:val="20"/>
                <w:rtl/>
                <w:lang w:bidi="ar-EG"/>
              </w:rPr>
              <w:t>إجراءات</w:t>
            </w:r>
            <w:r w:rsidRPr="00041FC7">
              <w:rPr>
                <w:position w:val="2"/>
                <w:sz w:val="20"/>
                <w:szCs w:val="20"/>
                <w:rtl/>
                <w:lang w:bidi="ar-EG"/>
              </w:rPr>
              <w:t xml:space="preserve"> العمل المتعلقة بالحكم </w:t>
            </w:r>
            <w:r w:rsidRPr="00041FC7">
              <w:rPr>
                <w:position w:val="2"/>
                <w:sz w:val="20"/>
                <w:szCs w:val="20"/>
                <w:lang w:bidi="ar-EG"/>
              </w:rPr>
              <w:t>1.13</w:t>
            </w:r>
            <w:r w:rsidRPr="00041FC7">
              <w:rPr>
                <w:position w:val="2"/>
                <w:sz w:val="20"/>
                <w:szCs w:val="20"/>
                <w:rtl/>
                <w:lang w:bidi="ar-EG"/>
              </w:rPr>
              <w:t>، فإن هذا الحكم غير مناسب فيما يتعلق بإتاحة المرونة في استيعاب الاتجاهات الجديدة والقضايا الناشئة.</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53EEE4B7" w14:textId="77777777" w:rsidR="00F862AD" w:rsidRPr="00B8596F" w:rsidRDefault="00F862AD" w:rsidP="00957AB1">
            <w:pPr>
              <w:keepLines/>
              <w:tabs>
                <w:tab w:val="clear" w:pos="794"/>
                <w:tab w:val="left" w:pos="567"/>
                <w:tab w:val="left" w:pos="1134"/>
              </w:tabs>
              <w:spacing w:before="60" w:after="60" w:line="280" w:lineRule="exact"/>
              <w:jc w:val="left"/>
              <w:rPr>
                <w:position w:val="2"/>
                <w:sz w:val="20"/>
                <w:szCs w:val="20"/>
              </w:rPr>
            </w:pPr>
          </w:p>
        </w:tc>
      </w:tr>
      <w:tr w:rsidR="00F862AD" w:rsidRPr="00B8596F" w14:paraId="5683C14E"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52E13A86" w14:textId="4553ECED" w:rsidR="00F862AD" w:rsidRPr="00B8596F" w:rsidRDefault="00F862AD" w:rsidP="00957AB1">
            <w:pPr>
              <w:tabs>
                <w:tab w:val="clear" w:pos="794"/>
                <w:tab w:val="left" w:pos="567"/>
                <w:tab w:val="left" w:pos="1134"/>
              </w:tabs>
              <w:spacing w:before="60" w:after="60" w:line="280" w:lineRule="exact"/>
              <w:jc w:val="center"/>
              <w:rPr>
                <w:position w:val="2"/>
                <w:sz w:val="20"/>
                <w:szCs w:val="20"/>
                <w:lang w:val="en-GB"/>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258EFA4D" w14:textId="1132078F" w:rsidR="00F862AD" w:rsidRPr="0001375B" w:rsidRDefault="0001375B" w:rsidP="00957AB1">
            <w:pPr>
              <w:keepNext/>
              <w:keepLines/>
              <w:tabs>
                <w:tab w:val="clear" w:pos="794"/>
                <w:tab w:val="left" w:pos="567"/>
                <w:tab w:val="left" w:pos="1134"/>
              </w:tabs>
              <w:spacing w:before="60" w:after="60" w:line="280" w:lineRule="exact"/>
              <w:jc w:val="left"/>
              <w:rPr>
                <w:b/>
                <w:bCs/>
                <w:spacing w:val="-4"/>
                <w:position w:val="2"/>
                <w:sz w:val="20"/>
                <w:szCs w:val="20"/>
                <w:lang w:bidi="ar-EG"/>
              </w:rPr>
            </w:pPr>
            <w:bookmarkStart w:id="4" w:name="_Toc352859820"/>
            <w:bookmarkStart w:id="5" w:name="_Toc352860160"/>
            <w:bookmarkStart w:id="6" w:name="_Toc352860521"/>
            <w:r w:rsidRPr="0001375B">
              <w:rPr>
                <w:rFonts w:hint="cs"/>
                <w:b/>
                <w:bCs/>
                <w:spacing w:val="-4"/>
                <w:position w:val="2"/>
                <w:sz w:val="20"/>
                <w:szCs w:val="20"/>
                <w:rtl/>
              </w:rPr>
              <w:t>أحكام ختامية</w:t>
            </w:r>
            <w:bookmarkEnd w:id="4"/>
            <w:bookmarkEnd w:id="5"/>
            <w:bookmarkEnd w:id="6"/>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9252AB8" w14:textId="2485AF97" w:rsidR="00F862AD" w:rsidRPr="00021637" w:rsidRDefault="00021637" w:rsidP="00957AB1">
            <w:pPr>
              <w:tabs>
                <w:tab w:val="clear" w:pos="794"/>
                <w:tab w:val="left" w:pos="567"/>
                <w:tab w:val="left" w:pos="1134"/>
              </w:tabs>
              <w:spacing w:before="60" w:after="60" w:line="280" w:lineRule="exact"/>
              <w:jc w:val="left"/>
              <w:rPr>
                <w:b/>
                <w:bCs/>
                <w:spacing w:val="-4"/>
                <w:position w:val="2"/>
                <w:sz w:val="20"/>
                <w:szCs w:val="20"/>
                <w:rtl/>
                <w:lang w:bidi="ar-EG"/>
              </w:rPr>
            </w:pPr>
            <w:r>
              <w:rPr>
                <w:rFonts w:hint="cs"/>
                <w:b/>
                <w:bCs/>
                <w:spacing w:val="-4"/>
                <w:position w:val="2"/>
                <w:sz w:val="20"/>
                <w:szCs w:val="20"/>
                <w:rtl/>
              </w:rPr>
              <w:t xml:space="preserve">المادة </w:t>
            </w:r>
            <w:r>
              <w:rPr>
                <w:b/>
                <w:bCs/>
                <w:spacing w:val="-4"/>
                <w:position w:val="2"/>
                <w:sz w:val="20"/>
                <w:szCs w:val="20"/>
              </w:rPr>
              <w:t>10</w:t>
            </w:r>
            <w:r>
              <w:rPr>
                <w:rFonts w:hint="cs"/>
                <w:b/>
                <w:bCs/>
                <w:spacing w:val="-4"/>
                <w:position w:val="2"/>
                <w:sz w:val="20"/>
                <w:szCs w:val="20"/>
                <w:rtl/>
                <w:lang w:bidi="ar-EG"/>
              </w:rPr>
              <w:t>: أحكام ختامية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2412584" w14:textId="2192092F"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29EC3EAF" w14:textId="4559D01F"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672D78E4"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F862AD" w:rsidRPr="00B8596F" w14:paraId="29861BD5"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179BBE8E" w14:textId="50E4B01E" w:rsidR="00F862AD" w:rsidRPr="0001375B" w:rsidRDefault="0001375B" w:rsidP="00957AB1">
            <w:pPr>
              <w:tabs>
                <w:tab w:val="clear" w:pos="794"/>
                <w:tab w:val="left" w:pos="567"/>
                <w:tab w:val="left" w:pos="1134"/>
              </w:tabs>
              <w:spacing w:before="60" w:after="60" w:line="280" w:lineRule="exact"/>
              <w:jc w:val="center"/>
              <w:rPr>
                <w:position w:val="2"/>
                <w:sz w:val="20"/>
                <w:szCs w:val="20"/>
              </w:rPr>
            </w:pPr>
            <w:r>
              <w:rPr>
                <w:position w:val="2"/>
                <w:sz w:val="20"/>
                <w:szCs w:val="20"/>
              </w:rPr>
              <w:t>1.14</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4CEA12AB" w14:textId="40A874F1" w:rsidR="00F862AD" w:rsidRPr="00B8596F" w:rsidRDefault="0001375B" w:rsidP="00957AB1">
            <w:pPr>
              <w:tabs>
                <w:tab w:val="clear" w:pos="794"/>
                <w:tab w:val="left" w:pos="567"/>
                <w:tab w:val="left" w:pos="1134"/>
              </w:tabs>
              <w:spacing w:before="60" w:after="60" w:line="280" w:lineRule="exact"/>
              <w:jc w:val="left"/>
              <w:rPr>
                <w:position w:val="2"/>
                <w:sz w:val="20"/>
                <w:szCs w:val="20"/>
                <w:lang w:bidi="ar-EG"/>
              </w:rPr>
            </w:pPr>
            <w:r w:rsidRPr="0001375B">
              <w:rPr>
                <w:rFonts w:hint="cs"/>
                <w:position w:val="2"/>
                <w:sz w:val="20"/>
                <w:szCs w:val="20"/>
                <w:rtl/>
                <w:lang w:bidi="ar-EG"/>
              </w:rPr>
              <w:t xml:space="preserve">يبدأ العمل بهذه اللوائح التي يشكل التذييلان </w:t>
            </w:r>
            <w:r w:rsidRPr="0001375B">
              <w:rPr>
                <w:position w:val="2"/>
                <w:sz w:val="20"/>
                <w:szCs w:val="20"/>
                <w:lang w:bidi="ar-EG"/>
              </w:rPr>
              <w:t>1</w:t>
            </w:r>
            <w:r w:rsidRPr="0001375B">
              <w:rPr>
                <w:rFonts w:hint="cs"/>
                <w:position w:val="2"/>
                <w:sz w:val="20"/>
                <w:szCs w:val="20"/>
                <w:rtl/>
                <w:lang w:bidi="ar-EG"/>
              </w:rPr>
              <w:t xml:space="preserve"> و</w:t>
            </w:r>
            <w:r w:rsidRPr="0001375B">
              <w:rPr>
                <w:position w:val="2"/>
                <w:sz w:val="20"/>
                <w:szCs w:val="20"/>
                <w:lang w:bidi="ar-EG"/>
              </w:rPr>
              <w:t>2</w:t>
            </w:r>
            <w:r w:rsidRPr="0001375B">
              <w:rPr>
                <w:rFonts w:hint="cs"/>
                <w:position w:val="2"/>
                <w:sz w:val="20"/>
                <w:szCs w:val="20"/>
                <w:rtl/>
                <w:lang w:bidi="ar-EG"/>
              </w:rPr>
              <w:t xml:space="preserve"> جزءاً لا يتجزأ منها، في</w:t>
            </w:r>
            <w:r w:rsidR="00957AB1">
              <w:rPr>
                <w:rFonts w:hint="eastAsia"/>
                <w:position w:val="2"/>
                <w:sz w:val="20"/>
                <w:szCs w:val="20"/>
                <w:rtl/>
                <w:lang w:bidi="ar-EG"/>
              </w:rPr>
              <w:t> </w:t>
            </w:r>
            <w:r w:rsidRPr="0001375B">
              <w:rPr>
                <w:position w:val="2"/>
                <w:sz w:val="20"/>
                <w:szCs w:val="20"/>
                <w:lang w:bidi="ar-EG"/>
              </w:rPr>
              <w:t>1</w:t>
            </w:r>
            <w:r w:rsidRPr="0001375B">
              <w:rPr>
                <w:rFonts w:hint="eastAsia"/>
                <w:position w:val="2"/>
                <w:sz w:val="20"/>
                <w:szCs w:val="20"/>
                <w:rtl/>
                <w:lang w:bidi="ar-EG"/>
              </w:rPr>
              <w:t> </w:t>
            </w:r>
            <w:r w:rsidRPr="0001375B">
              <w:rPr>
                <w:rFonts w:hint="cs"/>
                <w:position w:val="2"/>
                <w:sz w:val="20"/>
                <w:szCs w:val="20"/>
                <w:rtl/>
                <w:lang w:bidi="ar-EG"/>
              </w:rPr>
              <w:t>يناير</w:t>
            </w:r>
            <w:r w:rsidRPr="0001375B">
              <w:rPr>
                <w:rFonts w:hint="eastAsia"/>
                <w:position w:val="2"/>
                <w:sz w:val="20"/>
                <w:szCs w:val="20"/>
                <w:rtl/>
                <w:lang w:bidi="ar-EG"/>
              </w:rPr>
              <w:t> </w:t>
            </w:r>
            <w:r w:rsidRPr="0001375B">
              <w:rPr>
                <w:position w:val="2"/>
                <w:sz w:val="20"/>
                <w:szCs w:val="20"/>
                <w:lang w:bidi="ar-EG"/>
              </w:rPr>
              <w:t>2015</w:t>
            </w:r>
            <w:r w:rsidRPr="0001375B">
              <w:rPr>
                <w:rFonts w:hint="cs"/>
                <w:position w:val="2"/>
                <w:sz w:val="20"/>
                <w:szCs w:val="20"/>
                <w:rtl/>
                <w:lang w:bidi="ar-SY"/>
              </w:rPr>
              <w:t xml:space="preserve">، وتطبق اعتباراً من ذلك التاريخ </w:t>
            </w:r>
            <w:r w:rsidRPr="0001375B">
              <w:rPr>
                <w:rFonts w:hint="cs"/>
                <w:position w:val="2"/>
                <w:sz w:val="20"/>
                <w:szCs w:val="20"/>
                <w:rtl/>
                <w:lang w:bidi="ar-EG"/>
              </w:rPr>
              <w:t>عملاً</w:t>
            </w:r>
            <w:r w:rsidRPr="0001375B">
              <w:rPr>
                <w:rFonts w:hint="cs"/>
                <w:position w:val="2"/>
                <w:sz w:val="20"/>
                <w:szCs w:val="20"/>
                <w:rtl/>
                <w:lang w:bidi="ar-SY"/>
              </w:rPr>
              <w:t xml:space="preserve"> بأحكام المادة </w:t>
            </w:r>
            <w:r w:rsidRPr="0001375B">
              <w:rPr>
                <w:position w:val="2"/>
                <w:sz w:val="20"/>
                <w:szCs w:val="20"/>
                <w:lang w:bidi="ar-EG"/>
              </w:rPr>
              <w:t>54</w:t>
            </w:r>
            <w:r w:rsidRPr="0001375B">
              <w:rPr>
                <w:rFonts w:hint="cs"/>
                <w:position w:val="2"/>
                <w:sz w:val="20"/>
                <w:szCs w:val="20"/>
                <w:rtl/>
                <w:lang w:bidi="ar-SY"/>
              </w:rPr>
              <w:t xml:space="preserve"> من الدستور</w:t>
            </w:r>
            <w:r w:rsidRPr="0001375B">
              <w:rPr>
                <w:rFonts w:hint="cs"/>
                <w:position w:val="2"/>
                <w:sz w:val="20"/>
                <w:szCs w:val="20"/>
                <w:rtl/>
                <w:lang w:bidi="ar-EG"/>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51E77B8" w14:textId="7F63CBA4" w:rsidR="00F862AD" w:rsidRDefault="0001375B" w:rsidP="00957AB1">
            <w:pPr>
              <w:tabs>
                <w:tab w:val="clear" w:pos="794"/>
                <w:tab w:val="left" w:pos="567"/>
                <w:tab w:val="left" w:pos="1134"/>
              </w:tabs>
              <w:spacing w:before="60" w:after="60" w:line="280" w:lineRule="exact"/>
              <w:jc w:val="left"/>
              <w:rPr>
                <w:position w:val="2"/>
                <w:sz w:val="20"/>
                <w:szCs w:val="20"/>
                <w:rtl/>
                <w:lang w:bidi="ar-EG"/>
              </w:rPr>
            </w:pPr>
            <w:r w:rsidRPr="0001375B">
              <w:rPr>
                <w:position w:val="2"/>
                <w:sz w:val="20"/>
                <w:szCs w:val="20"/>
              </w:rPr>
              <w:t>1.10</w:t>
            </w:r>
            <w:r w:rsidR="00957AB1">
              <w:rPr>
                <w:position w:val="2"/>
                <w:sz w:val="20"/>
                <w:szCs w:val="20"/>
                <w:rtl/>
                <w:lang w:bidi="ar-EG"/>
              </w:rPr>
              <w:tab/>
            </w:r>
            <w:r w:rsidRPr="0001375B">
              <w:rPr>
                <w:rFonts w:hint="cs"/>
                <w:position w:val="2"/>
                <w:sz w:val="20"/>
                <w:szCs w:val="20"/>
                <w:rtl/>
                <w:lang w:bidi="ar-EG"/>
              </w:rPr>
              <w:t xml:space="preserve">يعمل بهذا النظام، الذي تشكل </w:t>
            </w:r>
            <w:proofErr w:type="spellStart"/>
            <w:r w:rsidRPr="0001375B">
              <w:rPr>
                <w:rFonts w:hint="cs"/>
                <w:position w:val="2"/>
                <w:sz w:val="20"/>
                <w:szCs w:val="20"/>
                <w:rtl/>
                <w:lang w:bidi="ar-EG"/>
              </w:rPr>
              <w:t>التذييلات</w:t>
            </w:r>
            <w:proofErr w:type="spellEnd"/>
            <w:r w:rsidRPr="0001375B">
              <w:rPr>
                <w:rFonts w:hint="cs"/>
                <w:position w:val="2"/>
                <w:sz w:val="20"/>
                <w:szCs w:val="20"/>
                <w:rtl/>
                <w:lang w:bidi="ar-EG"/>
              </w:rPr>
              <w:t xml:space="preserve"> </w:t>
            </w:r>
            <w:r w:rsidRPr="0001375B">
              <w:rPr>
                <w:position w:val="2"/>
                <w:sz w:val="20"/>
                <w:szCs w:val="20"/>
              </w:rPr>
              <w:t>1</w:t>
            </w:r>
            <w:r w:rsidRPr="0001375B">
              <w:rPr>
                <w:rFonts w:hint="cs"/>
                <w:position w:val="2"/>
                <w:sz w:val="20"/>
                <w:szCs w:val="20"/>
                <w:rtl/>
                <w:lang w:bidi="ar-EG"/>
              </w:rPr>
              <w:t xml:space="preserve"> و</w:t>
            </w:r>
            <w:r w:rsidRPr="0001375B">
              <w:rPr>
                <w:position w:val="2"/>
                <w:sz w:val="20"/>
                <w:szCs w:val="20"/>
              </w:rPr>
              <w:t>2</w:t>
            </w:r>
            <w:r w:rsidRPr="0001375B">
              <w:rPr>
                <w:rFonts w:hint="cs"/>
                <w:position w:val="2"/>
                <w:sz w:val="20"/>
                <w:szCs w:val="20"/>
                <w:rtl/>
                <w:lang w:bidi="ar-EG"/>
              </w:rPr>
              <w:t xml:space="preserve"> و</w:t>
            </w:r>
            <w:r w:rsidRPr="0001375B">
              <w:rPr>
                <w:position w:val="2"/>
                <w:sz w:val="20"/>
                <w:szCs w:val="20"/>
              </w:rPr>
              <w:t>3</w:t>
            </w:r>
            <w:r w:rsidRPr="0001375B">
              <w:rPr>
                <w:rFonts w:hint="cs"/>
                <w:position w:val="2"/>
                <w:sz w:val="20"/>
                <w:szCs w:val="20"/>
                <w:rtl/>
                <w:lang w:bidi="ar-EG"/>
              </w:rPr>
              <w:t xml:space="preserve"> جزءاً لا يتجزأ منه، في أول يوليو </w:t>
            </w:r>
            <w:r w:rsidRPr="0001375B">
              <w:rPr>
                <w:position w:val="2"/>
                <w:sz w:val="20"/>
                <w:szCs w:val="20"/>
              </w:rPr>
              <w:t>1990</w:t>
            </w:r>
            <w:r w:rsidRPr="0001375B">
              <w:rPr>
                <w:rFonts w:hint="cs"/>
                <w:position w:val="2"/>
                <w:sz w:val="20"/>
                <w:szCs w:val="20"/>
                <w:rtl/>
                <w:lang w:bidi="ar-EG"/>
              </w:rPr>
              <w:t xml:space="preserve"> عند الساعة </w:t>
            </w:r>
            <w:r w:rsidRPr="0001375B">
              <w:rPr>
                <w:position w:val="2"/>
                <w:sz w:val="20"/>
                <w:szCs w:val="20"/>
              </w:rPr>
              <w:t>0001</w:t>
            </w:r>
            <w:r w:rsidRPr="0001375B">
              <w:rPr>
                <w:rFonts w:hint="cs"/>
                <w:position w:val="2"/>
                <w:sz w:val="20"/>
                <w:szCs w:val="20"/>
                <w:rtl/>
                <w:lang w:bidi="ar-EG"/>
              </w:rPr>
              <w:t xml:space="preserve"> بالتوقيت العالمي المنسَّق </w:t>
            </w:r>
            <w:r w:rsidRPr="0001375B">
              <w:rPr>
                <w:position w:val="2"/>
                <w:sz w:val="20"/>
                <w:szCs w:val="20"/>
              </w:rPr>
              <w:t>UTC</w:t>
            </w:r>
            <w:r w:rsidRPr="0001375B">
              <w:rPr>
                <w:rFonts w:hint="cs"/>
                <w:position w:val="2"/>
                <w:sz w:val="20"/>
                <w:szCs w:val="20"/>
                <w:rtl/>
                <w:lang w:bidi="ar-EG"/>
              </w:rPr>
              <w:t>.</w:t>
            </w:r>
          </w:p>
          <w:p w14:paraId="4ADB1618" w14:textId="332FF094" w:rsidR="0001375B" w:rsidRPr="00B8596F" w:rsidRDefault="0001375B" w:rsidP="00957AB1">
            <w:pPr>
              <w:tabs>
                <w:tab w:val="clear" w:pos="794"/>
                <w:tab w:val="left" w:pos="567"/>
                <w:tab w:val="left" w:pos="1134"/>
              </w:tabs>
              <w:spacing w:before="60" w:after="60" w:line="280" w:lineRule="exact"/>
              <w:jc w:val="left"/>
              <w:rPr>
                <w:position w:val="2"/>
                <w:sz w:val="20"/>
                <w:szCs w:val="20"/>
                <w:lang w:bidi="ar-EG"/>
              </w:rPr>
            </w:pPr>
            <w:r w:rsidRPr="0001375B">
              <w:rPr>
                <w:position w:val="2"/>
                <w:sz w:val="20"/>
                <w:szCs w:val="20"/>
                <w:lang w:bidi="ar-EG"/>
              </w:rPr>
              <w:t>2.10</w:t>
            </w:r>
            <w:r w:rsidR="00957AB1">
              <w:rPr>
                <w:position w:val="2"/>
                <w:sz w:val="20"/>
                <w:szCs w:val="20"/>
                <w:rtl/>
                <w:lang w:bidi="ar-EG"/>
              </w:rPr>
              <w:tab/>
            </w:r>
            <w:r w:rsidRPr="0001375B">
              <w:rPr>
                <w:rFonts w:hint="cs"/>
                <w:position w:val="2"/>
                <w:sz w:val="20"/>
                <w:szCs w:val="20"/>
                <w:rtl/>
                <w:lang w:bidi="ar-EG"/>
              </w:rPr>
              <w:t xml:space="preserve">في التاريخ المحدد في الرقم </w:t>
            </w:r>
            <w:r w:rsidRPr="0001375B">
              <w:rPr>
                <w:position w:val="2"/>
                <w:sz w:val="20"/>
                <w:szCs w:val="20"/>
                <w:lang w:bidi="ar-EG"/>
              </w:rPr>
              <w:t>62</w:t>
            </w:r>
            <w:r w:rsidRPr="0001375B">
              <w:rPr>
                <w:rFonts w:hint="cs"/>
                <w:position w:val="2"/>
                <w:sz w:val="20"/>
                <w:szCs w:val="20"/>
                <w:rtl/>
                <w:lang w:bidi="ar-EG"/>
              </w:rPr>
              <w:t xml:space="preserve">، يحل نظام الاتصالات الدولية هذا (ملبورن، </w:t>
            </w:r>
            <w:r w:rsidRPr="0001375B">
              <w:rPr>
                <w:position w:val="2"/>
                <w:sz w:val="20"/>
                <w:szCs w:val="20"/>
                <w:lang w:bidi="ar-EG"/>
              </w:rPr>
              <w:t>1988</w:t>
            </w:r>
            <w:r w:rsidRPr="0001375B">
              <w:rPr>
                <w:rFonts w:hint="cs"/>
                <w:position w:val="2"/>
                <w:sz w:val="20"/>
                <w:szCs w:val="20"/>
                <w:rtl/>
                <w:lang w:bidi="ar-EG"/>
              </w:rPr>
              <w:t xml:space="preserve">) محل لوائح البرق (جنيف، </w:t>
            </w:r>
            <w:proofErr w:type="gramStart"/>
            <w:r w:rsidRPr="0001375B">
              <w:rPr>
                <w:position w:val="2"/>
                <w:sz w:val="20"/>
                <w:szCs w:val="20"/>
                <w:lang w:bidi="ar-EG"/>
              </w:rPr>
              <w:t>1973</w:t>
            </w:r>
            <w:r w:rsidRPr="0001375B">
              <w:rPr>
                <w:rFonts w:hint="cs"/>
                <w:position w:val="2"/>
                <w:sz w:val="20"/>
                <w:szCs w:val="20"/>
                <w:rtl/>
                <w:lang w:bidi="ar-EG"/>
              </w:rPr>
              <w:t>)،</w:t>
            </w:r>
            <w:proofErr w:type="gramEnd"/>
            <w:r w:rsidRPr="0001375B">
              <w:rPr>
                <w:rFonts w:hint="cs"/>
                <w:position w:val="2"/>
                <w:sz w:val="20"/>
                <w:szCs w:val="20"/>
                <w:rtl/>
                <w:lang w:bidi="ar-EG"/>
              </w:rPr>
              <w:t xml:space="preserve"> ولوائح الهاتف (جنيف، </w:t>
            </w:r>
            <w:r w:rsidRPr="0001375B">
              <w:rPr>
                <w:position w:val="2"/>
                <w:sz w:val="20"/>
                <w:szCs w:val="20"/>
                <w:lang w:bidi="ar-EG"/>
              </w:rPr>
              <w:t>1973</w:t>
            </w:r>
            <w:r w:rsidRPr="0001375B">
              <w:rPr>
                <w:rFonts w:hint="cs"/>
                <w:position w:val="2"/>
                <w:sz w:val="20"/>
                <w:szCs w:val="20"/>
                <w:rtl/>
                <w:lang w:bidi="ar-EG"/>
              </w:rPr>
              <w:t>) عملاً بالاتفاقية الدولية للاتصالات.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51EB66BE" w14:textId="19E65313" w:rsidR="00F862AD" w:rsidRPr="000A03F2" w:rsidRDefault="00041FC7" w:rsidP="00957AB1">
            <w:pPr>
              <w:tabs>
                <w:tab w:val="clear" w:pos="794"/>
                <w:tab w:val="left" w:pos="567"/>
                <w:tab w:val="left" w:pos="1134"/>
              </w:tabs>
              <w:spacing w:before="60" w:after="60" w:line="280" w:lineRule="exact"/>
              <w:jc w:val="left"/>
              <w:rPr>
                <w:spacing w:val="-6"/>
                <w:position w:val="2"/>
                <w:sz w:val="20"/>
                <w:szCs w:val="20"/>
                <w:lang w:bidi="ar-EG"/>
              </w:rPr>
            </w:pPr>
            <w:r w:rsidRPr="00041FC7">
              <w:rPr>
                <w:spacing w:val="-6"/>
                <w:position w:val="2"/>
                <w:sz w:val="20"/>
                <w:szCs w:val="20"/>
                <w:rtl/>
                <w:lang w:bidi="ar-EG"/>
              </w:rPr>
              <w:t xml:space="preserve">يتناول هذا الحكم </w:t>
            </w:r>
            <w:r w:rsidR="00230D44">
              <w:rPr>
                <w:rFonts w:hint="cs"/>
                <w:spacing w:val="-6"/>
                <w:position w:val="2"/>
                <w:sz w:val="20"/>
                <w:szCs w:val="20"/>
                <w:rtl/>
                <w:lang w:bidi="ar-EG"/>
              </w:rPr>
              <w:t>ال</w:t>
            </w:r>
            <w:r w:rsidRPr="00041FC7">
              <w:rPr>
                <w:spacing w:val="-6"/>
                <w:position w:val="2"/>
                <w:sz w:val="20"/>
                <w:szCs w:val="20"/>
                <w:rtl/>
                <w:lang w:bidi="ar-EG"/>
              </w:rPr>
              <w:t xml:space="preserve">دخول حيز </w:t>
            </w:r>
            <w:r w:rsidR="00230D44">
              <w:rPr>
                <w:rFonts w:hint="cs"/>
                <w:spacing w:val="-6"/>
                <w:position w:val="2"/>
                <w:sz w:val="20"/>
                <w:szCs w:val="20"/>
                <w:rtl/>
                <w:lang w:bidi="ar-EG"/>
              </w:rPr>
              <w:t>ال</w:t>
            </w:r>
            <w:r w:rsidRPr="00041FC7">
              <w:rPr>
                <w:spacing w:val="-6"/>
                <w:position w:val="2"/>
                <w:sz w:val="20"/>
                <w:szCs w:val="20"/>
                <w:rtl/>
                <w:lang w:bidi="ar-EG"/>
              </w:rPr>
              <w:t xml:space="preserve">تنفيذ </w:t>
            </w:r>
            <w:r w:rsidR="00230D44">
              <w:rPr>
                <w:rFonts w:hint="cs"/>
                <w:spacing w:val="-6"/>
                <w:position w:val="2"/>
                <w:sz w:val="20"/>
                <w:szCs w:val="20"/>
                <w:rtl/>
                <w:lang w:bidi="ar-EG"/>
              </w:rPr>
              <w:t xml:space="preserve">وهو </w:t>
            </w:r>
            <w:r w:rsidRPr="00041FC7">
              <w:rPr>
                <w:spacing w:val="-6"/>
                <w:position w:val="2"/>
                <w:sz w:val="20"/>
                <w:szCs w:val="20"/>
                <w:rtl/>
                <w:lang w:bidi="ar-EG"/>
              </w:rPr>
              <w:t xml:space="preserve">غير ذي صلة بإتاحة الخدمات والشبكات وتطويرها.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4ED16090" w14:textId="3D21F418" w:rsidR="00F862AD" w:rsidRPr="00B8596F" w:rsidRDefault="00041FC7" w:rsidP="00957AB1">
            <w:pPr>
              <w:tabs>
                <w:tab w:val="clear" w:pos="794"/>
                <w:tab w:val="left" w:pos="567"/>
                <w:tab w:val="left" w:pos="1134"/>
              </w:tabs>
              <w:spacing w:before="60" w:after="60" w:line="280" w:lineRule="exact"/>
              <w:jc w:val="left"/>
              <w:rPr>
                <w:position w:val="2"/>
                <w:sz w:val="20"/>
                <w:szCs w:val="20"/>
                <w:rtl/>
                <w:lang w:bidi="ar-EG"/>
              </w:rPr>
            </w:pPr>
            <w:r w:rsidRPr="00041FC7">
              <w:rPr>
                <w:position w:val="2"/>
                <w:sz w:val="20"/>
                <w:szCs w:val="20"/>
                <w:rtl/>
                <w:lang w:bidi="ar-EG"/>
              </w:rPr>
              <w:t xml:space="preserve">يتناول هذا الحكم </w:t>
            </w:r>
            <w:r w:rsidR="00230D44">
              <w:rPr>
                <w:rFonts w:hint="cs"/>
                <w:position w:val="2"/>
                <w:sz w:val="20"/>
                <w:szCs w:val="20"/>
                <w:rtl/>
                <w:lang w:bidi="ar-EG"/>
              </w:rPr>
              <w:t>ال</w:t>
            </w:r>
            <w:r w:rsidRPr="00041FC7">
              <w:rPr>
                <w:position w:val="2"/>
                <w:sz w:val="20"/>
                <w:szCs w:val="20"/>
                <w:rtl/>
                <w:lang w:bidi="ar-EG"/>
              </w:rPr>
              <w:t xml:space="preserve">دخول حيز </w:t>
            </w:r>
            <w:r w:rsidR="00230D44">
              <w:rPr>
                <w:rFonts w:hint="cs"/>
                <w:position w:val="2"/>
                <w:sz w:val="20"/>
                <w:szCs w:val="20"/>
                <w:rtl/>
                <w:lang w:bidi="ar-EG"/>
              </w:rPr>
              <w:t>ال</w:t>
            </w:r>
            <w:r w:rsidRPr="00041FC7">
              <w:rPr>
                <w:position w:val="2"/>
                <w:sz w:val="20"/>
                <w:szCs w:val="20"/>
                <w:rtl/>
                <w:lang w:bidi="ar-EG"/>
              </w:rPr>
              <w:t>تنفيذ وبالتالي لا علاقة له بإتاحة المرونة في</w:t>
            </w:r>
            <w:r w:rsidR="00957AB1">
              <w:rPr>
                <w:rFonts w:hint="cs"/>
                <w:position w:val="2"/>
                <w:sz w:val="20"/>
                <w:szCs w:val="20"/>
                <w:rtl/>
                <w:lang w:bidi="ar-EG"/>
              </w:rPr>
              <w:t> </w:t>
            </w:r>
            <w:r w:rsidRPr="00041FC7">
              <w:rPr>
                <w:position w:val="2"/>
                <w:sz w:val="20"/>
                <w:szCs w:val="20"/>
                <w:rtl/>
                <w:lang w:bidi="ar-EG"/>
              </w:rPr>
              <w:t>استيعاب الاتجاهات الجديدة والقضايا</w:t>
            </w:r>
            <w:r w:rsidR="00957AB1">
              <w:rPr>
                <w:rFonts w:hint="cs"/>
                <w:position w:val="2"/>
                <w:sz w:val="20"/>
                <w:szCs w:val="20"/>
                <w:rtl/>
                <w:lang w:bidi="ar-EG"/>
              </w:rPr>
              <w:t> </w:t>
            </w:r>
            <w:r w:rsidRPr="00041FC7">
              <w:rPr>
                <w:position w:val="2"/>
                <w:sz w:val="20"/>
                <w:szCs w:val="20"/>
                <w:rtl/>
                <w:lang w:bidi="ar-EG"/>
              </w:rPr>
              <w:t>الناشئة.</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51725079"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r w:rsidR="00F862AD" w:rsidRPr="00B8596F" w14:paraId="70ADA6AF"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18E6871C" w14:textId="2EB5AEB4" w:rsidR="00F862AD" w:rsidRPr="00B8596F" w:rsidRDefault="0001375B" w:rsidP="00957AB1">
            <w:pPr>
              <w:tabs>
                <w:tab w:val="clear" w:pos="794"/>
                <w:tab w:val="left" w:pos="567"/>
                <w:tab w:val="left" w:pos="1134"/>
              </w:tabs>
              <w:spacing w:before="60" w:after="60" w:line="280" w:lineRule="exact"/>
              <w:jc w:val="center"/>
              <w:rPr>
                <w:position w:val="2"/>
                <w:sz w:val="20"/>
                <w:szCs w:val="20"/>
              </w:rPr>
            </w:pPr>
            <w:r>
              <w:rPr>
                <w:position w:val="2"/>
                <w:sz w:val="20"/>
                <w:szCs w:val="20"/>
              </w:rPr>
              <w:t>2.14</w:t>
            </w: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5ED9F0A5" w14:textId="7D742674" w:rsidR="00F862AD" w:rsidRPr="0001375B" w:rsidRDefault="0001375B" w:rsidP="00957AB1">
            <w:pPr>
              <w:tabs>
                <w:tab w:val="clear" w:pos="794"/>
                <w:tab w:val="left" w:pos="567"/>
                <w:tab w:val="left" w:pos="1134"/>
              </w:tabs>
              <w:spacing w:before="60" w:after="60" w:line="280" w:lineRule="exact"/>
              <w:jc w:val="left"/>
              <w:rPr>
                <w:position w:val="2"/>
                <w:sz w:val="20"/>
                <w:szCs w:val="20"/>
                <w:lang w:bidi="ar-EG"/>
              </w:rPr>
            </w:pPr>
            <w:r w:rsidRPr="0001375B">
              <w:rPr>
                <w:rFonts w:hint="cs"/>
                <w:position w:val="2"/>
                <w:sz w:val="20"/>
                <w:szCs w:val="20"/>
                <w:rtl/>
                <w:lang w:bidi="ar-EG"/>
              </w:rPr>
              <w:t>إذا أبدت إحدى الدول الأعضاء تحفظات بشأن تطبيق حكم واحد أو أكثر من أحكام هذه اللوائح، لا</w:t>
            </w:r>
            <w:r w:rsidRPr="0001375B">
              <w:rPr>
                <w:rFonts w:hint="eastAsia"/>
                <w:position w:val="2"/>
                <w:sz w:val="20"/>
                <w:szCs w:val="20"/>
                <w:rtl/>
                <w:lang w:bidi="ar-EG"/>
              </w:rPr>
              <w:t> </w:t>
            </w:r>
            <w:r w:rsidRPr="0001375B">
              <w:rPr>
                <w:rFonts w:hint="cs"/>
                <w:position w:val="2"/>
                <w:sz w:val="20"/>
                <w:szCs w:val="20"/>
                <w:rtl/>
                <w:lang w:bidi="ar-EG"/>
              </w:rPr>
              <w:t>تُلزم الدول الأعضاء الأخرى بالتقيد بذلك الحكم أو بتلك الأحكام في</w:t>
            </w:r>
            <w:r w:rsidR="00957AB1">
              <w:rPr>
                <w:rFonts w:hint="eastAsia"/>
                <w:position w:val="2"/>
                <w:sz w:val="20"/>
                <w:szCs w:val="20"/>
                <w:rtl/>
                <w:lang w:bidi="ar-EG"/>
              </w:rPr>
              <w:t> </w:t>
            </w:r>
            <w:r w:rsidRPr="0001375B">
              <w:rPr>
                <w:rFonts w:hint="cs"/>
                <w:position w:val="2"/>
                <w:sz w:val="20"/>
                <w:szCs w:val="20"/>
                <w:rtl/>
                <w:lang w:bidi="ar-EG"/>
              </w:rPr>
              <w:t>علاقاتها مع الدولة العضو التي أبدت مثل هذه</w:t>
            </w:r>
            <w:r w:rsidRPr="0001375B">
              <w:rPr>
                <w:rFonts w:hint="eastAsia"/>
                <w:position w:val="2"/>
                <w:sz w:val="20"/>
                <w:szCs w:val="20"/>
                <w:rtl/>
                <w:lang w:bidi="ar-EG"/>
              </w:rPr>
              <w:t> </w:t>
            </w:r>
            <w:r w:rsidRPr="0001375B">
              <w:rPr>
                <w:rFonts w:hint="cs"/>
                <w:position w:val="2"/>
                <w:sz w:val="20"/>
                <w:szCs w:val="20"/>
                <w:rtl/>
                <w:lang w:bidi="ar-EG"/>
              </w:rPr>
              <w:t>التحفظات.</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70BB40CA" w14:textId="06E9099A" w:rsidR="00F862AD" w:rsidRDefault="001A6297" w:rsidP="00957AB1">
            <w:pPr>
              <w:tabs>
                <w:tab w:val="clear" w:pos="794"/>
                <w:tab w:val="left" w:pos="567"/>
                <w:tab w:val="left" w:pos="1134"/>
              </w:tabs>
              <w:spacing w:before="60" w:after="60" w:line="280" w:lineRule="exact"/>
              <w:jc w:val="left"/>
              <w:rPr>
                <w:position w:val="2"/>
                <w:sz w:val="20"/>
                <w:szCs w:val="20"/>
                <w:rtl/>
                <w:lang w:bidi="ar-EG"/>
              </w:rPr>
            </w:pPr>
            <w:r w:rsidRPr="001A6297">
              <w:rPr>
                <w:position w:val="2"/>
                <w:sz w:val="20"/>
                <w:szCs w:val="20"/>
              </w:rPr>
              <w:t>3.10</w:t>
            </w:r>
            <w:r w:rsidR="00957AB1">
              <w:rPr>
                <w:position w:val="2"/>
                <w:sz w:val="20"/>
                <w:szCs w:val="20"/>
                <w:lang w:bidi="ar-EG"/>
              </w:rPr>
              <w:tab/>
            </w:r>
            <w:r w:rsidRPr="001A6297">
              <w:rPr>
                <w:rFonts w:hint="cs"/>
                <w:position w:val="2"/>
                <w:sz w:val="20"/>
                <w:szCs w:val="20"/>
                <w:rtl/>
                <w:lang w:bidi="ar-EG"/>
              </w:rPr>
              <w:t>إذا أبدى أحد الأعضاء تحفظات بشأن تطبيق حكم واحد أو أكثر من أحكام هذا النظام، لا يُلزم الأعضاء الأخرين وإداراتهم</w:t>
            </w:r>
            <w:r w:rsidR="00957AB1" w:rsidRPr="00957AB1">
              <w:rPr>
                <w:rStyle w:val="FootnoteReference"/>
                <w:rFonts w:hint="cs"/>
                <w:rtl/>
              </w:rPr>
              <w:t>*</w:t>
            </w:r>
            <w:r w:rsidRPr="001A6297">
              <w:rPr>
                <w:rFonts w:hint="cs"/>
                <w:position w:val="2"/>
                <w:sz w:val="20"/>
                <w:szCs w:val="20"/>
                <w:rtl/>
                <w:lang w:bidi="ar-EG"/>
              </w:rPr>
              <w:t xml:space="preserve"> بالتقيد بذلك الحكم أو بتلك الأحكام في علاقاتهم مع العضو الذي أبدى مثل هذه التحفظات ومع إدارته</w:t>
            </w:r>
            <w:r w:rsidR="00957AB1" w:rsidRPr="00957AB1">
              <w:rPr>
                <w:rStyle w:val="FootnoteReference"/>
              </w:rPr>
              <w:t>*</w:t>
            </w:r>
            <w:r w:rsidRPr="001A6297">
              <w:rPr>
                <w:rFonts w:hint="cs"/>
                <w:position w:val="2"/>
                <w:sz w:val="20"/>
                <w:szCs w:val="20"/>
                <w:rtl/>
                <w:lang w:bidi="ar-EG"/>
              </w:rPr>
              <w:t>.</w:t>
            </w:r>
          </w:p>
          <w:p w14:paraId="69F1E1F9" w14:textId="64CA2759" w:rsidR="001A6297" w:rsidRPr="00B8596F" w:rsidRDefault="00957AB1" w:rsidP="00957AB1">
            <w:pPr>
              <w:tabs>
                <w:tab w:val="clear" w:pos="794"/>
                <w:tab w:val="left" w:pos="567"/>
                <w:tab w:val="left" w:pos="1134"/>
              </w:tabs>
              <w:spacing w:before="60" w:after="60" w:line="280" w:lineRule="exact"/>
              <w:jc w:val="left"/>
              <w:rPr>
                <w:position w:val="2"/>
                <w:sz w:val="20"/>
                <w:szCs w:val="20"/>
                <w:lang w:bidi="ar-EG"/>
              </w:rPr>
            </w:pPr>
            <w:r>
              <w:rPr>
                <w:rFonts w:hint="cs"/>
                <w:position w:val="2"/>
                <w:sz w:val="20"/>
                <w:szCs w:val="20"/>
                <w:rtl/>
                <w:lang w:bidi="ar-EG"/>
              </w:rPr>
              <w:t>*</w:t>
            </w:r>
            <w:r w:rsidR="005C5218" w:rsidRPr="005C5218">
              <w:rPr>
                <w:rFonts w:ascii="Times New Roman" w:eastAsiaTheme="minorHAnsi" w:hAnsi="Times New Roman" w:cs="Traditional Arabic"/>
                <w:szCs w:val="30"/>
                <w:rtl/>
                <w:lang w:eastAsia="en-US" w:bidi="ar-EG"/>
              </w:rPr>
              <w:t xml:space="preserve"> </w:t>
            </w:r>
            <w:r w:rsidR="005C5218" w:rsidRPr="00957AB1">
              <w:rPr>
                <w:spacing w:val="-6"/>
                <w:position w:val="2"/>
                <w:sz w:val="20"/>
                <w:szCs w:val="20"/>
                <w:rtl/>
                <w:lang w:bidi="ar-EG"/>
              </w:rPr>
              <w:t>أو وكالة (وكالات) تشغيل خاصة معترف بها</w:t>
            </w:r>
            <w:r>
              <w:rPr>
                <w:rFonts w:hint="cs"/>
                <w:spacing w:val="-6"/>
                <w:position w:val="2"/>
                <w:sz w:val="20"/>
                <w:szCs w:val="20"/>
                <w:rtl/>
                <w:lang w:bidi="ar-EG"/>
              </w:rPr>
              <w:t>.</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F1D0862" w14:textId="77777777" w:rsidR="005C5218" w:rsidRDefault="005C5218" w:rsidP="00957AB1">
            <w:pPr>
              <w:tabs>
                <w:tab w:val="clear" w:pos="794"/>
                <w:tab w:val="left" w:pos="567"/>
                <w:tab w:val="left" w:pos="1134"/>
              </w:tabs>
              <w:spacing w:before="60" w:after="60" w:line="280" w:lineRule="exact"/>
              <w:jc w:val="left"/>
              <w:rPr>
                <w:position w:val="2"/>
                <w:sz w:val="20"/>
                <w:szCs w:val="20"/>
                <w:rtl/>
                <w:lang w:bidi="ar-EG"/>
              </w:rPr>
            </w:pPr>
            <w:r w:rsidRPr="005C5218">
              <w:rPr>
                <w:position w:val="2"/>
                <w:sz w:val="20"/>
                <w:szCs w:val="20"/>
                <w:rtl/>
                <w:lang w:bidi="ar-EG"/>
              </w:rPr>
              <w:t>بما أن هذا الحكم يسمح للدول الأعضاء بإبداء تحفظات على أي حكم من أحكام المعاهدة، فإن فعالية المعاهدة تضعف.</w:t>
            </w:r>
            <w:r w:rsidRPr="005C5218">
              <w:rPr>
                <w:rFonts w:hint="cs"/>
                <w:position w:val="2"/>
                <w:sz w:val="20"/>
                <w:szCs w:val="20"/>
                <w:rtl/>
                <w:lang w:bidi="ar-EG"/>
              </w:rPr>
              <w:t xml:space="preserve"> </w:t>
            </w:r>
          </w:p>
          <w:p w14:paraId="7F770D35" w14:textId="27BE8A90" w:rsidR="00F862AD" w:rsidRPr="00B8596F" w:rsidRDefault="005C5218" w:rsidP="00957AB1">
            <w:pPr>
              <w:tabs>
                <w:tab w:val="clear" w:pos="794"/>
                <w:tab w:val="left" w:pos="567"/>
                <w:tab w:val="left" w:pos="1134"/>
              </w:tabs>
              <w:spacing w:before="60" w:after="60" w:line="280" w:lineRule="exact"/>
              <w:jc w:val="left"/>
              <w:rPr>
                <w:position w:val="2"/>
                <w:sz w:val="20"/>
                <w:szCs w:val="20"/>
              </w:rPr>
            </w:pPr>
            <w:r w:rsidRPr="005C5218">
              <w:rPr>
                <w:position w:val="2"/>
                <w:sz w:val="20"/>
                <w:szCs w:val="20"/>
                <w:rtl/>
                <w:lang w:bidi="ar-EG"/>
              </w:rPr>
              <w:t>ولذلك فإن هذا الحكم لا يساعد في تعزيز إتاحة الخدمات والشبكات وتطويرها.</w:t>
            </w:r>
            <w:r w:rsidRPr="005C5218">
              <w:rPr>
                <w:rFonts w:hint="cs"/>
                <w:position w:val="2"/>
                <w:sz w:val="20"/>
                <w:szCs w:val="20"/>
                <w:rtl/>
                <w:lang w:bidi="ar-EG"/>
              </w:rPr>
              <w:t xml:space="preserve"> </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15429ED8" w14:textId="00F3AD51" w:rsidR="00F862AD" w:rsidRPr="00B8596F" w:rsidRDefault="005C5218" w:rsidP="00957AB1">
            <w:pPr>
              <w:tabs>
                <w:tab w:val="clear" w:pos="794"/>
                <w:tab w:val="left" w:pos="567"/>
                <w:tab w:val="left" w:pos="1134"/>
              </w:tabs>
              <w:spacing w:before="60" w:after="60" w:line="280" w:lineRule="exact"/>
              <w:jc w:val="left"/>
              <w:rPr>
                <w:position w:val="2"/>
                <w:sz w:val="20"/>
                <w:szCs w:val="20"/>
              </w:rPr>
            </w:pPr>
            <w:r w:rsidRPr="005C5218">
              <w:rPr>
                <w:position w:val="2"/>
                <w:sz w:val="20"/>
                <w:szCs w:val="20"/>
                <w:rtl/>
                <w:lang w:bidi="ar-EG"/>
              </w:rPr>
              <w:t xml:space="preserve">بما أن هذا الحكم يسمح للدول الأعضاء بإبداء تحفظات على أي حكم من أحكام المعاهدة، فإن فعالية المعاهدة تضعف. </w:t>
            </w:r>
            <w:r w:rsidRPr="005C5218">
              <w:rPr>
                <w:rFonts w:hint="cs"/>
                <w:position w:val="2"/>
                <w:sz w:val="20"/>
                <w:szCs w:val="20"/>
                <w:rtl/>
                <w:lang w:bidi="ar-EG"/>
              </w:rPr>
              <w:t>و</w:t>
            </w:r>
            <w:r w:rsidRPr="005C5218">
              <w:rPr>
                <w:position w:val="2"/>
                <w:sz w:val="20"/>
                <w:szCs w:val="20"/>
                <w:rtl/>
                <w:lang w:bidi="ar-EG"/>
              </w:rPr>
              <w:t>هذا لا يدعم المرونة عند ظهور اتجاهات جديدة أو قضايا ناشئة.</w:t>
            </w: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37D49039"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lang w:val="en-GB"/>
              </w:rPr>
            </w:pPr>
          </w:p>
        </w:tc>
      </w:tr>
      <w:tr w:rsidR="00F862AD" w:rsidRPr="00B8596F" w14:paraId="0E5F8616" w14:textId="77777777" w:rsidTr="00957AB1">
        <w:trPr>
          <w:jc w:val="center"/>
        </w:trPr>
        <w:tc>
          <w:tcPr>
            <w:tcW w:w="739" w:type="dxa"/>
            <w:tcBorders>
              <w:top w:val="nil"/>
              <w:left w:val="single" w:sz="8" w:space="0" w:color="000000"/>
              <w:bottom w:val="single" w:sz="8" w:space="0" w:color="000000"/>
              <w:right w:val="single" w:sz="8" w:space="0" w:color="000000"/>
            </w:tcBorders>
            <w:tcMar>
              <w:top w:w="56" w:type="dxa"/>
              <w:left w:w="108" w:type="dxa"/>
              <w:bottom w:w="56" w:type="dxa"/>
              <w:right w:w="108" w:type="dxa"/>
            </w:tcMar>
          </w:tcPr>
          <w:p w14:paraId="50E06875" w14:textId="743243A3" w:rsidR="00F862AD" w:rsidRPr="00B8596F" w:rsidRDefault="00F862AD" w:rsidP="00957AB1">
            <w:pPr>
              <w:tabs>
                <w:tab w:val="clear" w:pos="794"/>
                <w:tab w:val="left" w:pos="567"/>
                <w:tab w:val="left" w:pos="1134"/>
              </w:tabs>
              <w:spacing w:before="60" w:after="60" w:line="280" w:lineRule="exact"/>
              <w:jc w:val="center"/>
              <w:rPr>
                <w:position w:val="2"/>
                <w:sz w:val="20"/>
                <w:szCs w:val="20"/>
              </w:rPr>
            </w:pPr>
          </w:p>
        </w:tc>
        <w:tc>
          <w:tcPr>
            <w:tcW w:w="2967" w:type="dxa"/>
            <w:tcBorders>
              <w:top w:val="nil"/>
              <w:left w:val="nil"/>
              <w:bottom w:val="single" w:sz="8" w:space="0" w:color="000000"/>
              <w:right w:val="single" w:sz="8" w:space="0" w:color="000000"/>
            </w:tcBorders>
            <w:tcMar>
              <w:top w:w="56" w:type="dxa"/>
              <w:left w:w="108" w:type="dxa"/>
              <w:bottom w:w="56" w:type="dxa"/>
              <w:right w:w="108" w:type="dxa"/>
            </w:tcMar>
          </w:tcPr>
          <w:p w14:paraId="4C142519" w14:textId="50980CDC"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BE00CB2" w14:textId="5439F620" w:rsidR="00F862AD" w:rsidRPr="00B8596F" w:rsidRDefault="001A6297" w:rsidP="00957AB1">
            <w:pPr>
              <w:tabs>
                <w:tab w:val="clear" w:pos="794"/>
                <w:tab w:val="left" w:pos="567"/>
                <w:tab w:val="left" w:pos="1134"/>
              </w:tabs>
              <w:spacing w:before="60" w:after="60" w:line="280" w:lineRule="exact"/>
              <w:jc w:val="left"/>
              <w:rPr>
                <w:position w:val="2"/>
                <w:sz w:val="20"/>
                <w:szCs w:val="20"/>
                <w:rtl/>
                <w:lang w:bidi="ar-EG"/>
              </w:rPr>
            </w:pPr>
            <w:r w:rsidRPr="001A6297">
              <w:rPr>
                <w:position w:val="2"/>
                <w:sz w:val="20"/>
                <w:szCs w:val="20"/>
              </w:rPr>
              <w:t>4.10</w:t>
            </w:r>
            <w:r w:rsidR="00957AB1">
              <w:rPr>
                <w:position w:val="2"/>
                <w:sz w:val="20"/>
                <w:szCs w:val="20"/>
                <w:lang w:bidi="ar-EG"/>
              </w:rPr>
              <w:tab/>
            </w:r>
            <w:r w:rsidRPr="001A6297">
              <w:rPr>
                <w:rFonts w:hint="cs"/>
                <w:position w:val="2"/>
                <w:sz w:val="20"/>
                <w:szCs w:val="20"/>
                <w:rtl/>
                <w:lang w:bidi="ar-EG"/>
              </w:rPr>
              <w:t>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t>
            </w: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3350E120" w14:textId="745A8B1F"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2968" w:type="dxa"/>
            <w:tcBorders>
              <w:top w:val="nil"/>
              <w:left w:val="nil"/>
              <w:bottom w:val="single" w:sz="8" w:space="0" w:color="000000"/>
              <w:right w:val="single" w:sz="8" w:space="0" w:color="000000"/>
            </w:tcBorders>
            <w:tcMar>
              <w:top w:w="56" w:type="dxa"/>
              <w:left w:w="108" w:type="dxa"/>
              <w:bottom w:w="56" w:type="dxa"/>
              <w:right w:w="108" w:type="dxa"/>
            </w:tcMar>
          </w:tcPr>
          <w:p w14:paraId="6EF97D05" w14:textId="39CFCF90"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c>
          <w:tcPr>
            <w:tcW w:w="1618" w:type="dxa"/>
            <w:tcBorders>
              <w:top w:val="nil"/>
              <w:left w:val="nil"/>
              <w:bottom w:val="single" w:sz="8" w:space="0" w:color="000000"/>
              <w:right w:val="single" w:sz="8" w:space="0" w:color="000000"/>
            </w:tcBorders>
            <w:tcMar>
              <w:top w:w="56" w:type="dxa"/>
              <w:left w:w="108" w:type="dxa"/>
              <w:bottom w:w="56" w:type="dxa"/>
              <w:right w:w="108" w:type="dxa"/>
            </w:tcMar>
          </w:tcPr>
          <w:p w14:paraId="743E2006" w14:textId="77777777" w:rsidR="00F862AD" w:rsidRPr="00B8596F" w:rsidRDefault="00F862AD" w:rsidP="00957AB1">
            <w:pPr>
              <w:tabs>
                <w:tab w:val="clear" w:pos="794"/>
                <w:tab w:val="left" w:pos="567"/>
                <w:tab w:val="left" w:pos="1134"/>
              </w:tabs>
              <w:spacing w:before="60" w:after="60" w:line="280" w:lineRule="exact"/>
              <w:jc w:val="left"/>
              <w:rPr>
                <w:position w:val="2"/>
                <w:sz w:val="20"/>
                <w:szCs w:val="20"/>
              </w:rPr>
            </w:pPr>
          </w:p>
        </w:tc>
      </w:tr>
    </w:tbl>
    <w:p w14:paraId="18F74CDA" w14:textId="37FCA2D7" w:rsidR="001A6297" w:rsidRPr="002C55A3" w:rsidRDefault="002C55A3" w:rsidP="002C55A3">
      <w:pPr>
        <w:spacing w:before="240"/>
        <w:rPr>
          <w:rtl/>
          <w:lang w:val="en-CA" w:bidi="ar-EG"/>
        </w:rPr>
      </w:pPr>
      <w:r>
        <w:rPr>
          <w:rFonts w:hint="cs"/>
          <w:rtl/>
          <w:lang w:bidi="ar-EG"/>
        </w:rPr>
        <w:t xml:space="preserve">وجهات نظرنا بشأن التذييل </w:t>
      </w:r>
      <w:r>
        <w:rPr>
          <w:lang w:val="en-CA" w:bidi="ar-EG"/>
        </w:rPr>
        <w:t>2</w:t>
      </w:r>
      <w:r>
        <w:rPr>
          <w:rFonts w:hint="cs"/>
          <w:rtl/>
          <w:lang w:val="en-CA" w:bidi="ar-EG"/>
        </w:rPr>
        <w:t xml:space="preserve"> مشمولة بالفعل من خلال وجهة نظرنا العامة وتحليل الأحكام، ولا سيما المادة </w:t>
      </w:r>
      <w:r>
        <w:rPr>
          <w:lang w:bidi="ar-EG"/>
        </w:rPr>
        <w:t>8</w:t>
      </w:r>
      <w:r>
        <w:rPr>
          <w:rFonts w:hint="cs"/>
          <w:rtl/>
          <w:lang w:bidi="ar-EG"/>
        </w:rPr>
        <w:t xml:space="preserve">، </w:t>
      </w:r>
      <w:r>
        <w:rPr>
          <w:rFonts w:hint="cs"/>
          <w:rtl/>
          <w:lang w:val="en-CA" w:bidi="ar-EG"/>
        </w:rPr>
        <w:t>وبالتالي فهي غير مدرجة مرة أخرى لتفادي الازدواجية.</w:t>
      </w:r>
    </w:p>
    <w:p w14:paraId="6E235046" w14:textId="3BA08ABD"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FE0D24">
      <w:headerReference w:type="default" r:id="rId13"/>
      <w:headerReference w:type="first" r:id="rId14"/>
      <w:footerReference w:type="first" r:id="rId15"/>
      <w:pgSz w:w="16840" w:h="11907" w:orient="landscape" w:code="9"/>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78323" w14:textId="77777777" w:rsidR="00EE27AF" w:rsidRDefault="00EE27AF" w:rsidP="006C3242">
      <w:pPr>
        <w:spacing w:before="0" w:line="240" w:lineRule="auto"/>
      </w:pPr>
      <w:r>
        <w:separator/>
      </w:r>
    </w:p>
  </w:endnote>
  <w:endnote w:type="continuationSeparator" w:id="0">
    <w:p w14:paraId="2770BDE8" w14:textId="77777777" w:rsidR="00EE27AF" w:rsidRDefault="00EE27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3675" w14:textId="623D9F13"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E0D24">
      <w:rPr>
        <w:noProof/>
        <w:sz w:val="16"/>
        <w:szCs w:val="16"/>
        <w:lang w:val="fr-FR"/>
      </w:rPr>
      <w:t>P:\ARA\SG\CONSEIL\EG-ITR\EG-ITR-4\000\004A.docx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FE0D24">
      <w:rPr>
        <w:sz w:val="16"/>
        <w:szCs w:val="16"/>
        <w:lang w:val="fr-FR"/>
      </w:rPr>
      <w:t>482069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18EC7" w14:textId="77777777" w:rsidR="00FE0D24" w:rsidRPr="00AF6B5C" w:rsidRDefault="00FE0D24" w:rsidP="00FE0D24">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6D5FC26A" w14:textId="0652C898" w:rsidR="00AF6B5C" w:rsidRPr="00FE0D24" w:rsidRDefault="00FE0D24" w:rsidP="00FE0D24">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FE0D24">
      <w:rPr>
        <w:sz w:val="16"/>
        <w:szCs w:val="16"/>
        <w:lang w:val="en-GB"/>
      </w:rPr>
      <w:instrText xml:space="preserve"> FILENAME \p \* MERGEFORMAT </w:instrText>
    </w:r>
    <w:r w:rsidRPr="0026373E">
      <w:rPr>
        <w:sz w:val="16"/>
        <w:szCs w:val="16"/>
        <w:lang w:val="fr-FR"/>
      </w:rPr>
      <w:fldChar w:fldCharType="separate"/>
    </w:r>
    <w:r>
      <w:rPr>
        <w:noProof/>
        <w:sz w:val="16"/>
        <w:szCs w:val="16"/>
        <w:lang w:val="en-GB"/>
      </w:rPr>
      <w:t>P:\ARA\SG\CONSEIL\EG-ITR\EG-ITR-4\000\004A.docx</w:t>
    </w:r>
    <w:r w:rsidRPr="0026373E">
      <w:rPr>
        <w:sz w:val="16"/>
        <w:szCs w:val="16"/>
      </w:rPr>
      <w:fldChar w:fldCharType="end"/>
    </w:r>
    <w:proofErr w:type="gramStart"/>
    <w:r w:rsidRPr="0026373E">
      <w:rPr>
        <w:sz w:val="16"/>
        <w:szCs w:val="16"/>
      </w:rPr>
      <w:t xml:space="preserve">  </w:t>
    </w:r>
    <w:r w:rsidRPr="00FE0D24">
      <w:rPr>
        <w:sz w:val="16"/>
        <w:szCs w:val="16"/>
        <w:lang w:val="en-GB"/>
      </w:rPr>
      <w:t xml:space="preserve"> (</w:t>
    </w:r>
    <w:proofErr w:type="gramEnd"/>
    <w:r>
      <w:rPr>
        <w:sz w:val="16"/>
        <w:szCs w:val="16"/>
        <w:lang w:val="en-GB"/>
      </w:rPr>
      <w:t>482069</w:t>
    </w:r>
    <w:r w:rsidRPr="00FE0D24">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E581" w14:textId="0A2F3CEC" w:rsidR="005A484F" w:rsidRPr="005A484F" w:rsidRDefault="005A484F" w:rsidP="005A484F">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E0D24">
      <w:rPr>
        <w:noProof/>
        <w:sz w:val="16"/>
        <w:szCs w:val="16"/>
        <w:lang w:val="fr-FR"/>
      </w:rPr>
      <w:t>P:\ARA\SG\CONSEIL\EG-ITR\EG-ITR-4\000\004A.docx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FE0D24">
      <w:rPr>
        <w:sz w:val="16"/>
        <w:szCs w:val="16"/>
        <w:lang w:val="fr-FR"/>
      </w:rPr>
      <w:t>482069</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E229C" w14:textId="77777777" w:rsidR="00EE27AF" w:rsidRDefault="00EE27AF" w:rsidP="006C3242">
      <w:pPr>
        <w:spacing w:before="0" w:line="240" w:lineRule="auto"/>
      </w:pPr>
      <w:r>
        <w:separator/>
      </w:r>
    </w:p>
  </w:footnote>
  <w:footnote w:type="continuationSeparator" w:id="0">
    <w:p w14:paraId="7C5744A7" w14:textId="77777777" w:rsidR="00EE27AF" w:rsidRDefault="00EE27A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C01F" w14:textId="77777777" w:rsidR="00447F32" w:rsidRPr="00447F32" w:rsidRDefault="003E226A"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2431BE">
          <w:rPr>
            <w:rFonts w:cs="Calibri"/>
            <w:noProof/>
            <w:sz w:val="20"/>
            <w:szCs w:val="20"/>
          </w:rPr>
          <w:t>4</w:t>
        </w:r>
        <w:r w:rsidR="00056A9A">
          <w:rPr>
            <w:rFonts w:cs="Calibri"/>
            <w:noProof/>
            <w:sz w:val="20"/>
            <w:szCs w:val="20"/>
          </w:rPr>
          <w:t>\</w:t>
        </w:r>
        <w:r w:rsidR="00AF6B5C">
          <w:rPr>
            <w:rFonts w:cs="Calibri"/>
            <w:noProof/>
            <w:sz w:val="20"/>
            <w:szCs w:val="20"/>
          </w:rPr>
          <w:t>xx-A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E53D4" w14:textId="14D7BC99" w:rsidR="005A484F" w:rsidRPr="005A484F" w:rsidRDefault="005A484F" w:rsidP="005A484F">
    <w:pPr>
      <w:pStyle w:val="Header"/>
      <w:spacing w:before="120" w:after="240" w:line="192" w:lineRule="auto"/>
      <w:jc w:val="left"/>
      <w:rPr>
        <w:rFonts w:cs="Calibri"/>
        <w:sz w:val="20"/>
        <w:szCs w:val="20"/>
        <w:rtl/>
        <w:lang w:bidi="ar-E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1811" w14:textId="5B803961" w:rsidR="005A484F" w:rsidRPr="00447F32" w:rsidRDefault="003E226A" w:rsidP="0026373E">
    <w:pPr>
      <w:pStyle w:val="Header"/>
      <w:bidi w:val="0"/>
      <w:spacing w:before="120" w:after="240" w:line="192" w:lineRule="auto"/>
      <w:jc w:val="center"/>
      <w:rPr>
        <w:rFonts w:cs="Calibri"/>
        <w:sz w:val="20"/>
        <w:szCs w:val="20"/>
      </w:rPr>
    </w:pPr>
    <w:sdt>
      <w:sdtPr>
        <w:rPr>
          <w:sz w:val="20"/>
          <w:szCs w:val="20"/>
        </w:rPr>
        <w:id w:val="-1605727588"/>
        <w:docPartObj>
          <w:docPartGallery w:val="Page Numbers (Top of Page)"/>
          <w:docPartUnique/>
        </w:docPartObj>
      </w:sdtPr>
      <w:sdtEndPr>
        <w:rPr>
          <w:rFonts w:cs="Calibri"/>
          <w:noProof/>
        </w:rPr>
      </w:sdtEndPr>
      <w:sdtContent>
        <w:r w:rsidR="005A484F" w:rsidRPr="00447F32">
          <w:rPr>
            <w:rFonts w:cs="Calibri"/>
            <w:sz w:val="20"/>
            <w:szCs w:val="20"/>
          </w:rPr>
          <w:fldChar w:fldCharType="begin"/>
        </w:r>
        <w:r w:rsidR="005A484F" w:rsidRPr="00447F32">
          <w:rPr>
            <w:rFonts w:cs="Calibri"/>
            <w:sz w:val="20"/>
            <w:szCs w:val="20"/>
          </w:rPr>
          <w:instrText xml:space="preserve"> PAGE   \* MERGEFORMAT </w:instrText>
        </w:r>
        <w:r w:rsidR="005A484F" w:rsidRPr="00447F32">
          <w:rPr>
            <w:rFonts w:cs="Calibri"/>
            <w:sz w:val="20"/>
            <w:szCs w:val="20"/>
          </w:rPr>
          <w:fldChar w:fldCharType="separate"/>
        </w:r>
        <w:r w:rsidR="005A484F">
          <w:rPr>
            <w:rFonts w:cs="Calibri"/>
            <w:noProof/>
            <w:sz w:val="20"/>
            <w:szCs w:val="20"/>
          </w:rPr>
          <w:t>2</w:t>
        </w:r>
        <w:r w:rsidR="005A484F" w:rsidRPr="00447F32">
          <w:rPr>
            <w:rFonts w:cs="Calibri"/>
            <w:noProof/>
            <w:sz w:val="20"/>
            <w:szCs w:val="20"/>
          </w:rPr>
          <w:fldChar w:fldCharType="end"/>
        </w:r>
        <w:r w:rsidR="005A484F">
          <w:rPr>
            <w:rFonts w:cs="Calibri"/>
            <w:noProof/>
            <w:sz w:val="20"/>
            <w:szCs w:val="20"/>
          </w:rPr>
          <w:br/>
          <w:t>EG-ITR-4\</w:t>
        </w:r>
        <w:r w:rsidR="007B4E21">
          <w:rPr>
            <w:rFonts w:cs="Calibri"/>
            <w:noProof/>
            <w:sz w:val="20"/>
            <w:szCs w:val="20"/>
          </w:rPr>
          <w:t>4</w:t>
        </w:r>
        <w:r w:rsidR="005A484F">
          <w:rPr>
            <w:rFonts w:cs="Calibri"/>
            <w:noProof/>
            <w:sz w:val="20"/>
            <w:szCs w:val="20"/>
          </w:rPr>
          <w:t>-A</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FCEF2" w14:textId="77777777" w:rsidR="005A484F" w:rsidRPr="005A484F" w:rsidRDefault="003E226A" w:rsidP="005A484F">
    <w:pPr>
      <w:pStyle w:val="Header"/>
      <w:bidi w:val="0"/>
      <w:spacing w:before="120" w:after="240" w:line="192" w:lineRule="auto"/>
      <w:jc w:val="center"/>
      <w:rPr>
        <w:rFonts w:cs="Calibri"/>
        <w:sz w:val="20"/>
        <w:szCs w:val="20"/>
      </w:rPr>
    </w:pPr>
    <w:sdt>
      <w:sdtPr>
        <w:rPr>
          <w:sz w:val="20"/>
          <w:szCs w:val="20"/>
        </w:rPr>
        <w:id w:val="-1001430038"/>
        <w:docPartObj>
          <w:docPartGallery w:val="Page Numbers (Top of Page)"/>
          <w:docPartUnique/>
        </w:docPartObj>
      </w:sdtPr>
      <w:sdtEndPr>
        <w:rPr>
          <w:rFonts w:cs="Calibri"/>
          <w:noProof/>
        </w:rPr>
      </w:sdtEndPr>
      <w:sdtContent>
        <w:r w:rsidR="005A484F" w:rsidRPr="00447F32">
          <w:rPr>
            <w:rFonts w:cs="Calibri"/>
            <w:sz w:val="20"/>
            <w:szCs w:val="20"/>
          </w:rPr>
          <w:fldChar w:fldCharType="begin"/>
        </w:r>
        <w:r w:rsidR="005A484F" w:rsidRPr="00447F32">
          <w:rPr>
            <w:rFonts w:cs="Calibri"/>
            <w:sz w:val="20"/>
            <w:szCs w:val="20"/>
          </w:rPr>
          <w:instrText xml:space="preserve"> PAGE   \* MERGEFORMAT </w:instrText>
        </w:r>
        <w:r w:rsidR="005A484F" w:rsidRPr="00447F32">
          <w:rPr>
            <w:rFonts w:cs="Calibri"/>
            <w:sz w:val="20"/>
            <w:szCs w:val="20"/>
          </w:rPr>
          <w:fldChar w:fldCharType="separate"/>
        </w:r>
        <w:r w:rsidR="005A484F">
          <w:rPr>
            <w:rFonts w:cs="Calibri"/>
            <w:noProof/>
            <w:sz w:val="20"/>
            <w:szCs w:val="20"/>
          </w:rPr>
          <w:t>3</w:t>
        </w:r>
        <w:r w:rsidR="005A484F" w:rsidRPr="00447F32">
          <w:rPr>
            <w:rFonts w:cs="Calibri"/>
            <w:noProof/>
            <w:sz w:val="20"/>
            <w:szCs w:val="20"/>
          </w:rPr>
          <w:fldChar w:fldCharType="end"/>
        </w:r>
        <w:r w:rsidR="005A484F">
          <w:rPr>
            <w:rFonts w:cs="Calibri"/>
            <w:noProof/>
            <w:sz w:val="20"/>
            <w:szCs w:val="20"/>
          </w:rPr>
          <w:br/>
          <w:t>EG-ITR-4\4-A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A2"/>
    <w:rsid w:val="0001375B"/>
    <w:rsid w:val="00021637"/>
    <w:rsid w:val="00023961"/>
    <w:rsid w:val="00041FC7"/>
    <w:rsid w:val="00056A9A"/>
    <w:rsid w:val="0006468A"/>
    <w:rsid w:val="00080062"/>
    <w:rsid w:val="00090574"/>
    <w:rsid w:val="000B6D2C"/>
    <w:rsid w:val="000C1C0E"/>
    <w:rsid w:val="000C548A"/>
    <w:rsid w:val="001A2FA2"/>
    <w:rsid w:val="001A6297"/>
    <w:rsid w:val="001C0169"/>
    <w:rsid w:val="001D1D50"/>
    <w:rsid w:val="001D6745"/>
    <w:rsid w:val="001E446E"/>
    <w:rsid w:val="00206300"/>
    <w:rsid w:val="002154EE"/>
    <w:rsid w:val="002276D2"/>
    <w:rsid w:val="00230D44"/>
    <w:rsid w:val="0023283D"/>
    <w:rsid w:val="002431BE"/>
    <w:rsid w:val="0026373E"/>
    <w:rsid w:val="00271C43"/>
    <w:rsid w:val="00290728"/>
    <w:rsid w:val="002978F4"/>
    <w:rsid w:val="002B028D"/>
    <w:rsid w:val="002C55A3"/>
    <w:rsid w:val="002E196B"/>
    <w:rsid w:val="002E6541"/>
    <w:rsid w:val="00334924"/>
    <w:rsid w:val="003409BC"/>
    <w:rsid w:val="00357185"/>
    <w:rsid w:val="00383829"/>
    <w:rsid w:val="00392E4B"/>
    <w:rsid w:val="003C4F7F"/>
    <w:rsid w:val="003E226A"/>
    <w:rsid w:val="003F4B29"/>
    <w:rsid w:val="00404828"/>
    <w:rsid w:val="0042686F"/>
    <w:rsid w:val="004317D8"/>
    <w:rsid w:val="00434183"/>
    <w:rsid w:val="00435AFF"/>
    <w:rsid w:val="00443869"/>
    <w:rsid w:val="00447F32"/>
    <w:rsid w:val="004E11DC"/>
    <w:rsid w:val="00525DDD"/>
    <w:rsid w:val="005409AC"/>
    <w:rsid w:val="005520E6"/>
    <w:rsid w:val="0055516A"/>
    <w:rsid w:val="0058491B"/>
    <w:rsid w:val="00592EA5"/>
    <w:rsid w:val="0059311F"/>
    <w:rsid w:val="00596285"/>
    <w:rsid w:val="005A0F49"/>
    <w:rsid w:val="005A3170"/>
    <w:rsid w:val="005A484F"/>
    <w:rsid w:val="005C5218"/>
    <w:rsid w:val="00677396"/>
    <w:rsid w:val="00686AE4"/>
    <w:rsid w:val="0069200F"/>
    <w:rsid w:val="006A65CB"/>
    <w:rsid w:val="006A6B41"/>
    <w:rsid w:val="006C3242"/>
    <w:rsid w:val="006C7CC0"/>
    <w:rsid w:val="006F3BD6"/>
    <w:rsid w:val="006F63F7"/>
    <w:rsid w:val="007025C7"/>
    <w:rsid w:val="00706D7A"/>
    <w:rsid w:val="00722F0D"/>
    <w:rsid w:val="0074420E"/>
    <w:rsid w:val="00783E26"/>
    <w:rsid w:val="007A3A7E"/>
    <w:rsid w:val="007B4E21"/>
    <w:rsid w:val="007C3BC7"/>
    <w:rsid w:val="007C3BCD"/>
    <w:rsid w:val="007D4ACF"/>
    <w:rsid w:val="007E1C97"/>
    <w:rsid w:val="007F0787"/>
    <w:rsid w:val="007F47A6"/>
    <w:rsid w:val="00810B7B"/>
    <w:rsid w:val="0082358A"/>
    <w:rsid w:val="008235CD"/>
    <w:rsid w:val="008247DE"/>
    <w:rsid w:val="00840B10"/>
    <w:rsid w:val="008513CB"/>
    <w:rsid w:val="008A7F84"/>
    <w:rsid w:val="00907AF1"/>
    <w:rsid w:val="0091702E"/>
    <w:rsid w:val="00923B0C"/>
    <w:rsid w:val="0094021C"/>
    <w:rsid w:val="00952F86"/>
    <w:rsid w:val="00957AB1"/>
    <w:rsid w:val="00982B28"/>
    <w:rsid w:val="009D313F"/>
    <w:rsid w:val="009E3B6B"/>
    <w:rsid w:val="00A47A5A"/>
    <w:rsid w:val="00A55A57"/>
    <w:rsid w:val="00A6683B"/>
    <w:rsid w:val="00A97F94"/>
    <w:rsid w:val="00AA7EA2"/>
    <w:rsid w:val="00AF6B5C"/>
    <w:rsid w:val="00B03099"/>
    <w:rsid w:val="00B05BC8"/>
    <w:rsid w:val="00B62040"/>
    <w:rsid w:val="00B64B47"/>
    <w:rsid w:val="00C002DE"/>
    <w:rsid w:val="00C53BF8"/>
    <w:rsid w:val="00C66157"/>
    <w:rsid w:val="00C674FE"/>
    <w:rsid w:val="00C67501"/>
    <w:rsid w:val="00C75633"/>
    <w:rsid w:val="00CD382A"/>
    <w:rsid w:val="00CE2EE1"/>
    <w:rsid w:val="00CE3349"/>
    <w:rsid w:val="00CE36E5"/>
    <w:rsid w:val="00CF27F5"/>
    <w:rsid w:val="00CF3FFD"/>
    <w:rsid w:val="00D04510"/>
    <w:rsid w:val="00D10CCF"/>
    <w:rsid w:val="00D15ABF"/>
    <w:rsid w:val="00D77D0F"/>
    <w:rsid w:val="00DA1CF0"/>
    <w:rsid w:val="00DC1E02"/>
    <w:rsid w:val="00DC24B4"/>
    <w:rsid w:val="00DC5FB0"/>
    <w:rsid w:val="00DF16DC"/>
    <w:rsid w:val="00E27B6E"/>
    <w:rsid w:val="00E45211"/>
    <w:rsid w:val="00E473C5"/>
    <w:rsid w:val="00E92863"/>
    <w:rsid w:val="00EB796D"/>
    <w:rsid w:val="00EE27AF"/>
    <w:rsid w:val="00EE5CB6"/>
    <w:rsid w:val="00F058DC"/>
    <w:rsid w:val="00F24FC4"/>
    <w:rsid w:val="00F2676C"/>
    <w:rsid w:val="00F33C26"/>
    <w:rsid w:val="00F347B8"/>
    <w:rsid w:val="00F84366"/>
    <w:rsid w:val="00F85089"/>
    <w:rsid w:val="00F862AD"/>
    <w:rsid w:val="00F974C5"/>
    <w:rsid w:val="00FA5A05"/>
    <w:rsid w:val="00FA6F46"/>
    <w:rsid w:val="00FE0D24"/>
    <w:rsid w:val="00FE5872"/>
    <w:rsid w:val="00FE7FCA"/>
    <w:rsid w:val="00FF11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2D601E"/>
  <w15:chartTrackingRefBased/>
  <w15:docId w15:val="{FF15AE6A-0370-4870-90C7-93CFC2C5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FE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Riz, Imad</cp:lastModifiedBy>
  <cp:revision>5</cp:revision>
  <dcterms:created xsi:type="dcterms:W3CDTF">2021-01-29T11:38:00Z</dcterms:created>
  <dcterms:modified xsi:type="dcterms:W3CDTF">2021-01-29T13:54:00Z</dcterms:modified>
</cp:coreProperties>
</file>