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4A0" w:firstRow="1" w:lastRow="0" w:firstColumn="1" w:lastColumn="0" w:noHBand="0" w:noVBand="1"/>
      </w:tblPr>
      <w:tblGrid>
        <w:gridCol w:w="1560"/>
        <w:gridCol w:w="3969"/>
        <w:gridCol w:w="4110"/>
      </w:tblGrid>
      <w:tr w:rsidR="00103BEF" w:rsidRPr="00103BEF" w14:paraId="0C0482D4" w14:textId="77777777" w:rsidTr="00EB08C1">
        <w:trPr>
          <w:jc w:val="center"/>
        </w:trPr>
        <w:tc>
          <w:tcPr>
            <w:tcW w:w="5000" w:type="pct"/>
            <w:gridSpan w:val="3"/>
            <w:shd w:val="clear" w:color="auto" w:fill="auto"/>
          </w:tcPr>
          <w:p w14:paraId="49137F39" w14:textId="77777777" w:rsidR="00103BEF" w:rsidRPr="00103BEF" w:rsidRDefault="00103BEF" w:rsidP="00103BEF">
            <w:pPr>
              <w:rPr>
                <w:b/>
                <w:bCs/>
                <w:color w:val="A6A6A6" w:themeColor="background1" w:themeShade="A6"/>
                <w:sz w:val="28"/>
                <w:szCs w:val="28"/>
                <w:rtl/>
                <w:lang w:bidi="ar-SY"/>
              </w:rPr>
            </w:pPr>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579546AF" w14:textId="77777777" w:rsidTr="00EB08C1">
        <w:trPr>
          <w:jc w:val="center"/>
        </w:trPr>
        <w:tc>
          <w:tcPr>
            <w:tcW w:w="5000" w:type="pct"/>
            <w:gridSpan w:val="3"/>
            <w:shd w:val="clear" w:color="auto" w:fill="auto"/>
          </w:tcPr>
          <w:p w14:paraId="241BBFAE" w14:textId="77777777" w:rsidR="00103BEF" w:rsidRPr="00103BEF" w:rsidRDefault="00103BEF" w:rsidP="00103BEF">
            <w:pPr>
              <w:spacing w:before="60" w:after="60" w:line="300" w:lineRule="exact"/>
              <w:rPr>
                <w:lang w:val="fr-FR" w:bidi="ar-EG"/>
              </w:rPr>
            </w:pPr>
          </w:p>
        </w:tc>
      </w:tr>
      <w:tr w:rsidR="00103BEF" w:rsidRPr="00103BEF" w14:paraId="2D15CA82" w14:textId="77777777" w:rsidTr="00EB08C1">
        <w:trPr>
          <w:jc w:val="center"/>
        </w:trPr>
        <w:tc>
          <w:tcPr>
            <w:tcW w:w="2868" w:type="pct"/>
            <w:gridSpan w:val="2"/>
            <w:shd w:val="clear" w:color="auto" w:fill="auto"/>
          </w:tcPr>
          <w:p w14:paraId="14C58490" w14:textId="77777777" w:rsidR="00103BEF" w:rsidRPr="00103BEF" w:rsidRDefault="00103BEF" w:rsidP="00103BEF">
            <w:pPr>
              <w:spacing w:before="60" w:after="60" w:line="300" w:lineRule="exact"/>
              <w:rPr>
                <w:rtl/>
                <w:lang w:bidi="ar-EG"/>
              </w:rPr>
            </w:pPr>
          </w:p>
        </w:tc>
        <w:tc>
          <w:tcPr>
            <w:tcW w:w="2132" w:type="pct"/>
            <w:shd w:val="clear" w:color="auto" w:fill="auto"/>
          </w:tcPr>
          <w:p w14:paraId="787B4BBF" w14:textId="5CD5B805" w:rsidR="00103BEF" w:rsidRPr="00103BEF" w:rsidRDefault="00103BEF" w:rsidP="00103BEF">
            <w:pPr>
              <w:spacing w:before="60" w:after="60" w:line="300" w:lineRule="exact"/>
              <w:rPr>
                <w:rtl/>
                <w:lang w:bidi="ar-EG"/>
              </w:rPr>
            </w:pPr>
            <w:r w:rsidRPr="00103BEF">
              <w:rPr>
                <w:rFonts w:hint="cs"/>
                <w:rtl/>
              </w:rPr>
              <w:t xml:space="preserve">جنيف، </w:t>
            </w:r>
            <w:r w:rsidR="005B4F82">
              <w:rPr>
                <w:lang w:val="fr-FR" w:bidi="ar-EG"/>
              </w:rPr>
              <w:t>18</w:t>
            </w:r>
            <w:r w:rsidR="005B4F82">
              <w:rPr>
                <w:rFonts w:hint="cs"/>
                <w:rtl/>
                <w:lang w:val="fr-FR" w:bidi="ar-EG"/>
              </w:rPr>
              <w:t xml:space="preserve"> فبراير </w:t>
            </w:r>
            <w:r>
              <w:rPr>
                <w:lang w:bidi="ar-EG"/>
              </w:rPr>
              <w:t>202</w:t>
            </w:r>
            <w:r w:rsidR="00A7780B">
              <w:rPr>
                <w:lang w:bidi="ar-EG"/>
              </w:rPr>
              <w:t>1</w:t>
            </w:r>
          </w:p>
        </w:tc>
      </w:tr>
      <w:tr w:rsidR="00103BEF" w:rsidRPr="00103BEF" w14:paraId="754AD19A" w14:textId="77777777" w:rsidTr="00EB08C1">
        <w:trPr>
          <w:jc w:val="center"/>
        </w:trPr>
        <w:tc>
          <w:tcPr>
            <w:tcW w:w="5000" w:type="pct"/>
            <w:gridSpan w:val="3"/>
            <w:shd w:val="clear" w:color="auto" w:fill="auto"/>
          </w:tcPr>
          <w:p w14:paraId="3806BB43" w14:textId="77777777" w:rsidR="00103BEF" w:rsidRPr="00103BEF" w:rsidRDefault="00103BEF" w:rsidP="00103BEF">
            <w:pPr>
              <w:spacing w:before="60" w:after="60" w:line="300" w:lineRule="exact"/>
              <w:rPr>
                <w:lang w:val="en-GB" w:bidi="ar-EG"/>
              </w:rPr>
            </w:pPr>
          </w:p>
        </w:tc>
      </w:tr>
      <w:tr w:rsidR="005F096B" w:rsidRPr="00103BEF" w14:paraId="2D36F865" w14:textId="77777777" w:rsidTr="005B4F82">
        <w:trPr>
          <w:jc w:val="center"/>
        </w:trPr>
        <w:tc>
          <w:tcPr>
            <w:tcW w:w="809" w:type="pct"/>
            <w:shd w:val="clear" w:color="auto" w:fill="auto"/>
          </w:tcPr>
          <w:p w14:paraId="52580019" w14:textId="569DFA9C" w:rsidR="005F096B" w:rsidRPr="00103BEF" w:rsidRDefault="005F096B" w:rsidP="005B4F82">
            <w:pPr>
              <w:spacing w:before="60" w:after="60" w:line="300" w:lineRule="exact"/>
              <w:rPr>
                <w:lang w:val="fr-FR" w:bidi="ar-EG"/>
              </w:rPr>
            </w:pPr>
            <w:r w:rsidRPr="00103BEF">
              <w:rPr>
                <w:rFonts w:hint="cs"/>
                <w:rtl/>
              </w:rPr>
              <w:t>المرجع:</w:t>
            </w:r>
          </w:p>
        </w:tc>
        <w:tc>
          <w:tcPr>
            <w:tcW w:w="2059" w:type="pct"/>
            <w:shd w:val="clear" w:color="auto" w:fill="auto"/>
          </w:tcPr>
          <w:p w14:paraId="1508A25D" w14:textId="28F4A439" w:rsidR="005F096B" w:rsidRPr="00103BEF" w:rsidRDefault="005F096B" w:rsidP="005B4F82">
            <w:pPr>
              <w:spacing w:before="60" w:after="60" w:line="300" w:lineRule="exact"/>
              <w:rPr>
                <w:b/>
                <w:bCs/>
                <w:rtl/>
                <w:lang w:bidi="ar-SY"/>
              </w:rPr>
            </w:pPr>
            <w:bookmarkStart w:id="0" w:name="lt_pId017"/>
            <w:r w:rsidRPr="00F5697B">
              <w:rPr>
                <w:b/>
                <w:bCs/>
                <w:lang w:val="en-GB" w:bidi="ar-EG"/>
              </w:rPr>
              <w:t>DM-2</w:t>
            </w:r>
            <w:r>
              <w:rPr>
                <w:b/>
                <w:bCs/>
                <w:lang w:bidi="ar-EG"/>
              </w:rPr>
              <w:t>1</w:t>
            </w:r>
            <w:r w:rsidRPr="00F5697B">
              <w:rPr>
                <w:b/>
                <w:bCs/>
                <w:lang w:val="en-GB" w:bidi="ar-EG"/>
              </w:rPr>
              <w:t>/1005</w:t>
            </w:r>
            <w:bookmarkEnd w:id="0"/>
          </w:p>
        </w:tc>
        <w:tc>
          <w:tcPr>
            <w:tcW w:w="2132" w:type="pct"/>
            <w:vMerge w:val="restart"/>
            <w:shd w:val="clear" w:color="auto" w:fill="auto"/>
            <w:vAlign w:val="center"/>
          </w:tcPr>
          <w:p w14:paraId="0749971D" w14:textId="4FFB0B99" w:rsidR="005F096B" w:rsidRPr="005B4F82" w:rsidRDefault="005F096B" w:rsidP="005B4F82">
            <w:pPr>
              <w:spacing w:before="60" w:after="60" w:line="300" w:lineRule="exact"/>
              <w:jc w:val="left"/>
              <w:rPr>
                <w:spacing w:val="-4"/>
                <w:lang w:bidi="ar-EG"/>
              </w:rPr>
            </w:pPr>
            <w:r w:rsidRPr="005B4F82">
              <w:rPr>
                <w:spacing w:val="-4"/>
                <w:rtl/>
              </w:rPr>
              <w:t>إلى الدول الأعضاء في مجلس الاتحاد الدولي للاتصالات</w:t>
            </w:r>
          </w:p>
        </w:tc>
      </w:tr>
      <w:tr w:rsidR="005F096B" w:rsidRPr="00103BEF" w14:paraId="4CBC4AC1" w14:textId="77777777" w:rsidTr="00103BEF">
        <w:trPr>
          <w:jc w:val="center"/>
        </w:trPr>
        <w:tc>
          <w:tcPr>
            <w:tcW w:w="809" w:type="pct"/>
            <w:shd w:val="clear" w:color="auto" w:fill="auto"/>
          </w:tcPr>
          <w:p w14:paraId="30E411C2" w14:textId="17CEA9B8" w:rsidR="005F096B" w:rsidRPr="00103BEF" w:rsidRDefault="005F096B" w:rsidP="005B4F82">
            <w:pPr>
              <w:spacing w:before="60" w:after="60" w:line="300" w:lineRule="exact"/>
              <w:rPr>
                <w:rtl/>
              </w:rPr>
            </w:pPr>
            <w:r w:rsidRPr="00103BEF">
              <w:rPr>
                <w:rFonts w:hint="cs"/>
                <w:rtl/>
              </w:rPr>
              <w:t>جهة الاتصال:</w:t>
            </w:r>
          </w:p>
        </w:tc>
        <w:tc>
          <w:tcPr>
            <w:tcW w:w="2059" w:type="pct"/>
            <w:shd w:val="clear" w:color="auto" w:fill="auto"/>
          </w:tcPr>
          <w:p w14:paraId="388A1BDD" w14:textId="50E95AA5" w:rsidR="005F096B" w:rsidRPr="00103BEF" w:rsidRDefault="005F096B" w:rsidP="005B4F82">
            <w:pPr>
              <w:spacing w:before="60" w:after="60" w:line="300" w:lineRule="exact"/>
              <w:jc w:val="left"/>
              <w:rPr>
                <w:lang w:bidi="ar-EG"/>
              </w:rPr>
            </w:pPr>
            <w:r>
              <w:rPr>
                <w:rtl/>
                <w:lang w:val="en-GB"/>
              </w:rPr>
              <w:t xml:space="preserve">السيدة بياتريس بلوشون </w:t>
            </w:r>
            <w:r>
              <w:rPr>
                <w:rtl/>
                <w:lang w:val="en-GB"/>
              </w:rPr>
              <w:br/>
            </w:r>
            <w:r>
              <w:t>(</w:t>
            </w:r>
            <w:proofErr w:type="spellStart"/>
            <w:r>
              <w:t>Ms</w:t>
            </w:r>
            <w:proofErr w:type="spellEnd"/>
            <w:r>
              <w:t> </w:t>
            </w:r>
            <w:r>
              <w:rPr>
                <w:lang w:val="en-GB"/>
              </w:rPr>
              <w:t>Béatrice Pluchon</w:t>
            </w:r>
            <w:r>
              <w:t>)</w:t>
            </w:r>
          </w:p>
        </w:tc>
        <w:tc>
          <w:tcPr>
            <w:tcW w:w="2132" w:type="pct"/>
            <w:vMerge/>
            <w:shd w:val="clear" w:color="auto" w:fill="auto"/>
          </w:tcPr>
          <w:p w14:paraId="255BC5B4" w14:textId="77777777" w:rsidR="005F096B" w:rsidRPr="00103BEF" w:rsidRDefault="005F096B" w:rsidP="005B4F82">
            <w:pPr>
              <w:spacing w:before="60" w:after="60" w:line="300" w:lineRule="exact"/>
              <w:rPr>
                <w:b/>
                <w:bCs/>
                <w:lang w:bidi="ar-EG"/>
              </w:rPr>
            </w:pPr>
          </w:p>
        </w:tc>
      </w:tr>
      <w:tr w:rsidR="005F096B" w:rsidRPr="00103BEF" w14:paraId="71BAB646" w14:textId="77777777" w:rsidTr="00103BEF">
        <w:trPr>
          <w:jc w:val="center"/>
        </w:trPr>
        <w:tc>
          <w:tcPr>
            <w:tcW w:w="809" w:type="pct"/>
            <w:shd w:val="clear" w:color="auto" w:fill="auto"/>
          </w:tcPr>
          <w:p w14:paraId="6E8CA913" w14:textId="23475B5D" w:rsidR="005F096B" w:rsidRPr="00103BEF" w:rsidRDefault="005F096B" w:rsidP="005B4F82">
            <w:pPr>
              <w:spacing w:before="60" w:after="60" w:line="300" w:lineRule="exact"/>
              <w:rPr>
                <w:rtl/>
              </w:rPr>
            </w:pPr>
            <w:r>
              <w:rPr>
                <w:rFonts w:hint="cs"/>
                <w:rtl/>
              </w:rPr>
              <w:t>الهاتف:</w:t>
            </w:r>
          </w:p>
        </w:tc>
        <w:tc>
          <w:tcPr>
            <w:tcW w:w="2059" w:type="pct"/>
            <w:shd w:val="clear" w:color="auto" w:fill="auto"/>
          </w:tcPr>
          <w:p w14:paraId="253F2B60" w14:textId="0388B616" w:rsidR="005F096B" w:rsidRPr="00103BEF" w:rsidRDefault="005F096B" w:rsidP="005B4F82">
            <w:pPr>
              <w:spacing w:before="60" w:after="60" w:line="300" w:lineRule="exact"/>
              <w:rPr>
                <w:rtl/>
              </w:rPr>
            </w:pPr>
            <w:r>
              <w:rPr>
                <w:lang w:val="en-GB"/>
              </w:rPr>
              <w:t>+41 22 730 6266</w:t>
            </w:r>
          </w:p>
        </w:tc>
        <w:tc>
          <w:tcPr>
            <w:tcW w:w="2132" w:type="pct"/>
            <w:vMerge/>
            <w:shd w:val="clear" w:color="auto" w:fill="auto"/>
          </w:tcPr>
          <w:p w14:paraId="036FC3E4" w14:textId="77777777" w:rsidR="005F096B" w:rsidRPr="00103BEF" w:rsidRDefault="005F096B" w:rsidP="005B4F82">
            <w:pPr>
              <w:spacing w:before="60" w:after="60" w:line="300" w:lineRule="exact"/>
              <w:rPr>
                <w:b/>
                <w:bCs/>
                <w:lang w:bidi="ar-EG"/>
              </w:rPr>
            </w:pPr>
          </w:p>
        </w:tc>
      </w:tr>
      <w:tr w:rsidR="005F096B" w:rsidRPr="00103BEF" w14:paraId="7DE60F10" w14:textId="77777777" w:rsidTr="00103BEF">
        <w:trPr>
          <w:jc w:val="center"/>
        </w:trPr>
        <w:tc>
          <w:tcPr>
            <w:tcW w:w="809" w:type="pct"/>
            <w:shd w:val="clear" w:color="auto" w:fill="auto"/>
          </w:tcPr>
          <w:p w14:paraId="22EFA154" w14:textId="4EC812E7" w:rsidR="005F096B" w:rsidRPr="00103BEF" w:rsidRDefault="005F096B" w:rsidP="005B4F82">
            <w:pPr>
              <w:spacing w:before="60" w:after="60" w:line="300" w:lineRule="exact"/>
              <w:rPr>
                <w:rtl/>
              </w:rPr>
            </w:pPr>
            <w:r>
              <w:rPr>
                <w:rFonts w:hint="cs"/>
                <w:rtl/>
              </w:rPr>
              <w:t>البريد الإلكتروني:</w:t>
            </w:r>
          </w:p>
        </w:tc>
        <w:tc>
          <w:tcPr>
            <w:tcW w:w="2059" w:type="pct"/>
            <w:shd w:val="clear" w:color="auto" w:fill="auto"/>
          </w:tcPr>
          <w:p w14:paraId="5E0CDDC5" w14:textId="0691B438" w:rsidR="005F096B" w:rsidRPr="00103BEF" w:rsidRDefault="00BB1DA2" w:rsidP="005B4F82">
            <w:pPr>
              <w:spacing w:before="60" w:after="60" w:line="300" w:lineRule="exact"/>
              <w:rPr>
                <w:rtl/>
              </w:rPr>
            </w:pPr>
            <w:hyperlink r:id="rId8" w:history="1">
              <w:bookmarkStart w:id="1" w:name="lt_pId022"/>
              <w:r w:rsidR="005F096B">
                <w:rPr>
                  <w:rStyle w:val="Hyperlink"/>
                  <w:lang w:val="fr-CH"/>
                </w:rPr>
                <w:t>gbs@itu.int</w:t>
              </w:r>
              <w:bookmarkEnd w:id="1"/>
            </w:hyperlink>
          </w:p>
        </w:tc>
        <w:tc>
          <w:tcPr>
            <w:tcW w:w="2132" w:type="pct"/>
            <w:vMerge/>
            <w:shd w:val="clear" w:color="auto" w:fill="auto"/>
          </w:tcPr>
          <w:p w14:paraId="2EA4A8A2" w14:textId="77777777" w:rsidR="005F096B" w:rsidRPr="00103BEF" w:rsidRDefault="005F096B" w:rsidP="005B4F82">
            <w:pPr>
              <w:spacing w:before="60" w:after="60" w:line="300" w:lineRule="exact"/>
              <w:rPr>
                <w:b/>
                <w:bCs/>
                <w:lang w:bidi="ar-EG"/>
              </w:rPr>
            </w:pPr>
          </w:p>
        </w:tc>
      </w:tr>
      <w:tr w:rsidR="005F096B" w:rsidRPr="00103BEF" w14:paraId="1EF3F7CB" w14:textId="77777777" w:rsidTr="00103BEF">
        <w:trPr>
          <w:jc w:val="center"/>
        </w:trPr>
        <w:tc>
          <w:tcPr>
            <w:tcW w:w="809" w:type="pct"/>
            <w:shd w:val="clear" w:color="auto" w:fill="auto"/>
          </w:tcPr>
          <w:p w14:paraId="4048A4C2" w14:textId="77777777" w:rsidR="005F096B" w:rsidRPr="00103BEF" w:rsidRDefault="005F096B" w:rsidP="00103BEF">
            <w:pPr>
              <w:spacing w:before="60" w:after="60" w:line="300" w:lineRule="exact"/>
              <w:rPr>
                <w:rtl/>
              </w:rPr>
            </w:pPr>
          </w:p>
        </w:tc>
        <w:tc>
          <w:tcPr>
            <w:tcW w:w="2059" w:type="pct"/>
            <w:shd w:val="clear" w:color="auto" w:fill="auto"/>
          </w:tcPr>
          <w:p w14:paraId="3DE56CE9" w14:textId="77777777" w:rsidR="005F096B" w:rsidRPr="00103BEF" w:rsidRDefault="005F096B" w:rsidP="00103BEF">
            <w:pPr>
              <w:spacing w:before="60" w:after="60" w:line="300" w:lineRule="exact"/>
              <w:rPr>
                <w:rtl/>
              </w:rPr>
            </w:pPr>
          </w:p>
        </w:tc>
        <w:tc>
          <w:tcPr>
            <w:tcW w:w="2132" w:type="pct"/>
            <w:vMerge/>
            <w:shd w:val="clear" w:color="auto" w:fill="auto"/>
          </w:tcPr>
          <w:p w14:paraId="258FF698" w14:textId="77777777" w:rsidR="005F096B" w:rsidRPr="00103BEF" w:rsidRDefault="005F096B" w:rsidP="00103BEF">
            <w:pPr>
              <w:spacing w:before="60" w:after="60" w:line="300" w:lineRule="exact"/>
              <w:rPr>
                <w:b/>
                <w:bCs/>
                <w:lang w:bidi="ar-EG"/>
              </w:rPr>
            </w:pPr>
          </w:p>
        </w:tc>
      </w:tr>
      <w:tr w:rsidR="00103BEF" w:rsidRPr="00103BEF" w14:paraId="3DA78B3A" w14:textId="77777777" w:rsidTr="00EB08C1">
        <w:trPr>
          <w:jc w:val="center"/>
        </w:trPr>
        <w:tc>
          <w:tcPr>
            <w:tcW w:w="809" w:type="pct"/>
            <w:shd w:val="clear" w:color="auto" w:fill="auto"/>
          </w:tcPr>
          <w:p w14:paraId="1075E0AB" w14:textId="77777777" w:rsidR="00103BEF" w:rsidRPr="00103BEF" w:rsidRDefault="00103BEF" w:rsidP="009A5158">
            <w:pPr>
              <w:spacing w:before="60" w:after="60"/>
              <w:rPr>
                <w:rtl/>
              </w:rPr>
            </w:pPr>
            <w:r w:rsidRPr="00103BEF">
              <w:rPr>
                <w:rFonts w:hint="cs"/>
                <w:rtl/>
              </w:rPr>
              <w:t>الموضوع:</w:t>
            </w:r>
          </w:p>
        </w:tc>
        <w:tc>
          <w:tcPr>
            <w:tcW w:w="4191" w:type="pct"/>
            <w:gridSpan w:val="2"/>
            <w:shd w:val="clear" w:color="auto" w:fill="auto"/>
          </w:tcPr>
          <w:p w14:paraId="1538C343" w14:textId="528A84AD" w:rsidR="00103BEF" w:rsidRPr="00103BEF" w:rsidRDefault="00BD1C45" w:rsidP="009A5158">
            <w:pPr>
              <w:spacing w:before="60" w:after="60"/>
              <w:rPr>
                <w:b/>
                <w:bCs/>
                <w:lang w:bidi="ar-EG"/>
              </w:rPr>
            </w:pPr>
            <w:r>
              <w:rPr>
                <w:rFonts w:hint="cs"/>
                <w:b/>
                <w:bCs/>
                <w:rtl/>
              </w:rPr>
              <w:t xml:space="preserve">قائمة </w:t>
            </w:r>
            <w:r w:rsidR="008569AA">
              <w:rPr>
                <w:rFonts w:hint="cs"/>
                <w:b/>
                <w:bCs/>
                <w:rtl/>
              </w:rPr>
              <w:t>البنود المقترح إدراجها</w:t>
            </w:r>
            <w:r>
              <w:rPr>
                <w:rFonts w:hint="cs"/>
                <w:b/>
                <w:bCs/>
                <w:rtl/>
              </w:rPr>
              <w:t xml:space="preserve"> في مشروع جدول أعمال المشاورة الافتراضية المقبلة لأعضاء المجلس</w:t>
            </w:r>
            <w:r w:rsidR="005F096B">
              <w:rPr>
                <w:rFonts w:hint="eastAsia"/>
                <w:b/>
                <w:bCs/>
                <w:rtl/>
              </w:rPr>
              <w:t> </w:t>
            </w:r>
            <w:r>
              <w:rPr>
                <w:b/>
                <w:bCs/>
              </w:rPr>
              <w:t>(C21\VCC-1)</w:t>
            </w:r>
          </w:p>
        </w:tc>
      </w:tr>
    </w:tbl>
    <w:p w14:paraId="5F5B0A4F" w14:textId="77777777" w:rsidR="00103BEF" w:rsidRPr="00103BEF" w:rsidRDefault="00103BEF" w:rsidP="009A5158">
      <w:pPr>
        <w:spacing w:before="600"/>
        <w:rPr>
          <w:rtl/>
          <w:lang w:bidi="ar-SY"/>
        </w:rPr>
      </w:pPr>
      <w:r w:rsidRPr="00103BEF">
        <w:rPr>
          <w:rFonts w:hint="cs"/>
          <w:rtl/>
          <w:lang w:bidi="ar-SY"/>
        </w:rPr>
        <w:t>حضرات السادة والسيدات،</w:t>
      </w:r>
    </w:p>
    <w:p w14:paraId="42A75935" w14:textId="77777777" w:rsidR="00103BEF" w:rsidRPr="00103BEF" w:rsidRDefault="00103BEF" w:rsidP="00103BEF">
      <w:pPr>
        <w:rPr>
          <w:lang w:bidi="ar-SY"/>
        </w:rPr>
      </w:pPr>
      <w:r w:rsidRPr="00103BEF">
        <w:rPr>
          <w:rFonts w:hint="cs"/>
          <w:rtl/>
          <w:lang w:bidi="ar-SY"/>
        </w:rPr>
        <w:t>تحية طيبة وبعد،</w:t>
      </w:r>
    </w:p>
    <w:p w14:paraId="29161E4C" w14:textId="41BECC24" w:rsidR="00103BEF" w:rsidRPr="00C67C24" w:rsidRDefault="00970B83" w:rsidP="00970B83">
      <w:pPr>
        <w:rPr>
          <w:rtl/>
        </w:rPr>
      </w:pPr>
      <w:r w:rsidRPr="00C67C24">
        <w:rPr>
          <w:rFonts w:hint="cs"/>
          <w:rtl/>
          <w:lang w:bidi="ar-SY"/>
        </w:rPr>
        <w:t xml:space="preserve">وفقاً </w:t>
      </w:r>
      <w:hyperlink r:id="rId9" w:history="1">
        <w:r w:rsidRPr="00C67C24">
          <w:rPr>
            <w:rStyle w:val="Hyperlink"/>
            <w:rFonts w:hint="cs"/>
            <w:rtl/>
            <w:lang w:bidi="ar-SY"/>
          </w:rPr>
          <w:t xml:space="preserve">للمقرر </w:t>
        </w:r>
        <w:r w:rsidRPr="00C67C24">
          <w:rPr>
            <w:rStyle w:val="Hyperlink"/>
            <w:lang w:bidi="ar-SY"/>
          </w:rPr>
          <w:t>620</w:t>
        </w:r>
        <w:r w:rsidRPr="00C67C24">
          <w:rPr>
            <w:rStyle w:val="Hyperlink"/>
            <w:rFonts w:hint="cs"/>
            <w:rtl/>
            <w:lang w:bidi="ar-EG"/>
          </w:rPr>
          <w:t xml:space="preserve"> للمجلس</w:t>
        </w:r>
      </w:hyperlink>
      <w:r w:rsidRPr="00C67C24">
        <w:rPr>
          <w:rFonts w:hint="cs"/>
          <w:rtl/>
          <w:lang w:bidi="ar-EG"/>
        </w:rPr>
        <w:t>،</w:t>
      </w:r>
      <w:r w:rsidR="005B4F82" w:rsidRPr="00C67C24">
        <w:rPr>
          <w:rFonts w:hint="cs"/>
          <w:rtl/>
          <w:lang w:bidi="ar-SY"/>
        </w:rPr>
        <w:t xml:space="preserve"> </w:t>
      </w:r>
      <w:r w:rsidRPr="00C67C24">
        <w:rPr>
          <w:rFonts w:hint="cs"/>
          <w:rtl/>
        </w:rPr>
        <w:t xml:space="preserve">من </w:t>
      </w:r>
      <w:r w:rsidR="00D77AA6" w:rsidRPr="00C67C24">
        <w:rPr>
          <w:rFonts w:hint="cs"/>
          <w:rtl/>
        </w:rPr>
        <w:t>المخطط</w:t>
      </w:r>
      <w:r w:rsidRPr="00C67C24">
        <w:rPr>
          <w:rFonts w:hint="cs"/>
          <w:rtl/>
        </w:rPr>
        <w:t xml:space="preserve"> أن تُعقد دورة المجلس لعام </w:t>
      </w:r>
      <w:r w:rsidRPr="00C67C24">
        <w:t>2021</w:t>
      </w:r>
      <w:r w:rsidRPr="00C67C24">
        <w:rPr>
          <w:rFonts w:hint="cs"/>
          <w:rtl/>
          <w:lang w:bidi="ar-EG"/>
        </w:rPr>
        <w:t xml:space="preserve"> في مقر الاتحاد بجنيف في الفترة من </w:t>
      </w:r>
      <w:r w:rsidRPr="00C67C24">
        <w:rPr>
          <w:lang w:bidi="ar-EG"/>
        </w:rPr>
        <w:t>8</w:t>
      </w:r>
      <w:r w:rsidRPr="00C67C24">
        <w:rPr>
          <w:rFonts w:hint="cs"/>
          <w:rtl/>
          <w:lang w:bidi="ar-EG"/>
        </w:rPr>
        <w:t xml:space="preserve"> إلى </w:t>
      </w:r>
      <w:r w:rsidRPr="00C67C24">
        <w:rPr>
          <w:lang w:bidi="ar-EG"/>
        </w:rPr>
        <w:t>18</w:t>
      </w:r>
      <w:r w:rsidRPr="00C67C24">
        <w:rPr>
          <w:rFonts w:hint="eastAsia"/>
          <w:rtl/>
          <w:lang w:bidi="ar-EG"/>
        </w:rPr>
        <w:t> </w:t>
      </w:r>
      <w:r w:rsidRPr="00C67C24">
        <w:rPr>
          <w:rFonts w:hint="cs"/>
          <w:rtl/>
          <w:lang w:bidi="ar-EG"/>
        </w:rPr>
        <w:t>يونيو </w:t>
      </w:r>
      <w:r w:rsidRPr="00C67C24">
        <w:rPr>
          <w:lang w:bidi="ar-EG"/>
        </w:rPr>
        <w:t>2021</w:t>
      </w:r>
      <w:r w:rsidRPr="00C67C24">
        <w:rPr>
          <w:rFonts w:hint="cs"/>
          <w:rtl/>
          <w:lang w:bidi="ar-EG"/>
        </w:rPr>
        <w:t xml:space="preserve">. </w:t>
      </w:r>
      <w:r w:rsidR="00D77AA6" w:rsidRPr="00C67C24">
        <w:rPr>
          <w:rFonts w:hint="cs"/>
          <w:rtl/>
        </w:rPr>
        <w:t>وبالنظر إلى</w:t>
      </w:r>
      <w:r w:rsidR="00C67C24" w:rsidRPr="00C67C24">
        <w:rPr>
          <w:rFonts w:hint="cs"/>
          <w:rtl/>
        </w:rPr>
        <w:t xml:space="preserve"> أن</w:t>
      </w:r>
      <w:r w:rsidR="005B4F82" w:rsidRPr="00C67C24">
        <w:rPr>
          <w:rFonts w:hint="cs"/>
          <w:rtl/>
        </w:rPr>
        <w:t xml:space="preserve"> جائحة فيروس كورونا</w:t>
      </w:r>
      <w:r w:rsidR="005B4F82" w:rsidRPr="00C67C24">
        <w:rPr>
          <w:rFonts w:hint="eastAsia"/>
          <w:rtl/>
        </w:rPr>
        <w:t> </w:t>
      </w:r>
      <w:r w:rsidR="005B4F82" w:rsidRPr="00C67C24">
        <w:rPr>
          <w:lang w:bidi="ar-SY"/>
        </w:rPr>
        <w:t>(COVID-19)</w:t>
      </w:r>
      <w:r w:rsidR="005B4F82" w:rsidRPr="00C67C24">
        <w:rPr>
          <w:rFonts w:hint="cs"/>
          <w:rtl/>
        </w:rPr>
        <w:t xml:space="preserve"> ما زالت تؤدي إلى قيود على العمل والسفر، يبدو أن عقد اجتماع حضوري للمجلس</w:t>
      </w:r>
      <w:r w:rsidRPr="00C67C24">
        <w:rPr>
          <w:rFonts w:hint="cs"/>
          <w:rtl/>
        </w:rPr>
        <w:t xml:space="preserve"> في يونيو</w:t>
      </w:r>
      <w:r w:rsidR="005B4F82" w:rsidRPr="00C67C24">
        <w:rPr>
          <w:rFonts w:hint="cs"/>
          <w:rtl/>
        </w:rPr>
        <w:t xml:space="preserve"> </w:t>
      </w:r>
      <w:r w:rsidRPr="00C67C24">
        <w:rPr>
          <w:rFonts w:hint="cs"/>
          <w:rtl/>
        </w:rPr>
        <w:t xml:space="preserve">سيكون </w:t>
      </w:r>
      <w:r w:rsidR="00540F50" w:rsidRPr="00C67C24">
        <w:rPr>
          <w:rFonts w:hint="cs"/>
          <w:rtl/>
        </w:rPr>
        <w:t>احتمالاً مستبعداً إلى حد كبير</w:t>
      </w:r>
      <w:r w:rsidR="005B4F82" w:rsidRPr="00C67C24">
        <w:rPr>
          <w:rFonts w:hint="cs"/>
          <w:rtl/>
        </w:rPr>
        <w:t>.</w:t>
      </w:r>
    </w:p>
    <w:p w14:paraId="50950D7E" w14:textId="0A75BA69" w:rsidR="00103BEF" w:rsidRPr="00C67C24" w:rsidRDefault="00540F50" w:rsidP="005F096B">
      <w:pPr>
        <w:rPr>
          <w:lang w:val="en-GB"/>
        </w:rPr>
      </w:pPr>
      <w:r w:rsidRPr="00C67C24">
        <w:rPr>
          <w:rFonts w:hint="cs"/>
          <w:rtl/>
          <w:lang w:bidi="ar-EG"/>
        </w:rPr>
        <w:t xml:space="preserve">وبعد إجراء مشاورات غير رسمية مع المجموعات الإقليمية، ونائب رئيس المجلس، والأمين العام، ومن أجل ضمان استمرارية الأعمال، أقترح تنظيم مشاورة افتراضية أخرى لأعضاء المجلس </w:t>
      </w:r>
      <w:r w:rsidR="00162910" w:rsidRPr="00C67C24">
        <w:t>(C21\VCC-1)</w:t>
      </w:r>
      <w:r w:rsidRPr="00C67C24">
        <w:rPr>
          <w:rFonts w:hint="cs"/>
          <w:rtl/>
          <w:lang w:bidi="ar-EG"/>
        </w:rPr>
        <w:t xml:space="preserve"> خلال الفترة المتفق عليها أصلاً لعقد الدورة الحضورية للمجلس في الفترة من </w:t>
      </w:r>
      <w:r w:rsidRPr="00C67C24">
        <w:rPr>
          <w:lang w:bidi="ar-EG"/>
        </w:rPr>
        <w:t>8</w:t>
      </w:r>
      <w:r w:rsidRPr="00C67C24">
        <w:rPr>
          <w:rFonts w:hint="cs"/>
          <w:rtl/>
          <w:lang w:bidi="ar-EG"/>
        </w:rPr>
        <w:t xml:space="preserve"> إلى </w:t>
      </w:r>
      <w:r w:rsidRPr="00C67C24">
        <w:rPr>
          <w:lang w:bidi="ar-EG"/>
        </w:rPr>
        <w:t>18</w:t>
      </w:r>
      <w:r w:rsidRPr="00C67C24">
        <w:rPr>
          <w:rFonts w:hint="eastAsia"/>
          <w:rtl/>
          <w:lang w:bidi="ar-EG"/>
        </w:rPr>
        <w:t> </w:t>
      </w:r>
      <w:r w:rsidRPr="00C67C24">
        <w:rPr>
          <w:rFonts w:hint="cs"/>
          <w:rtl/>
          <w:lang w:bidi="ar-EG"/>
        </w:rPr>
        <w:t>يونيو </w:t>
      </w:r>
      <w:r w:rsidRPr="00C67C24">
        <w:rPr>
          <w:lang w:bidi="ar-EG"/>
        </w:rPr>
        <w:t>2021</w:t>
      </w:r>
      <w:r w:rsidRPr="00C67C24">
        <w:rPr>
          <w:rFonts w:hint="cs"/>
          <w:rtl/>
          <w:lang w:bidi="ar-EG"/>
        </w:rPr>
        <w:t>. وستتبع المشاورة الافتراضية لأعضاء المجلس</w:t>
      </w:r>
      <w:r w:rsidR="00162910" w:rsidRPr="00C67C24">
        <w:rPr>
          <w:rFonts w:hint="cs"/>
          <w:rtl/>
        </w:rPr>
        <w:t xml:space="preserve"> نفس النَسَق المتبع في</w:t>
      </w:r>
      <w:r w:rsidR="005F096B" w:rsidRPr="00C67C24">
        <w:rPr>
          <w:rFonts w:hint="eastAsia"/>
          <w:rtl/>
        </w:rPr>
        <w:t> </w:t>
      </w:r>
      <w:r w:rsidR="00162910" w:rsidRPr="00C67C24">
        <w:rPr>
          <w:rFonts w:hint="cs"/>
          <w:rtl/>
        </w:rPr>
        <w:t>المشاورتين الافتراضيتين</w:t>
      </w:r>
      <w:r w:rsidR="00966DD3" w:rsidRPr="00C67C24">
        <w:rPr>
          <w:rFonts w:hint="cs"/>
          <w:rtl/>
        </w:rPr>
        <w:t xml:space="preserve"> لأعضاء المجلس </w:t>
      </w:r>
      <w:r w:rsidR="00162910" w:rsidRPr="00C67C24">
        <w:rPr>
          <w:rFonts w:hint="cs"/>
          <w:rtl/>
        </w:rPr>
        <w:t xml:space="preserve">اللتين سبق عقدهما في </w:t>
      </w:r>
      <w:r w:rsidR="00966DD3" w:rsidRPr="00C67C24">
        <w:rPr>
          <w:rFonts w:hint="cs"/>
          <w:rtl/>
        </w:rPr>
        <w:t xml:space="preserve">عام 2020، على النحو الموضح في </w:t>
      </w:r>
      <w:hyperlink w:anchor="ANNEX_1" w:history="1">
        <w:r w:rsidR="00966DD3" w:rsidRPr="00C67C24">
          <w:rPr>
            <w:rStyle w:val="Hyperlink"/>
            <w:rFonts w:hint="cs"/>
            <w:rtl/>
          </w:rPr>
          <w:t>الملحق 1</w:t>
        </w:r>
      </w:hyperlink>
      <w:r w:rsidR="00966DD3" w:rsidRPr="00C67C24">
        <w:rPr>
          <w:rFonts w:hint="cs"/>
          <w:rtl/>
        </w:rPr>
        <w:t>.</w:t>
      </w:r>
      <w:r w:rsidR="00AE646A" w:rsidRPr="00C67C24">
        <w:rPr>
          <w:rFonts w:hint="cs"/>
          <w:rtl/>
        </w:rPr>
        <w:t xml:space="preserve"> وسوف تقتصر المشاورة الافتراضية على استخلاص استنتاجات مقترحة ريثما يتم اتخاذ قرارات رسمية عن طريق المراسلة.</w:t>
      </w:r>
    </w:p>
    <w:p w14:paraId="605BF9D1" w14:textId="14CE599D" w:rsidR="005B4F82" w:rsidRPr="00C67C24" w:rsidRDefault="001062E5" w:rsidP="00103BEF">
      <w:pPr>
        <w:rPr>
          <w:rtl/>
        </w:rPr>
      </w:pPr>
      <w:r w:rsidRPr="00C67C24">
        <w:rPr>
          <w:rFonts w:hint="cs"/>
          <w:rtl/>
        </w:rPr>
        <w:t>وفيما يتعلق بمشروع جدول أعمال هذه المشاورة الافتراضية، أود الحصول على تعليقاتكم بشأن البنود التي سيتم استعراضها في إطار هذه المشاورة.</w:t>
      </w:r>
    </w:p>
    <w:p w14:paraId="6719E116" w14:textId="798081C0" w:rsidR="005B4F82" w:rsidRPr="00C67C24" w:rsidRDefault="001062E5" w:rsidP="00103BEF">
      <w:pPr>
        <w:rPr>
          <w:rtl/>
          <w:lang w:bidi="ar-EG"/>
        </w:rPr>
      </w:pPr>
      <w:r w:rsidRPr="00C67C24">
        <w:rPr>
          <w:rFonts w:hint="cs"/>
          <w:rtl/>
          <w:lang w:bidi="ar-EG"/>
        </w:rPr>
        <w:t xml:space="preserve">ويتضمن </w:t>
      </w:r>
      <w:hyperlink w:anchor="ANNEX_2" w:history="1">
        <w:r w:rsidR="007A7678" w:rsidRPr="00C67C24">
          <w:rPr>
            <w:rStyle w:val="Hyperlink"/>
            <w:rFonts w:hint="cs"/>
            <w:rtl/>
            <w:lang w:bidi="ar-EG"/>
          </w:rPr>
          <w:t xml:space="preserve">الملحق </w:t>
        </w:r>
        <w:r w:rsidR="007A7678" w:rsidRPr="00C67C24">
          <w:rPr>
            <w:rStyle w:val="Hyperlink"/>
            <w:lang w:bidi="ar-EG"/>
          </w:rPr>
          <w:t>2</w:t>
        </w:r>
      </w:hyperlink>
      <w:r w:rsidRPr="00C67C24">
        <w:rPr>
          <w:rFonts w:hint="cs"/>
          <w:rtl/>
          <w:lang w:bidi="ar-EG"/>
        </w:rPr>
        <w:t xml:space="preserve"> جميع البنود التي كان من المقرر استعراضها خلال الدورة الحضورية للمجلس لعام 2021. وتقترح الأمانة تنظيم البنود في مجموعتين: المجموعة 1 (البنود العاجلة التي يلزم اتخاذ قرار بشأنها قبل نهاية عام 2021 وينبغي إدراجها في</w:t>
      </w:r>
      <w:r w:rsidR="008A19BD" w:rsidRPr="00C67C24">
        <w:rPr>
          <w:rFonts w:hint="eastAsia"/>
          <w:rtl/>
          <w:lang w:bidi="ar-EG"/>
        </w:rPr>
        <w:t> </w:t>
      </w:r>
      <w:r w:rsidRPr="00C67C24">
        <w:rPr>
          <w:rFonts w:hint="cs"/>
          <w:rtl/>
          <w:lang w:bidi="ar-EG"/>
        </w:rPr>
        <w:t xml:space="preserve">مشروع جدول أعمال المشاورة الافتراضية الأولى لأعضاء المجلس </w:t>
      </w:r>
      <w:r w:rsidRPr="00C67C24">
        <w:t>(C21\VCC-1)</w:t>
      </w:r>
      <w:r w:rsidRPr="00C67C24">
        <w:rPr>
          <w:rFonts w:hint="cs"/>
          <w:rtl/>
          <w:lang w:bidi="ar-EG"/>
        </w:rPr>
        <w:t>) والمجموعة 2 (البنود التي ستؤجَّل إلى دورة المجلس لعام 2022).</w:t>
      </w:r>
    </w:p>
    <w:p w14:paraId="13F039A5" w14:textId="1697D13A" w:rsidR="005B4F82" w:rsidRPr="00C67C24" w:rsidRDefault="00A42365" w:rsidP="00103BEF">
      <w:pPr>
        <w:rPr>
          <w:rtl/>
        </w:rPr>
      </w:pPr>
      <w:r w:rsidRPr="00C67C24">
        <w:rPr>
          <w:rFonts w:hint="cs"/>
          <w:rtl/>
          <w:lang w:bidi="ar-EG"/>
        </w:rPr>
        <w:t xml:space="preserve">وأدعو الدول الأعضاء في المجلس إلى استعرض المقترح الوارد في </w:t>
      </w:r>
      <w:r w:rsidRPr="00C67C24">
        <w:rPr>
          <w:rFonts w:hint="cs"/>
          <w:b/>
          <w:bCs/>
          <w:rtl/>
          <w:lang w:bidi="ar-EG"/>
        </w:rPr>
        <w:t>الملحق 2</w:t>
      </w:r>
      <w:r w:rsidRPr="00C67C24">
        <w:rPr>
          <w:rFonts w:hint="cs"/>
          <w:rtl/>
          <w:lang w:bidi="ar-EG"/>
        </w:rPr>
        <w:t xml:space="preserve">، والإفادة في موعد أقصاه </w:t>
      </w:r>
      <w:r w:rsidRPr="00C67C24">
        <w:rPr>
          <w:rFonts w:hint="cs"/>
          <w:b/>
          <w:bCs/>
          <w:rtl/>
          <w:lang w:bidi="ar-EG"/>
        </w:rPr>
        <w:t>12 مارس 2021</w:t>
      </w:r>
      <w:r w:rsidRPr="00C67C24">
        <w:rPr>
          <w:rFonts w:hint="cs"/>
          <w:rtl/>
          <w:lang w:bidi="ar-EG"/>
        </w:rPr>
        <w:t xml:space="preserve"> بما</w:t>
      </w:r>
      <w:r w:rsidR="009943FF" w:rsidRPr="00C67C24">
        <w:rPr>
          <w:rFonts w:hint="eastAsia"/>
          <w:rtl/>
          <w:lang w:bidi="ar-EG"/>
        </w:rPr>
        <w:t> </w:t>
      </w:r>
      <w:r w:rsidRPr="00C67C24">
        <w:rPr>
          <w:rFonts w:hint="cs"/>
          <w:rtl/>
          <w:lang w:bidi="ar-EG"/>
        </w:rPr>
        <w:t>إذا كانت توافق أو لا توافق على المجموعتين المقترحتين أو إذا كانت ترغب في اقتراح أي تغيير. وينبغي للدول الأعضاء أيضاً أن تبلغ الأمانة بما إذا كانت ترغب في إضافة أي بند في جدول الأعمال غير مدرج في القائمة.</w:t>
      </w:r>
    </w:p>
    <w:p w14:paraId="2868B96D" w14:textId="026A9E26" w:rsidR="005B4F82" w:rsidRPr="00C67C24" w:rsidRDefault="005B4F82" w:rsidP="005B4F82">
      <w:pPr>
        <w:rPr>
          <w:rtl/>
        </w:rPr>
      </w:pPr>
      <w:r w:rsidRPr="00C67C24">
        <w:rPr>
          <w:rFonts w:hint="cs"/>
          <w:rtl/>
        </w:rPr>
        <w:t xml:space="preserve">وبناءً على </w:t>
      </w:r>
      <w:r w:rsidR="00A42365" w:rsidRPr="00C67C24">
        <w:rPr>
          <w:rFonts w:hint="cs"/>
          <w:rtl/>
        </w:rPr>
        <w:t>ال</w:t>
      </w:r>
      <w:r w:rsidRPr="00C67C24">
        <w:rPr>
          <w:rFonts w:hint="cs"/>
          <w:rtl/>
        </w:rPr>
        <w:t xml:space="preserve">ردود </w:t>
      </w:r>
      <w:r w:rsidR="00A42365" w:rsidRPr="00C67C24">
        <w:rPr>
          <w:rFonts w:hint="cs"/>
          <w:rtl/>
        </w:rPr>
        <w:t>الواردة</w:t>
      </w:r>
      <w:r w:rsidRPr="00C67C24">
        <w:rPr>
          <w:rFonts w:hint="cs"/>
          <w:rtl/>
        </w:rPr>
        <w:t>، سيُ</w:t>
      </w:r>
      <w:r w:rsidR="007D5F27" w:rsidRPr="00C67C24">
        <w:rPr>
          <w:rFonts w:hint="cs"/>
          <w:rtl/>
        </w:rPr>
        <w:t>رسل إلى الدول الأعضاء</w:t>
      </w:r>
      <w:r w:rsidRPr="00C67C24">
        <w:rPr>
          <w:rFonts w:hint="cs"/>
          <w:rtl/>
        </w:rPr>
        <w:t xml:space="preserve"> مشروع جدول أعمال </w:t>
      </w:r>
      <w:r w:rsidR="00A42365" w:rsidRPr="00C67C24">
        <w:rPr>
          <w:rFonts w:hint="cs"/>
          <w:rtl/>
        </w:rPr>
        <w:t>ا</w:t>
      </w:r>
      <w:r w:rsidRPr="00C67C24">
        <w:rPr>
          <w:rFonts w:hint="cs"/>
          <w:rtl/>
        </w:rPr>
        <w:t xml:space="preserve">لمشاورة الافتراضية. </w:t>
      </w:r>
      <w:r w:rsidR="00A42365" w:rsidRPr="00C67C24">
        <w:rPr>
          <w:rFonts w:hint="cs"/>
          <w:rtl/>
        </w:rPr>
        <w:t xml:space="preserve">وسيتبع ذلك </w:t>
      </w:r>
      <w:r w:rsidR="007D5F27" w:rsidRPr="00C67C24">
        <w:rPr>
          <w:rFonts w:hint="cs"/>
          <w:rtl/>
        </w:rPr>
        <w:t xml:space="preserve">أيضاً </w:t>
      </w:r>
      <w:r w:rsidR="00A42365" w:rsidRPr="00C67C24">
        <w:rPr>
          <w:rFonts w:hint="cs"/>
          <w:rtl/>
        </w:rPr>
        <w:t xml:space="preserve">مشروع خطة إدارة الوقت، مع </w:t>
      </w:r>
      <w:r w:rsidR="007D5F27" w:rsidRPr="00C67C24">
        <w:rPr>
          <w:rFonts w:hint="cs"/>
          <w:rtl/>
        </w:rPr>
        <w:t>أخذ</w:t>
      </w:r>
      <w:r w:rsidR="00A42365" w:rsidRPr="00C67C24">
        <w:rPr>
          <w:rFonts w:hint="cs"/>
          <w:rtl/>
        </w:rPr>
        <w:t xml:space="preserve"> </w:t>
      </w:r>
      <w:r w:rsidR="007D5F27" w:rsidRPr="00C67C24">
        <w:rPr>
          <w:rFonts w:hint="cs"/>
          <w:rtl/>
        </w:rPr>
        <w:t>شواغل الدول الأعضاء بعين الاعتبار فيما يتعلق بمدة الحدث ومع مراعاة ضرورة مناقشة ميزانية السنتين. ولن تتجاوز المدة المذكورة تسعة أيام.</w:t>
      </w:r>
    </w:p>
    <w:p w14:paraId="584C3AE7" w14:textId="151A4721" w:rsidR="005B4F82" w:rsidRDefault="00970B83" w:rsidP="005B4F82">
      <w:pPr>
        <w:rPr>
          <w:rtl/>
        </w:rPr>
      </w:pPr>
      <w:r>
        <w:rPr>
          <w:rFonts w:hint="cs"/>
          <w:rtl/>
          <w:lang w:bidi="ar-EG"/>
        </w:rPr>
        <w:lastRenderedPageBreak/>
        <w:t>وآمل أن توافقوا على النهج المقترح.</w:t>
      </w:r>
      <w:r w:rsidR="005B4F82">
        <w:rPr>
          <w:rFonts w:hint="cs"/>
          <w:rtl/>
          <w:lang w:bidi="ar-EG"/>
        </w:rPr>
        <w:t xml:space="preserve"> </w:t>
      </w:r>
      <w:r w:rsidR="005B4F82" w:rsidRPr="005B4F82">
        <w:rPr>
          <w:rFonts w:hint="cs"/>
          <w:rtl/>
        </w:rPr>
        <w:t>و</w:t>
      </w:r>
      <w:r>
        <w:rPr>
          <w:rFonts w:hint="cs"/>
          <w:rtl/>
        </w:rPr>
        <w:t>أ</w:t>
      </w:r>
      <w:r w:rsidR="005B4F82" w:rsidRPr="005B4F82">
        <w:rPr>
          <w:rFonts w:hint="cs"/>
          <w:rtl/>
        </w:rPr>
        <w:t xml:space="preserve">عوّل على مشاركتكم الفعّالة وحسن نيتكم لضمان أن تكون المشاورة الافتراضية لأعضاء المجلس بنّاءة وناجحة مثلما كانت </w:t>
      </w:r>
      <w:r w:rsidR="007D5F27">
        <w:rPr>
          <w:rFonts w:hint="cs"/>
          <w:rtl/>
        </w:rPr>
        <w:t>المشاورتان السابقتان</w:t>
      </w:r>
      <w:r w:rsidR="005B4F82" w:rsidRPr="005B4F82">
        <w:rPr>
          <w:rFonts w:hint="cs"/>
          <w:rtl/>
        </w:rPr>
        <w:t>.</w:t>
      </w:r>
    </w:p>
    <w:p w14:paraId="1154EC8C" w14:textId="52D8390D" w:rsidR="005B4F82" w:rsidRPr="005F096B" w:rsidRDefault="00970B83" w:rsidP="00B1527B">
      <w:pPr>
        <w:spacing w:before="240"/>
        <w:rPr>
          <w:spacing w:val="-4"/>
          <w:rtl/>
          <w:lang w:bidi="ar-EG"/>
        </w:rPr>
      </w:pPr>
      <w:r w:rsidRPr="005F096B">
        <w:rPr>
          <w:rFonts w:hint="cs"/>
          <w:spacing w:val="-4"/>
          <w:rtl/>
        </w:rPr>
        <w:t xml:space="preserve">أتطلع إلى تلقي تعليقاتكم على قائمة البنود المقترح </w:t>
      </w:r>
      <w:r w:rsidR="008D5EB2" w:rsidRPr="005F096B">
        <w:rPr>
          <w:rFonts w:hint="cs"/>
          <w:spacing w:val="-4"/>
          <w:rtl/>
        </w:rPr>
        <w:t>إدراجها</w:t>
      </w:r>
      <w:r w:rsidRPr="005F096B">
        <w:rPr>
          <w:rFonts w:hint="cs"/>
          <w:spacing w:val="-4"/>
          <w:rtl/>
        </w:rPr>
        <w:t xml:space="preserve"> في مشروع جدول أعمال المشاورة الافتراضية القادمة لأعضاء المجلس.</w:t>
      </w:r>
    </w:p>
    <w:p w14:paraId="17A13D02" w14:textId="0B779009" w:rsidR="002621DF" w:rsidRPr="00103BEF" w:rsidRDefault="002621DF" w:rsidP="00B1527B">
      <w:pPr>
        <w:spacing w:before="240"/>
        <w:rPr>
          <w:lang w:bidi="ar-EG"/>
        </w:rPr>
      </w:pPr>
      <w:r>
        <w:rPr>
          <w:rFonts w:hint="cs"/>
          <w:rtl/>
          <w:lang w:bidi="ar-EG"/>
        </w:rPr>
        <w:t>وتفضلوا بقبول فائق التقدير والاحترام.</w:t>
      </w:r>
    </w:p>
    <w:p w14:paraId="5870E986" w14:textId="77777777" w:rsidR="005B4F82" w:rsidRDefault="005B4F82" w:rsidP="005B4F82">
      <w:pPr>
        <w:keepNext/>
        <w:keepLines/>
        <w:spacing w:before="720" w:after="720"/>
        <w:rPr>
          <w:i/>
          <w:iCs/>
          <w:rtl/>
          <w:lang w:val="en-GB" w:bidi="ar-EG"/>
        </w:rPr>
      </w:pPr>
      <w:r w:rsidRPr="00F5697B">
        <w:rPr>
          <w:rFonts w:hint="cs"/>
          <w:i/>
          <w:iCs/>
          <w:rtl/>
          <w:lang w:val="en-GB" w:bidi="ar-EG"/>
        </w:rPr>
        <w:t>(توقيع)</w:t>
      </w:r>
    </w:p>
    <w:p w14:paraId="7EBBAA1B" w14:textId="77777777" w:rsidR="005B4F82" w:rsidRPr="00F5697B" w:rsidRDefault="005B4F82" w:rsidP="005B4F82">
      <w:pPr>
        <w:spacing w:before="360"/>
        <w:jc w:val="left"/>
        <w:rPr>
          <w:lang w:val="en-GB" w:bidi="ar-EG"/>
        </w:rPr>
      </w:pPr>
      <w:r>
        <w:rPr>
          <w:rFonts w:hint="cs"/>
          <w:rtl/>
          <w:lang w:val="en-GB" w:bidi="ar-EG"/>
        </w:rPr>
        <w:t>الدكتور السيد عزوز</w:t>
      </w:r>
      <w:r w:rsidRPr="00F5697B">
        <w:rPr>
          <w:rtl/>
          <w:lang w:val="en-GB" w:bidi="ar-EG"/>
        </w:rPr>
        <w:br/>
      </w:r>
      <w:r>
        <w:rPr>
          <w:rFonts w:hint="cs"/>
          <w:rtl/>
          <w:lang w:val="en-GB" w:bidi="ar-EG"/>
        </w:rPr>
        <w:t>رئيس المجلس</w:t>
      </w:r>
    </w:p>
    <w:p w14:paraId="0079D00A" w14:textId="04B2999A" w:rsidR="005B4F82" w:rsidRPr="00F5697B" w:rsidRDefault="005B4F82" w:rsidP="005B4F82">
      <w:pPr>
        <w:spacing w:before="840"/>
        <w:rPr>
          <w:b/>
          <w:bCs/>
          <w:rtl/>
          <w:lang w:bidi="ar-EG"/>
        </w:rPr>
      </w:pPr>
      <w:r w:rsidRPr="00F5697B">
        <w:rPr>
          <w:rFonts w:hint="cs"/>
          <w:b/>
          <w:bCs/>
          <w:rtl/>
          <w:lang w:val="en-GB" w:bidi="ar-EG"/>
        </w:rPr>
        <w:t xml:space="preserve">الملحقات: </w:t>
      </w:r>
    </w:p>
    <w:p w14:paraId="2792EE61" w14:textId="7DE12630" w:rsidR="005B4F82" w:rsidRDefault="00BB1DA2" w:rsidP="005B4F82">
      <w:pPr>
        <w:pStyle w:val="enumlev1"/>
        <w:tabs>
          <w:tab w:val="left" w:pos="1134"/>
        </w:tabs>
        <w:ind w:left="1134" w:hanging="1134"/>
        <w:rPr>
          <w:rtl/>
          <w:lang w:bidi="ar-EG"/>
        </w:rPr>
      </w:pPr>
      <w:hyperlink w:anchor="ANNEX_1" w:history="1">
        <w:r w:rsidR="005B4F82" w:rsidRPr="005F096B">
          <w:rPr>
            <w:rStyle w:val="Hyperlink"/>
            <w:rFonts w:hint="cs"/>
            <w:rtl/>
          </w:rPr>
          <w:t>الملحق 1</w:t>
        </w:r>
      </w:hyperlink>
      <w:r w:rsidR="005B4F82" w:rsidRPr="005F096B">
        <w:rPr>
          <w:rFonts w:hint="cs"/>
          <w:rtl/>
        </w:rPr>
        <w:t xml:space="preserve"> </w:t>
      </w:r>
      <w:r w:rsidR="005B4F82" w:rsidRPr="005F096B">
        <w:rPr>
          <w:rFonts w:hint="cs"/>
          <w:rtl/>
          <w:lang w:bidi="ar-EG"/>
        </w:rPr>
        <w:t xml:space="preserve">- </w:t>
      </w:r>
      <w:r w:rsidR="005B4F82" w:rsidRPr="005F096B">
        <w:rPr>
          <w:rtl/>
          <w:lang w:bidi="ar-EG"/>
        </w:rPr>
        <w:tab/>
      </w:r>
      <w:r w:rsidR="005B4F82" w:rsidRPr="005F096B">
        <w:rPr>
          <w:rFonts w:hint="cs"/>
          <w:rtl/>
          <w:lang w:bidi="ar-EG"/>
        </w:rPr>
        <w:t>ال</w:t>
      </w:r>
      <w:r w:rsidR="005B4F82" w:rsidRPr="005F096B">
        <w:rPr>
          <w:rtl/>
          <w:lang w:bidi="ar-EG"/>
        </w:rPr>
        <w:t>تنظيم</w:t>
      </w:r>
      <w:r w:rsidR="005B4F82" w:rsidRPr="005F096B">
        <w:rPr>
          <w:rFonts w:hint="cs"/>
          <w:rtl/>
          <w:lang w:bidi="ar-EG"/>
        </w:rPr>
        <w:t xml:space="preserve"> الم</w:t>
      </w:r>
      <w:r w:rsidR="005B4F82" w:rsidRPr="005B4F82">
        <w:rPr>
          <w:rFonts w:hint="cs"/>
          <w:rtl/>
          <w:lang w:bidi="ar-EG"/>
        </w:rPr>
        <w:t>قترح</w:t>
      </w:r>
      <w:r w:rsidR="005B4F82" w:rsidRPr="005B4F82">
        <w:rPr>
          <w:rtl/>
          <w:lang w:bidi="ar-EG"/>
        </w:rPr>
        <w:t xml:space="preserve"> </w:t>
      </w:r>
      <w:r w:rsidR="005B4F82" w:rsidRPr="005B4F82">
        <w:rPr>
          <w:rFonts w:hint="cs"/>
          <w:rtl/>
          <w:lang w:bidi="ar-EG"/>
        </w:rPr>
        <w:t>لل</w:t>
      </w:r>
      <w:r w:rsidR="005B4F82" w:rsidRPr="005B4F82">
        <w:rPr>
          <w:rtl/>
          <w:lang w:bidi="ar-EG"/>
        </w:rPr>
        <w:t xml:space="preserve">مشاورة </w:t>
      </w:r>
      <w:r w:rsidR="005B4F82" w:rsidRPr="005B4F82">
        <w:rPr>
          <w:rFonts w:hint="cs"/>
          <w:rtl/>
          <w:lang w:bidi="ar-EG"/>
        </w:rPr>
        <w:t>ال</w:t>
      </w:r>
      <w:r w:rsidR="005B4F82" w:rsidRPr="005B4F82">
        <w:rPr>
          <w:rtl/>
          <w:lang w:bidi="ar-EG"/>
        </w:rPr>
        <w:t xml:space="preserve">افتراضية </w:t>
      </w:r>
      <w:r w:rsidR="005B4F82" w:rsidRPr="005B4F82">
        <w:rPr>
          <w:rFonts w:hint="cs"/>
          <w:rtl/>
          <w:lang w:bidi="ar-EG"/>
        </w:rPr>
        <w:t>ل</w:t>
      </w:r>
      <w:r w:rsidR="005B4F82" w:rsidRPr="005B4F82">
        <w:rPr>
          <w:rtl/>
          <w:lang w:bidi="ar-EG"/>
        </w:rPr>
        <w:t>أعضاء المجلس</w:t>
      </w:r>
    </w:p>
    <w:p w14:paraId="2293E844" w14:textId="4806F6D3" w:rsidR="005B4F82" w:rsidRDefault="00BB1DA2" w:rsidP="005B4F82">
      <w:pPr>
        <w:pStyle w:val="enumlev1"/>
        <w:tabs>
          <w:tab w:val="left" w:pos="1134"/>
        </w:tabs>
        <w:ind w:left="1134" w:hanging="1134"/>
        <w:rPr>
          <w:rtl/>
        </w:rPr>
      </w:pPr>
      <w:hyperlink w:anchor="ANNEX_2" w:history="1">
        <w:r w:rsidR="007A7678" w:rsidRPr="009956F6">
          <w:rPr>
            <w:rStyle w:val="Hyperlink"/>
            <w:rFonts w:hint="cs"/>
            <w:rtl/>
            <w:lang w:bidi="ar-EG"/>
          </w:rPr>
          <w:t xml:space="preserve">الملحق </w:t>
        </w:r>
        <w:r w:rsidR="007A7678" w:rsidRPr="009956F6">
          <w:rPr>
            <w:rStyle w:val="Hyperlink"/>
            <w:lang w:bidi="ar-EG"/>
          </w:rPr>
          <w:t>2</w:t>
        </w:r>
      </w:hyperlink>
      <w:r w:rsidR="005B4F82">
        <w:rPr>
          <w:rFonts w:hint="cs"/>
          <w:rtl/>
          <w:lang w:bidi="ar-EG"/>
        </w:rPr>
        <w:t xml:space="preserve">- </w:t>
      </w:r>
      <w:r w:rsidR="005B4F82">
        <w:rPr>
          <w:rtl/>
          <w:lang w:bidi="ar-EG"/>
        </w:rPr>
        <w:tab/>
      </w:r>
      <w:r w:rsidR="005B4F82">
        <w:rPr>
          <w:rFonts w:hint="cs"/>
          <w:rtl/>
        </w:rPr>
        <w:t>قائمة البنود المقترح إدراجها في مشروع جدول أعمال المشاورة الافتراضية لأعضاء المجلس</w:t>
      </w:r>
    </w:p>
    <w:p w14:paraId="565663C6" w14:textId="4B3E78A6" w:rsidR="00103BEF" w:rsidRDefault="00103BEF">
      <w:pPr>
        <w:tabs>
          <w:tab w:val="clear" w:pos="794"/>
        </w:tabs>
        <w:bidi w:val="0"/>
        <w:spacing w:before="0" w:after="160" w:line="259" w:lineRule="auto"/>
        <w:jc w:val="left"/>
        <w:rPr>
          <w:rtl/>
          <w:lang w:bidi="ar-EG"/>
        </w:rPr>
      </w:pPr>
      <w:r>
        <w:rPr>
          <w:rtl/>
          <w:lang w:bidi="ar-EG"/>
        </w:rPr>
        <w:br w:type="page"/>
      </w:r>
    </w:p>
    <w:p w14:paraId="63BC1AB9" w14:textId="77777777" w:rsidR="005B4F82" w:rsidRDefault="005B4F82" w:rsidP="005B4F82">
      <w:pPr>
        <w:pStyle w:val="AnnexNo"/>
      </w:pPr>
      <w:bookmarkStart w:id="2" w:name="ANNEX_1"/>
      <w:bookmarkStart w:id="3" w:name="_Hlk64630537"/>
      <w:r>
        <w:rPr>
          <w:rFonts w:hint="cs"/>
          <w:rtl/>
        </w:rPr>
        <w:lastRenderedPageBreak/>
        <w:t>الملحق 1</w:t>
      </w:r>
    </w:p>
    <w:p w14:paraId="425A2903" w14:textId="723E8F1F" w:rsidR="005B4F82" w:rsidRPr="00DB2550" w:rsidRDefault="005B4F82" w:rsidP="005B4F82">
      <w:pPr>
        <w:pStyle w:val="Annextitle"/>
        <w:rPr>
          <w:sz w:val="26"/>
          <w:szCs w:val="26"/>
          <w:rtl/>
          <w:lang w:bidi="ar-EG"/>
        </w:rPr>
      </w:pPr>
      <w:bookmarkStart w:id="4" w:name="_Hlk64630566"/>
      <w:bookmarkEnd w:id="2"/>
      <w:r w:rsidRPr="00DB2550">
        <w:rPr>
          <w:rFonts w:hint="cs"/>
          <w:sz w:val="26"/>
          <w:szCs w:val="26"/>
          <w:rtl/>
          <w:lang w:bidi="ar-EG"/>
        </w:rPr>
        <w:t>ال</w:t>
      </w:r>
      <w:r w:rsidRPr="00DB2550">
        <w:rPr>
          <w:sz w:val="26"/>
          <w:szCs w:val="26"/>
          <w:rtl/>
          <w:lang w:bidi="ar-EG"/>
        </w:rPr>
        <w:t>تنظيم</w:t>
      </w:r>
      <w:r w:rsidRPr="00DB2550">
        <w:rPr>
          <w:rFonts w:hint="cs"/>
          <w:sz w:val="26"/>
          <w:szCs w:val="26"/>
          <w:rtl/>
          <w:lang w:bidi="ar-EG"/>
        </w:rPr>
        <w:t xml:space="preserve"> المقترح</w:t>
      </w:r>
      <w:r w:rsidRPr="00DB2550">
        <w:rPr>
          <w:sz w:val="26"/>
          <w:szCs w:val="26"/>
          <w:rtl/>
          <w:lang w:bidi="ar-EG"/>
        </w:rPr>
        <w:t xml:space="preserve"> </w:t>
      </w:r>
      <w:r w:rsidRPr="00DB2550">
        <w:rPr>
          <w:rFonts w:hint="cs"/>
          <w:sz w:val="26"/>
          <w:szCs w:val="26"/>
          <w:rtl/>
          <w:lang w:bidi="ar-EG"/>
        </w:rPr>
        <w:t>لل</w:t>
      </w:r>
      <w:r w:rsidRPr="00DB2550">
        <w:rPr>
          <w:sz w:val="26"/>
          <w:szCs w:val="26"/>
          <w:rtl/>
          <w:lang w:bidi="ar-EG"/>
        </w:rPr>
        <w:t xml:space="preserve">مشاورة </w:t>
      </w:r>
      <w:r w:rsidRPr="00DB2550">
        <w:rPr>
          <w:rFonts w:hint="cs"/>
          <w:sz w:val="26"/>
          <w:szCs w:val="26"/>
          <w:rtl/>
          <w:lang w:bidi="ar-EG"/>
        </w:rPr>
        <w:t>ال</w:t>
      </w:r>
      <w:r w:rsidRPr="00DB2550">
        <w:rPr>
          <w:sz w:val="26"/>
          <w:szCs w:val="26"/>
          <w:rtl/>
          <w:lang w:bidi="ar-EG"/>
        </w:rPr>
        <w:t xml:space="preserve">افتراضية </w:t>
      </w:r>
      <w:r w:rsidR="00414FC4" w:rsidRPr="00DB2550">
        <w:rPr>
          <w:rFonts w:hint="cs"/>
          <w:sz w:val="26"/>
          <w:szCs w:val="26"/>
          <w:rtl/>
          <w:lang w:bidi="ar-EG"/>
        </w:rPr>
        <w:t>المقبلة</w:t>
      </w:r>
      <w:r w:rsidRPr="00DB2550">
        <w:rPr>
          <w:rFonts w:hint="cs"/>
          <w:sz w:val="26"/>
          <w:szCs w:val="26"/>
          <w:rtl/>
          <w:lang w:bidi="ar-EG"/>
        </w:rPr>
        <w:t xml:space="preserve"> ل</w:t>
      </w:r>
      <w:r w:rsidRPr="00DB2550">
        <w:rPr>
          <w:sz w:val="26"/>
          <w:szCs w:val="26"/>
          <w:rtl/>
          <w:lang w:bidi="ar-EG"/>
        </w:rPr>
        <w:t>أعضاء المجلس</w:t>
      </w:r>
      <w:r w:rsidRPr="00DB2550">
        <w:rPr>
          <w:rFonts w:hint="cs"/>
          <w:sz w:val="26"/>
          <w:szCs w:val="26"/>
          <w:rtl/>
          <w:lang w:bidi="ar-EG"/>
        </w:rPr>
        <w:t xml:space="preserve"> </w:t>
      </w:r>
      <w:r w:rsidRPr="00DB2550">
        <w:rPr>
          <w:sz w:val="26"/>
          <w:szCs w:val="26"/>
          <w:lang w:bidi="ar-EG"/>
        </w:rPr>
        <w:t>(C21\VCC-1)</w:t>
      </w:r>
      <w:bookmarkEnd w:id="4"/>
    </w:p>
    <w:p w14:paraId="17E430F5" w14:textId="77777777" w:rsidR="005B4F82" w:rsidRDefault="005B4F82" w:rsidP="005B4F82">
      <w:pPr>
        <w:rPr>
          <w:rtl/>
          <w:lang w:bidi="ar-EG"/>
        </w:rPr>
      </w:pPr>
      <w:r>
        <w:rPr>
          <w:rFonts w:hint="cs"/>
          <w:rtl/>
          <w:lang w:bidi="ar-EG"/>
        </w:rPr>
        <w:t xml:space="preserve">تُعقد المشاورة الافتراضية بأسلوب منظم بما يتماشى مع المادة </w:t>
      </w:r>
      <w:r>
        <w:rPr>
          <w:lang w:bidi="ar-EG"/>
        </w:rPr>
        <w:t>1.3</w:t>
      </w:r>
      <w:r>
        <w:rPr>
          <w:rFonts w:hint="cs"/>
          <w:rtl/>
          <w:lang w:bidi="ar-EG"/>
        </w:rPr>
        <w:t xml:space="preserve"> من النظام الداخلي للمجلس.</w:t>
      </w:r>
    </w:p>
    <w:p w14:paraId="2836EAD1" w14:textId="77777777" w:rsidR="005B4F82" w:rsidRPr="00E10385" w:rsidRDefault="005B4F82" w:rsidP="005B4F82">
      <w:pPr>
        <w:rPr>
          <w:i/>
          <w:iCs/>
          <w:lang w:val="fr-FR" w:bidi="ar-EG"/>
        </w:rPr>
      </w:pPr>
      <w:r w:rsidRPr="00E10385">
        <w:rPr>
          <w:rFonts w:hint="cs"/>
          <w:i/>
          <w:iCs/>
          <w:rtl/>
          <w:lang w:val="fr-FR" w:bidi="ar-EG"/>
        </w:rPr>
        <w:t>1.3</w:t>
      </w:r>
      <w:r w:rsidRPr="00E10385">
        <w:rPr>
          <w:i/>
          <w:iCs/>
          <w:lang w:val="fr-FR" w:bidi="ar-EG"/>
        </w:rPr>
        <w:tab/>
      </w:r>
      <w:r w:rsidRPr="00E10385">
        <w:rPr>
          <w:i/>
          <w:iCs/>
          <w:rtl/>
        </w:rPr>
        <w:t>يجوز لممثلي أعضاء المجلس، خلال فترات ما بين الدورات، التشاور بالمراسلة:</w:t>
      </w:r>
    </w:p>
    <w:p w14:paraId="5DDB1629" w14:textId="77777777" w:rsidR="005B4F82" w:rsidRPr="00E10385" w:rsidRDefault="005B4F82" w:rsidP="005B4F82">
      <w:pPr>
        <w:pStyle w:val="enumlev1"/>
        <w:rPr>
          <w:i/>
          <w:iCs/>
          <w:lang w:val="fr-FR"/>
        </w:rPr>
      </w:pPr>
      <w:r w:rsidRPr="00E10385">
        <w:rPr>
          <w:i/>
          <w:iCs/>
          <w:lang w:val="fr-FR"/>
        </w:rPr>
        <w:t>–</w:t>
      </w:r>
      <w:r w:rsidRPr="00E10385">
        <w:rPr>
          <w:i/>
          <w:iCs/>
          <w:lang w:val="fr-FR"/>
        </w:rPr>
        <w:tab/>
      </w:r>
      <w:r w:rsidRPr="00E10385">
        <w:rPr>
          <w:i/>
          <w:iCs/>
          <w:rtl/>
        </w:rPr>
        <w:t>إما بأسلوب غير رسمي؛</w:t>
      </w:r>
    </w:p>
    <w:p w14:paraId="38EE129D" w14:textId="77777777" w:rsidR="005B4F82" w:rsidRPr="00E10385" w:rsidRDefault="005B4F82" w:rsidP="005B4F82">
      <w:pPr>
        <w:pStyle w:val="enumlev1"/>
        <w:rPr>
          <w:i/>
          <w:iCs/>
          <w:rtl/>
        </w:rPr>
      </w:pPr>
      <w:r w:rsidRPr="0083749B">
        <w:rPr>
          <w:i/>
          <w:iCs/>
          <w:lang w:val="en-GB"/>
        </w:rPr>
        <w:t>–</w:t>
      </w:r>
      <w:r w:rsidRPr="0083749B">
        <w:rPr>
          <w:i/>
          <w:iCs/>
          <w:lang w:val="en-GB"/>
        </w:rPr>
        <w:tab/>
      </w:r>
      <w:r w:rsidRPr="0083749B">
        <w:rPr>
          <w:i/>
          <w:iCs/>
          <w:rtl/>
        </w:rPr>
        <w:t>أو بأسلوب منظم، عن طريق رئيس المجلس، أو عن طريق نائب الرئيس بمساعدة الأمين العام، إذا كان الرئيس منصرفاً لمهام أخرى.</w:t>
      </w:r>
    </w:p>
    <w:p w14:paraId="204CE435" w14:textId="77777777" w:rsidR="005B4F82" w:rsidRPr="00A06264" w:rsidRDefault="005B4F82" w:rsidP="005B4F82">
      <w:pPr>
        <w:spacing w:before="240"/>
        <w:rPr>
          <w:u w:val="single"/>
          <w:rtl/>
          <w:lang w:bidi="ar-EG"/>
        </w:rPr>
      </w:pPr>
      <w:r w:rsidRPr="00A06264">
        <w:rPr>
          <w:u w:val="single"/>
          <w:rtl/>
          <w:lang w:bidi="ar-EG"/>
        </w:rPr>
        <w:t>مشروع جدول الأعمال</w:t>
      </w:r>
    </w:p>
    <w:p w14:paraId="40DB908F" w14:textId="74860888" w:rsidR="005B4F82" w:rsidRDefault="00414FC4" w:rsidP="005B4F82">
      <w:pPr>
        <w:rPr>
          <w:rtl/>
          <w:lang w:bidi="ar-EG"/>
        </w:rPr>
      </w:pPr>
      <w:r>
        <w:rPr>
          <w:rFonts w:hint="cs"/>
          <w:rtl/>
          <w:lang w:bidi="ar-EG"/>
        </w:rPr>
        <w:t xml:space="preserve">لضمان </w:t>
      </w:r>
      <w:r w:rsidR="007A7678">
        <w:rPr>
          <w:rFonts w:hint="cs"/>
          <w:rtl/>
          <w:lang w:bidi="ar-EG"/>
        </w:rPr>
        <w:t>استمرارية</w:t>
      </w:r>
      <w:r>
        <w:rPr>
          <w:rFonts w:hint="cs"/>
          <w:rtl/>
          <w:lang w:bidi="ar-EG"/>
        </w:rPr>
        <w:t xml:space="preserve"> الأعمال، </w:t>
      </w:r>
      <w:r w:rsidR="005B4F82">
        <w:rPr>
          <w:rFonts w:hint="cs"/>
          <w:rtl/>
          <w:lang w:bidi="ar-EG"/>
        </w:rPr>
        <w:t>ستتناول المشاورة الافتراضية بنود جدول الأعمال التي تُعتبر ملحة.</w:t>
      </w:r>
    </w:p>
    <w:p w14:paraId="4245867B" w14:textId="5D28102A" w:rsidR="005B4F82" w:rsidRPr="00037CCB" w:rsidRDefault="005B4F82" w:rsidP="005B4F82">
      <w:pPr>
        <w:rPr>
          <w:rtl/>
          <w:lang w:bidi="ar-EG"/>
        </w:rPr>
      </w:pPr>
      <w:r w:rsidRPr="005F096B">
        <w:rPr>
          <w:rFonts w:hint="cs"/>
          <w:spacing w:val="-4"/>
          <w:rtl/>
          <w:lang w:bidi="ar-EG"/>
        </w:rPr>
        <w:t xml:space="preserve">وستجدون في </w:t>
      </w:r>
      <w:hyperlink w:anchor="ANNEX_2" w:history="1">
        <w:r w:rsidRPr="005F096B">
          <w:rPr>
            <w:rStyle w:val="Hyperlink"/>
            <w:rFonts w:hint="cs"/>
            <w:spacing w:val="-4"/>
            <w:rtl/>
            <w:lang w:bidi="ar-EG"/>
          </w:rPr>
          <w:t xml:space="preserve">الملحق </w:t>
        </w:r>
        <w:r w:rsidRPr="005F096B">
          <w:rPr>
            <w:rStyle w:val="Hyperlink"/>
            <w:spacing w:val="-4"/>
            <w:lang w:bidi="ar-EG"/>
          </w:rPr>
          <w:t>2</w:t>
        </w:r>
      </w:hyperlink>
      <w:r w:rsidRPr="005F096B">
        <w:rPr>
          <w:rFonts w:hint="cs"/>
          <w:spacing w:val="-4"/>
          <w:rtl/>
          <w:lang w:bidi="ar-EG"/>
        </w:rPr>
        <w:t xml:space="preserve"> البنود التي تعتبرها الأمانة مُلحة (المجموعة 1) وتقترح مناقشتها في المشاورة الافتراضية </w:t>
      </w:r>
      <w:r w:rsidR="00414FC4" w:rsidRPr="005F096B">
        <w:rPr>
          <w:spacing w:val="-4"/>
          <w:lang w:bidi="ar-EG"/>
        </w:rPr>
        <w:t>C21\VCC</w:t>
      </w:r>
      <w:r w:rsidR="00414FC4" w:rsidRPr="005F096B">
        <w:rPr>
          <w:spacing w:val="-4"/>
          <w:lang w:bidi="ar-EG"/>
        </w:rPr>
        <w:noBreakHyphen/>
        <w:t>1</w:t>
      </w:r>
      <w:r w:rsidRPr="005F096B">
        <w:rPr>
          <w:rFonts w:hint="cs"/>
          <w:spacing w:val="-4"/>
          <w:rtl/>
          <w:lang w:bidi="ar-EG"/>
        </w:rPr>
        <w:t xml:space="preserve">، </w:t>
      </w:r>
      <w:r w:rsidRPr="00037CCB">
        <w:rPr>
          <w:rFonts w:hint="cs"/>
          <w:rtl/>
          <w:lang w:bidi="ar-EG"/>
        </w:rPr>
        <w:t>كما</w:t>
      </w:r>
      <w:r w:rsidRPr="00037CCB">
        <w:rPr>
          <w:rFonts w:hint="eastAsia"/>
          <w:rtl/>
          <w:lang w:bidi="ar-EG"/>
        </w:rPr>
        <w:t> </w:t>
      </w:r>
      <w:r w:rsidRPr="00037CCB">
        <w:rPr>
          <w:rFonts w:hint="cs"/>
          <w:rtl/>
          <w:lang w:bidi="ar-EG"/>
        </w:rPr>
        <w:t xml:space="preserve">يتضمن قائمة البنود التي تقترح الأمانة تناولها في الدورة الحضورية المقبلة </w:t>
      </w:r>
      <w:r w:rsidR="00414FC4" w:rsidRPr="00037CCB">
        <w:rPr>
          <w:rFonts w:hint="cs"/>
          <w:rtl/>
          <w:lang w:bidi="ar-EG"/>
        </w:rPr>
        <w:t xml:space="preserve">في </w:t>
      </w:r>
      <w:r w:rsidR="00414FC4" w:rsidRPr="00037CCB">
        <w:rPr>
          <w:lang w:bidi="ar-EG"/>
        </w:rPr>
        <w:t>2022</w:t>
      </w:r>
      <w:r w:rsidR="007B2F41" w:rsidRPr="00037CCB">
        <w:rPr>
          <w:rFonts w:hint="cs"/>
          <w:rtl/>
          <w:lang w:bidi="ar-EG"/>
        </w:rPr>
        <w:t xml:space="preserve"> (المجموعة </w:t>
      </w:r>
      <w:r w:rsidR="007B2F41" w:rsidRPr="00037CCB">
        <w:rPr>
          <w:lang w:bidi="ar-EG"/>
        </w:rPr>
        <w:t>2</w:t>
      </w:r>
      <w:r w:rsidR="007B2F41" w:rsidRPr="00037CCB">
        <w:rPr>
          <w:rFonts w:hint="cs"/>
          <w:rtl/>
          <w:lang w:bidi="ar-EG"/>
        </w:rPr>
        <w:t>)</w:t>
      </w:r>
      <w:r w:rsidR="00414FC4" w:rsidRPr="00037CCB">
        <w:rPr>
          <w:rFonts w:hint="cs"/>
          <w:rtl/>
          <w:lang w:bidi="ar-EG"/>
        </w:rPr>
        <w:t>.</w:t>
      </w:r>
      <w:r w:rsidRPr="00037CCB">
        <w:rPr>
          <w:rFonts w:hint="cs"/>
          <w:rtl/>
          <w:lang w:bidi="ar-EG"/>
        </w:rPr>
        <w:t xml:space="preserve"> </w:t>
      </w:r>
    </w:p>
    <w:p w14:paraId="0044EFEF" w14:textId="0E44DA55" w:rsidR="005B4F82" w:rsidRPr="007B2F41" w:rsidRDefault="005B4F82" w:rsidP="005B4F82">
      <w:pPr>
        <w:rPr>
          <w:rtl/>
          <w:lang w:bidi="ar-EG"/>
        </w:rPr>
      </w:pPr>
      <w:r w:rsidRPr="007B2F41">
        <w:rPr>
          <w:rFonts w:hint="cs"/>
          <w:rtl/>
          <w:lang w:bidi="ar-EG"/>
        </w:rPr>
        <w:t xml:space="preserve">وستتاح خطة إدارة الوقت في الموقع الإلكتروني للمجلس </w:t>
      </w:r>
      <w:r w:rsidR="007B2F41">
        <w:rPr>
          <w:rFonts w:hint="cs"/>
          <w:rtl/>
          <w:lang w:bidi="ar-EG"/>
        </w:rPr>
        <w:t>قبل بدء المشاورة الافتراضية</w:t>
      </w:r>
      <w:r w:rsidRPr="007B2F41">
        <w:rPr>
          <w:rFonts w:hint="cs"/>
          <w:rtl/>
          <w:lang w:bidi="ar-EG"/>
        </w:rPr>
        <w:t>.</w:t>
      </w:r>
    </w:p>
    <w:p w14:paraId="6FB54FBB" w14:textId="77777777" w:rsidR="005B4F82" w:rsidRPr="00A06264" w:rsidRDefault="005B4F82" w:rsidP="005B4F82">
      <w:pPr>
        <w:spacing w:before="240"/>
        <w:rPr>
          <w:u w:val="single"/>
          <w:rtl/>
          <w:lang w:bidi="ar-EG"/>
        </w:rPr>
      </w:pPr>
      <w:r>
        <w:rPr>
          <w:rFonts w:hint="cs"/>
          <w:u w:val="single"/>
          <w:rtl/>
          <w:lang w:bidi="ar-EG"/>
        </w:rPr>
        <w:t>الرئاسة</w:t>
      </w:r>
    </w:p>
    <w:p w14:paraId="19C0A3B6" w14:textId="23A9A727" w:rsidR="005B4F82" w:rsidRPr="00DE5B8C" w:rsidRDefault="005B4F82" w:rsidP="005B4F82">
      <w:pPr>
        <w:rPr>
          <w:rtl/>
          <w:lang w:bidi="ar-EG"/>
        </w:rPr>
      </w:pPr>
      <w:r w:rsidRPr="00DE5B8C">
        <w:rPr>
          <w:rFonts w:hint="cs"/>
          <w:rtl/>
          <w:lang w:bidi="ar-EG"/>
        </w:rPr>
        <w:t xml:space="preserve">يُقترح أن يواصل إدارة المناقشات نائب رئيس المجلس، السيد سيف بن غليطة، الذي قام بنجاح بإدارة المناقشات </w:t>
      </w:r>
      <w:r w:rsidR="008A0C95">
        <w:rPr>
          <w:rFonts w:hint="cs"/>
          <w:rtl/>
          <w:lang w:bidi="ar-EG"/>
        </w:rPr>
        <w:t xml:space="preserve">خلال </w:t>
      </w:r>
      <w:r w:rsidR="00DB2752">
        <w:rPr>
          <w:rFonts w:hint="cs"/>
          <w:rtl/>
          <w:lang w:bidi="ar-EG"/>
        </w:rPr>
        <w:t>المشاورتين</w:t>
      </w:r>
      <w:r w:rsidR="008A0C95">
        <w:rPr>
          <w:rFonts w:hint="cs"/>
          <w:rtl/>
          <w:lang w:bidi="ar-EG"/>
        </w:rPr>
        <w:t xml:space="preserve"> الافتراضي</w:t>
      </w:r>
      <w:r w:rsidR="00DB2752">
        <w:rPr>
          <w:rFonts w:hint="cs"/>
          <w:rtl/>
          <w:lang w:bidi="ar-EG"/>
        </w:rPr>
        <w:t>تين</w:t>
      </w:r>
      <w:r w:rsidR="008A0C95">
        <w:rPr>
          <w:rFonts w:hint="cs"/>
          <w:rtl/>
          <w:lang w:bidi="ar-EG"/>
        </w:rPr>
        <w:t xml:space="preserve"> السابق</w:t>
      </w:r>
      <w:r w:rsidR="00DB2752">
        <w:rPr>
          <w:rFonts w:hint="cs"/>
          <w:rtl/>
          <w:lang w:bidi="ar-EG"/>
        </w:rPr>
        <w:t>تين</w:t>
      </w:r>
      <w:r w:rsidRPr="00DE5B8C">
        <w:rPr>
          <w:rFonts w:hint="cs"/>
          <w:rtl/>
          <w:lang w:bidi="ar-EG"/>
        </w:rPr>
        <w:t>.</w:t>
      </w:r>
    </w:p>
    <w:p w14:paraId="0E5538D7" w14:textId="77777777" w:rsidR="005B4F82" w:rsidRPr="00A06264" w:rsidRDefault="005B4F82" w:rsidP="005B4F82">
      <w:pPr>
        <w:spacing w:before="240"/>
        <w:rPr>
          <w:u w:val="single"/>
          <w:rtl/>
          <w:lang w:bidi="ar-EG"/>
        </w:rPr>
      </w:pPr>
      <w:r>
        <w:rPr>
          <w:rFonts w:hint="cs"/>
          <w:u w:val="single"/>
          <w:rtl/>
          <w:lang w:bidi="ar-EG"/>
        </w:rPr>
        <w:t>المشاركة</w:t>
      </w:r>
    </w:p>
    <w:p w14:paraId="76723AA9" w14:textId="473280DB" w:rsidR="005B4F82" w:rsidRPr="00F4338C" w:rsidRDefault="005B4F82" w:rsidP="005B4F82">
      <w:pPr>
        <w:rPr>
          <w:lang w:bidi="ar-EG"/>
        </w:rPr>
      </w:pPr>
      <w:r w:rsidRPr="00F4338C">
        <w:rPr>
          <w:rFonts w:hint="cs"/>
          <w:rtl/>
          <w:lang w:bidi="ar-EG"/>
        </w:rPr>
        <w:t xml:space="preserve">ستكون المشاورة الافتراضية مفتوحة لجميع أعضاء وفود الدول الأعضاء في المجلس، والدول الأعضاء التي تتمتع بصفة مراقب، والمراقب من دولة فلسطين، وأعضاء القطاعات التسعة الذين </w:t>
      </w:r>
      <w:r w:rsidR="00DB2752" w:rsidRPr="00F4338C">
        <w:rPr>
          <w:rFonts w:hint="cs"/>
          <w:rtl/>
          <w:lang w:bidi="ar-EG"/>
        </w:rPr>
        <w:t>سي</w:t>
      </w:r>
      <w:r w:rsidRPr="00F4338C">
        <w:rPr>
          <w:rFonts w:hint="cs"/>
          <w:rtl/>
          <w:lang w:bidi="ar-EG"/>
        </w:rPr>
        <w:t>تم ترشيحهم من أجل دورة المجلس لعام 202</w:t>
      </w:r>
      <w:r w:rsidR="00DB2752" w:rsidRPr="00F4338C">
        <w:rPr>
          <w:rFonts w:hint="cs"/>
          <w:rtl/>
          <w:lang w:bidi="ar-EG"/>
        </w:rPr>
        <w:t>1</w:t>
      </w:r>
      <w:r w:rsidRPr="00F4338C">
        <w:rPr>
          <w:rFonts w:hint="cs"/>
          <w:rtl/>
          <w:lang w:bidi="ar-EG"/>
        </w:rPr>
        <w:t xml:space="preserve"> (</w:t>
      </w:r>
      <w:r w:rsidRPr="00F4338C">
        <w:rPr>
          <w:lang w:bidi="ar-EG"/>
        </w:rPr>
        <w:t>3</w:t>
      </w:r>
      <w:r w:rsidR="000C7D0A">
        <w:rPr>
          <w:rFonts w:hint="eastAsia"/>
          <w:rtl/>
          <w:lang w:bidi="ar-EG"/>
        </w:rPr>
        <w:t> </w:t>
      </w:r>
      <w:r w:rsidRPr="00F4338C">
        <w:rPr>
          <w:rFonts w:hint="cs"/>
          <w:rtl/>
          <w:lang w:bidi="ar-EG"/>
        </w:rPr>
        <w:t>أعضاء لكل</w:t>
      </w:r>
      <w:r w:rsidR="00F4338C" w:rsidRPr="00F4338C">
        <w:rPr>
          <w:rFonts w:hint="eastAsia"/>
          <w:rtl/>
          <w:lang w:bidi="ar-EG"/>
        </w:rPr>
        <w:t> </w:t>
      </w:r>
      <w:r w:rsidRPr="00F4338C">
        <w:rPr>
          <w:rFonts w:hint="cs"/>
          <w:rtl/>
          <w:lang w:bidi="ar-EG"/>
        </w:rPr>
        <w:t>قطاع).</w:t>
      </w:r>
    </w:p>
    <w:p w14:paraId="17416C31" w14:textId="68CCD9C6" w:rsidR="005B4F82" w:rsidRPr="00D8162B" w:rsidRDefault="00DB2752" w:rsidP="00270B5A">
      <w:pPr>
        <w:spacing w:before="240"/>
        <w:rPr>
          <w:u w:val="single"/>
          <w:rtl/>
          <w:lang w:bidi="ar-EG"/>
        </w:rPr>
      </w:pPr>
      <w:r w:rsidRPr="00D8162B">
        <w:rPr>
          <w:rFonts w:hint="cs"/>
          <w:u w:val="single"/>
          <w:rtl/>
          <w:lang w:bidi="ar-EG"/>
        </w:rPr>
        <w:t>الموعد النهائي لتقديم الوثائق من الأمانة</w:t>
      </w:r>
    </w:p>
    <w:p w14:paraId="128D8D41" w14:textId="5A901D26" w:rsidR="005B4F82" w:rsidRPr="008F1D61" w:rsidRDefault="00DB2752" w:rsidP="00DB2752">
      <w:pPr>
        <w:rPr>
          <w:spacing w:val="2"/>
          <w:rtl/>
          <w:lang w:bidi="ar-EG"/>
        </w:rPr>
      </w:pPr>
      <w:r w:rsidRPr="008F1D61">
        <w:rPr>
          <w:rFonts w:hint="cs"/>
          <w:spacing w:val="2"/>
          <w:rtl/>
          <w:lang w:bidi="ar-EG"/>
        </w:rPr>
        <w:t>ستُنشر الوثائق المقدمة من الأمانة وفقاً للمقرر 5 (المراجَع في دبي، 2018) والمقرر 556 للمجلس (المعدل في دورة المجلس لعام</w:t>
      </w:r>
      <w:r w:rsidR="005F096B" w:rsidRPr="008F1D61">
        <w:rPr>
          <w:rFonts w:hint="eastAsia"/>
          <w:spacing w:val="2"/>
          <w:rtl/>
          <w:lang w:bidi="ar-EG"/>
        </w:rPr>
        <w:t> </w:t>
      </w:r>
      <w:r w:rsidRPr="008F1D61">
        <w:rPr>
          <w:rFonts w:hint="cs"/>
          <w:spacing w:val="2"/>
          <w:rtl/>
          <w:lang w:bidi="ar-EG"/>
        </w:rPr>
        <w:t xml:space="preserve">2016) </w:t>
      </w:r>
      <w:r w:rsidRPr="008F1D61">
        <w:rPr>
          <w:spacing w:val="2"/>
          <w:rtl/>
          <w:lang w:bidi="ar-EG"/>
        </w:rPr>
        <w:t>–</w:t>
      </w:r>
      <w:r w:rsidRPr="008F1D61">
        <w:rPr>
          <w:rFonts w:hint="cs"/>
          <w:spacing w:val="2"/>
          <w:rtl/>
          <w:lang w:bidi="ar-EG"/>
        </w:rPr>
        <w:t xml:space="preserve"> تقديم الوثائق إلى دورات المجلس. </w:t>
      </w:r>
    </w:p>
    <w:p w14:paraId="36CCE537" w14:textId="2C006EFA" w:rsidR="00DB2752" w:rsidRPr="00D8162B" w:rsidRDefault="00DB2752" w:rsidP="00410EE2">
      <w:pPr>
        <w:spacing w:before="240"/>
        <w:rPr>
          <w:u w:val="single"/>
          <w:rtl/>
          <w:lang w:bidi="ar-EG"/>
        </w:rPr>
      </w:pPr>
      <w:r w:rsidRPr="00D8162B">
        <w:rPr>
          <w:rFonts w:hint="cs"/>
          <w:u w:val="single"/>
          <w:rtl/>
          <w:lang w:bidi="ar-EG"/>
        </w:rPr>
        <w:t>الموعد النهائي لتقديم الوثائق من الدول الأعضاء</w:t>
      </w:r>
    </w:p>
    <w:p w14:paraId="50274A0A" w14:textId="4D1C016E" w:rsidR="00DB2752" w:rsidRPr="00F80DBC" w:rsidRDefault="00DB2752" w:rsidP="00DB2752">
      <w:pPr>
        <w:rPr>
          <w:spacing w:val="2"/>
          <w:rtl/>
          <w:lang w:bidi="ar-EG"/>
        </w:rPr>
      </w:pPr>
      <w:r w:rsidRPr="00F80DBC">
        <w:rPr>
          <w:rFonts w:hint="cs"/>
          <w:spacing w:val="2"/>
          <w:rtl/>
          <w:lang w:bidi="ar-EG"/>
        </w:rPr>
        <w:t xml:space="preserve">يمكن للدول الأعضاء إرسال مساهمات بشأن البنود التي سيُحتفظ بها في </w:t>
      </w:r>
      <w:r w:rsidRPr="000D6A51">
        <w:rPr>
          <w:rFonts w:hint="cs"/>
          <w:spacing w:val="2"/>
          <w:u w:val="single"/>
          <w:rtl/>
          <w:lang w:bidi="ar-EG"/>
        </w:rPr>
        <w:t>المجموعة 1</w:t>
      </w:r>
      <w:r w:rsidRPr="00F80DBC">
        <w:rPr>
          <w:rFonts w:hint="cs"/>
          <w:spacing w:val="2"/>
          <w:rtl/>
          <w:lang w:bidi="ar-EG"/>
        </w:rPr>
        <w:t xml:space="preserve"> قبل المشاورة الافتراضية لأعضاء المجلس بفترة لا تقل عن 14</w:t>
      </w:r>
      <w:r w:rsidR="005F7DB2">
        <w:rPr>
          <w:rFonts w:hint="cs"/>
          <w:spacing w:val="2"/>
          <w:rtl/>
          <w:lang w:bidi="ar-EG"/>
        </w:rPr>
        <w:t xml:space="preserve"> يوماً،</w:t>
      </w:r>
      <w:r w:rsidRPr="00F80DBC">
        <w:rPr>
          <w:rFonts w:hint="cs"/>
          <w:spacing w:val="2"/>
          <w:rtl/>
          <w:lang w:bidi="ar-EG"/>
        </w:rPr>
        <w:t xml:space="preserve"> أي </w:t>
      </w:r>
      <w:r w:rsidRPr="00F80DBC">
        <w:rPr>
          <w:rFonts w:hint="cs"/>
          <w:b/>
          <w:bCs/>
          <w:spacing w:val="2"/>
          <w:rtl/>
          <w:lang w:bidi="ar-EG"/>
        </w:rPr>
        <w:t>25 مايو 2021</w:t>
      </w:r>
      <w:r w:rsidRPr="00F80DBC">
        <w:rPr>
          <w:rFonts w:hint="cs"/>
          <w:spacing w:val="2"/>
          <w:rtl/>
          <w:lang w:bidi="ar-EG"/>
        </w:rPr>
        <w:t xml:space="preserve">، إلى العنوان </w:t>
      </w:r>
      <w:hyperlink r:id="rId10" w:history="1">
        <w:r w:rsidR="00DB2550" w:rsidRPr="00F80DBC">
          <w:rPr>
            <w:rStyle w:val="Hyperlink"/>
            <w:spacing w:val="2"/>
          </w:rPr>
          <w:t>contributions@itu.int</w:t>
        </w:r>
      </w:hyperlink>
      <w:r w:rsidR="00DB2550" w:rsidRPr="00F80DBC">
        <w:rPr>
          <w:rFonts w:hint="cs"/>
          <w:spacing w:val="2"/>
          <w:rtl/>
          <w:lang w:bidi="ar-EG"/>
        </w:rPr>
        <w:t>. وينبغي أن تكون المساهمات قصيرة (صفحتان على الأكثر).</w:t>
      </w:r>
    </w:p>
    <w:p w14:paraId="0ECF2849" w14:textId="77777777" w:rsidR="005B4F82" w:rsidRPr="00A06264" w:rsidRDefault="005B4F82" w:rsidP="005B4F82">
      <w:pPr>
        <w:spacing w:before="240"/>
        <w:rPr>
          <w:u w:val="single"/>
          <w:rtl/>
          <w:lang w:bidi="ar-EG"/>
        </w:rPr>
      </w:pPr>
      <w:r>
        <w:rPr>
          <w:rFonts w:hint="cs"/>
          <w:u w:val="single"/>
          <w:rtl/>
          <w:lang w:bidi="ar-EG"/>
        </w:rPr>
        <w:t>سير المناقشة</w:t>
      </w:r>
    </w:p>
    <w:p w14:paraId="3C4936C9" w14:textId="77777777" w:rsidR="005B4F82" w:rsidRDefault="005B4F82" w:rsidP="005B4F82">
      <w:pPr>
        <w:pStyle w:val="enumlev1"/>
        <w:rPr>
          <w:lang w:bidi="ar-EG"/>
        </w:rPr>
      </w:pPr>
      <w:r>
        <w:rPr>
          <w:lang w:bidi="ar-EG"/>
        </w:rPr>
        <w:sym w:font="Symbol" w:char="F0B7"/>
      </w:r>
      <w:r>
        <w:rPr>
          <w:lang w:bidi="ar-EG"/>
        </w:rPr>
        <w:tab/>
      </w:r>
      <w:r>
        <w:rPr>
          <w:rFonts w:hint="cs"/>
          <w:rtl/>
          <w:lang w:bidi="ar-EG"/>
        </w:rPr>
        <w:t>ستكون المشاورة الافتراضية ذات طبيعة تشاورية بحتة وغير منطوية على اتخاذ أي قرارات</w:t>
      </w:r>
      <w:r>
        <w:rPr>
          <w:rFonts w:hint="cs"/>
          <w:rtl/>
        </w:rPr>
        <w:t>.</w:t>
      </w:r>
    </w:p>
    <w:p w14:paraId="5FC794AF" w14:textId="77777777" w:rsidR="005B4F82" w:rsidRDefault="005B4F82" w:rsidP="005B4F82">
      <w:pPr>
        <w:pStyle w:val="enumlev1"/>
        <w:rPr>
          <w:lang w:bidi="ar-EG"/>
        </w:rPr>
      </w:pPr>
      <w:r>
        <w:rPr>
          <w:lang w:bidi="ar-EG"/>
        </w:rPr>
        <w:sym w:font="Symbol" w:char="F0B7"/>
      </w:r>
      <w:r>
        <w:rPr>
          <w:lang w:bidi="ar-EG"/>
        </w:rPr>
        <w:tab/>
      </w:r>
      <w:r>
        <w:rPr>
          <w:rFonts w:hint="cs"/>
          <w:rtl/>
          <w:lang w:bidi="ar-EG"/>
        </w:rPr>
        <w:t>خلال المناقشة، ستُعطى الكلمة أولاً للدول الأعضاء في المجلس</w:t>
      </w:r>
      <w:r>
        <w:rPr>
          <w:rFonts w:hint="cs"/>
          <w:rtl/>
        </w:rPr>
        <w:t>.</w:t>
      </w:r>
    </w:p>
    <w:p w14:paraId="069FEB59" w14:textId="77777777" w:rsidR="005B4F82" w:rsidRDefault="005B4F82" w:rsidP="005B4F82">
      <w:pPr>
        <w:pStyle w:val="enumlev1"/>
        <w:rPr>
          <w:lang w:bidi="ar-EG"/>
        </w:rPr>
      </w:pPr>
      <w:r>
        <w:rPr>
          <w:lang w:bidi="ar-EG"/>
        </w:rPr>
        <w:sym w:font="Symbol" w:char="F0B7"/>
      </w:r>
      <w:r>
        <w:rPr>
          <w:lang w:bidi="ar-EG"/>
        </w:rPr>
        <w:tab/>
      </w:r>
      <w:r>
        <w:rPr>
          <w:rFonts w:hint="cs"/>
          <w:rtl/>
          <w:lang w:bidi="ar-EG"/>
        </w:rPr>
        <w:t>إذا لم يتم التوصل إلى توافق في الآراء و</w:t>
      </w:r>
      <w:r w:rsidRPr="00A06264">
        <w:rPr>
          <w:rFonts w:hint="cs"/>
          <w:rtl/>
          <w:lang w:bidi="ar-SA"/>
        </w:rPr>
        <w:t xml:space="preserve">أرادت أي دولة عضو في المجلس تأجيل وثيقة أو استنتاج، </w:t>
      </w:r>
      <w:r>
        <w:rPr>
          <w:rFonts w:hint="cs"/>
          <w:rtl/>
          <w:lang w:bidi="ar-SA"/>
        </w:rPr>
        <w:t>فسيُنقل ذلك</w:t>
      </w:r>
      <w:r w:rsidRPr="00A06264">
        <w:rPr>
          <w:rFonts w:hint="cs"/>
          <w:rtl/>
          <w:lang w:bidi="ar-SA"/>
        </w:rPr>
        <w:t xml:space="preserve"> إلى </w:t>
      </w:r>
      <w:r>
        <w:rPr>
          <w:rFonts w:hint="cs"/>
          <w:rtl/>
          <w:lang w:bidi="ar-EG"/>
        </w:rPr>
        <w:t>دورة المجلس الحضورية اللاحقة في عام 2022</w:t>
      </w:r>
      <w:r w:rsidRPr="00A06264">
        <w:rPr>
          <w:rFonts w:hint="cs"/>
          <w:rtl/>
          <w:lang w:bidi="ar-EG"/>
        </w:rPr>
        <w:t>.</w:t>
      </w:r>
    </w:p>
    <w:p w14:paraId="40146CC7" w14:textId="6997E900" w:rsidR="005B4F82" w:rsidRDefault="005B4F82" w:rsidP="005B4F82">
      <w:pPr>
        <w:pStyle w:val="enumlev1"/>
        <w:rPr>
          <w:lang w:bidi="ar-EG"/>
        </w:rPr>
      </w:pPr>
      <w:r>
        <w:rPr>
          <w:lang w:bidi="ar-EG"/>
        </w:rPr>
        <w:sym w:font="Symbol" w:char="F0B7"/>
      </w:r>
      <w:r>
        <w:rPr>
          <w:lang w:bidi="ar-EG"/>
        </w:rPr>
        <w:tab/>
      </w:r>
      <w:r>
        <w:rPr>
          <w:rFonts w:hint="cs"/>
          <w:rtl/>
          <w:lang w:bidi="ar-EG"/>
        </w:rPr>
        <w:t>إذا لم يتم التوصل إلى توافق في الآراء و</w:t>
      </w:r>
      <w:r w:rsidRPr="00A06264">
        <w:rPr>
          <w:rtl/>
          <w:lang w:bidi="ar-SA"/>
        </w:rPr>
        <w:t xml:space="preserve">اقترحت دولة عضو في المجلس تعليق المناقشة أو اعترضت على الاستنتاج المقترح بشأن وثيقة مدرجة في جدول الأعمال </w:t>
      </w:r>
      <w:r>
        <w:rPr>
          <w:rFonts w:hint="cs"/>
          <w:rtl/>
          <w:lang w:bidi="ar-SA"/>
        </w:rPr>
        <w:t>أثناء مناقشتها في</w:t>
      </w:r>
      <w:r w:rsidRPr="00A06264">
        <w:rPr>
          <w:rtl/>
          <w:lang w:bidi="ar-SA"/>
        </w:rPr>
        <w:t xml:space="preserve"> </w:t>
      </w:r>
      <w:r>
        <w:rPr>
          <w:rFonts w:hint="cs"/>
          <w:rtl/>
          <w:lang w:bidi="ar-SA"/>
        </w:rPr>
        <w:t>المشاورة</w:t>
      </w:r>
      <w:r w:rsidRPr="00A06264">
        <w:rPr>
          <w:rtl/>
          <w:lang w:bidi="ar-SA"/>
        </w:rPr>
        <w:t xml:space="preserve"> الافتراضي</w:t>
      </w:r>
      <w:r>
        <w:rPr>
          <w:rFonts w:hint="cs"/>
          <w:rtl/>
          <w:lang w:bidi="ar-SA"/>
        </w:rPr>
        <w:t>ة</w:t>
      </w:r>
      <w:r w:rsidRPr="00A06264">
        <w:rPr>
          <w:rtl/>
          <w:lang w:bidi="ar-SA"/>
        </w:rPr>
        <w:t xml:space="preserve">، </w:t>
      </w:r>
      <w:r w:rsidR="004F5C3F">
        <w:rPr>
          <w:rFonts w:hint="cs"/>
          <w:rtl/>
          <w:lang w:bidi="ar-SA"/>
        </w:rPr>
        <w:t>فسيُرجأ</w:t>
      </w:r>
      <w:r w:rsidRPr="00A06264">
        <w:rPr>
          <w:rtl/>
          <w:lang w:bidi="ar-EG"/>
        </w:rPr>
        <w:t xml:space="preserve"> </w:t>
      </w:r>
      <w:r>
        <w:rPr>
          <w:rFonts w:hint="cs"/>
          <w:rtl/>
          <w:lang w:bidi="ar-EG"/>
        </w:rPr>
        <w:t xml:space="preserve">ذلك </w:t>
      </w:r>
      <w:r w:rsidRPr="00A06264">
        <w:rPr>
          <w:rtl/>
          <w:lang w:bidi="ar-EG"/>
        </w:rPr>
        <w:t xml:space="preserve">إلى </w:t>
      </w:r>
      <w:r>
        <w:rPr>
          <w:rFonts w:hint="cs"/>
          <w:rtl/>
          <w:lang w:bidi="ar-EG"/>
        </w:rPr>
        <w:t>دورة المجلس الحضورية اللاحقة في عام 2022</w:t>
      </w:r>
      <w:r w:rsidRPr="00A06264">
        <w:rPr>
          <w:rtl/>
          <w:lang w:bidi="ar-SA"/>
        </w:rPr>
        <w:t>.</w:t>
      </w:r>
    </w:p>
    <w:p w14:paraId="4940969B" w14:textId="77777777" w:rsidR="005B4F82" w:rsidRDefault="005B4F82" w:rsidP="005B4F82">
      <w:pPr>
        <w:pStyle w:val="enumlev1"/>
        <w:rPr>
          <w:lang w:bidi="ar-EG"/>
        </w:rPr>
      </w:pPr>
      <w:r>
        <w:rPr>
          <w:lang w:bidi="ar-EG"/>
        </w:rPr>
        <w:sym w:font="Symbol" w:char="F0B7"/>
      </w:r>
      <w:r>
        <w:rPr>
          <w:lang w:bidi="ar-EG"/>
        </w:rPr>
        <w:tab/>
      </w:r>
      <w:r>
        <w:rPr>
          <w:rFonts w:hint="cs"/>
          <w:rtl/>
          <w:lang w:bidi="ar-EG"/>
        </w:rPr>
        <w:t>سيظل بإمكان الدول الأعضاء أخذ الكلمة لإجراء مداخلة خلال المناقشات وإن لم ترسل أي مساهمات</w:t>
      </w:r>
      <w:r>
        <w:rPr>
          <w:rFonts w:hint="cs"/>
          <w:rtl/>
        </w:rPr>
        <w:t>.</w:t>
      </w:r>
    </w:p>
    <w:p w14:paraId="4DDE9A64" w14:textId="77777777" w:rsidR="005B4F82" w:rsidRPr="00A06264" w:rsidRDefault="005B4F82" w:rsidP="00A443C2">
      <w:pPr>
        <w:keepNext/>
        <w:keepLines/>
        <w:spacing w:before="240"/>
        <w:rPr>
          <w:u w:val="single"/>
          <w:rtl/>
          <w:lang w:bidi="ar-EG"/>
        </w:rPr>
      </w:pPr>
      <w:r>
        <w:rPr>
          <w:rFonts w:hint="cs"/>
          <w:u w:val="single"/>
          <w:rtl/>
          <w:lang w:bidi="ar-EG"/>
        </w:rPr>
        <w:lastRenderedPageBreak/>
        <w:t>النتائج</w:t>
      </w:r>
    </w:p>
    <w:p w14:paraId="6FD5BF40" w14:textId="77777777" w:rsidR="005B4F82" w:rsidRDefault="005B4F82" w:rsidP="005B4F82">
      <w:pPr>
        <w:pStyle w:val="enumlev1"/>
        <w:rPr>
          <w:spacing w:val="2"/>
          <w:lang w:bidi="ar-EG"/>
        </w:rPr>
      </w:pPr>
      <w:r w:rsidRPr="0063376D">
        <w:rPr>
          <w:spacing w:val="2"/>
          <w:lang w:bidi="ar-EG"/>
        </w:rPr>
        <w:sym w:font="Symbol" w:char="F0B7"/>
      </w:r>
      <w:r w:rsidRPr="0063376D">
        <w:rPr>
          <w:spacing w:val="2"/>
          <w:lang w:bidi="ar-EG"/>
        </w:rPr>
        <w:tab/>
      </w:r>
      <w:r w:rsidRPr="0063376D">
        <w:rPr>
          <w:rFonts w:hint="cs"/>
          <w:spacing w:val="2"/>
          <w:rtl/>
          <w:lang w:bidi="ar-EG"/>
        </w:rPr>
        <w:t>ستكون المشاورة الافتراضية ذات طبيعة تشاورية بحتة ولن تُتخذ فيها أي قرارات</w:t>
      </w:r>
      <w:r w:rsidRPr="0063376D">
        <w:rPr>
          <w:rFonts w:hint="cs"/>
          <w:spacing w:val="2"/>
          <w:rtl/>
        </w:rPr>
        <w:t xml:space="preserve">. وستقتصر على استخلاص الاستنتاجات المقترحة </w:t>
      </w:r>
      <w:r w:rsidRPr="0063376D">
        <w:rPr>
          <w:rFonts w:hint="cs"/>
          <w:spacing w:val="2"/>
          <w:rtl/>
          <w:lang w:val="en-GB"/>
        </w:rPr>
        <w:t xml:space="preserve">في انتظار اتخاذ </w:t>
      </w:r>
      <w:r w:rsidRPr="0063376D">
        <w:rPr>
          <w:rFonts w:hint="cs"/>
          <w:spacing w:val="2"/>
          <w:rtl/>
        </w:rPr>
        <w:t xml:space="preserve">قرارات رسمية في </w:t>
      </w:r>
      <w:r w:rsidRPr="0063376D">
        <w:rPr>
          <w:rFonts w:hint="cs"/>
          <w:spacing w:val="2"/>
          <w:rtl/>
          <w:lang w:bidi="ar-EG"/>
        </w:rPr>
        <w:t xml:space="preserve">دورة المجلس الحضورية اللاحقة </w:t>
      </w:r>
      <w:r>
        <w:rPr>
          <w:rFonts w:hint="cs"/>
          <w:spacing w:val="2"/>
          <w:rtl/>
          <w:lang w:bidi="ar-EG"/>
        </w:rPr>
        <w:t>في عام 2022</w:t>
      </w:r>
      <w:r w:rsidRPr="0063376D">
        <w:rPr>
          <w:rFonts w:hint="cs"/>
          <w:spacing w:val="2"/>
          <w:rtl/>
          <w:lang w:bidi="ar-EG"/>
        </w:rPr>
        <w:t xml:space="preserve">. وستُجمع الاستنتاجات المقترحة في تقرير يقدمه الأمين العام إلى دورة المجلس الحضورية اللاحقة </w:t>
      </w:r>
      <w:r>
        <w:rPr>
          <w:rFonts w:hint="cs"/>
          <w:spacing w:val="2"/>
          <w:rtl/>
          <w:lang w:bidi="ar-EG"/>
        </w:rPr>
        <w:t>في عام 2022</w:t>
      </w:r>
      <w:r w:rsidRPr="0063376D">
        <w:rPr>
          <w:rFonts w:hint="cs"/>
          <w:spacing w:val="2"/>
          <w:rtl/>
          <w:lang w:bidi="ar-EG"/>
        </w:rPr>
        <w:t xml:space="preserve"> كوثيقة مدخلات من أجل النظر فيها.</w:t>
      </w:r>
    </w:p>
    <w:p w14:paraId="7616DAAE" w14:textId="77777777" w:rsidR="005B4F82" w:rsidRDefault="005B4F82" w:rsidP="005B4F82">
      <w:pPr>
        <w:pStyle w:val="enumlev1"/>
        <w:rPr>
          <w:lang w:bidi="ar-EG"/>
        </w:rPr>
      </w:pPr>
      <w:r>
        <w:rPr>
          <w:lang w:bidi="ar-EG"/>
        </w:rPr>
        <w:sym w:font="Symbol" w:char="F0B7"/>
      </w:r>
      <w:r>
        <w:rPr>
          <w:lang w:bidi="ar-EG"/>
        </w:rPr>
        <w:tab/>
      </w:r>
      <w:r>
        <w:rPr>
          <w:rFonts w:hint="cs"/>
          <w:rtl/>
          <w:lang w:bidi="ar-SA"/>
        </w:rPr>
        <w:t>من المفهوم أن</w:t>
      </w:r>
      <w:r>
        <w:rPr>
          <w:rFonts w:hint="cs"/>
          <w:rtl/>
          <w:lang w:bidi="ar-EG"/>
        </w:rPr>
        <w:t xml:space="preserve"> الاستنتاجات المقترحة لن تكون نهائية وأن من الممكن إعادة فتح المناقشة بشأن أي استنتاج خلال دورة المجلس الحضورية اللاحقة في عام 2022</w:t>
      </w:r>
      <w:r>
        <w:rPr>
          <w:rFonts w:hint="cs"/>
          <w:rtl/>
        </w:rPr>
        <w:t>.</w:t>
      </w:r>
    </w:p>
    <w:p w14:paraId="65D03CB8" w14:textId="77777777" w:rsidR="005B4F82" w:rsidRDefault="005B4F82" w:rsidP="005B4F82">
      <w:pPr>
        <w:pStyle w:val="enumlev1"/>
        <w:keepNext/>
        <w:keepLines/>
        <w:rPr>
          <w:lang w:bidi="ar-EG"/>
        </w:rPr>
      </w:pPr>
      <w:r>
        <w:rPr>
          <w:lang w:bidi="ar-EG"/>
        </w:rPr>
        <w:sym w:font="Symbol" w:char="F0B7"/>
      </w:r>
      <w:r>
        <w:rPr>
          <w:lang w:bidi="ar-EG"/>
        </w:rPr>
        <w:tab/>
      </w:r>
      <w:r>
        <w:rPr>
          <w:rFonts w:hint="cs"/>
          <w:rtl/>
        </w:rPr>
        <w:t xml:space="preserve">فيما يتعلق بالاستنتاجات المقترحة بشأن البنود التي تتطلب أن يتخذ المجلس قراراً عاجلاً بشأنها ولا يمكن إرجاؤها إلى اجتماع حضوري، يمكن أن تعطي المشاورة الافتراضية توجيهات إلى رئيس المجلس والأمين العام بشأن إمكانية تفعيل إجراء اتخاذ القرارات بالمراسلة وفقاً للمادة </w:t>
      </w:r>
      <w:r>
        <w:t>2.3</w:t>
      </w:r>
      <w:r>
        <w:rPr>
          <w:rFonts w:hint="cs"/>
          <w:rtl/>
          <w:lang w:bidi="ar-EG"/>
        </w:rPr>
        <w:t xml:space="preserve"> من النظام الداخلي للمجلس. و</w:t>
      </w:r>
      <w:r w:rsidRPr="00BD283F">
        <w:rPr>
          <w:rtl/>
          <w:lang w:bidi="ar-EG"/>
        </w:rPr>
        <w:t>إذا لزم الأمر، سي</w:t>
      </w:r>
      <w:r>
        <w:rPr>
          <w:rFonts w:hint="cs"/>
          <w:rtl/>
          <w:lang w:bidi="ar-EG"/>
        </w:rPr>
        <w:t>ُ</w:t>
      </w:r>
      <w:r w:rsidRPr="00BD283F">
        <w:rPr>
          <w:rtl/>
          <w:lang w:bidi="ar-EG"/>
        </w:rPr>
        <w:t>ت</w:t>
      </w:r>
      <w:r>
        <w:rPr>
          <w:rFonts w:hint="cs"/>
          <w:rtl/>
          <w:lang w:bidi="ar-EG"/>
        </w:rPr>
        <w:t>بع</w:t>
      </w:r>
      <w:r w:rsidRPr="00BD283F">
        <w:rPr>
          <w:rtl/>
          <w:lang w:bidi="ar-EG"/>
        </w:rPr>
        <w:t xml:space="preserve"> الإجراء المعتاد لاتخاذ القرار</w:t>
      </w:r>
      <w:r>
        <w:rPr>
          <w:rFonts w:hint="cs"/>
          <w:rtl/>
          <w:lang w:bidi="ar-EG"/>
        </w:rPr>
        <w:t>ات</w:t>
      </w:r>
      <w:r w:rsidRPr="00BD283F">
        <w:rPr>
          <w:rtl/>
          <w:lang w:bidi="ar-EG"/>
        </w:rPr>
        <w:t xml:space="preserve"> </w:t>
      </w:r>
      <w:r>
        <w:rPr>
          <w:rFonts w:hint="cs"/>
          <w:rtl/>
          <w:lang w:bidi="ar-EG"/>
        </w:rPr>
        <w:t>ب</w:t>
      </w:r>
      <w:r w:rsidRPr="00BD283F">
        <w:rPr>
          <w:rtl/>
          <w:lang w:bidi="ar-EG"/>
        </w:rPr>
        <w:t>المراسلة</w:t>
      </w:r>
      <w:r>
        <w:rPr>
          <w:rFonts w:hint="cs"/>
          <w:rtl/>
        </w:rPr>
        <w:t xml:space="preserve">. </w:t>
      </w:r>
      <w:r w:rsidRPr="00ED5F66">
        <w:rPr>
          <w:rFonts w:hint="cs"/>
          <w:rtl/>
        </w:rPr>
        <w:t>وس</w:t>
      </w:r>
      <w:r>
        <w:rPr>
          <w:rFonts w:hint="cs"/>
          <w:rtl/>
        </w:rPr>
        <w:t>ي</w:t>
      </w:r>
      <w:r w:rsidRPr="00ED5F66">
        <w:rPr>
          <w:rFonts w:hint="cs"/>
          <w:rtl/>
        </w:rPr>
        <w:t>نطبق</w:t>
      </w:r>
      <w:r>
        <w:rPr>
          <w:rFonts w:hint="cs"/>
          <w:rtl/>
        </w:rPr>
        <w:t xml:space="preserve"> مبدأ الأغلبية البسيطة من الدول الأعضاء التي لها حق التصويت.</w:t>
      </w:r>
    </w:p>
    <w:p w14:paraId="00B65443" w14:textId="77777777" w:rsidR="005B4F82" w:rsidRPr="00A06264" w:rsidRDefault="005B4F82" w:rsidP="005B4F82">
      <w:pPr>
        <w:spacing w:before="240"/>
        <w:rPr>
          <w:u w:val="single"/>
          <w:rtl/>
          <w:lang w:bidi="ar-EG"/>
        </w:rPr>
      </w:pPr>
      <w:r w:rsidRPr="00A06264">
        <w:rPr>
          <w:rFonts w:hint="cs"/>
          <w:u w:val="single"/>
          <w:rtl/>
          <w:lang w:bidi="ar-EG"/>
        </w:rPr>
        <w:t>التاريخ والمدة</w:t>
      </w:r>
    </w:p>
    <w:p w14:paraId="6DCB33A7" w14:textId="77777777" w:rsidR="005B4F82" w:rsidRDefault="005B4F82" w:rsidP="005B4F82">
      <w:pPr>
        <w:pStyle w:val="enumlev1"/>
        <w:rPr>
          <w:lang w:bidi="ar-EG"/>
        </w:rPr>
      </w:pPr>
      <w:r>
        <w:rPr>
          <w:lang w:bidi="ar-EG"/>
        </w:rPr>
        <w:sym w:font="Symbol" w:char="F0B7"/>
      </w:r>
      <w:r>
        <w:rPr>
          <w:lang w:bidi="ar-EG"/>
        </w:rPr>
        <w:tab/>
      </w:r>
      <w:r>
        <w:rPr>
          <w:rFonts w:hint="cs"/>
          <w:rtl/>
        </w:rPr>
        <w:t>ستبدأ المشاورة الافتراضية في 8 يونيو 2021</w:t>
      </w:r>
      <w:r>
        <w:rPr>
          <w:rFonts w:hint="cs"/>
          <w:rtl/>
          <w:lang w:bidi="ar-EG"/>
        </w:rPr>
        <w:t xml:space="preserve">، من الساعة </w:t>
      </w:r>
      <w:r w:rsidRPr="00645066">
        <w:t>12:00</w:t>
      </w:r>
      <w:r>
        <w:rPr>
          <w:rFonts w:hint="cs"/>
          <w:rtl/>
        </w:rPr>
        <w:t xml:space="preserve"> إلى الساعة </w:t>
      </w:r>
      <w:r w:rsidRPr="00645066">
        <w:t>15:00</w:t>
      </w:r>
      <w:r>
        <w:rPr>
          <w:rFonts w:hint="cs"/>
          <w:rtl/>
        </w:rPr>
        <w:t xml:space="preserve"> بتوقيت جنيف.</w:t>
      </w:r>
    </w:p>
    <w:p w14:paraId="2789790B" w14:textId="77777777" w:rsidR="005B4F82" w:rsidRPr="00BD1DCD" w:rsidRDefault="005B4F82" w:rsidP="005B4F82">
      <w:pPr>
        <w:pStyle w:val="enumlev1"/>
        <w:rPr>
          <w:spacing w:val="-4"/>
          <w:lang w:bidi="ar-EG"/>
        </w:rPr>
      </w:pPr>
      <w:r w:rsidRPr="00BD1DCD">
        <w:rPr>
          <w:spacing w:val="-4"/>
          <w:lang w:bidi="ar-EG"/>
        </w:rPr>
        <w:sym w:font="Symbol" w:char="F0B7"/>
      </w:r>
      <w:r w:rsidRPr="00BD1DCD">
        <w:rPr>
          <w:spacing w:val="-4"/>
          <w:lang w:bidi="ar-EG"/>
        </w:rPr>
        <w:tab/>
      </w:r>
      <w:r w:rsidRPr="00BD1DCD">
        <w:rPr>
          <w:rFonts w:hint="cs"/>
          <w:spacing w:val="-4"/>
          <w:rtl/>
        </w:rPr>
        <w:t xml:space="preserve">ستُقترح المدة الفعلية استناداً إلى الردود الواردة من الدول الأعضاء بشأن بنود جدول الأعمال ولكنها لن تتجاوز </w:t>
      </w:r>
      <w:r>
        <w:rPr>
          <w:rFonts w:hint="cs"/>
          <w:spacing w:val="-4"/>
          <w:rtl/>
        </w:rPr>
        <w:t>تسعة</w:t>
      </w:r>
      <w:r w:rsidRPr="00BD1DCD">
        <w:rPr>
          <w:rFonts w:hint="cs"/>
          <w:spacing w:val="-4"/>
          <w:rtl/>
        </w:rPr>
        <w:t xml:space="preserve"> أيام.</w:t>
      </w:r>
    </w:p>
    <w:p w14:paraId="5FF56540" w14:textId="77777777" w:rsidR="005B4F82" w:rsidRPr="00A06264" w:rsidRDefault="005B4F82" w:rsidP="005B4F82">
      <w:pPr>
        <w:spacing w:before="240"/>
        <w:rPr>
          <w:u w:val="single"/>
          <w:rtl/>
          <w:lang w:bidi="ar-EG"/>
        </w:rPr>
      </w:pPr>
      <w:r>
        <w:rPr>
          <w:rFonts w:hint="cs"/>
          <w:u w:val="single"/>
          <w:rtl/>
          <w:lang w:bidi="ar-EG"/>
        </w:rPr>
        <w:t>تقديم دعم تكنولوجيا المعلومات</w:t>
      </w:r>
    </w:p>
    <w:p w14:paraId="643A2250" w14:textId="77777777" w:rsidR="005B4F82" w:rsidRDefault="005B4F82" w:rsidP="005B4F82">
      <w:pPr>
        <w:pStyle w:val="enumlev1"/>
      </w:pPr>
      <w:r>
        <w:rPr>
          <w:lang w:bidi="ar-EG"/>
        </w:rPr>
        <w:sym w:font="Symbol" w:char="F0B7"/>
      </w:r>
      <w:r>
        <w:rPr>
          <w:lang w:bidi="ar-EG"/>
        </w:rPr>
        <w:tab/>
      </w:r>
      <w:r>
        <w:rPr>
          <w:rFonts w:hint="cs"/>
          <w:rtl/>
        </w:rPr>
        <w:t xml:space="preserve">منصة </w:t>
      </w:r>
      <w:proofErr w:type="spellStart"/>
      <w:r w:rsidRPr="00117E07">
        <w:t>Interprefy</w:t>
      </w:r>
      <w:proofErr w:type="spellEnd"/>
      <w:r w:rsidRPr="00117E07">
        <w:rPr>
          <w:rFonts w:hint="cs"/>
          <w:rtl/>
        </w:rPr>
        <w:t>، والعرض النصي، و</w:t>
      </w:r>
      <w:r>
        <w:rPr>
          <w:rFonts w:hint="cs"/>
          <w:rtl/>
        </w:rPr>
        <w:t>البث الشبكي.</w:t>
      </w:r>
    </w:p>
    <w:p w14:paraId="25433DA4" w14:textId="77777777" w:rsidR="005B4F82" w:rsidRDefault="005B4F82" w:rsidP="005B4F82">
      <w:pPr>
        <w:pStyle w:val="enumlev1"/>
        <w:rPr>
          <w:lang w:bidi="ar-EG"/>
        </w:rPr>
      </w:pPr>
      <w:r>
        <w:rPr>
          <w:lang w:bidi="ar-EG"/>
        </w:rPr>
        <w:sym w:font="Symbol" w:char="F0B7"/>
      </w:r>
      <w:r>
        <w:rPr>
          <w:lang w:bidi="ar-EG"/>
        </w:rPr>
        <w:tab/>
      </w:r>
      <w:r>
        <w:rPr>
          <w:rFonts w:hint="cs"/>
          <w:rtl/>
        </w:rPr>
        <w:t xml:space="preserve">ستتاح خدمة كاملة للترجمة الشفوية بست لغات باستخدام منصة </w:t>
      </w:r>
      <w:proofErr w:type="spellStart"/>
      <w:r w:rsidRPr="00117E07">
        <w:t>Interprefy</w:t>
      </w:r>
      <w:proofErr w:type="spellEnd"/>
      <w:r>
        <w:rPr>
          <w:rFonts w:hint="cs"/>
          <w:rtl/>
        </w:rPr>
        <w:t>.</w:t>
      </w:r>
    </w:p>
    <w:p w14:paraId="1FA0899B" w14:textId="77777777" w:rsidR="005B4F82" w:rsidRDefault="005B4F82" w:rsidP="005B4F82">
      <w:pPr>
        <w:pStyle w:val="enumlev1"/>
        <w:rPr>
          <w:lang w:bidi="ar-EG"/>
        </w:rPr>
      </w:pPr>
      <w:r>
        <w:rPr>
          <w:lang w:bidi="ar-EG"/>
        </w:rPr>
        <w:sym w:font="Symbol" w:char="F0B7"/>
      </w:r>
      <w:r>
        <w:rPr>
          <w:lang w:bidi="ar-EG"/>
        </w:rPr>
        <w:tab/>
      </w:r>
      <w:r>
        <w:rPr>
          <w:rFonts w:hint="cs"/>
          <w:rtl/>
          <w:lang w:bidi="ar-EG"/>
        </w:rPr>
        <w:t>تقديم دعم تكنولوجيا المعلومات على أساس فردي عن طريق البريد الإلكتروني والدردشة والهاتف</w:t>
      </w:r>
      <w:r>
        <w:rPr>
          <w:rFonts w:hint="cs"/>
          <w:rtl/>
        </w:rPr>
        <w:t>.</w:t>
      </w:r>
    </w:p>
    <w:p w14:paraId="6CCBCEA8" w14:textId="77777777" w:rsidR="005B4F82" w:rsidRPr="00A06264" w:rsidRDefault="005B4F82" w:rsidP="005B4F82">
      <w:pPr>
        <w:spacing w:before="240"/>
        <w:rPr>
          <w:u w:val="single"/>
          <w:rtl/>
          <w:lang w:bidi="ar-EG"/>
        </w:rPr>
      </w:pPr>
      <w:r>
        <w:rPr>
          <w:rFonts w:hint="cs"/>
          <w:u w:val="single"/>
          <w:rtl/>
          <w:lang w:bidi="ar-EG"/>
        </w:rPr>
        <w:t>التسجيل</w:t>
      </w:r>
    </w:p>
    <w:p w14:paraId="61C3EA95" w14:textId="3E406D80" w:rsidR="005B4F82" w:rsidRPr="00912618" w:rsidRDefault="005B4F82" w:rsidP="005B4F82">
      <w:pPr>
        <w:rPr>
          <w:spacing w:val="2"/>
          <w:lang w:val="en-GB"/>
        </w:rPr>
      </w:pPr>
      <w:r w:rsidRPr="00912618">
        <w:rPr>
          <w:rFonts w:hint="cs"/>
          <w:spacing w:val="2"/>
          <w:rtl/>
          <w:lang w:bidi="ar-EG"/>
        </w:rPr>
        <w:t xml:space="preserve">التسجيل إلزامي للتمكن من المشاركة الإلكترونية. وسيبدأ التسجيل في 8 أبريل من خلال الرابط </w:t>
      </w:r>
      <w:r w:rsidRPr="00912618">
        <w:rPr>
          <w:spacing w:val="2"/>
          <w:rtl/>
          <w:lang w:bidi="ar-EG"/>
        </w:rPr>
        <w:tab/>
      </w:r>
      <w:r w:rsidRPr="00912618">
        <w:rPr>
          <w:spacing w:val="2"/>
          <w:rtl/>
          <w:lang w:bidi="ar-EG"/>
        </w:rPr>
        <w:br/>
      </w:r>
      <w:hyperlink r:id="rId11" w:history="1">
        <w:r w:rsidR="00AC5F8E">
          <w:rPr>
            <w:rStyle w:val="Hyperlink"/>
            <w:spacing w:val="2"/>
          </w:rPr>
          <w:t>https://www.itu.int/ar/council/2021/Pages/default.aspx</w:t>
        </w:r>
      </w:hyperlink>
      <w:r w:rsidRPr="00912618">
        <w:rPr>
          <w:rFonts w:hint="cs"/>
          <w:spacing w:val="2"/>
          <w:rtl/>
          <w:lang w:val="en-GB"/>
        </w:rPr>
        <w:t xml:space="preserve">. </w:t>
      </w:r>
    </w:p>
    <w:p w14:paraId="340B312B" w14:textId="77777777" w:rsidR="005B4F82" w:rsidRPr="00912618" w:rsidRDefault="005B4F82" w:rsidP="005B4F82">
      <w:pPr>
        <w:rPr>
          <w:spacing w:val="2"/>
          <w:rtl/>
          <w:lang w:bidi="ar-EG"/>
        </w:rPr>
      </w:pPr>
      <w:r w:rsidRPr="00912618">
        <w:rPr>
          <w:rFonts w:hint="cs"/>
          <w:spacing w:val="2"/>
          <w:rtl/>
          <w:lang w:bidi="ar-EG"/>
        </w:rPr>
        <w:t>سيتلقى المشاركون المسجلون مبادئ توجيهية وروابط للانضمام إلى المشاورة الافتراضية في الوقت المناسب.</w:t>
      </w:r>
    </w:p>
    <w:p w14:paraId="36A74A5A" w14:textId="2C6A0CB3" w:rsidR="00103BEF" w:rsidRPr="00912618" w:rsidRDefault="005B4F82" w:rsidP="005B4F82">
      <w:pPr>
        <w:rPr>
          <w:spacing w:val="2"/>
          <w:rtl/>
          <w:lang w:bidi="ar-EG"/>
        </w:rPr>
      </w:pPr>
      <w:r w:rsidRPr="00912618">
        <w:rPr>
          <w:rFonts w:hint="cs"/>
          <w:spacing w:val="2"/>
          <w:rtl/>
          <w:lang w:bidi="ar-EG"/>
        </w:rPr>
        <w:t xml:space="preserve">وينبغي إرسال أسماء "المتحدثين" إلى </w:t>
      </w:r>
      <w:hyperlink r:id="rId12" w:history="1">
        <w:r w:rsidRPr="00912618">
          <w:rPr>
            <w:rStyle w:val="Hyperlink"/>
            <w:spacing w:val="2"/>
          </w:rPr>
          <w:t>sg-registration@itu.int</w:t>
        </w:r>
      </w:hyperlink>
      <w:r w:rsidRPr="00912618">
        <w:rPr>
          <w:rFonts w:hint="cs"/>
          <w:spacing w:val="2"/>
          <w:rtl/>
        </w:rPr>
        <w:t>.</w:t>
      </w:r>
      <w:bookmarkEnd w:id="3"/>
    </w:p>
    <w:p w14:paraId="1D6B467C" w14:textId="774DCA18" w:rsidR="00EB08C1" w:rsidRDefault="00EB08C1">
      <w:pPr>
        <w:tabs>
          <w:tab w:val="clear" w:pos="794"/>
        </w:tabs>
        <w:bidi w:val="0"/>
        <w:spacing w:before="0" w:after="160" w:line="259" w:lineRule="auto"/>
        <w:jc w:val="left"/>
        <w:rPr>
          <w:lang w:bidi="ar-EG"/>
        </w:rPr>
      </w:pPr>
      <w:r>
        <w:rPr>
          <w:rtl/>
          <w:lang w:bidi="ar-EG"/>
        </w:rPr>
        <w:br w:type="page"/>
      </w:r>
    </w:p>
    <w:p w14:paraId="7E4EE08B" w14:textId="02E99476" w:rsidR="00EF2DE0" w:rsidRDefault="00EB08C1" w:rsidP="00EB08C1">
      <w:pPr>
        <w:pStyle w:val="AnnexNo"/>
        <w:rPr>
          <w:rtl/>
        </w:rPr>
      </w:pPr>
      <w:bookmarkStart w:id="5" w:name="ANNEX_2"/>
      <w:r>
        <w:rPr>
          <w:rFonts w:hint="cs"/>
          <w:rtl/>
        </w:rPr>
        <w:lastRenderedPageBreak/>
        <w:t>الملحق 2</w:t>
      </w:r>
    </w:p>
    <w:bookmarkEnd w:id="5"/>
    <w:p w14:paraId="3EA93939" w14:textId="2B9AB5D1" w:rsidR="00EB08C1" w:rsidRPr="00DB2550" w:rsidRDefault="00EB08C1" w:rsidP="00EB08C1">
      <w:pPr>
        <w:pStyle w:val="Annextitle"/>
        <w:rPr>
          <w:sz w:val="26"/>
          <w:szCs w:val="26"/>
        </w:rPr>
      </w:pPr>
      <w:r w:rsidRPr="00DB2550">
        <w:rPr>
          <w:rFonts w:hint="cs"/>
          <w:sz w:val="26"/>
          <w:szCs w:val="26"/>
          <w:rtl/>
        </w:rPr>
        <w:t>قائمة البنود المقترح إدراجها في مشروع جدول أعمال المشاورة الافتراضية</w:t>
      </w:r>
      <w:r w:rsidR="00DB2550" w:rsidRPr="00DB2550">
        <w:rPr>
          <w:rFonts w:hint="cs"/>
          <w:sz w:val="26"/>
          <w:szCs w:val="26"/>
          <w:rtl/>
        </w:rPr>
        <w:t xml:space="preserve"> المقبلة</w:t>
      </w:r>
      <w:r w:rsidRPr="00DB2550">
        <w:rPr>
          <w:rFonts w:hint="cs"/>
          <w:sz w:val="26"/>
          <w:szCs w:val="26"/>
          <w:rtl/>
        </w:rPr>
        <w:t xml:space="preserve"> لأعضاء المجلس</w:t>
      </w:r>
    </w:p>
    <w:p w14:paraId="1F5E0CA1" w14:textId="659D6942" w:rsidR="00EF2DE0" w:rsidRDefault="002D160D" w:rsidP="00103BEF">
      <w:pPr>
        <w:rPr>
          <w:rtl/>
          <w:lang w:bidi="ar-EG"/>
        </w:rPr>
      </w:pPr>
      <w:r>
        <w:rPr>
          <w:rFonts w:hint="cs"/>
          <w:rtl/>
          <w:lang w:bidi="ar-EG"/>
        </w:rPr>
        <w:t xml:space="preserve">تتضمن القائمة المقترحة جميع البنود التي كان من المقرر استعراضها في الدورة الحضورية للمجلس لعام </w:t>
      </w:r>
      <w:r>
        <w:rPr>
          <w:lang w:bidi="ar-EG"/>
        </w:rPr>
        <w:t>2021</w:t>
      </w:r>
      <w:r>
        <w:rPr>
          <w:rFonts w:hint="cs"/>
          <w:rtl/>
          <w:lang w:bidi="ar-EG"/>
        </w:rPr>
        <w:t>. وتقترح الأمانة تجميع البنود على النحو التالي:</w:t>
      </w:r>
    </w:p>
    <w:p w14:paraId="70232521" w14:textId="76280976" w:rsidR="00EB08C1" w:rsidRDefault="002D160D" w:rsidP="00103BEF">
      <w:pPr>
        <w:rPr>
          <w:rtl/>
          <w:lang w:bidi="ar-EG"/>
        </w:rPr>
      </w:pPr>
      <w:r w:rsidRPr="005F096B">
        <w:rPr>
          <w:rFonts w:hint="cs"/>
          <w:b/>
          <w:bCs/>
          <w:color w:val="00B050"/>
          <w:rtl/>
          <w:lang w:bidi="ar-EG"/>
        </w:rPr>
        <w:t xml:space="preserve">المجموعة </w:t>
      </w:r>
      <w:r w:rsidR="005F096B" w:rsidRPr="005F096B">
        <w:rPr>
          <w:rFonts w:hint="cs"/>
          <w:b/>
          <w:bCs/>
          <w:color w:val="00B050"/>
          <w:rtl/>
          <w:lang w:bidi="ar-EG"/>
        </w:rPr>
        <w:t>1</w:t>
      </w:r>
      <w:r w:rsidR="005F096B">
        <w:rPr>
          <w:rFonts w:hint="cs"/>
          <w:rtl/>
          <w:lang w:bidi="ar-EG"/>
        </w:rPr>
        <w:t>)</w:t>
      </w:r>
      <w:r>
        <w:rPr>
          <w:rtl/>
          <w:lang w:bidi="ar-EG"/>
        </w:rPr>
        <w:tab/>
      </w:r>
      <w:r w:rsidR="00EB08C1">
        <w:rPr>
          <w:rFonts w:hint="cs"/>
          <w:rtl/>
        </w:rPr>
        <w:t>البنود الم</w:t>
      </w:r>
      <w:r>
        <w:rPr>
          <w:rFonts w:hint="cs"/>
          <w:rtl/>
        </w:rPr>
        <w:t>ُ</w:t>
      </w:r>
      <w:r w:rsidR="00EB08C1">
        <w:rPr>
          <w:rFonts w:hint="cs"/>
          <w:rtl/>
        </w:rPr>
        <w:t xml:space="preserve">لحة التي يلزم اتخاذ قرار بشأنها قبل نهاية عام </w:t>
      </w:r>
      <w:r>
        <w:rPr>
          <w:rFonts w:hint="cs"/>
          <w:rtl/>
        </w:rPr>
        <w:t>2021</w:t>
      </w:r>
      <w:r w:rsidR="00EB08C1">
        <w:rPr>
          <w:rFonts w:hint="cs"/>
          <w:rtl/>
        </w:rPr>
        <w:t xml:space="preserve"> والتي</w:t>
      </w:r>
      <w:r w:rsidR="00FE32BE">
        <w:rPr>
          <w:rFonts w:hint="cs"/>
          <w:rtl/>
        </w:rPr>
        <w:t xml:space="preserve"> ينبغي إدراجها</w:t>
      </w:r>
      <w:r w:rsidR="00EB08C1">
        <w:rPr>
          <w:rFonts w:hint="cs"/>
          <w:rtl/>
        </w:rPr>
        <w:t xml:space="preserve"> في </w:t>
      </w:r>
      <w:r>
        <w:rPr>
          <w:rFonts w:hint="cs"/>
          <w:rtl/>
        </w:rPr>
        <w:t xml:space="preserve">مشروع </w:t>
      </w:r>
      <w:r w:rsidR="00EB08C1">
        <w:rPr>
          <w:rFonts w:hint="cs"/>
          <w:rtl/>
        </w:rPr>
        <w:t xml:space="preserve">جدول أعمال المشاورة الافتراضية </w:t>
      </w:r>
      <w:r>
        <w:t>C21</w:t>
      </w:r>
      <w:r w:rsidR="000A7E7E">
        <w:t>/</w:t>
      </w:r>
      <w:r>
        <w:t>VCC</w:t>
      </w:r>
      <w:r>
        <w:noBreakHyphen/>
        <w:t>1</w:t>
      </w:r>
      <w:r w:rsidR="00EB08C1">
        <w:rPr>
          <w:rFonts w:hint="cs"/>
          <w:rtl/>
        </w:rPr>
        <w:t>؛</w:t>
      </w:r>
    </w:p>
    <w:p w14:paraId="3E45C5FE" w14:textId="451B2B98" w:rsidR="00846599" w:rsidRDefault="00846599" w:rsidP="00103BEF">
      <w:pPr>
        <w:rPr>
          <w:rtl/>
          <w:lang w:bidi="ar-EG"/>
        </w:rPr>
      </w:pPr>
      <w:r w:rsidRPr="005F096B">
        <w:rPr>
          <w:rFonts w:hint="cs"/>
          <w:b/>
          <w:bCs/>
          <w:color w:val="F79646"/>
          <w:rtl/>
        </w:rPr>
        <w:t xml:space="preserve">المجموعة </w:t>
      </w:r>
      <w:r w:rsidR="005F096B" w:rsidRPr="005F096B">
        <w:rPr>
          <w:rFonts w:hint="cs"/>
          <w:b/>
          <w:bCs/>
          <w:color w:val="F79646"/>
          <w:rtl/>
        </w:rPr>
        <w:t>2</w:t>
      </w:r>
      <w:r w:rsidR="005F096B">
        <w:rPr>
          <w:rFonts w:hint="cs"/>
          <w:rtl/>
        </w:rPr>
        <w:t>)</w:t>
      </w:r>
      <w:r>
        <w:rPr>
          <w:rtl/>
          <w:lang w:bidi="ar-EG"/>
        </w:rPr>
        <w:tab/>
      </w:r>
      <w:r>
        <w:rPr>
          <w:rFonts w:hint="cs"/>
          <w:rtl/>
          <w:lang w:bidi="ar-EG"/>
        </w:rPr>
        <w:t>الوثائق التي ستؤج</w:t>
      </w:r>
      <w:r w:rsidR="00DB2550">
        <w:rPr>
          <w:rFonts w:hint="cs"/>
          <w:rtl/>
          <w:lang w:bidi="ar-EG"/>
        </w:rPr>
        <w:t>َّ</w:t>
      </w:r>
      <w:r>
        <w:rPr>
          <w:rFonts w:hint="cs"/>
          <w:rtl/>
          <w:lang w:bidi="ar-EG"/>
        </w:rPr>
        <w:t xml:space="preserve">ل إلى الاجتماع الحضوري للمجلس في </w:t>
      </w:r>
      <w:r>
        <w:rPr>
          <w:lang w:bidi="ar-EG"/>
        </w:rPr>
        <w:t>2022</w:t>
      </w:r>
      <w:r>
        <w:rPr>
          <w:rFonts w:hint="cs"/>
          <w:rtl/>
          <w:lang w:bidi="ar-EG"/>
        </w:rPr>
        <w:t>.</w:t>
      </w:r>
    </w:p>
    <w:p w14:paraId="55FC2D7E" w14:textId="5313CA2C" w:rsidR="00EB08C1" w:rsidRDefault="002D160D" w:rsidP="006067E9">
      <w:pPr>
        <w:spacing w:after="120"/>
        <w:rPr>
          <w:rtl/>
          <w:lang w:bidi="ar-EG"/>
        </w:rPr>
      </w:pPr>
      <w:r>
        <w:rPr>
          <w:rFonts w:hint="cs"/>
          <w:rtl/>
        </w:rPr>
        <w:t xml:space="preserve">ينبغي للدول الأعضاء </w:t>
      </w:r>
      <w:r>
        <w:rPr>
          <w:rFonts w:hint="cs"/>
          <w:rtl/>
          <w:lang w:bidi="ar-EG"/>
        </w:rPr>
        <w:t xml:space="preserve">إبلاغ الأمانة </w:t>
      </w:r>
      <w:r w:rsidRPr="00220C46">
        <w:rPr>
          <w:rFonts w:hint="cs"/>
          <w:b/>
          <w:bCs/>
          <w:rtl/>
          <w:lang w:bidi="ar-EG"/>
        </w:rPr>
        <w:t xml:space="preserve">بحلول </w:t>
      </w:r>
      <w:r w:rsidRPr="00220C46">
        <w:rPr>
          <w:b/>
          <w:bCs/>
          <w:lang w:bidi="ar-EG"/>
        </w:rPr>
        <w:t>12</w:t>
      </w:r>
      <w:r w:rsidRPr="00220C46">
        <w:rPr>
          <w:rFonts w:hint="cs"/>
          <w:b/>
          <w:bCs/>
          <w:rtl/>
          <w:lang w:bidi="ar-EG"/>
        </w:rPr>
        <w:t xml:space="preserve"> مارس </w:t>
      </w:r>
      <w:r w:rsidRPr="00220C46">
        <w:rPr>
          <w:b/>
          <w:bCs/>
          <w:lang w:bidi="ar-EG"/>
        </w:rPr>
        <w:t>2021</w:t>
      </w:r>
      <w:r>
        <w:rPr>
          <w:rFonts w:hint="cs"/>
          <w:rtl/>
          <w:lang w:bidi="ar-EG"/>
        </w:rPr>
        <w:t xml:space="preserve"> بشأن اختيارها لتجميع الوثائق بالإشارة إلى </w:t>
      </w:r>
      <w:r>
        <w:rPr>
          <w:lang w:bidi="ar-EG"/>
        </w:rPr>
        <w:t>1</w:t>
      </w:r>
      <w:r>
        <w:rPr>
          <w:rFonts w:hint="cs"/>
          <w:rtl/>
          <w:lang w:bidi="ar-EG"/>
        </w:rPr>
        <w:t xml:space="preserve"> أو </w:t>
      </w:r>
      <w:r>
        <w:rPr>
          <w:lang w:bidi="ar-EG"/>
        </w:rPr>
        <w:t>2</w:t>
      </w:r>
      <w:r>
        <w:rPr>
          <w:rFonts w:hint="cs"/>
          <w:rtl/>
          <w:lang w:bidi="ar-EG"/>
        </w:rPr>
        <w:t xml:space="preserve"> في العمود في</w:t>
      </w:r>
      <w:r>
        <w:rPr>
          <w:rFonts w:hint="eastAsia"/>
          <w:rtl/>
          <w:lang w:bidi="ar-EG"/>
        </w:rPr>
        <w:t> </w:t>
      </w:r>
      <w:r>
        <w:rPr>
          <w:rFonts w:hint="cs"/>
          <w:rtl/>
          <w:lang w:bidi="ar-EG"/>
        </w:rPr>
        <w:t xml:space="preserve">أقصى اليسار. كما ينبغي </w:t>
      </w:r>
      <w:r w:rsidR="00FE32BE">
        <w:rPr>
          <w:rFonts w:hint="cs"/>
          <w:rtl/>
          <w:lang w:bidi="ar-EG"/>
        </w:rPr>
        <w:t>لها</w:t>
      </w:r>
      <w:r>
        <w:rPr>
          <w:rFonts w:hint="cs"/>
          <w:rtl/>
          <w:lang w:bidi="ar-EG"/>
        </w:rPr>
        <w:t xml:space="preserve"> إبلاغ الأمانة عما إذا </w:t>
      </w:r>
      <w:r w:rsidR="00FE32BE">
        <w:rPr>
          <w:rFonts w:hint="cs"/>
          <w:rtl/>
          <w:lang w:bidi="ar-EG"/>
        </w:rPr>
        <w:t>كانت</w:t>
      </w:r>
      <w:r>
        <w:rPr>
          <w:rFonts w:hint="cs"/>
          <w:rtl/>
          <w:lang w:bidi="ar-EG"/>
        </w:rPr>
        <w:t xml:space="preserve"> </w:t>
      </w:r>
      <w:r w:rsidR="00FE32BE">
        <w:rPr>
          <w:rFonts w:hint="cs"/>
          <w:rtl/>
          <w:lang w:bidi="ar-EG"/>
        </w:rPr>
        <w:t>ترغب</w:t>
      </w:r>
      <w:r>
        <w:rPr>
          <w:rFonts w:hint="cs"/>
          <w:rtl/>
          <w:lang w:bidi="ar-EG"/>
        </w:rPr>
        <w:t xml:space="preserve"> في إضافة بند </w:t>
      </w:r>
      <w:r w:rsidR="00FE32BE">
        <w:rPr>
          <w:rFonts w:hint="cs"/>
          <w:rtl/>
          <w:lang w:bidi="ar-EG"/>
        </w:rPr>
        <w:t xml:space="preserve">في </w:t>
      </w:r>
      <w:r>
        <w:rPr>
          <w:rFonts w:hint="cs"/>
          <w:rtl/>
          <w:lang w:bidi="ar-EG"/>
        </w:rPr>
        <w:t xml:space="preserve">جدول </w:t>
      </w:r>
      <w:r w:rsidR="00FE32BE">
        <w:rPr>
          <w:rFonts w:hint="cs"/>
          <w:rtl/>
          <w:lang w:bidi="ar-EG"/>
        </w:rPr>
        <w:t>ال</w:t>
      </w:r>
      <w:r>
        <w:rPr>
          <w:rFonts w:hint="cs"/>
          <w:rtl/>
          <w:lang w:bidi="ar-EG"/>
        </w:rPr>
        <w:t>أعمال غير مُدرج في القائمة.</w:t>
      </w:r>
    </w:p>
    <w:tbl>
      <w:tblPr>
        <w:bidiVisual/>
        <w:tblW w:w="4984" w:type="pct"/>
        <w:jc w:val="center"/>
        <w:tblLayout w:type="fixed"/>
        <w:tblLook w:val="04A0" w:firstRow="1" w:lastRow="0" w:firstColumn="1" w:lastColumn="0" w:noHBand="0" w:noVBand="1"/>
      </w:tblPr>
      <w:tblGrid>
        <w:gridCol w:w="465"/>
        <w:gridCol w:w="855"/>
        <w:gridCol w:w="3889"/>
        <w:gridCol w:w="999"/>
        <w:gridCol w:w="1133"/>
        <w:gridCol w:w="1268"/>
        <w:gridCol w:w="989"/>
      </w:tblGrid>
      <w:tr w:rsidR="006067E9" w:rsidRPr="00EB08C1" w14:paraId="178509B9" w14:textId="77777777" w:rsidTr="006067E9">
        <w:trPr>
          <w:cantSplit/>
          <w:tblHeader/>
          <w:jc w:val="center"/>
        </w:trPr>
        <w:tc>
          <w:tcPr>
            <w:tcW w:w="464" w:type="dxa"/>
            <w:tcBorders>
              <w:top w:val="single" w:sz="4" w:space="0" w:color="auto"/>
              <w:left w:val="single" w:sz="4" w:space="0" w:color="auto"/>
              <w:bottom w:val="single" w:sz="4" w:space="0" w:color="auto"/>
              <w:right w:val="single" w:sz="4" w:space="0" w:color="auto"/>
            </w:tcBorders>
            <w:shd w:val="clear" w:color="auto" w:fill="D9D9D9"/>
            <w:vAlign w:val="center"/>
          </w:tcPr>
          <w:p w14:paraId="1918E76D" w14:textId="77777777" w:rsidR="00EB08C1" w:rsidRPr="00EB08C1" w:rsidRDefault="00EB08C1" w:rsidP="00113341">
            <w:pPr>
              <w:spacing w:before="40" w:after="40" w:line="260" w:lineRule="exact"/>
              <w:jc w:val="center"/>
              <w:rPr>
                <w:rFonts w:eastAsia="Times New Roman"/>
                <w:b/>
                <w:bCs/>
                <w:color w:val="000000"/>
                <w:sz w:val="18"/>
                <w:szCs w:val="18"/>
                <w:lang w:eastAsia="en-GB"/>
              </w:rPr>
            </w:pPr>
          </w:p>
        </w:tc>
        <w:tc>
          <w:tcPr>
            <w:tcW w:w="855" w:type="dxa"/>
            <w:tcBorders>
              <w:top w:val="single" w:sz="4" w:space="0" w:color="auto"/>
              <w:left w:val="single" w:sz="4" w:space="0" w:color="auto"/>
              <w:bottom w:val="single" w:sz="4" w:space="0" w:color="auto"/>
              <w:right w:val="single" w:sz="4" w:space="0" w:color="auto"/>
            </w:tcBorders>
            <w:shd w:val="clear" w:color="auto" w:fill="D9D9D9"/>
            <w:vAlign w:val="center"/>
          </w:tcPr>
          <w:p w14:paraId="6B7310FE" w14:textId="77750638" w:rsidR="00EB08C1" w:rsidRPr="00EB08C1" w:rsidRDefault="00A176E0" w:rsidP="00113341">
            <w:pPr>
              <w:spacing w:before="40" w:after="40" w:line="260" w:lineRule="exact"/>
              <w:jc w:val="center"/>
              <w:rPr>
                <w:rFonts w:eastAsia="Times New Roman"/>
                <w:b/>
                <w:bCs/>
                <w:color w:val="000000"/>
                <w:sz w:val="18"/>
                <w:szCs w:val="18"/>
                <w:lang w:eastAsia="en-GB"/>
              </w:rPr>
            </w:pPr>
            <w:r>
              <w:rPr>
                <w:rFonts w:eastAsia="Times New Roman" w:hint="cs"/>
                <w:b/>
                <w:bCs/>
                <w:color w:val="000000"/>
                <w:sz w:val="18"/>
                <w:szCs w:val="18"/>
                <w:rtl/>
                <w:lang w:eastAsia="en-GB"/>
              </w:rPr>
              <w:t>بند جدول الأعمال</w:t>
            </w:r>
          </w:p>
        </w:tc>
        <w:tc>
          <w:tcPr>
            <w:tcW w:w="3892" w:type="dxa"/>
            <w:tcBorders>
              <w:top w:val="single" w:sz="4" w:space="0" w:color="auto"/>
              <w:left w:val="nil"/>
              <w:bottom w:val="single" w:sz="4" w:space="0" w:color="auto"/>
              <w:right w:val="single" w:sz="4" w:space="0" w:color="auto"/>
            </w:tcBorders>
            <w:shd w:val="clear" w:color="auto" w:fill="D9D9D9"/>
            <w:vAlign w:val="center"/>
          </w:tcPr>
          <w:p w14:paraId="385FDCA8" w14:textId="229C68AB" w:rsidR="00EB08C1" w:rsidRPr="00EB08C1" w:rsidRDefault="00A176E0" w:rsidP="00113341">
            <w:pPr>
              <w:spacing w:before="40" w:after="40" w:line="260" w:lineRule="exact"/>
              <w:jc w:val="center"/>
              <w:rPr>
                <w:rFonts w:eastAsia="Times New Roman"/>
                <w:b/>
                <w:bCs/>
                <w:color w:val="000000"/>
                <w:sz w:val="18"/>
                <w:szCs w:val="18"/>
                <w:lang w:eastAsia="en-GB"/>
              </w:rPr>
            </w:pPr>
            <w:r>
              <w:rPr>
                <w:rFonts w:eastAsia="Times New Roman" w:hint="cs"/>
                <w:b/>
                <w:bCs/>
                <w:color w:val="000000"/>
                <w:sz w:val="18"/>
                <w:szCs w:val="18"/>
                <w:rtl/>
                <w:lang w:eastAsia="en-GB"/>
              </w:rPr>
              <w:t>العنوان</w:t>
            </w:r>
          </w:p>
        </w:tc>
        <w:tc>
          <w:tcPr>
            <w:tcW w:w="1000" w:type="dxa"/>
            <w:tcBorders>
              <w:top w:val="single" w:sz="4" w:space="0" w:color="auto"/>
              <w:left w:val="nil"/>
              <w:bottom w:val="single" w:sz="4" w:space="0" w:color="auto"/>
              <w:right w:val="single" w:sz="4" w:space="0" w:color="auto"/>
            </w:tcBorders>
            <w:shd w:val="clear" w:color="auto" w:fill="D9D9D9"/>
            <w:tcMar>
              <w:left w:w="57" w:type="dxa"/>
              <w:right w:w="57" w:type="dxa"/>
            </w:tcMar>
            <w:vAlign w:val="center"/>
          </w:tcPr>
          <w:p w14:paraId="50A0E096" w14:textId="0C38FAEC" w:rsidR="00EB08C1" w:rsidRPr="00EB08C1" w:rsidRDefault="00FE32BE" w:rsidP="00113341">
            <w:pPr>
              <w:spacing w:before="40" w:after="40" w:line="260" w:lineRule="exact"/>
              <w:jc w:val="center"/>
              <w:rPr>
                <w:rFonts w:eastAsia="Times New Roman"/>
                <w:b/>
                <w:bCs/>
                <w:color w:val="000000"/>
                <w:sz w:val="18"/>
                <w:szCs w:val="18"/>
                <w:lang w:eastAsia="en-GB"/>
              </w:rPr>
            </w:pPr>
            <w:r>
              <w:rPr>
                <w:rFonts w:eastAsia="Times New Roman" w:hint="cs"/>
                <w:b/>
                <w:bCs/>
                <w:color w:val="000000"/>
                <w:sz w:val="18"/>
                <w:szCs w:val="18"/>
                <w:rtl/>
                <w:lang w:eastAsia="en-GB"/>
              </w:rPr>
              <w:t>تناولته المشاورتان الافتراضيتان السابقتان</w:t>
            </w:r>
          </w:p>
        </w:tc>
        <w:tc>
          <w:tcPr>
            <w:tcW w:w="1134" w:type="dxa"/>
            <w:tcBorders>
              <w:top w:val="single" w:sz="4" w:space="0" w:color="auto"/>
              <w:left w:val="nil"/>
              <w:bottom w:val="single" w:sz="4" w:space="0" w:color="auto"/>
              <w:right w:val="single" w:sz="4" w:space="0" w:color="auto"/>
            </w:tcBorders>
            <w:shd w:val="clear" w:color="auto" w:fill="D9D9D9"/>
            <w:noWrap/>
            <w:tcMar>
              <w:left w:w="57" w:type="dxa"/>
              <w:right w:w="57" w:type="dxa"/>
            </w:tcMar>
            <w:vAlign w:val="center"/>
          </w:tcPr>
          <w:p w14:paraId="46D4C63D" w14:textId="6BBA134B" w:rsidR="00EB08C1" w:rsidRPr="00EB08C1" w:rsidRDefault="00A176E0" w:rsidP="00113341">
            <w:pPr>
              <w:spacing w:before="40" w:after="40" w:line="260" w:lineRule="exact"/>
              <w:jc w:val="center"/>
              <w:rPr>
                <w:rFonts w:eastAsia="Times New Roman"/>
                <w:b/>
                <w:bCs/>
                <w:color w:val="000000"/>
                <w:sz w:val="18"/>
                <w:szCs w:val="18"/>
                <w:lang w:eastAsia="en-GB"/>
              </w:rPr>
            </w:pPr>
            <w:r>
              <w:rPr>
                <w:rFonts w:eastAsia="Times New Roman" w:hint="cs"/>
                <w:b/>
                <w:bCs/>
                <w:color w:val="000000"/>
                <w:sz w:val="18"/>
                <w:szCs w:val="18"/>
                <w:rtl/>
                <w:lang w:val="en-GB" w:eastAsia="en-GB"/>
              </w:rPr>
              <w:t>رقم الوثيقة</w:t>
            </w:r>
            <w:r w:rsidR="00EB08C1" w:rsidRPr="00EB08C1">
              <w:rPr>
                <w:rFonts w:eastAsia="Times New Roman"/>
                <w:b/>
                <w:bCs/>
                <w:color w:val="000000"/>
                <w:sz w:val="18"/>
                <w:szCs w:val="18"/>
                <w:rtl/>
                <w:lang w:val="en-GB" w:eastAsia="en-GB"/>
              </w:rPr>
              <w:br/>
            </w:r>
            <w:r w:rsidR="00575BD1" w:rsidRPr="005F096B">
              <w:rPr>
                <w:rFonts w:eastAsia="Times New Roman" w:hint="cs"/>
                <w:i/>
                <w:iCs/>
                <w:color w:val="F79646"/>
                <w:sz w:val="18"/>
                <w:szCs w:val="18"/>
                <w:rtl/>
                <w:lang w:val="en-GB" w:eastAsia="en-GB"/>
              </w:rPr>
              <w:t>(</w:t>
            </w:r>
            <w:r w:rsidR="00575BD1" w:rsidRPr="005F096B">
              <w:rPr>
                <w:rFonts w:eastAsia="Times New Roman"/>
                <w:i/>
                <w:iCs/>
                <w:color w:val="F79646"/>
                <w:sz w:val="18"/>
                <w:szCs w:val="18"/>
                <w:lang w:val="en-GB" w:eastAsia="en-GB"/>
              </w:rPr>
              <w:t>C20</w:t>
            </w:r>
            <w:r w:rsidR="00575BD1" w:rsidRPr="005F096B">
              <w:rPr>
                <w:rFonts w:eastAsia="Times New Roman" w:hint="cs"/>
                <w:i/>
                <w:iCs/>
                <w:color w:val="F79646"/>
                <w:sz w:val="18"/>
                <w:szCs w:val="18"/>
                <w:rtl/>
                <w:lang w:val="en-GB" w:eastAsia="en-GB"/>
              </w:rPr>
              <w:t xml:space="preserve"> ترتبط بالوثيقة</w:t>
            </w:r>
            <w:r w:rsidR="006067E9">
              <w:rPr>
                <w:rFonts w:eastAsia="Times New Roman" w:hint="eastAsia"/>
                <w:i/>
                <w:iCs/>
                <w:color w:val="F79646"/>
                <w:sz w:val="18"/>
                <w:szCs w:val="18"/>
                <w:rtl/>
                <w:lang w:val="en-GB" w:eastAsia="en-GB"/>
              </w:rPr>
              <w:t> </w:t>
            </w:r>
            <w:r w:rsidR="00575BD1" w:rsidRPr="005F096B">
              <w:rPr>
                <w:rFonts w:eastAsia="Times New Roman"/>
                <w:i/>
                <w:iCs/>
                <w:color w:val="F79646"/>
                <w:sz w:val="18"/>
                <w:szCs w:val="18"/>
                <w:lang w:val="en-GB" w:eastAsia="en-GB"/>
              </w:rPr>
              <w:t>C21</w:t>
            </w:r>
            <w:r w:rsidR="00575BD1" w:rsidRPr="005F096B">
              <w:rPr>
                <w:rFonts w:eastAsia="Times New Roman" w:hint="cs"/>
                <w:i/>
                <w:iCs/>
                <w:color w:val="F79646"/>
                <w:sz w:val="18"/>
                <w:szCs w:val="18"/>
                <w:rtl/>
                <w:lang w:val="en-GB" w:eastAsia="en-GB"/>
              </w:rPr>
              <w:t>)</w:t>
            </w:r>
          </w:p>
        </w:tc>
        <w:tc>
          <w:tcPr>
            <w:tcW w:w="1269" w:type="dxa"/>
            <w:tcBorders>
              <w:top w:val="single" w:sz="4" w:space="0" w:color="auto"/>
              <w:left w:val="nil"/>
              <w:bottom w:val="single" w:sz="4" w:space="0" w:color="auto"/>
              <w:right w:val="single" w:sz="4" w:space="0" w:color="auto"/>
            </w:tcBorders>
            <w:shd w:val="clear" w:color="auto" w:fill="D9D9D9"/>
            <w:noWrap/>
            <w:tcMar>
              <w:left w:w="57" w:type="dxa"/>
              <w:right w:w="57" w:type="dxa"/>
            </w:tcMar>
            <w:vAlign w:val="center"/>
          </w:tcPr>
          <w:p w14:paraId="6BC5F3A4" w14:textId="134ED30D" w:rsidR="00EB08C1" w:rsidRPr="00EB08C1" w:rsidRDefault="002D160D" w:rsidP="00113341">
            <w:pPr>
              <w:spacing w:before="40" w:after="40" w:line="260" w:lineRule="exact"/>
              <w:jc w:val="center"/>
              <w:rPr>
                <w:rFonts w:eastAsia="Times New Roman"/>
                <w:b/>
                <w:bCs/>
                <w:color w:val="000000"/>
                <w:sz w:val="18"/>
                <w:szCs w:val="18"/>
                <w:lang w:eastAsia="en-GB"/>
              </w:rPr>
            </w:pPr>
            <w:r>
              <w:rPr>
                <w:rFonts w:eastAsia="Times New Roman" w:hint="cs"/>
                <w:b/>
                <w:bCs/>
                <w:color w:val="000000"/>
                <w:sz w:val="18"/>
                <w:szCs w:val="18"/>
                <w:rtl/>
                <w:lang w:eastAsia="en-GB"/>
              </w:rPr>
              <w:t>مجموعة الوثائق المقترحة</w:t>
            </w:r>
            <w:r w:rsidR="00EB08C1" w:rsidRPr="00EB08C1">
              <w:rPr>
                <w:rFonts w:eastAsia="Times New Roman"/>
                <w:b/>
                <w:bCs/>
                <w:color w:val="000000"/>
                <w:sz w:val="18"/>
                <w:szCs w:val="18"/>
                <w:rtl/>
                <w:lang w:eastAsia="en-GB"/>
              </w:rPr>
              <w:br/>
            </w:r>
            <w:r w:rsidR="00EB08C1" w:rsidRPr="00EB08C1">
              <w:rPr>
                <w:rFonts w:eastAsia="Times New Roman" w:hint="cs"/>
                <w:b/>
                <w:bCs/>
                <w:color w:val="000000"/>
                <w:sz w:val="18"/>
                <w:szCs w:val="18"/>
                <w:rtl/>
                <w:lang w:eastAsia="en-GB"/>
              </w:rPr>
              <w:t>(</w:t>
            </w:r>
            <w:r w:rsidR="00EB08C1" w:rsidRPr="00EB08C1">
              <w:rPr>
                <w:rFonts w:eastAsia="Times New Roman"/>
                <w:b/>
                <w:bCs/>
                <w:color w:val="00B050"/>
                <w:sz w:val="18"/>
                <w:szCs w:val="18"/>
                <w:lang w:eastAsia="en-GB"/>
              </w:rPr>
              <w:t>1</w:t>
            </w:r>
            <w:r w:rsidR="00EB08C1" w:rsidRPr="00EB08C1">
              <w:rPr>
                <w:rFonts w:eastAsia="Times New Roman" w:hint="cs"/>
                <w:b/>
                <w:bCs/>
                <w:color w:val="000000"/>
                <w:sz w:val="18"/>
                <w:szCs w:val="18"/>
                <w:rtl/>
                <w:lang w:eastAsia="en-GB"/>
              </w:rPr>
              <w:t xml:space="preserve">، </w:t>
            </w:r>
            <w:r w:rsidR="00EB08C1" w:rsidRPr="00EB08C1">
              <w:rPr>
                <w:rFonts w:eastAsia="Times New Roman"/>
                <w:b/>
                <w:bCs/>
                <w:color w:val="C00000"/>
                <w:sz w:val="18"/>
                <w:szCs w:val="18"/>
                <w:lang w:eastAsia="en-GB"/>
              </w:rPr>
              <w:t>2</w:t>
            </w:r>
            <w:r w:rsidR="00EB08C1" w:rsidRPr="00EB08C1">
              <w:rPr>
                <w:rFonts w:eastAsia="Times New Roman" w:hint="cs"/>
                <w:b/>
                <w:bCs/>
                <w:color w:val="000000"/>
                <w:sz w:val="18"/>
                <w:szCs w:val="18"/>
                <w:rtl/>
                <w:lang w:eastAsia="en-GB"/>
              </w:rPr>
              <w:t>)</w:t>
            </w:r>
          </w:p>
        </w:tc>
        <w:tc>
          <w:tcPr>
            <w:tcW w:w="990" w:type="dxa"/>
            <w:tcBorders>
              <w:top w:val="single" w:sz="4" w:space="0" w:color="auto"/>
              <w:left w:val="nil"/>
              <w:bottom w:val="single" w:sz="4" w:space="0" w:color="auto"/>
              <w:right w:val="single" w:sz="4" w:space="0" w:color="auto"/>
            </w:tcBorders>
            <w:shd w:val="clear" w:color="auto" w:fill="D9D9D9"/>
            <w:tcMar>
              <w:left w:w="57" w:type="dxa"/>
              <w:right w:w="57" w:type="dxa"/>
            </w:tcMar>
            <w:vAlign w:val="center"/>
          </w:tcPr>
          <w:p w14:paraId="2420C07C" w14:textId="0344900D" w:rsidR="00EB08C1" w:rsidRPr="00022F63" w:rsidRDefault="002D160D" w:rsidP="00113341">
            <w:pPr>
              <w:spacing w:before="40" w:after="40" w:line="260" w:lineRule="exact"/>
              <w:jc w:val="center"/>
              <w:rPr>
                <w:rFonts w:eastAsia="Times New Roman"/>
                <w:b/>
                <w:bCs/>
                <w:color w:val="800000"/>
                <w:sz w:val="18"/>
                <w:szCs w:val="18"/>
                <w:highlight w:val="yellow"/>
                <w:lang w:eastAsia="en-GB"/>
              </w:rPr>
            </w:pPr>
            <w:r w:rsidRPr="00022F63">
              <w:rPr>
                <w:rFonts w:eastAsia="Times New Roman" w:hint="cs"/>
                <w:b/>
                <w:bCs/>
                <w:color w:val="000000"/>
                <w:sz w:val="18"/>
                <w:szCs w:val="18"/>
                <w:highlight w:val="yellow"/>
                <w:rtl/>
                <w:lang w:val="en-GB" w:eastAsia="en-GB"/>
              </w:rPr>
              <w:t>اقتراح</w:t>
            </w:r>
            <w:r w:rsidR="006067E9" w:rsidRPr="00022F63">
              <w:rPr>
                <w:rFonts w:eastAsia="Times New Roman"/>
                <w:b/>
                <w:bCs/>
                <w:color w:val="000000"/>
                <w:sz w:val="18"/>
                <w:szCs w:val="18"/>
                <w:highlight w:val="yellow"/>
                <w:rtl/>
                <w:lang w:val="en-GB" w:eastAsia="en-GB"/>
              </w:rPr>
              <w:br/>
            </w:r>
            <w:r w:rsidRPr="00022F63">
              <w:rPr>
                <w:rFonts w:eastAsia="Times New Roman" w:hint="cs"/>
                <w:b/>
                <w:bCs/>
                <w:color w:val="000000"/>
                <w:sz w:val="18"/>
                <w:szCs w:val="18"/>
                <w:highlight w:val="yellow"/>
                <w:rtl/>
                <w:lang w:val="en-GB" w:eastAsia="en-GB"/>
              </w:rPr>
              <w:t>الدول الأعضاء في</w:t>
            </w:r>
            <w:r w:rsidR="006067E9" w:rsidRPr="00022F63">
              <w:rPr>
                <w:rFonts w:eastAsia="Times New Roman" w:hint="eastAsia"/>
                <w:b/>
                <w:bCs/>
                <w:color w:val="000000"/>
                <w:sz w:val="18"/>
                <w:szCs w:val="18"/>
                <w:highlight w:val="yellow"/>
                <w:rtl/>
                <w:lang w:val="en-GB" w:eastAsia="en-GB"/>
              </w:rPr>
              <w:t> </w:t>
            </w:r>
            <w:r w:rsidRPr="00022F63">
              <w:rPr>
                <w:rFonts w:eastAsia="Times New Roman" w:hint="cs"/>
                <w:b/>
                <w:bCs/>
                <w:color w:val="000000"/>
                <w:sz w:val="18"/>
                <w:szCs w:val="18"/>
                <w:highlight w:val="yellow"/>
                <w:rtl/>
                <w:lang w:val="en-GB" w:eastAsia="en-GB"/>
              </w:rPr>
              <w:t>المجلس</w:t>
            </w:r>
            <w:r w:rsidR="00EB08C1" w:rsidRPr="00022F63">
              <w:rPr>
                <w:rFonts w:eastAsia="Times New Roman"/>
                <w:b/>
                <w:bCs/>
                <w:color w:val="000000"/>
                <w:sz w:val="18"/>
                <w:szCs w:val="18"/>
                <w:highlight w:val="yellow"/>
                <w:rtl/>
                <w:lang w:val="en-GB" w:eastAsia="en-GB"/>
              </w:rPr>
              <w:br/>
            </w:r>
            <w:r w:rsidR="00EB08C1" w:rsidRPr="00022F63">
              <w:rPr>
                <w:rFonts w:eastAsia="Times New Roman" w:hint="cs"/>
                <w:b/>
                <w:bCs/>
                <w:color w:val="000000" w:themeColor="text1"/>
                <w:sz w:val="18"/>
                <w:szCs w:val="18"/>
                <w:highlight w:val="yellow"/>
                <w:rtl/>
                <w:lang w:val="en-GB" w:eastAsia="en-GB" w:bidi="ar-EG"/>
              </w:rPr>
              <w:t>(</w:t>
            </w:r>
            <w:r w:rsidR="00EB08C1" w:rsidRPr="00022F63">
              <w:rPr>
                <w:rFonts w:eastAsia="Times New Roman"/>
                <w:b/>
                <w:bCs/>
                <w:color w:val="00B050"/>
                <w:sz w:val="18"/>
                <w:szCs w:val="18"/>
                <w:highlight w:val="yellow"/>
                <w:lang w:val="en-GB" w:eastAsia="en-GB"/>
              </w:rPr>
              <w:t>1</w:t>
            </w:r>
            <w:r w:rsidR="00EB08C1" w:rsidRPr="00022F63">
              <w:rPr>
                <w:rFonts w:eastAsia="Times New Roman" w:hint="cs"/>
                <w:b/>
                <w:bCs/>
                <w:color w:val="000000"/>
                <w:sz w:val="18"/>
                <w:szCs w:val="18"/>
                <w:highlight w:val="yellow"/>
                <w:rtl/>
                <w:lang w:val="en-GB" w:eastAsia="en-GB"/>
              </w:rPr>
              <w:t xml:space="preserve">، </w:t>
            </w:r>
            <w:r w:rsidR="00EB08C1" w:rsidRPr="00022F63">
              <w:rPr>
                <w:rFonts w:eastAsia="Times New Roman"/>
                <w:b/>
                <w:bCs/>
                <w:color w:val="F79646"/>
                <w:sz w:val="18"/>
                <w:szCs w:val="18"/>
                <w:highlight w:val="yellow"/>
                <w:lang w:val="en-GB" w:eastAsia="en-GB"/>
              </w:rPr>
              <w:t>2</w:t>
            </w:r>
            <w:r w:rsidR="00EB08C1" w:rsidRPr="00022F63">
              <w:rPr>
                <w:rFonts w:eastAsia="Times New Roman" w:hint="cs"/>
                <w:b/>
                <w:bCs/>
                <w:color w:val="000000"/>
                <w:sz w:val="18"/>
                <w:szCs w:val="18"/>
                <w:highlight w:val="yellow"/>
                <w:rtl/>
                <w:lang w:val="en-GB" w:eastAsia="en-GB"/>
              </w:rPr>
              <w:t>)</w:t>
            </w:r>
          </w:p>
        </w:tc>
      </w:tr>
      <w:tr w:rsidR="006067E9" w:rsidRPr="00EB08C1" w14:paraId="2E4A8D77" w14:textId="77777777" w:rsidTr="006067E9">
        <w:trPr>
          <w:cantSplit/>
          <w:jc w:val="center"/>
        </w:trPr>
        <w:tc>
          <w:tcPr>
            <w:tcW w:w="464" w:type="dxa"/>
            <w:tcBorders>
              <w:top w:val="single" w:sz="4" w:space="0" w:color="auto"/>
              <w:left w:val="single" w:sz="4" w:space="0" w:color="auto"/>
              <w:bottom w:val="single" w:sz="4" w:space="0" w:color="auto"/>
              <w:right w:val="single" w:sz="4" w:space="0" w:color="auto"/>
            </w:tcBorders>
            <w:vAlign w:val="center"/>
          </w:tcPr>
          <w:p w14:paraId="65D2CC48" w14:textId="77777777" w:rsidR="00EB08C1" w:rsidRPr="00EB08C1" w:rsidRDefault="00EB08C1"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3CA55" w14:textId="77777777" w:rsidR="00EB08C1" w:rsidRPr="00EB08C1" w:rsidRDefault="00EB08C1"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1.01</w:t>
            </w:r>
          </w:p>
        </w:tc>
        <w:tc>
          <w:tcPr>
            <w:tcW w:w="3892" w:type="dxa"/>
            <w:tcBorders>
              <w:top w:val="single" w:sz="4" w:space="0" w:color="auto"/>
              <w:left w:val="nil"/>
              <w:bottom w:val="single" w:sz="4" w:space="0" w:color="auto"/>
              <w:right w:val="single" w:sz="4" w:space="0" w:color="auto"/>
            </w:tcBorders>
            <w:shd w:val="clear" w:color="auto" w:fill="auto"/>
            <w:vAlign w:val="center"/>
            <w:hideMark/>
          </w:tcPr>
          <w:p w14:paraId="3DA61976" w14:textId="180DF010" w:rsidR="00EB08C1" w:rsidRPr="00EB08C1" w:rsidRDefault="00EB08C1" w:rsidP="00113341">
            <w:pPr>
              <w:spacing w:before="40" w:after="40" w:line="260" w:lineRule="exact"/>
              <w:rPr>
                <w:rFonts w:eastAsia="Times New Roman"/>
                <w:color w:val="000000"/>
                <w:sz w:val="18"/>
                <w:szCs w:val="18"/>
                <w:rtl/>
                <w:lang w:eastAsia="en-GB" w:bidi="ar-EG"/>
              </w:rPr>
            </w:pPr>
            <w:r w:rsidRPr="00EB08C1">
              <w:rPr>
                <w:rFonts w:eastAsia="Times New Roman"/>
                <w:color w:val="000000"/>
                <w:sz w:val="18"/>
                <w:szCs w:val="18"/>
                <w:rtl/>
                <w:lang w:eastAsia="en-GB"/>
              </w:rPr>
              <w:t xml:space="preserve">تقرير </w:t>
            </w:r>
            <w:r w:rsidRPr="00EB08C1">
              <w:rPr>
                <w:rFonts w:eastAsia="Times New Roman" w:hint="cs"/>
                <w:color w:val="000000"/>
                <w:sz w:val="18"/>
                <w:szCs w:val="18"/>
                <w:rtl/>
                <w:lang w:eastAsia="en-GB"/>
              </w:rPr>
              <w:t xml:space="preserve">بشأن نتائج أنشطة </w:t>
            </w:r>
            <w:r w:rsidRPr="00EB08C1">
              <w:rPr>
                <w:rFonts w:eastAsia="Times New Roman"/>
                <w:color w:val="000000"/>
                <w:sz w:val="18"/>
                <w:szCs w:val="18"/>
                <w:rtl/>
                <w:lang w:eastAsia="en-GB"/>
              </w:rPr>
              <w:t xml:space="preserve">فريق العمل التابع للمجلس </w:t>
            </w:r>
            <w:r w:rsidRPr="00EB08C1">
              <w:rPr>
                <w:rFonts w:eastAsia="Times New Roman" w:hint="cs"/>
                <w:color w:val="000000"/>
                <w:sz w:val="18"/>
                <w:szCs w:val="18"/>
                <w:rtl/>
                <w:lang w:eastAsia="en-GB"/>
              </w:rPr>
              <w:t>والمعني ب</w:t>
            </w:r>
            <w:r w:rsidRPr="00EB08C1">
              <w:rPr>
                <w:rFonts w:eastAsia="Times New Roman"/>
                <w:color w:val="000000"/>
                <w:sz w:val="18"/>
                <w:szCs w:val="18"/>
                <w:rtl/>
                <w:lang w:eastAsia="en-GB"/>
              </w:rPr>
              <w:t>القمة العالمية لمجتمع المعلومات</w:t>
            </w:r>
            <w:r w:rsidRPr="00EB08C1">
              <w:rPr>
                <w:rFonts w:eastAsia="Times New Roman" w:hint="cs"/>
                <w:color w:val="000000"/>
                <w:sz w:val="18"/>
                <w:szCs w:val="18"/>
                <w:rtl/>
                <w:lang w:eastAsia="en-GB"/>
              </w:rPr>
              <w:t xml:space="preserve"> وأهداف التنمية المستدامة</w:t>
            </w:r>
            <w:r w:rsidRPr="00EB08C1">
              <w:rPr>
                <w:rFonts w:eastAsia="Times New Roman" w:hint="cs"/>
                <w:color w:val="000000"/>
                <w:sz w:val="18"/>
                <w:szCs w:val="18"/>
                <w:rtl/>
                <w:lang w:eastAsia="en-GB" w:bidi="ar-EG"/>
              </w:rPr>
              <w:t xml:space="preserve"> </w:t>
            </w:r>
            <w:r w:rsidRPr="00EB08C1">
              <w:rPr>
                <w:rFonts w:eastAsia="Times New Roman"/>
                <w:i/>
                <w:iCs/>
                <w:color w:val="000000"/>
                <w:sz w:val="18"/>
                <w:szCs w:val="18"/>
                <w:rtl/>
                <w:lang w:eastAsia="en-GB"/>
              </w:rPr>
              <w:t>(</w:t>
            </w:r>
            <w:r w:rsidRPr="00EB08C1">
              <w:rPr>
                <w:rFonts w:eastAsia="Times New Roman" w:hint="cs"/>
                <w:i/>
                <w:iCs/>
                <w:color w:val="000000"/>
                <w:sz w:val="18"/>
                <w:szCs w:val="18"/>
                <w:rtl/>
                <w:lang w:eastAsia="en-GB"/>
              </w:rPr>
              <w:t>القرار </w:t>
            </w:r>
            <w:r w:rsidRPr="00EB08C1">
              <w:rPr>
                <w:rFonts w:eastAsia="Times New Roman"/>
                <w:i/>
                <w:iCs/>
                <w:color w:val="000000"/>
                <w:sz w:val="18"/>
                <w:szCs w:val="18"/>
                <w:lang w:val="fr-FR" w:eastAsia="en-GB"/>
              </w:rPr>
              <w:t>140</w:t>
            </w:r>
            <w:r w:rsidRPr="00EB08C1">
              <w:rPr>
                <w:rFonts w:eastAsia="Times New Roman"/>
                <w:i/>
                <w:iCs/>
                <w:color w:val="000000"/>
                <w:sz w:val="18"/>
                <w:szCs w:val="18"/>
                <w:rtl/>
                <w:lang w:eastAsia="en-GB"/>
              </w:rPr>
              <w:t xml:space="preserve"> وقرارات المجلس</w:t>
            </w:r>
            <w:r w:rsidRPr="00EB08C1">
              <w:rPr>
                <w:rFonts w:eastAsia="Times New Roman" w:hint="cs"/>
                <w:i/>
                <w:iCs/>
                <w:color w:val="000000"/>
                <w:sz w:val="18"/>
                <w:szCs w:val="18"/>
                <w:rtl/>
                <w:lang w:eastAsia="en-GB"/>
              </w:rPr>
              <w:t> </w:t>
            </w:r>
            <w:r w:rsidRPr="00EB08C1">
              <w:rPr>
                <w:rFonts w:eastAsia="Times New Roman"/>
                <w:i/>
                <w:iCs/>
                <w:color w:val="000000"/>
                <w:sz w:val="18"/>
                <w:szCs w:val="18"/>
                <w:lang w:eastAsia="en-GB"/>
              </w:rPr>
              <w:t>1281</w:t>
            </w:r>
            <w:r w:rsidRPr="00EB08C1">
              <w:rPr>
                <w:rFonts w:eastAsia="Times New Roman"/>
                <w:i/>
                <w:iCs/>
                <w:color w:val="000000"/>
                <w:sz w:val="18"/>
                <w:szCs w:val="18"/>
                <w:rtl/>
                <w:lang w:eastAsia="en-GB"/>
              </w:rPr>
              <w:t xml:space="preserve"> و</w:t>
            </w:r>
            <w:r w:rsidRPr="00EB08C1">
              <w:rPr>
                <w:rFonts w:eastAsia="Times New Roman"/>
                <w:i/>
                <w:iCs/>
                <w:color w:val="000000"/>
                <w:sz w:val="18"/>
                <w:szCs w:val="18"/>
                <w:lang w:eastAsia="en-GB"/>
              </w:rPr>
              <w:t>1332</w:t>
            </w:r>
            <w:r w:rsidRPr="00EB08C1">
              <w:rPr>
                <w:rFonts w:eastAsia="Times New Roman" w:hint="eastAsia"/>
                <w:i/>
                <w:iCs/>
                <w:color w:val="000000"/>
                <w:sz w:val="18"/>
                <w:szCs w:val="18"/>
                <w:rtl/>
                <w:lang w:eastAsia="en-GB"/>
              </w:rPr>
              <w:t> </w:t>
            </w:r>
            <w:r w:rsidRPr="00EB08C1">
              <w:rPr>
                <w:rFonts w:eastAsia="Times New Roman" w:hint="cs"/>
                <w:i/>
                <w:iCs/>
                <w:color w:val="000000"/>
                <w:sz w:val="18"/>
                <w:szCs w:val="18"/>
                <w:rtl/>
                <w:lang w:eastAsia="en-GB"/>
              </w:rPr>
              <w:t>(المعدّل) و</w:t>
            </w:r>
            <w:r w:rsidRPr="00EB08C1">
              <w:rPr>
                <w:rFonts w:eastAsia="Times New Roman"/>
                <w:i/>
                <w:iCs/>
                <w:color w:val="000000"/>
                <w:sz w:val="18"/>
                <w:szCs w:val="18"/>
                <w:lang w:eastAsia="en-GB"/>
              </w:rPr>
              <w:t>1334</w:t>
            </w:r>
            <w:r w:rsidRPr="00EB08C1">
              <w:rPr>
                <w:rFonts w:eastAsia="Times New Roman" w:hint="cs"/>
                <w:i/>
                <w:iCs/>
                <w:color w:val="000000"/>
                <w:sz w:val="18"/>
                <w:szCs w:val="18"/>
                <w:rtl/>
                <w:lang w:eastAsia="en-GB"/>
              </w:rPr>
              <w:t xml:space="preserve"> (المعدّل))</w:t>
            </w:r>
            <w:r>
              <w:rPr>
                <w:rFonts w:eastAsia="Times New Roman" w:hint="cs"/>
                <w:i/>
                <w:iCs/>
                <w:color w:val="000000"/>
                <w:sz w:val="18"/>
                <w:szCs w:val="18"/>
                <w:rtl/>
                <w:lang w:eastAsia="en-GB" w:bidi="ar-EG"/>
              </w:rPr>
              <w:t xml:space="preserve">، </w:t>
            </w:r>
            <w:r w:rsidR="000C2457">
              <w:rPr>
                <w:rFonts w:eastAsia="Times New Roman" w:hint="cs"/>
                <w:i/>
                <w:iCs/>
                <w:color w:val="000000"/>
                <w:sz w:val="18"/>
                <w:szCs w:val="18"/>
                <w:rtl/>
                <w:lang w:eastAsia="en-GB" w:bidi="ar-EG"/>
              </w:rPr>
              <w:t>بما في ذلك تنفيذها)</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82BA401" w14:textId="539E099E" w:rsidR="00EB08C1" w:rsidRPr="00EB08C1" w:rsidRDefault="00EB08C1"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3F6F90" w14:textId="77777777" w:rsidR="00EB08C1" w:rsidRPr="00EB08C1" w:rsidRDefault="00EB08C1"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C21/8</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75A7BFCD" w14:textId="3FCEF720" w:rsidR="00EB08C1" w:rsidRPr="00EB08C1" w:rsidRDefault="00EB08C1"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r w:rsidRPr="00EB08C1">
              <w:rPr>
                <w:rFonts w:eastAsia="Times New Roman" w:hint="cs"/>
                <w:color w:val="000000"/>
                <w:sz w:val="18"/>
                <w:szCs w:val="18"/>
                <w:rtl/>
                <w:lang w:eastAsia="en-GB"/>
              </w:rPr>
              <w:t xml:space="preserve"> </w:t>
            </w:r>
            <w:r w:rsidR="000C2457">
              <w:rPr>
                <w:rFonts w:eastAsia="Times New Roman" w:hint="cs"/>
                <w:color w:val="000000"/>
                <w:sz w:val="18"/>
                <w:szCs w:val="18"/>
                <w:rtl/>
                <w:lang w:eastAsia="en-GB"/>
              </w:rPr>
              <w:t>(موافقة عليها كمجموعة)</w:t>
            </w:r>
          </w:p>
        </w:tc>
        <w:tc>
          <w:tcPr>
            <w:tcW w:w="990" w:type="dxa"/>
            <w:tcBorders>
              <w:top w:val="single" w:sz="4" w:space="0" w:color="auto"/>
              <w:left w:val="nil"/>
              <w:bottom w:val="single" w:sz="4" w:space="0" w:color="auto"/>
              <w:right w:val="single" w:sz="4" w:space="0" w:color="auto"/>
            </w:tcBorders>
            <w:vAlign w:val="center"/>
          </w:tcPr>
          <w:p w14:paraId="3F76092B" w14:textId="77777777" w:rsidR="00EB08C1" w:rsidRPr="00EB08C1" w:rsidRDefault="00EB08C1" w:rsidP="00113341">
            <w:pPr>
              <w:spacing w:before="40" w:after="40" w:line="260" w:lineRule="exact"/>
              <w:jc w:val="center"/>
              <w:rPr>
                <w:rFonts w:eastAsia="Times New Roman"/>
                <w:b/>
                <w:bCs/>
                <w:sz w:val="18"/>
                <w:szCs w:val="18"/>
                <w:lang w:eastAsia="en-GB"/>
              </w:rPr>
            </w:pPr>
          </w:p>
        </w:tc>
      </w:tr>
      <w:tr w:rsidR="006067E9" w:rsidRPr="00EB08C1" w14:paraId="71BB89A0" w14:textId="77777777" w:rsidTr="006067E9">
        <w:trPr>
          <w:cantSplit/>
          <w:jc w:val="center"/>
        </w:trPr>
        <w:tc>
          <w:tcPr>
            <w:tcW w:w="464" w:type="dxa"/>
            <w:tcBorders>
              <w:top w:val="nil"/>
              <w:left w:val="single" w:sz="4" w:space="0" w:color="auto"/>
              <w:bottom w:val="nil"/>
              <w:right w:val="single" w:sz="4" w:space="0" w:color="auto"/>
            </w:tcBorders>
            <w:vAlign w:val="center"/>
          </w:tcPr>
          <w:p w14:paraId="7D21D5B5"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2</w:t>
            </w:r>
          </w:p>
        </w:tc>
        <w:tc>
          <w:tcPr>
            <w:tcW w:w="855" w:type="dxa"/>
            <w:tcBorders>
              <w:top w:val="nil"/>
              <w:left w:val="single" w:sz="4" w:space="0" w:color="auto"/>
              <w:bottom w:val="nil"/>
              <w:right w:val="single" w:sz="4" w:space="0" w:color="auto"/>
            </w:tcBorders>
            <w:shd w:val="clear" w:color="auto" w:fill="auto"/>
            <w:vAlign w:val="center"/>
            <w:hideMark/>
          </w:tcPr>
          <w:p w14:paraId="16108BE6"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1.02</w:t>
            </w:r>
          </w:p>
        </w:tc>
        <w:tc>
          <w:tcPr>
            <w:tcW w:w="3892" w:type="dxa"/>
            <w:tcBorders>
              <w:top w:val="nil"/>
              <w:left w:val="nil"/>
              <w:bottom w:val="nil"/>
              <w:right w:val="single" w:sz="4" w:space="0" w:color="auto"/>
            </w:tcBorders>
            <w:shd w:val="clear" w:color="auto" w:fill="auto"/>
            <w:vAlign w:val="center"/>
            <w:hideMark/>
          </w:tcPr>
          <w:p w14:paraId="13D3B5DF" w14:textId="53060810" w:rsidR="000C2457" w:rsidRPr="00EB08C1" w:rsidRDefault="000C2457" w:rsidP="00113341">
            <w:pPr>
              <w:spacing w:before="40" w:after="40" w:line="260" w:lineRule="exact"/>
              <w:rPr>
                <w:rFonts w:eastAsia="Times New Roman"/>
                <w:sz w:val="18"/>
                <w:szCs w:val="18"/>
                <w:lang w:eastAsia="en-GB"/>
              </w:rPr>
            </w:pPr>
            <w:r w:rsidRPr="00EB08C1">
              <w:rPr>
                <w:rFonts w:eastAsia="Times New Roman" w:hint="cs"/>
                <w:spacing w:val="-6"/>
                <w:sz w:val="18"/>
                <w:szCs w:val="18"/>
                <w:rtl/>
                <w:lang w:eastAsia="en-GB"/>
              </w:rPr>
              <w:t>تقرير رئيس فريق العمل التابع للمجلس والمعني بقضايا السياسات العامة الدولية المتعلقة بالإنترنت </w:t>
            </w:r>
            <w:r w:rsidRPr="00EB08C1">
              <w:rPr>
                <w:rFonts w:eastAsia="Times New Roman"/>
                <w:spacing w:val="-6"/>
                <w:sz w:val="18"/>
                <w:szCs w:val="18"/>
                <w:lang w:eastAsia="en-GB"/>
              </w:rPr>
              <w:t>(CWG</w:t>
            </w:r>
            <w:r w:rsidRPr="00EB08C1">
              <w:rPr>
                <w:rFonts w:eastAsia="Times New Roman"/>
                <w:spacing w:val="-6"/>
                <w:sz w:val="18"/>
                <w:szCs w:val="18"/>
                <w:lang w:eastAsia="en-GB"/>
              </w:rPr>
              <w:noBreakHyphen/>
              <w:t>Internet)</w:t>
            </w:r>
            <w:r w:rsidRPr="00EB08C1">
              <w:rPr>
                <w:rFonts w:eastAsia="Times New Roman" w:hint="cs"/>
                <w:spacing w:val="-6"/>
                <w:sz w:val="18"/>
                <w:szCs w:val="18"/>
                <w:rtl/>
                <w:lang w:eastAsia="en-GB" w:bidi="ar-EG"/>
              </w:rPr>
              <w:t xml:space="preserve"> </w:t>
            </w:r>
            <w:r w:rsidRPr="00EB08C1">
              <w:rPr>
                <w:rFonts w:eastAsia="Times New Roman" w:hint="cs"/>
                <w:i/>
                <w:iCs/>
                <w:spacing w:val="-6"/>
                <w:sz w:val="18"/>
                <w:szCs w:val="18"/>
                <w:rtl/>
                <w:lang w:eastAsia="en-GB" w:bidi="ar-EG"/>
              </w:rPr>
              <w:t xml:space="preserve">(قرارا المجلس </w:t>
            </w:r>
            <w:r w:rsidRPr="00EB08C1">
              <w:rPr>
                <w:rFonts w:eastAsia="Times New Roman"/>
                <w:i/>
                <w:iCs/>
                <w:spacing w:val="-6"/>
                <w:sz w:val="18"/>
                <w:szCs w:val="18"/>
                <w:lang w:eastAsia="en-GB"/>
              </w:rPr>
              <w:t>1305</w:t>
            </w:r>
            <w:r w:rsidRPr="00EB08C1">
              <w:rPr>
                <w:rFonts w:eastAsia="Times New Roman"/>
                <w:i/>
                <w:iCs/>
                <w:spacing w:val="-6"/>
                <w:sz w:val="18"/>
                <w:szCs w:val="18"/>
                <w:rtl/>
                <w:lang w:eastAsia="en-GB"/>
              </w:rPr>
              <w:t xml:space="preserve"> و</w:t>
            </w:r>
            <w:r w:rsidRPr="00EB08C1">
              <w:rPr>
                <w:rFonts w:eastAsia="Times New Roman"/>
                <w:i/>
                <w:iCs/>
                <w:spacing w:val="-6"/>
                <w:sz w:val="18"/>
                <w:szCs w:val="18"/>
                <w:lang w:eastAsia="en-GB"/>
              </w:rPr>
              <w:t>1336</w:t>
            </w:r>
            <w:r w:rsidRPr="00EB08C1">
              <w:rPr>
                <w:rFonts w:eastAsia="Times New Roman" w:hint="eastAsia"/>
                <w:i/>
                <w:iCs/>
                <w:spacing w:val="-6"/>
                <w:sz w:val="18"/>
                <w:szCs w:val="18"/>
                <w:rtl/>
                <w:lang w:eastAsia="en-GB"/>
              </w:rPr>
              <w:t> </w:t>
            </w:r>
            <w:r w:rsidRPr="00EB08C1">
              <w:rPr>
                <w:rFonts w:eastAsia="Times New Roman" w:hint="cs"/>
                <w:i/>
                <w:iCs/>
                <w:spacing w:val="-6"/>
                <w:sz w:val="18"/>
                <w:szCs w:val="18"/>
                <w:rtl/>
                <w:lang w:eastAsia="en-GB"/>
              </w:rPr>
              <w:t>(المعدّل))</w:t>
            </w:r>
          </w:p>
        </w:tc>
        <w:tc>
          <w:tcPr>
            <w:tcW w:w="1000" w:type="dxa"/>
            <w:tcBorders>
              <w:top w:val="nil"/>
              <w:left w:val="nil"/>
              <w:bottom w:val="nil"/>
              <w:right w:val="single" w:sz="4" w:space="0" w:color="auto"/>
            </w:tcBorders>
            <w:shd w:val="clear" w:color="auto" w:fill="auto"/>
            <w:vAlign w:val="center"/>
            <w:hideMark/>
          </w:tcPr>
          <w:p w14:paraId="3BF4F225" w14:textId="6C8F83CE"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nil"/>
              <w:right w:val="single" w:sz="4" w:space="0" w:color="auto"/>
            </w:tcBorders>
            <w:shd w:val="clear" w:color="auto" w:fill="auto"/>
            <w:noWrap/>
            <w:vAlign w:val="center"/>
            <w:hideMark/>
          </w:tcPr>
          <w:p w14:paraId="3EFA4FE1"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C21/51</w:t>
            </w:r>
          </w:p>
        </w:tc>
        <w:tc>
          <w:tcPr>
            <w:tcW w:w="1269" w:type="dxa"/>
            <w:tcBorders>
              <w:top w:val="nil"/>
              <w:left w:val="nil"/>
              <w:bottom w:val="nil"/>
              <w:right w:val="single" w:sz="4" w:space="0" w:color="auto"/>
            </w:tcBorders>
            <w:shd w:val="clear" w:color="auto" w:fill="auto"/>
            <w:noWrap/>
            <w:vAlign w:val="center"/>
          </w:tcPr>
          <w:p w14:paraId="23D74DCC" w14:textId="1731961B"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r w:rsidRPr="00EB08C1">
              <w:rPr>
                <w:rFonts w:eastAsia="Times New Roman" w:hint="cs"/>
                <w:color w:val="000000"/>
                <w:sz w:val="18"/>
                <w:szCs w:val="18"/>
                <w:rtl/>
                <w:lang w:eastAsia="en-GB"/>
              </w:rPr>
              <w:t xml:space="preserve"> </w:t>
            </w:r>
            <w:r>
              <w:rPr>
                <w:rFonts w:eastAsia="Times New Roman" w:hint="cs"/>
                <w:color w:val="000000"/>
                <w:sz w:val="18"/>
                <w:szCs w:val="18"/>
                <w:rtl/>
                <w:lang w:eastAsia="en-GB"/>
              </w:rPr>
              <w:t>(موافقة عليها كمجموعة)</w:t>
            </w:r>
          </w:p>
        </w:tc>
        <w:tc>
          <w:tcPr>
            <w:tcW w:w="990" w:type="dxa"/>
            <w:tcBorders>
              <w:top w:val="single" w:sz="4" w:space="0" w:color="auto"/>
              <w:left w:val="nil"/>
              <w:bottom w:val="single" w:sz="4" w:space="0" w:color="auto"/>
              <w:right w:val="single" w:sz="4" w:space="0" w:color="auto"/>
            </w:tcBorders>
            <w:vAlign w:val="center"/>
          </w:tcPr>
          <w:p w14:paraId="15D04389"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7E91A30" w14:textId="77777777" w:rsidTr="006067E9">
        <w:trPr>
          <w:cantSplit/>
          <w:jc w:val="center"/>
        </w:trPr>
        <w:tc>
          <w:tcPr>
            <w:tcW w:w="464" w:type="dxa"/>
            <w:tcBorders>
              <w:top w:val="single" w:sz="4" w:space="0" w:color="auto"/>
              <w:left w:val="single" w:sz="4" w:space="0" w:color="auto"/>
              <w:bottom w:val="single" w:sz="4" w:space="0" w:color="auto"/>
              <w:right w:val="single" w:sz="4" w:space="0" w:color="auto"/>
            </w:tcBorders>
            <w:vAlign w:val="center"/>
          </w:tcPr>
          <w:p w14:paraId="429BBB6E"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251FC"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1.03</w:t>
            </w:r>
          </w:p>
        </w:tc>
        <w:tc>
          <w:tcPr>
            <w:tcW w:w="3892" w:type="dxa"/>
            <w:tcBorders>
              <w:top w:val="single" w:sz="4" w:space="0" w:color="auto"/>
              <w:left w:val="nil"/>
              <w:bottom w:val="single" w:sz="4" w:space="0" w:color="auto"/>
              <w:right w:val="single" w:sz="4" w:space="0" w:color="auto"/>
            </w:tcBorders>
            <w:shd w:val="clear" w:color="auto" w:fill="auto"/>
            <w:vAlign w:val="center"/>
            <w:hideMark/>
          </w:tcPr>
          <w:p w14:paraId="1BC02763" w14:textId="5446A911"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hint="cs"/>
                <w:color w:val="000000"/>
                <w:sz w:val="18"/>
                <w:szCs w:val="18"/>
                <w:rtl/>
                <w:lang w:eastAsia="en-GB"/>
              </w:rPr>
              <w:t xml:space="preserve">أنشطة الاتحاد المتصلة بالإنترنت: القرارات </w:t>
            </w:r>
            <w:r w:rsidRPr="00EB08C1">
              <w:rPr>
                <w:rFonts w:eastAsia="Times New Roman"/>
                <w:color w:val="000000"/>
                <w:sz w:val="18"/>
                <w:szCs w:val="18"/>
                <w:lang w:eastAsia="en-GB"/>
              </w:rPr>
              <w:t>101</w:t>
            </w:r>
            <w:r w:rsidRPr="00EB08C1">
              <w:rPr>
                <w:rFonts w:eastAsia="Times New Roman" w:hint="cs"/>
                <w:color w:val="000000"/>
                <w:sz w:val="18"/>
                <w:szCs w:val="18"/>
                <w:rtl/>
                <w:lang w:eastAsia="en-GB" w:bidi="ar-EG"/>
              </w:rPr>
              <w:t xml:space="preserve"> و</w:t>
            </w:r>
            <w:r w:rsidRPr="00EB08C1">
              <w:rPr>
                <w:rFonts w:eastAsia="Times New Roman"/>
                <w:color w:val="000000"/>
                <w:sz w:val="18"/>
                <w:szCs w:val="18"/>
                <w:lang w:eastAsia="en-GB"/>
              </w:rPr>
              <w:t>102</w:t>
            </w:r>
            <w:r w:rsidRPr="00EB08C1">
              <w:rPr>
                <w:rFonts w:eastAsia="Times New Roman" w:hint="cs"/>
                <w:color w:val="000000"/>
                <w:sz w:val="18"/>
                <w:szCs w:val="18"/>
                <w:rtl/>
                <w:lang w:eastAsia="en-GB" w:bidi="ar-EG"/>
              </w:rPr>
              <w:t xml:space="preserve"> و</w:t>
            </w:r>
            <w:r w:rsidRPr="00EB08C1">
              <w:rPr>
                <w:rFonts w:eastAsia="Times New Roman"/>
                <w:color w:val="000000"/>
                <w:sz w:val="18"/>
                <w:szCs w:val="18"/>
                <w:lang w:eastAsia="en-GB"/>
              </w:rPr>
              <w:t>133</w:t>
            </w:r>
            <w:r w:rsidRPr="00EB08C1">
              <w:rPr>
                <w:rFonts w:eastAsia="Times New Roman" w:hint="cs"/>
                <w:color w:val="000000"/>
                <w:sz w:val="18"/>
                <w:szCs w:val="18"/>
                <w:rtl/>
                <w:lang w:eastAsia="en-GB" w:bidi="ar-EG"/>
              </w:rPr>
              <w:t xml:space="preserve"> و</w:t>
            </w:r>
            <w:r w:rsidRPr="00EB08C1">
              <w:rPr>
                <w:rFonts w:eastAsia="Times New Roman"/>
                <w:color w:val="000000"/>
                <w:sz w:val="18"/>
                <w:szCs w:val="18"/>
                <w:lang w:eastAsia="en-GB"/>
              </w:rPr>
              <w:t>180</w:t>
            </w:r>
            <w:r>
              <w:rPr>
                <w:rFonts w:eastAsia="Times New Roman" w:hint="cs"/>
                <w:color w:val="000000"/>
                <w:sz w:val="18"/>
                <w:szCs w:val="18"/>
                <w:rtl/>
                <w:lang w:eastAsia="en-GB"/>
              </w:rPr>
              <w:t xml:space="preserve"> </w:t>
            </w:r>
            <w:r>
              <w:rPr>
                <w:rFonts w:eastAsia="Times New Roman" w:hint="cs"/>
                <w:i/>
                <w:iCs/>
                <w:color w:val="000000"/>
                <w:sz w:val="18"/>
                <w:szCs w:val="18"/>
                <w:rtl/>
                <w:lang w:eastAsia="en-GB"/>
              </w:rPr>
              <w:t>(بما في ذلك الفقرة 1 من "يكلف المجلس" في</w:t>
            </w:r>
            <w:r w:rsidR="006067E9">
              <w:rPr>
                <w:rFonts w:eastAsia="Times New Roman" w:hint="eastAsia"/>
                <w:i/>
                <w:iCs/>
                <w:color w:val="000000"/>
                <w:sz w:val="18"/>
                <w:szCs w:val="18"/>
                <w:rtl/>
                <w:lang w:eastAsia="en-GB"/>
              </w:rPr>
              <w:t> </w:t>
            </w:r>
            <w:r>
              <w:rPr>
                <w:rFonts w:eastAsia="Times New Roman" w:hint="cs"/>
                <w:i/>
                <w:iCs/>
                <w:color w:val="000000"/>
                <w:sz w:val="18"/>
                <w:szCs w:val="18"/>
                <w:rtl/>
                <w:lang w:eastAsia="en-GB"/>
              </w:rPr>
              <w:t>القرار 102)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5B3B7BD" w14:textId="4653E9E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9C9F08"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color w:val="000000"/>
                <w:sz w:val="18"/>
                <w:szCs w:val="18"/>
                <w:lang w:eastAsia="en-GB"/>
              </w:rPr>
              <w:t>C20/33</w:t>
            </w:r>
            <w:r w:rsidRPr="00EB08C1">
              <w:rPr>
                <w:rFonts w:eastAsia="Times New Roman"/>
                <w:b/>
                <w:bCs/>
                <w:sz w:val="18"/>
                <w:szCs w:val="18"/>
                <w:lang w:eastAsia="en-GB"/>
              </w:rPr>
              <w:br/>
              <w:t>C21/33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758DD9C8"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5DE8D2BA"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08DB3519" w14:textId="77777777" w:rsidTr="006067E9">
        <w:trPr>
          <w:cantSplit/>
          <w:jc w:val="center"/>
        </w:trPr>
        <w:tc>
          <w:tcPr>
            <w:tcW w:w="464" w:type="dxa"/>
            <w:tcBorders>
              <w:top w:val="nil"/>
              <w:left w:val="single" w:sz="4" w:space="0" w:color="auto"/>
              <w:bottom w:val="nil"/>
              <w:right w:val="single" w:sz="4" w:space="0" w:color="auto"/>
            </w:tcBorders>
            <w:vAlign w:val="center"/>
          </w:tcPr>
          <w:p w14:paraId="549E7D80"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4</w:t>
            </w:r>
          </w:p>
        </w:tc>
        <w:tc>
          <w:tcPr>
            <w:tcW w:w="855" w:type="dxa"/>
            <w:tcBorders>
              <w:top w:val="nil"/>
              <w:left w:val="single" w:sz="4" w:space="0" w:color="auto"/>
              <w:bottom w:val="nil"/>
              <w:right w:val="single" w:sz="4" w:space="0" w:color="auto"/>
            </w:tcBorders>
            <w:shd w:val="clear" w:color="auto" w:fill="auto"/>
            <w:vAlign w:val="center"/>
            <w:hideMark/>
          </w:tcPr>
          <w:p w14:paraId="5F417E13"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1.04</w:t>
            </w:r>
          </w:p>
        </w:tc>
        <w:tc>
          <w:tcPr>
            <w:tcW w:w="3892" w:type="dxa"/>
            <w:tcBorders>
              <w:top w:val="nil"/>
              <w:left w:val="nil"/>
              <w:bottom w:val="nil"/>
              <w:right w:val="single" w:sz="4" w:space="0" w:color="auto"/>
            </w:tcBorders>
            <w:shd w:val="clear" w:color="auto" w:fill="auto"/>
            <w:vAlign w:val="center"/>
            <w:hideMark/>
          </w:tcPr>
          <w:p w14:paraId="6E8E924A" w14:textId="4772791B"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hint="cs"/>
                <w:color w:val="000000"/>
                <w:sz w:val="18"/>
                <w:szCs w:val="18"/>
                <w:rtl/>
                <w:lang w:eastAsia="en-GB"/>
              </w:rPr>
              <w:t>أنشطة الاتحاد الدولي للاتصالات بشأن تعزيز دوره في بناء الثقة</w:t>
            </w:r>
            <w:r w:rsidRPr="00EB08C1">
              <w:rPr>
                <w:rFonts w:eastAsia="Times New Roman" w:hint="eastAsia"/>
                <w:color w:val="000000"/>
                <w:sz w:val="18"/>
                <w:szCs w:val="18"/>
                <w:rtl/>
                <w:lang w:eastAsia="en-GB"/>
              </w:rPr>
              <w:t> </w:t>
            </w:r>
            <w:r w:rsidRPr="00EB08C1">
              <w:rPr>
                <w:rFonts w:eastAsia="Times New Roman" w:hint="cs"/>
                <w:color w:val="000000"/>
                <w:sz w:val="18"/>
                <w:szCs w:val="18"/>
                <w:rtl/>
                <w:lang w:eastAsia="en-GB"/>
              </w:rPr>
              <w:t>والأمن في استعمال تكنولوجيا المعلومات والاتصالات</w:t>
            </w:r>
            <w:r w:rsidRPr="00EB08C1">
              <w:rPr>
                <w:rFonts w:eastAsia="Times New Roman" w:hint="cs"/>
                <w:color w:val="000000"/>
                <w:sz w:val="18"/>
                <w:szCs w:val="18"/>
                <w:rtl/>
                <w:lang w:eastAsia="en-GB" w:bidi="ar-EG"/>
              </w:rPr>
              <w:t xml:space="preserve"> </w:t>
            </w:r>
            <w:r w:rsidRPr="00EB08C1">
              <w:rPr>
                <w:rFonts w:eastAsia="Times New Roman" w:hint="cs"/>
                <w:i/>
                <w:iCs/>
                <w:color w:val="000000"/>
                <w:sz w:val="18"/>
                <w:szCs w:val="18"/>
                <w:rtl/>
                <w:lang w:eastAsia="en-GB" w:bidi="ar-EG"/>
              </w:rPr>
              <w:t xml:space="preserve">(القراران </w:t>
            </w:r>
            <w:r w:rsidRPr="00EB08C1">
              <w:rPr>
                <w:rFonts w:eastAsia="Times New Roman"/>
                <w:i/>
                <w:iCs/>
                <w:color w:val="000000"/>
                <w:sz w:val="18"/>
                <w:szCs w:val="18"/>
                <w:lang w:eastAsia="en-GB"/>
              </w:rPr>
              <w:t>130</w:t>
            </w:r>
            <w:r w:rsidRPr="00EB08C1">
              <w:rPr>
                <w:rFonts w:eastAsia="Times New Roman" w:hint="cs"/>
                <w:i/>
                <w:iCs/>
                <w:color w:val="000000"/>
                <w:sz w:val="18"/>
                <w:szCs w:val="18"/>
                <w:rtl/>
                <w:lang w:eastAsia="en-GB" w:bidi="ar-EG"/>
              </w:rPr>
              <w:t xml:space="preserve"> و</w:t>
            </w:r>
            <w:r w:rsidRPr="00EB08C1">
              <w:rPr>
                <w:rFonts w:eastAsia="Times New Roman"/>
                <w:i/>
                <w:iCs/>
                <w:color w:val="000000"/>
                <w:sz w:val="18"/>
                <w:szCs w:val="18"/>
                <w:lang w:eastAsia="en-GB"/>
              </w:rPr>
              <w:t>174</w:t>
            </w:r>
            <w:r w:rsidRPr="00EB08C1">
              <w:rPr>
                <w:rFonts w:eastAsia="Times New Roman" w:hint="cs"/>
                <w:i/>
                <w:iCs/>
                <w:color w:val="000000"/>
                <w:sz w:val="18"/>
                <w:szCs w:val="18"/>
                <w:rtl/>
                <w:lang w:eastAsia="en-GB" w:bidi="ar-EG"/>
              </w:rPr>
              <w:t>)</w:t>
            </w:r>
          </w:p>
        </w:tc>
        <w:tc>
          <w:tcPr>
            <w:tcW w:w="1000" w:type="dxa"/>
            <w:tcBorders>
              <w:top w:val="nil"/>
              <w:left w:val="nil"/>
              <w:bottom w:val="nil"/>
              <w:right w:val="single" w:sz="4" w:space="0" w:color="auto"/>
            </w:tcBorders>
            <w:shd w:val="clear" w:color="auto" w:fill="auto"/>
            <w:vAlign w:val="center"/>
            <w:hideMark/>
          </w:tcPr>
          <w:p w14:paraId="6E8F1698" w14:textId="08D0D1F6"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nil"/>
              <w:left w:val="nil"/>
              <w:bottom w:val="nil"/>
              <w:right w:val="single" w:sz="4" w:space="0" w:color="auto"/>
            </w:tcBorders>
            <w:shd w:val="clear" w:color="auto" w:fill="auto"/>
            <w:noWrap/>
            <w:vAlign w:val="center"/>
            <w:hideMark/>
          </w:tcPr>
          <w:p w14:paraId="0262ACD9"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color w:val="000000"/>
                <w:sz w:val="18"/>
                <w:szCs w:val="18"/>
                <w:lang w:eastAsia="en-GB"/>
              </w:rPr>
              <w:t>C20/18</w:t>
            </w:r>
            <w:r w:rsidRPr="00EB08C1">
              <w:rPr>
                <w:rFonts w:eastAsia="Times New Roman"/>
                <w:b/>
                <w:bCs/>
                <w:sz w:val="18"/>
                <w:szCs w:val="18"/>
                <w:lang w:eastAsia="en-GB"/>
              </w:rPr>
              <w:br/>
              <w:t>C21/18 </w:t>
            </w:r>
          </w:p>
        </w:tc>
        <w:tc>
          <w:tcPr>
            <w:tcW w:w="1269" w:type="dxa"/>
            <w:tcBorders>
              <w:top w:val="nil"/>
              <w:left w:val="nil"/>
              <w:bottom w:val="nil"/>
              <w:right w:val="single" w:sz="4" w:space="0" w:color="auto"/>
            </w:tcBorders>
            <w:shd w:val="clear" w:color="auto" w:fill="auto"/>
            <w:noWrap/>
            <w:vAlign w:val="center"/>
          </w:tcPr>
          <w:p w14:paraId="1E8DBC67"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tcPr>
          <w:p w14:paraId="3E817E68"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FE25CD6" w14:textId="77777777" w:rsidTr="006067E9">
        <w:trPr>
          <w:cantSplit/>
          <w:jc w:val="center"/>
        </w:trPr>
        <w:tc>
          <w:tcPr>
            <w:tcW w:w="464" w:type="dxa"/>
            <w:tcBorders>
              <w:top w:val="single" w:sz="4" w:space="0" w:color="auto"/>
              <w:left w:val="single" w:sz="4" w:space="0" w:color="auto"/>
              <w:bottom w:val="nil"/>
              <w:right w:val="single" w:sz="4" w:space="0" w:color="auto"/>
            </w:tcBorders>
            <w:vAlign w:val="center"/>
          </w:tcPr>
          <w:p w14:paraId="5C90C756"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5</w:t>
            </w:r>
          </w:p>
        </w:tc>
        <w:tc>
          <w:tcPr>
            <w:tcW w:w="855" w:type="dxa"/>
            <w:tcBorders>
              <w:top w:val="single" w:sz="4" w:space="0" w:color="auto"/>
              <w:left w:val="single" w:sz="4" w:space="0" w:color="auto"/>
              <w:bottom w:val="nil"/>
              <w:right w:val="single" w:sz="4" w:space="0" w:color="auto"/>
            </w:tcBorders>
            <w:shd w:val="clear" w:color="auto" w:fill="auto"/>
            <w:vAlign w:val="center"/>
            <w:hideMark/>
          </w:tcPr>
          <w:p w14:paraId="393C247B" w14:textId="77777777" w:rsidR="000C2457" w:rsidRPr="00EB08C1" w:rsidRDefault="000C2457" w:rsidP="00113341">
            <w:pPr>
              <w:spacing w:before="40" w:after="40" w:line="260" w:lineRule="exact"/>
              <w:jc w:val="right"/>
              <w:rPr>
                <w:rFonts w:eastAsia="Times New Roman"/>
                <w:color w:val="000000"/>
                <w:sz w:val="18"/>
                <w:szCs w:val="18"/>
                <w:lang w:eastAsia="en-GB"/>
              </w:rPr>
            </w:pPr>
            <w:r w:rsidRPr="00EB08C1">
              <w:rPr>
                <w:rFonts w:eastAsia="Times New Roman"/>
                <w:color w:val="000000"/>
                <w:sz w:val="18"/>
                <w:szCs w:val="18"/>
                <w:lang w:eastAsia="en-GB"/>
              </w:rPr>
              <w:t>PL 1.04</w:t>
            </w:r>
          </w:p>
        </w:tc>
        <w:tc>
          <w:tcPr>
            <w:tcW w:w="3892" w:type="dxa"/>
            <w:tcBorders>
              <w:top w:val="single" w:sz="4" w:space="0" w:color="auto"/>
              <w:left w:val="nil"/>
              <w:bottom w:val="nil"/>
              <w:right w:val="single" w:sz="4" w:space="0" w:color="auto"/>
            </w:tcBorders>
            <w:shd w:val="clear" w:color="auto" w:fill="auto"/>
            <w:vAlign w:val="center"/>
            <w:hideMark/>
          </w:tcPr>
          <w:p w14:paraId="53504E49" w14:textId="56E433CF"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hint="cs"/>
                <w:color w:val="000000"/>
                <w:spacing w:val="-4"/>
                <w:sz w:val="18"/>
                <w:szCs w:val="18"/>
                <w:rtl/>
                <w:lang w:eastAsia="en-GB"/>
              </w:rPr>
              <w:t>تقرير بشأن كيفية استعمال الاتحاد حالياً لإطار البرنامج العالمي للأمن السيبراني</w:t>
            </w:r>
          </w:p>
        </w:tc>
        <w:tc>
          <w:tcPr>
            <w:tcW w:w="1000" w:type="dxa"/>
            <w:tcBorders>
              <w:top w:val="single" w:sz="4" w:space="0" w:color="auto"/>
              <w:left w:val="nil"/>
              <w:bottom w:val="nil"/>
              <w:right w:val="single" w:sz="4" w:space="0" w:color="auto"/>
            </w:tcBorders>
            <w:shd w:val="clear" w:color="auto" w:fill="auto"/>
            <w:vAlign w:val="center"/>
            <w:hideMark/>
          </w:tcPr>
          <w:p w14:paraId="4AD82AEC" w14:textId="5FA3F88D"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single" w:sz="4" w:space="0" w:color="auto"/>
              <w:left w:val="nil"/>
              <w:bottom w:val="nil"/>
              <w:right w:val="single" w:sz="4" w:space="0" w:color="auto"/>
            </w:tcBorders>
            <w:shd w:val="clear" w:color="auto" w:fill="auto"/>
            <w:noWrap/>
            <w:vAlign w:val="center"/>
            <w:hideMark/>
          </w:tcPr>
          <w:p w14:paraId="61F388DB"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color w:val="000000"/>
                <w:sz w:val="18"/>
                <w:szCs w:val="18"/>
                <w:lang w:eastAsia="en-GB"/>
              </w:rPr>
              <w:t>C20/36</w:t>
            </w:r>
            <w:r w:rsidRPr="00EB08C1">
              <w:rPr>
                <w:rFonts w:eastAsia="Times New Roman"/>
                <w:b/>
                <w:bCs/>
                <w:sz w:val="18"/>
                <w:szCs w:val="18"/>
                <w:lang w:eastAsia="en-GB"/>
              </w:rPr>
              <w:br/>
              <w:t>C21/36</w:t>
            </w:r>
          </w:p>
        </w:tc>
        <w:tc>
          <w:tcPr>
            <w:tcW w:w="1269" w:type="dxa"/>
            <w:tcBorders>
              <w:top w:val="single" w:sz="4" w:space="0" w:color="auto"/>
              <w:left w:val="nil"/>
              <w:bottom w:val="nil"/>
              <w:right w:val="single" w:sz="4" w:space="0" w:color="auto"/>
            </w:tcBorders>
            <w:shd w:val="clear" w:color="auto" w:fill="auto"/>
            <w:noWrap/>
            <w:vAlign w:val="center"/>
          </w:tcPr>
          <w:p w14:paraId="56D633B1"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tcPr>
          <w:p w14:paraId="7289E9FC"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6CB12E5" w14:textId="77777777" w:rsidTr="006067E9">
        <w:trPr>
          <w:cantSplit/>
          <w:jc w:val="center"/>
        </w:trPr>
        <w:tc>
          <w:tcPr>
            <w:tcW w:w="464" w:type="dxa"/>
            <w:tcBorders>
              <w:top w:val="single" w:sz="4" w:space="0" w:color="auto"/>
              <w:left w:val="single" w:sz="4" w:space="0" w:color="auto"/>
              <w:bottom w:val="nil"/>
              <w:right w:val="single" w:sz="4" w:space="0" w:color="auto"/>
            </w:tcBorders>
            <w:vAlign w:val="center"/>
          </w:tcPr>
          <w:p w14:paraId="1A1053FD"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6</w:t>
            </w:r>
          </w:p>
        </w:tc>
        <w:tc>
          <w:tcPr>
            <w:tcW w:w="855" w:type="dxa"/>
            <w:tcBorders>
              <w:top w:val="single" w:sz="4" w:space="0" w:color="auto"/>
              <w:left w:val="single" w:sz="4" w:space="0" w:color="auto"/>
              <w:bottom w:val="nil"/>
              <w:right w:val="single" w:sz="4" w:space="0" w:color="auto"/>
            </w:tcBorders>
            <w:shd w:val="clear" w:color="auto" w:fill="auto"/>
            <w:vAlign w:val="center"/>
            <w:hideMark/>
          </w:tcPr>
          <w:p w14:paraId="7F72C701" w14:textId="77777777" w:rsidR="000C2457" w:rsidRPr="00EB08C1" w:rsidRDefault="000C2457" w:rsidP="00113341">
            <w:pPr>
              <w:spacing w:before="40" w:after="40" w:line="260" w:lineRule="exact"/>
              <w:jc w:val="right"/>
              <w:rPr>
                <w:rFonts w:eastAsia="Times New Roman"/>
                <w:color w:val="000000"/>
                <w:sz w:val="18"/>
                <w:szCs w:val="18"/>
                <w:lang w:eastAsia="en-GB"/>
              </w:rPr>
            </w:pPr>
            <w:r w:rsidRPr="00EB08C1">
              <w:rPr>
                <w:rFonts w:eastAsia="Times New Roman"/>
                <w:color w:val="000000"/>
                <w:sz w:val="18"/>
                <w:szCs w:val="18"/>
                <w:lang w:eastAsia="en-GB"/>
              </w:rPr>
              <w:t>PL 1.04</w:t>
            </w:r>
          </w:p>
        </w:tc>
        <w:tc>
          <w:tcPr>
            <w:tcW w:w="3892" w:type="dxa"/>
            <w:tcBorders>
              <w:top w:val="single" w:sz="4" w:space="0" w:color="auto"/>
              <w:left w:val="nil"/>
              <w:bottom w:val="nil"/>
              <w:right w:val="single" w:sz="4" w:space="0" w:color="auto"/>
            </w:tcBorders>
            <w:shd w:val="clear" w:color="auto" w:fill="auto"/>
            <w:vAlign w:val="center"/>
            <w:hideMark/>
          </w:tcPr>
          <w:p w14:paraId="7149771C" w14:textId="40245A30"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hint="cs"/>
                <w:color w:val="000000"/>
                <w:sz w:val="18"/>
                <w:szCs w:val="18"/>
                <w:rtl/>
                <w:lang w:eastAsia="en-GB"/>
              </w:rPr>
              <w:t>مبادئ توجيهية بشأن استعمال الاتحاد للبرنامج العالمي للأمن السيبراني</w:t>
            </w:r>
          </w:p>
        </w:tc>
        <w:tc>
          <w:tcPr>
            <w:tcW w:w="1000" w:type="dxa"/>
            <w:tcBorders>
              <w:top w:val="single" w:sz="4" w:space="0" w:color="auto"/>
              <w:left w:val="nil"/>
              <w:bottom w:val="nil"/>
              <w:right w:val="single" w:sz="4" w:space="0" w:color="auto"/>
            </w:tcBorders>
            <w:shd w:val="clear" w:color="auto" w:fill="auto"/>
            <w:vAlign w:val="center"/>
            <w:hideMark/>
          </w:tcPr>
          <w:p w14:paraId="2A6B4FDB" w14:textId="2F0663EB"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single" w:sz="4" w:space="0" w:color="auto"/>
              <w:left w:val="nil"/>
              <w:bottom w:val="nil"/>
              <w:right w:val="single" w:sz="4" w:space="0" w:color="auto"/>
            </w:tcBorders>
            <w:shd w:val="clear" w:color="auto" w:fill="auto"/>
            <w:vAlign w:val="center"/>
            <w:hideMark/>
          </w:tcPr>
          <w:p w14:paraId="71E34093"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color w:val="000000"/>
                <w:sz w:val="18"/>
                <w:szCs w:val="18"/>
                <w:lang w:eastAsia="en-GB"/>
              </w:rPr>
              <w:t>C20/65</w:t>
            </w:r>
            <w:r w:rsidRPr="00EB08C1">
              <w:rPr>
                <w:rFonts w:eastAsia="Times New Roman"/>
                <w:b/>
                <w:bCs/>
                <w:sz w:val="18"/>
                <w:szCs w:val="18"/>
                <w:lang w:eastAsia="en-GB"/>
              </w:rPr>
              <w:br/>
              <w:t>C21/65</w:t>
            </w:r>
          </w:p>
        </w:tc>
        <w:tc>
          <w:tcPr>
            <w:tcW w:w="1269" w:type="dxa"/>
            <w:tcBorders>
              <w:top w:val="single" w:sz="4" w:space="0" w:color="auto"/>
              <w:left w:val="nil"/>
              <w:bottom w:val="nil"/>
              <w:right w:val="single" w:sz="4" w:space="0" w:color="auto"/>
            </w:tcBorders>
            <w:shd w:val="clear" w:color="auto" w:fill="auto"/>
            <w:noWrap/>
            <w:vAlign w:val="center"/>
          </w:tcPr>
          <w:p w14:paraId="36313433"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tcPr>
          <w:p w14:paraId="18AC587B"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51F3C0A" w14:textId="77777777" w:rsidTr="006067E9">
        <w:trPr>
          <w:cantSplit/>
          <w:jc w:val="center"/>
        </w:trPr>
        <w:tc>
          <w:tcPr>
            <w:tcW w:w="464" w:type="dxa"/>
            <w:tcBorders>
              <w:top w:val="single" w:sz="4" w:space="0" w:color="auto"/>
              <w:left w:val="single" w:sz="4" w:space="0" w:color="auto"/>
              <w:bottom w:val="nil"/>
              <w:right w:val="single" w:sz="4" w:space="0" w:color="auto"/>
            </w:tcBorders>
            <w:vAlign w:val="center"/>
          </w:tcPr>
          <w:p w14:paraId="57A0951C"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7</w:t>
            </w:r>
          </w:p>
        </w:tc>
        <w:tc>
          <w:tcPr>
            <w:tcW w:w="855" w:type="dxa"/>
            <w:tcBorders>
              <w:top w:val="single" w:sz="4" w:space="0" w:color="auto"/>
              <w:left w:val="single" w:sz="4" w:space="0" w:color="auto"/>
              <w:bottom w:val="nil"/>
              <w:right w:val="single" w:sz="4" w:space="0" w:color="auto"/>
            </w:tcBorders>
            <w:shd w:val="clear" w:color="auto" w:fill="auto"/>
            <w:vAlign w:val="center"/>
            <w:hideMark/>
          </w:tcPr>
          <w:p w14:paraId="46853CAC"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1.05</w:t>
            </w:r>
          </w:p>
        </w:tc>
        <w:tc>
          <w:tcPr>
            <w:tcW w:w="3892" w:type="dxa"/>
            <w:tcBorders>
              <w:top w:val="single" w:sz="4" w:space="0" w:color="auto"/>
              <w:left w:val="nil"/>
              <w:bottom w:val="nil"/>
              <w:right w:val="single" w:sz="4" w:space="0" w:color="auto"/>
            </w:tcBorders>
            <w:shd w:val="clear" w:color="auto" w:fill="auto"/>
            <w:vAlign w:val="center"/>
            <w:hideMark/>
          </w:tcPr>
          <w:p w14:paraId="007562BD" w14:textId="44E6F3FD" w:rsidR="000C2457" w:rsidRPr="005F096B" w:rsidRDefault="000C2457" w:rsidP="00113341">
            <w:pPr>
              <w:spacing w:before="40" w:after="40" w:line="260" w:lineRule="exact"/>
              <w:rPr>
                <w:rFonts w:eastAsia="Times New Roman"/>
                <w:color w:val="000000"/>
                <w:sz w:val="18"/>
                <w:szCs w:val="18"/>
                <w:lang w:eastAsia="en-GB"/>
              </w:rPr>
            </w:pPr>
            <w:r w:rsidRPr="005F096B">
              <w:rPr>
                <w:rFonts w:eastAsia="Times New Roman"/>
                <w:color w:val="000000"/>
                <w:sz w:val="18"/>
                <w:szCs w:val="18"/>
                <w:rtl/>
                <w:lang w:eastAsia="en-GB"/>
              </w:rPr>
              <w:t xml:space="preserve">تقرير فريق العمل التابع للمجلس والمعني بحماية الأطفال على الخط </w:t>
            </w:r>
            <w:r w:rsidRPr="005F096B">
              <w:rPr>
                <w:rFonts w:eastAsia="Times New Roman"/>
                <w:i/>
                <w:iCs/>
                <w:color w:val="000000"/>
                <w:sz w:val="18"/>
                <w:szCs w:val="18"/>
                <w:rtl/>
                <w:lang w:eastAsia="en-GB"/>
              </w:rPr>
              <w:t>(القرار</w:t>
            </w:r>
            <w:r w:rsidRPr="005F096B">
              <w:rPr>
                <w:rFonts w:eastAsia="Times New Roman" w:hint="cs"/>
                <w:i/>
                <w:iCs/>
                <w:color w:val="000000"/>
                <w:sz w:val="18"/>
                <w:szCs w:val="18"/>
                <w:rtl/>
                <w:lang w:eastAsia="en-GB"/>
              </w:rPr>
              <w:t> </w:t>
            </w:r>
            <w:r w:rsidRPr="005F096B">
              <w:rPr>
                <w:rFonts w:eastAsia="Times New Roman"/>
                <w:i/>
                <w:iCs/>
                <w:color w:val="000000"/>
                <w:sz w:val="18"/>
                <w:szCs w:val="18"/>
                <w:lang w:eastAsia="en-GB"/>
              </w:rPr>
              <w:t>179</w:t>
            </w:r>
            <w:r w:rsidRPr="005F096B">
              <w:rPr>
                <w:rFonts w:eastAsia="Times New Roman"/>
                <w:i/>
                <w:iCs/>
                <w:color w:val="000000"/>
                <w:sz w:val="18"/>
                <w:szCs w:val="18"/>
                <w:rtl/>
                <w:lang w:eastAsia="en-GB"/>
              </w:rPr>
              <w:t xml:space="preserve"> و</w:t>
            </w:r>
            <w:r w:rsidRPr="005F096B">
              <w:rPr>
                <w:rFonts w:eastAsia="Times New Roman" w:hint="cs"/>
                <w:i/>
                <w:iCs/>
                <w:color w:val="000000"/>
                <w:sz w:val="18"/>
                <w:szCs w:val="18"/>
                <w:rtl/>
                <w:lang w:eastAsia="en-GB"/>
              </w:rPr>
              <w:t>ال</w:t>
            </w:r>
            <w:r w:rsidRPr="005F096B">
              <w:rPr>
                <w:rFonts w:eastAsia="Times New Roman"/>
                <w:i/>
                <w:iCs/>
                <w:color w:val="000000"/>
                <w:sz w:val="18"/>
                <w:szCs w:val="18"/>
                <w:rtl/>
                <w:lang w:eastAsia="en-GB"/>
              </w:rPr>
              <w:t xml:space="preserve">قرار </w:t>
            </w:r>
            <w:r w:rsidRPr="005F096B">
              <w:rPr>
                <w:rFonts w:eastAsia="Times New Roman"/>
                <w:i/>
                <w:iCs/>
                <w:color w:val="000000"/>
                <w:sz w:val="18"/>
                <w:szCs w:val="18"/>
                <w:lang w:eastAsia="en-GB"/>
              </w:rPr>
              <w:t>1306</w:t>
            </w:r>
            <w:r w:rsidRPr="005F096B">
              <w:rPr>
                <w:rFonts w:eastAsia="Times New Roman" w:hint="cs"/>
                <w:i/>
                <w:iCs/>
                <w:color w:val="000000"/>
                <w:sz w:val="18"/>
                <w:szCs w:val="18"/>
                <w:rtl/>
                <w:lang w:eastAsia="en-GB"/>
              </w:rPr>
              <w:t xml:space="preserve"> (</w:t>
            </w:r>
            <w:r w:rsidRPr="005F096B">
              <w:rPr>
                <w:rFonts w:eastAsia="Times New Roman" w:hint="cs"/>
                <w:i/>
                <w:iCs/>
                <w:color w:val="000000"/>
                <w:sz w:val="18"/>
                <w:szCs w:val="18"/>
                <w:rtl/>
                <w:lang w:eastAsia="en-GB" w:bidi="ar-EG"/>
              </w:rPr>
              <w:t>المعدَّل</w:t>
            </w:r>
            <w:r w:rsidRPr="005F096B">
              <w:rPr>
                <w:rFonts w:eastAsia="Times New Roman" w:hint="cs"/>
                <w:i/>
                <w:iCs/>
                <w:color w:val="000000"/>
                <w:sz w:val="18"/>
                <w:szCs w:val="18"/>
                <w:rtl/>
                <w:lang w:eastAsia="en-GB"/>
              </w:rPr>
              <w:t>) للمجلس</w:t>
            </w:r>
            <w:r w:rsidRPr="005F096B">
              <w:rPr>
                <w:rFonts w:eastAsia="Times New Roman"/>
                <w:i/>
                <w:iCs/>
                <w:color w:val="000000"/>
                <w:sz w:val="18"/>
                <w:szCs w:val="18"/>
                <w:rtl/>
                <w:lang w:eastAsia="en-GB"/>
              </w:rPr>
              <w:t>)</w:t>
            </w:r>
          </w:p>
        </w:tc>
        <w:tc>
          <w:tcPr>
            <w:tcW w:w="1000" w:type="dxa"/>
            <w:tcBorders>
              <w:top w:val="single" w:sz="4" w:space="0" w:color="auto"/>
              <w:left w:val="nil"/>
              <w:bottom w:val="nil"/>
              <w:right w:val="single" w:sz="4" w:space="0" w:color="auto"/>
            </w:tcBorders>
            <w:shd w:val="clear" w:color="auto" w:fill="auto"/>
            <w:vAlign w:val="center"/>
            <w:hideMark/>
          </w:tcPr>
          <w:p w14:paraId="32598E61" w14:textId="6A0A348D"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single" w:sz="4" w:space="0" w:color="auto"/>
              <w:left w:val="nil"/>
              <w:bottom w:val="nil"/>
              <w:right w:val="single" w:sz="4" w:space="0" w:color="auto"/>
            </w:tcBorders>
            <w:shd w:val="clear" w:color="auto" w:fill="auto"/>
            <w:noWrap/>
            <w:vAlign w:val="center"/>
            <w:hideMark/>
          </w:tcPr>
          <w:p w14:paraId="30B7EF0A"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C21/57</w:t>
            </w:r>
          </w:p>
        </w:tc>
        <w:tc>
          <w:tcPr>
            <w:tcW w:w="1269" w:type="dxa"/>
            <w:tcBorders>
              <w:top w:val="single" w:sz="4" w:space="0" w:color="auto"/>
              <w:left w:val="nil"/>
              <w:bottom w:val="nil"/>
              <w:right w:val="single" w:sz="4" w:space="0" w:color="auto"/>
            </w:tcBorders>
            <w:shd w:val="clear" w:color="auto" w:fill="auto"/>
            <w:noWrap/>
            <w:vAlign w:val="center"/>
          </w:tcPr>
          <w:p w14:paraId="1B5A22C5" w14:textId="37ABFEA0"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r w:rsidRPr="00EB08C1">
              <w:rPr>
                <w:rFonts w:eastAsia="Times New Roman" w:hint="cs"/>
                <w:color w:val="000000"/>
                <w:sz w:val="18"/>
                <w:szCs w:val="18"/>
                <w:rtl/>
                <w:lang w:eastAsia="en-GB"/>
              </w:rPr>
              <w:t xml:space="preserve"> </w:t>
            </w:r>
            <w:r>
              <w:rPr>
                <w:rFonts w:eastAsia="Times New Roman" w:hint="cs"/>
                <w:color w:val="000000"/>
                <w:sz w:val="18"/>
                <w:szCs w:val="18"/>
                <w:rtl/>
                <w:lang w:eastAsia="en-GB"/>
              </w:rPr>
              <w:t>(موافقة عليها كمجموعة)</w:t>
            </w:r>
          </w:p>
        </w:tc>
        <w:tc>
          <w:tcPr>
            <w:tcW w:w="990" w:type="dxa"/>
            <w:tcBorders>
              <w:top w:val="single" w:sz="4" w:space="0" w:color="auto"/>
              <w:left w:val="nil"/>
              <w:bottom w:val="single" w:sz="4" w:space="0" w:color="auto"/>
              <w:right w:val="single" w:sz="4" w:space="0" w:color="auto"/>
            </w:tcBorders>
            <w:vAlign w:val="center"/>
          </w:tcPr>
          <w:p w14:paraId="6BF4B060"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B55540A" w14:textId="77777777" w:rsidTr="006067E9">
        <w:trPr>
          <w:cantSplit/>
          <w:jc w:val="center"/>
        </w:trPr>
        <w:tc>
          <w:tcPr>
            <w:tcW w:w="464" w:type="dxa"/>
            <w:tcBorders>
              <w:top w:val="single" w:sz="4" w:space="0" w:color="auto"/>
              <w:left w:val="single" w:sz="4" w:space="0" w:color="auto"/>
              <w:bottom w:val="single" w:sz="4" w:space="0" w:color="auto"/>
              <w:right w:val="single" w:sz="4" w:space="0" w:color="auto"/>
            </w:tcBorders>
            <w:vAlign w:val="center"/>
          </w:tcPr>
          <w:p w14:paraId="3A4F0FBE"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BCA23"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1.06</w:t>
            </w:r>
          </w:p>
        </w:tc>
        <w:tc>
          <w:tcPr>
            <w:tcW w:w="3892" w:type="dxa"/>
            <w:tcBorders>
              <w:top w:val="single" w:sz="4" w:space="0" w:color="auto"/>
              <w:left w:val="nil"/>
              <w:bottom w:val="single" w:sz="4" w:space="0" w:color="auto"/>
              <w:right w:val="single" w:sz="4" w:space="0" w:color="auto"/>
            </w:tcBorders>
            <w:shd w:val="clear" w:color="auto" w:fill="auto"/>
            <w:vAlign w:val="center"/>
            <w:hideMark/>
          </w:tcPr>
          <w:p w14:paraId="73265995" w14:textId="6EEEC669" w:rsidR="000C2457" w:rsidRPr="00F703D8" w:rsidRDefault="000C2457" w:rsidP="00113341">
            <w:pPr>
              <w:spacing w:before="40" w:after="40" w:line="260" w:lineRule="exact"/>
              <w:rPr>
                <w:rFonts w:eastAsia="Times New Roman"/>
                <w:color w:val="000000"/>
                <w:spacing w:val="4"/>
                <w:sz w:val="18"/>
                <w:szCs w:val="18"/>
                <w:lang w:eastAsia="en-GB"/>
              </w:rPr>
            </w:pPr>
            <w:r w:rsidRPr="00F703D8">
              <w:rPr>
                <w:rFonts w:eastAsia="Times New Roman" w:hint="cs"/>
                <w:color w:val="000000"/>
                <w:spacing w:val="4"/>
                <w:sz w:val="18"/>
                <w:szCs w:val="18"/>
                <w:rtl/>
                <w:lang w:eastAsia="en-GB" w:bidi="ar-EG"/>
              </w:rPr>
              <w:t xml:space="preserve">تقرير </w:t>
            </w:r>
            <w:r w:rsidRPr="00F703D8">
              <w:rPr>
                <w:rFonts w:eastAsia="Times New Roman"/>
                <w:color w:val="000000"/>
                <w:spacing w:val="4"/>
                <w:sz w:val="18"/>
                <w:szCs w:val="18"/>
                <w:rtl/>
                <w:lang w:eastAsia="en-GB"/>
              </w:rPr>
              <w:t>فريق العمل التابع للمجلس</w:t>
            </w:r>
            <w:r w:rsidRPr="00F703D8">
              <w:rPr>
                <w:rFonts w:eastAsia="Times New Roman" w:hint="cs"/>
                <w:color w:val="000000"/>
                <w:spacing w:val="4"/>
                <w:sz w:val="18"/>
                <w:szCs w:val="18"/>
                <w:rtl/>
                <w:lang w:eastAsia="en-GB"/>
              </w:rPr>
              <w:t xml:space="preserve"> </w:t>
            </w:r>
            <w:r w:rsidRPr="00F703D8">
              <w:rPr>
                <w:rFonts w:eastAsia="Times New Roman"/>
                <w:color w:val="000000"/>
                <w:spacing w:val="4"/>
                <w:sz w:val="18"/>
                <w:szCs w:val="18"/>
                <w:rtl/>
                <w:lang w:eastAsia="en-GB"/>
              </w:rPr>
              <w:t xml:space="preserve">والمعني </w:t>
            </w:r>
            <w:r w:rsidRPr="00F703D8">
              <w:rPr>
                <w:rFonts w:eastAsia="Times New Roman" w:hint="cs"/>
                <w:color w:val="000000"/>
                <w:spacing w:val="4"/>
                <w:sz w:val="18"/>
                <w:szCs w:val="18"/>
                <w:rtl/>
                <w:lang w:eastAsia="en-GB"/>
              </w:rPr>
              <w:t>ب</w:t>
            </w:r>
            <w:r w:rsidRPr="00F703D8">
              <w:rPr>
                <w:rFonts w:eastAsia="Times New Roman"/>
                <w:color w:val="000000"/>
                <w:spacing w:val="4"/>
                <w:sz w:val="18"/>
                <w:szCs w:val="18"/>
                <w:rtl/>
                <w:lang w:eastAsia="en-GB"/>
              </w:rPr>
              <w:t>اللغات</w:t>
            </w:r>
            <w:r w:rsidRPr="00F703D8">
              <w:rPr>
                <w:rFonts w:eastAsia="Times New Roman" w:hint="cs"/>
                <w:color w:val="000000"/>
                <w:spacing w:val="4"/>
                <w:sz w:val="18"/>
                <w:szCs w:val="18"/>
                <w:rtl/>
                <w:lang w:eastAsia="en-GB" w:bidi="ar-EG"/>
              </w:rPr>
              <w:t xml:space="preserve"> </w:t>
            </w:r>
            <w:r w:rsidRPr="00F703D8">
              <w:rPr>
                <w:rFonts w:eastAsia="Times New Roman" w:hint="cs"/>
                <w:i/>
                <w:iCs/>
                <w:color w:val="000000"/>
                <w:spacing w:val="4"/>
                <w:sz w:val="18"/>
                <w:szCs w:val="18"/>
                <w:rtl/>
                <w:lang w:eastAsia="en-GB" w:bidi="ar-EG"/>
              </w:rPr>
              <w:t xml:space="preserve">(القرار </w:t>
            </w:r>
            <w:r w:rsidRPr="00F703D8">
              <w:rPr>
                <w:rFonts w:eastAsia="Times New Roman"/>
                <w:i/>
                <w:iCs/>
                <w:color w:val="000000"/>
                <w:spacing w:val="4"/>
                <w:sz w:val="18"/>
                <w:szCs w:val="18"/>
                <w:lang w:eastAsia="en-GB"/>
              </w:rPr>
              <w:t>154</w:t>
            </w:r>
            <w:r w:rsidRPr="00F703D8">
              <w:rPr>
                <w:rFonts w:eastAsia="Times New Roman" w:hint="cs"/>
                <w:i/>
                <w:iCs/>
                <w:color w:val="000000"/>
                <w:spacing w:val="4"/>
                <w:sz w:val="18"/>
                <w:szCs w:val="18"/>
                <w:rtl/>
                <w:lang w:eastAsia="en-GB" w:bidi="ar-EG"/>
              </w:rPr>
              <w:t xml:space="preserve"> والقرار </w:t>
            </w:r>
            <w:r w:rsidRPr="00F703D8">
              <w:rPr>
                <w:rFonts w:eastAsia="Times New Roman"/>
                <w:i/>
                <w:iCs/>
                <w:color w:val="000000"/>
                <w:spacing w:val="4"/>
                <w:sz w:val="18"/>
                <w:szCs w:val="18"/>
                <w:lang w:eastAsia="en-GB"/>
              </w:rPr>
              <w:t>1372</w:t>
            </w:r>
            <w:r w:rsidRPr="00F703D8">
              <w:rPr>
                <w:rFonts w:eastAsia="Times New Roman" w:hint="cs"/>
                <w:i/>
                <w:iCs/>
                <w:color w:val="000000"/>
                <w:spacing w:val="4"/>
                <w:sz w:val="18"/>
                <w:szCs w:val="18"/>
                <w:rtl/>
                <w:lang w:eastAsia="en-GB" w:bidi="ar-EG"/>
              </w:rPr>
              <w:t xml:space="preserve"> (المعدَّل) للمجلس)</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147A42A" w14:textId="1ABF3B94"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719CA0"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C21/12</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259276E6" w14:textId="11EC1FB0"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r w:rsidRPr="00EB08C1">
              <w:rPr>
                <w:rFonts w:eastAsia="Times New Roman" w:hint="cs"/>
                <w:color w:val="000000"/>
                <w:sz w:val="18"/>
                <w:szCs w:val="18"/>
                <w:rtl/>
                <w:lang w:eastAsia="en-GB"/>
              </w:rPr>
              <w:t xml:space="preserve"> </w:t>
            </w:r>
            <w:r>
              <w:rPr>
                <w:rFonts w:eastAsia="Times New Roman" w:hint="cs"/>
                <w:color w:val="000000"/>
                <w:sz w:val="18"/>
                <w:szCs w:val="18"/>
                <w:rtl/>
                <w:lang w:eastAsia="en-GB"/>
              </w:rPr>
              <w:t>(موافقة عليها كمجموعة)</w:t>
            </w:r>
          </w:p>
        </w:tc>
        <w:tc>
          <w:tcPr>
            <w:tcW w:w="990" w:type="dxa"/>
            <w:tcBorders>
              <w:top w:val="single" w:sz="4" w:space="0" w:color="auto"/>
              <w:left w:val="nil"/>
              <w:bottom w:val="single" w:sz="4" w:space="0" w:color="auto"/>
              <w:right w:val="single" w:sz="4" w:space="0" w:color="auto"/>
            </w:tcBorders>
            <w:vAlign w:val="center"/>
          </w:tcPr>
          <w:p w14:paraId="7EE8280C"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5B4D668D"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0385CAE5"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9</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3EC55CB4" w14:textId="77777777" w:rsidR="000C2457" w:rsidRPr="005F096B" w:rsidRDefault="000C2457" w:rsidP="00113341">
            <w:pPr>
              <w:spacing w:before="40" w:after="40" w:line="260" w:lineRule="exact"/>
              <w:rPr>
                <w:rFonts w:eastAsia="Times New Roman"/>
                <w:sz w:val="18"/>
                <w:szCs w:val="18"/>
                <w:lang w:eastAsia="en-GB"/>
              </w:rPr>
            </w:pPr>
            <w:r w:rsidRPr="005F096B">
              <w:rPr>
                <w:rFonts w:eastAsia="Times New Roman"/>
                <w:sz w:val="18"/>
                <w:szCs w:val="18"/>
                <w:lang w:eastAsia="en-GB"/>
              </w:rPr>
              <w:t>PL 1.07</w:t>
            </w:r>
          </w:p>
        </w:tc>
        <w:tc>
          <w:tcPr>
            <w:tcW w:w="3892" w:type="dxa"/>
            <w:tcBorders>
              <w:top w:val="nil"/>
              <w:left w:val="nil"/>
              <w:bottom w:val="nil"/>
              <w:right w:val="single" w:sz="4" w:space="0" w:color="auto"/>
            </w:tcBorders>
            <w:shd w:val="clear" w:color="auto" w:fill="auto"/>
            <w:vAlign w:val="center"/>
            <w:hideMark/>
          </w:tcPr>
          <w:p w14:paraId="348230FF" w14:textId="249D8A86" w:rsidR="000C2457" w:rsidRPr="006067E9" w:rsidRDefault="000C2457" w:rsidP="00113341">
            <w:pPr>
              <w:spacing w:before="40" w:after="40" w:line="260" w:lineRule="exact"/>
              <w:rPr>
                <w:rFonts w:eastAsia="Times New Roman"/>
                <w:b/>
                <w:spacing w:val="-4"/>
                <w:sz w:val="18"/>
                <w:szCs w:val="18"/>
                <w:lang w:eastAsia="en-GB"/>
              </w:rPr>
            </w:pPr>
            <w:r w:rsidRPr="006067E9">
              <w:rPr>
                <w:rFonts w:eastAsia="Times New Roman" w:hint="cs"/>
                <w:spacing w:val="-4"/>
                <w:sz w:val="18"/>
                <w:szCs w:val="18"/>
                <w:rtl/>
                <w:lang w:eastAsia="en-GB"/>
              </w:rPr>
              <w:t xml:space="preserve">تقرير فريق الخبراء المعني بلوائح الاتصالات الدولية </w:t>
            </w:r>
            <w:r w:rsidRPr="006067E9">
              <w:rPr>
                <w:rFonts w:eastAsia="Times New Roman"/>
                <w:spacing w:val="-4"/>
                <w:sz w:val="18"/>
                <w:szCs w:val="18"/>
                <w:lang w:eastAsia="en-GB"/>
              </w:rPr>
              <w:t>(</w:t>
            </w:r>
            <w:r w:rsidRPr="006067E9">
              <w:rPr>
                <w:rFonts w:eastAsia="Times New Roman"/>
                <w:bCs/>
                <w:spacing w:val="-4"/>
                <w:sz w:val="18"/>
                <w:szCs w:val="18"/>
                <w:lang w:eastAsia="en-GB"/>
              </w:rPr>
              <w:t>EG</w:t>
            </w:r>
            <w:r w:rsidR="006067E9" w:rsidRPr="006067E9">
              <w:rPr>
                <w:rFonts w:eastAsia="Times New Roman"/>
                <w:bCs/>
                <w:spacing w:val="-4"/>
                <w:sz w:val="18"/>
                <w:szCs w:val="18"/>
                <w:lang w:eastAsia="en-GB"/>
              </w:rPr>
              <w:noBreakHyphen/>
            </w:r>
            <w:r w:rsidRPr="006067E9">
              <w:rPr>
                <w:rFonts w:eastAsia="Times New Roman"/>
                <w:bCs/>
                <w:spacing w:val="-4"/>
                <w:sz w:val="18"/>
                <w:szCs w:val="18"/>
                <w:lang w:eastAsia="en-GB"/>
              </w:rPr>
              <w:t>ITR</w:t>
            </w:r>
            <w:r w:rsidRPr="006067E9">
              <w:rPr>
                <w:rFonts w:eastAsia="Times New Roman"/>
                <w:spacing w:val="-4"/>
                <w:sz w:val="18"/>
                <w:szCs w:val="18"/>
                <w:lang w:eastAsia="en-GB"/>
              </w:rPr>
              <w:t>)</w:t>
            </w:r>
            <w:r w:rsidRPr="006067E9">
              <w:rPr>
                <w:rFonts w:eastAsia="Times New Roman" w:hint="cs"/>
                <w:spacing w:val="-4"/>
                <w:sz w:val="18"/>
                <w:szCs w:val="18"/>
                <w:rtl/>
                <w:lang w:eastAsia="en-GB"/>
              </w:rPr>
              <w:t xml:space="preserve"> </w:t>
            </w:r>
            <w:r w:rsidRPr="006067E9">
              <w:rPr>
                <w:rFonts w:eastAsia="Times New Roman" w:hint="cs"/>
                <w:i/>
                <w:iCs/>
                <w:spacing w:val="-4"/>
                <w:sz w:val="18"/>
                <w:szCs w:val="18"/>
                <w:rtl/>
                <w:lang w:eastAsia="en-GB"/>
              </w:rPr>
              <w:t xml:space="preserve">(القرار </w:t>
            </w:r>
            <w:r w:rsidRPr="006067E9">
              <w:rPr>
                <w:rFonts w:eastAsia="Times New Roman"/>
                <w:i/>
                <w:iCs/>
                <w:spacing w:val="-4"/>
                <w:sz w:val="18"/>
                <w:szCs w:val="18"/>
                <w:lang w:eastAsia="en-GB"/>
              </w:rPr>
              <w:t>146</w:t>
            </w:r>
            <w:r w:rsidRPr="006067E9">
              <w:rPr>
                <w:rFonts w:eastAsia="Times New Roman" w:hint="cs"/>
                <w:i/>
                <w:iCs/>
                <w:spacing w:val="-4"/>
                <w:sz w:val="18"/>
                <w:szCs w:val="18"/>
                <w:rtl/>
                <w:lang w:eastAsia="en-GB" w:bidi="ar-EG"/>
              </w:rPr>
              <w:t xml:space="preserve"> والقرار </w:t>
            </w:r>
            <w:r w:rsidRPr="006067E9">
              <w:rPr>
                <w:rFonts w:eastAsia="Times New Roman"/>
                <w:i/>
                <w:iCs/>
                <w:spacing w:val="-4"/>
                <w:sz w:val="18"/>
                <w:szCs w:val="18"/>
                <w:lang w:val="en-GB" w:eastAsia="en-GB"/>
              </w:rPr>
              <w:t>1379</w:t>
            </w:r>
            <w:r w:rsidRPr="006067E9">
              <w:rPr>
                <w:rFonts w:eastAsia="Times New Roman" w:hint="cs"/>
                <w:i/>
                <w:iCs/>
                <w:spacing w:val="-4"/>
                <w:sz w:val="18"/>
                <w:szCs w:val="18"/>
                <w:rtl/>
                <w:lang w:val="en-GB" w:eastAsia="en-GB"/>
              </w:rPr>
              <w:t xml:space="preserve"> (المعدَّل)</w:t>
            </w:r>
            <w:r w:rsidRPr="006067E9">
              <w:rPr>
                <w:rFonts w:eastAsia="Times New Roman" w:hint="cs"/>
                <w:spacing w:val="-4"/>
                <w:sz w:val="18"/>
                <w:szCs w:val="18"/>
                <w:rtl/>
                <w:lang w:eastAsia="en-GB"/>
              </w:rPr>
              <w:t xml:space="preserve"> </w:t>
            </w:r>
            <w:r w:rsidRPr="006067E9">
              <w:rPr>
                <w:rFonts w:eastAsia="Times New Roman" w:hint="cs"/>
                <w:i/>
                <w:iCs/>
                <w:spacing w:val="-4"/>
                <w:sz w:val="18"/>
                <w:szCs w:val="18"/>
                <w:rtl/>
                <w:lang w:eastAsia="en-GB"/>
              </w:rPr>
              <w:t>للمجلس</w:t>
            </w:r>
            <w:r w:rsidRPr="006067E9">
              <w:rPr>
                <w:rFonts w:eastAsia="Times New Roman" w:hint="cs"/>
                <w:i/>
                <w:iCs/>
                <w:spacing w:val="-4"/>
                <w:sz w:val="18"/>
                <w:szCs w:val="18"/>
                <w:rtl/>
                <w:lang w:eastAsia="en-GB" w:bidi="ar-EG"/>
              </w:rPr>
              <w:t>)</w:t>
            </w:r>
          </w:p>
        </w:tc>
        <w:tc>
          <w:tcPr>
            <w:tcW w:w="1000" w:type="dxa"/>
            <w:tcBorders>
              <w:top w:val="nil"/>
              <w:left w:val="nil"/>
              <w:bottom w:val="nil"/>
              <w:right w:val="single" w:sz="4" w:space="0" w:color="auto"/>
            </w:tcBorders>
            <w:shd w:val="clear" w:color="auto" w:fill="auto"/>
            <w:vAlign w:val="center"/>
            <w:hideMark/>
          </w:tcPr>
          <w:p w14:paraId="019E64AE" w14:textId="1B4BF266"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nil"/>
              <w:left w:val="nil"/>
              <w:bottom w:val="nil"/>
              <w:right w:val="single" w:sz="4" w:space="0" w:color="auto"/>
            </w:tcBorders>
            <w:shd w:val="clear" w:color="auto" w:fill="auto"/>
            <w:vAlign w:val="center"/>
            <w:hideMark/>
          </w:tcPr>
          <w:p w14:paraId="348929F9"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color w:val="000000"/>
                <w:sz w:val="18"/>
                <w:szCs w:val="18"/>
                <w:lang w:eastAsia="en-GB"/>
              </w:rPr>
              <w:t>C20/26</w:t>
            </w:r>
            <w:r w:rsidRPr="00EB08C1">
              <w:rPr>
                <w:rFonts w:eastAsia="Times New Roman"/>
                <w:b/>
                <w:bCs/>
                <w:color w:val="000000"/>
                <w:sz w:val="18"/>
                <w:szCs w:val="18"/>
                <w:lang w:eastAsia="en-GB"/>
              </w:rPr>
              <w:br/>
              <w:t>C21/26</w:t>
            </w:r>
          </w:p>
        </w:tc>
        <w:tc>
          <w:tcPr>
            <w:tcW w:w="1269" w:type="dxa"/>
            <w:tcBorders>
              <w:top w:val="nil"/>
              <w:left w:val="nil"/>
              <w:bottom w:val="nil"/>
              <w:right w:val="single" w:sz="4" w:space="0" w:color="auto"/>
            </w:tcBorders>
            <w:shd w:val="clear" w:color="auto" w:fill="auto"/>
            <w:noWrap/>
            <w:vAlign w:val="center"/>
            <w:hideMark/>
          </w:tcPr>
          <w:p w14:paraId="0D1C093B" w14:textId="198A9EDF"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r w:rsidRPr="00EB08C1">
              <w:rPr>
                <w:rFonts w:eastAsia="Times New Roman" w:hint="cs"/>
                <w:color w:val="000000"/>
                <w:sz w:val="18"/>
                <w:szCs w:val="18"/>
                <w:rtl/>
                <w:lang w:eastAsia="en-GB"/>
              </w:rPr>
              <w:t xml:space="preserve"> </w:t>
            </w:r>
            <w:r>
              <w:rPr>
                <w:rFonts w:eastAsia="Times New Roman" w:hint="cs"/>
                <w:color w:val="000000"/>
                <w:sz w:val="18"/>
                <w:szCs w:val="18"/>
                <w:rtl/>
                <w:lang w:eastAsia="en-GB"/>
              </w:rPr>
              <w:t>(موافقة عليها كمجموعة)</w:t>
            </w:r>
          </w:p>
        </w:tc>
        <w:tc>
          <w:tcPr>
            <w:tcW w:w="990" w:type="dxa"/>
            <w:tcBorders>
              <w:top w:val="single" w:sz="4" w:space="0" w:color="auto"/>
              <w:left w:val="nil"/>
              <w:bottom w:val="single" w:sz="4" w:space="0" w:color="auto"/>
              <w:right w:val="single" w:sz="4" w:space="0" w:color="auto"/>
            </w:tcBorders>
            <w:vAlign w:val="center"/>
          </w:tcPr>
          <w:p w14:paraId="079ADE43"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6601DDEE"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436405E1"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10</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6F425204"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1.08</w:t>
            </w:r>
          </w:p>
        </w:tc>
        <w:tc>
          <w:tcPr>
            <w:tcW w:w="3892" w:type="dxa"/>
            <w:tcBorders>
              <w:top w:val="single" w:sz="4" w:space="0" w:color="auto"/>
              <w:left w:val="nil"/>
              <w:bottom w:val="single" w:sz="4" w:space="0" w:color="auto"/>
              <w:right w:val="single" w:sz="4" w:space="0" w:color="auto"/>
            </w:tcBorders>
            <w:shd w:val="clear" w:color="auto" w:fill="auto"/>
            <w:vAlign w:val="center"/>
            <w:hideMark/>
          </w:tcPr>
          <w:p w14:paraId="5E515604" w14:textId="67DC240E" w:rsidR="000C2457" w:rsidRPr="00EB08C1" w:rsidRDefault="000C2457" w:rsidP="00113341">
            <w:pPr>
              <w:spacing w:before="40" w:after="40" w:line="260" w:lineRule="exact"/>
              <w:rPr>
                <w:rFonts w:eastAsia="Times New Roman"/>
                <w:color w:val="000000"/>
                <w:sz w:val="18"/>
                <w:szCs w:val="18"/>
                <w:lang w:eastAsia="en-GB"/>
              </w:rPr>
            </w:pPr>
            <w:r w:rsidRPr="00EB08C1">
              <w:rPr>
                <w:spacing w:val="-4"/>
                <w:position w:val="2"/>
                <w:sz w:val="18"/>
                <w:szCs w:val="18"/>
                <w:rtl/>
              </w:rPr>
              <w:t>قائمة الترشيحات لمناصب رؤساء ونواب رؤساء أفرقة العمل التابعة للمجلس</w:t>
            </w:r>
            <w:r w:rsidRPr="00EB08C1">
              <w:rPr>
                <w:rFonts w:hint="cs"/>
                <w:spacing w:val="-4"/>
                <w:position w:val="2"/>
                <w:sz w:val="18"/>
                <w:szCs w:val="18"/>
                <w:rtl/>
              </w:rPr>
              <w:t xml:space="preserve"> </w:t>
            </w:r>
            <w:r w:rsidRPr="00EB08C1">
              <w:rPr>
                <w:rFonts w:hint="cs"/>
                <w:position w:val="2"/>
                <w:sz w:val="18"/>
                <w:szCs w:val="18"/>
                <w:rtl/>
              </w:rPr>
              <w:t>وأفرقة الخبراء وأفرقة الخبراء غير</w:t>
            </w:r>
            <w:r w:rsidR="005F096B">
              <w:rPr>
                <w:rFonts w:hint="eastAsia"/>
                <w:position w:val="2"/>
                <w:sz w:val="18"/>
                <w:szCs w:val="18"/>
                <w:rtl/>
              </w:rPr>
              <w:t> </w:t>
            </w:r>
            <w:r w:rsidRPr="00EB08C1">
              <w:rPr>
                <w:rFonts w:hint="cs"/>
                <w:position w:val="2"/>
                <w:sz w:val="18"/>
                <w:szCs w:val="18"/>
                <w:rtl/>
              </w:rPr>
              <w:t>الرسمية</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15DCD50" w14:textId="59AAF75F"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9A6B8D"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C21/21</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5D1CD2DE"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tcPr>
          <w:p w14:paraId="35D275E7"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6F1ACDCA" w14:textId="77777777" w:rsidTr="006067E9">
        <w:trPr>
          <w:cantSplit/>
          <w:jc w:val="center"/>
        </w:trPr>
        <w:tc>
          <w:tcPr>
            <w:tcW w:w="464" w:type="dxa"/>
            <w:tcBorders>
              <w:top w:val="single" w:sz="4" w:space="0" w:color="auto"/>
              <w:left w:val="single" w:sz="4" w:space="0" w:color="auto"/>
              <w:bottom w:val="single" w:sz="4" w:space="0" w:color="auto"/>
              <w:right w:val="single" w:sz="4" w:space="0" w:color="auto"/>
            </w:tcBorders>
            <w:vAlign w:val="center"/>
          </w:tcPr>
          <w:p w14:paraId="70ABEA72"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11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E0257"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1.09</w:t>
            </w:r>
          </w:p>
        </w:tc>
        <w:tc>
          <w:tcPr>
            <w:tcW w:w="3892" w:type="dxa"/>
            <w:tcBorders>
              <w:top w:val="single" w:sz="4" w:space="0" w:color="auto"/>
              <w:left w:val="nil"/>
              <w:bottom w:val="single" w:sz="4" w:space="0" w:color="auto"/>
              <w:right w:val="single" w:sz="4" w:space="0" w:color="auto"/>
            </w:tcBorders>
            <w:shd w:val="clear" w:color="auto" w:fill="auto"/>
            <w:vAlign w:val="center"/>
            <w:hideMark/>
          </w:tcPr>
          <w:p w14:paraId="61BC7EDF" w14:textId="13E52D2F" w:rsidR="000C2457" w:rsidRPr="00387B3F" w:rsidRDefault="000C2457" w:rsidP="00113341">
            <w:pPr>
              <w:spacing w:before="40" w:after="40" w:line="260" w:lineRule="exact"/>
              <w:rPr>
                <w:rFonts w:eastAsia="Times New Roman"/>
                <w:color w:val="000000"/>
                <w:sz w:val="18"/>
                <w:szCs w:val="18"/>
                <w:lang w:eastAsia="en-GB"/>
              </w:rPr>
            </w:pPr>
            <w:r w:rsidRPr="00387B3F">
              <w:rPr>
                <w:rFonts w:eastAsia="Times New Roman" w:hint="cs"/>
                <w:color w:val="000000"/>
                <w:sz w:val="18"/>
                <w:szCs w:val="18"/>
                <w:rtl/>
                <w:lang w:eastAsia="en-GB"/>
              </w:rPr>
              <w:t>أنشطة الاتحاد المتعلقة بالقرار </w:t>
            </w:r>
            <w:r w:rsidRPr="00387B3F">
              <w:rPr>
                <w:rFonts w:eastAsia="Times New Roman"/>
                <w:color w:val="000000"/>
                <w:sz w:val="18"/>
                <w:szCs w:val="18"/>
                <w:lang w:val="en-GB" w:eastAsia="en-GB"/>
              </w:rPr>
              <w:t>70</w:t>
            </w:r>
            <w:r w:rsidRPr="00387B3F">
              <w:rPr>
                <w:rFonts w:eastAsia="Times New Roman" w:hint="cs"/>
                <w:color w:val="000000"/>
                <w:sz w:val="18"/>
                <w:szCs w:val="18"/>
                <w:rtl/>
                <w:lang w:eastAsia="en-GB"/>
              </w:rPr>
              <w:t xml:space="preserve"> (المراجَع في دبي، </w:t>
            </w:r>
            <w:r w:rsidRPr="00387B3F">
              <w:rPr>
                <w:rFonts w:eastAsia="Times New Roman"/>
                <w:color w:val="000000"/>
                <w:sz w:val="18"/>
                <w:szCs w:val="18"/>
                <w:lang w:eastAsia="en-GB"/>
              </w:rPr>
              <w:t>2018</w:t>
            </w:r>
            <w:r w:rsidRPr="00387B3F">
              <w:rPr>
                <w:rFonts w:eastAsia="Times New Roman" w:hint="cs"/>
                <w:color w:val="000000"/>
                <w:sz w:val="18"/>
                <w:szCs w:val="18"/>
                <w:rtl/>
                <w:lang w:eastAsia="en-GB"/>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75C24DB" w14:textId="2CCD60C0"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FE91FE"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color w:val="000000"/>
                <w:sz w:val="18"/>
                <w:szCs w:val="18"/>
                <w:lang w:eastAsia="en-GB"/>
              </w:rPr>
              <w:t>C20/6</w:t>
            </w:r>
            <w:r w:rsidRPr="00EB08C1">
              <w:rPr>
                <w:rFonts w:eastAsia="Times New Roman"/>
                <w:color w:val="000000"/>
                <w:sz w:val="18"/>
                <w:szCs w:val="18"/>
                <w:lang w:eastAsia="en-GB"/>
              </w:rPr>
              <w:br/>
            </w:r>
            <w:r w:rsidRPr="00EB08C1">
              <w:rPr>
                <w:rFonts w:eastAsia="Times New Roman"/>
                <w:b/>
                <w:bCs/>
                <w:color w:val="000000"/>
                <w:sz w:val="18"/>
                <w:szCs w:val="18"/>
                <w:lang w:eastAsia="en-GB"/>
              </w:rPr>
              <w:t>C21/6</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5338C18"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tcPr>
          <w:p w14:paraId="55927838"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FE559D8" w14:textId="77777777" w:rsidTr="006067E9">
        <w:trPr>
          <w:cantSplit/>
          <w:jc w:val="center"/>
        </w:trPr>
        <w:tc>
          <w:tcPr>
            <w:tcW w:w="464" w:type="dxa"/>
            <w:tcBorders>
              <w:top w:val="single" w:sz="4" w:space="0" w:color="auto"/>
              <w:left w:val="single" w:sz="4" w:space="0" w:color="auto"/>
              <w:bottom w:val="single" w:sz="4" w:space="0" w:color="auto"/>
              <w:right w:val="single" w:sz="4" w:space="0" w:color="auto"/>
            </w:tcBorders>
            <w:vAlign w:val="center"/>
          </w:tcPr>
          <w:p w14:paraId="7255A93A"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12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A172C"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1.10</w:t>
            </w:r>
          </w:p>
        </w:tc>
        <w:tc>
          <w:tcPr>
            <w:tcW w:w="3892" w:type="dxa"/>
            <w:tcBorders>
              <w:top w:val="single" w:sz="4" w:space="0" w:color="auto"/>
              <w:left w:val="nil"/>
              <w:bottom w:val="single" w:sz="4" w:space="0" w:color="auto"/>
              <w:right w:val="single" w:sz="4" w:space="0" w:color="auto"/>
            </w:tcBorders>
            <w:shd w:val="clear" w:color="auto" w:fill="auto"/>
            <w:vAlign w:val="center"/>
            <w:hideMark/>
          </w:tcPr>
          <w:p w14:paraId="4467CBA0" w14:textId="4495D1AD" w:rsidR="000C2457" w:rsidRPr="00EB08C1" w:rsidRDefault="000C2457" w:rsidP="00113341">
            <w:pPr>
              <w:spacing w:before="40" w:after="40" w:line="260" w:lineRule="exact"/>
              <w:rPr>
                <w:rFonts w:eastAsia="Times New Roman"/>
                <w:sz w:val="18"/>
                <w:szCs w:val="18"/>
                <w:lang w:eastAsia="en-GB"/>
              </w:rPr>
            </w:pPr>
            <w:r w:rsidRPr="00EB08C1">
              <w:rPr>
                <w:rFonts w:eastAsia="Times New Roman" w:hint="cs"/>
                <w:sz w:val="18"/>
                <w:szCs w:val="18"/>
                <w:rtl/>
                <w:lang w:eastAsia="en-GB"/>
              </w:rPr>
              <w:t xml:space="preserve">مشروع الخطة التشغيلية الرباعية للأمانة العامة للفترة </w:t>
            </w:r>
            <w:r w:rsidRPr="00EB08C1">
              <w:rPr>
                <w:rFonts w:eastAsia="Times New Roman"/>
                <w:sz w:val="18"/>
                <w:szCs w:val="18"/>
                <w:lang w:eastAsia="en-GB"/>
              </w:rPr>
              <w:t>2024</w:t>
            </w:r>
            <w:r w:rsidRPr="00EB08C1">
              <w:rPr>
                <w:rFonts w:eastAsia="Times New Roman"/>
                <w:sz w:val="18"/>
                <w:szCs w:val="18"/>
                <w:lang w:eastAsia="en-GB"/>
              </w:rPr>
              <w:noBreakHyphen/>
              <w:t>2021</w:t>
            </w:r>
            <w:r w:rsidRPr="00EB08C1">
              <w:rPr>
                <w:rFonts w:eastAsia="Times New Roman" w:hint="cs"/>
                <w:sz w:val="18"/>
                <w:szCs w:val="18"/>
                <w:rtl/>
                <w:lang w:eastAsia="en-GB" w:bidi="ar-EG"/>
              </w:rPr>
              <w:t xml:space="preserve"> </w:t>
            </w:r>
            <w:r w:rsidRPr="005F096B">
              <w:rPr>
                <w:rFonts w:eastAsia="Times New Roman" w:hint="cs"/>
                <w:sz w:val="18"/>
                <w:szCs w:val="18"/>
                <w:rtl/>
                <w:lang w:eastAsia="en-GB" w:bidi="ar-EG"/>
              </w:rPr>
              <w:t>(الأرقام</w:t>
            </w:r>
            <w:r w:rsidRPr="005F096B">
              <w:rPr>
                <w:rFonts w:eastAsia="Times New Roman" w:hint="eastAsia"/>
                <w:sz w:val="18"/>
                <w:szCs w:val="18"/>
                <w:rtl/>
                <w:lang w:eastAsia="en-GB" w:bidi="ar-EG"/>
              </w:rPr>
              <w:t> </w:t>
            </w:r>
            <w:r w:rsidRPr="005F096B">
              <w:rPr>
                <w:rFonts w:eastAsia="Times New Roman"/>
                <w:sz w:val="18"/>
                <w:szCs w:val="18"/>
                <w:lang w:eastAsia="en-GB"/>
              </w:rPr>
              <w:t>87A</w:t>
            </w:r>
            <w:r w:rsidRPr="005F096B">
              <w:rPr>
                <w:rFonts w:eastAsia="Times New Roman" w:hint="cs"/>
                <w:sz w:val="18"/>
                <w:szCs w:val="18"/>
                <w:rtl/>
                <w:lang w:eastAsia="en-GB" w:bidi="ar-EG"/>
              </w:rPr>
              <w:t xml:space="preserve"> و</w:t>
            </w:r>
            <w:r w:rsidRPr="005F096B">
              <w:rPr>
                <w:rFonts w:eastAsia="Times New Roman"/>
                <w:sz w:val="18"/>
                <w:szCs w:val="18"/>
                <w:lang w:eastAsia="en-GB"/>
              </w:rPr>
              <w:t>181A</w:t>
            </w:r>
            <w:r w:rsidRPr="005F096B">
              <w:rPr>
                <w:rFonts w:eastAsia="Times New Roman" w:hint="cs"/>
                <w:sz w:val="18"/>
                <w:szCs w:val="18"/>
                <w:rtl/>
                <w:lang w:eastAsia="en-GB" w:bidi="ar-EG"/>
              </w:rPr>
              <w:t xml:space="preserve"> و</w:t>
            </w:r>
            <w:r w:rsidRPr="005F096B">
              <w:rPr>
                <w:rFonts w:eastAsia="Times New Roman"/>
                <w:sz w:val="18"/>
                <w:szCs w:val="18"/>
                <w:lang w:eastAsia="en-GB"/>
              </w:rPr>
              <w:t>205A</w:t>
            </w:r>
            <w:r w:rsidRPr="005F096B">
              <w:rPr>
                <w:rFonts w:eastAsia="Times New Roman" w:hint="cs"/>
                <w:sz w:val="18"/>
                <w:szCs w:val="18"/>
                <w:rtl/>
                <w:lang w:eastAsia="en-GB" w:bidi="ar-EG"/>
              </w:rPr>
              <w:t xml:space="preserve"> و</w:t>
            </w:r>
            <w:r w:rsidRPr="005F096B">
              <w:rPr>
                <w:rFonts w:eastAsia="Times New Roman"/>
                <w:sz w:val="18"/>
                <w:szCs w:val="18"/>
                <w:lang w:eastAsia="en-GB"/>
              </w:rPr>
              <w:t>223A</w:t>
            </w:r>
            <w:r w:rsidRPr="005F096B">
              <w:rPr>
                <w:rFonts w:eastAsia="Times New Roman" w:hint="cs"/>
                <w:sz w:val="18"/>
                <w:szCs w:val="18"/>
                <w:rtl/>
                <w:lang w:eastAsia="en-GB" w:bidi="ar-EG"/>
              </w:rPr>
              <w:t xml:space="preserve"> من الاتفاقية)</w:t>
            </w:r>
            <w:r>
              <w:rPr>
                <w:rFonts w:eastAsia="Times New Roman" w:hint="cs"/>
                <w:i/>
                <w:iCs/>
                <w:sz w:val="18"/>
                <w:szCs w:val="18"/>
                <w:rtl/>
                <w:lang w:eastAsia="en-GB" w:bidi="ar-EG"/>
              </w:rPr>
              <w:t xml:space="preserve"> </w:t>
            </w:r>
            <w:r w:rsidRPr="005F096B">
              <w:rPr>
                <w:rFonts w:eastAsia="Times New Roman" w:hint="cs"/>
                <w:i/>
                <w:iCs/>
                <w:sz w:val="18"/>
                <w:szCs w:val="18"/>
                <w:rtl/>
                <w:lang w:eastAsia="en-GB" w:bidi="ar-EG"/>
              </w:rPr>
              <w:t>(القرار 1390)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CFB8E64" w14:textId="0F004EF4"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92874B"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sz w:val="18"/>
                <w:szCs w:val="18"/>
                <w:lang w:eastAsia="en-GB"/>
              </w:rPr>
              <w:t>C20/28</w:t>
            </w:r>
            <w:r w:rsidRPr="00EB08C1">
              <w:rPr>
                <w:rFonts w:eastAsia="Times New Roman"/>
                <w:sz w:val="18"/>
                <w:szCs w:val="18"/>
                <w:lang w:eastAsia="en-GB"/>
              </w:rPr>
              <w:br/>
            </w:r>
            <w:r w:rsidRPr="00EB08C1">
              <w:rPr>
                <w:rFonts w:eastAsia="Times New Roman"/>
                <w:b/>
                <w:bCs/>
                <w:sz w:val="18"/>
                <w:szCs w:val="18"/>
                <w:lang w:eastAsia="en-GB"/>
              </w:rPr>
              <w:t>C21/28</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55D107A"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tcPr>
          <w:p w14:paraId="1E4DF60F"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6A5818A"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0CB47662"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lastRenderedPageBreak/>
              <w:t>13</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022E48F3"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1.11</w:t>
            </w:r>
          </w:p>
        </w:tc>
        <w:tc>
          <w:tcPr>
            <w:tcW w:w="3892" w:type="dxa"/>
            <w:tcBorders>
              <w:top w:val="nil"/>
              <w:left w:val="nil"/>
              <w:bottom w:val="single" w:sz="4" w:space="0" w:color="auto"/>
              <w:right w:val="single" w:sz="4" w:space="0" w:color="auto"/>
            </w:tcBorders>
            <w:shd w:val="clear" w:color="auto" w:fill="auto"/>
            <w:vAlign w:val="center"/>
            <w:hideMark/>
          </w:tcPr>
          <w:p w14:paraId="44B1405C" w14:textId="12B0520C" w:rsidR="000C2457" w:rsidRPr="00EB08C1" w:rsidRDefault="000C2457" w:rsidP="00113341">
            <w:pPr>
              <w:spacing w:before="40" w:after="40" w:line="260" w:lineRule="exact"/>
              <w:rPr>
                <w:rFonts w:eastAsia="Times New Roman"/>
                <w:sz w:val="18"/>
                <w:szCs w:val="18"/>
                <w:lang w:eastAsia="en-GB"/>
              </w:rPr>
            </w:pPr>
            <w:r>
              <w:rPr>
                <w:rFonts w:eastAsia="Times New Roman" w:hint="cs"/>
                <w:sz w:val="18"/>
                <w:szCs w:val="18"/>
                <w:rtl/>
                <w:lang w:eastAsia="en-GB"/>
              </w:rPr>
              <w:t>صيغة محدَّثة لسياسة الاتحاد بشأن إمكانية النفاذ</w:t>
            </w:r>
          </w:p>
        </w:tc>
        <w:tc>
          <w:tcPr>
            <w:tcW w:w="1000" w:type="dxa"/>
            <w:tcBorders>
              <w:top w:val="nil"/>
              <w:left w:val="nil"/>
              <w:bottom w:val="single" w:sz="4" w:space="0" w:color="auto"/>
              <w:right w:val="single" w:sz="4" w:space="0" w:color="auto"/>
            </w:tcBorders>
            <w:shd w:val="clear" w:color="auto" w:fill="auto"/>
            <w:vAlign w:val="center"/>
            <w:hideMark/>
          </w:tcPr>
          <w:p w14:paraId="5EFED819"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71B51D48"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w:t>
            </w:r>
          </w:p>
        </w:tc>
        <w:tc>
          <w:tcPr>
            <w:tcW w:w="1269" w:type="dxa"/>
            <w:tcBorders>
              <w:top w:val="nil"/>
              <w:left w:val="nil"/>
              <w:bottom w:val="single" w:sz="4" w:space="0" w:color="auto"/>
              <w:right w:val="single" w:sz="4" w:space="0" w:color="auto"/>
            </w:tcBorders>
            <w:shd w:val="clear" w:color="auto" w:fill="auto"/>
            <w:vAlign w:val="center"/>
            <w:hideMark/>
          </w:tcPr>
          <w:p w14:paraId="4C314A11"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19F35235"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6E1E92D"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36674D25"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14</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34075F41"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2.01</w:t>
            </w:r>
          </w:p>
        </w:tc>
        <w:tc>
          <w:tcPr>
            <w:tcW w:w="3892" w:type="dxa"/>
            <w:tcBorders>
              <w:top w:val="nil"/>
              <w:left w:val="nil"/>
              <w:bottom w:val="single" w:sz="4" w:space="0" w:color="auto"/>
              <w:right w:val="single" w:sz="4" w:space="0" w:color="auto"/>
            </w:tcBorders>
            <w:shd w:val="clear" w:color="auto" w:fill="auto"/>
            <w:noWrap/>
            <w:vAlign w:val="center"/>
            <w:hideMark/>
          </w:tcPr>
          <w:p w14:paraId="19DE2026" w14:textId="5C15E5F9" w:rsidR="000C2457" w:rsidRPr="00EB08C1" w:rsidRDefault="000C2457" w:rsidP="00113341">
            <w:pPr>
              <w:spacing w:before="40" w:after="40" w:line="260" w:lineRule="exact"/>
              <w:rPr>
                <w:rFonts w:eastAsia="Times New Roman"/>
                <w:color w:val="000000"/>
                <w:sz w:val="18"/>
                <w:szCs w:val="18"/>
                <w:rtl/>
                <w:lang w:eastAsia="en-GB" w:bidi="ar-EG"/>
              </w:rPr>
            </w:pPr>
            <w:r w:rsidRPr="00EB08C1">
              <w:rPr>
                <w:rFonts w:eastAsia="Times New Roman" w:hint="cs"/>
                <w:color w:val="000000"/>
                <w:sz w:val="18"/>
                <w:szCs w:val="18"/>
                <w:rtl/>
                <w:lang w:eastAsia="en-GB"/>
              </w:rPr>
              <w:t xml:space="preserve">تقرير عن أحداث تليكوم العالمي للاتحاد </w:t>
            </w:r>
            <w:r w:rsidRPr="00EB08C1">
              <w:rPr>
                <w:rFonts w:eastAsia="Times New Roman" w:hint="cs"/>
                <w:i/>
                <w:iCs/>
                <w:color w:val="000000"/>
                <w:sz w:val="18"/>
                <w:szCs w:val="18"/>
                <w:rtl/>
                <w:lang w:eastAsia="en-GB"/>
              </w:rPr>
              <w:t xml:space="preserve">(القرار </w:t>
            </w:r>
            <w:r w:rsidRPr="00EB08C1">
              <w:rPr>
                <w:rFonts w:eastAsia="Times New Roman"/>
                <w:i/>
                <w:iCs/>
                <w:color w:val="000000"/>
                <w:sz w:val="18"/>
                <w:szCs w:val="18"/>
                <w:lang w:eastAsia="en-GB"/>
              </w:rPr>
              <w:t>11</w:t>
            </w:r>
            <w:r w:rsidRPr="00EB08C1">
              <w:rPr>
                <w:rFonts w:eastAsia="Times New Roman" w:hint="cs"/>
                <w:i/>
                <w:iCs/>
                <w:color w:val="000000"/>
                <w:sz w:val="18"/>
                <w:szCs w:val="18"/>
                <w:rtl/>
                <w:lang w:eastAsia="en-GB" w:bidi="ar-EG"/>
              </w:rPr>
              <w:t xml:space="preserve"> والقرار</w:t>
            </w:r>
            <w:r w:rsidR="006067E9">
              <w:rPr>
                <w:rFonts w:eastAsia="Times New Roman" w:hint="eastAsia"/>
                <w:i/>
                <w:iCs/>
                <w:color w:val="000000"/>
                <w:sz w:val="18"/>
                <w:szCs w:val="18"/>
                <w:rtl/>
                <w:lang w:eastAsia="en-GB" w:bidi="ar-EG"/>
              </w:rPr>
              <w:t> </w:t>
            </w:r>
            <w:r w:rsidRPr="00EB08C1">
              <w:rPr>
                <w:rFonts w:eastAsia="Times New Roman"/>
                <w:i/>
                <w:iCs/>
                <w:color w:val="000000"/>
                <w:sz w:val="18"/>
                <w:szCs w:val="18"/>
                <w:lang w:eastAsia="en-GB"/>
              </w:rPr>
              <w:t>1292</w:t>
            </w:r>
            <w:r w:rsidRPr="00EB08C1">
              <w:rPr>
                <w:rFonts w:eastAsia="Times New Roman" w:hint="cs"/>
                <w:i/>
                <w:iCs/>
                <w:color w:val="000000"/>
                <w:sz w:val="18"/>
                <w:szCs w:val="18"/>
                <w:rtl/>
                <w:lang w:eastAsia="en-GB" w:bidi="ar-EG"/>
              </w:rPr>
              <w:t xml:space="preserve"> للمجلس)</w:t>
            </w:r>
          </w:p>
        </w:tc>
        <w:tc>
          <w:tcPr>
            <w:tcW w:w="1000" w:type="dxa"/>
            <w:tcBorders>
              <w:top w:val="nil"/>
              <w:left w:val="nil"/>
              <w:bottom w:val="single" w:sz="4" w:space="0" w:color="auto"/>
              <w:right w:val="single" w:sz="4" w:space="0" w:color="auto"/>
            </w:tcBorders>
            <w:shd w:val="clear" w:color="auto" w:fill="auto"/>
            <w:noWrap/>
            <w:vAlign w:val="center"/>
            <w:hideMark/>
          </w:tcPr>
          <w:p w14:paraId="79841BFB" w14:textId="3551FD30"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hideMark/>
          </w:tcPr>
          <w:p w14:paraId="5C3265A4"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color w:val="000000"/>
                <w:sz w:val="18"/>
                <w:szCs w:val="18"/>
                <w:lang w:eastAsia="en-GB"/>
              </w:rPr>
              <w:t>C20/19R1</w:t>
            </w:r>
            <w:r w:rsidRPr="00EB08C1">
              <w:rPr>
                <w:rFonts w:eastAsia="Times New Roman"/>
                <w:color w:val="000000"/>
                <w:sz w:val="18"/>
                <w:szCs w:val="18"/>
                <w:lang w:eastAsia="en-GB"/>
              </w:rPr>
              <w:br/>
            </w:r>
            <w:r w:rsidRPr="00EB08C1">
              <w:rPr>
                <w:rFonts w:eastAsia="Times New Roman"/>
                <w:b/>
                <w:bCs/>
                <w:color w:val="000000"/>
                <w:sz w:val="18"/>
                <w:szCs w:val="18"/>
                <w:lang w:eastAsia="en-GB"/>
              </w:rPr>
              <w:t>C21/19</w:t>
            </w:r>
          </w:p>
        </w:tc>
        <w:tc>
          <w:tcPr>
            <w:tcW w:w="1269" w:type="dxa"/>
            <w:tcBorders>
              <w:top w:val="nil"/>
              <w:left w:val="nil"/>
              <w:bottom w:val="single" w:sz="4" w:space="0" w:color="auto"/>
              <w:right w:val="single" w:sz="4" w:space="0" w:color="auto"/>
            </w:tcBorders>
            <w:shd w:val="clear" w:color="auto" w:fill="auto"/>
            <w:noWrap/>
            <w:vAlign w:val="center"/>
            <w:hideMark/>
          </w:tcPr>
          <w:p w14:paraId="14722F5B"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7B8F6350"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053D960A"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63BB3997"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15</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209D3252" w14:textId="77777777" w:rsidR="000C2457" w:rsidRPr="00EB08C1" w:rsidRDefault="000C2457" w:rsidP="00113341">
            <w:pPr>
              <w:spacing w:before="40" w:after="40" w:line="260" w:lineRule="exact"/>
              <w:jc w:val="right"/>
              <w:rPr>
                <w:rFonts w:eastAsia="Times New Roman"/>
                <w:color w:val="000000"/>
                <w:sz w:val="18"/>
                <w:szCs w:val="18"/>
                <w:lang w:eastAsia="en-GB"/>
              </w:rPr>
            </w:pPr>
            <w:r w:rsidRPr="00EB08C1">
              <w:rPr>
                <w:rFonts w:eastAsia="Times New Roman"/>
                <w:color w:val="000000"/>
                <w:sz w:val="18"/>
                <w:szCs w:val="18"/>
                <w:lang w:eastAsia="en-GB"/>
              </w:rPr>
              <w:t>PL 2.01</w:t>
            </w:r>
          </w:p>
        </w:tc>
        <w:tc>
          <w:tcPr>
            <w:tcW w:w="3892" w:type="dxa"/>
            <w:tcBorders>
              <w:top w:val="nil"/>
              <w:left w:val="nil"/>
              <w:bottom w:val="single" w:sz="4" w:space="0" w:color="auto"/>
              <w:right w:val="single" w:sz="4" w:space="0" w:color="auto"/>
            </w:tcBorders>
            <w:shd w:val="clear" w:color="auto" w:fill="auto"/>
            <w:vAlign w:val="center"/>
            <w:hideMark/>
          </w:tcPr>
          <w:p w14:paraId="49A02CCF" w14:textId="335FF924" w:rsidR="000C2457" w:rsidRPr="00EB08C1" w:rsidRDefault="000C2457" w:rsidP="00113341">
            <w:pPr>
              <w:spacing w:before="40" w:after="40" w:line="260" w:lineRule="exact"/>
              <w:rPr>
                <w:rFonts w:eastAsia="Times New Roman"/>
                <w:color w:val="000000"/>
                <w:sz w:val="18"/>
                <w:szCs w:val="18"/>
                <w:rtl/>
                <w:lang w:eastAsia="en-GB" w:bidi="ar-EG"/>
              </w:rPr>
            </w:pPr>
            <w:r w:rsidRPr="00EB08C1">
              <w:rPr>
                <w:rFonts w:eastAsia="Times New Roman" w:hint="cs"/>
                <w:color w:val="000000"/>
                <w:sz w:val="18"/>
                <w:szCs w:val="18"/>
                <w:rtl/>
                <w:lang w:eastAsia="en-GB"/>
              </w:rPr>
              <w:t xml:space="preserve">تقرير بشأن تعيين </w:t>
            </w:r>
            <w:r w:rsidRPr="00EB08C1">
              <w:rPr>
                <w:rFonts w:eastAsia="Times New Roman"/>
                <w:color w:val="000000"/>
                <w:sz w:val="18"/>
                <w:szCs w:val="18"/>
                <w:rtl/>
                <w:lang w:eastAsia="en-GB"/>
              </w:rPr>
              <w:t>مكتب استشاري خارجي مستقل للإدارة</w:t>
            </w:r>
            <w:r w:rsidRPr="00EB08C1">
              <w:rPr>
                <w:rFonts w:eastAsia="Times New Roman" w:hint="cs"/>
                <w:color w:val="000000"/>
                <w:sz w:val="18"/>
                <w:szCs w:val="18"/>
                <w:rtl/>
                <w:lang w:eastAsia="en-GB"/>
              </w:rPr>
              <w:t xml:space="preserve">، بما في ذلك توصيات واستراتيجيات مختلفة (القرار </w:t>
            </w:r>
            <w:r w:rsidRPr="00EB08C1">
              <w:rPr>
                <w:rFonts w:eastAsia="Times New Roman"/>
                <w:color w:val="000000"/>
                <w:sz w:val="18"/>
                <w:szCs w:val="18"/>
                <w:lang w:val="en-GB" w:eastAsia="en-GB"/>
              </w:rPr>
              <w:t>11</w:t>
            </w:r>
            <w:r w:rsidRPr="00EB08C1">
              <w:rPr>
                <w:rFonts w:eastAsia="Times New Roman" w:hint="cs"/>
                <w:color w:val="000000"/>
                <w:sz w:val="18"/>
                <w:szCs w:val="18"/>
                <w:rtl/>
                <w:lang w:eastAsia="en-GB" w:bidi="ar-EG"/>
              </w:rPr>
              <w:t>، الفقرة 3 من "</w:t>
            </w:r>
            <w:r w:rsidRPr="005B56F2">
              <w:rPr>
                <w:rFonts w:eastAsia="Times New Roman" w:hint="cs"/>
                <w:i/>
                <w:iCs/>
                <w:color w:val="000000"/>
                <w:sz w:val="18"/>
                <w:szCs w:val="18"/>
                <w:rtl/>
                <w:lang w:eastAsia="en-GB" w:bidi="ar-EG"/>
              </w:rPr>
              <w:t>يقرر</w:t>
            </w:r>
            <w:r w:rsidRPr="00EB08C1">
              <w:rPr>
                <w:rFonts w:eastAsia="Times New Roman" w:hint="cs"/>
                <w:color w:val="000000"/>
                <w:sz w:val="18"/>
                <w:szCs w:val="18"/>
                <w:rtl/>
                <w:lang w:eastAsia="en-GB" w:bidi="ar-EG"/>
              </w:rPr>
              <w:t>")</w:t>
            </w:r>
          </w:p>
        </w:tc>
        <w:tc>
          <w:tcPr>
            <w:tcW w:w="1000" w:type="dxa"/>
            <w:tcBorders>
              <w:top w:val="nil"/>
              <w:left w:val="nil"/>
              <w:bottom w:val="single" w:sz="4" w:space="0" w:color="auto"/>
              <w:right w:val="single" w:sz="4" w:space="0" w:color="auto"/>
            </w:tcBorders>
            <w:shd w:val="clear" w:color="auto" w:fill="auto"/>
            <w:vAlign w:val="center"/>
            <w:hideMark/>
          </w:tcPr>
          <w:p w14:paraId="20E3E3CF" w14:textId="65C8AD74"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noWrap/>
            <w:vAlign w:val="center"/>
            <w:hideMark/>
          </w:tcPr>
          <w:p w14:paraId="61A7312C"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color w:val="000000"/>
                <w:sz w:val="18"/>
                <w:szCs w:val="18"/>
                <w:lang w:eastAsia="en-GB"/>
              </w:rPr>
              <w:t>C20/10</w:t>
            </w:r>
            <w:r w:rsidRPr="00EB08C1">
              <w:rPr>
                <w:rFonts w:eastAsia="Times New Roman"/>
                <w:color w:val="000000"/>
                <w:sz w:val="18"/>
                <w:szCs w:val="18"/>
                <w:lang w:eastAsia="en-GB"/>
              </w:rPr>
              <w:br/>
            </w:r>
            <w:r w:rsidRPr="00EB08C1">
              <w:rPr>
                <w:rFonts w:eastAsia="Times New Roman"/>
                <w:b/>
                <w:bCs/>
                <w:color w:val="000000"/>
                <w:sz w:val="18"/>
                <w:szCs w:val="18"/>
                <w:lang w:eastAsia="en-GB"/>
              </w:rPr>
              <w:t>C21/10</w:t>
            </w:r>
          </w:p>
        </w:tc>
        <w:tc>
          <w:tcPr>
            <w:tcW w:w="1269" w:type="dxa"/>
            <w:tcBorders>
              <w:top w:val="nil"/>
              <w:left w:val="nil"/>
              <w:bottom w:val="single" w:sz="4" w:space="0" w:color="auto"/>
              <w:right w:val="single" w:sz="4" w:space="0" w:color="auto"/>
            </w:tcBorders>
            <w:shd w:val="clear" w:color="auto" w:fill="auto"/>
            <w:noWrap/>
            <w:vAlign w:val="center"/>
            <w:hideMark/>
          </w:tcPr>
          <w:p w14:paraId="66164EEE"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00DEFA86"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DD3AFC1"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26B1A952"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16</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08B969CB"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2.02</w:t>
            </w:r>
          </w:p>
        </w:tc>
        <w:tc>
          <w:tcPr>
            <w:tcW w:w="3892" w:type="dxa"/>
            <w:tcBorders>
              <w:top w:val="nil"/>
              <w:left w:val="nil"/>
              <w:bottom w:val="single" w:sz="4" w:space="0" w:color="auto"/>
              <w:right w:val="single" w:sz="4" w:space="0" w:color="auto"/>
            </w:tcBorders>
            <w:shd w:val="clear" w:color="auto" w:fill="auto"/>
            <w:vAlign w:val="center"/>
            <w:hideMark/>
          </w:tcPr>
          <w:p w14:paraId="4C1C515F" w14:textId="1E331FA0" w:rsidR="000C2457" w:rsidRPr="00EB08C1" w:rsidRDefault="000C2457" w:rsidP="00113341">
            <w:pPr>
              <w:spacing w:before="40" w:after="40" w:line="260" w:lineRule="exact"/>
              <w:rPr>
                <w:rFonts w:eastAsia="Times New Roman"/>
                <w:color w:val="000000"/>
                <w:sz w:val="18"/>
                <w:szCs w:val="18"/>
                <w:lang w:eastAsia="en-GB"/>
              </w:rPr>
            </w:pPr>
            <w:r w:rsidRPr="00EB08C1">
              <w:rPr>
                <w:position w:val="2"/>
                <w:sz w:val="18"/>
                <w:szCs w:val="18"/>
                <w:rtl/>
              </w:rPr>
              <w:t xml:space="preserve">اليوم العالمي للاتصالات ومجتمع المعلومات </w:t>
            </w:r>
            <w:r w:rsidRPr="00EB08C1">
              <w:rPr>
                <w:i/>
                <w:iCs/>
                <w:position w:val="2"/>
                <w:sz w:val="18"/>
                <w:szCs w:val="18"/>
                <w:rtl/>
              </w:rPr>
              <w:t>(القرار</w:t>
            </w:r>
            <w:r>
              <w:rPr>
                <w:rFonts w:hint="cs"/>
                <w:i/>
                <w:iCs/>
                <w:position w:val="2"/>
                <w:sz w:val="18"/>
                <w:szCs w:val="18"/>
                <w:rtl/>
              </w:rPr>
              <w:t> </w:t>
            </w:r>
            <w:r w:rsidRPr="00EB08C1">
              <w:rPr>
                <w:i/>
                <w:iCs/>
                <w:position w:val="2"/>
                <w:sz w:val="18"/>
                <w:szCs w:val="18"/>
              </w:rPr>
              <w:t>68</w:t>
            </w:r>
            <w:r w:rsidRPr="00EB08C1">
              <w:rPr>
                <w:i/>
                <w:iCs/>
                <w:position w:val="2"/>
                <w:sz w:val="18"/>
                <w:szCs w:val="18"/>
                <w:rtl/>
                <w:lang w:bidi="ar-EG"/>
              </w:rPr>
              <w:t>)</w:t>
            </w:r>
          </w:p>
        </w:tc>
        <w:tc>
          <w:tcPr>
            <w:tcW w:w="1000" w:type="dxa"/>
            <w:tcBorders>
              <w:top w:val="nil"/>
              <w:left w:val="nil"/>
              <w:bottom w:val="single" w:sz="4" w:space="0" w:color="auto"/>
              <w:right w:val="single" w:sz="4" w:space="0" w:color="auto"/>
            </w:tcBorders>
            <w:shd w:val="clear" w:color="auto" w:fill="auto"/>
            <w:vAlign w:val="center"/>
            <w:hideMark/>
          </w:tcPr>
          <w:p w14:paraId="756A89AE" w14:textId="1C20DA58"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1330CA68"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C21/17</w:t>
            </w:r>
          </w:p>
        </w:tc>
        <w:tc>
          <w:tcPr>
            <w:tcW w:w="1269" w:type="dxa"/>
            <w:tcBorders>
              <w:top w:val="nil"/>
              <w:left w:val="nil"/>
              <w:bottom w:val="single" w:sz="4" w:space="0" w:color="auto"/>
              <w:right w:val="single" w:sz="4" w:space="0" w:color="auto"/>
            </w:tcBorders>
            <w:shd w:val="clear" w:color="auto" w:fill="auto"/>
            <w:noWrap/>
            <w:vAlign w:val="center"/>
            <w:hideMark/>
          </w:tcPr>
          <w:p w14:paraId="51D1A45D"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729B608B"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02FDDF45"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4D0A514F"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17</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1FDE2782"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2.03</w:t>
            </w:r>
          </w:p>
        </w:tc>
        <w:tc>
          <w:tcPr>
            <w:tcW w:w="3892" w:type="dxa"/>
            <w:tcBorders>
              <w:top w:val="nil"/>
              <w:left w:val="nil"/>
              <w:bottom w:val="single" w:sz="4" w:space="0" w:color="auto"/>
              <w:right w:val="single" w:sz="4" w:space="0" w:color="auto"/>
            </w:tcBorders>
            <w:shd w:val="clear" w:color="auto" w:fill="auto"/>
            <w:noWrap/>
            <w:vAlign w:val="center"/>
            <w:hideMark/>
          </w:tcPr>
          <w:p w14:paraId="289E579B" w14:textId="66C948D2" w:rsidR="000C2457" w:rsidRPr="00EB08C1" w:rsidRDefault="000C2457" w:rsidP="00113341">
            <w:pPr>
              <w:spacing w:before="40" w:after="40" w:line="260" w:lineRule="exact"/>
              <w:rPr>
                <w:rFonts w:eastAsia="Times New Roman"/>
                <w:spacing w:val="-4"/>
                <w:sz w:val="18"/>
                <w:szCs w:val="18"/>
                <w:lang w:eastAsia="en-GB"/>
              </w:rPr>
            </w:pPr>
            <w:r w:rsidRPr="00EB08C1">
              <w:rPr>
                <w:rFonts w:eastAsia="Times New Roman" w:hint="cs"/>
                <w:spacing w:val="-4"/>
                <w:sz w:val="18"/>
                <w:szCs w:val="18"/>
                <w:rtl/>
                <w:lang w:eastAsia="en-GB"/>
              </w:rPr>
              <w:t>تحسينات مقترحة بشأن مؤتمرات المندوبين المفوضين</w:t>
            </w:r>
          </w:p>
        </w:tc>
        <w:tc>
          <w:tcPr>
            <w:tcW w:w="1000" w:type="dxa"/>
            <w:tcBorders>
              <w:top w:val="nil"/>
              <w:left w:val="nil"/>
              <w:bottom w:val="single" w:sz="4" w:space="0" w:color="auto"/>
              <w:right w:val="single" w:sz="4" w:space="0" w:color="auto"/>
            </w:tcBorders>
            <w:shd w:val="clear" w:color="auto" w:fill="auto"/>
            <w:noWrap/>
            <w:vAlign w:val="center"/>
            <w:hideMark/>
          </w:tcPr>
          <w:p w14:paraId="5D93A3AF" w14:textId="706BED69"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r w:rsidRPr="00EB08C1">
              <w:rPr>
                <w:rFonts w:eastAsia="Times New Roman"/>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3FB4A44"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sz w:val="18"/>
                <w:szCs w:val="18"/>
                <w:lang w:eastAsia="en-GB"/>
              </w:rPr>
              <w:t>C20/13</w:t>
            </w:r>
            <w:r w:rsidRPr="00EB08C1">
              <w:rPr>
                <w:rFonts w:eastAsia="Times New Roman"/>
                <w:sz w:val="18"/>
                <w:szCs w:val="18"/>
                <w:lang w:eastAsia="en-GB"/>
              </w:rPr>
              <w:br/>
            </w:r>
            <w:r w:rsidRPr="00EB08C1">
              <w:rPr>
                <w:rFonts w:eastAsia="Times New Roman"/>
                <w:b/>
                <w:bCs/>
                <w:sz w:val="18"/>
                <w:szCs w:val="18"/>
                <w:lang w:eastAsia="en-GB"/>
              </w:rPr>
              <w:t>C21/13</w:t>
            </w:r>
          </w:p>
        </w:tc>
        <w:tc>
          <w:tcPr>
            <w:tcW w:w="1269" w:type="dxa"/>
            <w:tcBorders>
              <w:top w:val="nil"/>
              <w:left w:val="nil"/>
              <w:bottom w:val="single" w:sz="4" w:space="0" w:color="auto"/>
              <w:right w:val="single" w:sz="4" w:space="0" w:color="auto"/>
            </w:tcBorders>
            <w:shd w:val="clear" w:color="auto" w:fill="auto"/>
            <w:noWrap/>
            <w:vAlign w:val="center"/>
            <w:hideMark/>
          </w:tcPr>
          <w:p w14:paraId="5A5CD670"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369B6852"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1746EC51"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606B067F"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18</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4E52B55"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2.04</w:t>
            </w:r>
          </w:p>
        </w:tc>
        <w:tc>
          <w:tcPr>
            <w:tcW w:w="3892" w:type="dxa"/>
            <w:tcBorders>
              <w:top w:val="nil"/>
              <w:left w:val="nil"/>
              <w:bottom w:val="single" w:sz="4" w:space="0" w:color="auto"/>
              <w:right w:val="single" w:sz="4" w:space="0" w:color="auto"/>
            </w:tcBorders>
            <w:shd w:val="clear" w:color="auto" w:fill="auto"/>
            <w:vAlign w:val="center"/>
            <w:hideMark/>
          </w:tcPr>
          <w:p w14:paraId="66BC034A" w14:textId="188B477E" w:rsidR="000C2457" w:rsidRPr="00EB08C1" w:rsidRDefault="000C2457" w:rsidP="00113341">
            <w:pPr>
              <w:spacing w:before="40" w:after="40" w:line="260" w:lineRule="exact"/>
              <w:rPr>
                <w:rFonts w:eastAsia="Times New Roman"/>
                <w:sz w:val="18"/>
                <w:szCs w:val="18"/>
                <w:lang w:eastAsia="en-GB"/>
              </w:rPr>
            </w:pPr>
            <w:r w:rsidRPr="00EB08C1">
              <w:rPr>
                <w:rFonts w:eastAsia="Times New Roman" w:hint="cs"/>
                <w:spacing w:val="-2"/>
                <w:sz w:val="18"/>
                <w:szCs w:val="18"/>
                <w:rtl/>
                <w:lang w:eastAsia="en-GB"/>
              </w:rPr>
              <w:t xml:space="preserve">تنفيذ التوصيتين </w:t>
            </w:r>
            <w:r w:rsidRPr="00EB08C1">
              <w:rPr>
                <w:rFonts w:eastAsia="Times New Roman"/>
                <w:spacing w:val="-2"/>
                <w:sz w:val="18"/>
                <w:szCs w:val="18"/>
                <w:lang w:val="en-GB" w:eastAsia="en-GB"/>
              </w:rPr>
              <w:t>6</w:t>
            </w:r>
            <w:r w:rsidRPr="00EB08C1">
              <w:rPr>
                <w:rFonts w:eastAsia="Times New Roman" w:hint="cs"/>
                <w:spacing w:val="-2"/>
                <w:sz w:val="18"/>
                <w:szCs w:val="18"/>
                <w:rtl/>
                <w:lang w:eastAsia="en-GB"/>
              </w:rPr>
              <w:t xml:space="preserve"> و</w:t>
            </w:r>
            <w:r w:rsidRPr="00EB08C1">
              <w:rPr>
                <w:rFonts w:eastAsia="Times New Roman"/>
                <w:spacing w:val="-2"/>
                <w:sz w:val="18"/>
                <w:szCs w:val="18"/>
                <w:lang w:val="en-GB" w:eastAsia="en-GB"/>
              </w:rPr>
              <w:t>7</w:t>
            </w:r>
            <w:r w:rsidRPr="00EB08C1">
              <w:rPr>
                <w:rFonts w:eastAsia="Times New Roman" w:hint="cs"/>
                <w:spacing w:val="-2"/>
                <w:sz w:val="18"/>
                <w:szCs w:val="18"/>
                <w:rtl/>
                <w:lang w:eastAsia="en-GB"/>
              </w:rPr>
              <w:t xml:space="preserve"> للجنة </w:t>
            </w:r>
            <w:r w:rsidRPr="00EB08C1">
              <w:rPr>
                <w:rFonts w:eastAsia="Times New Roman"/>
                <w:spacing w:val="-2"/>
                <w:sz w:val="18"/>
                <w:szCs w:val="18"/>
                <w:lang w:val="en-GB" w:eastAsia="en-GB"/>
              </w:rPr>
              <w:t>5</w:t>
            </w:r>
            <w:r w:rsidRPr="00EB08C1">
              <w:rPr>
                <w:rFonts w:eastAsia="Times New Roman" w:hint="cs"/>
                <w:spacing w:val="-2"/>
                <w:sz w:val="18"/>
                <w:szCs w:val="18"/>
                <w:rtl/>
                <w:lang w:eastAsia="en-GB"/>
              </w:rPr>
              <w:t xml:space="preserve"> التابعة لمؤتمر المندوبين المفوضين لعام </w:t>
            </w:r>
            <w:r w:rsidRPr="00EB08C1">
              <w:rPr>
                <w:rFonts w:eastAsia="Times New Roman"/>
                <w:spacing w:val="-2"/>
                <w:sz w:val="18"/>
                <w:szCs w:val="18"/>
                <w:lang w:val="en-GB" w:eastAsia="en-GB"/>
              </w:rPr>
              <w:t>2018</w:t>
            </w:r>
            <w:r w:rsidRPr="00EB08C1">
              <w:rPr>
                <w:rFonts w:eastAsia="Times New Roman" w:hint="cs"/>
                <w:spacing w:val="-2"/>
                <w:sz w:val="18"/>
                <w:szCs w:val="18"/>
                <w:rtl/>
                <w:lang w:eastAsia="en-GB"/>
              </w:rPr>
              <w:t xml:space="preserve"> (العملية الانتخابية)</w:t>
            </w:r>
          </w:p>
        </w:tc>
        <w:tc>
          <w:tcPr>
            <w:tcW w:w="1000" w:type="dxa"/>
            <w:tcBorders>
              <w:top w:val="nil"/>
              <w:left w:val="nil"/>
              <w:bottom w:val="single" w:sz="4" w:space="0" w:color="auto"/>
              <w:right w:val="single" w:sz="4" w:space="0" w:color="auto"/>
            </w:tcBorders>
            <w:shd w:val="clear" w:color="auto" w:fill="auto"/>
            <w:vAlign w:val="center"/>
            <w:hideMark/>
          </w:tcPr>
          <w:p w14:paraId="55D71C8D" w14:textId="7C59C95C"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nil"/>
              <w:left w:val="nil"/>
              <w:bottom w:val="single" w:sz="4" w:space="0" w:color="auto"/>
              <w:right w:val="single" w:sz="4" w:space="0" w:color="auto"/>
            </w:tcBorders>
            <w:shd w:val="clear" w:color="auto" w:fill="auto"/>
            <w:noWrap/>
            <w:vAlign w:val="center"/>
            <w:hideMark/>
          </w:tcPr>
          <w:p w14:paraId="386F31ED"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sz w:val="18"/>
                <w:szCs w:val="18"/>
                <w:lang w:eastAsia="en-GB"/>
              </w:rPr>
              <w:t>C20/4</w:t>
            </w:r>
            <w:r w:rsidRPr="00EB08C1">
              <w:rPr>
                <w:rFonts w:eastAsia="Times New Roman"/>
                <w:b/>
                <w:bCs/>
                <w:sz w:val="18"/>
                <w:szCs w:val="18"/>
                <w:lang w:eastAsia="en-GB"/>
              </w:rPr>
              <w:br/>
              <w:t>C21/4</w:t>
            </w:r>
          </w:p>
        </w:tc>
        <w:tc>
          <w:tcPr>
            <w:tcW w:w="1269" w:type="dxa"/>
            <w:tcBorders>
              <w:top w:val="nil"/>
              <w:left w:val="nil"/>
              <w:bottom w:val="single" w:sz="4" w:space="0" w:color="auto"/>
              <w:right w:val="single" w:sz="4" w:space="0" w:color="auto"/>
            </w:tcBorders>
            <w:shd w:val="clear" w:color="auto" w:fill="auto"/>
            <w:vAlign w:val="center"/>
            <w:hideMark/>
          </w:tcPr>
          <w:p w14:paraId="1CDB2FBC"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1FC30296"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179FF7AB"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16E49F44"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19</w:t>
            </w:r>
          </w:p>
        </w:tc>
        <w:tc>
          <w:tcPr>
            <w:tcW w:w="855" w:type="dxa"/>
            <w:tcBorders>
              <w:top w:val="nil"/>
              <w:left w:val="single" w:sz="4" w:space="0" w:color="auto"/>
              <w:bottom w:val="single" w:sz="4" w:space="0" w:color="auto"/>
              <w:right w:val="single" w:sz="4" w:space="0" w:color="auto"/>
            </w:tcBorders>
            <w:shd w:val="clear" w:color="auto" w:fill="auto"/>
            <w:vAlign w:val="center"/>
          </w:tcPr>
          <w:p w14:paraId="5BBEC440" w14:textId="77777777" w:rsidR="000C2457" w:rsidRPr="00EB08C1" w:rsidRDefault="000C2457" w:rsidP="00113341">
            <w:pPr>
              <w:spacing w:before="40" w:after="40" w:line="260" w:lineRule="exact"/>
              <w:jc w:val="right"/>
              <w:rPr>
                <w:rFonts w:eastAsia="Times New Roman"/>
                <w:sz w:val="18"/>
                <w:szCs w:val="18"/>
                <w:lang w:eastAsia="en-GB"/>
              </w:rPr>
            </w:pPr>
            <w:r w:rsidRPr="00EB08C1">
              <w:rPr>
                <w:rFonts w:eastAsia="Times New Roman"/>
                <w:sz w:val="18"/>
                <w:szCs w:val="18"/>
                <w:lang w:eastAsia="en-GB"/>
              </w:rPr>
              <w:t>PL 2.04</w:t>
            </w:r>
          </w:p>
        </w:tc>
        <w:tc>
          <w:tcPr>
            <w:tcW w:w="3892" w:type="dxa"/>
            <w:tcBorders>
              <w:top w:val="nil"/>
              <w:left w:val="nil"/>
              <w:bottom w:val="single" w:sz="4" w:space="0" w:color="auto"/>
              <w:right w:val="single" w:sz="4" w:space="0" w:color="auto"/>
            </w:tcBorders>
            <w:shd w:val="clear" w:color="auto" w:fill="auto"/>
            <w:vAlign w:val="center"/>
          </w:tcPr>
          <w:p w14:paraId="407BAF34" w14:textId="595F0453" w:rsidR="000C2457" w:rsidRPr="00EB08C1" w:rsidRDefault="00231B11" w:rsidP="00113341">
            <w:pPr>
              <w:spacing w:before="40" w:after="40" w:line="260" w:lineRule="exact"/>
              <w:rPr>
                <w:rFonts w:eastAsia="Times New Roman"/>
                <w:color w:val="000000"/>
                <w:sz w:val="18"/>
                <w:szCs w:val="18"/>
                <w:lang w:eastAsia="en-GB"/>
              </w:rPr>
            </w:pPr>
            <w:r>
              <w:rPr>
                <w:rFonts w:eastAsia="Times New Roman" w:hint="cs"/>
                <w:sz w:val="18"/>
                <w:szCs w:val="18"/>
                <w:rtl/>
                <w:lang w:eastAsia="en-GB"/>
              </w:rPr>
              <w:t>المبادئ التوجيهية المتعلقة بالجوانب الأخلاقية للأنشطة المضطلع بها في إطار الحملات الانتخابية</w:t>
            </w:r>
          </w:p>
        </w:tc>
        <w:tc>
          <w:tcPr>
            <w:tcW w:w="1000" w:type="dxa"/>
            <w:tcBorders>
              <w:top w:val="nil"/>
              <w:left w:val="nil"/>
              <w:bottom w:val="single" w:sz="4" w:space="0" w:color="auto"/>
              <w:right w:val="single" w:sz="4" w:space="0" w:color="auto"/>
            </w:tcBorders>
            <w:shd w:val="clear" w:color="auto" w:fill="auto"/>
            <w:vAlign w:val="center"/>
          </w:tcPr>
          <w:p w14:paraId="63FD4391" w14:textId="521510CD"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tcPr>
          <w:p w14:paraId="0615FE2D"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sz w:val="18"/>
                <w:szCs w:val="18"/>
                <w:lang w:eastAsia="en-GB"/>
              </w:rPr>
              <w:t>C21/66</w:t>
            </w:r>
          </w:p>
        </w:tc>
        <w:tc>
          <w:tcPr>
            <w:tcW w:w="1269" w:type="dxa"/>
            <w:tcBorders>
              <w:top w:val="nil"/>
              <w:left w:val="nil"/>
              <w:bottom w:val="single" w:sz="4" w:space="0" w:color="auto"/>
              <w:right w:val="single" w:sz="4" w:space="0" w:color="auto"/>
            </w:tcBorders>
            <w:shd w:val="clear" w:color="auto" w:fill="auto"/>
            <w:noWrap/>
            <w:vAlign w:val="center"/>
          </w:tcPr>
          <w:p w14:paraId="14C4B86D" w14:textId="77777777" w:rsidR="000C2457" w:rsidRPr="00EB08C1" w:rsidRDefault="000C2457" w:rsidP="00113341">
            <w:pPr>
              <w:spacing w:before="40" w:after="40" w:line="260" w:lineRule="exact"/>
              <w:jc w:val="center"/>
              <w:rPr>
                <w:rFonts w:eastAsia="Times New Roman"/>
                <w:b/>
                <w:bCs/>
                <w:color w:val="00B05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59E3EA4A"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18190456"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6EED2C57"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color w:val="000000"/>
                <w:sz w:val="18"/>
                <w:szCs w:val="18"/>
                <w:lang w:eastAsia="en-GB"/>
              </w:rPr>
              <w:t>20</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1BCB01EA"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2.05</w:t>
            </w:r>
          </w:p>
        </w:tc>
        <w:tc>
          <w:tcPr>
            <w:tcW w:w="3892" w:type="dxa"/>
            <w:tcBorders>
              <w:top w:val="nil"/>
              <w:left w:val="nil"/>
              <w:bottom w:val="single" w:sz="4" w:space="0" w:color="auto"/>
              <w:right w:val="single" w:sz="4" w:space="0" w:color="auto"/>
            </w:tcBorders>
            <w:shd w:val="clear" w:color="auto" w:fill="auto"/>
            <w:vAlign w:val="center"/>
            <w:hideMark/>
          </w:tcPr>
          <w:p w14:paraId="56152EAB" w14:textId="74DA4E59" w:rsidR="000C2457" w:rsidRPr="00EB08C1" w:rsidRDefault="000C2457" w:rsidP="00113341">
            <w:pPr>
              <w:spacing w:before="40" w:after="40" w:line="260" w:lineRule="exact"/>
              <w:rPr>
                <w:rFonts w:eastAsia="Times New Roman"/>
                <w:color w:val="000000"/>
                <w:sz w:val="18"/>
                <w:szCs w:val="18"/>
                <w:lang w:eastAsia="en-GB"/>
              </w:rPr>
            </w:pPr>
            <w:r w:rsidRPr="005F096B">
              <w:rPr>
                <w:rFonts w:eastAsia="Times New Roman" w:hint="cs"/>
                <w:color w:val="000000"/>
                <w:spacing w:val="-6"/>
                <w:sz w:val="18"/>
                <w:szCs w:val="18"/>
                <w:rtl/>
                <w:lang w:eastAsia="en-GB"/>
              </w:rPr>
              <w:t xml:space="preserve">تقرير عن جمعية الاتصالات الراديوية لعام </w:t>
            </w:r>
            <w:r w:rsidRPr="005F096B">
              <w:rPr>
                <w:rFonts w:eastAsia="Times New Roman"/>
                <w:color w:val="000000"/>
                <w:spacing w:val="-6"/>
                <w:sz w:val="18"/>
                <w:szCs w:val="18"/>
                <w:lang w:val="en-GB" w:eastAsia="en-GB"/>
              </w:rPr>
              <w:t>2019</w:t>
            </w:r>
            <w:r w:rsidRPr="005F096B">
              <w:rPr>
                <w:rFonts w:eastAsia="Times New Roman" w:hint="cs"/>
                <w:color w:val="000000"/>
                <w:spacing w:val="-6"/>
                <w:sz w:val="18"/>
                <w:szCs w:val="18"/>
                <w:rtl/>
                <w:lang w:eastAsia="en-GB"/>
              </w:rPr>
              <w:t xml:space="preserve"> </w:t>
            </w:r>
            <w:r w:rsidRPr="005F096B">
              <w:rPr>
                <w:rFonts w:eastAsia="Times New Roman"/>
                <w:color w:val="000000"/>
                <w:spacing w:val="-6"/>
                <w:sz w:val="18"/>
                <w:szCs w:val="18"/>
                <w:lang w:val="en-GB" w:eastAsia="en-GB"/>
              </w:rPr>
              <w:t>(RA</w:t>
            </w:r>
            <w:r w:rsidR="005F096B" w:rsidRPr="005F096B">
              <w:rPr>
                <w:rFonts w:eastAsia="Times New Roman"/>
                <w:color w:val="000000"/>
                <w:spacing w:val="-6"/>
                <w:sz w:val="18"/>
                <w:szCs w:val="18"/>
                <w:lang w:val="en-GB" w:eastAsia="en-GB"/>
              </w:rPr>
              <w:noBreakHyphen/>
            </w:r>
            <w:r w:rsidRPr="005F096B">
              <w:rPr>
                <w:rFonts w:eastAsia="Times New Roman"/>
                <w:color w:val="000000"/>
                <w:spacing w:val="-6"/>
                <w:sz w:val="18"/>
                <w:szCs w:val="18"/>
                <w:lang w:val="en-GB" w:eastAsia="en-GB"/>
              </w:rPr>
              <w:t>19)</w:t>
            </w:r>
            <w:r w:rsidRPr="005F096B">
              <w:rPr>
                <w:rFonts w:eastAsia="Times New Roman" w:hint="cs"/>
                <w:color w:val="000000"/>
                <w:spacing w:val="-6"/>
                <w:sz w:val="18"/>
                <w:szCs w:val="18"/>
                <w:rtl/>
                <w:lang w:eastAsia="en-GB"/>
              </w:rPr>
              <w:t xml:space="preserve"> والمؤتمر العالمي للاتصالات الراديوية </w:t>
            </w:r>
            <w:r w:rsidRPr="00EB08C1">
              <w:rPr>
                <w:rFonts w:eastAsia="Times New Roman" w:hint="cs"/>
                <w:color w:val="000000"/>
                <w:sz w:val="18"/>
                <w:szCs w:val="18"/>
                <w:rtl/>
                <w:lang w:eastAsia="en-GB"/>
              </w:rPr>
              <w:t>لعام</w:t>
            </w:r>
            <w:r w:rsidR="005F096B">
              <w:rPr>
                <w:rFonts w:eastAsia="Times New Roman" w:hint="eastAsia"/>
                <w:color w:val="000000"/>
                <w:sz w:val="18"/>
                <w:szCs w:val="18"/>
                <w:rtl/>
                <w:lang w:eastAsia="en-GB"/>
              </w:rPr>
              <w:t> </w:t>
            </w:r>
            <w:r w:rsidRPr="00EB08C1">
              <w:rPr>
                <w:rFonts w:eastAsia="Times New Roman"/>
                <w:color w:val="000000"/>
                <w:sz w:val="18"/>
                <w:szCs w:val="18"/>
                <w:lang w:eastAsia="en-GB"/>
              </w:rPr>
              <w:t>2019</w:t>
            </w:r>
            <w:r w:rsidRPr="00EB08C1">
              <w:rPr>
                <w:rFonts w:eastAsia="Times New Roman" w:hint="cs"/>
                <w:color w:val="000000"/>
                <w:sz w:val="18"/>
                <w:szCs w:val="18"/>
                <w:rtl/>
                <w:lang w:eastAsia="en-GB"/>
              </w:rPr>
              <w:t xml:space="preserve"> </w:t>
            </w:r>
            <w:r w:rsidRPr="00EB08C1">
              <w:rPr>
                <w:rFonts w:eastAsia="Times New Roman"/>
                <w:color w:val="000000"/>
                <w:sz w:val="18"/>
                <w:szCs w:val="18"/>
                <w:lang w:eastAsia="en-GB"/>
              </w:rPr>
              <w:t>(WRC</w:t>
            </w:r>
            <w:r w:rsidRPr="00EB08C1">
              <w:rPr>
                <w:rFonts w:eastAsia="Times New Roman"/>
                <w:color w:val="000000"/>
                <w:sz w:val="18"/>
                <w:szCs w:val="18"/>
                <w:lang w:eastAsia="en-GB"/>
              </w:rPr>
              <w:noBreakHyphen/>
              <w:t>19)</w:t>
            </w:r>
          </w:p>
        </w:tc>
        <w:tc>
          <w:tcPr>
            <w:tcW w:w="1000" w:type="dxa"/>
            <w:tcBorders>
              <w:top w:val="nil"/>
              <w:left w:val="nil"/>
              <w:bottom w:val="single" w:sz="4" w:space="0" w:color="auto"/>
              <w:right w:val="single" w:sz="4" w:space="0" w:color="auto"/>
            </w:tcBorders>
            <w:shd w:val="clear" w:color="auto" w:fill="auto"/>
            <w:vAlign w:val="center"/>
            <w:hideMark/>
          </w:tcPr>
          <w:p w14:paraId="05AC4CF6" w14:textId="4836A51C"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3E112FFE"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color w:val="000000"/>
                <w:sz w:val="18"/>
                <w:szCs w:val="18"/>
                <w:lang w:eastAsia="en-GB"/>
              </w:rPr>
              <w:t>C20/27</w:t>
            </w:r>
            <w:r w:rsidRPr="00EB08C1">
              <w:rPr>
                <w:rFonts w:eastAsia="Times New Roman"/>
                <w:color w:val="000000"/>
                <w:sz w:val="18"/>
                <w:szCs w:val="18"/>
                <w:lang w:eastAsia="en-GB"/>
              </w:rPr>
              <w:br/>
            </w:r>
            <w:r w:rsidRPr="00EB08C1">
              <w:rPr>
                <w:rFonts w:eastAsia="Times New Roman"/>
                <w:b/>
                <w:bCs/>
                <w:color w:val="000000"/>
                <w:sz w:val="18"/>
                <w:szCs w:val="18"/>
                <w:lang w:eastAsia="en-GB"/>
              </w:rPr>
              <w:t>C21/27</w:t>
            </w:r>
          </w:p>
        </w:tc>
        <w:tc>
          <w:tcPr>
            <w:tcW w:w="1269" w:type="dxa"/>
            <w:tcBorders>
              <w:top w:val="nil"/>
              <w:left w:val="nil"/>
              <w:bottom w:val="single" w:sz="4" w:space="0" w:color="auto"/>
              <w:right w:val="single" w:sz="4" w:space="0" w:color="auto"/>
            </w:tcBorders>
            <w:shd w:val="clear" w:color="auto" w:fill="auto"/>
            <w:noWrap/>
            <w:vAlign w:val="center"/>
            <w:hideMark/>
          </w:tcPr>
          <w:p w14:paraId="346AE6B6"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042199E1"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606ADE6"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12C8288B"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21</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23C8130C"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2.06</w:t>
            </w:r>
          </w:p>
        </w:tc>
        <w:tc>
          <w:tcPr>
            <w:tcW w:w="3892" w:type="dxa"/>
            <w:tcBorders>
              <w:top w:val="nil"/>
              <w:left w:val="nil"/>
              <w:bottom w:val="single" w:sz="4" w:space="0" w:color="auto"/>
              <w:right w:val="single" w:sz="4" w:space="0" w:color="auto"/>
            </w:tcBorders>
            <w:shd w:val="clear" w:color="auto" w:fill="auto"/>
            <w:vAlign w:val="center"/>
            <w:hideMark/>
          </w:tcPr>
          <w:p w14:paraId="4D8F6FD3" w14:textId="11B0A075" w:rsidR="000C2457" w:rsidRPr="00EB08C1" w:rsidRDefault="000C2457" w:rsidP="00113341">
            <w:pPr>
              <w:spacing w:before="40" w:after="40" w:line="260" w:lineRule="exact"/>
              <w:rPr>
                <w:rFonts w:eastAsia="Times New Roman"/>
                <w:color w:val="000000"/>
                <w:sz w:val="18"/>
                <w:szCs w:val="18"/>
                <w:lang w:eastAsia="en-GB"/>
              </w:rPr>
            </w:pPr>
            <w:r w:rsidRPr="00EB08C1">
              <w:rPr>
                <w:spacing w:val="-4"/>
                <w:sz w:val="18"/>
                <w:szCs w:val="18"/>
                <w:rtl/>
                <w:lang w:val="en-GB"/>
              </w:rPr>
              <w:t xml:space="preserve">المواعيد والمدد المقترحة </w:t>
            </w:r>
            <w:r w:rsidR="00231B11">
              <w:rPr>
                <w:rFonts w:hint="cs"/>
                <w:spacing w:val="-4"/>
                <w:sz w:val="18"/>
                <w:szCs w:val="18"/>
                <w:rtl/>
                <w:lang w:val="en-GB"/>
              </w:rPr>
              <w:t>لعقد</w:t>
            </w:r>
            <w:r w:rsidRPr="00EB08C1">
              <w:rPr>
                <w:spacing w:val="-4"/>
                <w:sz w:val="18"/>
                <w:szCs w:val="18"/>
                <w:rtl/>
                <w:lang w:val="en-GB"/>
              </w:rPr>
              <w:t xml:space="preserve"> دورات مجلس الاتحاد للأعوام </w:t>
            </w:r>
            <w:r w:rsidRPr="00EB08C1">
              <w:rPr>
                <w:spacing w:val="-4"/>
                <w:sz w:val="18"/>
                <w:szCs w:val="18"/>
                <w:lang w:bidi="ar-EG"/>
              </w:rPr>
              <w:t>2022</w:t>
            </w:r>
            <w:r w:rsidRPr="00EB08C1">
              <w:rPr>
                <w:spacing w:val="-4"/>
                <w:sz w:val="18"/>
                <w:szCs w:val="18"/>
                <w:rtl/>
                <w:lang w:val="en-GB"/>
              </w:rPr>
              <w:t xml:space="preserve"> و</w:t>
            </w:r>
            <w:r w:rsidRPr="00EB08C1">
              <w:rPr>
                <w:spacing w:val="-4"/>
                <w:sz w:val="18"/>
                <w:szCs w:val="18"/>
                <w:lang w:bidi="ar-EG"/>
              </w:rPr>
              <w:t>2023</w:t>
            </w:r>
            <w:r w:rsidRPr="00EB08C1">
              <w:rPr>
                <w:spacing w:val="-4"/>
                <w:sz w:val="18"/>
                <w:szCs w:val="18"/>
                <w:rtl/>
                <w:lang w:val="en-GB"/>
              </w:rPr>
              <w:t xml:space="preserve"> و</w:t>
            </w:r>
            <w:r w:rsidRPr="00EB08C1">
              <w:rPr>
                <w:spacing w:val="-4"/>
                <w:sz w:val="18"/>
                <w:szCs w:val="18"/>
                <w:lang w:val="en-GB" w:bidi="ar-EG"/>
              </w:rPr>
              <w:t>2024</w:t>
            </w:r>
            <w:r w:rsidRPr="00EB08C1">
              <w:rPr>
                <w:i/>
                <w:iCs/>
                <w:spacing w:val="-4"/>
                <w:sz w:val="18"/>
                <w:szCs w:val="18"/>
                <w:rtl/>
                <w:lang w:val="en-GB"/>
              </w:rPr>
              <w:t xml:space="preserve"> </w:t>
            </w:r>
            <w:r w:rsidRPr="00EB08C1">
              <w:rPr>
                <w:spacing w:val="-4"/>
                <w:sz w:val="18"/>
                <w:szCs w:val="18"/>
                <w:rtl/>
                <w:lang w:val="en-GB"/>
              </w:rPr>
              <w:t>و</w:t>
            </w:r>
            <w:r w:rsidRPr="00EB08C1">
              <w:rPr>
                <w:spacing w:val="-4"/>
                <w:sz w:val="18"/>
                <w:szCs w:val="18"/>
                <w:lang w:val="en-GB" w:bidi="ar-EG"/>
              </w:rPr>
              <w:t>2025</w:t>
            </w:r>
            <w:r w:rsidRPr="00EB08C1">
              <w:rPr>
                <w:i/>
                <w:iCs/>
                <w:spacing w:val="-4"/>
                <w:sz w:val="18"/>
                <w:szCs w:val="18"/>
                <w:rtl/>
                <w:lang w:val="en-GB"/>
              </w:rPr>
              <w:t xml:space="preserve"> </w:t>
            </w:r>
            <w:r w:rsidRPr="00EB08C1">
              <w:rPr>
                <w:spacing w:val="-4"/>
                <w:sz w:val="18"/>
                <w:szCs w:val="18"/>
                <w:rtl/>
                <w:lang w:val="en-GB"/>
              </w:rPr>
              <w:t>و</w:t>
            </w:r>
            <w:r w:rsidRPr="00EB08C1">
              <w:rPr>
                <w:spacing w:val="-4"/>
                <w:sz w:val="18"/>
                <w:szCs w:val="18"/>
                <w:lang w:val="en-GB" w:bidi="ar-EG"/>
              </w:rPr>
              <w:t>2026</w:t>
            </w:r>
            <w:r w:rsidRPr="00EB08C1">
              <w:rPr>
                <w:i/>
                <w:iCs/>
                <w:spacing w:val="-4"/>
                <w:sz w:val="18"/>
                <w:szCs w:val="18"/>
                <w:rtl/>
                <w:lang w:val="en-GB"/>
              </w:rPr>
              <w:t xml:space="preserve"> </w:t>
            </w:r>
            <w:r w:rsidRPr="00EB08C1">
              <w:rPr>
                <w:rFonts w:hint="cs"/>
                <w:spacing w:val="-4"/>
                <w:sz w:val="18"/>
                <w:szCs w:val="18"/>
                <w:rtl/>
                <w:lang w:val="en-GB"/>
              </w:rPr>
              <w:t>و2027</w:t>
            </w:r>
            <w:r w:rsidRPr="00EB08C1">
              <w:rPr>
                <w:rFonts w:hint="cs"/>
                <w:i/>
                <w:iCs/>
                <w:spacing w:val="-4"/>
                <w:sz w:val="18"/>
                <w:szCs w:val="18"/>
                <w:rtl/>
                <w:lang w:val="en-GB"/>
              </w:rPr>
              <w:t xml:space="preserve"> </w:t>
            </w:r>
            <w:r w:rsidRPr="00EB08C1">
              <w:rPr>
                <w:spacing w:val="-4"/>
                <w:sz w:val="18"/>
                <w:szCs w:val="18"/>
                <w:rtl/>
                <w:lang w:val="en-GB"/>
              </w:rPr>
              <w:t xml:space="preserve">ولاجتماعات أفرقة العمل التابعة للمجلس في </w:t>
            </w:r>
            <w:r w:rsidRPr="00EB08C1">
              <w:rPr>
                <w:rFonts w:hint="cs"/>
                <w:spacing w:val="-4"/>
                <w:sz w:val="18"/>
                <w:szCs w:val="18"/>
                <w:rtl/>
                <w:lang w:val="en-GB" w:bidi="ar-EG"/>
              </w:rPr>
              <w:t>2021</w:t>
            </w:r>
            <w:r w:rsidRPr="00EB08C1">
              <w:rPr>
                <w:spacing w:val="-4"/>
                <w:sz w:val="18"/>
                <w:szCs w:val="18"/>
                <w:rtl/>
                <w:lang w:val="en-GB"/>
              </w:rPr>
              <w:t xml:space="preserve"> </w:t>
            </w:r>
            <w:r w:rsidRPr="00EB08C1">
              <w:rPr>
                <w:rFonts w:hint="cs"/>
                <w:spacing w:val="-4"/>
                <w:sz w:val="18"/>
                <w:szCs w:val="18"/>
                <w:rtl/>
                <w:lang w:val="en-GB"/>
              </w:rPr>
              <w:t>و</w:t>
            </w:r>
            <w:r w:rsidRPr="00EB08C1">
              <w:rPr>
                <w:spacing w:val="-4"/>
                <w:sz w:val="18"/>
                <w:szCs w:val="18"/>
                <w:lang w:val="en-GB" w:bidi="ar-EG"/>
              </w:rPr>
              <w:t>202</w:t>
            </w:r>
            <w:r w:rsidRPr="00EB08C1">
              <w:rPr>
                <w:spacing w:val="-4"/>
                <w:sz w:val="18"/>
                <w:szCs w:val="18"/>
                <w:lang w:bidi="ar-EG"/>
              </w:rPr>
              <w:t>2</w:t>
            </w:r>
            <w:r w:rsidRPr="00EB08C1">
              <w:rPr>
                <w:i/>
                <w:iCs/>
                <w:spacing w:val="-4"/>
                <w:sz w:val="18"/>
                <w:szCs w:val="18"/>
                <w:rtl/>
                <w:lang w:val="en-GB"/>
              </w:rPr>
              <w:t xml:space="preserve"> </w:t>
            </w:r>
            <w:r w:rsidRPr="00EB08C1">
              <w:rPr>
                <w:i/>
                <w:iCs/>
                <w:spacing w:val="-4"/>
                <w:sz w:val="18"/>
                <w:szCs w:val="18"/>
                <w:rtl/>
                <w:lang w:val="en-GB" w:bidi="ar-EG"/>
              </w:rPr>
              <w:t xml:space="preserve">(القراران </w:t>
            </w:r>
            <w:r w:rsidRPr="00EB08C1">
              <w:rPr>
                <w:i/>
                <w:iCs/>
                <w:spacing w:val="-4"/>
                <w:sz w:val="18"/>
                <w:szCs w:val="18"/>
                <w:lang w:bidi="ar-EG"/>
              </w:rPr>
              <w:t>77</w:t>
            </w:r>
            <w:r w:rsidRPr="00EB08C1">
              <w:rPr>
                <w:i/>
                <w:iCs/>
                <w:spacing w:val="-4"/>
                <w:sz w:val="18"/>
                <w:szCs w:val="18"/>
                <w:rtl/>
                <w:lang w:val="en-GB" w:bidi="ar-EG"/>
              </w:rPr>
              <w:t xml:space="preserve"> و</w:t>
            </w:r>
            <w:r w:rsidRPr="00EB08C1">
              <w:rPr>
                <w:i/>
                <w:iCs/>
                <w:spacing w:val="-4"/>
                <w:sz w:val="18"/>
                <w:szCs w:val="18"/>
                <w:lang w:bidi="ar-EG"/>
              </w:rPr>
              <w:t>111</w:t>
            </w:r>
            <w:r w:rsidRPr="00EB08C1">
              <w:rPr>
                <w:i/>
                <w:iCs/>
                <w:spacing w:val="-4"/>
                <w:sz w:val="18"/>
                <w:szCs w:val="18"/>
                <w:rtl/>
                <w:lang w:val="en-GB" w:bidi="ar-EG"/>
              </w:rPr>
              <w:t xml:space="preserve"> والمقرر </w:t>
            </w:r>
            <w:r w:rsidRPr="00EB08C1">
              <w:rPr>
                <w:i/>
                <w:iCs/>
                <w:spacing w:val="-4"/>
                <w:sz w:val="18"/>
                <w:szCs w:val="18"/>
                <w:lang w:bidi="ar-EG"/>
              </w:rPr>
              <w:t>612</w:t>
            </w:r>
            <w:r w:rsidRPr="00EB08C1">
              <w:rPr>
                <w:i/>
                <w:iCs/>
                <w:spacing w:val="-4"/>
                <w:sz w:val="18"/>
                <w:szCs w:val="18"/>
                <w:rtl/>
                <w:lang w:val="en-GB" w:bidi="ar-EG"/>
              </w:rPr>
              <w:t>)</w:t>
            </w:r>
          </w:p>
        </w:tc>
        <w:tc>
          <w:tcPr>
            <w:tcW w:w="1000" w:type="dxa"/>
            <w:tcBorders>
              <w:top w:val="nil"/>
              <w:left w:val="nil"/>
              <w:bottom w:val="single" w:sz="4" w:space="0" w:color="auto"/>
              <w:right w:val="single" w:sz="4" w:space="0" w:color="auto"/>
            </w:tcBorders>
            <w:shd w:val="clear" w:color="auto" w:fill="auto"/>
            <w:vAlign w:val="center"/>
            <w:hideMark/>
          </w:tcPr>
          <w:p w14:paraId="12C1E1E6" w14:textId="20B8EB7E"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noWrap/>
            <w:vAlign w:val="center"/>
            <w:hideMark/>
          </w:tcPr>
          <w:p w14:paraId="3303EBC7"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C21/2</w:t>
            </w:r>
          </w:p>
        </w:tc>
        <w:tc>
          <w:tcPr>
            <w:tcW w:w="1269" w:type="dxa"/>
            <w:tcBorders>
              <w:top w:val="nil"/>
              <w:left w:val="nil"/>
              <w:bottom w:val="single" w:sz="4" w:space="0" w:color="auto"/>
              <w:right w:val="single" w:sz="4" w:space="0" w:color="auto"/>
            </w:tcBorders>
            <w:shd w:val="clear" w:color="auto" w:fill="auto"/>
            <w:noWrap/>
            <w:vAlign w:val="center"/>
            <w:hideMark/>
          </w:tcPr>
          <w:p w14:paraId="3879061D"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15EC51B1"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1399D660"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694A05AD"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sz w:val="18"/>
                <w:szCs w:val="18"/>
                <w:lang w:eastAsia="en-GB"/>
              </w:rPr>
              <w:t>22</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7C8B5BB"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2.07</w:t>
            </w:r>
          </w:p>
        </w:tc>
        <w:tc>
          <w:tcPr>
            <w:tcW w:w="3892" w:type="dxa"/>
            <w:tcBorders>
              <w:top w:val="nil"/>
              <w:left w:val="nil"/>
              <w:bottom w:val="single" w:sz="4" w:space="0" w:color="auto"/>
              <w:right w:val="single" w:sz="4" w:space="0" w:color="auto"/>
            </w:tcBorders>
            <w:shd w:val="clear" w:color="auto" w:fill="auto"/>
            <w:vAlign w:val="center"/>
            <w:hideMark/>
          </w:tcPr>
          <w:p w14:paraId="49F0B8C0" w14:textId="79E87202" w:rsidR="000C2457" w:rsidRPr="00EB08C1" w:rsidRDefault="000C2457" w:rsidP="00113341">
            <w:pPr>
              <w:spacing w:before="40" w:after="40" w:line="260" w:lineRule="exact"/>
              <w:rPr>
                <w:rFonts w:eastAsia="Times New Roman"/>
                <w:color w:val="000000"/>
                <w:sz w:val="18"/>
                <w:szCs w:val="18"/>
                <w:highlight w:val="yellow"/>
                <w:lang w:eastAsia="en-GB"/>
              </w:rPr>
            </w:pPr>
            <w:r w:rsidRPr="00EB08C1">
              <w:rPr>
                <w:rFonts w:eastAsia="Times New Roman"/>
                <w:color w:val="000000"/>
                <w:sz w:val="18"/>
                <w:szCs w:val="18"/>
                <w:rtl/>
                <w:lang w:eastAsia="en-GB"/>
              </w:rPr>
              <w:t>الجدول الزمني لمؤتمرات الاتحاد وجمعياته واجتماعاته المقبلة</w:t>
            </w:r>
            <w:r w:rsidRPr="00EB08C1">
              <w:rPr>
                <w:rFonts w:eastAsia="Times New Roman" w:hint="cs"/>
                <w:color w:val="000000"/>
                <w:sz w:val="18"/>
                <w:szCs w:val="18"/>
                <w:rtl/>
                <w:lang w:eastAsia="en-GB"/>
              </w:rPr>
              <w:t>:</w:t>
            </w:r>
            <w:r w:rsidRPr="00EB08C1">
              <w:rPr>
                <w:rFonts w:eastAsia="Times New Roman" w:hint="cs"/>
                <w:color w:val="000000"/>
                <w:sz w:val="18"/>
                <w:szCs w:val="18"/>
                <w:rtl/>
                <w:lang w:eastAsia="en-GB" w:bidi="ar-EG"/>
              </w:rPr>
              <w:t xml:space="preserve"> </w:t>
            </w:r>
            <w:r>
              <w:rPr>
                <w:rFonts w:eastAsia="Times New Roman" w:hint="cs"/>
                <w:color w:val="000000"/>
                <w:sz w:val="18"/>
                <w:szCs w:val="18"/>
                <w:rtl/>
                <w:lang w:eastAsia="en-GB"/>
              </w:rPr>
              <w:t xml:space="preserve">2021-2024 </w:t>
            </w:r>
            <w:r w:rsidRPr="00EB08C1">
              <w:rPr>
                <w:rFonts w:eastAsia="Times New Roman" w:hint="cs"/>
                <w:i/>
                <w:iCs/>
                <w:color w:val="000000"/>
                <w:sz w:val="18"/>
                <w:szCs w:val="18"/>
                <w:rtl/>
                <w:lang w:eastAsia="en-GB" w:bidi="ar-EG"/>
              </w:rPr>
              <w:t xml:space="preserve">(القراران </w:t>
            </w:r>
            <w:r w:rsidRPr="00EB08C1">
              <w:rPr>
                <w:rFonts w:eastAsia="Times New Roman"/>
                <w:i/>
                <w:iCs/>
                <w:color w:val="000000"/>
                <w:sz w:val="18"/>
                <w:szCs w:val="18"/>
                <w:lang w:eastAsia="en-GB"/>
              </w:rPr>
              <w:t>77</w:t>
            </w:r>
            <w:r w:rsidRPr="00EB08C1">
              <w:rPr>
                <w:rFonts w:eastAsia="Times New Roman" w:hint="cs"/>
                <w:i/>
                <w:iCs/>
                <w:color w:val="000000"/>
                <w:sz w:val="18"/>
                <w:szCs w:val="18"/>
                <w:rtl/>
                <w:lang w:eastAsia="en-GB" w:bidi="ar-EG"/>
              </w:rPr>
              <w:t xml:space="preserve"> و</w:t>
            </w:r>
            <w:r w:rsidRPr="00EB08C1">
              <w:rPr>
                <w:rFonts w:eastAsia="Times New Roman"/>
                <w:i/>
                <w:iCs/>
                <w:color w:val="000000"/>
                <w:sz w:val="18"/>
                <w:szCs w:val="18"/>
                <w:lang w:eastAsia="en-GB"/>
              </w:rPr>
              <w:t>111</w:t>
            </w:r>
            <w:r w:rsidRPr="00EB08C1">
              <w:rPr>
                <w:rFonts w:eastAsia="Times New Roman" w:hint="cs"/>
                <w:i/>
                <w:iCs/>
                <w:color w:val="000000"/>
                <w:sz w:val="18"/>
                <w:szCs w:val="18"/>
                <w:rtl/>
                <w:lang w:eastAsia="en-GB" w:bidi="ar-EG"/>
              </w:rPr>
              <w:t>)</w:t>
            </w:r>
          </w:p>
        </w:tc>
        <w:tc>
          <w:tcPr>
            <w:tcW w:w="1000" w:type="dxa"/>
            <w:tcBorders>
              <w:top w:val="nil"/>
              <w:left w:val="nil"/>
              <w:bottom w:val="single" w:sz="4" w:space="0" w:color="auto"/>
              <w:right w:val="single" w:sz="4" w:space="0" w:color="auto"/>
            </w:tcBorders>
            <w:shd w:val="clear" w:color="auto" w:fill="auto"/>
            <w:vAlign w:val="center"/>
            <w:hideMark/>
          </w:tcPr>
          <w:p w14:paraId="32EC7438" w14:textId="345F6A43"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34335359"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C21/37</w:t>
            </w:r>
          </w:p>
        </w:tc>
        <w:tc>
          <w:tcPr>
            <w:tcW w:w="1269" w:type="dxa"/>
            <w:tcBorders>
              <w:top w:val="nil"/>
              <w:left w:val="nil"/>
              <w:bottom w:val="single" w:sz="4" w:space="0" w:color="auto"/>
              <w:right w:val="single" w:sz="4" w:space="0" w:color="auto"/>
            </w:tcBorders>
            <w:shd w:val="clear" w:color="auto" w:fill="auto"/>
            <w:noWrap/>
            <w:vAlign w:val="center"/>
            <w:hideMark/>
          </w:tcPr>
          <w:p w14:paraId="3011505B"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2344706D"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505E2C53"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0FC1CD03"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color w:val="000000"/>
                <w:sz w:val="18"/>
                <w:szCs w:val="18"/>
                <w:lang w:eastAsia="en-GB"/>
              </w:rPr>
              <w:t>23</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8E29F0B"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2.08</w:t>
            </w:r>
          </w:p>
        </w:tc>
        <w:tc>
          <w:tcPr>
            <w:tcW w:w="3892" w:type="dxa"/>
            <w:tcBorders>
              <w:top w:val="nil"/>
              <w:left w:val="nil"/>
              <w:bottom w:val="single" w:sz="4" w:space="0" w:color="auto"/>
              <w:right w:val="single" w:sz="4" w:space="0" w:color="auto"/>
            </w:tcBorders>
            <w:shd w:val="clear" w:color="auto" w:fill="auto"/>
            <w:vAlign w:val="center"/>
            <w:hideMark/>
          </w:tcPr>
          <w:p w14:paraId="48FC3041" w14:textId="69EE94CC" w:rsidR="000C2457" w:rsidRPr="00EB08C1" w:rsidRDefault="000C2457" w:rsidP="00113341">
            <w:pPr>
              <w:spacing w:before="40" w:after="40" w:line="260" w:lineRule="exact"/>
              <w:rPr>
                <w:rFonts w:eastAsia="Times New Roman"/>
                <w:sz w:val="18"/>
                <w:szCs w:val="18"/>
                <w:lang w:eastAsia="en-GB"/>
              </w:rPr>
            </w:pPr>
            <w:r w:rsidRPr="00EB08C1">
              <w:rPr>
                <w:rFonts w:eastAsia="Times New Roman" w:hint="cs"/>
                <w:spacing w:val="-2"/>
                <w:sz w:val="18"/>
                <w:szCs w:val="18"/>
                <w:rtl/>
                <w:lang w:eastAsia="en-GB"/>
              </w:rPr>
              <w:t>الأعمال التحضيرية</w:t>
            </w:r>
            <w:r w:rsidRPr="00EB08C1">
              <w:rPr>
                <w:rFonts w:eastAsia="Times New Roman" w:hint="cs"/>
                <w:spacing w:val="-2"/>
                <w:sz w:val="18"/>
                <w:szCs w:val="18"/>
                <w:rtl/>
                <w:lang w:eastAsia="en-GB" w:bidi="ar-EG"/>
              </w:rPr>
              <w:t xml:space="preserve"> للجمعية</w:t>
            </w:r>
            <w:r w:rsidRPr="00EB08C1">
              <w:rPr>
                <w:rFonts w:eastAsia="Times New Roman" w:hint="cs"/>
                <w:spacing w:val="-2"/>
                <w:sz w:val="18"/>
                <w:szCs w:val="18"/>
                <w:rtl/>
                <w:lang w:eastAsia="en-GB"/>
              </w:rPr>
              <w:t xml:space="preserve"> العالمية لتقييس الاتصالات لعام</w:t>
            </w:r>
            <w:r w:rsidR="006067E9">
              <w:rPr>
                <w:rFonts w:eastAsia="Times New Roman" w:hint="eastAsia"/>
                <w:spacing w:val="-2"/>
                <w:sz w:val="18"/>
                <w:szCs w:val="18"/>
                <w:rtl/>
                <w:lang w:eastAsia="en-GB"/>
              </w:rPr>
              <w:t> </w:t>
            </w:r>
            <w:r w:rsidRPr="00EB08C1">
              <w:rPr>
                <w:rFonts w:eastAsia="Times New Roman"/>
                <w:spacing w:val="-2"/>
                <w:sz w:val="18"/>
                <w:szCs w:val="18"/>
                <w:lang w:eastAsia="en-GB"/>
              </w:rPr>
              <w:t>2020</w:t>
            </w:r>
            <w:r w:rsidRPr="00EB08C1">
              <w:rPr>
                <w:rFonts w:eastAsia="Times New Roman" w:hint="cs"/>
                <w:spacing w:val="-2"/>
                <w:sz w:val="18"/>
                <w:szCs w:val="18"/>
                <w:rtl/>
                <w:lang w:eastAsia="en-GB" w:bidi="ar-EG"/>
              </w:rPr>
              <w:t xml:space="preserve"> </w:t>
            </w:r>
            <w:r w:rsidRPr="00EB08C1">
              <w:rPr>
                <w:rFonts w:eastAsia="Times New Roman"/>
                <w:spacing w:val="-2"/>
                <w:sz w:val="18"/>
                <w:szCs w:val="18"/>
                <w:lang w:eastAsia="en-GB" w:bidi="ar-EG"/>
              </w:rPr>
              <w:t>(WTSA-20)</w:t>
            </w:r>
            <w:r>
              <w:rPr>
                <w:rFonts w:eastAsia="Times New Roman" w:hint="cs"/>
                <w:spacing w:val="-2"/>
                <w:sz w:val="18"/>
                <w:szCs w:val="18"/>
                <w:rtl/>
                <w:lang w:eastAsia="en-GB" w:bidi="ar-EG"/>
              </w:rPr>
              <w:t xml:space="preserve"> </w:t>
            </w:r>
            <w:r w:rsidRPr="00EB08C1">
              <w:rPr>
                <w:rFonts w:eastAsia="Times New Roman" w:hint="cs"/>
                <w:i/>
                <w:iCs/>
                <w:spacing w:val="-2"/>
                <w:sz w:val="18"/>
                <w:szCs w:val="18"/>
                <w:rtl/>
                <w:lang w:eastAsia="en-GB" w:bidi="ar-EG"/>
              </w:rPr>
              <w:t>(المقرر 608)</w:t>
            </w:r>
          </w:p>
        </w:tc>
        <w:tc>
          <w:tcPr>
            <w:tcW w:w="1000" w:type="dxa"/>
            <w:tcBorders>
              <w:top w:val="nil"/>
              <w:left w:val="nil"/>
              <w:bottom w:val="single" w:sz="4" w:space="0" w:color="auto"/>
              <w:right w:val="single" w:sz="4" w:space="0" w:color="auto"/>
            </w:tcBorders>
            <w:shd w:val="clear" w:color="auto" w:fill="auto"/>
            <w:vAlign w:val="center"/>
            <w:hideMark/>
          </w:tcPr>
          <w:p w14:paraId="0DD3FD7D" w14:textId="7F93B6EE"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18B07004"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C21/24</w:t>
            </w:r>
          </w:p>
        </w:tc>
        <w:tc>
          <w:tcPr>
            <w:tcW w:w="1269" w:type="dxa"/>
            <w:tcBorders>
              <w:top w:val="nil"/>
              <w:left w:val="nil"/>
              <w:bottom w:val="single" w:sz="4" w:space="0" w:color="auto"/>
              <w:right w:val="single" w:sz="4" w:space="0" w:color="auto"/>
            </w:tcBorders>
            <w:shd w:val="clear" w:color="auto" w:fill="auto"/>
            <w:noWrap/>
            <w:vAlign w:val="center"/>
            <w:hideMark/>
          </w:tcPr>
          <w:p w14:paraId="43C6077E"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1F1A55E6"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01FB507E"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47D748D7"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sz w:val="18"/>
                <w:szCs w:val="18"/>
                <w:lang w:eastAsia="en-GB"/>
              </w:rPr>
              <w:t>24</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29122E08"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2.09</w:t>
            </w:r>
          </w:p>
        </w:tc>
        <w:tc>
          <w:tcPr>
            <w:tcW w:w="3892" w:type="dxa"/>
            <w:tcBorders>
              <w:top w:val="nil"/>
              <w:left w:val="nil"/>
              <w:bottom w:val="single" w:sz="4" w:space="0" w:color="auto"/>
              <w:right w:val="single" w:sz="4" w:space="0" w:color="auto"/>
            </w:tcBorders>
            <w:shd w:val="clear" w:color="auto" w:fill="auto"/>
            <w:vAlign w:val="center"/>
            <w:hideMark/>
          </w:tcPr>
          <w:p w14:paraId="397CBF26" w14:textId="3F67E1B8" w:rsidR="000C2457" w:rsidRPr="006067E9" w:rsidRDefault="000C2457" w:rsidP="00113341">
            <w:pPr>
              <w:spacing w:before="40" w:after="40" w:line="260" w:lineRule="exact"/>
              <w:rPr>
                <w:rFonts w:eastAsia="Times New Roman"/>
                <w:color w:val="000000"/>
                <w:spacing w:val="-4"/>
                <w:sz w:val="18"/>
                <w:szCs w:val="18"/>
                <w:highlight w:val="yellow"/>
                <w:lang w:eastAsia="en-GB"/>
              </w:rPr>
            </w:pPr>
            <w:r w:rsidRPr="006067E9">
              <w:rPr>
                <w:rFonts w:eastAsia="Times New Roman"/>
                <w:color w:val="000000"/>
                <w:spacing w:val="-4"/>
                <w:sz w:val="18"/>
                <w:szCs w:val="18"/>
                <w:rtl/>
                <w:lang w:eastAsia="en-GB"/>
              </w:rPr>
              <w:t>الأعمال التحضيرية للمنتدى العالمي لسياسات الاتصالات/</w:t>
            </w:r>
            <w:r w:rsidR="006067E9" w:rsidRPr="006067E9">
              <w:rPr>
                <w:rFonts w:eastAsia="Times New Roman"/>
                <w:color w:val="000000"/>
                <w:spacing w:val="-4"/>
                <w:sz w:val="18"/>
                <w:szCs w:val="18"/>
                <w:rtl/>
                <w:lang w:eastAsia="en-GB"/>
              </w:rPr>
              <w:br/>
            </w:r>
            <w:r w:rsidRPr="006067E9">
              <w:rPr>
                <w:rFonts w:eastAsia="Times New Roman"/>
                <w:color w:val="000000"/>
                <w:spacing w:val="-4"/>
                <w:sz w:val="18"/>
                <w:szCs w:val="18"/>
                <w:rtl/>
                <w:lang w:eastAsia="en-GB"/>
              </w:rPr>
              <w:t>تكنولوجيا المعلومات والاتصالات لعام</w:t>
            </w:r>
            <w:r w:rsidRPr="006067E9">
              <w:rPr>
                <w:rFonts w:eastAsia="Times New Roman" w:hint="cs"/>
                <w:color w:val="000000"/>
                <w:spacing w:val="-4"/>
                <w:sz w:val="18"/>
                <w:szCs w:val="18"/>
                <w:rtl/>
                <w:lang w:eastAsia="en-GB"/>
              </w:rPr>
              <w:t xml:space="preserve"> </w:t>
            </w:r>
            <w:r w:rsidRPr="006067E9">
              <w:rPr>
                <w:rFonts w:eastAsia="Times New Roman"/>
                <w:color w:val="000000"/>
                <w:spacing w:val="-4"/>
                <w:sz w:val="18"/>
                <w:szCs w:val="18"/>
                <w:lang w:val="en-GB" w:eastAsia="en-GB"/>
              </w:rPr>
              <w:t>2021</w:t>
            </w:r>
            <w:r w:rsidRPr="006067E9">
              <w:rPr>
                <w:rFonts w:eastAsia="Times New Roman" w:hint="cs"/>
                <w:color w:val="000000"/>
                <w:spacing w:val="-4"/>
                <w:sz w:val="18"/>
                <w:szCs w:val="18"/>
                <w:rtl/>
                <w:lang w:eastAsia="en-GB"/>
              </w:rPr>
              <w:t xml:space="preserve"> </w:t>
            </w:r>
            <w:r w:rsidRPr="006067E9">
              <w:rPr>
                <w:rFonts w:eastAsia="Times New Roman"/>
                <w:color w:val="000000"/>
                <w:spacing w:val="-4"/>
                <w:sz w:val="18"/>
                <w:szCs w:val="18"/>
                <w:lang w:val="en-GB" w:eastAsia="en-GB"/>
              </w:rPr>
              <w:t>(WTPF</w:t>
            </w:r>
            <w:r w:rsidR="006067E9" w:rsidRPr="006067E9">
              <w:rPr>
                <w:rFonts w:eastAsia="Times New Roman"/>
                <w:color w:val="000000"/>
                <w:spacing w:val="-4"/>
                <w:sz w:val="18"/>
                <w:szCs w:val="18"/>
                <w:lang w:val="en-GB" w:eastAsia="en-GB"/>
              </w:rPr>
              <w:noBreakHyphen/>
            </w:r>
            <w:r w:rsidRPr="006067E9">
              <w:rPr>
                <w:rFonts w:eastAsia="Times New Roman"/>
                <w:color w:val="000000"/>
                <w:spacing w:val="-4"/>
                <w:sz w:val="18"/>
                <w:szCs w:val="18"/>
                <w:lang w:val="en-GB" w:eastAsia="en-GB"/>
              </w:rPr>
              <w:t>21)</w:t>
            </w:r>
            <w:r w:rsidRPr="006067E9">
              <w:rPr>
                <w:rFonts w:eastAsia="Times New Roman" w:hint="cs"/>
                <w:color w:val="000000"/>
                <w:spacing w:val="-4"/>
                <w:sz w:val="18"/>
                <w:szCs w:val="18"/>
                <w:rtl/>
                <w:lang w:eastAsia="en-GB"/>
              </w:rPr>
              <w:t xml:space="preserve"> </w:t>
            </w:r>
            <w:r w:rsidRPr="006067E9">
              <w:rPr>
                <w:rFonts w:eastAsia="Times New Roman" w:hint="cs"/>
                <w:i/>
                <w:iCs/>
                <w:color w:val="000000"/>
                <w:spacing w:val="-4"/>
                <w:sz w:val="18"/>
                <w:szCs w:val="18"/>
                <w:rtl/>
                <w:lang w:eastAsia="en-GB"/>
              </w:rPr>
              <w:t xml:space="preserve">(القرار </w:t>
            </w:r>
            <w:r w:rsidRPr="006067E9">
              <w:rPr>
                <w:rFonts w:eastAsia="Times New Roman"/>
                <w:i/>
                <w:iCs/>
                <w:color w:val="000000"/>
                <w:spacing w:val="-4"/>
                <w:sz w:val="18"/>
                <w:szCs w:val="18"/>
                <w:lang w:val="en-GB" w:eastAsia="en-GB"/>
              </w:rPr>
              <w:t>2</w:t>
            </w:r>
            <w:r w:rsidRPr="006067E9">
              <w:rPr>
                <w:rFonts w:eastAsia="Times New Roman" w:hint="cs"/>
                <w:i/>
                <w:iCs/>
                <w:color w:val="000000"/>
                <w:spacing w:val="-4"/>
                <w:sz w:val="18"/>
                <w:szCs w:val="18"/>
                <w:rtl/>
                <w:lang w:eastAsia="en-GB"/>
              </w:rPr>
              <w:t xml:space="preserve"> والمقرر </w:t>
            </w:r>
            <w:r w:rsidRPr="006067E9">
              <w:rPr>
                <w:rFonts w:eastAsia="Times New Roman"/>
                <w:i/>
                <w:iCs/>
                <w:color w:val="000000"/>
                <w:spacing w:val="-4"/>
                <w:sz w:val="18"/>
                <w:szCs w:val="18"/>
                <w:lang w:val="en-GB" w:eastAsia="en-GB"/>
              </w:rPr>
              <w:t>611</w:t>
            </w:r>
            <w:r w:rsidRPr="006067E9">
              <w:rPr>
                <w:rFonts w:eastAsia="Times New Roman" w:hint="cs"/>
                <w:i/>
                <w:iCs/>
                <w:color w:val="000000"/>
                <w:spacing w:val="-4"/>
                <w:sz w:val="18"/>
                <w:szCs w:val="18"/>
                <w:rtl/>
                <w:lang w:eastAsia="en-GB"/>
              </w:rPr>
              <w:t>)</w:t>
            </w:r>
          </w:p>
        </w:tc>
        <w:tc>
          <w:tcPr>
            <w:tcW w:w="1000" w:type="dxa"/>
            <w:tcBorders>
              <w:top w:val="nil"/>
              <w:left w:val="nil"/>
              <w:bottom w:val="single" w:sz="4" w:space="0" w:color="auto"/>
              <w:right w:val="single" w:sz="4" w:space="0" w:color="auto"/>
            </w:tcBorders>
            <w:shd w:val="clear" w:color="auto" w:fill="auto"/>
            <w:vAlign w:val="center"/>
            <w:hideMark/>
          </w:tcPr>
          <w:p w14:paraId="01BDF145" w14:textId="3659BFAA"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6EDD9D16"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C21/5 </w:t>
            </w:r>
          </w:p>
        </w:tc>
        <w:tc>
          <w:tcPr>
            <w:tcW w:w="1269" w:type="dxa"/>
            <w:tcBorders>
              <w:top w:val="nil"/>
              <w:left w:val="nil"/>
              <w:bottom w:val="single" w:sz="4" w:space="0" w:color="auto"/>
              <w:right w:val="single" w:sz="4" w:space="0" w:color="auto"/>
            </w:tcBorders>
            <w:shd w:val="clear" w:color="auto" w:fill="auto"/>
            <w:noWrap/>
            <w:vAlign w:val="center"/>
            <w:hideMark/>
          </w:tcPr>
          <w:p w14:paraId="46E0379A"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22C1DB00"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3B506170"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214B9BCF"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25</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CA52A38"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2.10</w:t>
            </w:r>
          </w:p>
        </w:tc>
        <w:tc>
          <w:tcPr>
            <w:tcW w:w="3892" w:type="dxa"/>
            <w:tcBorders>
              <w:top w:val="nil"/>
              <w:left w:val="nil"/>
              <w:bottom w:val="single" w:sz="4" w:space="0" w:color="auto"/>
              <w:right w:val="single" w:sz="4" w:space="0" w:color="auto"/>
            </w:tcBorders>
            <w:shd w:val="clear" w:color="auto" w:fill="auto"/>
            <w:vAlign w:val="center"/>
            <w:hideMark/>
          </w:tcPr>
          <w:p w14:paraId="175184E8" w14:textId="537F19BE" w:rsidR="000C2457" w:rsidRPr="00EB08C1" w:rsidRDefault="000C2457" w:rsidP="00113341">
            <w:pPr>
              <w:spacing w:before="40" w:after="40" w:line="260" w:lineRule="exact"/>
              <w:rPr>
                <w:rFonts w:eastAsia="Times New Roman"/>
                <w:sz w:val="18"/>
                <w:szCs w:val="18"/>
                <w:lang w:eastAsia="en-GB"/>
              </w:rPr>
            </w:pPr>
            <w:r w:rsidRPr="00EB08C1">
              <w:rPr>
                <w:rFonts w:eastAsia="Times New Roman"/>
                <w:spacing w:val="-2"/>
                <w:sz w:val="18"/>
                <w:szCs w:val="18"/>
                <w:rtl/>
                <w:lang w:eastAsia="en-GB"/>
              </w:rPr>
              <w:t xml:space="preserve">الأعمال التحضيرية </w:t>
            </w:r>
            <w:r w:rsidRPr="00EB08C1">
              <w:rPr>
                <w:rFonts w:eastAsia="Times New Roman" w:hint="cs"/>
                <w:spacing w:val="-2"/>
                <w:sz w:val="18"/>
                <w:szCs w:val="18"/>
                <w:rtl/>
                <w:lang w:eastAsia="en-GB"/>
              </w:rPr>
              <w:t>للمؤتمر العالمي لتنمية الاتصالات</w:t>
            </w:r>
            <w:r w:rsidRPr="00EB08C1">
              <w:rPr>
                <w:rFonts w:eastAsia="Times New Roman"/>
                <w:spacing w:val="-2"/>
                <w:sz w:val="18"/>
                <w:szCs w:val="18"/>
                <w:rtl/>
                <w:lang w:eastAsia="en-GB"/>
              </w:rPr>
              <w:t xml:space="preserve"> لعام</w:t>
            </w:r>
            <w:r w:rsidR="006067E9">
              <w:rPr>
                <w:rFonts w:eastAsia="Times New Roman" w:hint="eastAsia"/>
                <w:spacing w:val="-2"/>
                <w:sz w:val="18"/>
                <w:szCs w:val="18"/>
                <w:rtl/>
                <w:lang w:eastAsia="en-GB"/>
              </w:rPr>
              <w:t> </w:t>
            </w:r>
            <w:r w:rsidRPr="00EB08C1">
              <w:rPr>
                <w:rFonts w:eastAsia="Times New Roman"/>
                <w:spacing w:val="-2"/>
                <w:sz w:val="18"/>
                <w:szCs w:val="18"/>
                <w:lang w:val="en-GB" w:eastAsia="en-GB"/>
              </w:rPr>
              <w:t>2021</w:t>
            </w:r>
            <w:r w:rsidRPr="00EB08C1">
              <w:rPr>
                <w:rFonts w:eastAsia="Times New Roman" w:hint="cs"/>
                <w:spacing w:val="-2"/>
                <w:sz w:val="18"/>
                <w:szCs w:val="18"/>
                <w:rtl/>
                <w:lang w:eastAsia="en-GB"/>
              </w:rPr>
              <w:t xml:space="preserve"> </w:t>
            </w:r>
            <w:r w:rsidRPr="00EB08C1">
              <w:rPr>
                <w:rFonts w:eastAsia="Times New Roman"/>
                <w:spacing w:val="-2"/>
                <w:sz w:val="18"/>
                <w:szCs w:val="18"/>
                <w:lang w:val="en-GB" w:eastAsia="en-GB"/>
              </w:rPr>
              <w:t>(WTDC-21)</w:t>
            </w:r>
            <w:r>
              <w:rPr>
                <w:rFonts w:eastAsia="Times New Roman" w:hint="cs"/>
                <w:spacing w:val="-2"/>
                <w:sz w:val="18"/>
                <w:szCs w:val="18"/>
                <w:rtl/>
                <w:lang w:val="en-GB" w:eastAsia="en-GB"/>
              </w:rPr>
              <w:t xml:space="preserve"> </w:t>
            </w:r>
            <w:r w:rsidRPr="00EB08C1">
              <w:rPr>
                <w:rFonts w:eastAsia="Times New Roman" w:hint="cs"/>
                <w:i/>
                <w:iCs/>
                <w:spacing w:val="-2"/>
                <w:sz w:val="18"/>
                <w:szCs w:val="18"/>
                <w:rtl/>
                <w:lang w:val="en-GB" w:eastAsia="en-GB"/>
              </w:rPr>
              <w:t>(المقرر 609)</w:t>
            </w:r>
          </w:p>
        </w:tc>
        <w:tc>
          <w:tcPr>
            <w:tcW w:w="1000" w:type="dxa"/>
            <w:tcBorders>
              <w:top w:val="nil"/>
              <w:left w:val="nil"/>
              <w:bottom w:val="single" w:sz="4" w:space="0" w:color="auto"/>
              <w:right w:val="single" w:sz="4" w:space="0" w:color="auto"/>
            </w:tcBorders>
            <w:shd w:val="clear" w:color="auto" w:fill="auto"/>
            <w:vAlign w:val="center"/>
            <w:hideMark/>
          </w:tcPr>
          <w:p w14:paraId="2D6474C0" w14:textId="13A5EDC1"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01DFB3A2"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C21/30</w:t>
            </w:r>
          </w:p>
        </w:tc>
        <w:tc>
          <w:tcPr>
            <w:tcW w:w="1269" w:type="dxa"/>
            <w:tcBorders>
              <w:top w:val="nil"/>
              <w:left w:val="nil"/>
              <w:bottom w:val="single" w:sz="4" w:space="0" w:color="auto"/>
              <w:right w:val="single" w:sz="4" w:space="0" w:color="auto"/>
            </w:tcBorders>
            <w:shd w:val="clear" w:color="auto" w:fill="auto"/>
            <w:noWrap/>
            <w:vAlign w:val="center"/>
            <w:hideMark/>
          </w:tcPr>
          <w:p w14:paraId="7DFB0512"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21FE7EBA"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18856E55"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15B6E48D"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26</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46AA70D"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2.11</w:t>
            </w:r>
          </w:p>
        </w:tc>
        <w:tc>
          <w:tcPr>
            <w:tcW w:w="3892" w:type="dxa"/>
            <w:tcBorders>
              <w:top w:val="single" w:sz="4" w:space="0" w:color="auto"/>
              <w:left w:val="nil"/>
              <w:bottom w:val="single" w:sz="4" w:space="0" w:color="auto"/>
              <w:right w:val="single" w:sz="4" w:space="0" w:color="auto"/>
            </w:tcBorders>
            <w:shd w:val="clear" w:color="auto" w:fill="FFFFFF"/>
            <w:vAlign w:val="center"/>
            <w:hideMark/>
          </w:tcPr>
          <w:p w14:paraId="2A976F8C" w14:textId="67F595FD" w:rsidR="000C2457" w:rsidRPr="00EB08C1" w:rsidRDefault="00231B11" w:rsidP="00113341">
            <w:pPr>
              <w:spacing w:before="40" w:after="40" w:line="260" w:lineRule="exact"/>
              <w:rPr>
                <w:rFonts w:eastAsia="Times New Roman"/>
                <w:color w:val="000000"/>
                <w:sz w:val="18"/>
                <w:szCs w:val="18"/>
                <w:lang w:eastAsia="en-GB"/>
              </w:rPr>
            </w:pPr>
            <w:r>
              <w:rPr>
                <w:rFonts w:eastAsia="Times New Roman" w:hint="cs"/>
                <w:color w:val="000000"/>
                <w:sz w:val="18"/>
                <w:szCs w:val="18"/>
                <w:rtl/>
                <w:lang w:eastAsia="en-GB"/>
              </w:rPr>
              <w:t>الأعمال التحضيرية لمؤتمر المندوبين المفوضين (بوخارست، 2022)</w:t>
            </w:r>
          </w:p>
        </w:tc>
        <w:tc>
          <w:tcPr>
            <w:tcW w:w="1000" w:type="dxa"/>
            <w:tcBorders>
              <w:top w:val="nil"/>
              <w:left w:val="nil"/>
              <w:bottom w:val="single" w:sz="4" w:space="0" w:color="auto"/>
              <w:right w:val="single" w:sz="4" w:space="0" w:color="auto"/>
            </w:tcBorders>
            <w:shd w:val="clear" w:color="auto" w:fill="auto"/>
            <w:vAlign w:val="center"/>
            <w:hideMark/>
          </w:tcPr>
          <w:p w14:paraId="0E9F0ED3"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07087AA4"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w:t>
            </w:r>
          </w:p>
        </w:tc>
        <w:tc>
          <w:tcPr>
            <w:tcW w:w="1269" w:type="dxa"/>
            <w:tcBorders>
              <w:top w:val="nil"/>
              <w:left w:val="nil"/>
              <w:bottom w:val="single" w:sz="4" w:space="0" w:color="auto"/>
              <w:right w:val="single" w:sz="4" w:space="0" w:color="auto"/>
            </w:tcBorders>
            <w:shd w:val="clear" w:color="auto" w:fill="auto"/>
            <w:noWrap/>
            <w:vAlign w:val="center"/>
            <w:hideMark/>
          </w:tcPr>
          <w:p w14:paraId="6B558BB7"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4BDDD6C7"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3A3787C"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51E664C8"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color w:val="000000"/>
                <w:sz w:val="18"/>
                <w:szCs w:val="18"/>
                <w:lang w:eastAsia="en-GB"/>
              </w:rPr>
              <w:t>27</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EB52573"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2.12</w:t>
            </w:r>
          </w:p>
        </w:tc>
        <w:tc>
          <w:tcPr>
            <w:tcW w:w="3892" w:type="dxa"/>
            <w:tcBorders>
              <w:top w:val="single" w:sz="4" w:space="0" w:color="auto"/>
              <w:left w:val="nil"/>
              <w:bottom w:val="single" w:sz="4" w:space="0" w:color="auto"/>
              <w:right w:val="single" w:sz="4" w:space="0" w:color="auto"/>
            </w:tcBorders>
            <w:shd w:val="clear" w:color="auto" w:fill="FFFFFF"/>
            <w:vAlign w:val="center"/>
            <w:hideMark/>
          </w:tcPr>
          <w:p w14:paraId="566A699E" w14:textId="716CDEED" w:rsidR="000C2457" w:rsidRPr="00EB08C1" w:rsidRDefault="00231B11" w:rsidP="00113341">
            <w:pPr>
              <w:spacing w:before="40" w:after="40" w:line="260" w:lineRule="exact"/>
              <w:rPr>
                <w:rFonts w:eastAsia="Times New Roman"/>
                <w:sz w:val="18"/>
                <w:szCs w:val="18"/>
                <w:lang w:eastAsia="en-GB"/>
              </w:rPr>
            </w:pPr>
            <w:r>
              <w:rPr>
                <w:rFonts w:eastAsia="Times New Roman" w:hint="cs"/>
                <w:color w:val="000000"/>
                <w:sz w:val="18"/>
                <w:szCs w:val="18"/>
                <w:rtl/>
                <w:lang w:eastAsia="en-GB"/>
              </w:rPr>
              <w:t>الأعمال التحضيرية للمؤتمر العالمي للاتصالات الراديوية لعام 2023</w:t>
            </w:r>
          </w:p>
        </w:tc>
        <w:tc>
          <w:tcPr>
            <w:tcW w:w="1000" w:type="dxa"/>
            <w:tcBorders>
              <w:top w:val="nil"/>
              <w:left w:val="nil"/>
              <w:bottom w:val="single" w:sz="4" w:space="0" w:color="auto"/>
              <w:right w:val="single" w:sz="4" w:space="0" w:color="auto"/>
            </w:tcBorders>
            <w:shd w:val="clear" w:color="auto" w:fill="auto"/>
            <w:vAlign w:val="center"/>
            <w:hideMark/>
          </w:tcPr>
          <w:p w14:paraId="4B62BF1E" w14:textId="68ABD88D"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single" w:sz="4" w:space="0" w:color="auto"/>
              <w:right w:val="single" w:sz="4" w:space="0" w:color="auto"/>
            </w:tcBorders>
            <w:shd w:val="clear" w:color="auto" w:fill="auto"/>
            <w:noWrap/>
            <w:vAlign w:val="center"/>
            <w:hideMark/>
          </w:tcPr>
          <w:p w14:paraId="264AD13E"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C21/55</w:t>
            </w:r>
          </w:p>
        </w:tc>
        <w:tc>
          <w:tcPr>
            <w:tcW w:w="1269" w:type="dxa"/>
            <w:tcBorders>
              <w:top w:val="nil"/>
              <w:left w:val="nil"/>
              <w:bottom w:val="single" w:sz="4" w:space="0" w:color="auto"/>
              <w:right w:val="single" w:sz="4" w:space="0" w:color="auto"/>
            </w:tcBorders>
            <w:shd w:val="clear" w:color="auto" w:fill="auto"/>
            <w:noWrap/>
            <w:vAlign w:val="center"/>
            <w:hideMark/>
          </w:tcPr>
          <w:p w14:paraId="1F4A0E38"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771033E3"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3ECB00B3"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715211F9"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28</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748870FE"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3.01</w:t>
            </w:r>
          </w:p>
        </w:tc>
        <w:tc>
          <w:tcPr>
            <w:tcW w:w="3892" w:type="dxa"/>
            <w:tcBorders>
              <w:top w:val="single" w:sz="4" w:space="0" w:color="auto"/>
              <w:left w:val="nil"/>
              <w:bottom w:val="single" w:sz="4" w:space="0" w:color="auto"/>
              <w:right w:val="single" w:sz="4" w:space="0" w:color="auto"/>
            </w:tcBorders>
            <w:shd w:val="clear" w:color="auto" w:fill="FFFFFF"/>
            <w:vAlign w:val="center"/>
            <w:hideMark/>
          </w:tcPr>
          <w:p w14:paraId="3163C413" w14:textId="7358E825" w:rsidR="000C2457" w:rsidRPr="00EB08C1" w:rsidRDefault="000C2457" w:rsidP="00113341">
            <w:pPr>
              <w:spacing w:before="40" w:after="40" w:line="260" w:lineRule="exact"/>
              <w:rPr>
                <w:rFonts w:eastAsia="Times New Roman"/>
                <w:sz w:val="18"/>
                <w:szCs w:val="18"/>
                <w:highlight w:val="yellow"/>
                <w:lang w:eastAsia="en-GB"/>
              </w:rPr>
            </w:pPr>
            <w:r w:rsidRPr="00EB08C1">
              <w:rPr>
                <w:rFonts w:eastAsia="Times New Roman" w:hint="cs"/>
                <w:sz w:val="18"/>
                <w:szCs w:val="18"/>
                <w:rtl/>
                <w:lang w:eastAsia="en-GB"/>
              </w:rPr>
              <w:t xml:space="preserve">تقرير بشأن تنفيذ الخطة الاستراتيجية للاتحاد وأنشطته للفترة </w:t>
            </w:r>
            <w:r>
              <w:rPr>
                <w:rFonts w:eastAsia="Times New Roman" w:hint="cs"/>
                <w:sz w:val="18"/>
                <w:szCs w:val="18"/>
                <w:rtl/>
                <w:lang w:eastAsia="en-GB"/>
              </w:rPr>
              <w:t xml:space="preserve">2020-2021 </w:t>
            </w:r>
            <w:r w:rsidRPr="00645951">
              <w:rPr>
                <w:rFonts w:eastAsia="Times New Roman" w:hint="cs"/>
                <w:sz w:val="18"/>
                <w:szCs w:val="18"/>
                <w:rtl/>
                <w:lang w:eastAsia="en-GB" w:bidi="ar-EG"/>
              </w:rPr>
              <w:t xml:space="preserve">(الأرقام </w:t>
            </w:r>
            <w:r w:rsidRPr="00645951">
              <w:rPr>
                <w:rFonts w:eastAsia="Times New Roman"/>
                <w:sz w:val="18"/>
                <w:szCs w:val="18"/>
                <w:lang w:eastAsia="en-GB"/>
              </w:rPr>
              <w:t>61</w:t>
            </w:r>
            <w:r w:rsidRPr="00645951">
              <w:rPr>
                <w:rFonts w:eastAsia="Times New Roman" w:hint="cs"/>
                <w:sz w:val="18"/>
                <w:szCs w:val="18"/>
                <w:rtl/>
                <w:lang w:eastAsia="en-GB" w:bidi="ar-EG"/>
              </w:rPr>
              <w:t xml:space="preserve"> و</w:t>
            </w:r>
            <w:r w:rsidRPr="00645951">
              <w:rPr>
                <w:rFonts w:eastAsia="Times New Roman"/>
                <w:sz w:val="18"/>
                <w:szCs w:val="18"/>
                <w:lang w:eastAsia="en-GB"/>
              </w:rPr>
              <w:t>82</w:t>
            </w:r>
            <w:r w:rsidRPr="00645951">
              <w:rPr>
                <w:rFonts w:eastAsia="Times New Roman" w:hint="cs"/>
                <w:sz w:val="18"/>
                <w:szCs w:val="18"/>
                <w:rtl/>
                <w:lang w:eastAsia="en-GB" w:bidi="ar-EG"/>
              </w:rPr>
              <w:t xml:space="preserve"> و</w:t>
            </w:r>
            <w:r w:rsidRPr="00645951">
              <w:rPr>
                <w:rFonts w:eastAsia="Times New Roman"/>
                <w:sz w:val="18"/>
                <w:szCs w:val="18"/>
                <w:lang w:eastAsia="en-GB"/>
              </w:rPr>
              <w:t>102</w:t>
            </w:r>
            <w:r w:rsidRPr="00645951">
              <w:rPr>
                <w:rFonts w:eastAsia="Times New Roman" w:hint="cs"/>
                <w:sz w:val="18"/>
                <w:szCs w:val="18"/>
                <w:rtl/>
                <w:lang w:eastAsia="en-GB" w:bidi="ar-EG"/>
              </w:rPr>
              <w:t xml:space="preserve"> من الاتفاقية)</w:t>
            </w:r>
          </w:p>
        </w:tc>
        <w:tc>
          <w:tcPr>
            <w:tcW w:w="1000" w:type="dxa"/>
            <w:tcBorders>
              <w:top w:val="nil"/>
              <w:left w:val="nil"/>
              <w:bottom w:val="single" w:sz="4" w:space="0" w:color="auto"/>
              <w:right w:val="single" w:sz="4" w:space="0" w:color="auto"/>
            </w:tcBorders>
            <w:shd w:val="clear" w:color="auto" w:fill="auto"/>
            <w:vAlign w:val="center"/>
            <w:hideMark/>
          </w:tcPr>
          <w:p w14:paraId="5B65D3DC" w14:textId="60E40961"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hideMark/>
          </w:tcPr>
          <w:p w14:paraId="6C7D7948"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sz w:val="18"/>
                <w:szCs w:val="18"/>
                <w:lang w:eastAsia="en-GB"/>
              </w:rPr>
              <w:t>C20/35</w:t>
            </w:r>
            <w:r w:rsidRPr="00EB08C1">
              <w:rPr>
                <w:rFonts w:eastAsia="Times New Roman"/>
                <w:b/>
                <w:bCs/>
                <w:sz w:val="18"/>
                <w:szCs w:val="18"/>
                <w:lang w:eastAsia="en-GB"/>
              </w:rPr>
              <w:br/>
              <w:t>C21/35</w:t>
            </w:r>
          </w:p>
        </w:tc>
        <w:tc>
          <w:tcPr>
            <w:tcW w:w="1269" w:type="dxa"/>
            <w:tcBorders>
              <w:top w:val="nil"/>
              <w:left w:val="nil"/>
              <w:bottom w:val="single" w:sz="4" w:space="0" w:color="auto"/>
              <w:right w:val="single" w:sz="4" w:space="0" w:color="auto"/>
            </w:tcBorders>
            <w:shd w:val="clear" w:color="auto" w:fill="auto"/>
            <w:vAlign w:val="center"/>
            <w:hideMark/>
          </w:tcPr>
          <w:p w14:paraId="24A2C19C"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12EA3A4B"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6BCEC01E"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0CE6A860"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29</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07D61A15" w14:textId="77777777" w:rsidR="000C2457" w:rsidRPr="00645951" w:rsidRDefault="000C2457" w:rsidP="00113341">
            <w:pPr>
              <w:spacing w:before="40" w:after="40" w:line="260" w:lineRule="exact"/>
              <w:jc w:val="right"/>
              <w:rPr>
                <w:rFonts w:eastAsia="Times New Roman"/>
                <w:sz w:val="18"/>
                <w:szCs w:val="18"/>
                <w:highlight w:val="green"/>
                <w:lang w:eastAsia="en-GB"/>
              </w:rPr>
            </w:pPr>
            <w:r w:rsidRPr="00645951">
              <w:rPr>
                <w:rFonts w:eastAsia="Times New Roman"/>
                <w:sz w:val="18"/>
                <w:szCs w:val="18"/>
                <w:lang w:eastAsia="en-GB"/>
              </w:rPr>
              <w:t>PL 3.01</w:t>
            </w:r>
          </w:p>
        </w:tc>
        <w:tc>
          <w:tcPr>
            <w:tcW w:w="3892" w:type="dxa"/>
            <w:tcBorders>
              <w:top w:val="single" w:sz="4" w:space="0" w:color="auto"/>
              <w:left w:val="nil"/>
              <w:bottom w:val="single" w:sz="4" w:space="0" w:color="auto"/>
              <w:right w:val="single" w:sz="4" w:space="0" w:color="auto"/>
            </w:tcBorders>
            <w:shd w:val="clear" w:color="auto" w:fill="FFFFFF"/>
            <w:vAlign w:val="center"/>
            <w:hideMark/>
          </w:tcPr>
          <w:p w14:paraId="3BB35BBD" w14:textId="512AF3F3" w:rsidR="000C2457" w:rsidRPr="00645951" w:rsidRDefault="000C2457" w:rsidP="00113341">
            <w:pPr>
              <w:spacing w:before="40" w:after="40" w:line="260" w:lineRule="exact"/>
              <w:rPr>
                <w:rFonts w:eastAsia="Times New Roman"/>
                <w:b/>
                <w:sz w:val="18"/>
                <w:szCs w:val="18"/>
                <w:lang w:eastAsia="en-GB"/>
              </w:rPr>
            </w:pPr>
            <w:r w:rsidRPr="00645951">
              <w:rPr>
                <w:sz w:val="18"/>
                <w:szCs w:val="18"/>
                <w:rtl/>
              </w:rPr>
              <w:t xml:space="preserve">وضع الخطتين الاستراتيجية والمالية للاتحاد للفترة </w:t>
            </w:r>
            <w:r w:rsidRPr="00645951">
              <w:rPr>
                <w:rFonts w:hint="cs"/>
                <w:sz w:val="18"/>
                <w:szCs w:val="18"/>
                <w:rtl/>
              </w:rPr>
              <w:t>2024</w:t>
            </w:r>
            <w:r w:rsidR="006067E9">
              <w:rPr>
                <w:sz w:val="18"/>
                <w:szCs w:val="18"/>
                <w:rtl/>
              </w:rPr>
              <w:noBreakHyphen/>
            </w:r>
            <w:r w:rsidRPr="00645951">
              <w:rPr>
                <w:rFonts w:hint="cs"/>
                <w:sz w:val="18"/>
                <w:szCs w:val="18"/>
                <w:rtl/>
              </w:rPr>
              <w:t>2027</w:t>
            </w:r>
          </w:p>
        </w:tc>
        <w:tc>
          <w:tcPr>
            <w:tcW w:w="1000" w:type="dxa"/>
            <w:tcBorders>
              <w:top w:val="nil"/>
              <w:left w:val="nil"/>
              <w:bottom w:val="single" w:sz="4" w:space="0" w:color="auto"/>
              <w:right w:val="single" w:sz="4" w:space="0" w:color="auto"/>
            </w:tcBorders>
            <w:shd w:val="clear" w:color="auto" w:fill="auto"/>
            <w:vAlign w:val="center"/>
            <w:hideMark/>
          </w:tcPr>
          <w:p w14:paraId="6AD33FC5"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454247CD"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C21/64</w:t>
            </w:r>
          </w:p>
        </w:tc>
        <w:tc>
          <w:tcPr>
            <w:tcW w:w="1269" w:type="dxa"/>
            <w:tcBorders>
              <w:top w:val="nil"/>
              <w:left w:val="nil"/>
              <w:bottom w:val="single" w:sz="4" w:space="0" w:color="auto"/>
              <w:right w:val="single" w:sz="4" w:space="0" w:color="auto"/>
            </w:tcBorders>
            <w:shd w:val="clear" w:color="auto" w:fill="auto"/>
            <w:vAlign w:val="center"/>
            <w:hideMark/>
          </w:tcPr>
          <w:p w14:paraId="1AC95838"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394A2087"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61568907"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75AD405F"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30</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128B77EC"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3.02</w:t>
            </w:r>
          </w:p>
        </w:tc>
        <w:tc>
          <w:tcPr>
            <w:tcW w:w="3892" w:type="dxa"/>
            <w:tcBorders>
              <w:top w:val="single" w:sz="4" w:space="0" w:color="auto"/>
              <w:left w:val="nil"/>
              <w:bottom w:val="single" w:sz="4" w:space="0" w:color="auto"/>
              <w:right w:val="single" w:sz="4" w:space="0" w:color="auto"/>
            </w:tcBorders>
            <w:shd w:val="clear" w:color="auto" w:fill="FFFFFF"/>
            <w:vAlign w:val="center"/>
            <w:hideMark/>
          </w:tcPr>
          <w:p w14:paraId="0B845282" w14:textId="23A7EAA1"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hint="cs"/>
                <w:color w:val="000000"/>
                <w:sz w:val="18"/>
                <w:szCs w:val="18"/>
                <w:rtl/>
                <w:lang w:eastAsia="en-GB"/>
              </w:rPr>
              <w:t>الرقم القياسي الجديد للاتحاد</w:t>
            </w:r>
          </w:p>
        </w:tc>
        <w:tc>
          <w:tcPr>
            <w:tcW w:w="1000" w:type="dxa"/>
            <w:tcBorders>
              <w:top w:val="nil"/>
              <w:left w:val="nil"/>
              <w:bottom w:val="single" w:sz="4" w:space="0" w:color="auto"/>
              <w:right w:val="single" w:sz="4" w:space="0" w:color="auto"/>
            </w:tcBorders>
            <w:shd w:val="clear" w:color="auto" w:fill="auto"/>
            <w:vAlign w:val="center"/>
            <w:hideMark/>
          </w:tcPr>
          <w:p w14:paraId="6E5DFA6C" w14:textId="37615ABC"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265D0017"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C21/62</w:t>
            </w:r>
          </w:p>
        </w:tc>
        <w:tc>
          <w:tcPr>
            <w:tcW w:w="1269" w:type="dxa"/>
            <w:tcBorders>
              <w:top w:val="nil"/>
              <w:left w:val="nil"/>
              <w:bottom w:val="single" w:sz="4" w:space="0" w:color="auto"/>
              <w:right w:val="single" w:sz="4" w:space="0" w:color="auto"/>
            </w:tcBorders>
            <w:shd w:val="clear" w:color="auto" w:fill="auto"/>
            <w:noWrap/>
            <w:vAlign w:val="center"/>
          </w:tcPr>
          <w:p w14:paraId="58D939C3"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943634"/>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2089CBA7"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616F79D5"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4FD3B6B2"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31</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0814ACC0" w14:textId="77777777" w:rsidR="000C2457" w:rsidRPr="00645951" w:rsidRDefault="000C2457" w:rsidP="00113341">
            <w:pPr>
              <w:spacing w:before="40" w:after="40" w:line="260" w:lineRule="exact"/>
              <w:rPr>
                <w:rFonts w:eastAsia="Times New Roman"/>
                <w:sz w:val="18"/>
                <w:szCs w:val="18"/>
                <w:lang w:eastAsia="en-GB"/>
              </w:rPr>
            </w:pPr>
            <w:r w:rsidRPr="00645951">
              <w:rPr>
                <w:rFonts w:eastAsia="Times New Roman"/>
                <w:sz w:val="18"/>
                <w:szCs w:val="18"/>
                <w:lang w:eastAsia="en-GB"/>
              </w:rPr>
              <w:t>PL 3.03</w:t>
            </w:r>
          </w:p>
        </w:tc>
        <w:tc>
          <w:tcPr>
            <w:tcW w:w="3892" w:type="dxa"/>
            <w:tcBorders>
              <w:top w:val="single" w:sz="4" w:space="0" w:color="auto"/>
              <w:left w:val="nil"/>
              <w:bottom w:val="single" w:sz="4" w:space="0" w:color="auto"/>
              <w:right w:val="single" w:sz="4" w:space="0" w:color="auto"/>
            </w:tcBorders>
            <w:shd w:val="clear" w:color="auto" w:fill="FFFFFF"/>
            <w:vAlign w:val="center"/>
            <w:hideMark/>
          </w:tcPr>
          <w:p w14:paraId="1C33EC50" w14:textId="78FC99DE" w:rsidR="000C2457" w:rsidRPr="00645951" w:rsidRDefault="00D813E7" w:rsidP="00113341">
            <w:pPr>
              <w:spacing w:before="40" w:after="40" w:line="260" w:lineRule="exact"/>
              <w:rPr>
                <w:rFonts w:eastAsia="Times New Roman"/>
                <w:sz w:val="18"/>
                <w:szCs w:val="18"/>
                <w:rtl/>
                <w:lang w:eastAsia="en-GB" w:bidi="ar-EG"/>
              </w:rPr>
            </w:pPr>
            <w:r w:rsidRPr="00645951">
              <w:rPr>
                <w:rFonts w:eastAsia="Times New Roman" w:hint="cs"/>
                <w:sz w:val="18"/>
                <w:szCs w:val="18"/>
                <w:rtl/>
                <w:lang w:eastAsia="en-GB"/>
              </w:rPr>
              <w:t xml:space="preserve">الوضع المتعلق بجائحة فيروس كورونا </w:t>
            </w:r>
          </w:p>
        </w:tc>
        <w:tc>
          <w:tcPr>
            <w:tcW w:w="1000" w:type="dxa"/>
            <w:tcBorders>
              <w:top w:val="nil"/>
              <w:left w:val="nil"/>
              <w:bottom w:val="single" w:sz="4" w:space="0" w:color="auto"/>
              <w:right w:val="single" w:sz="4" w:space="0" w:color="auto"/>
            </w:tcBorders>
            <w:shd w:val="clear" w:color="auto" w:fill="auto"/>
            <w:vAlign w:val="center"/>
            <w:hideMark/>
          </w:tcPr>
          <w:p w14:paraId="0EFD7323" w14:textId="4C00498D" w:rsidR="000C2457" w:rsidRPr="00D813E7" w:rsidRDefault="000C2457" w:rsidP="00113341">
            <w:pPr>
              <w:spacing w:before="40" w:after="40" w:line="260" w:lineRule="exact"/>
              <w:jc w:val="center"/>
              <w:rPr>
                <w:rFonts w:eastAsia="Times New Roman"/>
                <w:color w:val="000000"/>
                <w:sz w:val="18"/>
                <w:szCs w:val="18"/>
                <w:lang w:eastAsia="en-GB"/>
              </w:rPr>
            </w:pPr>
            <w:r w:rsidRPr="00D813E7">
              <w:rPr>
                <w:rFonts w:eastAsia="Times New Roman" w:hint="cs"/>
                <w:color w:val="000000"/>
                <w:sz w:val="18"/>
                <w:szCs w:val="18"/>
                <w:rtl/>
                <w:lang w:eastAsia="en-GB"/>
              </w:rPr>
              <w:t>نعم، ولكن لا</w:t>
            </w:r>
            <w:r w:rsidRPr="00D813E7">
              <w:rPr>
                <w:rFonts w:eastAsia="Times New Roman" w:hint="eastAsia"/>
                <w:color w:val="000000"/>
                <w:sz w:val="18"/>
                <w:szCs w:val="18"/>
                <w:rtl/>
                <w:lang w:eastAsia="en-GB"/>
              </w:rPr>
              <w:t> </w:t>
            </w:r>
            <w:r w:rsidR="00D813E7" w:rsidRPr="00D813E7">
              <w:rPr>
                <w:rFonts w:eastAsia="Times New Roman" w:hint="cs"/>
                <w:color w:val="000000"/>
                <w:sz w:val="18"/>
                <w:szCs w:val="18"/>
                <w:rtl/>
                <w:lang w:eastAsia="en-GB"/>
              </w:rPr>
              <w:t>ي</w:t>
            </w:r>
            <w:r w:rsidRPr="00D813E7">
              <w:rPr>
                <w:rFonts w:eastAsia="Times New Roman" w:hint="cs"/>
                <w:color w:val="000000"/>
                <w:sz w:val="18"/>
                <w:szCs w:val="18"/>
                <w:rtl/>
                <w:lang w:eastAsia="en-GB"/>
              </w:rPr>
              <w:t>زال ضرورياً</w:t>
            </w:r>
          </w:p>
        </w:tc>
        <w:tc>
          <w:tcPr>
            <w:tcW w:w="1134" w:type="dxa"/>
            <w:tcBorders>
              <w:top w:val="nil"/>
              <w:left w:val="nil"/>
              <w:bottom w:val="single" w:sz="4" w:space="0" w:color="auto"/>
              <w:right w:val="single" w:sz="4" w:space="0" w:color="auto"/>
            </w:tcBorders>
            <w:shd w:val="clear" w:color="auto" w:fill="auto"/>
            <w:vAlign w:val="center"/>
            <w:hideMark/>
          </w:tcPr>
          <w:p w14:paraId="2C36B06D" w14:textId="77777777" w:rsidR="000C2457" w:rsidRPr="00EB08C1" w:rsidRDefault="000C2457" w:rsidP="00113341">
            <w:pPr>
              <w:spacing w:before="40" w:after="40" w:line="260" w:lineRule="exact"/>
              <w:jc w:val="center"/>
              <w:rPr>
                <w:rFonts w:eastAsia="Times New Roman"/>
                <w:b/>
                <w:bCs/>
                <w:color w:val="7030A0"/>
                <w:sz w:val="18"/>
                <w:szCs w:val="18"/>
                <w:lang w:eastAsia="en-GB"/>
              </w:rPr>
            </w:pPr>
            <w:r w:rsidRPr="00EB08C1">
              <w:rPr>
                <w:rFonts w:eastAsia="Times New Roman"/>
                <w:b/>
                <w:bCs/>
                <w:sz w:val="18"/>
                <w:szCs w:val="18"/>
                <w:lang w:eastAsia="en-GB"/>
              </w:rPr>
              <w:t>C21/#</w:t>
            </w:r>
          </w:p>
        </w:tc>
        <w:tc>
          <w:tcPr>
            <w:tcW w:w="1269" w:type="dxa"/>
            <w:tcBorders>
              <w:top w:val="nil"/>
              <w:left w:val="nil"/>
              <w:bottom w:val="single" w:sz="4" w:space="0" w:color="auto"/>
              <w:right w:val="single" w:sz="4" w:space="0" w:color="auto"/>
            </w:tcBorders>
            <w:shd w:val="clear" w:color="auto" w:fill="auto"/>
            <w:vAlign w:val="center"/>
            <w:hideMark/>
          </w:tcPr>
          <w:p w14:paraId="491B0D9B"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2DE5BC24"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65634CA9"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0CA1C888"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32</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3596CF51"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3.04</w:t>
            </w:r>
          </w:p>
        </w:tc>
        <w:tc>
          <w:tcPr>
            <w:tcW w:w="3892" w:type="dxa"/>
            <w:tcBorders>
              <w:top w:val="single" w:sz="4" w:space="0" w:color="auto"/>
              <w:left w:val="nil"/>
              <w:bottom w:val="single" w:sz="4" w:space="0" w:color="auto"/>
              <w:right w:val="single" w:sz="4" w:space="0" w:color="auto"/>
            </w:tcBorders>
            <w:shd w:val="clear" w:color="auto" w:fill="FFFFFF"/>
            <w:vAlign w:val="center"/>
            <w:hideMark/>
          </w:tcPr>
          <w:p w14:paraId="759C1BF5" w14:textId="69F6F690"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rtl/>
                <w:lang w:eastAsia="en-GB"/>
              </w:rPr>
              <w:t xml:space="preserve">تقرير </w:t>
            </w:r>
            <w:r w:rsidRPr="00EB08C1">
              <w:rPr>
                <w:rFonts w:eastAsia="Times New Roman" w:hint="cs"/>
                <w:color w:val="000000"/>
                <w:sz w:val="18"/>
                <w:szCs w:val="18"/>
                <w:rtl/>
                <w:lang w:eastAsia="en-GB"/>
              </w:rPr>
              <w:t xml:space="preserve">بشأن </w:t>
            </w:r>
            <w:r w:rsidRPr="00EB08C1">
              <w:rPr>
                <w:rFonts w:eastAsia="Times New Roman"/>
                <w:color w:val="000000"/>
                <w:sz w:val="18"/>
                <w:szCs w:val="18"/>
                <w:rtl/>
                <w:lang w:eastAsia="en-GB"/>
              </w:rPr>
              <w:t>اللجنة الدائمة للتنظيم والإدارة</w:t>
            </w:r>
          </w:p>
        </w:tc>
        <w:tc>
          <w:tcPr>
            <w:tcW w:w="1000" w:type="dxa"/>
            <w:tcBorders>
              <w:top w:val="nil"/>
              <w:left w:val="nil"/>
              <w:bottom w:val="single" w:sz="4" w:space="0" w:color="auto"/>
              <w:right w:val="single" w:sz="4" w:space="0" w:color="auto"/>
            </w:tcBorders>
            <w:shd w:val="clear" w:color="auto" w:fill="auto"/>
            <w:vAlign w:val="center"/>
            <w:hideMark/>
          </w:tcPr>
          <w:p w14:paraId="00E9756D"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14:paraId="174A8DF9"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w:t>
            </w:r>
          </w:p>
        </w:tc>
        <w:tc>
          <w:tcPr>
            <w:tcW w:w="1269" w:type="dxa"/>
            <w:tcBorders>
              <w:top w:val="nil"/>
              <w:left w:val="nil"/>
              <w:bottom w:val="single" w:sz="4" w:space="0" w:color="auto"/>
              <w:right w:val="single" w:sz="4" w:space="0" w:color="auto"/>
            </w:tcBorders>
            <w:shd w:val="clear" w:color="auto" w:fill="auto"/>
            <w:noWrap/>
            <w:vAlign w:val="center"/>
            <w:hideMark/>
          </w:tcPr>
          <w:p w14:paraId="223545DA" w14:textId="77777777" w:rsidR="000C2457" w:rsidRPr="00EB08C1" w:rsidRDefault="000C2457" w:rsidP="00113341">
            <w:pPr>
              <w:spacing w:before="40" w:after="40" w:line="260" w:lineRule="exact"/>
              <w:jc w:val="center"/>
              <w:rPr>
                <w:rFonts w:eastAsia="Times New Roman"/>
                <w:i/>
                <w:iCs/>
                <w:color w:val="000000"/>
                <w:sz w:val="18"/>
                <w:szCs w:val="18"/>
                <w:lang w:eastAsia="en-GB"/>
              </w:rPr>
            </w:pPr>
            <w:r w:rsidRPr="00EB08C1">
              <w:rPr>
                <w:rFonts w:eastAsia="Times New Roman"/>
                <w:i/>
                <w:iCs/>
                <w:color w:val="000000"/>
                <w:sz w:val="18"/>
                <w:szCs w:val="18"/>
                <w:lang w:eastAsia="en-GB"/>
              </w:rPr>
              <w:t>-</w:t>
            </w:r>
          </w:p>
        </w:tc>
        <w:tc>
          <w:tcPr>
            <w:tcW w:w="990" w:type="dxa"/>
            <w:tcBorders>
              <w:top w:val="single" w:sz="4" w:space="0" w:color="auto"/>
              <w:left w:val="nil"/>
              <w:bottom w:val="single" w:sz="4" w:space="0" w:color="auto"/>
              <w:right w:val="single" w:sz="4" w:space="0" w:color="auto"/>
            </w:tcBorders>
            <w:vAlign w:val="center"/>
          </w:tcPr>
          <w:p w14:paraId="70C58A9B" w14:textId="77777777" w:rsidR="000C2457" w:rsidRPr="00EB08C1" w:rsidRDefault="000C2457" w:rsidP="00113341">
            <w:pPr>
              <w:spacing w:before="40" w:after="40" w:line="260" w:lineRule="exact"/>
              <w:jc w:val="center"/>
              <w:rPr>
                <w:rFonts w:eastAsia="Times New Roman"/>
                <w:i/>
                <w:iCs/>
                <w:sz w:val="18"/>
                <w:szCs w:val="18"/>
                <w:lang w:eastAsia="en-GB"/>
              </w:rPr>
            </w:pPr>
          </w:p>
        </w:tc>
      </w:tr>
      <w:tr w:rsidR="006067E9" w:rsidRPr="00EB08C1" w14:paraId="52E97708"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2D80EAA7"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sz w:val="18"/>
                <w:szCs w:val="18"/>
                <w:lang w:eastAsia="en-GB"/>
              </w:rPr>
              <w:t>33</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45B6DACA"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PL 3.05</w:t>
            </w:r>
          </w:p>
        </w:tc>
        <w:tc>
          <w:tcPr>
            <w:tcW w:w="3892" w:type="dxa"/>
            <w:tcBorders>
              <w:top w:val="single" w:sz="4" w:space="0" w:color="auto"/>
              <w:left w:val="nil"/>
              <w:bottom w:val="single" w:sz="4" w:space="0" w:color="auto"/>
              <w:right w:val="single" w:sz="4" w:space="0" w:color="auto"/>
            </w:tcBorders>
            <w:shd w:val="clear" w:color="auto" w:fill="FFFFFF"/>
            <w:vAlign w:val="center"/>
            <w:hideMark/>
          </w:tcPr>
          <w:p w14:paraId="12F45439" w14:textId="5D6E2EBD" w:rsidR="000C2457" w:rsidRPr="006067E9" w:rsidRDefault="00D813E7" w:rsidP="00113341">
            <w:pPr>
              <w:spacing w:before="40" w:after="40" w:line="260" w:lineRule="exact"/>
              <w:rPr>
                <w:rFonts w:eastAsia="Times New Roman"/>
                <w:color w:val="000000"/>
                <w:spacing w:val="-6"/>
                <w:sz w:val="18"/>
                <w:szCs w:val="18"/>
                <w:lang w:eastAsia="en-GB"/>
              </w:rPr>
            </w:pPr>
            <w:r w:rsidRPr="006067E9">
              <w:rPr>
                <w:rFonts w:eastAsia="Times New Roman" w:hint="cs"/>
                <w:spacing w:val="-6"/>
                <w:sz w:val="18"/>
                <w:szCs w:val="18"/>
                <w:rtl/>
                <w:lang w:eastAsia="en-GB"/>
              </w:rPr>
              <w:t>تجميع نتائج مناقشات المشاورات الافتراضية لأعضاء المجلس</w:t>
            </w:r>
          </w:p>
        </w:tc>
        <w:tc>
          <w:tcPr>
            <w:tcW w:w="1000" w:type="dxa"/>
            <w:tcBorders>
              <w:top w:val="nil"/>
              <w:left w:val="nil"/>
              <w:bottom w:val="single" w:sz="4" w:space="0" w:color="auto"/>
              <w:right w:val="single" w:sz="4" w:space="0" w:color="auto"/>
            </w:tcBorders>
            <w:shd w:val="clear" w:color="auto" w:fill="auto"/>
            <w:vAlign w:val="center"/>
            <w:hideMark/>
          </w:tcPr>
          <w:p w14:paraId="424FC435"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14:paraId="0926F342"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C21/14</w:t>
            </w:r>
          </w:p>
        </w:tc>
        <w:tc>
          <w:tcPr>
            <w:tcW w:w="1269" w:type="dxa"/>
            <w:tcBorders>
              <w:top w:val="nil"/>
              <w:left w:val="nil"/>
              <w:bottom w:val="single" w:sz="4" w:space="0" w:color="auto"/>
              <w:right w:val="single" w:sz="4" w:space="0" w:color="auto"/>
            </w:tcBorders>
            <w:shd w:val="clear" w:color="auto" w:fill="auto"/>
            <w:noWrap/>
            <w:vAlign w:val="center"/>
            <w:hideMark/>
          </w:tcPr>
          <w:p w14:paraId="364EE1D3"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943634"/>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0B3A33FF"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0A589023"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61884CFD"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lastRenderedPageBreak/>
              <w:t>34</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44FE7301"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4.01</w:t>
            </w:r>
          </w:p>
        </w:tc>
        <w:tc>
          <w:tcPr>
            <w:tcW w:w="3892" w:type="dxa"/>
            <w:tcBorders>
              <w:top w:val="single" w:sz="4" w:space="0" w:color="auto"/>
              <w:left w:val="nil"/>
              <w:bottom w:val="single" w:sz="4" w:space="0" w:color="auto"/>
              <w:right w:val="single" w:sz="4" w:space="0" w:color="auto"/>
            </w:tcBorders>
            <w:shd w:val="clear" w:color="auto" w:fill="FFFFFF"/>
            <w:noWrap/>
            <w:vAlign w:val="center"/>
            <w:hideMark/>
          </w:tcPr>
          <w:p w14:paraId="708ED92F" w14:textId="35C2EC2C"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rtl/>
                <w:lang w:eastAsia="en-GB"/>
              </w:rPr>
              <w:t>قرارات المجلس ومقرراته التي انتهى مفعولها</w:t>
            </w:r>
          </w:p>
        </w:tc>
        <w:tc>
          <w:tcPr>
            <w:tcW w:w="1000" w:type="dxa"/>
            <w:tcBorders>
              <w:top w:val="nil"/>
              <w:left w:val="nil"/>
              <w:bottom w:val="single" w:sz="4" w:space="0" w:color="auto"/>
              <w:right w:val="single" w:sz="4" w:space="0" w:color="auto"/>
            </w:tcBorders>
            <w:shd w:val="clear" w:color="auto" w:fill="auto"/>
            <w:noWrap/>
            <w:vAlign w:val="center"/>
            <w:hideMark/>
          </w:tcPr>
          <w:p w14:paraId="332EC886" w14:textId="2C6A1626"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hideMark/>
          </w:tcPr>
          <w:p w14:paraId="24CF9E9D"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C20/3</w:t>
            </w:r>
          </w:p>
          <w:p w14:paraId="4C04B005"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C21/3</w:t>
            </w:r>
          </w:p>
        </w:tc>
        <w:tc>
          <w:tcPr>
            <w:tcW w:w="1269" w:type="dxa"/>
            <w:tcBorders>
              <w:top w:val="nil"/>
              <w:left w:val="nil"/>
              <w:bottom w:val="single" w:sz="4" w:space="0" w:color="auto"/>
              <w:right w:val="single" w:sz="4" w:space="0" w:color="auto"/>
            </w:tcBorders>
            <w:shd w:val="clear" w:color="auto" w:fill="auto"/>
            <w:vAlign w:val="center"/>
            <w:hideMark/>
          </w:tcPr>
          <w:p w14:paraId="6AE1987D"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943634"/>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6BA3EA18"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137111B"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029E341C"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35</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0A41BBCA"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PL 4.02</w:t>
            </w:r>
          </w:p>
        </w:tc>
        <w:tc>
          <w:tcPr>
            <w:tcW w:w="3892" w:type="dxa"/>
            <w:tcBorders>
              <w:top w:val="single" w:sz="4" w:space="0" w:color="auto"/>
              <w:left w:val="nil"/>
              <w:bottom w:val="single" w:sz="4" w:space="0" w:color="auto"/>
              <w:right w:val="single" w:sz="4" w:space="0" w:color="auto"/>
            </w:tcBorders>
            <w:shd w:val="clear" w:color="auto" w:fill="FFFFFF"/>
            <w:vAlign w:val="center"/>
            <w:hideMark/>
          </w:tcPr>
          <w:p w14:paraId="16CDEEE8" w14:textId="45F020AB" w:rsidR="000C2457" w:rsidRPr="007579B6" w:rsidRDefault="00D813E7" w:rsidP="00113341">
            <w:pPr>
              <w:spacing w:before="40" w:after="40" w:line="260" w:lineRule="exact"/>
              <w:rPr>
                <w:rFonts w:eastAsia="Times New Roman"/>
                <w:sz w:val="18"/>
                <w:szCs w:val="18"/>
                <w:lang w:eastAsia="en-GB"/>
              </w:rPr>
            </w:pPr>
            <w:r w:rsidRPr="007579B6">
              <w:rPr>
                <w:rFonts w:eastAsia="Times New Roman" w:hint="cs"/>
                <w:sz w:val="18"/>
                <w:szCs w:val="18"/>
                <w:rtl/>
                <w:lang w:eastAsia="en-GB"/>
              </w:rPr>
              <w:t>تعديلات يُقترح إدخالها على النظام الداخلي للمجلس بشأن حساب الأغلبية في حالة المشاورة عن طريق المراسلة</w:t>
            </w:r>
          </w:p>
        </w:tc>
        <w:tc>
          <w:tcPr>
            <w:tcW w:w="1000" w:type="dxa"/>
            <w:tcBorders>
              <w:top w:val="nil"/>
              <w:left w:val="nil"/>
              <w:bottom w:val="single" w:sz="4" w:space="0" w:color="auto"/>
              <w:right w:val="single" w:sz="4" w:space="0" w:color="auto"/>
            </w:tcBorders>
            <w:shd w:val="clear" w:color="auto" w:fill="auto"/>
            <w:noWrap/>
            <w:vAlign w:val="center"/>
            <w:hideMark/>
          </w:tcPr>
          <w:p w14:paraId="7552FF6E"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0C1E02A8"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w:t>
            </w:r>
          </w:p>
        </w:tc>
        <w:tc>
          <w:tcPr>
            <w:tcW w:w="1269" w:type="dxa"/>
            <w:tcBorders>
              <w:top w:val="nil"/>
              <w:left w:val="nil"/>
              <w:bottom w:val="single" w:sz="4" w:space="0" w:color="auto"/>
              <w:right w:val="single" w:sz="4" w:space="0" w:color="auto"/>
            </w:tcBorders>
            <w:shd w:val="clear" w:color="auto" w:fill="auto"/>
            <w:vAlign w:val="center"/>
            <w:hideMark/>
          </w:tcPr>
          <w:p w14:paraId="7658A13F"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412EF342"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734C530"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78980263"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36</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7AA07809" w14:textId="77777777" w:rsidR="000C2457" w:rsidRPr="00645951" w:rsidRDefault="000C2457" w:rsidP="00113341">
            <w:pPr>
              <w:spacing w:before="40" w:after="40" w:line="260" w:lineRule="exact"/>
              <w:rPr>
                <w:rFonts w:eastAsia="Times New Roman"/>
                <w:sz w:val="18"/>
                <w:szCs w:val="18"/>
                <w:highlight w:val="green"/>
                <w:lang w:eastAsia="en-GB"/>
              </w:rPr>
            </w:pPr>
            <w:r w:rsidRPr="00645951">
              <w:rPr>
                <w:rFonts w:eastAsia="Times New Roman"/>
                <w:sz w:val="18"/>
                <w:szCs w:val="18"/>
                <w:lang w:eastAsia="en-GB"/>
              </w:rPr>
              <w:t>ADM 1</w:t>
            </w:r>
          </w:p>
        </w:tc>
        <w:tc>
          <w:tcPr>
            <w:tcW w:w="3892" w:type="dxa"/>
            <w:tcBorders>
              <w:top w:val="single" w:sz="4" w:space="0" w:color="auto"/>
              <w:left w:val="nil"/>
              <w:bottom w:val="single" w:sz="4" w:space="0" w:color="auto"/>
              <w:right w:val="single" w:sz="4" w:space="0" w:color="auto"/>
            </w:tcBorders>
            <w:shd w:val="clear" w:color="auto" w:fill="FFFFFF"/>
            <w:vAlign w:val="center"/>
            <w:hideMark/>
          </w:tcPr>
          <w:p w14:paraId="7929FD02" w14:textId="62FCA8FB" w:rsidR="000C2457" w:rsidRPr="00645951" w:rsidRDefault="000C2457" w:rsidP="00113341">
            <w:pPr>
              <w:spacing w:before="40" w:after="40" w:line="260" w:lineRule="exact"/>
              <w:rPr>
                <w:rFonts w:eastAsia="Times New Roman"/>
                <w:b/>
                <w:sz w:val="18"/>
                <w:szCs w:val="18"/>
                <w:lang w:eastAsia="en-GB"/>
              </w:rPr>
            </w:pPr>
            <w:r w:rsidRPr="00645951">
              <w:rPr>
                <w:rFonts w:hint="cs"/>
                <w:position w:val="2"/>
                <w:sz w:val="18"/>
                <w:szCs w:val="18"/>
                <w:rtl/>
              </w:rPr>
              <w:t>مشروع ميزانية الاتحاد الدولي للاتصالات لفترة السنتين 2022-2023</w:t>
            </w:r>
          </w:p>
        </w:tc>
        <w:tc>
          <w:tcPr>
            <w:tcW w:w="1000" w:type="dxa"/>
            <w:tcBorders>
              <w:top w:val="nil"/>
              <w:left w:val="nil"/>
              <w:bottom w:val="single" w:sz="4" w:space="0" w:color="auto"/>
              <w:right w:val="single" w:sz="4" w:space="0" w:color="auto"/>
            </w:tcBorders>
            <w:shd w:val="clear" w:color="auto" w:fill="auto"/>
            <w:noWrap/>
            <w:vAlign w:val="center"/>
            <w:hideMark/>
          </w:tcPr>
          <w:p w14:paraId="5ADC2CC9"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4BAF0CFC"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C21/65</w:t>
            </w:r>
          </w:p>
        </w:tc>
        <w:tc>
          <w:tcPr>
            <w:tcW w:w="1269" w:type="dxa"/>
            <w:tcBorders>
              <w:top w:val="nil"/>
              <w:left w:val="nil"/>
              <w:bottom w:val="single" w:sz="4" w:space="0" w:color="auto"/>
              <w:right w:val="single" w:sz="4" w:space="0" w:color="auto"/>
            </w:tcBorders>
            <w:shd w:val="clear" w:color="auto" w:fill="auto"/>
            <w:vAlign w:val="center"/>
            <w:hideMark/>
          </w:tcPr>
          <w:p w14:paraId="159203F4"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1DAE6A67"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344B934F"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4E7D9F20"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37</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444E5C8D" w14:textId="77777777" w:rsidR="000C2457" w:rsidRPr="00EB08C1" w:rsidRDefault="000C2457" w:rsidP="00113341">
            <w:pPr>
              <w:spacing w:before="40" w:after="40" w:line="260" w:lineRule="exact"/>
              <w:jc w:val="right"/>
              <w:rPr>
                <w:rFonts w:eastAsia="Times New Roman"/>
                <w:sz w:val="18"/>
                <w:szCs w:val="18"/>
                <w:lang w:eastAsia="en-GB"/>
              </w:rPr>
            </w:pPr>
            <w:r w:rsidRPr="00EB08C1">
              <w:rPr>
                <w:rFonts w:eastAsia="Times New Roman"/>
                <w:sz w:val="18"/>
                <w:szCs w:val="18"/>
                <w:lang w:eastAsia="en-GB"/>
              </w:rPr>
              <w:t>ADM 1</w:t>
            </w:r>
          </w:p>
        </w:tc>
        <w:tc>
          <w:tcPr>
            <w:tcW w:w="3892" w:type="dxa"/>
            <w:tcBorders>
              <w:top w:val="single" w:sz="4" w:space="0" w:color="auto"/>
              <w:left w:val="nil"/>
              <w:bottom w:val="single" w:sz="4" w:space="0" w:color="auto"/>
              <w:right w:val="single" w:sz="4" w:space="0" w:color="auto"/>
            </w:tcBorders>
            <w:shd w:val="clear" w:color="auto" w:fill="FFFFFF"/>
            <w:noWrap/>
            <w:vAlign w:val="center"/>
            <w:hideMark/>
          </w:tcPr>
          <w:p w14:paraId="0D416378" w14:textId="753A5EF1" w:rsidR="000C2457" w:rsidRPr="00EB08C1" w:rsidRDefault="00BD1C38" w:rsidP="00113341">
            <w:pPr>
              <w:spacing w:before="40" w:after="40" w:line="260" w:lineRule="exact"/>
              <w:rPr>
                <w:rFonts w:eastAsia="Times New Roman"/>
                <w:sz w:val="18"/>
                <w:szCs w:val="18"/>
                <w:lang w:eastAsia="en-GB"/>
              </w:rPr>
            </w:pPr>
            <w:r>
              <w:rPr>
                <w:rFonts w:eastAsia="Times New Roman" w:hint="cs"/>
                <w:sz w:val="18"/>
                <w:szCs w:val="18"/>
                <w:rtl/>
                <w:lang w:eastAsia="en-GB"/>
              </w:rPr>
              <w:t>القيمة المبدئية لوحدة المساهمة لأغراض الخطة المالية للفترة 2024-2027</w:t>
            </w:r>
          </w:p>
        </w:tc>
        <w:tc>
          <w:tcPr>
            <w:tcW w:w="1000" w:type="dxa"/>
            <w:tcBorders>
              <w:top w:val="nil"/>
              <w:left w:val="nil"/>
              <w:bottom w:val="single" w:sz="4" w:space="0" w:color="auto"/>
              <w:right w:val="single" w:sz="4" w:space="0" w:color="auto"/>
            </w:tcBorders>
            <w:shd w:val="clear" w:color="auto" w:fill="auto"/>
            <w:noWrap/>
            <w:vAlign w:val="center"/>
            <w:hideMark/>
          </w:tcPr>
          <w:p w14:paraId="2091A8B2" w14:textId="77777777" w:rsidR="000C2457" w:rsidRPr="00EB08C1" w:rsidRDefault="000C2457" w:rsidP="00113341">
            <w:pPr>
              <w:spacing w:before="40" w:after="40" w:line="260" w:lineRule="exact"/>
              <w:jc w:val="center"/>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0F016DB0"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C21/56</w:t>
            </w:r>
          </w:p>
        </w:tc>
        <w:tc>
          <w:tcPr>
            <w:tcW w:w="1269" w:type="dxa"/>
            <w:tcBorders>
              <w:top w:val="nil"/>
              <w:left w:val="nil"/>
              <w:bottom w:val="single" w:sz="4" w:space="0" w:color="auto"/>
              <w:right w:val="single" w:sz="4" w:space="0" w:color="auto"/>
            </w:tcBorders>
            <w:shd w:val="clear" w:color="auto" w:fill="auto"/>
            <w:vAlign w:val="center"/>
            <w:hideMark/>
          </w:tcPr>
          <w:p w14:paraId="44D9B52E"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6F08810C"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1C8BA450"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525F118B"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38</w:t>
            </w:r>
          </w:p>
        </w:tc>
        <w:tc>
          <w:tcPr>
            <w:tcW w:w="855" w:type="dxa"/>
            <w:tcBorders>
              <w:top w:val="nil"/>
              <w:left w:val="single" w:sz="4" w:space="0" w:color="auto"/>
              <w:bottom w:val="single" w:sz="4" w:space="0" w:color="auto"/>
              <w:right w:val="single" w:sz="4" w:space="0" w:color="auto"/>
            </w:tcBorders>
            <w:shd w:val="clear" w:color="auto" w:fill="auto"/>
            <w:vAlign w:val="center"/>
          </w:tcPr>
          <w:p w14:paraId="2430E527" w14:textId="77777777" w:rsidR="000C2457" w:rsidRPr="00EB08C1" w:rsidRDefault="000C2457" w:rsidP="00113341">
            <w:pPr>
              <w:spacing w:before="40" w:after="40" w:line="260" w:lineRule="exact"/>
              <w:jc w:val="right"/>
              <w:rPr>
                <w:rFonts w:eastAsia="Times New Roman"/>
                <w:sz w:val="18"/>
                <w:szCs w:val="18"/>
                <w:highlight w:val="green"/>
                <w:lang w:eastAsia="en-GB"/>
              </w:rPr>
            </w:pPr>
            <w:r w:rsidRPr="00EB08C1">
              <w:rPr>
                <w:rFonts w:eastAsia="Times New Roman"/>
                <w:sz w:val="18"/>
                <w:szCs w:val="18"/>
                <w:lang w:eastAsia="en-GB"/>
              </w:rPr>
              <w:t>ADM 1</w:t>
            </w:r>
          </w:p>
        </w:tc>
        <w:tc>
          <w:tcPr>
            <w:tcW w:w="3892" w:type="dxa"/>
            <w:tcBorders>
              <w:top w:val="single" w:sz="4" w:space="0" w:color="auto"/>
              <w:left w:val="nil"/>
              <w:bottom w:val="single" w:sz="4" w:space="0" w:color="auto"/>
              <w:right w:val="single" w:sz="4" w:space="0" w:color="auto"/>
            </w:tcBorders>
            <w:shd w:val="clear" w:color="auto" w:fill="FFFFFF"/>
            <w:noWrap/>
            <w:vAlign w:val="center"/>
          </w:tcPr>
          <w:p w14:paraId="02D3D2FA" w14:textId="4AED646B" w:rsidR="000C2457" w:rsidRPr="00EB08C1" w:rsidRDefault="000C2457" w:rsidP="00113341">
            <w:pPr>
              <w:spacing w:before="40" w:after="40" w:line="260" w:lineRule="exact"/>
              <w:rPr>
                <w:rFonts w:eastAsia="Times New Roman"/>
                <w:sz w:val="18"/>
                <w:szCs w:val="18"/>
                <w:highlight w:val="yellow"/>
                <w:lang w:eastAsia="en-GB"/>
              </w:rPr>
            </w:pPr>
            <w:r w:rsidRPr="00EB08C1">
              <w:rPr>
                <w:rFonts w:eastAsia="Times New Roman"/>
                <w:sz w:val="18"/>
                <w:szCs w:val="18"/>
                <w:rtl/>
                <w:lang w:eastAsia="en-GB" w:bidi="ar-EG"/>
              </w:rPr>
              <w:t xml:space="preserve">الأنشطة المقررة غير الممولة </w:t>
            </w:r>
            <w:r w:rsidRPr="00EB08C1">
              <w:rPr>
                <w:rFonts w:eastAsia="Times New Roman"/>
                <w:sz w:val="18"/>
                <w:szCs w:val="18"/>
                <w:lang w:eastAsia="en-GB"/>
              </w:rPr>
              <w:t>(UMAC)</w:t>
            </w:r>
          </w:p>
        </w:tc>
        <w:tc>
          <w:tcPr>
            <w:tcW w:w="1000" w:type="dxa"/>
            <w:tcBorders>
              <w:top w:val="nil"/>
              <w:left w:val="nil"/>
              <w:bottom w:val="single" w:sz="4" w:space="0" w:color="auto"/>
              <w:right w:val="single" w:sz="4" w:space="0" w:color="auto"/>
            </w:tcBorders>
            <w:shd w:val="clear" w:color="auto" w:fill="auto"/>
            <w:noWrap/>
            <w:vAlign w:val="center"/>
          </w:tcPr>
          <w:p w14:paraId="13517114" w14:textId="77777777" w:rsidR="000C2457" w:rsidRPr="00EB08C1" w:rsidRDefault="000C2457" w:rsidP="00113341">
            <w:pPr>
              <w:spacing w:before="40" w:after="40" w:line="260" w:lineRule="exact"/>
              <w:jc w:val="center"/>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vAlign w:val="center"/>
          </w:tcPr>
          <w:p w14:paraId="366BBED8"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C21/49</w:t>
            </w:r>
          </w:p>
        </w:tc>
        <w:tc>
          <w:tcPr>
            <w:tcW w:w="1269" w:type="dxa"/>
            <w:tcBorders>
              <w:top w:val="nil"/>
              <w:left w:val="nil"/>
              <w:bottom w:val="single" w:sz="4" w:space="0" w:color="auto"/>
              <w:right w:val="single" w:sz="4" w:space="0" w:color="auto"/>
            </w:tcBorders>
            <w:shd w:val="clear" w:color="auto" w:fill="auto"/>
            <w:vAlign w:val="center"/>
          </w:tcPr>
          <w:p w14:paraId="5E854640" w14:textId="77777777" w:rsidR="000C2457" w:rsidRPr="00EB08C1" w:rsidRDefault="000C2457" w:rsidP="00113341">
            <w:pPr>
              <w:spacing w:before="40" w:after="40" w:line="260" w:lineRule="exact"/>
              <w:jc w:val="center"/>
              <w:rPr>
                <w:rFonts w:eastAsia="Times New Roman"/>
                <w:b/>
                <w:bCs/>
                <w:color w:val="70AD47" w:themeColor="accent6"/>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39E4E0AA"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B2684AC"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342B60A3"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39</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7F27234E" w14:textId="77777777" w:rsidR="000C2457" w:rsidRPr="00EB08C1" w:rsidRDefault="000C2457" w:rsidP="00113341">
            <w:pPr>
              <w:spacing w:before="40" w:after="40" w:line="260" w:lineRule="exact"/>
              <w:jc w:val="right"/>
              <w:rPr>
                <w:rFonts w:eastAsia="Times New Roman"/>
                <w:sz w:val="18"/>
                <w:szCs w:val="18"/>
                <w:lang w:eastAsia="en-GB"/>
              </w:rPr>
            </w:pPr>
            <w:r w:rsidRPr="00EB08C1">
              <w:rPr>
                <w:rFonts w:eastAsia="Times New Roman"/>
                <w:sz w:val="18"/>
                <w:szCs w:val="18"/>
                <w:lang w:eastAsia="en-GB"/>
              </w:rPr>
              <w:t>ADM 1</w:t>
            </w:r>
          </w:p>
        </w:tc>
        <w:tc>
          <w:tcPr>
            <w:tcW w:w="3892" w:type="dxa"/>
            <w:tcBorders>
              <w:top w:val="nil"/>
              <w:left w:val="nil"/>
              <w:bottom w:val="single" w:sz="4" w:space="0" w:color="auto"/>
              <w:right w:val="single" w:sz="4" w:space="0" w:color="auto"/>
            </w:tcBorders>
            <w:shd w:val="clear" w:color="auto" w:fill="auto"/>
            <w:vAlign w:val="center"/>
            <w:hideMark/>
          </w:tcPr>
          <w:p w14:paraId="1B825C3A" w14:textId="63C6456C" w:rsidR="000C2457" w:rsidRPr="00EB08C1" w:rsidRDefault="000C2457" w:rsidP="00113341">
            <w:pPr>
              <w:spacing w:before="40" w:after="40" w:line="260" w:lineRule="exact"/>
              <w:rPr>
                <w:rFonts w:eastAsia="Times New Roman"/>
                <w:color w:val="000000"/>
                <w:sz w:val="18"/>
                <w:szCs w:val="18"/>
                <w:highlight w:val="yellow"/>
                <w:lang w:eastAsia="en-GB"/>
              </w:rPr>
            </w:pPr>
            <w:r w:rsidRPr="00EB08C1">
              <w:rPr>
                <w:rFonts w:eastAsia="Times New Roman" w:hint="cs"/>
                <w:color w:val="000000"/>
                <w:spacing w:val="-4"/>
                <w:sz w:val="18"/>
                <w:szCs w:val="18"/>
                <w:rtl/>
                <w:lang w:eastAsia="en-GB"/>
              </w:rPr>
              <w:t xml:space="preserve">الإيرادات والنفقات (المقرر </w:t>
            </w:r>
            <w:r w:rsidRPr="00EB08C1">
              <w:rPr>
                <w:rFonts w:eastAsia="Times New Roman"/>
                <w:color w:val="000000"/>
                <w:spacing w:val="-4"/>
                <w:sz w:val="18"/>
                <w:szCs w:val="18"/>
                <w:lang w:eastAsia="en-GB"/>
              </w:rPr>
              <w:t>5</w:t>
            </w:r>
            <w:r w:rsidRPr="00EB08C1">
              <w:rPr>
                <w:rFonts w:eastAsia="Times New Roman" w:hint="cs"/>
                <w:color w:val="000000"/>
                <w:spacing w:val="-4"/>
                <w:sz w:val="18"/>
                <w:szCs w:val="18"/>
                <w:rtl/>
                <w:lang w:eastAsia="en-GB"/>
              </w:rPr>
              <w:t xml:space="preserve">): </w:t>
            </w:r>
            <w:r w:rsidRPr="00EB08C1">
              <w:rPr>
                <w:rFonts w:eastAsia="Times New Roman"/>
                <w:color w:val="000000"/>
                <w:spacing w:val="-4"/>
                <w:sz w:val="18"/>
                <w:szCs w:val="18"/>
                <w:rtl/>
                <w:lang w:eastAsia="en-GB"/>
              </w:rPr>
              <w:t xml:space="preserve">الاستعراض السنوي للإيرادات </w:t>
            </w:r>
            <w:r w:rsidRPr="00EB08C1">
              <w:rPr>
                <w:rFonts w:eastAsia="Times New Roman" w:hint="cs"/>
                <w:color w:val="000000"/>
                <w:spacing w:val="-4"/>
                <w:sz w:val="18"/>
                <w:szCs w:val="18"/>
                <w:rtl/>
                <w:lang w:eastAsia="en-GB"/>
              </w:rPr>
              <w:t>والنفقات</w:t>
            </w:r>
            <w:r w:rsidRPr="00EB08C1">
              <w:rPr>
                <w:rFonts w:eastAsia="Times New Roman" w:hint="cs"/>
                <w:color w:val="000000"/>
                <w:spacing w:val="-4"/>
                <w:sz w:val="18"/>
                <w:szCs w:val="18"/>
                <w:rtl/>
                <w:lang w:eastAsia="en-GB" w:bidi="ar-EG"/>
              </w:rPr>
              <w:t xml:space="preserve"> </w:t>
            </w:r>
            <w:r w:rsidRPr="00EB08C1">
              <w:rPr>
                <w:rFonts w:eastAsia="Times New Roman" w:hint="cs"/>
                <w:i/>
                <w:iCs/>
                <w:color w:val="000000"/>
                <w:spacing w:val="-4"/>
                <w:sz w:val="18"/>
                <w:szCs w:val="18"/>
                <w:rtl/>
                <w:lang w:eastAsia="en-GB" w:bidi="ar-EG"/>
              </w:rPr>
              <w:t xml:space="preserve">(المقرر </w:t>
            </w:r>
            <w:r w:rsidRPr="00EB08C1">
              <w:rPr>
                <w:rFonts w:eastAsia="Times New Roman"/>
                <w:i/>
                <w:iCs/>
                <w:color w:val="000000"/>
                <w:spacing w:val="-4"/>
                <w:sz w:val="18"/>
                <w:szCs w:val="18"/>
                <w:lang w:eastAsia="en-GB"/>
              </w:rPr>
              <w:t>5</w:t>
            </w:r>
            <w:r w:rsidRPr="00EB08C1">
              <w:rPr>
                <w:rFonts w:eastAsia="Times New Roman" w:hint="cs"/>
                <w:i/>
                <w:iCs/>
                <w:color w:val="000000"/>
                <w:spacing w:val="-4"/>
                <w:sz w:val="18"/>
                <w:szCs w:val="18"/>
                <w:rtl/>
                <w:lang w:eastAsia="en-GB" w:bidi="ar-EG"/>
              </w:rPr>
              <w:t xml:space="preserve">) </w:t>
            </w:r>
            <w:r w:rsidRPr="00EB08C1">
              <w:rPr>
                <w:rFonts w:eastAsia="Times New Roman" w:hint="cs"/>
                <w:b/>
                <w:color w:val="000000"/>
                <w:spacing w:val="-4"/>
                <w:sz w:val="18"/>
                <w:szCs w:val="18"/>
                <w:rtl/>
                <w:lang w:eastAsia="en-GB"/>
              </w:rPr>
              <w:t>وتدابير الكفاءة</w:t>
            </w:r>
          </w:p>
        </w:tc>
        <w:tc>
          <w:tcPr>
            <w:tcW w:w="1000" w:type="dxa"/>
            <w:tcBorders>
              <w:top w:val="nil"/>
              <w:left w:val="nil"/>
              <w:bottom w:val="single" w:sz="4" w:space="0" w:color="auto"/>
              <w:right w:val="single" w:sz="4" w:space="0" w:color="auto"/>
            </w:tcBorders>
            <w:shd w:val="clear" w:color="auto" w:fill="auto"/>
            <w:vAlign w:val="center"/>
            <w:hideMark/>
          </w:tcPr>
          <w:p w14:paraId="7318DE54" w14:textId="4D946A89"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nil"/>
              <w:left w:val="nil"/>
              <w:bottom w:val="single" w:sz="4" w:space="0" w:color="auto"/>
              <w:right w:val="single" w:sz="4" w:space="0" w:color="auto"/>
            </w:tcBorders>
            <w:shd w:val="clear" w:color="auto" w:fill="auto"/>
            <w:noWrap/>
            <w:vAlign w:val="center"/>
            <w:hideMark/>
          </w:tcPr>
          <w:p w14:paraId="1C1644BD"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color w:val="000000"/>
                <w:sz w:val="18"/>
                <w:szCs w:val="18"/>
                <w:lang w:eastAsia="en-GB"/>
              </w:rPr>
              <w:t>C20/9</w:t>
            </w:r>
            <w:r w:rsidRPr="00EB08C1">
              <w:rPr>
                <w:rFonts w:eastAsia="Times New Roman"/>
                <w:color w:val="000000"/>
                <w:sz w:val="18"/>
                <w:szCs w:val="18"/>
                <w:lang w:eastAsia="en-GB"/>
              </w:rPr>
              <w:br/>
            </w:r>
            <w:r w:rsidRPr="00EB08C1">
              <w:rPr>
                <w:rFonts w:eastAsia="Times New Roman"/>
                <w:b/>
                <w:bCs/>
                <w:color w:val="000000"/>
                <w:sz w:val="18"/>
                <w:szCs w:val="18"/>
                <w:lang w:eastAsia="en-GB"/>
              </w:rPr>
              <w:t>C21/9</w:t>
            </w:r>
          </w:p>
        </w:tc>
        <w:tc>
          <w:tcPr>
            <w:tcW w:w="1269" w:type="dxa"/>
            <w:tcBorders>
              <w:top w:val="nil"/>
              <w:left w:val="nil"/>
              <w:bottom w:val="single" w:sz="4" w:space="0" w:color="auto"/>
              <w:right w:val="single" w:sz="4" w:space="0" w:color="auto"/>
            </w:tcBorders>
            <w:shd w:val="clear" w:color="auto" w:fill="auto"/>
            <w:noWrap/>
            <w:vAlign w:val="center"/>
            <w:hideMark/>
          </w:tcPr>
          <w:p w14:paraId="1D57C2D4"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4ADA1362"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7642B0D"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7FBC8DCD"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color w:val="000000"/>
                <w:sz w:val="18"/>
                <w:szCs w:val="18"/>
                <w:lang w:eastAsia="en-GB"/>
              </w:rPr>
              <w:t>40</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7F98F112" w14:textId="77777777" w:rsidR="000C2457" w:rsidRPr="00EB08C1" w:rsidRDefault="000C2457" w:rsidP="00113341">
            <w:pPr>
              <w:spacing w:before="40" w:after="40" w:line="260" w:lineRule="exact"/>
              <w:rPr>
                <w:rFonts w:eastAsia="Times New Roman"/>
                <w:sz w:val="18"/>
                <w:szCs w:val="18"/>
                <w:highlight w:val="green"/>
                <w:lang w:eastAsia="en-GB"/>
              </w:rPr>
            </w:pPr>
            <w:r w:rsidRPr="00EB08C1">
              <w:rPr>
                <w:rFonts w:eastAsia="Times New Roman"/>
                <w:sz w:val="18"/>
                <w:szCs w:val="18"/>
                <w:lang w:eastAsia="en-GB"/>
              </w:rPr>
              <w:t>ADM 2</w:t>
            </w:r>
          </w:p>
        </w:tc>
        <w:tc>
          <w:tcPr>
            <w:tcW w:w="3892" w:type="dxa"/>
            <w:tcBorders>
              <w:top w:val="nil"/>
              <w:left w:val="nil"/>
              <w:bottom w:val="single" w:sz="4" w:space="0" w:color="auto"/>
              <w:right w:val="single" w:sz="4" w:space="0" w:color="auto"/>
            </w:tcBorders>
            <w:shd w:val="clear" w:color="auto" w:fill="auto"/>
            <w:vAlign w:val="center"/>
            <w:hideMark/>
          </w:tcPr>
          <w:p w14:paraId="29654CA1" w14:textId="431F2507" w:rsidR="000C2457" w:rsidRPr="00EB08C1" w:rsidRDefault="000C2457" w:rsidP="00113341">
            <w:pPr>
              <w:spacing w:before="40" w:after="40" w:line="260" w:lineRule="exact"/>
              <w:rPr>
                <w:rFonts w:eastAsia="Times New Roman"/>
                <w:i/>
                <w:iCs/>
                <w:sz w:val="18"/>
                <w:szCs w:val="18"/>
                <w:lang w:eastAsia="en-GB"/>
              </w:rPr>
            </w:pPr>
            <w:r w:rsidRPr="00EB08C1">
              <w:rPr>
                <w:sz w:val="18"/>
                <w:szCs w:val="18"/>
                <w:rtl/>
              </w:rPr>
              <w:t>استرداد تكاليف معالجة بطاقات التبليغ عن الشبكات الساتلية</w:t>
            </w:r>
            <w:r w:rsidRPr="00EB08C1">
              <w:rPr>
                <w:rFonts w:hint="cs"/>
                <w:sz w:val="18"/>
                <w:szCs w:val="18"/>
                <w:rtl/>
              </w:rPr>
              <w:t xml:space="preserve"> </w:t>
            </w:r>
            <w:r w:rsidRPr="00EB08C1">
              <w:rPr>
                <w:rFonts w:hint="cs"/>
                <w:i/>
                <w:iCs/>
                <w:sz w:val="18"/>
                <w:szCs w:val="18"/>
                <w:rtl/>
              </w:rPr>
              <w:t>(المقرر </w:t>
            </w:r>
            <w:r w:rsidRPr="00EB08C1">
              <w:rPr>
                <w:i/>
                <w:iCs/>
                <w:sz w:val="18"/>
                <w:szCs w:val="18"/>
              </w:rPr>
              <w:t>482</w:t>
            </w:r>
            <w:r w:rsidRPr="00EB08C1">
              <w:rPr>
                <w:rFonts w:hint="cs"/>
                <w:i/>
                <w:iCs/>
                <w:sz w:val="18"/>
                <w:szCs w:val="18"/>
                <w:rtl/>
                <w:lang w:bidi="ar-EG"/>
              </w:rPr>
              <w:t xml:space="preserve"> (المعدّل))</w:t>
            </w:r>
          </w:p>
        </w:tc>
        <w:tc>
          <w:tcPr>
            <w:tcW w:w="1000" w:type="dxa"/>
            <w:tcBorders>
              <w:top w:val="nil"/>
              <w:left w:val="nil"/>
              <w:bottom w:val="single" w:sz="4" w:space="0" w:color="auto"/>
              <w:right w:val="single" w:sz="4" w:space="0" w:color="auto"/>
            </w:tcBorders>
            <w:shd w:val="clear" w:color="auto" w:fill="auto"/>
            <w:vAlign w:val="center"/>
            <w:hideMark/>
          </w:tcPr>
          <w:p w14:paraId="2E399787" w14:textId="68EECF1A"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7276E41E"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color w:val="000000"/>
                <w:sz w:val="18"/>
                <w:szCs w:val="18"/>
                <w:lang w:eastAsia="en-GB"/>
              </w:rPr>
              <w:t>C20/16</w:t>
            </w:r>
            <w:r w:rsidRPr="00EB08C1">
              <w:rPr>
                <w:rFonts w:eastAsia="Times New Roman"/>
                <w:b/>
                <w:bCs/>
                <w:color w:val="000000"/>
                <w:sz w:val="18"/>
                <w:szCs w:val="18"/>
                <w:lang w:eastAsia="en-GB"/>
              </w:rPr>
              <w:br/>
              <w:t>C21/16</w:t>
            </w:r>
          </w:p>
        </w:tc>
        <w:tc>
          <w:tcPr>
            <w:tcW w:w="1269" w:type="dxa"/>
            <w:tcBorders>
              <w:top w:val="nil"/>
              <w:left w:val="nil"/>
              <w:bottom w:val="single" w:sz="4" w:space="0" w:color="auto"/>
              <w:right w:val="single" w:sz="4" w:space="0" w:color="auto"/>
            </w:tcBorders>
            <w:shd w:val="clear" w:color="auto" w:fill="auto"/>
            <w:vAlign w:val="center"/>
            <w:hideMark/>
          </w:tcPr>
          <w:p w14:paraId="561A3714"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46BFCE8F"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5FD73074"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68D46929"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41</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37D34920"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3</w:t>
            </w:r>
          </w:p>
        </w:tc>
        <w:tc>
          <w:tcPr>
            <w:tcW w:w="3892" w:type="dxa"/>
            <w:tcBorders>
              <w:top w:val="nil"/>
              <w:left w:val="nil"/>
              <w:bottom w:val="single" w:sz="4" w:space="0" w:color="auto"/>
              <w:right w:val="single" w:sz="4" w:space="0" w:color="auto"/>
            </w:tcBorders>
            <w:shd w:val="clear" w:color="auto" w:fill="auto"/>
            <w:vAlign w:val="center"/>
            <w:hideMark/>
          </w:tcPr>
          <w:p w14:paraId="3FA9146F" w14:textId="08E9D2AE"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hint="cs"/>
                <w:color w:val="000000"/>
                <w:sz w:val="18"/>
                <w:szCs w:val="18"/>
                <w:rtl/>
                <w:lang w:eastAsia="en-GB"/>
              </w:rPr>
              <w:t>المشاركة المؤقتة للكيانات المعنية بمسائل الاتصالات في</w:t>
            </w:r>
            <w:r w:rsidR="006067E9">
              <w:rPr>
                <w:rFonts w:eastAsia="Times New Roman" w:hint="eastAsia"/>
                <w:color w:val="000000"/>
                <w:sz w:val="18"/>
                <w:szCs w:val="18"/>
                <w:rtl/>
                <w:lang w:eastAsia="en-GB"/>
              </w:rPr>
              <w:t> </w:t>
            </w:r>
            <w:r w:rsidRPr="00EB08C1">
              <w:rPr>
                <w:rFonts w:eastAsia="Times New Roman" w:hint="cs"/>
                <w:color w:val="000000"/>
                <w:sz w:val="18"/>
                <w:szCs w:val="18"/>
                <w:rtl/>
                <w:lang w:eastAsia="en-GB"/>
              </w:rPr>
              <w:t>أنشطة الاتحاد</w:t>
            </w:r>
          </w:p>
        </w:tc>
        <w:tc>
          <w:tcPr>
            <w:tcW w:w="1000" w:type="dxa"/>
            <w:tcBorders>
              <w:top w:val="nil"/>
              <w:left w:val="nil"/>
              <w:bottom w:val="single" w:sz="4" w:space="0" w:color="auto"/>
              <w:right w:val="single" w:sz="4" w:space="0" w:color="auto"/>
            </w:tcBorders>
            <w:shd w:val="clear" w:color="auto" w:fill="auto"/>
            <w:vAlign w:val="center"/>
            <w:hideMark/>
          </w:tcPr>
          <w:p w14:paraId="5481CEEC" w14:textId="7C1D6D38"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hideMark/>
          </w:tcPr>
          <w:p w14:paraId="12EC2375"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C20/20</w:t>
            </w:r>
          </w:p>
          <w:p w14:paraId="0818EC51"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C21/20</w:t>
            </w:r>
          </w:p>
        </w:tc>
        <w:tc>
          <w:tcPr>
            <w:tcW w:w="1269" w:type="dxa"/>
            <w:tcBorders>
              <w:top w:val="nil"/>
              <w:left w:val="nil"/>
              <w:bottom w:val="single" w:sz="4" w:space="0" w:color="auto"/>
              <w:right w:val="single" w:sz="4" w:space="0" w:color="auto"/>
            </w:tcBorders>
            <w:shd w:val="clear" w:color="auto" w:fill="auto"/>
            <w:vAlign w:val="center"/>
            <w:hideMark/>
          </w:tcPr>
          <w:p w14:paraId="3F2E845E"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7698D2AD"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6C82CA0E"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5D6ACAD9"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42</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64F4D892" w14:textId="77777777" w:rsidR="000C2457" w:rsidRPr="00645951" w:rsidRDefault="000C2457" w:rsidP="00113341">
            <w:pPr>
              <w:spacing w:before="40" w:after="40" w:line="260" w:lineRule="exact"/>
              <w:rPr>
                <w:rFonts w:eastAsia="Times New Roman"/>
                <w:color w:val="000000"/>
                <w:spacing w:val="-4"/>
                <w:sz w:val="18"/>
                <w:szCs w:val="18"/>
                <w:lang w:eastAsia="en-GB"/>
              </w:rPr>
            </w:pPr>
            <w:r w:rsidRPr="00645951">
              <w:rPr>
                <w:rFonts w:eastAsia="Times New Roman"/>
                <w:color w:val="000000"/>
                <w:spacing w:val="-4"/>
                <w:sz w:val="18"/>
                <w:szCs w:val="18"/>
                <w:lang w:eastAsia="en-GB"/>
              </w:rPr>
              <w:t>ADM 4</w:t>
            </w:r>
          </w:p>
        </w:tc>
        <w:tc>
          <w:tcPr>
            <w:tcW w:w="3892" w:type="dxa"/>
            <w:tcBorders>
              <w:top w:val="nil"/>
              <w:left w:val="nil"/>
              <w:bottom w:val="single" w:sz="4" w:space="0" w:color="auto"/>
              <w:right w:val="single" w:sz="4" w:space="0" w:color="auto"/>
            </w:tcBorders>
            <w:shd w:val="clear" w:color="auto" w:fill="auto"/>
            <w:vAlign w:val="center"/>
            <w:hideMark/>
          </w:tcPr>
          <w:p w14:paraId="20254EE7" w14:textId="55BEF633" w:rsidR="000C2457" w:rsidRPr="00645951" w:rsidRDefault="000C2457" w:rsidP="00113341">
            <w:pPr>
              <w:spacing w:before="40" w:after="40" w:line="260" w:lineRule="exact"/>
              <w:rPr>
                <w:rFonts w:eastAsia="Times New Roman"/>
                <w:color w:val="000000"/>
                <w:spacing w:val="-4"/>
                <w:sz w:val="18"/>
                <w:szCs w:val="18"/>
                <w:highlight w:val="yellow"/>
                <w:lang w:eastAsia="en-GB"/>
              </w:rPr>
            </w:pPr>
            <w:r w:rsidRPr="00645951">
              <w:rPr>
                <w:rFonts w:eastAsia="Times New Roman" w:hint="cs"/>
                <w:color w:val="000000"/>
                <w:spacing w:val="-4"/>
                <w:sz w:val="18"/>
                <w:szCs w:val="18"/>
                <w:rtl/>
                <w:lang w:eastAsia="en-GB"/>
              </w:rPr>
              <w:t xml:space="preserve">تقرير رئيس فريق العمل التابع للمجلس والمعني بالموارد </w:t>
            </w:r>
            <w:r w:rsidRPr="008E37E7">
              <w:rPr>
                <w:rFonts w:eastAsia="Times New Roman" w:hint="cs"/>
                <w:color w:val="000000"/>
                <w:spacing w:val="-8"/>
                <w:sz w:val="18"/>
                <w:szCs w:val="18"/>
                <w:rtl/>
                <w:lang w:eastAsia="en-GB"/>
              </w:rPr>
              <w:t xml:space="preserve">المالية والبشرية </w:t>
            </w:r>
            <w:r w:rsidRPr="008E37E7">
              <w:rPr>
                <w:rFonts w:eastAsia="Times New Roman"/>
                <w:color w:val="000000"/>
                <w:spacing w:val="-8"/>
                <w:sz w:val="18"/>
                <w:szCs w:val="18"/>
                <w:lang w:eastAsia="en-GB"/>
              </w:rPr>
              <w:t>(CWG</w:t>
            </w:r>
            <w:r w:rsidRPr="008E37E7">
              <w:rPr>
                <w:rFonts w:eastAsia="Times New Roman"/>
                <w:color w:val="000000"/>
                <w:spacing w:val="-8"/>
                <w:sz w:val="18"/>
                <w:szCs w:val="18"/>
                <w:lang w:eastAsia="en-GB"/>
              </w:rPr>
              <w:noBreakHyphen/>
              <w:t>FHR)</w:t>
            </w:r>
            <w:r w:rsidRPr="008E37E7">
              <w:rPr>
                <w:rFonts w:eastAsia="Times New Roman" w:hint="cs"/>
                <w:color w:val="000000"/>
                <w:spacing w:val="-8"/>
                <w:sz w:val="18"/>
                <w:szCs w:val="18"/>
                <w:rtl/>
                <w:lang w:eastAsia="en-GB"/>
              </w:rPr>
              <w:t xml:space="preserve"> </w:t>
            </w:r>
            <w:r w:rsidR="00645951" w:rsidRPr="008E37E7">
              <w:rPr>
                <w:rFonts w:eastAsia="Times New Roman" w:hint="cs"/>
                <w:i/>
                <w:iCs/>
                <w:color w:val="000000"/>
                <w:spacing w:val="-8"/>
                <w:sz w:val="18"/>
                <w:szCs w:val="18"/>
                <w:rtl/>
                <w:lang w:eastAsia="en-GB"/>
              </w:rPr>
              <w:t xml:space="preserve">(المقرران </w:t>
            </w:r>
            <w:r w:rsidR="00645951" w:rsidRPr="008E37E7">
              <w:rPr>
                <w:rFonts w:eastAsia="Times New Roman"/>
                <w:i/>
                <w:iCs/>
                <w:color w:val="000000"/>
                <w:spacing w:val="-8"/>
                <w:sz w:val="18"/>
                <w:szCs w:val="18"/>
                <w:lang w:eastAsia="en-GB"/>
              </w:rPr>
              <w:t>558</w:t>
            </w:r>
            <w:r w:rsidR="00645951" w:rsidRPr="008E37E7">
              <w:rPr>
                <w:rFonts w:eastAsia="Times New Roman" w:hint="cs"/>
                <w:i/>
                <w:iCs/>
                <w:color w:val="000000"/>
                <w:spacing w:val="-8"/>
                <w:sz w:val="18"/>
                <w:szCs w:val="18"/>
                <w:rtl/>
                <w:lang w:eastAsia="en-GB" w:bidi="ar-EG"/>
              </w:rPr>
              <w:t xml:space="preserve"> و</w:t>
            </w:r>
            <w:r w:rsidR="00645951" w:rsidRPr="008E37E7">
              <w:rPr>
                <w:rFonts w:eastAsia="Times New Roman"/>
                <w:i/>
                <w:iCs/>
                <w:color w:val="000000"/>
                <w:spacing w:val="-8"/>
                <w:sz w:val="18"/>
                <w:szCs w:val="18"/>
                <w:lang w:eastAsia="en-GB" w:bidi="ar-EG"/>
              </w:rPr>
              <w:t>563</w:t>
            </w:r>
            <w:r w:rsidR="00645951" w:rsidRPr="008E37E7">
              <w:rPr>
                <w:rFonts w:eastAsia="Times New Roman" w:hint="cs"/>
                <w:i/>
                <w:iCs/>
                <w:color w:val="000000"/>
                <w:spacing w:val="-8"/>
                <w:sz w:val="18"/>
                <w:szCs w:val="18"/>
                <w:rtl/>
                <w:lang w:eastAsia="en-GB" w:bidi="ar-EG"/>
              </w:rPr>
              <w:t xml:space="preserve"> (المعدّل))</w:t>
            </w:r>
            <w:r w:rsidR="00645951" w:rsidRPr="00645951">
              <w:rPr>
                <w:rFonts w:eastAsia="Times New Roman" w:hint="cs"/>
                <w:color w:val="000000"/>
                <w:spacing w:val="-4"/>
                <w:sz w:val="18"/>
                <w:szCs w:val="18"/>
                <w:rtl/>
                <w:lang w:eastAsia="en-GB" w:bidi="ar-EG"/>
              </w:rPr>
              <w:t xml:space="preserve"> </w:t>
            </w:r>
            <w:r w:rsidRPr="00645951">
              <w:rPr>
                <w:rFonts w:eastAsia="Times New Roman" w:hint="cs"/>
                <w:i/>
                <w:iCs/>
                <w:color w:val="000000"/>
                <w:spacing w:val="-4"/>
                <w:sz w:val="18"/>
                <w:szCs w:val="18"/>
                <w:rtl/>
                <w:lang w:eastAsia="en-GB"/>
              </w:rPr>
              <w:t xml:space="preserve">(القرارات </w:t>
            </w:r>
            <w:r w:rsidRPr="00645951">
              <w:rPr>
                <w:rFonts w:eastAsia="Times New Roman"/>
                <w:i/>
                <w:iCs/>
                <w:color w:val="000000"/>
                <w:spacing w:val="-4"/>
                <w:sz w:val="18"/>
                <w:szCs w:val="18"/>
                <w:lang w:eastAsia="en-GB"/>
              </w:rPr>
              <w:t>151</w:t>
            </w:r>
            <w:r w:rsidRPr="00645951">
              <w:rPr>
                <w:rFonts w:eastAsia="Times New Roman" w:hint="cs"/>
                <w:i/>
                <w:iCs/>
                <w:color w:val="000000"/>
                <w:spacing w:val="-4"/>
                <w:sz w:val="18"/>
                <w:szCs w:val="18"/>
                <w:rtl/>
                <w:lang w:eastAsia="en-GB" w:bidi="ar-EG"/>
              </w:rPr>
              <w:t xml:space="preserve"> و</w:t>
            </w:r>
            <w:r w:rsidRPr="00645951">
              <w:rPr>
                <w:rFonts w:eastAsia="Times New Roman"/>
                <w:i/>
                <w:iCs/>
                <w:color w:val="000000"/>
                <w:spacing w:val="-4"/>
                <w:sz w:val="18"/>
                <w:szCs w:val="18"/>
                <w:lang w:eastAsia="en-GB"/>
              </w:rPr>
              <w:t>152</w:t>
            </w:r>
            <w:r w:rsidRPr="00645951">
              <w:rPr>
                <w:rFonts w:eastAsia="Times New Roman" w:hint="cs"/>
                <w:i/>
                <w:iCs/>
                <w:color w:val="000000"/>
                <w:spacing w:val="-4"/>
                <w:sz w:val="18"/>
                <w:szCs w:val="18"/>
                <w:rtl/>
                <w:lang w:eastAsia="en-GB" w:bidi="ar-EG"/>
              </w:rPr>
              <w:t xml:space="preserve"> و</w:t>
            </w:r>
            <w:r w:rsidRPr="00645951">
              <w:rPr>
                <w:rFonts w:eastAsia="Times New Roman"/>
                <w:i/>
                <w:iCs/>
                <w:color w:val="000000"/>
                <w:spacing w:val="-4"/>
                <w:sz w:val="18"/>
                <w:szCs w:val="18"/>
                <w:lang w:eastAsia="en-GB"/>
              </w:rPr>
              <w:t>158</w:t>
            </w:r>
            <w:r w:rsidRPr="00645951">
              <w:rPr>
                <w:rFonts w:eastAsia="Times New Roman" w:hint="cs"/>
                <w:i/>
                <w:iCs/>
                <w:color w:val="000000"/>
                <w:spacing w:val="-4"/>
                <w:sz w:val="18"/>
                <w:szCs w:val="18"/>
                <w:rtl/>
                <w:lang w:eastAsia="en-GB" w:bidi="ar-EG"/>
              </w:rPr>
              <w:t xml:space="preserve"> و</w:t>
            </w:r>
            <w:r w:rsidRPr="00645951">
              <w:rPr>
                <w:rFonts w:eastAsia="Times New Roman"/>
                <w:i/>
                <w:iCs/>
                <w:color w:val="000000"/>
                <w:spacing w:val="-4"/>
                <w:sz w:val="18"/>
                <w:szCs w:val="18"/>
                <w:lang w:eastAsia="en-GB"/>
              </w:rPr>
              <w:t>169</w:t>
            </w:r>
            <w:r w:rsidRPr="00645951">
              <w:rPr>
                <w:rFonts w:eastAsia="Times New Roman" w:hint="cs"/>
                <w:i/>
                <w:iCs/>
                <w:color w:val="000000"/>
                <w:spacing w:val="-4"/>
                <w:sz w:val="18"/>
                <w:szCs w:val="18"/>
                <w:rtl/>
                <w:lang w:eastAsia="en-GB" w:bidi="ar-EG"/>
              </w:rPr>
              <w:t xml:space="preserve"> و</w:t>
            </w:r>
            <w:r w:rsidRPr="00645951">
              <w:rPr>
                <w:rFonts w:eastAsia="Times New Roman"/>
                <w:i/>
                <w:iCs/>
                <w:color w:val="000000"/>
                <w:spacing w:val="-4"/>
                <w:sz w:val="18"/>
                <w:szCs w:val="18"/>
                <w:lang w:eastAsia="en-GB"/>
              </w:rPr>
              <w:t>170</w:t>
            </w:r>
            <w:r w:rsidRPr="00645951">
              <w:rPr>
                <w:rFonts w:eastAsia="Times New Roman" w:hint="cs"/>
                <w:i/>
                <w:iCs/>
                <w:color w:val="000000"/>
                <w:spacing w:val="-4"/>
                <w:sz w:val="18"/>
                <w:szCs w:val="18"/>
                <w:rtl/>
                <w:lang w:eastAsia="en-GB" w:bidi="ar-EG"/>
              </w:rPr>
              <w:t>)</w:t>
            </w:r>
          </w:p>
        </w:tc>
        <w:tc>
          <w:tcPr>
            <w:tcW w:w="1000" w:type="dxa"/>
            <w:tcBorders>
              <w:top w:val="nil"/>
              <w:left w:val="nil"/>
              <w:bottom w:val="single" w:sz="4" w:space="0" w:color="auto"/>
              <w:right w:val="single" w:sz="4" w:space="0" w:color="auto"/>
            </w:tcBorders>
            <w:shd w:val="clear" w:color="auto" w:fill="auto"/>
            <w:vAlign w:val="center"/>
            <w:hideMark/>
          </w:tcPr>
          <w:p w14:paraId="5250C30B" w14:textId="134D247E"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7F574FA3"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C21/50</w:t>
            </w:r>
          </w:p>
        </w:tc>
        <w:tc>
          <w:tcPr>
            <w:tcW w:w="1269" w:type="dxa"/>
            <w:tcBorders>
              <w:top w:val="nil"/>
              <w:left w:val="nil"/>
              <w:bottom w:val="single" w:sz="4" w:space="0" w:color="auto"/>
              <w:right w:val="single" w:sz="4" w:space="0" w:color="auto"/>
            </w:tcBorders>
            <w:shd w:val="clear" w:color="auto" w:fill="auto"/>
            <w:vAlign w:val="center"/>
            <w:hideMark/>
          </w:tcPr>
          <w:p w14:paraId="53972DD4"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69C6038B"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A06FFD6"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708E5DC4"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43</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20B00A96" w14:textId="77777777" w:rsidR="000C2457" w:rsidRPr="00EB08C1" w:rsidRDefault="000C2457" w:rsidP="00113341">
            <w:pPr>
              <w:spacing w:before="40" w:after="40" w:line="260" w:lineRule="exact"/>
              <w:jc w:val="right"/>
              <w:rPr>
                <w:rFonts w:eastAsia="Times New Roman"/>
                <w:color w:val="000000"/>
                <w:sz w:val="18"/>
                <w:szCs w:val="18"/>
                <w:lang w:eastAsia="en-GB"/>
              </w:rPr>
            </w:pPr>
            <w:r w:rsidRPr="00EB08C1">
              <w:rPr>
                <w:rFonts w:eastAsia="Times New Roman"/>
                <w:color w:val="000000"/>
                <w:sz w:val="18"/>
                <w:szCs w:val="18"/>
                <w:lang w:eastAsia="en-GB"/>
              </w:rPr>
              <w:t>ADM 4</w:t>
            </w:r>
          </w:p>
        </w:tc>
        <w:tc>
          <w:tcPr>
            <w:tcW w:w="3892" w:type="dxa"/>
            <w:tcBorders>
              <w:top w:val="nil"/>
              <w:left w:val="nil"/>
              <w:bottom w:val="single" w:sz="4" w:space="0" w:color="auto"/>
              <w:right w:val="single" w:sz="4" w:space="0" w:color="auto"/>
            </w:tcBorders>
            <w:shd w:val="clear" w:color="auto" w:fill="auto"/>
            <w:vAlign w:val="center"/>
            <w:hideMark/>
          </w:tcPr>
          <w:p w14:paraId="1C92E301" w14:textId="538D3569" w:rsidR="000C2457" w:rsidRPr="00EB08C1" w:rsidRDefault="000C2457" w:rsidP="00113341">
            <w:pPr>
              <w:spacing w:before="40" w:after="40" w:line="260" w:lineRule="exact"/>
              <w:rPr>
                <w:rFonts w:eastAsia="Times New Roman"/>
                <w:color w:val="000000"/>
                <w:sz w:val="18"/>
                <w:szCs w:val="18"/>
                <w:highlight w:val="yellow"/>
                <w:lang w:eastAsia="en-GB"/>
              </w:rPr>
            </w:pPr>
            <w:r w:rsidRPr="00EB08C1">
              <w:rPr>
                <w:rFonts w:eastAsia="Times New Roman" w:hint="cs"/>
                <w:color w:val="000000"/>
                <w:sz w:val="18"/>
                <w:szCs w:val="18"/>
                <w:rtl/>
                <w:lang w:eastAsia="en-GB"/>
              </w:rPr>
              <w:t>تقرير فريق العمل المعني بعمليات الرقابة الداخلية</w:t>
            </w:r>
          </w:p>
        </w:tc>
        <w:tc>
          <w:tcPr>
            <w:tcW w:w="1000" w:type="dxa"/>
            <w:tcBorders>
              <w:top w:val="nil"/>
              <w:left w:val="nil"/>
              <w:bottom w:val="single" w:sz="4" w:space="0" w:color="auto"/>
              <w:right w:val="single" w:sz="4" w:space="0" w:color="auto"/>
            </w:tcBorders>
            <w:shd w:val="clear" w:color="auto" w:fill="auto"/>
            <w:vAlign w:val="center"/>
            <w:hideMark/>
          </w:tcPr>
          <w:p w14:paraId="4A1B4DEB" w14:textId="1CE12D4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1488FED3"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C21/63</w:t>
            </w:r>
          </w:p>
        </w:tc>
        <w:tc>
          <w:tcPr>
            <w:tcW w:w="1269" w:type="dxa"/>
            <w:tcBorders>
              <w:top w:val="nil"/>
              <w:left w:val="nil"/>
              <w:bottom w:val="single" w:sz="4" w:space="0" w:color="auto"/>
              <w:right w:val="single" w:sz="4" w:space="0" w:color="auto"/>
            </w:tcBorders>
            <w:shd w:val="clear" w:color="auto" w:fill="auto"/>
            <w:vAlign w:val="center"/>
            <w:hideMark/>
          </w:tcPr>
          <w:p w14:paraId="66A49EF2"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54728FE4"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0FD81F3B"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09917EB3"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44</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2DB65738" w14:textId="77777777" w:rsidR="000C2457" w:rsidRPr="00645951" w:rsidRDefault="000C2457" w:rsidP="00113341">
            <w:pPr>
              <w:spacing w:before="40" w:after="40" w:line="260" w:lineRule="exact"/>
              <w:jc w:val="right"/>
              <w:rPr>
                <w:rFonts w:eastAsia="Times New Roman"/>
                <w:sz w:val="18"/>
                <w:szCs w:val="18"/>
                <w:lang w:eastAsia="en-GB"/>
              </w:rPr>
            </w:pPr>
            <w:r w:rsidRPr="00645951">
              <w:rPr>
                <w:rFonts w:eastAsia="Times New Roman"/>
                <w:sz w:val="18"/>
                <w:szCs w:val="18"/>
                <w:lang w:eastAsia="en-GB"/>
              </w:rPr>
              <w:t>ADM 4</w:t>
            </w:r>
          </w:p>
        </w:tc>
        <w:tc>
          <w:tcPr>
            <w:tcW w:w="3892" w:type="dxa"/>
            <w:tcBorders>
              <w:top w:val="single" w:sz="4" w:space="0" w:color="auto"/>
              <w:left w:val="nil"/>
              <w:bottom w:val="single" w:sz="4" w:space="0" w:color="auto"/>
              <w:right w:val="single" w:sz="4" w:space="0" w:color="auto"/>
            </w:tcBorders>
            <w:shd w:val="clear" w:color="000000" w:fill="FFFFFF"/>
            <w:vAlign w:val="center"/>
            <w:hideMark/>
          </w:tcPr>
          <w:p w14:paraId="473CD00B" w14:textId="566BC132" w:rsidR="000C2457" w:rsidRPr="00645951" w:rsidRDefault="00BD1C38" w:rsidP="00113341">
            <w:pPr>
              <w:spacing w:before="40" w:after="40" w:line="260" w:lineRule="exact"/>
              <w:rPr>
                <w:rFonts w:eastAsia="Times New Roman"/>
                <w:b/>
                <w:sz w:val="18"/>
                <w:szCs w:val="18"/>
                <w:lang w:eastAsia="en-GB"/>
              </w:rPr>
            </w:pPr>
            <w:r w:rsidRPr="00645951">
              <w:rPr>
                <w:rFonts w:eastAsia="Times New Roman" w:hint="cs"/>
                <w:sz w:val="18"/>
                <w:szCs w:val="18"/>
                <w:rtl/>
                <w:lang w:eastAsia="en-GB" w:bidi="ar-EG"/>
              </w:rPr>
              <w:t xml:space="preserve">تقرير </w:t>
            </w:r>
            <w:r w:rsidR="000C2457" w:rsidRPr="00645951">
              <w:rPr>
                <w:rFonts w:eastAsia="Times New Roman" w:hint="cs"/>
                <w:sz w:val="18"/>
                <w:szCs w:val="18"/>
                <w:rtl/>
                <w:lang w:eastAsia="en-GB" w:bidi="ar-EG"/>
              </w:rPr>
              <w:t>المراجعة العامة</w:t>
            </w:r>
            <w:r w:rsidR="000C2457" w:rsidRPr="00645951">
              <w:rPr>
                <w:rFonts w:eastAsia="Times New Roman"/>
                <w:sz w:val="18"/>
                <w:szCs w:val="18"/>
                <w:rtl/>
                <w:lang w:eastAsia="en-GB"/>
              </w:rPr>
              <w:t xml:space="preserve"> في أعقاب </w:t>
            </w:r>
            <w:r w:rsidR="000C2457" w:rsidRPr="00645951">
              <w:rPr>
                <w:rFonts w:eastAsia="Times New Roman" w:hint="cs"/>
                <w:sz w:val="18"/>
                <w:szCs w:val="18"/>
                <w:rtl/>
                <w:lang w:eastAsia="en-GB" w:bidi="ar-EG"/>
              </w:rPr>
              <w:t xml:space="preserve">وقوع </w:t>
            </w:r>
            <w:r w:rsidR="000C2457" w:rsidRPr="00645951">
              <w:rPr>
                <w:rFonts w:eastAsia="Times New Roman" w:hint="cs"/>
                <w:sz w:val="18"/>
                <w:szCs w:val="18"/>
                <w:rtl/>
                <w:lang w:eastAsia="en-GB"/>
              </w:rPr>
              <w:t>حالة</w:t>
            </w:r>
            <w:r w:rsidR="000C2457" w:rsidRPr="00645951">
              <w:rPr>
                <w:rFonts w:eastAsia="Times New Roman"/>
                <w:sz w:val="18"/>
                <w:szCs w:val="18"/>
                <w:rtl/>
                <w:lang w:eastAsia="en-GB"/>
              </w:rPr>
              <w:t xml:space="preserve"> الاحتيال في</w:t>
            </w:r>
            <w:r w:rsidR="00645951" w:rsidRPr="00645951">
              <w:rPr>
                <w:rFonts w:eastAsia="Times New Roman" w:hint="cs"/>
                <w:sz w:val="18"/>
                <w:szCs w:val="18"/>
                <w:rtl/>
                <w:lang w:eastAsia="en-GB"/>
              </w:rPr>
              <w:t> </w:t>
            </w:r>
            <w:r w:rsidR="000C2457" w:rsidRPr="00645951">
              <w:rPr>
                <w:rFonts w:eastAsia="Times New Roman"/>
                <w:sz w:val="18"/>
                <w:szCs w:val="18"/>
                <w:rtl/>
                <w:lang w:eastAsia="en-GB"/>
              </w:rPr>
              <w:t>مكتب إقليمي</w:t>
            </w:r>
            <w:r w:rsidR="000C2457" w:rsidRPr="00645951">
              <w:rPr>
                <w:rFonts w:eastAsia="Times New Roman" w:hint="cs"/>
                <w:sz w:val="18"/>
                <w:szCs w:val="18"/>
                <w:rtl/>
                <w:lang w:eastAsia="en-GB"/>
              </w:rPr>
              <w:t xml:space="preserve"> </w:t>
            </w:r>
            <w:r w:rsidR="000C2457" w:rsidRPr="00645951">
              <w:rPr>
                <w:rFonts w:eastAsia="Times New Roman" w:hint="cs"/>
                <w:i/>
                <w:iCs/>
                <w:sz w:val="18"/>
                <w:szCs w:val="18"/>
                <w:rtl/>
                <w:lang w:eastAsia="en-GB"/>
              </w:rPr>
              <w:t>(المقرر 613)</w:t>
            </w:r>
          </w:p>
        </w:tc>
        <w:tc>
          <w:tcPr>
            <w:tcW w:w="1000" w:type="dxa"/>
            <w:tcBorders>
              <w:top w:val="nil"/>
              <w:left w:val="nil"/>
              <w:bottom w:val="single" w:sz="4" w:space="0" w:color="auto"/>
              <w:right w:val="single" w:sz="4" w:space="0" w:color="auto"/>
            </w:tcBorders>
            <w:shd w:val="clear" w:color="auto" w:fill="auto"/>
            <w:vAlign w:val="center"/>
            <w:hideMark/>
          </w:tcPr>
          <w:p w14:paraId="03060187" w14:textId="1F8927A4"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hideMark/>
          </w:tcPr>
          <w:p w14:paraId="18754F1E"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w:t>
            </w:r>
          </w:p>
        </w:tc>
        <w:tc>
          <w:tcPr>
            <w:tcW w:w="1269" w:type="dxa"/>
            <w:tcBorders>
              <w:top w:val="nil"/>
              <w:left w:val="nil"/>
              <w:bottom w:val="single" w:sz="4" w:space="0" w:color="auto"/>
              <w:right w:val="single" w:sz="4" w:space="0" w:color="auto"/>
            </w:tcBorders>
            <w:shd w:val="clear" w:color="auto" w:fill="auto"/>
            <w:vAlign w:val="center"/>
            <w:hideMark/>
          </w:tcPr>
          <w:p w14:paraId="6768F8C8"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411CFB0E"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195798E0"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7132D76C"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45</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467F44E4"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5</w:t>
            </w:r>
          </w:p>
        </w:tc>
        <w:tc>
          <w:tcPr>
            <w:tcW w:w="3892" w:type="dxa"/>
            <w:tcBorders>
              <w:top w:val="nil"/>
              <w:left w:val="nil"/>
              <w:bottom w:val="single" w:sz="4" w:space="0" w:color="auto"/>
              <w:right w:val="single" w:sz="4" w:space="0" w:color="auto"/>
            </w:tcBorders>
            <w:shd w:val="clear" w:color="auto" w:fill="auto"/>
            <w:vAlign w:val="center"/>
            <w:hideMark/>
          </w:tcPr>
          <w:p w14:paraId="1B82C602" w14:textId="16109FB9"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hint="cs"/>
                <w:color w:val="000000"/>
                <w:sz w:val="18"/>
                <w:szCs w:val="18"/>
                <w:rtl/>
                <w:lang w:eastAsia="en-GB"/>
              </w:rPr>
              <w:t xml:space="preserve">تقرير حالة عن تنفيذ المقررين </w:t>
            </w:r>
            <w:r w:rsidRPr="00EB08C1">
              <w:rPr>
                <w:rFonts w:eastAsia="Times New Roman"/>
                <w:color w:val="000000"/>
                <w:sz w:val="18"/>
                <w:szCs w:val="18"/>
                <w:lang w:eastAsia="en-GB"/>
              </w:rPr>
              <w:t>600</w:t>
            </w:r>
            <w:r w:rsidRPr="00EB08C1">
              <w:rPr>
                <w:rFonts w:eastAsia="Times New Roman" w:hint="cs"/>
                <w:color w:val="000000"/>
                <w:sz w:val="18"/>
                <w:szCs w:val="18"/>
                <w:rtl/>
                <w:lang w:eastAsia="en-GB" w:bidi="ar-EG"/>
              </w:rPr>
              <w:t xml:space="preserve"> و</w:t>
            </w:r>
            <w:r w:rsidRPr="00EB08C1">
              <w:rPr>
                <w:rFonts w:eastAsia="Times New Roman"/>
                <w:color w:val="000000"/>
                <w:sz w:val="18"/>
                <w:szCs w:val="18"/>
                <w:lang w:eastAsia="en-GB"/>
              </w:rPr>
              <w:t>601</w:t>
            </w:r>
            <w:r w:rsidRPr="00EB08C1">
              <w:rPr>
                <w:rFonts w:eastAsia="Times New Roman" w:hint="cs"/>
                <w:color w:val="000000"/>
                <w:sz w:val="18"/>
                <w:szCs w:val="18"/>
                <w:rtl/>
                <w:lang w:eastAsia="en-GB" w:bidi="ar-EG"/>
              </w:rPr>
              <w:t xml:space="preserve"> للمجلس (الأرقام العالمية للنداءات الدولية المجانية</w:t>
            </w:r>
            <w:r w:rsidRPr="00EB08C1">
              <w:rPr>
                <w:rFonts w:eastAsia="Times New Roman" w:hint="eastAsia"/>
                <w:color w:val="000000"/>
                <w:sz w:val="18"/>
                <w:szCs w:val="18"/>
                <w:rtl/>
                <w:lang w:eastAsia="en-GB" w:bidi="ar-EG"/>
              </w:rPr>
              <w:t> </w:t>
            </w:r>
            <w:r w:rsidRPr="00EB08C1">
              <w:rPr>
                <w:rFonts w:eastAsia="Times New Roman"/>
                <w:color w:val="000000"/>
                <w:sz w:val="18"/>
                <w:szCs w:val="18"/>
                <w:lang w:eastAsia="en-GB"/>
              </w:rPr>
              <w:t>(UIFN)</w:t>
            </w:r>
            <w:r w:rsidRPr="00EB08C1">
              <w:rPr>
                <w:rFonts w:eastAsia="Times New Roman" w:hint="cs"/>
                <w:color w:val="000000"/>
                <w:sz w:val="18"/>
                <w:szCs w:val="18"/>
                <w:rtl/>
                <w:lang w:eastAsia="en-GB" w:bidi="ar-EG"/>
              </w:rPr>
              <w:t xml:space="preserve"> وأرقام تعرف جهة الإصدار </w:t>
            </w:r>
            <w:r w:rsidRPr="00EB08C1">
              <w:rPr>
                <w:rFonts w:eastAsia="Times New Roman"/>
                <w:color w:val="000000"/>
                <w:sz w:val="18"/>
                <w:szCs w:val="18"/>
                <w:lang w:eastAsia="en-GB"/>
              </w:rPr>
              <w:t>(IIN)</w:t>
            </w:r>
            <w:r w:rsidRPr="00EB08C1">
              <w:rPr>
                <w:rFonts w:eastAsia="Times New Roman" w:hint="cs"/>
                <w:color w:val="000000"/>
                <w:sz w:val="18"/>
                <w:szCs w:val="18"/>
                <w:rtl/>
                <w:lang w:eastAsia="en-GB" w:bidi="ar-EG"/>
              </w:rPr>
              <w:t>)</w:t>
            </w:r>
          </w:p>
        </w:tc>
        <w:tc>
          <w:tcPr>
            <w:tcW w:w="1000" w:type="dxa"/>
            <w:tcBorders>
              <w:top w:val="nil"/>
              <w:left w:val="nil"/>
              <w:bottom w:val="single" w:sz="4" w:space="0" w:color="auto"/>
              <w:right w:val="single" w:sz="4" w:space="0" w:color="auto"/>
            </w:tcBorders>
            <w:shd w:val="clear" w:color="auto" w:fill="auto"/>
            <w:vAlign w:val="center"/>
            <w:hideMark/>
          </w:tcPr>
          <w:p w14:paraId="02F2F2C7" w14:textId="20E2CF20"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hideMark/>
          </w:tcPr>
          <w:p w14:paraId="3D586AAD"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C20/47</w:t>
            </w:r>
          </w:p>
          <w:p w14:paraId="0401330A"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C21/47</w:t>
            </w:r>
          </w:p>
        </w:tc>
        <w:tc>
          <w:tcPr>
            <w:tcW w:w="1269" w:type="dxa"/>
            <w:tcBorders>
              <w:top w:val="nil"/>
              <w:left w:val="nil"/>
              <w:bottom w:val="single" w:sz="4" w:space="0" w:color="auto"/>
              <w:right w:val="single" w:sz="4" w:space="0" w:color="auto"/>
            </w:tcBorders>
            <w:shd w:val="clear" w:color="auto" w:fill="auto"/>
            <w:vAlign w:val="center"/>
            <w:hideMark/>
          </w:tcPr>
          <w:p w14:paraId="3D0FB5FD"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tcPr>
          <w:p w14:paraId="1EC57CF6"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E6093A2"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509082FF"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46</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52FE3E43"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6</w:t>
            </w:r>
          </w:p>
        </w:tc>
        <w:tc>
          <w:tcPr>
            <w:tcW w:w="3892" w:type="dxa"/>
            <w:tcBorders>
              <w:top w:val="nil"/>
              <w:left w:val="nil"/>
              <w:bottom w:val="nil"/>
              <w:right w:val="single" w:sz="4" w:space="0" w:color="auto"/>
            </w:tcBorders>
            <w:shd w:val="clear" w:color="auto" w:fill="auto"/>
            <w:vAlign w:val="center"/>
            <w:hideMark/>
          </w:tcPr>
          <w:p w14:paraId="7EA77112" w14:textId="31A765C0" w:rsidR="000C2457" w:rsidRPr="00EB08C1" w:rsidRDefault="000C2457" w:rsidP="00113341">
            <w:pPr>
              <w:spacing w:before="40" w:after="40" w:line="260" w:lineRule="exact"/>
              <w:rPr>
                <w:rFonts w:eastAsia="Times New Roman"/>
                <w:sz w:val="18"/>
                <w:szCs w:val="18"/>
                <w:lang w:eastAsia="en-GB"/>
              </w:rPr>
            </w:pPr>
            <w:r w:rsidRPr="00EB08C1">
              <w:rPr>
                <w:rFonts w:hint="cs"/>
                <w:position w:val="2"/>
                <w:sz w:val="18"/>
                <w:szCs w:val="18"/>
                <w:rtl/>
              </w:rPr>
              <w:t xml:space="preserve">نظام إدارة المرونة في المنظمة </w:t>
            </w:r>
            <w:r w:rsidRPr="00EB08C1">
              <w:rPr>
                <w:position w:val="2"/>
                <w:sz w:val="18"/>
                <w:szCs w:val="18"/>
                <w:lang w:val="en-GB"/>
              </w:rPr>
              <w:t>(ORMS)</w:t>
            </w:r>
          </w:p>
        </w:tc>
        <w:tc>
          <w:tcPr>
            <w:tcW w:w="1000" w:type="dxa"/>
            <w:tcBorders>
              <w:top w:val="nil"/>
              <w:left w:val="nil"/>
              <w:bottom w:val="nil"/>
              <w:right w:val="single" w:sz="4" w:space="0" w:color="auto"/>
            </w:tcBorders>
            <w:shd w:val="clear" w:color="auto" w:fill="auto"/>
            <w:vAlign w:val="center"/>
            <w:hideMark/>
          </w:tcPr>
          <w:p w14:paraId="78A9AC7B" w14:textId="436070C0"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hideMark/>
          </w:tcPr>
          <w:p w14:paraId="204AEF16"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C20/15</w:t>
            </w:r>
          </w:p>
          <w:p w14:paraId="75C2D0F7"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C21/15</w:t>
            </w:r>
          </w:p>
        </w:tc>
        <w:tc>
          <w:tcPr>
            <w:tcW w:w="1269" w:type="dxa"/>
            <w:tcBorders>
              <w:top w:val="nil"/>
              <w:left w:val="nil"/>
              <w:bottom w:val="single" w:sz="4" w:space="0" w:color="auto"/>
              <w:right w:val="single" w:sz="4" w:space="0" w:color="auto"/>
            </w:tcBorders>
            <w:shd w:val="clear" w:color="auto" w:fill="auto"/>
            <w:vAlign w:val="center"/>
            <w:hideMark/>
          </w:tcPr>
          <w:p w14:paraId="4DD799DA"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tcPr>
          <w:p w14:paraId="63361F6D"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53538C1F" w14:textId="77777777" w:rsidTr="006067E9">
        <w:trPr>
          <w:cantSplit/>
          <w:jc w:val="center"/>
        </w:trPr>
        <w:tc>
          <w:tcPr>
            <w:tcW w:w="464" w:type="dxa"/>
            <w:tcBorders>
              <w:top w:val="nil"/>
              <w:left w:val="single" w:sz="4" w:space="0" w:color="auto"/>
              <w:bottom w:val="nil"/>
              <w:right w:val="single" w:sz="4" w:space="0" w:color="auto"/>
            </w:tcBorders>
            <w:vAlign w:val="center"/>
          </w:tcPr>
          <w:p w14:paraId="4A0C6B11"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47</w:t>
            </w:r>
          </w:p>
        </w:tc>
        <w:tc>
          <w:tcPr>
            <w:tcW w:w="855" w:type="dxa"/>
            <w:tcBorders>
              <w:top w:val="nil"/>
              <w:left w:val="single" w:sz="4" w:space="0" w:color="auto"/>
              <w:bottom w:val="nil"/>
              <w:right w:val="single" w:sz="4" w:space="0" w:color="auto"/>
            </w:tcBorders>
            <w:shd w:val="clear" w:color="auto" w:fill="auto"/>
            <w:vAlign w:val="center"/>
            <w:hideMark/>
          </w:tcPr>
          <w:p w14:paraId="59745460"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7</w:t>
            </w:r>
          </w:p>
        </w:tc>
        <w:tc>
          <w:tcPr>
            <w:tcW w:w="3892" w:type="dxa"/>
            <w:tcBorders>
              <w:top w:val="single" w:sz="4" w:space="0" w:color="auto"/>
              <w:left w:val="nil"/>
              <w:bottom w:val="nil"/>
              <w:right w:val="single" w:sz="4" w:space="0" w:color="auto"/>
            </w:tcBorders>
            <w:shd w:val="clear" w:color="auto" w:fill="auto"/>
            <w:vAlign w:val="center"/>
            <w:hideMark/>
          </w:tcPr>
          <w:p w14:paraId="5ED5C19D" w14:textId="0F5DB643" w:rsidR="000C2457" w:rsidRPr="00EB08C1" w:rsidRDefault="000C2457" w:rsidP="00113341">
            <w:pPr>
              <w:spacing w:before="40" w:after="40" w:line="260" w:lineRule="exact"/>
              <w:rPr>
                <w:rFonts w:eastAsia="Times New Roman"/>
                <w:color w:val="000000"/>
                <w:sz w:val="18"/>
                <w:szCs w:val="18"/>
                <w:lang w:eastAsia="en-GB"/>
              </w:rPr>
            </w:pPr>
            <w:r w:rsidRPr="00EB08C1">
              <w:rPr>
                <w:rFonts w:hint="cs"/>
                <w:color w:val="000000"/>
                <w:position w:val="2"/>
                <w:sz w:val="18"/>
                <w:szCs w:val="18"/>
                <w:rtl/>
              </w:rPr>
              <w:t xml:space="preserve">مساهمة الاتحاد في </w:t>
            </w:r>
            <w:r w:rsidRPr="00EB08C1">
              <w:rPr>
                <w:color w:val="000000"/>
                <w:position w:val="2"/>
                <w:sz w:val="18"/>
                <w:szCs w:val="18"/>
                <w:rtl/>
              </w:rPr>
              <w:t>مذكرات التفاهم التي لها تبعات مالية و/أو استراتيجية</w:t>
            </w:r>
          </w:p>
        </w:tc>
        <w:tc>
          <w:tcPr>
            <w:tcW w:w="1000" w:type="dxa"/>
            <w:tcBorders>
              <w:top w:val="single" w:sz="4" w:space="0" w:color="auto"/>
              <w:left w:val="nil"/>
              <w:bottom w:val="nil"/>
              <w:right w:val="single" w:sz="4" w:space="0" w:color="auto"/>
            </w:tcBorders>
            <w:shd w:val="clear" w:color="auto" w:fill="auto"/>
            <w:vAlign w:val="center"/>
            <w:hideMark/>
          </w:tcPr>
          <w:p w14:paraId="49717C9A" w14:textId="4F3031F1"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r w:rsidRPr="00EB08C1">
              <w:rPr>
                <w:rFonts w:eastAsia="Times New Roman"/>
                <w:color w:val="000000"/>
                <w:sz w:val="18"/>
                <w:szCs w:val="18"/>
                <w:lang w:eastAsia="en-GB"/>
              </w:rPr>
              <w:t>:</w:t>
            </w:r>
          </w:p>
        </w:tc>
        <w:tc>
          <w:tcPr>
            <w:tcW w:w="1134" w:type="dxa"/>
            <w:tcBorders>
              <w:top w:val="nil"/>
              <w:left w:val="nil"/>
              <w:bottom w:val="nil"/>
              <w:right w:val="single" w:sz="4" w:space="0" w:color="auto"/>
            </w:tcBorders>
            <w:shd w:val="clear" w:color="auto" w:fill="auto"/>
            <w:vAlign w:val="center"/>
            <w:hideMark/>
          </w:tcPr>
          <w:p w14:paraId="21C5EE3F"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C20/45</w:t>
            </w:r>
          </w:p>
          <w:p w14:paraId="4151B99C"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C21/45</w:t>
            </w:r>
          </w:p>
        </w:tc>
        <w:tc>
          <w:tcPr>
            <w:tcW w:w="1269" w:type="dxa"/>
            <w:tcBorders>
              <w:top w:val="nil"/>
              <w:left w:val="nil"/>
              <w:bottom w:val="nil"/>
              <w:right w:val="single" w:sz="4" w:space="0" w:color="auto"/>
            </w:tcBorders>
            <w:shd w:val="clear" w:color="auto" w:fill="auto"/>
            <w:vAlign w:val="center"/>
            <w:hideMark/>
          </w:tcPr>
          <w:p w14:paraId="774A5D86"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tcPr>
          <w:p w14:paraId="7AF2E54C"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7FDBCE4" w14:textId="77777777" w:rsidTr="006067E9">
        <w:trPr>
          <w:cantSplit/>
          <w:jc w:val="center"/>
        </w:trPr>
        <w:tc>
          <w:tcPr>
            <w:tcW w:w="464" w:type="dxa"/>
            <w:tcBorders>
              <w:top w:val="single" w:sz="4" w:space="0" w:color="auto"/>
              <w:left w:val="single" w:sz="4" w:space="0" w:color="auto"/>
              <w:bottom w:val="nil"/>
              <w:right w:val="single" w:sz="4" w:space="0" w:color="auto"/>
            </w:tcBorders>
            <w:vAlign w:val="center"/>
          </w:tcPr>
          <w:p w14:paraId="47335050"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48</w:t>
            </w:r>
          </w:p>
        </w:tc>
        <w:tc>
          <w:tcPr>
            <w:tcW w:w="855" w:type="dxa"/>
            <w:tcBorders>
              <w:top w:val="single" w:sz="4" w:space="0" w:color="auto"/>
              <w:left w:val="single" w:sz="4" w:space="0" w:color="auto"/>
              <w:bottom w:val="nil"/>
              <w:right w:val="single" w:sz="4" w:space="0" w:color="auto"/>
            </w:tcBorders>
            <w:shd w:val="clear" w:color="auto" w:fill="auto"/>
            <w:vAlign w:val="center"/>
            <w:hideMark/>
          </w:tcPr>
          <w:p w14:paraId="169CD8BE"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8</w:t>
            </w:r>
          </w:p>
        </w:tc>
        <w:tc>
          <w:tcPr>
            <w:tcW w:w="3892" w:type="dxa"/>
            <w:tcBorders>
              <w:top w:val="single" w:sz="4" w:space="0" w:color="auto"/>
              <w:left w:val="nil"/>
              <w:bottom w:val="nil"/>
              <w:right w:val="single" w:sz="4" w:space="0" w:color="auto"/>
            </w:tcBorders>
            <w:shd w:val="clear" w:color="auto" w:fill="auto"/>
            <w:vAlign w:val="center"/>
            <w:hideMark/>
          </w:tcPr>
          <w:p w14:paraId="1A33B609" w14:textId="1FD4FB17" w:rsidR="000C2457" w:rsidRPr="00EB08C1" w:rsidRDefault="000C2457" w:rsidP="00113341">
            <w:pPr>
              <w:spacing w:before="40" w:after="40" w:line="260" w:lineRule="exact"/>
              <w:rPr>
                <w:rFonts w:eastAsia="Times New Roman"/>
                <w:color w:val="000000"/>
                <w:sz w:val="18"/>
                <w:szCs w:val="18"/>
                <w:rtl/>
                <w:lang w:eastAsia="en-GB" w:bidi="ar-EG"/>
              </w:rPr>
            </w:pPr>
            <w:r w:rsidRPr="00EB08C1">
              <w:rPr>
                <w:rFonts w:eastAsia="Times New Roman" w:hint="cs"/>
                <w:color w:val="000000"/>
                <w:sz w:val="18"/>
                <w:szCs w:val="18"/>
                <w:rtl/>
                <w:lang w:eastAsia="en-GB" w:bidi="ar-EG"/>
              </w:rPr>
              <w:t>تجميع</w:t>
            </w:r>
            <w:r w:rsidRPr="00EB08C1">
              <w:rPr>
                <w:rFonts w:eastAsia="Times New Roman"/>
                <w:color w:val="000000"/>
                <w:sz w:val="18"/>
                <w:szCs w:val="18"/>
                <w:rtl/>
                <w:lang w:eastAsia="en-GB"/>
              </w:rPr>
              <w:t xml:space="preserve"> </w:t>
            </w:r>
            <w:r w:rsidRPr="00EB08C1">
              <w:rPr>
                <w:rFonts w:eastAsia="Times New Roman" w:hint="cs"/>
                <w:color w:val="000000"/>
                <w:sz w:val="18"/>
                <w:szCs w:val="18"/>
                <w:rtl/>
                <w:lang w:eastAsia="en-GB"/>
              </w:rPr>
              <w:t>ل</w:t>
            </w:r>
            <w:r w:rsidRPr="00EB08C1">
              <w:rPr>
                <w:rFonts w:eastAsia="Times New Roman"/>
                <w:color w:val="000000"/>
                <w:sz w:val="18"/>
                <w:szCs w:val="18"/>
                <w:rtl/>
                <w:lang w:eastAsia="en-GB"/>
              </w:rPr>
              <w:t xml:space="preserve">لقرارات التي اعتمدها مؤتمر المندوبين المفوضين لعام </w:t>
            </w:r>
            <w:r w:rsidRPr="00EB08C1">
              <w:rPr>
                <w:rFonts w:eastAsia="Times New Roman"/>
                <w:color w:val="000000"/>
                <w:sz w:val="18"/>
                <w:szCs w:val="18"/>
                <w:lang w:eastAsia="en-GB"/>
              </w:rPr>
              <w:t>2018</w:t>
            </w:r>
            <w:r w:rsidRPr="00EB08C1">
              <w:rPr>
                <w:rFonts w:eastAsia="Times New Roman"/>
                <w:color w:val="000000"/>
                <w:sz w:val="18"/>
                <w:szCs w:val="18"/>
                <w:rtl/>
                <w:lang w:eastAsia="en-GB"/>
              </w:rPr>
              <w:t xml:space="preserve"> والتي وردت في المحاضر الموجزة لجلساته العامة</w:t>
            </w:r>
            <w:r w:rsidRPr="00EB08C1">
              <w:rPr>
                <w:rFonts w:eastAsia="Times New Roman" w:hint="cs"/>
                <w:color w:val="000000"/>
                <w:sz w:val="18"/>
                <w:szCs w:val="18"/>
                <w:rtl/>
                <w:lang w:eastAsia="en-GB"/>
              </w:rPr>
              <w:t xml:space="preserve"> </w:t>
            </w:r>
            <w:r w:rsidRPr="00EB08C1">
              <w:rPr>
                <w:rFonts w:eastAsia="Times New Roman"/>
                <w:color w:val="000000"/>
                <w:sz w:val="18"/>
                <w:szCs w:val="18"/>
                <w:rtl/>
                <w:lang w:eastAsia="en-GB"/>
              </w:rPr>
              <w:t>لا سيما القرارات التي تستند إلى توصيات اللجان وفريق العمل التابع للجلسة العامة</w:t>
            </w:r>
            <w:r>
              <w:rPr>
                <w:rFonts w:eastAsia="Times New Roman" w:hint="cs"/>
                <w:color w:val="000000"/>
                <w:sz w:val="18"/>
                <w:szCs w:val="18"/>
                <w:rtl/>
                <w:lang w:eastAsia="en-GB"/>
              </w:rPr>
              <w:t xml:space="preserve"> (الوثيقة </w:t>
            </w:r>
            <w:r>
              <w:rPr>
                <w:rFonts w:eastAsia="Times New Roman"/>
                <w:color w:val="000000"/>
                <w:sz w:val="18"/>
                <w:szCs w:val="18"/>
                <w:lang w:eastAsia="en-GB"/>
              </w:rPr>
              <w:t>C19/107</w:t>
            </w:r>
            <w:r>
              <w:rPr>
                <w:rFonts w:eastAsia="Times New Roman" w:hint="cs"/>
                <w:color w:val="000000"/>
                <w:sz w:val="18"/>
                <w:szCs w:val="18"/>
                <w:rtl/>
                <w:lang w:eastAsia="en-GB" w:bidi="ar-EG"/>
              </w:rPr>
              <w:t xml:space="preserve">، التوصية </w:t>
            </w:r>
            <w:r>
              <w:rPr>
                <w:rFonts w:eastAsia="Times New Roman"/>
                <w:color w:val="000000"/>
                <w:sz w:val="18"/>
                <w:szCs w:val="18"/>
                <w:lang w:eastAsia="en-GB" w:bidi="ar-EG"/>
              </w:rPr>
              <w:t>9.27</w:t>
            </w:r>
            <w:r>
              <w:rPr>
                <w:rFonts w:eastAsia="Times New Roman" w:hint="cs"/>
                <w:color w:val="000000"/>
                <w:sz w:val="18"/>
                <w:szCs w:val="18"/>
                <w:rtl/>
                <w:lang w:eastAsia="en-GB" w:bidi="ar-EG"/>
              </w:rPr>
              <w:t>)</w:t>
            </w:r>
          </w:p>
        </w:tc>
        <w:tc>
          <w:tcPr>
            <w:tcW w:w="1000" w:type="dxa"/>
            <w:tcBorders>
              <w:top w:val="single" w:sz="4" w:space="0" w:color="auto"/>
              <w:left w:val="nil"/>
              <w:bottom w:val="nil"/>
              <w:right w:val="single" w:sz="4" w:space="0" w:color="auto"/>
            </w:tcBorders>
            <w:shd w:val="clear" w:color="auto" w:fill="auto"/>
            <w:vAlign w:val="center"/>
            <w:hideMark/>
          </w:tcPr>
          <w:p w14:paraId="4CDB35E9" w14:textId="124DAE16"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single" w:sz="4" w:space="0" w:color="auto"/>
              <w:left w:val="nil"/>
              <w:bottom w:val="nil"/>
              <w:right w:val="single" w:sz="4" w:space="0" w:color="auto"/>
            </w:tcBorders>
            <w:shd w:val="clear" w:color="auto" w:fill="auto"/>
            <w:vAlign w:val="center"/>
            <w:hideMark/>
          </w:tcPr>
          <w:p w14:paraId="10AFFFCB"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C20/58</w:t>
            </w:r>
          </w:p>
          <w:p w14:paraId="4AF4C18C"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C21/58</w:t>
            </w:r>
          </w:p>
        </w:tc>
        <w:tc>
          <w:tcPr>
            <w:tcW w:w="1269" w:type="dxa"/>
            <w:tcBorders>
              <w:top w:val="single" w:sz="4" w:space="0" w:color="auto"/>
              <w:left w:val="nil"/>
              <w:bottom w:val="nil"/>
              <w:right w:val="single" w:sz="4" w:space="0" w:color="auto"/>
            </w:tcBorders>
            <w:shd w:val="clear" w:color="auto" w:fill="auto"/>
            <w:vAlign w:val="center"/>
            <w:hideMark/>
          </w:tcPr>
          <w:p w14:paraId="2AB1F78B"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tcPr>
          <w:p w14:paraId="0872679E"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6D0021F7" w14:textId="77777777" w:rsidTr="006067E9">
        <w:trPr>
          <w:cantSplit/>
          <w:jc w:val="center"/>
        </w:trPr>
        <w:tc>
          <w:tcPr>
            <w:tcW w:w="464" w:type="dxa"/>
            <w:tcBorders>
              <w:top w:val="single" w:sz="4" w:space="0" w:color="auto"/>
              <w:left w:val="single" w:sz="4" w:space="0" w:color="auto"/>
              <w:bottom w:val="single" w:sz="4" w:space="0" w:color="auto"/>
              <w:right w:val="single" w:sz="4" w:space="0" w:color="auto"/>
            </w:tcBorders>
            <w:vAlign w:val="center"/>
          </w:tcPr>
          <w:p w14:paraId="4C443BE9"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49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B459D"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9</w:t>
            </w:r>
          </w:p>
        </w:tc>
        <w:tc>
          <w:tcPr>
            <w:tcW w:w="3892" w:type="dxa"/>
            <w:tcBorders>
              <w:top w:val="single" w:sz="4" w:space="0" w:color="auto"/>
              <w:left w:val="nil"/>
              <w:bottom w:val="single" w:sz="4" w:space="0" w:color="auto"/>
              <w:right w:val="single" w:sz="4" w:space="0" w:color="auto"/>
            </w:tcBorders>
            <w:shd w:val="clear" w:color="auto" w:fill="auto"/>
            <w:vAlign w:val="center"/>
            <w:hideMark/>
          </w:tcPr>
          <w:p w14:paraId="5B6A8E6C" w14:textId="1EF28AA1" w:rsidR="000C2457" w:rsidRPr="00EB08C1" w:rsidRDefault="000C2457" w:rsidP="00113341">
            <w:pPr>
              <w:spacing w:before="40" w:after="40" w:line="260" w:lineRule="exact"/>
              <w:rPr>
                <w:rFonts w:eastAsia="Times New Roman"/>
                <w:color w:val="000000"/>
                <w:sz w:val="18"/>
                <w:szCs w:val="18"/>
                <w:lang w:eastAsia="en-GB"/>
              </w:rPr>
            </w:pPr>
            <w:r w:rsidRPr="00EB08C1">
              <w:rPr>
                <w:position w:val="2"/>
                <w:sz w:val="18"/>
                <w:szCs w:val="18"/>
                <w:rtl/>
              </w:rPr>
              <w:t>تحسين الإدارة والمتابعة فيما يتعلق بمساهمة أعضاء القطاعات والمنتسبين</w:t>
            </w:r>
            <w:r w:rsidRPr="00EB08C1">
              <w:rPr>
                <w:rFonts w:hint="cs"/>
                <w:position w:val="2"/>
                <w:sz w:val="18"/>
                <w:szCs w:val="18"/>
                <w:rtl/>
              </w:rPr>
              <w:t xml:space="preserve"> </w:t>
            </w:r>
            <w:r w:rsidRPr="00EB08C1">
              <w:rPr>
                <w:position w:val="2"/>
                <w:sz w:val="18"/>
                <w:szCs w:val="18"/>
                <w:rtl/>
              </w:rPr>
              <w:t>والهيئات الأكاديمية في</w:t>
            </w:r>
            <w:r w:rsidRPr="00EB08C1">
              <w:rPr>
                <w:rFonts w:hint="cs"/>
                <w:position w:val="2"/>
                <w:sz w:val="18"/>
                <w:szCs w:val="18"/>
                <w:rtl/>
              </w:rPr>
              <w:t> </w:t>
            </w:r>
            <w:r w:rsidRPr="00EB08C1">
              <w:rPr>
                <w:position w:val="2"/>
                <w:sz w:val="18"/>
                <w:szCs w:val="18"/>
                <w:rtl/>
              </w:rPr>
              <w:t>تحمّل نفقات</w:t>
            </w:r>
            <w:r w:rsidRPr="00EB08C1">
              <w:rPr>
                <w:rFonts w:hint="cs"/>
                <w:position w:val="2"/>
                <w:sz w:val="18"/>
                <w:szCs w:val="18"/>
                <w:rtl/>
              </w:rPr>
              <w:t> </w:t>
            </w:r>
            <w:r w:rsidRPr="00EB08C1">
              <w:rPr>
                <w:position w:val="2"/>
                <w:sz w:val="18"/>
                <w:szCs w:val="18"/>
                <w:rtl/>
              </w:rPr>
              <w:t>الاتحاد</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1E69EC7" w14:textId="5CCB70C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65EE18"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C20/52</w:t>
            </w:r>
          </w:p>
          <w:p w14:paraId="0C6BD23C"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C21/52</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1F6CEE2A"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tcPr>
          <w:p w14:paraId="30F974BC"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1D64B4A1" w14:textId="77777777" w:rsidTr="006067E9">
        <w:trPr>
          <w:cantSplit/>
          <w:jc w:val="center"/>
        </w:trPr>
        <w:tc>
          <w:tcPr>
            <w:tcW w:w="464" w:type="dxa"/>
            <w:tcBorders>
              <w:top w:val="nil"/>
              <w:left w:val="single" w:sz="4" w:space="0" w:color="auto"/>
              <w:bottom w:val="nil"/>
              <w:right w:val="single" w:sz="4" w:space="0" w:color="auto"/>
            </w:tcBorders>
            <w:vAlign w:val="center"/>
          </w:tcPr>
          <w:p w14:paraId="3924007C"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50</w:t>
            </w:r>
          </w:p>
        </w:tc>
        <w:tc>
          <w:tcPr>
            <w:tcW w:w="855" w:type="dxa"/>
            <w:tcBorders>
              <w:top w:val="nil"/>
              <w:left w:val="single" w:sz="4" w:space="0" w:color="auto"/>
              <w:bottom w:val="nil"/>
              <w:right w:val="single" w:sz="4" w:space="0" w:color="auto"/>
            </w:tcBorders>
            <w:shd w:val="clear" w:color="auto" w:fill="auto"/>
            <w:noWrap/>
            <w:vAlign w:val="center"/>
            <w:hideMark/>
          </w:tcPr>
          <w:p w14:paraId="35336359"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10</w:t>
            </w:r>
          </w:p>
        </w:tc>
        <w:tc>
          <w:tcPr>
            <w:tcW w:w="3892" w:type="dxa"/>
            <w:tcBorders>
              <w:top w:val="nil"/>
              <w:left w:val="nil"/>
              <w:bottom w:val="single" w:sz="4" w:space="0" w:color="auto"/>
              <w:right w:val="single" w:sz="4" w:space="0" w:color="auto"/>
            </w:tcBorders>
            <w:shd w:val="clear" w:color="auto" w:fill="auto"/>
            <w:vAlign w:val="center"/>
            <w:hideMark/>
          </w:tcPr>
          <w:p w14:paraId="0F77200E" w14:textId="43E6C5C0" w:rsidR="000C2457" w:rsidRPr="00EB08C1" w:rsidRDefault="000C2457" w:rsidP="00113341">
            <w:pPr>
              <w:spacing w:before="40" w:after="40" w:line="260" w:lineRule="exact"/>
              <w:rPr>
                <w:rFonts w:eastAsia="Times New Roman"/>
                <w:i/>
                <w:iCs/>
                <w:sz w:val="18"/>
                <w:szCs w:val="18"/>
                <w:lang w:eastAsia="en-GB"/>
              </w:rPr>
            </w:pPr>
            <w:r w:rsidRPr="00EB08C1">
              <w:rPr>
                <w:position w:val="2"/>
                <w:sz w:val="18"/>
                <w:szCs w:val="18"/>
                <w:rtl/>
              </w:rPr>
              <w:t>المتأخرات والحسابات الخاصة بالمتأخرات</w:t>
            </w:r>
            <w:r w:rsidRPr="00EB08C1">
              <w:rPr>
                <w:rFonts w:hint="cs"/>
                <w:position w:val="2"/>
                <w:sz w:val="18"/>
                <w:szCs w:val="18"/>
                <w:rtl/>
              </w:rPr>
              <w:t xml:space="preserve"> </w:t>
            </w:r>
            <w:r w:rsidRPr="00EB08C1">
              <w:rPr>
                <w:rFonts w:hint="cs"/>
                <w:i/>
                <w:iCs/>
                <w:position w:val="2"/>
                <w:sz w:val="18"/>
                <w:szCs w:val="18"/>
                <w:rtl/>
              </w:rPr>
              <w:t xml:space="preserve">(القرار </w:t>
            </w:r>
            <w:r w:rsidRPr="00EB08C1">
              <w:rPr>
                <w:i/>
                <w:iCs/>
                <w:position w:val="2"/>
                <w:sz w:val="18"/>
                <w:szCs w:val="18"/>
              </w:rPr>
              <w:t>41</w:t>
            </w:r>
            <w:r w:rsidRPr="00EB08C1">
              <w:rPr>
                <w:rFonts w:hint="cs"/>
                <w:i/>
                <w:iCs/>
                <w:position w:val="2"/>
                <w:sz w:val="18"/>
                <w:szCs w:val="18"/>
                <w:rtl/>
                <w:lang w:bidi="ar-EG"/>
              </w:rPr>
              <w:t>)</w:t>
            </w:r>
          </w:p>
        </w:tc>
        <w:tc>
          <w:tcPr>
            <w:tcW w:w="1000" w:type="dxa"/>
            <w:tcBorders>
              <w:top w:val="nil"/>
              <w:left w:val="nil"/>
              <w:bottom w:val="single" w:sz="4" w:space="0" w:color="auto"/>
              <w:right w:val="single" w:sz="4" w:space="0" w:color="auto"/>
            </w:tcBorders>
            <w:shd w:val="clear" w:color="auto" w:fill="auto"/>
            <w:vAlign w:val="center"/>
            <w:hideMark/>
          </w:tcPr>
          <w:p w14:paraId="681580F1" w14:textId="6A191ADD"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1C007ECF"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C21/11</w:t>
            </w:r>
          </w:p>
        </w:tc>
        <w:tc>
          <w:tcPr>
            <w:tcW w:w="1269" w:type="dxa"/>
            <w:tcBorders>
              <w:top w:val="nil"/>
              <w:left w:val="nil"/>
              <w:bottom w:val="single" w:sz="4" w:space="0" w:color="auto"/>
              <w:right w:val="single" w:sz="4" w:space="0" w:color="auto"/>
            </w:tcBorders>
            <w:shd w:val="clear" w:color="auto" w:fill="auto"/>
            <w:noWrap/>
            <w:vAlign w:val="center"/>
            <w:hideMark/>
          </w:tcPr>
          <w:p w14:paraId="5A0D9C32"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572E1190"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522C5328" w14:textId="77777777" w:rsidTr="006067E9">
        <w:trPr>
          <w:cantSplit/>
          <w:jc w:val="center"/>
        </w:trPr>
        <w:tc>
          <w:tcPr>
            <w:tcW w:w="464" w:type="dxa"/>
            <w:tcBorders>
              <w:top w:val="single" w:sz="4" w:space="0" w:color="auto"/>
              <w:left w:val="single" w:sz="4" w:space="0" w:color="auto"/>
              <w:bottom w:val="single" w:sz="4" w:space="0" w:color="auto"/>
              <w:right w:val="single" w:sz="4" w:space="0" w:color="auto"/>
            </w:tcBorders>
            <w:vAlign w:val="center"/>
          </w:tcPr>
          <w:p w14:paraId="3B724CDF"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51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BCC52"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11</w:t>
            </w:r>
          </w:p>
        </w:tc>
        <w:tc>
          <w:tcPr>
            <w:tcW w:w="3892" w:type="dxa"/>
            <w:tcBorders>
              <w:top w:val="nil"/>
              <w:left w:val="nil"/>
              <w:bottom w:val="single" w:sz="4" w:space="0" w:color="auto"/>
              <w:right w:val="single" w:sz="4" w:space="0" w:color="auto"/>
            </w:tcBorders>
            <w:shd w:val="clear" w:color="auto" w:fill="auto"/>
            <w:noWrap/>
            <w:vAlign w:val="center"/>
            <w:hideMark/>
          </w:tcPr>
          <w:p w14:paraId="18DA404E" w14:textId="51F69D18" w:rsidR="000C2457" w:rsidRPr="00EB08C1" w:rsidRDefault="000C2457" w:rsidP="00113341">
            <w:pPr>
              <w:spacing w:before="40" w:after="40" w:line="260" w:lineRule="exact"/>
              <w:rPr>
                <w:rFonts w:eastAsia="Times New Roman"/>
                <w:color w:val="000000"/>
                <w:sz w:val="18"/>
                <w:szCs w:val="18"/>
                <w:lang w:eastAsia="en-GB"/>
              </w:rPr>
            </w:pPr>
            <w:r w:rsidRPr="00EB08C1">
              <w:rPr>
                <w:rFonts w:hint="cs"/>
                <w:position w:val="2"/>
                <w:sz w:val="18"/>
                <w:szCs w:val="18"/>
                <w:rtl/>
              </w:rPr>
              <w:t>طلبات الإعفاء</w:t>
            </w:r>
          </w:p>
        </w:tc>
        <w:tc>
          <w:tcPr>
            <w:tcW w:w="1000" w:type="dxa"/>
            <w:tcBorders>
              <w:top w:val="nil"/>
              <w:left w:val="nil"/>
              <w:bottom w:val="single" w:sz="4" w:space="0" w:color="auto"/>
              <w:right w:val="single" w:sz="4" w:space="0" w:color="auto"/>
            </w:tcBorders>
            <w:shd w:val="clear" w:color="auto" w:fill="auto"/>
            <w:noWrap/>
            <w:vAlign w:val="center"/>
            <w:hideMark/>
          </w:tcPr>
          <w:p w14:paraId="07E1B400" w14:textId="0A7BF3CA"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78C3184C"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C21/39</w:t>
            </w:r>
          </w:p>
        </w:tc>
        <w:tc>
          <w:tcPr>
            <w:tcW w:w="1269" w:type="dxa"/>
            <w:tcBorders>
              <w:top w:val="nil"/>
              <w:left w:val="nil"/>
              <w:bottom w:val="single" w:sz="4" w:space="0" w:color="auto"/>
              <w:right w:val="single" w:sz="4" w:space="0" w:color="auto"/>
            </w:tcBorders>
            <w:shd w:val="clear" w:color="auto" w:fill="auto"/>
            <w:noWrap/>
            <w:vAlign w:val="center"/>
            <w:hideMark/>
          </w:tcPr>
          <w:p w14:paraId="6F881391"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52639A89"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61C182CE"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097F1A20"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52</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6C19E303"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12</w:t>
            </w:r>
          </w:p>
        </w:tc>
        <w:tc>
          <w:tcPr>
            <w:tcW w:w="3892" w:type="dxa"/>
            <w:tcBorders>
              <w:top w:val="nil"/>
              <w:left w:val="nil"/>
              <w:bottom w:val="single" w:sz="4" w:space="0" w:color="auto"/>
              <w:right w:val="single" w:sz="4" w:space="0" w:color="auto"/>
            </w:tcBorders>
            <w:shd w:val="clear" w:color="auto" w:fill="auto"/>
            <w:vAlign w:val="center"/>
            <w:hideMark/>
          </w:tcPr>
          <w:p w14:paraId="3826DC6E" w14:textId="44E27021" w:rsidR="000C2457" w:rsidRPr="006067E9" w:rsidRDefault="000C2457" w:rsidP="00113341">
            <w:pPr>
              <w:spacing w:before="40" w:after="40" w:line="260" w:lineRule="exact"/>
              <w:rPr>
                <w:rFonts w:eastAsia="Times New Roman"/>
                <w:color w:val="000000"/>
                <w:spacing w:val="-6"/>
                <w:sz w:val="18"/>
                <w:szCs w:val="18"/>
                <w:lang w:eastAsia="en-GB"/>
              </w:rPr>
            </w:pPr>
            <w:r w:rsidRPr="006067E9">
              <w:rPr>
                <w:spacing w:val="-6"/>
                <w:position w:val="2"/>
                <w:sz w:val="18"/>
                <w:szCs w:val="18"/>
                <w:rtl/>
              </w:rPr>
              <w:t>صندوق تنمية تكنولوجيا المعلومات والاتصالات</w:t>
            </w:r>
            <w:r w:rsidRPr="006067E9">
              <w:rPr>
                <w:rFonts w:hint="cs"/>
                <w:spacing w:val="-6"/>
                <w:position w:val="2"/>
                <w:sz w:val="18"/>
                <w:szCs w:val="18"/>
                <w:rtl/>
              </w:rPr>
              <w:t xml:space="preserve"> </w:t>
            </w:r>
            <w:r w:rsidRPr="006067E9">
              <w:rPr>
                <w:spacing w:val="-6"/>
                <w:position w:val="2"/>
                <w:sz w:val="18"/>
                <w:szCs w:val="18"/>
              </w:rPr>
              <w:t>(ICT</w:t>
            </w:r>
            <w:r w:rsidR="006067E9" w:rsidRPr="006067E9">
              <w:rPr>
                <w:spacing w:val="-6"/>
                <w:position w:val="2"/>
                <w:sz w:val="18"/>
                <w:szCs w:val="18"/>
              </w:rPr>
              <w:noBreakHyphen/>
            </w:r>
            <w:r w:rsidRPr="006067E9">
              <w:rPr>
                <w:spacing w:val="-6"/>
                <w:position w:val="2"/>
                <w:sz w:val="18"/>
                <w:szCs w:val="18"/>
              </w:rPr>
              <w:t>DF)</w:t>
            </w:r>
            <w:r w:rsidRPr="006067E9">
              <w:rPr>
                <w:rFonts w:hint="cs"/>
                <w:spacing w:val="-6"/>
                <w:position w:val="2"/>
                <w:sz w:val="18"/>
                <w:szCs w:val="18"/>
                <w:rtl/>
                <w:lang w:bidi="ar-EG"/>
              </w:rPr>
              <w:t xml:space="preserve"> </w:t>
            </w:r>
            <w:r w:rsidRPr="006067E9">
              <w:rPr>
                <w:rFonts w:hint="cs"/>
                <w:i/>
                <w:iCs/>
                <w:spacing w:val="-6"/>
                <w:position w:val="2"/>
                <w:sz w:val="18"/>
                <w:szCs w:val="18"/>
                <w:rtl/>
                <w:lang w:bidi="ar-EG"/>
              </w:rPr>
              <w:t xml:space="preserve">(المقرر </w:t>
            </w:r>
            <w:r w:rsidRPr="006067E9">
              <w:rPr>
                <w:i/>
                <w:iCs/>
                <w:spacing w:val="-6"/>
                <w:position w:val="2"/>
                <w:sz w:val="18"/>
                <w:szCs w:val="18"/>
              </w:rPr>
              <w:t>11</w:t>
            </w:r>
            <w:r w:rsidRPr="006067E9">
              <w:rPr>
                <w:rFonts w:hint="cs"/>
                <w:i/>
                <w:iCs/>
                <w:spacing w:val="-6"/>
                <w:position w:val="2"/>
                <w:sz w:val="18"/>
                <w:szCs w:val="18"/>
                <w:rtl/>
                <w:lang w:bidi="ar-EG"/>
              </w:rPr>
              <w:t>)</w:t>
            </w:r>
          </w:p>
        </w:tc>
        <w:tc>
          <w:tcPr>
            <w:tcW w:w="1000" w:type="dxa"/>
            <w:tcBorders>
              <w:top w:val="nil"/>
              <w:left w:val="nil"/>
              <w:bottom w:val="single" w:sz="4" w:space="0" w:color="auto"/>
              <w:right w:val="single" w:sz="4" w:space="0" w:color="auto"/>
            </w:tcBorders>
            <w:shd w:val="clear" w:color="auto" w:fill="auto"/>
            <w:vAlign w:val="center"/>
            <w:hideMark/>
          </w:tcPr>
          <w:p w14:paraId="45E348FE" w14:textId="6F5F752C"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nil"/>
              <w:left w:val="nil"/>
              <w:bottom w:val="single" w:sz="4" w:space="0" w:color="auto"/>
              <w:right w:val="single" w:sz="4" w:space="0" w:color="auto"/>
            </w:tcBorders>
            <w:shd w:val="clear" w:color="auto" w:fill="auto"/>
            <w:noWrap/>
            <w:vAlign w:val="center"/>
            <w:hideMark/>
          </w:tcPr>
          <w:p w14:paraId="3B741ABB"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C20/34</w:t>
            </w:r>
          </w:p>
          <w:p w14:paraId="70324555"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C21/34</w:t>
            </w:r>
          </w:p>
        </w:tc>
        <w:tc>
          <w:tcPr>
            <w:tcW w:w="1269" w:type="dxa"/>
            <w:tcBorders>
              <w:top w:val="nil"/>
              <w:left w:val="nil"/>
              <w:bottom w:val="single" w:sz="4" w:space="0" w:color="auto"/>
              <w:right w:val="single" w:sz="4" w:space="0" w:color="auto"/>
            </w:tcBorders>
            <w:shd w:val="clear" w:color="auto" w:fill="auto"/>
            <w:noWrap/>
            <w:vAlign w:val="center"/>
            <w:hideMark/>
          </w:tcPr>
          <w:p w14:paraId="539AC012"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72C7457B"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6BD51625"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57C4143E"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lastRenderedPageBreak/>
              <w:t>53</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18496E96"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13</w:t>
            </w:r>
          </w:p>
        </w:tc>
        <w:tc>
          <w:tcPr>
            <w:tcW w:w="3892" w:type="dxa"/>
            <w:tcBorders>
              <w:top w:val="nil"/>
              <w:left w:val="nil"/>
              <w:bottom w:val="single" w:sz="4" w:space="0" w:color="auto"/>
              <w:right w:val="single" w:sz="4" w:space="0" w:color="auto"/>
            </w:tcBorders>
            <w:shd w:val="clear" w:color="auto" w:fill="auto"/>
            <w:vAlign w:val="center"/>
            <w:hideMark/>
          </w:tcPr>
          <w:p w14:paraId="54241EB9" w14:textId="04C89E11" w:rsidR="000C2457" w:rsidRPr="007A3972" w:rsidRDefault="000C2457" w:rsidP="00113341">
            <w:pPr>
              <w:spacing w:before="40" w:after="40" w:line="260" w:lineRule="exact"/>
              <w:rPr>
                <w:rFonts w:eastAsia="Times New Roman"/>
                <w:color w:val="000000"/>
                <w:spacing w:val="4"/>
                <w:sz w:val="18"/>
                <w:szCs w:val="18"/>
                <w:lang w:eastAsia="en-GB"/>
              </w:rPr>
            </w:pPr>
            <w:r w:rsidRPr="007A3972">
              <w:rPr>
                <w:spacing w:val="4"/>
                <w:position w:val="2"/>
                <w:sz w:val="18"/>
                <w:szCs w:val="18"/>
                <w:rtl/>
              </w:rPr>
              <w:t>تقرير اللجنة الاستشارية المستقلة للإدارة</w:t>
            </w:r>
            <w:r w:rsidRPr="007A3972">
              <w:rPr>
                <w:rFonts w:hint="cs"/>
                <w:spacing w:val="4"/>
                <w:position w:val="2"/>
                <w:sz w:val="18"/>
                <w:szCs w:val="18"/>
                <w:rtl/>
                <w:lang w:bidi="ar-EG"/>
              </w:rPr>
              <w:t xml:space="preserve"> </w:t>
            </w:r>
            <w:r w:rsidRPr="007A3972">
              <w:rPr>
                <w:spacing w:val="4"/>
                <w:position w:val="2"/>
                <w:sz w:val="18"/>
                <w:szCs w:val="18"/>
              </w:rPr>
              <w:t>(IMAC)</w:t>
            </w:r>
            <w:r w:rsidRPr="007A3972">
              <w:rPr>
                <w:rFonts w:hint="cs"/>
                <w:spacing w:val="4"/>
                <w:position w:val="2"/>
                <w:sz w:val="18"/>
                <w:szCs w:val="18"/>
                <w:rtl/>
              </w:rPr>
              <w:t xml:space="preserve"> </w:t>
            </w:r>
            <w:r w:rsidRPr="007A3972">
              <w:rPr>
                <w:rFonts w:hint="cs"/>
                <w:i/>
                <w:iCs/>
                <w:spacing w:val="4"/>
                <w:position w:val="2"/>
                <w:sz w:val="18"/>
                <w:szCs w:val="18"/>
                <w:rtl/>
              </w:rPr>
              <w:t>(القرار</w:t>
            </w:r>
            <w:r w:rsidR="006067E9" w:rsidRPr="007A3972">
              <w:rPr>
                <w:rFonts w:hint="eastAsia"/>
                <w:i/>
                <w:iCs/>
                <w:spacing w:val="4"/>
                <w:position w:val="2"/>
                <w:sz w:val="18"/>
                <w:szCs w:val="18"/>
                <w:rtl/>
              </w:rPr>
              <w:t> </w:t>
            </w:r>
            <w:r w:rsidRPr="007A3972">
              <w:rPr>
                <w:i/>
                <w:iCs/>
                <w:spacing w:val="4"/>
                <w:position w:val="2"/>
                <w:sz w:val="18"/>
                <w:szCs w:val="18"/>
              </w:rPr>
              <w:t>162</w:t>
            </w:r>
            <w:r w:rsidRPr="007A3972">
              <w:rPr>
                <w:rFonts w:hint="cs"/>
                <w:i/>
                <w:iCs/>
                <w:spacing w:val="4"/>
                <w:position w:val="2"/>
                <w:sz w:val="18"/>
                <w:szCs w:val="18"/>
                <w:rtl/>
                <w:lang w:bidi="ar-EG"/>
              </w:rPr>
              <w:t xml:space="preserve"> والمقرر </w:t>
            </w:r>
            <w:r w:rsidRPr="007A3972">
              <w:rPr>
                <w:i/>
                <w:iCs/>
                <w:spacing w:val="4"/>
                <w:position w:val="2"/>
                <w:sz w:val="18"/>
                <w:szCs w:val="18"/>
              </w:rPr>
              <w:t>565</w:t>
            </w:r>
            <w:r w:rsidRPr="007A3972">
              <w:rPr>
                <w:rFonts w:hint="cs"/>
                <w:i/>
                <w:iCs/>
                <w:spacing w:val="4"/>
                <w:position w:val="2"/>
                <w:sz w:val="18"/>
                <w:szCs w:val="18"/>
                <w:rtl/>
                <w:lang w:bidi="ar-EG"/>
              </w:rPr>
              <w:t>)</w:t>
            </w:r>
          </w:p>
        </w:tc>
        <w:tc>
          <w:tcPr>
            <w:tcW w:w="1000" w:type="dxa"/>
            <w:tcBorders>
              <w:top w:val="nil"/>
              <w:left w:val="nil"/>
              <w:bottom w:val="single" w:sz="4" w:space="0" w:color="auto"/>
              <w:right w:val="single" w:sz="4" w:space="0" w:color="auto"/>
            </w:tcBorders>
            <w:shd w:val="clear" w:color="auto" w:fill="auto"/>
            <w:vAlign w:val="center"/>
            <w:hideMark/>
          </w:tcPr>
          <w:p w14:paraId="08BB7BD2" w14:textId="67C83045"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1B89EE40"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C21/22</w:t>
            </w:r>
          </w:p>
        </w:tc>
        <w:tc>
          <w:tcPr>
            <w:tcW w:w="1269" w:type="dxa"/>
            <w:tcBorders>
              <w:top w:val="nil"/>
              <w:left w:val="nil"/>
              <w:bottom w:val="single" w:sz="4" w:space="0" w:color="auto"/>
              <w:right w:val="single" w:sz="4" w:space="0" w:color="auto"/>
            </w:tcBorders>
            <w:shd w:val="clear" w:color="auto" w:fill="auto"/>
            <w:noWrap/>
            <w:vAlign w:val="center"/>
            <w:hideMark/>
          </w:tcPr>
          <w:p w14:paraId="1585C141"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47539056"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185C1453"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68BF80A6"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54</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15B76036"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14</w:t>
            </w:r>
          </w:p>
        </w:tc>
        <w:tc>
          <w:tcPr>
            <w:tcW w:w="3892" w:type="dxa"/>
            <w:tcBorders>
              <w:top w:val="nil"/>
              <w:left w:val="nil"/>
              <w:bottom w:val="single" w:sz="4" w:space="0" w:color="auto"/>
              <w:right w:val="single" w:sz="4" w:space="0" w:color="auto"/>
            </w:tcBorders>
            <w:shd w:val="clear" w:color="auto" w:fill="auto"/>
            <w:vAlign w:val="center"/>
            <w:hideMark/>
          </w:tcPr>
          <w:p w14:paraId="36F2AD6B" w14:textId="77921B34" w:rsidR="000C2457" w:rsidRPr="00EB08C1" w:rsidRDefault="000C2457" w:rsidP="00113341">
            <w:pPr>
              <w:spacing w:before="40" w:after="40" w:line="260" w:lineRule="exact"/>
              <w:rPr>
                <w:rFonts w:eastAsia="Times New Roman"/>
                <w:color w:val="000000"/>
                <w:sz w:val="18"/>
                <w:szCs w:val="18"/>
                <w:lang w:eastAsia="en-GB"/>
              </w:rPr>
            </w:pPr>
            <w:r w:rsidRPr="00EB08C1">
              <w:rPr>
                <w:sz w:val="18"/>
                <w:szCs w:val="18"/>
                <w:rtl/>
                <w:lang w:val="en-GB"/>
              </w:rPr>
              <w:t xml:space="preserve">الحسابات المراجَعة: تقرير الإدارة المالية </w:t>
            </w:r>
            <w:r w:rsidRPr="00EB08C1">
              <w:rPr>
                <w:sz w:val="18"/>
                <w:szCs w:val="18"/>
                <w:rtl/>
                <w:lang w:val="en-GB" w:bidi="ar-EG"/>
              </w:rPr>
              <w:t xml:space="preserve">المراجَع </w:t>
            </w:r>
            <w:r w:rsidRPr="00EB08C1">
              <w:rPr>
                <w:sz w:val="18"/>
                <w:szCs w:val="18"/>
                <w:rtl/>
                <w:lang w:val="en-GB"/>
              </w:rPr>
              <w:t xml:space="preserve">عن السنة المالية </w:t>
            </w:r>
            <w:r>
              <w:rPr>
                <w:rFonts w:hint="cs"/>
                <w:sz w:val="18"/>
                <w:szCs w:val="18"/>
                <w:rtl/>
                <w:lang w:val="en-GB" w:bidi="ar-EG"/>
              </w:rPr>
              <w:t>2020</w:t>
            </w:r>
          </w:p>
        </w:tc>
        <w:tc>
          <w:tcPr>
            <w:tcW w:w="1000" w:type="dxa"/>
            <w:tcBorders>
              <w:top w:val="nil"/>
              <w:left w:val="nil"/>
              <w:bottom w:val="single" w:sz="4" w:space="0" w:color="auto"/>
              <w:right w:val="single" w:sz="4" w:space="0" w:color="auto"/>
            </w:tcBorders>
            <w:shd w:val="clear" w:color="auto" w:fill="auto"/>
            <w:vAlign w:val="center"/>
            <w:hideMark/>
          </w:tcPr>
          <w:p w14:paraId="16F3A562" w14:textId="7E02F74D"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1C1C6D55"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C21/42</w:t>
            </w:r>
          </w:p>
        </w:tc>
        <w:tc>
          <w:tcPr>
            <w:tcW w:w="1269" w:type="dxa"/>
            <w:tcBorders>
              <w:top w:val="nil"/>
              <w:left w:val="nil"/>
              <w:bottom w:val="single" w:sz="4" w:space="0" w:color="auto"/>
              <w:right w:val="single" w:sz="4" w:space="0" w:color="auto"/>
            </w:tcBorders>
            <w:shd w:val="clear" w:color="auto" w:fill="auto"/>
            <w:noWrap/>
            <w:vAlign w:val="center"/>
            <w:hideMark/>
          </w:tcPr>
          <w:p w14:paraId="099B095C"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1BC2B9BC"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1223822A"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1F848261"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55</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398A8EFE"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15</w:t>
            </w:r>
          </w:p>
        </w:tc>
        <w:tc>
          <w:tcPr>
            <w:tcW w:w="3892" w:type="dxa"/>
            <w:tcBorders>
              <w:top w:val="nil"/>
              <w:left w:val="nil"/>
              <w:bottom w:val="single" w:sz="4" w:space="0" w:color="auto"/>
              <w:right w:val="single" w:sz="4" w:space="0" w:color="auto"/>
            </w:tcBorders>
            <w:shd w:val="clear" w:color="auto" w:fill="auto"/>
            <w:vAlign w:val="center"/>
            <w:hideMark/>
          </w:tcPr>
          <w:p w14:paraId="139C7241" w14:textId="268BB741" w:rsidR="000C2457" w:rsidRPr="00EB08C1" w:rsidRDefault="000C2457" w:rsidP="00113341">
            <w:pPr>
              <w:spacing w:before="40" w:after="40" w:line="260" w:lineRule="exact"/>
              <w:rPr>
                <w:rFonts w:eastAsia="Times New Roman"/>
                <w:sz w:val="18"/>
                <w:szCs w:val="18"/>
                <w:lang w:eastAsia="en-GB"/>
              </w:rPr>
            </w:pPr>
            <w:r w:rsidRPr="00EB08C1">
              <w:rPr>
                <w:rFonts w:hint="cs"/>
                <w:sz w:val="18"/>
                <w:szCs w:val="18"/>
                <w:rtl/>
                <w:lang w:val="en-GB"/>
              </w:rPr>
              <w:t xml:space="preserve">تقرير المراجع الخارجي: حسابات الاتحاد لعام </w:t>
            </w:r>
            <w:r>
              <w:rPr>
                <w:rFonts w:hint="cs"/>
                <w:sz w:val="18"/>
                <w:szCs w:val="18"/>
                <w:rtl/>
              </w:rPr>
              <w:t>2020</w:t>
            </w:r>
          </w:p>
        </w:tc>
        <w:tc>
          <w:tcPr>
            <w:tcW w:w="1000" w:type="dxa"/>
            <w:tcBorders>
              <w:top w:val="nil"/>
              <w:left w:val="nil"/>
              <w:bottom w:val="single" w:sz="4" w:space="0" w:color="auto"/>
              <w:right w:val="single" w:sz="4" w:space="0" w:color="auto"/>
            </w:tcBorders>
            <w:shd w:val="clear" w:color="auto" w:fill="auto"/>
            <w:vAlign w:val="center"/>
            <w:hideMark/>
          </w:tcPr>
          <w:p w14:paraId="73D7E221" w14:textId="7E73E055"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single" w:sz="4" w:space="0" w:color="auto"/>
              <w:right w:val="single" w:sz="4" w:space="0" w:color="auto"/>
            </w:tcBorders>
            <w:shd w:val="clear" w:color="auto" w:fill="auto"/>
            <w:noWrap/>
            <w:vAlign w:val="center"/>
          </w:tcPr>
          <w:p w14:paraId="3C0B06DF"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C21/40</w:t>
            </w:r>
          </w:p>
        </w:tc>
        <w:tc>
          <w:tcPr>
            <w:tcW w:w="1269" w:type="dxa"/>
            <w:tcBorders>
              <w:top w:val="nil"/>
              <w:left w:val="nil"/>
              <w:bottom w:val="single" w:sz="4" w:space="0" w:color="auto"/>
              <w:right w:val="single" w:sz="4" w:space="0" w:color="auto"/>
            </w:tcBorders>
            <w:shd w:val="clear" w:color="auto" w:fill="auto"/>
            <w:noWrap/>
            <w:vAlign w:val="center"/>
            <w:hideMark/>
          </w:tcPr>
          <w:p w14:paraId="0E136EA8"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1A88EE1D"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553D1ED0" w14:textId="77777777" w:rsidTr="006067E9">
        <w:trPr>
          <w:cantSplit/>
          <w:jc w:val="center"/>
        </w:trPr>
        <w:tc>
          <w:tcPr>
            <w:tcW w:w="464" w:type="dxa"/>
            <w:tcBorders>
              <w:top w:val="single" w:sz="4" w:space="0" w:color="auto"/>
              <w:left w:val="single" w:sz="4" w:space="0" w:color="auto"/>
              <w:bottom w:val="single" w:sz="4" w:space="0" w:color="auto"/>
              <w:right w:val="single" w:sz="4" w:space="0" w:color="auto"/>
            </w:tcBorders>
            <w:vAlign w:val="center"/>
          </w:tcPr>
          <w:p w14:paraId="77453E80"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56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BAC03"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16</w:t>
            </w:r>
          </w:p>
        </w:tc>
        <w:tc>
          <w:tcPr>
            <w:tcW w:w="3892" w:type="dxa"/>
            <w:tcBorders>
              <w:top w:val="single" w:sz="4" w:space="0" w:color="auto"/>
              <w:left w:val="nil"/>
              <w:bottom w:val="single" w:sz="4" w:space="0" w:color="auto"/>
              <w:right w:val="single" w:sz="4" w:space="0" w:color="auto"/>
            </w:tcBorders>
            <w:shd w:val="clear" w:color="auto" w:fill="auto"/>
            <w:vAlign w:val="center"/>
            <w:hideMark/>
          </w:tcPr>
          <w:p w14:paraId="4182BE24" w14:textId="6AC220BA" w:rsidR="000C2457" w:rsidRPr="00EB08C1" w:rsidRDefault="000C2457" w:rsidP="00113341">
            <w:pPr>
              <w:spacing w:before="40" w:after="40" w:line="260" w:lineRule="exact"/>
              <w:rPr>
                <w:rFonts w:eastAsia="Times New Roman"/>
                <w:sz w:val="18"/>
                <w:szCs w:val="18"/>
                <w:lang w:eastAsia="en-GB"/>
              </w:rPr>
            </w:pPr>
            <w:r w:rsidRPr="00EB08C1">
              <w:rPr>
                <w:rFonts w:hint="cs"/>
                <w:sz w:val="18"/>
                <w:szCs w:val="18"/>
                <w:rtl/>
                <w:lang w:val="en-GB"/>
              </w:rPr>
              <w:t xml:space="preserve">تقرير المراجع الخارجي: حساب </w:t>
            </w:r>
            <w:r w:rsidRPr="00EB08C1">
              <w:rPr>
                <w:rFonts w:hint="cs"/>
                <w:sz w:val="18"/>
                <w:szCs w:val="18"/>
                <w:rtl/>
                <w:lang w:val="en-GB" w:bidi="ar-EG"/>
              </w:rPr>
              <w:t>الاتحاد</w:t>
            </w:r>
            <w:r w:rsidRPr="00EB08C1">
              <w:rPr>
                <w:rFonts w:hint="cs"/>
                <w:sz w:val="18"/>
                <w:szCs w:val="18"/>
                <w:rtl/>
                <w:lang w:val="en-GB"/>
              </w:rPr>
              <w:t xml:space="preserve"> المتعلق بتليكوم العالمي للاتحاد </w:t>
            </w:r>
            <w:r>
              <w:rPr>
                <w:rFonts w:hint="cs"/>
                <w:sz w:val="18"/>
                <w:szCs w:val="18"/>
                <w:rtl/>
              </w:rPr>
              <w:t>2020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FC536C1" w14:textId="3C34108B"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BD2757C"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0000"/>
                <w:sz w:val="18"/>
                <w:szCs w:val="18"/>
                <w:lang w:eastAsia="en-GB"/>
              </w:rPr>
              <w:t>C21/41</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33F1FB0D"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6538F5DD" w14:textId="77777777" w:rsidR="000C2457" w:rsidRPr="00EB08C1" w:rsidRDefault="000C2457" w:rsidP="00113341">
            <w:pPr>
              <w:spacing w:before="40" w:after="40" w:line="260" w:lineRule="exact"/>
              <w:jc w:val="center"/>
              <w:rPr>
                <w:rFonts w:eastAsia="Times New Roman"/>
                <w:sz w:val="18"/>
                <w:szCs w:val="18"/>
                <w:lang w:eastAsia="en-GB"/>
              </w:rPr>
            </w:pPr>
          </w:p>
        </w:tc>
      </w:tr>
      <w:tr w:rsidR="006067E9" w:rsidRPr="00EB08C1" w14:paraId="746126E8"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24D3F13F"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57</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71DAD600"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17</w:t>
            </w:r>
          </w:p>
        </w:tc>
        <w:tc>
          <w:tcPr>
            <w:tcW w:w="3892" w:type="dxa"/>
            <w:tcBorders>
              <w:top w:val="nil"/>
              <w:left w:val="nil"/>
              <w:bottom w:val="single" w:sz="4" w:space="0" w:color="auto"/>
              <w:right w:val="single" w:sz="4" w:space="0" w:color="auto"/>
            </w:tcBorders>
            <w:shd w:val="clear" w:color="auto" w:fill="auto"/>
            <w:vAlign w:val="center"/>
            <w:hideMark/>
          </w:tcPr>
          <w:p w14:paraId="7350AF37" w14:textId="7106226D" w:rsidR="000C2457" w:rsidRPr="00EB08C1" w:rsidRDefault="000C2457" w:rsidP="00113341">
            <w:pPr>
              <w:spacing w:before="40" w:after="40" w:line="260" w:lineRule="exact"/>
              <w:rPr>
                <w:rFonts w:eastAsia="Times New Roman"/>
                <w:sz w:val="18"/>
                <w:szCs w:val="18"/>
                <w:lang w:eastAsia="en-GB"/>
              </w:rPr>
            </w:pPr>
            <w:r w:rsidRPr="00EB08C1">
              <w:rPr>
                <w:rFonts w:hint="cs"/>
                <w:position w:val="2"/>
                <w:sz w:val="18"/>
                <w:szCs w:val="18"/>
                <w:rtl/>
              </w:rPr>
              <w:t>الالتزامات الخاصة ب</w:t>
            </w:r>
            <w:r w:rsidRPr="00EB08C1">
              <w:rPr>
                <w:position w:val="2"/>
                <w:sz w:val="18"/>
                <w:szCs w:val="18"/>
                <w:rtl/>
              </w:rPr>
              <w:t xml:space="preserve">التأمين الصحي بعد انتهاء مدة </w:t>
            </w:r>
            <w:r w:rsidRPr="00EB08C1">
              <w:rPr>
                <w:rFonts w:hint="cs"/>
                <w:position w:val="2"/>
                <w:sz w:val="18"/>
                <w:szCs w:val="18"/>
                <w:rtl/>
              </w:rPr>
              <w:t>ال</w:t>
            </w:r>
            <w:r w:rsidRPr="00EB08C1">
              <w:rPr>
                <w:position w:val="2"/>
                <w:sz w:val="18"/>
                <w:szCs w:val="18"/>
                <w:rtl/>
              </w:rPr>
              <w:t>خدمة</w:t>
            </w:r>
            <w:r w:rsidR="006067E9">
              <w:rPr>
                <w:rFonts w:hint="cs"/>
                <w:position w:val="2"/>
                <w:sz w:val="18"/>
                <w:szCs w:val="18"/>
                <w:rtl/>
              </w:rPr>
              <w:t> </w:t>
            </w:r>
            <w:r w:rsidRPr="00EB08C1">
              <w:rPr>
                <w:position w:val="2"/>
                <w:sz w:val="18"/>
                <w:szCs w:val="18"/>
              </w:rPr>
              <w:t>(ASHI)</w:t>
            </w:r>
          </w:p>
        </w:tc>
        <w:tc>
          <w:tcPr>
            <w:tcW w:w="1000" w:type="dxa"/>
            <w:tcBorders>
              <w:top w:val="nil"/>
              <w:left w:val="nil"/>
              <w:bottom w:val="single" w:sz="4" w:space="0" w:color="auto"/>
              <w:right w:val="single" w:sz="4" w:space="0" w:color="auto"/>
            </w:tcBorders>
            <w:shd w:val="clear" w:color="auto" w:fill="auto"/>
            <w:vAlign w:val="center"/>
            <w:hideMark/>
          </w:tcPr>
          <w:p w14:paraId="795EBC80" w14:textId="0E612BD8"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r w:rsidRPr="00EB08C1">
              <w:rPr>
                <w:rFonts w:eastAsia="Times New Roman"/>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2726D84"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C20/46R1</w:t>
            </w:r>
          </w:p>
          <w:p w14:paraId="3AE033E6"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C21/46</w:t>
            </w:r>
          </w:p>
        </w:tc>
        <w:tc>
          <w:tcPr>
            <w:tcW w:w="1269" w:type="dxa"/>
            <w:tcBorders>
              <w:top w:val="nil"/>
              <w:left w:val="nil"/>
              <w:bottom w:val="single" w:sz="4" w:space="0" w:color="auto"/>
              <w:right w:val="single" w:sz="4" w:space="0" w:color="auto"/>
            </w:tcBorders>
            <w:shd w:val="clear" w:color="auto" w:fill="auto"/>
            <w:noWrap/>
            <w:vAlign w:val="center"/>
            <w:hideMark/>
          </w:tcPr>
          <w:p w14:paraId="4633DB51"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4E718752"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01311A88"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4E1E957B"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58</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06596BA0"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18</w:t>
            </w:r>
          </w:p>
        </w:tc>
        <w:tc>
          <w:tcPr>
            <w:tcW w:w="3892" w:type="dxa"/>
            <w:tcBorders>
              <w:top w:val="nil"/>
              <w:left w:val="nil"/>
              <w:bottom w:val="single" w:sz="4" w:space="0" w:color="auto"/>
              <w:right w:val="single" w:sz="4" w:space="0" w:color="auto"/>
            </w:tcBorders>
            <w:shd w:val="clear" w:color="auto" w:fill="auto"/>
            <w:vAlign w:val="center"/>
            <w:hideMark/>
          </w:tcPr>
          <w:p w14:paraId="2F8287BB" w14:textId="0044766F" w:rsidR="000C2457" w:rsidRPr="00EB08C1" w:rsidRDefault="000C2457" w:rsidP="00113341">
            <w:pPr>
              <w:spacing w:before="40" w:after="40" w:line="260" w:lineRule="exact"/>
              <w:rPr>
                <w:rFonts w:eastAsia="Times New Roman"/>
                <w:color w:val="000000"/>
                <w:sz w:val="18"/>
                <w:szCs w:val="18"/>
                <w:lang w:eastAsia="en-GB"/>
              </w:rPr>
            </w:pPr>
            <w:r w:rsidRPr="00EB08C1">
              <w:rPr>
                <w:position w:val="2"/>
                <w:sz w:val="18"/>
                <w:szCs w:val="18"/>
                <w:rtl/>
              </w:rPr>
              <w:t>تقرير المراجع الداخلي عن أنشطة المراج</w:t>
            </w:r>
            <w:r w:rsidRPr="00EB08C1">
              <w:rPr>
                <w:rFonts w:hint="cs"/>
                <w:position w:val="2"/>
                <w:sz w:val="18"/>
                <w:szCs w:val="18"/>
                <w:rtl/>
              </w:rPr>
              <w:t>َ</w:t>
            </w:r>
            <w:r w:rsidRPr="00EB08C1">
              <w:rPr>
                <w:position w:val="2"/>
                <w:sz w:val="18"/>
                <w:szCs w:val="18"/>
                <w:rtl/>
              </w:rPr>
              <w:t>عة الداخلية</w:t>
            </w:r>
          </w:p>
        </w:tc>
        <w:tc>
          <w:tcPr>
            <w:tcW w:w="1000" w:type="dxa"/>
            <w:tcBorders>
              <w:top w:val="nil"/>
              <w:left w:val="nil"/>
              <w:bottom w:val="single" w:sz="4" w:space="0" w:color="auto"/>
              <w:right w:val="single" w:sz="4" w:space="0" w:color="auto"/>
            </w:tcBorders>
            <w:shd w:val="clear" w:color="auto" w:fill="auto"/>
            <w:vAlign w:val="center"/>
            <w:hideMark/>
          </w:tcPr>
          <w:p w14:paraId="3D9DEA06" w14:textId="1BA691BC"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noWrap/>
            <w:vAlign w:val="center"/>
            <w:hideMark/>
          </w:tcPr>
          <w:p w14:paraId="6E27C0E4"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C21/44</w:t>
            </w:r>
          </w:p>
        </w:tc>
        <w:tc>
          <w:tcPr>
            <w:tcW w:w="1269" w:type="dxa"/>
            <w:tcBorders>
              <w:top w:val="nil"/>
              <w:left w:val="nil"/>
              <w:bottom w:val="single" w:sz="4" w:space="0" w:color="auto"/>
              <w:right w:val="single" w:sz="4" w:space="0" w:color="auto"/>
            </w:tcBorders>
            <w:shd w:val="clear" w:color="auto" w:fill="auto"/>
            <w:noWrap/>
            <w:vAlign w:val="center"/>
            <w:hideMark/>
          </w:tcPr>
          <w:p w14:paraId="061FED6F"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11E45F85"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FB53E4D"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53D38322"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59</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745AA43D"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19</w:t>
            </w:r>
          </w:p>
        </w:tc>
        <w:tc>
          <w:tcPr>
            <w:tcW w:w="3892" w:type="dxa"/>
            <w:tcBorders>
              <w:top w:val="nil"/>
              <w:left w:val="nil"/>
              <w:bottom w:val="single" w:sz="4" w:space="0" w:color="auto"/>
              <w:right w:val="single" w:sz="4" w:space="0" w:color="auto"/>
            </w:tcBorders>
            <w:shd w:val="clear" w:color="auto" w:fill="auto"/>
            <w:vAlign w:val="center"/>
            <w:hideMark/>
          </w:tcPr>
          <w:p w14:paraId="545BAB40" w14:textId="184AA86D" w:rsidR="000C2457" w:rsidRPr="00EB08C1" w:rsidRDefault="000C2457" w:rsidP="00113341">
            <w:pPr>
              <w:spacing w:before="40" w:after="40" w:line="260" w:lineRule="exact"/>
              <w:rPr>
                <w:rFonts w:eastAsia="Times New Roman"/>
                <w:sz w:val="18"/>
                <w:szCs w:val="18"/>
                <w:lang w:eastAsia="en-GB"/>
              </w:rPr>
            </w:pPr>
            <w:r w:rsidRPr="00EB08C1">
              <w:rPr>
                <w:rFonts w:hint="cs"/>
                <w:position w:val="2"/>
                <w:sz w:val="18"/>
                <w:szCs w:val="18"/>
                <w:rtl/>
                <w:lang w:bidi="ar-SY"/>
              </w:rPr>
              <w:t xml:space="preserve">استراتيجية تنسيق الجهود بين قطاعات الاتحاد الثلاثة </w:t>
            </w:r>
            <w:r w:rsidRPr="00EB08C1">
              <w:rPr>
                <w:rFonts w:hint="cs"/>
                <w:i/>
                <w:iCs/>
                <w:position w:val="2"/>
                <w:sz w:val="18"/>
                <w:szCs w:val="18"/>
                <w:rtl/>
                <w:lang w:bidi="ar-SY"/>
              </w:rPr>
              <w:t>(القرار</w:t>
            </w:r>
            <w:r w:rsidRPr="00EB08C1">
              <w:rPr>
                <w:rFonts w:hint="eastAsia"/>
                <w:i/>
                <w:iCs/>
                <w:position w:val="2"/>
                <w:sz w:val="18"/>
                <w:szCs w:val="18"/>
                <w:rtl/>
                <w:lang w:bidi="ar-SY"/>
              </w:rPr>
              <w:t> </w:t>
            </w:r>
            <w:r w:rsidRPr="00EB08C1">
              <w:rPr>
                <w:i/>
                <w:iCs/>
                <w:position w:val="2"/>
                <w:sz w:val="18"/>
                <w:szCs w:val="18"/>
              </w:rPr>
              <w:t>191</w:t>
            </w:r>
            <w:r w:rsidRPr="00EB08C1">
              <w:rPr>
                <w:rFonts w:hint="cs"/>
                <w:i/>
                <w:iCs/>
                <w:position w:val="2"/>
                <w:sz w:val="18"/>
                <w:szCs w:val="18"/>
                <w:rtl/>
                <w:lang w:bidi="ar-EG"/>
              </w:rPr>
              <w:t>)</w:t>
            </w:r>
          </w:p>
        </w:tc>
        <w:tc>
          <w:tcPr>
            <w:tcW w:w="1000" w:type="dxa"/>
            <w:tcBorders>
              <w:top w:val="nil"/>
              <w:left w:val="nil"/>
              <w:bottom w:val="single" w:sz="4" w:space="0" w:color="auto"/>
              <w:right w:val="single" w:sz="4" w:space="0" w:color="auto"/>
            </w:tcBorders>
            <w:shd w:val="clear" w:color="auto" w:fill="auto"/>
            <w:vAlign w:val="center"/>
            <w:hideMark/>
          </w:tcPr>
          <w:p w14:paraId="5BC59016" w14:textId="49FD049C"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hideMark/>
          </w:tcPr>
          <w:p w14:paraId="45359407"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C20/38</w:t>
            </w:r>
          </w:p>
          <w:p w14:paraId="337CA9EF"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C21/38</w:t>
            </w:r>
          </w:p>
        </w:tc>
        <w:tc>
          <w:tcPr>
            <w:tcW w:w="1269" w:type="dxa"/>
            <w:tcBorders>
              <w:top w:val="nil"/>
              <w:left w:val="nil"/>
              <w:bottom w:val="single" w:sz="4" w:space="0" w:color="auto"/>
              <w:right w:val="single" w:sz="4" w:space="0" w:color="auto"/>
            </w:tcBorders>
            <w:shd w:val="clear" w:color="auto" w:fill="auto"/>
            <w:vAlign w:val="center"/>
            <w:hideMark/>
          </w:tcPr>
          <w:p w14:paraId="5090040C"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943634"/>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3FF8327A"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3A8BF89E"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5723CA7E"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60</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131C184C"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20</w:t>
            </w:r>
          </w:p>
        </w:tc>
        <w:tc>
          <w:tcPr>
            <w:tcW w:w="3892" w:type="dxa"/>
            <w:tcBorders>
              <w:top w:val="nil"/>
              <w:left w:val="nil"/>
              <w:bottom w:val="single" w:sz="4" w:space="0" w:color="auto"/>
              <w:right w:val="single" w:sz="4" w:space="0" w:color="auto"/>
            </w:tcBorders>
            <w:shd w:val="clear" w:color="auto" w:fill="auto"/>
            <w:vAlign w:val="center"/>
            <w:hideMark/>
          </w:tcPr>
          <w:p w14:paraId="37DCCAE4" w14:textId="2EAE10A7" w:rsidR="000C2457" w:rsidRPr="00EB08C1" w:rsidRDefault="000C2457" w:rsidP="00113341">
            <w:pPr>
              <w:spacing w:before="40" w:after="40" w:line="260" w:lineRule="exact"/>
              <w:rPr>
                <w:rFonts w:eastAsia="Times New Roman"/>
                <w:sz w:val="18"/>
                <w:szCs w:val="18"/>
                <w:lang w:eastAsia="en-GB"/>
              </w:rPr>
            </w:pPr>
            <w:r w:rsidRPr="00EB08C1">
              <w:rPr>
                <w:position w:val="2"/>
                <w:sz w:val="18"/>
                <w:szCs w:val="18"/>
                <w:rtl/>
              </w:rPr>
              <w:t>تقرير عن التقدم المحرز بشأن مشروع مباني مقر الاتحاد</w:t>
            </w:r>
            <w:r w:rsidRPr="00EB08C1">
              <w:rPr>
                <w:rFonts w:hint="cs"/>
                <w:position w:val="2"/>
                <w:sz w:val="18"/>
                <w:szCs w:val="18"/>
                <w:rtl/>
                <w:lang w:bidi="ar-EG"/>
              </w:rPr>
              <w:t xml:space="preserve"> </w:t>
            </w:r>
            <w:r w:rsidRPr="00EB08C1">
              <w:rPr>
                <w:rFonts w:hint="cs"/>
                <w:i/>
                <w:iCs/>
                <w:position w:val="2"/>
                <w:sz w:val="18"/>
                <w:szCs w:val="18"/>
                <w:rtl/>
                <w:lang w:bidi="ar-EG"/>
              </w:rPr>
              <w:t xml:space="preserve">(القرار </w:t>
            </w:r>
            <w:r w:rsidRPr="00EB08C1">
              <w:rPr>
                <w:i/>
                <w:iCs/>
                <w:position w:val="2"/>
                <w:sz w:val="18"/>
                <w:szCs w:val="18"/>
                <w:lang w:bidi="ar-EG"/>
              </w:rPr>
              <w:t>212</w:t>
            </w:r>
            <w:r w:rsidRPr="00EB08C1">
              <w:rPr>
                <w:rFonts w:hint="cs"/>
                <w:i/>
                <w:iCs/>
                <w:position w:val="2"/>
                <w:sz w:val="18"/>
                <w:szCs w:val="18"/>
                <w:rtl/>
                <w:lang w:bidi="ar-EG"/>
              </w:rPr>
              <w:t xml:space="preserve"> والمقرر </w:t>
            </w:r>
            <w:r w:rsidRPr="00EB08C1">
              <w:rPr>
                <w:i/>
                <w:iCs/>
                <w:position w:val="2"/>
                <w:sz w:val="18"/>
                <w:szCs w:val="18"/>
                <w:lang w:val="en-GB" w:bidi="ar-EG"/>
              </w:rPr>
              <w:t>619</w:t>
            </w:r>
            <w:r w:rsidRPr="00EB08C1">
              <w:rPr>
                <w:rFonts w:hint="cs"/>
                <w:i/>
                <w:iCs/>
                <w:position w:val="2"/>
                <w:sz w:val="18"/>
                <w:szCs w:val="18"/>
                <w:rtl/>
                <w:lang w:bidi="ar-EG"/>
              </w:rPr>
              <w:t>)</w:t>
            </w:r>
          </w:p>
        </w:tc>
        <w:tc>
          <w:tcPr>
            <w:tcW w:w="1000" w:type="dxa"/>
            <w:tcBorders>
              <w:top w:val="nil"/>
              <w:left w:val="nil"/>
              <w:bottom w:val="single" w:sz="4" w:space="0" w:color="auto"/>
              <w:right w:val="single" w:sz="4" w:space="0" w:color="auto"/>
            </w:tcBorders>
            <w:shd w:val="clear" w:color="auto" w:fill="auto"/>
            <w:vAlign w:val="center"/>
            <w:hideMark/>
          </w:tcPr>
          <w:p w14:paraId="2C6057E8" w14:textId="6A0621AD"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07193946"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C20/7</w:t>
            </w:r>
          </w:p>
          <w:p w14:paraId="6DB6EBAC"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C21/7</w:t>
            </w:r>
          </w:p>
        </w:tc>
        <w:tc>
          <w:tcPr>
            <w:tcW w:w="1269" w:type="dxa"/>
            <w:tcBorders>
              <w:top w:val="nil"/>
              <w:left w:val="nil"/>
              <w:bottom w:val="single" w:sz="4" w:space="0" w:color="auto"/>
              <w:right w:val="single" w:sz="4" w:space="0" w:color="auto"/>
            </w:tcBorders>
            <w:shd w:val="clear" w:color="auto" w:fill="auto"/>
            <w:vAlign w:val="center"/>
            <w:hideMark/>
          </w:tcPr>
          <w:p w14:paraId="1D7C1CFF"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3D7131B0"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5D6C47C9"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26CD8A69"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61</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36439CC9" w14:textId="77777777" w:rsidR="000C2457" w:rsidRPr="00EB08C1" w:rsidRDefault="000C2457" w:rsidP="00113341">
            <w:pPr>
              <w:spacing w:before="40" w:after="40" w:line="260" w:lineRule="exact"/>
              <w:jc w:val="right"/>
              <w:rPr>
                <w:rFonts w:eastAsia="Times New Roman"/>
                <w:sz w:val="18"/>
                <w:szCs w:val="18"/>
                <w:lang w:eastAsia="en-GB"/>
              </w:rPr>
            </w:pPr>
            <w:r w:rsidRPr="00EB08C1">
              <w:rPr>
                <w:rFonts w:eastAsia="Times New Roman"/>
                <w:sz w:val="18"/>
                <w:szCs w:val="18"/>
                <w:lang w:eastAsia="en-GB"/>
              </w:rPr>
              <w:t>ADM 20</w:t>
            </w:r>
          </w:p>
        </w:tc>
        <w:tc>
          <w:tcPr>
            <w:tcW w:w="3892" w:type="dxa"/>
            <w:tcBorders>
              <w:top w:val="nil"/>
              <w:left w:val="nil"/>
              <w:bottom w:val="single" w:sz="4" w:space="0" w:color="auto"/>
              <w:right w:val="single" w:sz="4" w:space="0" w:color="auto"/>
            </w:tcBorders>
            <w:shd w:val="clear" w:color="auto" w:fill="auto"/>
            <w:vAlign w:val="center"/>
            <w:hideMark/>
          </w:tcPr>
          <w:p w14:paraId="5AE29F2A" w14:textId="073CF349" w:rsidR="000C2457" w:rsidRPr="00EB08C1" w:rsidRDefault="000C2457" w:rsidP="00113341">
            <w:pPr>
              <w:spacing w:before="40" w:after="40" w:line="260" w:lineRule="exact"/>
              <w:rPr>
                <w:rFonts w:eastAsia="Times New Roman"/>
                <w:sz w:val="18"/>
                <w:szCs w:val="18"/>
                <w:lang w:eastAsia="en-GB"/>
              </w:rPr>
            </w:pPr>
            <w:r w:rsidRPr="00EB08C1">
              <w:rPr>
                <w:color w:val="000000"/>
                <w:position w:val="2"/>
                <w:sz w:val="18"/>
                <w:szCs w:val="18"/>
                <w:rtl/>
              </w:rPr>
              <w:t xml:space="preserve">استراتيجية بشأن ظروف عمل الموظفين وخطة لتنفيذها </w:t>
            </w:r>
            <w:r w:rsidRPr="00EB08C1">
              <w:rPr>
                <w:rFonts w:hint="cs"/>
                <w:i/>
                <w:iCs/>
                <w:position w:val="2"/>
                <w:sz w:val="18"/>
                <w:szCs w:val="18"/>
                <w:rtl/>
              </w:rPr>
              <w:t xml:space="preserve">(المقرر </w:t>
            </w:r>
            <w:r w:rsidRPr="00EB08C1">
              <w:rPr>
                <w:i/>
                <w:iCs/>
                <w:position w:val="2"/>
                <w:sz w:val="18"/>
                <w:szCs w:val="18"/>
                <w:lang w:val="en-GB"/>
              </w:rPr>
              <w:t>619</w:t>
            </w:r>
            <w:r w:rsidRPr="00EB08C1">
              <w:rPr>
                <w:rFonts w:hint="cs"/>
                <w:position w:val="2"/>
                <w:sz w:val="18"/>
                <w:szCs w:val="18"/>
                <w:rtl/>
                <w:lang w:val="en-GB"/>
              </w:rPr>
              <w:t>)</w:t>
            </w:r>
          </w:p>
        </w:tc>
        <w:tc>
          <w:tcPr>
            <w:tcW w:w="1000" w:type="dxa"/>
            <w:tcBorders>
              <w:top w:val="nil"/>
              <w:left w:val="nil"/>
              <w:bottom w:val="single" w:sz="4" w:space="0" w:color="auto"/>
              <w:right w:val="single" w:sz="4" w:space="0" w:color="auto"/>
            </w:tcBorders>
            <w:shd w:val="clear" w:color="auto" w:fill="auto"/>
            <w:vAlign w:val="center"/>
            <w:hideMark/>
          </w:tcPr>
          <w:p w14:paraId="4300E76C" w14:textId="1E77A0FB"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14BAF9EC"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C21/29</w:t>
            </w:r>
          </w:p>
        </w:tc>
        <w:tc>
          <w:tcPr>
            <w:tcW w:w="1269" w:type="dxa"/>
            <w:tcBorders>
              <w:top w:val="nil"/>
              <w:left w:val="nil"/>
              <w:bottom w:val="single" w:sz="4" w:space="0" w:color="auto"/>
              <w:right w:val="single" w:sz="4" w:space="0" w:color="auto"/>
            </w:tcBorders>
            <w:shd w:val="clear" w:color="auto" w:fill="auto"/>
            <w:vAlign w:val="center"/>
            <w:hideMark/>
          </w:tcPr>
          <w:p w14:paraId="6412847C"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35717A44"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21499D8"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1E0AD5FE"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62</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20C0414D" w14:textId="77777777" w:rsidR="000C2457" w:rsidRPr="00EB08C1" w:rsidRDefault="000C2457" w:rsidP="00113341">
            <w:pPr>
              <w:spacing w:before="40" w:after="40" w:line="260" w:lineRule="exact"/>
              <w:jc w:val="right"/>
              <w:rPr>
                <w:rFonts w:eastAsia="Times New Roman"/>
                <w:sz w:val="18"/>
                <w:szCs w:val="18"/>
                <w:lang w:eastAsia="en-GB"/>
              </w:rPr>
            </w:pPr>
            <w:r w:rsidRPr="00EB08C1">
              <w:rPr>
                <w:rFonts w:eastAsia="Times New Roman"/>
                <w:sz w:val="18"/>
                <w:szCs w:val="18"/>
                <w:lang w:eastAsia="en-GB"/>
              </w:rPr>
              <w:t>ADM 20</w:t>
            </w:r>
          </w:p>
        </w:tc>
        <w:tc>
          <w:tcPr>
            <w:tcW w:w="3892" w:type="dxa"/>
            <w:tcBorders>
              <w:top w:val="nil"/>
              <w:left w:val="nil"/>
              <w:bottom w:val="single" w:sz="4" w:space="0" w:color="auto"/>
              <w:right w:val="single" w:sz="4" w:space="0" w:color="auto"/>
            </w:tcBorders>
            <w:shd w:val="clear" w:color="auto" w:fill="auto"/>
            <w:vAlign w:val="center"/>
            <w:hideMark/>
          </w:tcPr>
          <w:p w14:paraId="0A95DA27" w14:textId="101CED2D" w:rsidR="000C2457" w:rsidRPr="00EB08C1" w:rsidRDefault="00BD1C38" w:rsidP="00113341">
            <w:pPr>
              <w:spacing w:before="40" w:after="40" w:line="260" w:lineRule="exact"/>
              <w:rPr>
                <w:rFonts w:eastAsia="Times New Roman"/>
                <w:color w:val="000000"/>
                <w:sz w:val="18"/>
                <w:szCs w:val="18"/>
                <w:rtl/>
                <w:lang w:eastAsia="en-GB"/>
              </w:rPr>
            </w:pPr>
            <w:r>
              <w:rPr>
                <w:rFonts w:eastAsia="Times New Roman" w:hint="cs"/>
                <w:sz w:val="18"/>
                <w:szCs w:val="18"/>
                <w:rtl/>
                <w:lang w:eastAsia="en-GB"/>
              </w:rPr>
              <w:t xml:space="preserve">تقرير الفريق الاستشاري للدول الأعضاء </w:t>
            </w:r>
            <w:r>
              <w:rPr>
                <w:rFonts w:eastAsia="Times New Roman"/>
                <w:sz w:val="18"/>
                <w:szCs w:val="18"/>
                <w:lang w:eastAsia="en-GB"/>
              </w:rPr>
              <w:t>(MSAG)</w:t>
            </w:r>
            <w:r>
              <w:rPr>
                <w:rFonts w:eastAsia="Times New Roman" w:hint="cs"/>
                <w:sz w:val="18"/>
                <w:szCs w:val="18"/>
                <w:rtl/>
                <w:lang w:eastAsia="en-GB"/>
              </w:rPr>
              <w:t xml:space="preserve"> (القرار</w:t>
            </w:r>
            <w:r w:rsidR="006067E9">
              <w:rPr>
                <w:rFonts w:eastAsia="Times New Roman" w:hint="eastAsia"/>
                <w:sz w:val="18"/>
                <w:szCs w:val="18"/>
                <w:rtl/>
                <w:lang w:eastAsia="en-GB"/>
              </w:rPr>
              <w:t> </w:t>
            </w:r>
            <w:r>
              <w:rPr>
                <w:rFonts w:eastAsia="Times New Roman" w:hint="cs"/>
                <w:sz w:val="18"/>
                <w:szCs w:val="18"/>
                <w:rtl/>
                <w:lang w:eastAsia="en-GB"/>
              </w:rPr>
              <w:t>212)</w:t>
            </w:r>
          </w:p>
        </w:tc>
        <w:tc>
          <w:tcPr>
            <w:tcW w:w="1000" w:type="dxa"/>
            <w:tcBorders>
              <w:top w:val="nil"/>
              <w:left w:val="nil"/>
              <w:bottom w:val="single" w:sz="4" w:space="0" w:color="auto"/>
              <w:right w:val="single" w:sz="4" w:space="0" w:color="auto"/>
            </w:tcBorders>
            <w:shd w:val="clear" w:color="auto" w:fill="auto"/>
            <w:vAlign w:val="center"/>
            <w:hideMark/>
          </w:tcPr>
          <w:p w14:paraId="31DEBFF8" w14:textId="15170A01"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hideMark/>
          </w:tcPr>
          <w:p w14:paraId="4977509B"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C21/48</w:t>
            </w:r>
          </w:p>
        </w:tc>
        <w:tc>
          <w:tcPr>
            <w:tcW w:w="1269" w:type="dxa"/>
            <w:tcBorders>
              <w:top w:val="nil"/>
              <w:left w:val="nil"/>
              <w:bottom w:val="single" w:sz="4" w:space="0" w:color="auto"/>
              <w:right w:val="single" w:sz="4" w:space="0" w:color="auto"/>
            </w:tcBorders>
            <w:shd w:val="clear" w:color="auto" w:fill="auto"/>
            <w:vAlign w:val="center"/>
            <w:hideMark/>
          </w:tcPr>
          <w:p w14:paraId="015C170A"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44EC8E1C"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75456C2"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2B5ED853"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63</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709DAE5C"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21</w:t>
            </w:r>
          </w:p>
        </w:tc>
        <w:tc>
          <w:tcPr>
            <w:tcW w:w="3892" w:type="dxa"/>
            <w:tcBorders>
              <w:top w:val="nil"/>
              <w:left w:val="nil"/>
              <w:bottom w:val="single" w:sz="4" w:space="0" w:color="auto"/>
              <w:right w:val="single" w:sz="4" w:space="0" w:color="auto"/>
            </w:tcBorders>
            <w:shd w:val="clear" w:color="auto" w:fill="auto"/>
            <w:vAlign w:val="center"/>
            <w:hideMark/>
          </w:tcPr>
          <w:p w14:paraId="6C36E0D4" w14:textId="5E024D32" w:rsidR="000C2457" w:rsidRPr="00EB08C1" w:rsidRDefault="000C2457" w:rsidP="00113341">
            <w:pPr>
              <w:spacing w:before="40" w:after="40" w:line="260" w:lineRule="exact"/>
              <w:rPr>
                <w:rFonts w:eastAsia="Times New Roman"/>
                <w:color w:val="000000"/>
                <w:sz w:val="18"/>
                <w:szCs w:val="18"/>
                <w:lang w:eastAsia="en-GB"/>
              </w:rPr>
            </w:pPr>
            <w:r w:rsidRPr="00EB08C1">
              <w:rPr>
                <w:rFonts w:hint="cs"/>
                <w:color w:val="000000"/>
                <w:position w:val="2"/>
                <w:sz w:val="18"/>
                <w:szCs w:val="18"/>
                <w:rtl/>
              </w:rPr>
              <w:t xml:space="preserve">تقرير بشأن </w:t>
            </w:r>
            <w:r w:rsidRPr="00EB08C1">
              <w:rPr>
                <w:color w:val="000000"/>
                <w:position w:val="2"/>
                <w:sz w:val="18"/>
                <w:szCs w:val="18"/>
                <w:rtl/>
              </w:rPr>
              <w:t>تحليل واستعراض أنشطة التدريب وبناء القدرات الحالية التي يضطلع بها الفريق المعني بمبادرات بناء القدرات وأكاديمية الاتحاد ومراكز التميز</w:t>
            </w:r>
            <w:r w:rsidRPr="00EB08C1">
              <w:rPr>
                <w:rFonts w:hint="cs"/>
                <w:color w:val="000000"/>
                <w:position w:val="2"/>
                <w:sz w:val="18"/>
                <w:szCs w:val="18"/>
                <w:rtl/>
              </w:rPr>
              <w:t xml:space="preserve">، </w:t>
            </w:r>
            <w:r w:rsidRPr="00EB08C1">
              <w:rPr>
                <w:color w:val="000000"/>
                <w:position w:val="2"/>
                <w:sz w:val="18"/>
                <w:szCs w:val="18"/>
                <w:rtl/>
              </w:rPr>
              <w:t>وإمكانية إنشاء معهد لبناء القدرات في الاتحاد</w:t>
            </w:r>
          </w:p>
        </w:tc>
        <w:tc>
          <w:tcPr>
            <w:tcW w:w="1000" w:type="dxa"/>
            <w:tcBorders>
              <w:top w:val="nil"/>
              <w:left w:val="nil"/>
              <w:bottom w:val="single" w:sz="4" w:space="0" w:color="auto"/>
              <w:right w:val="single" w:sz="4" w:space="0" w:color="auto"/>
            </w:tcBorders>
            <w:shd w:val="clear" w:color="auto" w:fill="auto"/>
            <w:vAlign w:val="center"/>
            <w:hideMark/>
          </w:tcPr>
          <w:p w14:paraId="105C03F4" w14:textId="352EA408"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hideMark/>
          </w:tcPr>
          <w:p w14:paraId="35106083"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C20/32</w:t>
            </w:r>
          </w:p>
          <w:p w14:paraId="50535642"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C21/32</w:t>
            </w:r>
          </w:p>
        </w:tc>
        <w:tc>
          <w:tcPr>
            <w:tcW w:w="1269" w:type="dxa"/>
            <w:tcBorders>
              <w:top w:val="nil"/>
              <w:left w:val="nil"/>
              <w:bottom w:val="single" w:sz="4" w:space="0" w:color="auto"/>
              <w:right w:val="single" w:sz="4" w:space="0" w:color="auto"/>
            </w:tcBorders>
            <w:shd w:val="clear" w:color="auto" w:fill="auto"/>
            <w:vAlign w:val="center"/>
            <w:hideMark/>
          </w:tcPr>
          <w:p w14:paraId="2821058F"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15DF01CA"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2B292E43"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6991290A"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64</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00E0594D"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22</w:t>
            </w:r>
          </w:p>
        </w:tc>
        <w:tc>
          <w:tcPr>
            <w:tcW w:w="3892" w:type="dxa"/>
            <w:tcBorders>
              <w:top w:val="nil"/>
              <w:left w:val="nil"/>
              <w:bottom w:val="single" w:sz="4" w:space="0" w:color="auto"/>
              <w:right w:val="single" w:sz="4" w:space="0" w:color="auto"/>
            </w:tcBorders>
            <w:shd w:val="clear" w:color="auto" w:fill="auto"/>
            <w:vAlign w:val="center"/>
            <w:hideMark/>
          </w:tcPr>
          <w:p w14:paraId="39CE8B55" w14:textId="6F3361FC" w:rsidR="000C2457" w:rsidRPr="00EB08C1" w:rsidRDefault="000C2457" w:rsidP="00113341">
            <w:pPr>
              <w:spacing w:before="40" w:after="40" w:line="260" w:lineRule="exact"/>
              <w:rPr>
                <w:rFonts w:eastAsia="Times New Roman"/>
                <w:sz w:val="18"/>
                <w:szCs w:val="18"/>
                <w:lang w:eastAsia="en-GB"/>
              </w:rPr>
            </w:pPr>
            <w:r w:rsidRPr="00EB08C1">
              <w:rPr>
                <w:rFonts w:hint="cs"/>
                <w:position w:val="2"/>
                <w:sz w:val="18"/>
                <w:szCs w:val="18"/>
                <w:rtl/>
              </w:rPr>
              <w:t>إطار المساءلة في الاتحاد</w:t>
            </w:r>
          </w:p>
        </w:tc>
        <w:tc>
          <w:tcPr>
            <w:tcW w:w="1000" w:type="dxa"/>
            <w:tcBorders>
              <w:top w:val="nil"/>
              <w:left w:val="nil"/>
              <w:bottom w:val="single" w:sz="4" w:space="0" w:color="auto"/>
              <w:right w:val="single" w:sz="4" w:space="0" w:color="auto"/>
            </w:tcBorders>
            <w:shd w:val="clear" w:color="auto" w:fill="auto"/>
            <w:vAlign w:val="center"/>
            <w:hideMark/>
          </w:tcPr>
          <w:p w14:paraId="43C403BD" w14:textId="13092230"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hideMark/>
          </w:tcPr>
          <w:p w14:paraId="51D03004"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C20/43</w:t>
            </w:r>
          </w:p>
          <w:p w14:paraId="3ACEF8CC"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sz w:val="18"/>
                <w:szCs w:val="18"/>
                <w:lang w:eastAsia="en-GB"/>
              </w:rPr>
              <w:t>C21/43</w:t>
            </w:r>
          </w:p>
        </w:tc>
        <w:tc>
          <w:tcPr>
            <w:tcW w:w="1269" w:type="dxa"/>
            <w:tcBorders>
              <w:top w:val="nil"/>
              <w:left w:val="nil"/>
              <w:bottom w:val="single" w:sz="4" w:space="0" w:color="auto"/>
              <w:right w:val="single" w:sz="4" w:space="0" w:color="auto"/>
            </w:tcBorders>
            <w:shd w:val="clear" w:color="auto" w:fill="auto"/>
            <w:vAlign w:val="center"/>
            <w:hideMark/>
          </w:tcPr>
          <w:p w14:paraId="312B80CD"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tcPr>
          <w:p w14:paraId="6CF91861"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0F679BE"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65E07EE7"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65</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70715774"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23</w:t>
            </w:r>
          </w:p>
        </w:tc>
        <w:tc>
          <w:tcPr>
            <w:tcW w:w="3892" w:type="dxa"/>
            <w:tcBorders>
              <w:top w:val="nil"/>
              <w:left w:val="nil"/>
              <w:bottom w:val="single" w:sz="4" w:space="0" w:color="auto"/>
              <w:right w:val="single" w:sz="4" w:space="0" w:color="auto"/>
            </w:tcBorders>
            <w:shd w:val="clear" w:color="auto" w:fill="auto"/>
            <w:vAlign w:val="center"/>
            <w:hideMark/>
          </w:tcPr>
          <w:p w14:paraId="473500CA" w14:textId="21CB7F92" w:rsidR="000C2457" w:rsidRPr="00EB08C1" w:rsidRDefault="000C2457" w:rsidP="00113341">
            <w:pPr>
              <w:spacing w:before="40" w:after="40" w:line="260" w:lineRule="exact"/>
              <w:rPr>
                <w:rFonts w:eastAsia="Times New Roman"/>
                <w:sz w:val="18"/>
                <w:szCs w:val="18"/>
                <w:lang w:eastAsia="en-GB"/>
              </w:rPr>
            </w:pPr>
            <w:r w:rsidRPr="00EB08C1">
              <w:rPr>
                <w:rFonts w:hint="cs"/>
                <w:position w:val="2"/>
                <w:sz w:val="18"/>
                <w:szCs w:val="18"/>
                <w:rtl/>
                <w:lang w:bidi="ar-EG"/>
              </w:rPr>
              <w:t xml:space="preserve">تعزيز الحضور الإقليمي </w:t>
            </w:r>
            <w:r w:rsidRPr="00EB08C1">
              <w:rPr>
                <w:rFonts w:hint="cs"/>
                <w:i/>
                <w:iCs/>
                <w:position w:val="2"/>
                <w:sz w:val="18"/>
                <w:szCs w:val="18"/>
                <w:rtl/>
                <w:lang w:bidi="ar-EG"/>
              </w:rPr>
              <w:t xml:space="preserve">(القرار </w:t>
            </w:r>
            <w:r w:rsidRPr="00EB08C1">
              <w:rPr>
                <w:i/>
                <w:iCs/>
                <w:position w:val="2"/>
                <w:sz w:val="18"/>
                <w:szCs w:val="18"/>
                <w:lang w:val="en-GB" w:bidi="ar-EG"/>
              </w:rPr>
              <w:t>25</w:t>
            </w:r>
            <w:r w:rsidRPr="00EB08C1">
              <w:rPr>
                <w:rFonts w:hint="cs"/>
                <w:position w:val="2"/>
                <w:sz w:val="18"/>
                <w:szCs w:val="18"/>
                <w:rtl/>
                <w:lang w:val="en-GB"/>
              </w:rPr>
              <w:t>)</w:t>
            </w:r>
          </w:p>
        </w:tc>
        <w:tc>
          <w:tcPr>
            <w:tcW w:w="1000" w:type="dxa"/>
            <w:tcBorders>
              <w:top w:val="nil"/>
              <w:left w:val="nil"/>
              <w:bottom w:val="single" w:sz="4" w:space="0" w:color="auto"/>
              <w:right w:val="single" w:sz="4" w:space="0" w:color="auto"/>
            </w:tcBorders>
            <w:shd w:val="clear" w:color="auto" w:fill="auto"/>
            <w:vAlign w:val="center"/>
            <w:hideMark/>
          </w:tcPr>
          <w:p w14:paraId="576C24C4" w14:textId="772D9EA5"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nil"/>
              <w:left w:val="nil"/>
              <w:bottom w:val="single" w:sz="4" w:space="0" w:color="auto"/>
              <w:right w:val="single" w:sz="4" w:space="0" w:color="auto"/>
            </w:tcBorders>
            <w:shd w:val="clear" w:color="auto" w:fill="auto"/>
            <w:vAlign w:val="center"/>
            <w:hideMark/>
          </w:tcPr>
          <w:p w14:paraId="6ACB55CE"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C20/25</w:t>
            </w:r>
          </w:p>
          <w:p w14:paraId="15A7C18A"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sz w:val="18"/>
                <w:szCs w:val="18"/>
                <w:lang w:eastAsia="en-GB"/>
              </w:rPr>
              <w:t>C21/25</w:t>
            </w:r>
          </w:p>
        </w:tc>
        <w:tc>
          <w:tcPr>
            <w:tcW w:w="1269" w:type="dxa"/>
            <w:tcBorders>
              <w:top w:val="nil"/>
              <w:left w:val="nil"/>
              <w:bottom w:val="single" w:sz="4" w:space="0" w:color="auto"/>
              <w:right w:val="single" w:sz="4" w:space="0" w:color="auto"/>
            </w:tcBorders>
            <w:shd w:val="clear" w:color="auto" w:fill="auto"/>
            <w:vAlign w:val="center"/>
            <w:hideMark/>
          </w:tcPr>
          <w:p w14:paraId="5FB88ECB"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tcPr>
          <w:p w14:paraId="464ADC69"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0A0B906E"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4AA94072"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66</w:t>
            </w:r>
          </w:p>
        </w:tc>
        <w:tc>
          <w:tcPr>
            <w:tcW w:w="855" w:type="dxa"/>
            <w:tcBorders>
              <w:top w:val="nil"/>
              <w:left w:val="single" w:sz="4" w:space="0" w:color="auto"/>
              <w:bottom w:val="single" w:sz="4" w:space="0" w:color="auto"/>
              <w:right w:val="single" w:sz="4" w:space="0" w:color="auto"/>
            </w:tcBorders>
            <w:shd w:val="clear" w:color="auto" w:fill="auto"/>
            <w:vAlign w:val="center"/>
          </w:tcPr>
          <w:p w14:paraId="5A1A27C2"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24</w:t>
            </w:r>
          </w:p>
        </w:tc>
        <w:tc>
          <w:tcPr>
            <w:tcW w:w="3892" w:type="dxa"/>
            <w:tcBorders>
              <w:top w:val="nil"/>
              <w:left w:val="nil"/>
              <w:bottom w:val="single" w:sz="4" w:space="0" w:color="auto"/>
              <w:right w:val="single" w:sz="4" w:space="0" w:color="auto"/>
            </w:tcBorders>
            <w:shd w:val="clear" w:color="auto" w:fill="auto"/>
          </w:tcPr>
          <w:p w14:paraId="38742F38" w14:textId="71CFE336" w:rsidR="000C2457" w:rsidRPr="0009109D" w:rsidRDefault="000C2457" w:rsidP="00113341">
            <w:pPr>
              <w:spacing w:before="40" w:after="40" w:line="260" w:lineRule="exact"/>
              <w:rPr>
                <w:rFonts w:eastAsia="Times New Roman"/>
                <w:color w:val="000000"/>
                <w:spacing w:val="2"/>
                <w:sz w:val="18"/>
                <w:szCs w:val="18"/>
                <w:lang w:eastAsia="en-GB"/>
              </w:rPr>
            </w:pPr>
            <w:r w:rsidRPr="0009109D">
              <w:rPr>
                <w:rFonts w:hint="cs"/>
                <w:color w:val="000000"/>
                <w:spacing w:val="2"/>
                <w:position w:val="2"/>
                <w:sz w:val="18"/>
                <w:szCs w:val="18"/>
                <w:rtl/>
                <w:lang w:val="en-GB"/>
              </w:rPr>
              <w:t xml:space="preserve">نتائج المؤتمر العالمي للاتصالات الراديوية لعام </w:t>
            </w:r>
            <w:r w:rsidRPr="0009109D">
              <w:rPr>
                <w:color w:val="000000"/>
                <w:spacing w:val="2"/>
                <w:position w:val="2"/>
                <w:sz w:val="18"/>
                <w:szCs w:val="18"/>
                <w:lang w:val="en-GB"/>
              </w:rPr>
              <w:t>2019</w:t>
            </w:r>
            <w:r w:rsidRPr="0009109D">
              <w:rPr>
                <w:rFonts w:hint="cs"/>
                <w:spacing w:val="2"/>
                <w:position w:val="2"/>
                <w:sz w:val="18"/>
                <w:szCs w:val="18"/>
                <w:rtl/>
                <w:lang w:val="en-GB"/>
              </w:rPr>
              <w:t xml:space="preserve"> التي يترتب عليها آثار مالية</w:t>
            </w:r>
          </w:p>
        </w:tc>
        <w:tc>
          <w:tcPr>
            <w:tcW w:w="1000" w:type="dxa"/>
            <w:tcBorders>
              <w:top w:val="nil"/>
              <w:left w:val="nil"/>
              <w:bottom w:val="single" w:sz="4" w:space="0" w:color="auto"/>
              <w:right w:val="single" w:sz="4" w:space="0" w:color="auto"/>
            </w:tcBorders>
            <w:shd w:val="clear" w:color="auto" w:fill="auto"/>
            <w:vAlign w:val="center"/>
          </w:tcPr>
          <w:p w14:paraId="5C4446D7" w14:textId="56141425"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tcPr>
          <w:p w14:paraId="425E9B98"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C20/56</w:t>
            </w:r>
          </w:p>
          <w:p w14:paraId="4283E8DD"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C21/56</w:t>
            </w:r>
          </w:p>
        </w:tc>
        <w:tc>
          <w:tcPr>
            <w:tcW w:w="1269" w:type="dxa"/>
            <w:tcBorders>
              <w:top w:val="nil"/>
              <w:left w:val="nil"/>
              <w:bottom w:val="single" w:sz="4" w:space="0" w:color="auto"/>
              <w:right w:val="single" w:sz="4" w:space="0" w:color="auto"/>
            </w:tcBorders>
            <w:shd w:val="clear" w:color="auto" w:fill="auto"/>
            <w:vAlign w:val="center"/>
          </w:tcPr>
          <w:p w14:paraId="59894D89"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03706627"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A80B9E0"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78B09084"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sz w:val="18"/>
                <w:szCs w:val="18"/>
                <w:lang w:eastAsia="en-GB"/>
              </w:rPr>
              <w:t>67</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28A51FE0"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25</w:t>
            </w:r>
          </w:p>
        </w:tc>
        <w:tc>
          <w:tcPr>
            <w:tcW w:w="3892" w:type="dxa"/>
            <w:tcBorders>
              <w:top w:val="nil"/>
              <w:left w:val="nil"/>
              <w:bottom w:val="single" w:sz="4" w:space="0" w:color="auto"/>
              <w:right w:val="single" w:sz="4" w:space="0" w:color="auto"/>
            </w:tcBorders>
            <w:shd w:val="clear" w:color="auto" w:fill="auto"/>
            <w:hideMark/>
          </w:tcPr>
          <w:p w14:paraId="61C49B08" w14:textId="44300125" w:rsidR="000C2457" w:rsidRPr="00EB08C1" w:rsidRDefault="000C2457" w:rsidP="00113341">
            <w:pPr>
              <w:spacing w:before="40" w:after="40" w:line="260" w:lineRule="exact"/>
              <w:rPr>
                <w:rFonts w:eastAsia="Times New Roman"/>
                <w:sz w:val="18"/>
                <w:szCs w:val="18"/>
                <w:lang w:eastAsia="en-GB"/>
              </w:rPr>
            </w:pPr>
            <w:r w:rsidRPr="00EB08C1">
              <w:rPr>
                <w:rFonts w:hint="cs"/>
                <w:color w:val="000000"/>
                <w:position w:val="2"/>
                <w:sz w:val="18"/>
                <w:szCs w:val="18"/>
                <w:rtl/>
              </w:rPr>
              <w:t>وظيفة وعملية التحقيق الجديدة</w:t>
            </w:r>
          </w:p>
        </w:tc>
        <w:tc>
          <w:tcPr>
            <w:tcW w:w="1000" w:type="dxa"/>
            <w:tcBorders>
              <w:top w:val="nil"/>
              <w:left w:val="nil"/>
              <w:bottom w:val="single" w:sz="4" w:space="0" w:color="auto"/>
              <w:right w:val="single" w:sz="4" w:space="0" w:color="auto"/>
            </w:tcBorders>
            <w:shd w:val="clear" w:color="auto" w:fill="auto"/>
            <w:vAlign w:val="center"/>
            <w:hideMark/>
          </w:tcPr>
          <w:p w14:paraId="4E7C66C2" w14:textId="360AB583"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tcPr>
          <w:p w14:paraId="157F0D0D"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C21/60</w:t>
            </w:r>
          </w:p>
        </w:tc>
        <w:tc>
          <w:tcPr>
            <w:tcW w:w="1269" w:type="dxa"/>
            <w:tcBorders>
              <w:top w:val="nil"/>
              <w:left w:val="nil"/>
              <w:bottom w:val="single" w:sz="4" w:space="0" w:color="auto"/>
              <w:right w:val="single" w:sz="4" w:space="0" w:color="auto"/>
            </w:tcBorders>
            <w:shd w:val="clear" w:color="auto" w:fill="auto"/>
            <w:vAlign w:val="center"/>
          </w:tcPr>
          <w:p w14:paraId="462466C4"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7D874C22"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37360E97"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4767943A"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68</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6BAE4458"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26</w:t>
            </w:r>
          </w:p>
        </w:tc>
        <w:tc>
          <w:tcPr>
            <w:tcW w:w="3892" w:type="dxa"/>
            <w:tcBorders>
              <w:top w:val="nil"/>
              <w:left w:val="nil"/>
              <w:bottom w:val="single" w:sz="4" w:space="0" w:color="auto"/>
              <w:right w:val="single" w:sz="4" w:space="0" w:color="auto"/>
            </w:tcBorders>
            <w:shd w:val="clear" w:color="auto" w:fill="auto"/>
            <w:vAlign w:val="center"/>
            <w:hideMark/>
          </w:tcPr>
          <w:p w14:paraId="1780C48E" w14:textId="0C4A8E8D" w:rsidR="000C2457" w:rsidRPr="00EB08C1" w:rsidRDefault="000C2457" w:rsidP="00113341">
            <w:pPr>
              <w:spacing w:before="40" w:after="40" w:line="260" w:lineRule="exact"/>
              <w:rPr>
                <w:rFonts w:eastAsia="Times New Roman"/>
                <w:sz w:val="18"/>
                <w:szCs w:val="18"/>
                <w:lang w:eastAsia="en-GB"/>
              </w:rPr>
            </w:pPr>
            <w:r w:rsidRPr="00EB08C1">
              <w:rPr>
                <w:color w:val="000000"/>
                <w:position w:val="2"/>
                <w:sz w:val="18"/>
                <w:szCs w:val="18"/>
                <w:rtl/>
              </w:rPr>
              <w:t>قرارات الجمعية العامة للأمم المتحدة بشأن شروط الخدمة في النظام الموحد للأمم المتحدة</w:t>
            </w:r>
          </w:p>
        </w:tc>
        <w:tc>
          <w:tcPr>
            <w:tcW w:w="1000" w:type="dxa"/>
            <w:tcBorders>
              <w:top w:val="nil"/>
              <w:left w:val="nil"/>
              <w:bottom w:val="single" w:sz="4" w:space="0" w:color="auto"/>
              <w:right w:val="single" w:sz="4" w:space="0" w:color="auto"/>
            </w:tcBorders>
            <w:shd w:val="clear" w:color="auto" w:fill="auto"/>
            <w:vAlign w:val="center"/>
            <w:hideMark/>
          </w:tcPr>
          <w:p w14:paraId="4201344F" w14:textId="257AC492"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tcPr>
          <w:p w14:paraId="4340816F"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C21/23</w:t>
            </w:r>
          </w:p>
        </w:tc>
        <w:tc>
          <w:tcPr>
            <w:tcW w:w="1269" w:type="dxa"/>
            <w:tcBorders>
              <w:top w:val="nil"/>
              <w:left w:val="nil"/>
              <w:bottom w:val="single" w:sz="4" w:space="0" w:color="auto"/>
              <w:right w:val="single" w:sz="4" w:space="0" w:color="auto"/>
            </w:tcBorders>
            <w:shd w:val="clear" w:color="auto" w:fill="auto"/>
            <w:vAlign w:val="center"/>
          </w:tcPr>
          <w:p w14:paraId="1CB244C9"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7E05951A"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0E7EADB0"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2FDA9258"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69</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6F2D0B7D"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27</w:t>
            </w:r>
          </w:p>
        </w:tc>
        <w:tc>
          <w:tcPr>
            <w:tcW w:w="3892" w:type="dxa"/>
            <w:tcBorders>
              <w:top w:val="nil"/>
              <w:left w:val="nil"/>
              <w:bottom w:val="single" w:sz="4" w:space="0" w:color="auto"/>
              <w:right w:val="single" w:sz="4" w:space="0" w:color="auto"/>
            </w:tcBorders>
            <w:shd w:val="clear" w:color="auto" w:fill="auto"/>
            <w:vAlign w:val="center"/>
            <w:hideMark/>
          </w:tcPr>
          <w:p w14:paraId="2E1EAC3A" w14:textId="200C9DE8" w:rsidR="000C2457" w:rsidRPr="00EB08C1" w:rsidRDefault="000C2457" w:rsidP="00113341">
            <w:pPr>
              <w:spacing w:before="40" w:after="40" w:line="260" w:lineRule="exact"/>
              <w:rPr>
                <w:rFonts w:eastAsia="Times New Roman"/>
                <w:sz w:val="18"/>
                <w:szCs w:val="18"/>
                <w:lang w:eastAsia="en-GB"/>
              </w:rPr>
            </w:pPr>
            <w:r w:rsidRPr="00EB08C1">
              <w:rPr>
                <w:position w:val="2"/>
                <w:sz w:val="18"/>
                <w:szCs w:val="18"/>
                <w:rtl/>
              </w:rPr>
              <w:t>تقرير مرحلي بشأن تنفيذ الخطة الاستراتيجية المتعلقة بالموارد البشرية والقرار</w:t>
            </w:r>
            <w:r w:rsidRPr="00EB08C1">
              <w:rPr>
                <w:rFonts w:hint="cs"/>
                <w:position w:val="2"/>
                <w:sz w:val="18"/>
                <w:szCs w:val="18"/>
                <w:rtl/>
              </w:rPr>
              <w:t> </w:t>
            </w:r>
            <w:r w:rsidRPr="00EB08C1">
              <w:rPr>
                <w:position w:val="2"/>
                <w:sz w:val="18"/>
                <w:szCs w:val="18"/>
              </w:rPr>
              <w:t>48</w:t>
            </w:r>
            <w:r w:rsidRPr="00EB08C1">
              <w:rPr>
                <w:position w:val="2"/>
                <w:sz w:val="18"/>
                <w:szCs w:val="18"/>
                <w:rtl/>
              </w:rPr>
              <w:t xml:space="preserve"> (المراجَع في دبي، </w:t>
            </w:r>
            <w:r w:rsidRPr="00EB08C1">
              <w:rPr>
                <w:position w:val="2"/>
                <w:sz w:val="18"/>
                <w:szCs w:val="18"/>
              </w:rPr>
              <w:t>2018</w:t>
            </w:r>
            <w:r w:rsidRPr="00EB08C1">
              <w:rPr>
                <w:rFonts w:hint="cs"/>
                <w:position w:val="2"/>
                <w:sz w:val="18"/>
                <w:szCs w:val="18"/>
                <w:rtl/>
              </w:rPr>
              <w:t>)</w:t>
            </w:r>
          </w:p>
        </w:tc>
        <w:tc>
          <w:tcPr>
            <w:tcW w:w="1000" w:type="dxa"/>
            <w:tcBorders>
              <w:top w:val="nil"/>
              <w:left w:val="nil"/>
              <w:bottom w:val="single" w:sz="4" w:space="0" w:color="auto"/>
              <w:right w:val="single" w:sz="4" w:space="0" w:color="auto"/>
            </w:tcBorders>
            <w:shd w:val="clear" w:color="auto" w:fill="auto"/>
            <w:vAlign w:val="center"/>
            <w:hideMark/>
          </w:tcPr>
          <w:p w14:paraId="69C2039C" w14:textId="344A1838"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nil"/>
              <w:left w:val="nil"/>
              <w:bottom w:val="single" w:sz="4" w:space="0" w:color="auto"/>
              <w:right w:val="single" w:sz="4" w:space="0" w:color="auto"/>
            </w:tcBorders>
            <w:shd w:val="clear" w:color="auto" w:fill="auto"/>
            <w:noWrap/>
            <w:vAlign w:val="center"/>
          </w:tcPr>
          <w:p w14:paraId="53117002"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sz w:val="18"/>
                <w:szCs w:val="18"/>
                <w:lang w:eastAsia="en-GB"/>
              </w:rPr>
              <w:t>C20/54</w:t>
            </w:r>
            <w:r w:rsidRPr="00EB08C1">
              <w:rPr>
                <w:rFonts w:eastAsia="Times New Roman"/>
                <w:sz w:val="18"/>
                <w:szCs w:val="18"/>
                <w:lang w:eastAsia="en-GB"/>
              </w:rPr>
              <w:br/>
            </w:r>
            <w:r w:rsidRPr="00EB08C1">
              <w:rPr>
                <w:rFonts w:eastAsia="Times New Roman"/>
                <w:b/>
                <w:bCs/>
                <w:sz w:val="18"/>
                <w:szCs w:val="18"/>
                <w:lang w:eastAsia="en-GB"/>
              </w:rPr>
              <w:t>C21/54</w:t>
            </w:r>
          </w:p>
        </w:tc>
        <w:tc>
          <w:tcPr>
            <w:tcW w:w="1269" w:type="dxa"/>
            <w:tcBorders>
              <w:top w:val="nil"/>
              <w:left w:val="nil"/>
              <w:bottom w:val="single" w:sz="4" w:space="0" w:color="auto"/>
              <w:right w:val="single" w:sz="4" w:space="0" w:color="auto"/>
            </w:tcBorders>
            <w:shd w:val="clear" w:color="auto" w:fill="auto"/>
            <w:vAlign w:val="center"/>
          </w:tcPr>
          <w:p w14:paraId="5F02CBA0"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094A9D3C"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38482C6A"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2CD9F6D4"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70</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40DEFE34"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28</w:t>
            </w:r>
          </w:p>
        </w:tc>
        <w:tc>
          <w:tcPr>
            <w:tcW w:w="3892" w:type="dxa"/>
            <w:tcBorders>
              <w:top w:val="nil"/>
              <w:left w:val="nil"/>
              <w:bottom w:val="single" w:sz="4" w:space="0" w:color="auto"/>
              <w:right w:val="single" w:sz="4" w:space="0" w:color="auto"/>
            </w:tcBorders>
            <w:shd w:val="clear" w:color="auto" w:fill="auto"/>
            <w:vAlign w:val="center"/>
            <w:hideMark/>
          </w:tcPr>
          <w:p w14:paraId="45CAECE7" w14:textId="2CCCFDF1" w:rsidR="000C2457" w:rsidRPr="00BD1C38" w:rsidRDefault="000C2457" w:rsidP="00113341">
            <w:pPr>
              <w:spacing w:before="40" w:after="40" w:line="260" w:lineRule="exact"/>
              <w:rPr>
                <w:rFonts w:eastAsia="Times New Roman"/>
                <w:sz w:val="18"/>
                <w:szCs w:val="18"/>
                <w:lang w:eastAsia="en-GB"/>
              </w:rPr>
            </w:pPr>
            <w:r w:rsidRPr="00BD1C38">
              <w:rPr>
                <w:rFonts w:eastAsia="Times New Roman" w:hint="cs"/>
                <w:sz w:val="18"/>
                <w:szCs w:val="18"/>
                <w:rtl/>
                <w:lang w:eastAsia="en-GB"/>
              </w:rPr>
              <w:t>مشاركة الاتحاد في مجلس صندوق المعاشات التقاعدية لموظفي الأمم المتحدة</w:t>
            </w:r>
          </w:p>
        </w:tc>
        <w:tc>
          <w:tcPr>
            <w:tcW w:w="1000" w:type="dxa"/>
            <w:tcBorders>
              <w:top w:val="nil"/>
              <w:left w:val="nil"/>
              <w:bottom w:val="single" w:sz="4" w:space="0" w:color="auto"/>
              <w:right w:val="single" w:sz="4" w:space="0" w:color="auto"/>
            </w:tcBorders>
            <w:shd w:val="clear" w:color="auto" w:fill="auto"/>
            <w:vAlign w:val="center"/>
            <w:hideMark/>
          </w:tcPr>
          <w:p w14:paraId="14EF35DC"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w:t>
            </w:r>
          </w:p>
        </w:tc>
        <w:tc>
          <w:tcPr>
            <w:tcW w:w="1134" w:type="dxa"/>
            <w:tcBorders>
              <w:top w:val="nil"/>
              <w:left w:val="nil"/>
              <w:bottom w:val="single" w:sz="4" w:space="0" w:color="auto"/>
              <w:right w:val="single" w:sz="4" w:space="0" w:color="auto"/>
            </w:tcBorders>
            <w:shd w:val="clear" w:color="auto" w:fill="auto"/>
            <w:noWrap/>
            <w:vAlign w:val="center"/>
          </w:tcPr>
          <w:p w14:paraId="37F1E787"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w:t>
            </w:r>
          </w:p>
        </w:tc>
        <w:tc>
          <w:tcPr>
            <w:tcW w:w="1269" w:type="dxa"/>
            <w:tcBorders>
              <w:top w:val="nil"/>
              <w:left w:val="nil"/>
              <w:bottom w:val="single" w:sz="4" w:space="0" w:color="auto"/>
              <w:right w:val="single" w:sz="4" w:space="0" w:color="auto"/>
            </w:tcBorders>
            <w:shd w:val="clear" w:color="auto" w:fill="auto"/>
            <w:vAlign w:val="center"/>
          </w:tcPr>
          <w:p w14:paraId="564BFF22"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3C879411"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0BC4BBE6"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43DCA8FD"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71</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034BBA85"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29</w:t>
            </w:r>
          </w:p>
        </w:tc>
        <w:tc>
          <w:tcPr>
            <w:tcW w:w="3892" w:type="dxa"/>
            <w:tcBorders>
              <w:top w:val="nil"/>
              <w:left w:val="nil"/>
              <w:bottom w:val="single" w:sz="4" w:space="0" w:color="auto"/>
              <w:right w:val="single" w:sz="4" w:space="0" w:color="auto"/>
            </w:tcBorders>
            <w:shd w:val="clear" w:color="auto" w:fill="auto"/>
            <w:vAlign w:val="center"/>
            <w:hideMark/>
          </w:tcPr>
          <w:p w14:paraId="0B3F342C" w14:textId="2AD0D9E2" w:rsidR="000C2457" w:rsidRPr="00EB08C1" w:rsidRDefault="000C2457" w:rsidP="00113341">
            <w:pPr>
              <w:spacing w:before="40" w:after="40" w:line="260" w:lineRule="exact"/>
              <w:rPr>
                <w:rFonts w:eastAsia="Times New Roman"/>
                <w:color w:val="000000"/>
                <w:sz w:val="18"/>
                <w:szCs w:val="18"/>
                <w:lang w:eastAsia="en-GB"/>
              </w:rPr>
            </w:pPr>
            <w:r w:rsidRPr="00EB08C1">
              <w:rPr>
                <w:color w:val="000000"/>
                <w:position w:val="2"/>
                <w:sz w:val="18"/>
                <w:szCs w:val="18"/>
                <w:rtl/>
              </w:rPr>
              <w:t xml:space="preserve">عضوية لجنة المعاشات التقاعدية لموظفي الاتحاد </w:t>
            </w:r>
            <w:r w:rsidRPr="00076C8C">
              <w:rPr>
                <w:rFonts w:hint="cs"/>
                <w:i/>
                <w:iCs/>
                <w:color w:val="000000"/>
                <w:position w:val="2"/>
                <w:sz w:val="18"/>
                <w:szCs w:val="18"/>
                <w:rtl/>
              </w:rPr>
              <w:t>(القرار</w:t>
            </w:r>
            <w:r w:rsidR="006067E9">
              <w:rPr>
                <w:rFonts w:hint="eastAsia"/>
                <w:i/>
                <w:iCs/>
                <w:color w:val="000000"/>
                <w:position w:val="2"/>
                <w:sz w:val="18"/>
                <w:szCs w:val="18"/>
                <w:rtl/>
              </w:rPr>
              <w:t> </w:t>
            </w:r>
            <w:r w:rsidRPr="00076C8C">
              <w:rPr>
                <w:rFonts w:hint="cs"/>
                <w:i/>
                <w:iCs/>
                <w:color w:val="000000"/>
                <w:position w:val="2"/>
                <w:sz w:val="18"/>
                <w:szCs w:val="18"/>
                <w:rtl/>
              </w:rPr>
              <w:t>1394)</w:t>
            </w:r>
          </w:p>
        </w:tc>
        <w:tc>
          <w:tcPr>
            <w:tcW w:w="1000" w:type="dxa"/>
            <w:tcBorders>
              <w:top w:val="nil"/>
              <w:left w:val="nil"/>
              <w:bottom w:val="single" w:sz="4" w:space="0" w:color="auto"/>
              <w:right w:val="single" w:sz="4" w:space="0" w:color="auto"/>
            </w:tcBorders>
            <w:shd w:val="clear" w:color="auto" w:fill="auto"/>
            <w:vAlign w:val="center"/>
            <w:hideMark/>
          </w:tcPr>
          <w:p w14:paraId="12C123C7"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w:t>
            </w:r>
          </w:p>
        </w:tc>
        <w:tc>
          <w:tcPr>
            <w:tcW w:w="1134" w:type="dxa"/>
            <w:tcBorders>
              <w:top w:val="nil"/>
              <w:left w:val="nil"/>
              <w:bottom w:val="single" w:sz="4" w:space="0" w:color="auto"/>
              <w:right w:val="single" w:sz="4" w:space="0" w:color="auto"/>
            </w:tcBorders>
            <w:shd w:val="clear" w:color="auto" w:fill="auto"/>
            <w:noWrap/>
            <w:vAlign w:val="center"/>
          </w:tcPr>
          <w:p w14:paraId="16863EB6"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w:t>
            </w:r>
          </w:p>
        </w:tc>
        <w:tc>
          <w:tcPr>
            <w:tcW w:w="1269" w:type="dxa"/>
            <w:tcBorders>
              <w:top w:val="nil"/>
              <w:left w:val="nil"/>
              <w:bottom w:val="single" w:sz="4" w:space="0" w:color="auto"/>
              <w:right w:val="single" w:sz="4" w:space="0" w:color="auto"/>
            </w:tcBorders>
            <w:shd w:val="clear" w:color="auto" w:fill="auto"/>
            <w:noWrap/>
            <w:vAlign w:val="center"/>
          </w:tcPr>
          <w:p w14:paraId="372083E7"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C00000"/>
                <w:sz w:val="18"/>
                <w:szCs w:val="18"/>
                <w:lang w:eastAsia="en-GB"/>
              </w:rPr>
              <w:t>2</w:t>
            </w:r>
          </w:p>
        </w:tc>
        <w:tc>
          <w:tcPr>
            <w:tcW w:w="990" w:type="dxa"/>
            <w:tcBorders>
              <w:top w:val="single" w:sz="4" w:space="0" w:color="auto"/>
              <w:left w:val="nil"/>
              <w:bottom w:val="single" w:sz="4" w:space="0" w:color="auto"/>
              <w:right w:val="single" w:sz="4" w:space="0" w:color="auto"/>
            </w:tcBorders>
            <w:vAlign w:val="center"/>
          </w:tcPr>
          <w:p w14:paraId="75710474" w14:textId="77777777" w:rsidR="000C2457" w:rsidRPr="00EB08C1" w:rsidRDefault="000C2457" w:rsidP="00113341">
            <w:pPr>
              <w:spacing w:before="40" w:after="40" w:line="260" w:lineRule="exact"/>
              <w:jc w:val="center"/>
              <w:rPr>
                <w:rFonts w:eastAsia="Times New Roman"/>
                <w:sz w:val="18"/>
                <w:szCs w:val="18"/>
                <w:lang w:eastAsia="en-GB"/>
              </w:rPr>
            </w:pPr>
          </w:p>
        </w:tc>
      </w:tr>
      <w:tr w:rsidR="006067E9" w:rsidRPr="00EB08C1" w14:paraId="1E3B748E"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15690D72"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72</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7A358C4D"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30</w:t>
            </w:r>
          </w:p>
        </w:tc>
        <w:tc>
          <w:tcPr>
            <w:tcW w:w="3892" w:type="dxa"/>
            <w:tcBorders>
              <w:top w:val="nil"/>
              <w:left w:val="nil"/>
              <w:bottom w:val="single" w:sz="4" w:space="0" w:color="auto"/>
              <w:right w:val="single" w:sz="4" w:space="0" w:color="auto"/>
            </w:tcBorders>
            <w:shd w:val="clear" w:color="auto" w:fill="auto"/>
            <w:vAlign w:val="center"/>
            <w:hideMark/>
          </w:tcPr>
          <w:p w14:paraId="73546785" w14:textId="5E0C9E47" w:rsidR="000C2457" w:rsidRPr="00EB08C1" w:rsidRDefault="000C2457" w:rsidP="00113341">
            <w:pPr>
              <w:spacing w:before="40" w:after="40" w:line="260" w:lineRule="exact"/>
              <w:rPr>
                <w:rFonts w:eastAsia="Times New Roman"/>
                <w:color w:val="000000"/>
                <w:sz w:val="18"/>
                <w:szCs w:val="18"/>
                <w:lang w:eastAsia="en-GB"/>
              </w:rPr>
            </w:pPr>
            <w:r w:rsidRPr="00EB08C1">
              <w:rPr>
                <w:rFonts w:hint="cs"/>
                <w:position w:val="2"/>
                <w:sz w:val="18"/>
                <w:szCs w:val="18"/>
                <w:rtl/>
              </w:rPr>
              <w:t>تقرير من مكتب الأخلاقيات</w:t>
            </w:r>
          </w:p>
        </w:tc>
        <w:tc>
          <w:tcPr>
            <w:tcW w:w="1000" w:type="dxa"/>
            <w:tcBorders>
              <w:top w:val="nil"/>
              <w:left w:val="nil"/>
              <w:bottom w:val="single" w:sz="4" w:space="0" w:color="auto"/>
              <w:right w:val="single" w:sz="4" w:space="0" w:color="auto"/>
            </w:tcBorders>
            <w:shd w:val="clear" w:color="auto" w:fill="auto"/>
            <w:vAlign w:val="center"/>
            <w:hideMark/>
          </w:tcPr>
          <w:p w14:paraId="08145BC5" w14:textId="43D2D003"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rtl/>
                <w:lang w:eastAsia="en-GB"/>
              </w:rPr>
              <w:t>لا</w:t>
            </w:r>
          </w:p>
        </w:tc>
        <w:tc>
          <w:tcPr>
            <w:tcW w:w="1134" w:type="dxa"/>
            <w:tcBorders>
              <w:top w:val="nil"/>
              <w:left w:val="nil"/>
              <w:bottom w:val="single" w:sz="4" w:space="0" w:color="auto"/>
              <w:right w:val="single" w:sz="4" w:space="0" w:color="auto"/>
            </w:tcBorders>
            <w:shd w:val="clear" w:color="auto" w:fill="auto"/>
            <w:noWrap/>
            <w:vAlign w:val="center"/>
          </w:tcPr>
          <w:p w14:paraId="10115130"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color w:val="000000"/>
                <w:sz w:val="18"/>
                <w:szCs w:val="18"/>
                <w:lang w:eastAsia="en-GB"/>
              </w:rPr>
              <w:t>C20/59</w:t>
            </w:r>
            <w:r w:rsidRPr="00EB08C1">
              <w:rPr>
                <w:rFonts w:eastAsia="Times New Roman"/>
                <w:color w:val="000000"/>
                <w:sz w:val="18"/>
                <w:szCs w:val="18"/>
                <w:lang w:eastAsia="en-GB"/>
              </w:rPr>
              <w:br/>
            </w:r>
            <w:r w:rsidRPr="00EB08C1">
              <w:rPr>
                <w:rFonts w:eastAsia="Times New Roman"/>
                <w:b/>
                <w:bCs/>
                <w:color w:val="000000"/>
                <w:sz w:val="18"/>
                <w:szCs w:val="18"/>
                <w:lang w:eastAsia="en-GB"/>
              </w:rPr>
              <w:t>C21/59</w:t>
            </w:r>
          </w:p>
        </w:tc>
        <w:tc>
          <w:tcPr>
            <w:tcW w:w="1269" w:type="dxa"/>
            <w:tcBorders>
              <w:top w:val="nil"/>
              <w:left w:val="nil"/>
              <w:bottom w:val="single" w:sz="4" w:space="0" w:color="auto"/>
              <w:right w:val="single" w:sz="4" w:space="0" w:color="auto"/>
            </w:tcBorders>
            <w:shd w:val="clear" w:color="auto" w:fill="auto"/>
            <w:noWrap/>
            <w:vAlign w:val="center"/>
          </w:tcPr>
          <w:p w14:paraId="03644FE5"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3A59B32C"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10F9EB9"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69F32FB2"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color w:val="000000"/>
                <w:sz w:val="18"/>
                <w:szCs w:val="18"/>
                <w:lang w:eastAsia="en-GB"/>
              </w:rPr>
              <w:t>73</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31799DC6" w14:textId="77777777" w:rsidR="000C2457" w:rsidRPr="00EB08C1" w:rsidRDefault="000C2457" w:rsidP="00113341">
            <w:pPr>
              <w:spacing w:before="40" w:after="40" w:line="260" w:lineRule="exact"/>
              <w:rPr>
                <w:rFonts w:eastAsia="Times New Roman"/>
                <w:color w:val="000000"/>
                <w:sz w:val="18"/>
                <w:szCs w:val="18"/>
                <w:lang w:eastAsia="en-GB"/>
              </w:rPr>
            </w:pPr>
            <w:r w:rsidRPr="00EB08C1">
              <w:rPr>
                <w:rFonts w:eastAsia="Times New Roman"/>
                <w:color w:val="000000"/>
                <w:sz w:val="18"/>
                <w:szCs w:val="18"/>
                <w:lang w:eastAsia="en-GB"/>
              </w:rPr>
              <w:t>ADM 31</w:t>
            </w:r>
          </w:p>
        </w:tc>
        <w:tc>
          <w:tcPr>
            <w:tcW w:w="3892" w:type="dxa"/>
            <w:tcBorders>
              <w:top w:val="nil"/>
              <w:left w:val="nil"/>
              <w:bottom w:val="single" w:sz="4" w:space="0" w:color="auto"/>
              <w:right w:val="single" w:sz="4" w:space="0" w:color="auto"/>
            </w:tcBorders>
            <w:shd w:val="clear" w:color="auto" w:fill="auto"/>
            <w:vAlign w:val="center"/>
            <w:hideMark/>
          </w:tcPr>
          <w:p w14:paraId="21A6942A" w14:textId="7BDA77B9" w:rsidR="000C2457" w:rsidRPr="00EB08C1" w:rsidRDefault="000C2457" w:rsidP="00113341">
            <w:pPr>
              <w:spacing w:before="40" w:after="40" w:line="260" w:lineRule="exact"/>
              <w:rPr>
                <w:rFonts w:eastAsia="Times New Roman"/>
                <w:sz w:val="18"/>
                <w:szCs w:val="18"/>
                <w:lang w:eastAsia="en-GB"/>
              </w:rPr>
            </w:pPr>
            <w:r w:rsidRPr="00EB08C1">
              <w:rPr>
                <w:rFonts w:hint="cs"/>
                <w:position w:val="2"/>
                <w:sz w:val="18"/>
                <w:szCs w:val="18"/>
                <w:rtl/>
              </w:rPr>
              <w:t>تقرير بشأن تنفيذ خطة عمل إدارة المخاطر</w:t>
            </w:r>
          </w:p>
        </w:tc>
        <w:tc>
          <w:tcPr>
            <w:tcW w:w="1000" w:type="dxa"/>
            <w:tcBorders>
              <w:top w:val="nil"/>
              <w:left w:val="nil"/>
              <w:bottom w:val="single" w:sz="4" w:space="0" w:color="auto"/>
              <w:right w:val="single" w:sz="4" w:space="0" w:color="auto"/>
            </w:tcBorders>
            <w:shd w:val="clear" w:color="auto" w:fill="auto"/>
            <w:vAlign w:val="center"/>
            <w:hideMark/>
          </w:tcPr>
          <w:p w14:paraId="0E8EE3EE" w14:textId="6880566E"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نعم</w:t>
            </w:r>
          </w:p>
        </w:tc>
        <w:tc>
          <w:tcPr>
            <w:tcW w:w="1134" w:type="dxa"/>
            <w:tcBorders>
              <w:top w:val="nil"/>
              <w:left w:val="nil"/>
              <w:bottom w:val="single" w:sz="4" w:space="0" w:color="auto"/>
              <w:right w:val="single" w:sz="4" w:space="0" w:color="auto"/>
            </w:tcBorders>
            <w:shd w:val="clear" w:color="auto" w:fill="auto"/>
            <w:vAlign w:val="center"/>
          </w:tcPr>
          <w:p w14:paraId="1ACADEAE" w14:textId="77777777" w:rsidR="000C2457" w:rsidRPr="00EB08C1" w:rsidRDefault="000C2457" w:rsidP="00113341">
            <w:pPr>
              <w:spacing w:before="40" w:after="40" w:line="260" w:lineRule="exact"/>
              <w:jc w:val="center"/>
              <w:rPr>
                <w:rFonts w:eastAsia="Times New Roman"/>
                <w:b/>
                <w:bCs/>
                <w:sz w:val="18"/>
                <w:szCs w:val="18"/>
                <w:lang w:eastAsia="en-GB"/>
              </w:rPr>
            </w:pPr>
            <w:r w:rsidRPr="00EB08C1">
              <w:rPr>
                <w:rFonts w:eastAsia="Times New Roman"/>
                <w:b/>
                <w:bCs/>
                <w:sz w:val="18"/>
                <w:szCs w:val="18"/>
                <w:lang w:eastAsia="en-GB"/>
              </w:rPr>
              <w:t>C21/61</w:t>
            </w:r>
          </w:p>
        </w:tc>
        <w:tc>
          <w:tcPr>
            <w:tcW w:w="1269" w:type="dxa"/>
            <w:tcBorders>
              <w:top w:val="nil"/>
              <w:left w:val="nil"/>
              <w:bottom w:val="single" w:sz="4" w:space="0" w:color="auto"/>
              <w:right w:val="single" w:sz="4" w:space="0" w:color="auto"/>
            </w:tcBorders>
            <w:shd w:val="clear" w:color="auto" w:fill="auto"/>
            <w:vAlign w:val="center"/>
          </w:tcPr>
          <w:p w14:paraId="73CD7C0B"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vAlign w:val="center"/>
          </w:tcPr>
          <w:p w14:paraId="2D1CB319"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32576B49"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0F48F47B"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color w:val="000000"/>
                <w:sz w:val="18"/>
                <w:szCs w:val="18"/>
                <w:lang w:eastAsia="en-GB"/>
              </w:rPr>
              <w:lastRenderedPageBreak/>
              <w:t>74</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7CD7BAEB"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32</w:t>
            </w:r>
          </w:p>
        </w:tc>
        <w:tc>
          <w:tcPr>
            <w:tcW w:w="3892" w:type="dxa"/>
            <w:tcBorders>
              <w:top w:val="nil"/>
              <w:left w:val="nil"/>
              <w:bottom w:val="single" w:sz="4" w:space="0" w:color="auto"/>
              <w:right w:val="single" w:sz="4" w:space="0" w:color="auto"/>
            </w:tcBorders>
            <w:shd w:val="clear" w:color="auto" w:fill="auto"/>
            <w:vAlign w:val="center"/>
            <w:hideMark/>
          </w:tcPr>
          <w:p w14:paraId="7B2AB7F6" w14:textId="2287FFA5" w:rsidR="000C2457" w:rsidRPr="00EB08C1" w:rsidRDefault="000C2457" w:rsidP="00113341">
            <w:pPr>
              <w:spacing w:before="40" w:after="40" w:line="260" w:lineRule="exact"/>
              <w:rPr>
                <w:rFonts w:eastAsia="Times New Roman"/>
                <w:sz w:val="18"/>
                <w:szCs w:val="18"/>
                <w:lang w:eastAsia="en-GB"/>
              </w:rPr>
            </w:pPr>
            <w:r w:rsidRPr="00EB08C1">
              <w:rPr>
                <w:rFonts w:hint="cs"/>
                <w:color w:val="000000"/>
                <w:position w:val="2"/>
                <w:sz w:val="18"/>
                <w:szCs w:val="18"/>
                <w:rtl/>
              </w:rPr>
              <w:t xml:space="preserve">التدابير التي </w:t>
            </w:r>
            <w:r>
              <w:rPr>
                <w:rFonts w:hint="cs"/>
                <w:color w:val="000000"/>
                <w:position w:val="2"/>
                <w:sz w:val="18"/>
                <w:szCs w:val="18"/>
                <w:rtl/>
              </w:rPr>
              <w:t>اتخذها</w:t>
            </w:r>
            <w:r w:rsidRPr="00EB08C1">
              <w:rPr>
                <w:rFonts w:hint="cs"/>
                <w:color w:val="000000"/>
                <w:position w:val="2"/>
                <w:sz w:val="18"/>
                <w:szCs w:val="18"/>
                <w:rtl/>
              </w:rPr>
              <w:t xml:space="preserve"> الاتحاد بشأن شروط تقديم الدعم الطبي في حالات الطوارئ في أماكن انعقاد مؤتمرات الاتحاد واجتماعاته التي تُعقد خارج جنيف</w:t>
            </w:r>
          </w:p>
        </w:tc>
        <w:tc>
          <w:tcPr>
            <w:tcW w:w="1000" w:type="dxa"/>
            <w:tcBorders>
              <w:top w:val="nil"/>
              <w:left w:val="nil"/>
              <w:bottom w:val="single" w:sz="4" w:space="0" w:color="auto"/>
              <w:right w:val="single" w:sz="4" w:space="0" w:color="auto"/>
            </w:tcBorders>
            <w:shd w:val="clear" w:color="auto" w:fill="auto"/>
            <w:vAlign w:val="center"/>
            <w:hideMark/>
          </w:tcPr>
          <w:p w14:paraId="30E05C78" w14:textId="7CCCC358"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nil"/>
              <w:left w:val="nil"/>
              <w:bottom w:val="single" w:sz="4" w:space="0" w:color="auto"/>
              <w:right w:val="single" w:sz="4" w:space="0" w:color="auto"/>
            </w:tcBorders>
            <w:shd w:val="clear" w:color="auto" w:fill="auto"/>
            <w:noWrap/>
            <w:vAlign w:val="center"/>
          </w:tcPr>
          <w:p w14:paraId="2A482410"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color w:val="000000"/>
                <w:sz w:val="18"/>
                <w:szCs w:val="18"/>
                <w:lang w:eastAsia="en-GB"/>
              </w:rPr>
              <w:t>C20/31</w:t>
            </w:r>
            <w:r w:rsidRPr="00EB08C1">
              <w:rPr>
                <w:rFonts w:eastAsia="Times New Roman"/>
                <w:b/>
                <w:bCs/>
                <w:color w:val="000000"/>
                <w:sz w:val="18"/>
                <w:szCs w:val="18"/>
                <w:lang w:eastAsia="en-GB"/>
              </w:rPr>
              <w:br/>
              <w:t>C21/31</w:t>
            </w:r>
          </w:p>
        </w:tc>
        <w:tc>
          <w:tcPr>
            <w:tcW w:w="1269" w:type="dxa"/>
            <w:tcBorders>
              <w:top w:val="nil"/>
              <w:left w:val="nil"/>
              <w:bottom w:val="single" w:sz="4" w:space="0" w:color="auto"/>
              <w:right w:val="single" w:sz="4" w:space="0" w:color="auto"/>
            </w:tcBorders>
            <w:shd w:val="clear" w:color="auto" w:fill="auto"/>
            <w:noWrap/>
            <w:vAlign w:val="center"/>
          </w:tcPr>
          <w:p w14:paraId="2C9C43B1"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tcPr>
          <w:p w14:paraId="01DDBAE4"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4949EB73"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5EBB9AAC"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76</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5E29B071"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33</w:t>
            </w:r>
          </w:p>
        </w:tc>
        <w:tc>
          <w:tcPr>
            <w:tcW w:w="3892" w:type="dxa"/>
            <w:tcBorders>
              <w:top w:val="nil"/>
              <w:left w:val="nil"/>
              <w:bottom w:val="single" w:sz="4" w:space="0" w:color="auto"/>
              <w:right w:val="single" w:sz="4" w:space="0" w:color="auto"/>
            </w:tcBorders>
            <w:shd w:val="clear" w:color="000000" w:fill="FFFFFF"/>
            <w:hideMark/>
          </w:tcPr>
          <w:p w14:paraId="0062D7D7" w14:textId="030C9EE4" w:rsidR="000C2457" w:rsidRPr="00BD1C38" w:rsidRDefault="000C2457" w:rsidP="00113341">
            <w:pPr>
              <w:spacing w:before="40" w:after="40" w:line="260" w:lineRule="exact"/>
              <w:rPr>
                <w:rFonts w:eastAsia="Times New Roman"/>
                <w:sz w:val="18"/>
                <w:szCs w:val="18"/>
                <w:lang w:eastAsia="en-GB"/>
              </w:rPr>
            </w:pPr>
            <w:r w:rsidRPr="00BD1C38">
              <w:rPr>
                <w:rFonts w:eastAsia="Times New Roman" w:hint="cs"/>
                <w:sz w:val="18"/>
                <w:szCs w:val="18"/>
                <w:rtl/>
                <w:lang w:eastAsia="en-GB"/>
              </w:rPr>
              <w:t xml:space="preserve">تقرير بشأن الاستدامة البيئية للاتحاد </w:t>
            </w:r>
          </w:p>
        </w:tc>
        <w:tc>
          <w:tcPr>
            <w:tcW w:w="1000" w:type="dxa"/>
            <w:tcBorders>
              <w:top w:val="nil"/>
              <w:left w:val="nil"/>
              <w:bottom w:val="single" w:sz="4" w:space="0" w:color="auto"/>
              <w:right w:val="single" w:sz="4" w:space="0" w:color="auto"/>
            </w:tcBorders>
            <w:shd w:val="clear" w:color="000000" w:fill="FFFFFF"/>
            <w:vAlign w:val="center"/>
            <w:hideMark/>
          </w:tcPr>
          <w:p w14:paraId="6AFEFF16" w14:textId="7C8713E6"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rtl/>
                <w:lang w:eastAsia="en-GB"/>
              </w:rPr>
              <w:t>لا</w:t>
            </w:r>
          </w:p>
        </w:tc>
        <w:tc>
          <w:tcPr>
            <w:tcW w:w="1134" w:type="dxa"/>
            <w:tcBorders>
              <w:top w:val="nil"/>
              <w:left w:val="nil"/>
              <w:bottom w:val="single" w:sz="4" w:space="0" w:color="auto"/>
              <w:right w:val="single" w:sz="4" w:space="0" w:color="auto"/>
            </w:tcBorders>
            <w:shd w:val="clear" w:color="000000" w:fill="FFFFFF"/>
            <w:noWrap/>
            <w:vAlign w:val="center"/>
          </w:tcPr>
          <w:p w14:paraId="538CE0BC"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w:t>
            </w:r>
          </w:p>
        </w:tc>
        <w:tc>
          <w:tcPr>
            <w:tcW w:w="1269" w:type="dxa"/>
            <w:tcBorders>
              <w:top w:val="nil"/>
              <w:left w:val="nil"/>
              <w:bottom w:val="single" w:sz="4" w:space="0" w:color="auto"/>
              <w:right w:val="single" w:sz="4" w:space="0" w:color="auto"/>
            </w:tcBorders>
            <w:shd w:val="clear" w:color="000000" w:fill="FFFFFF"/>
            <w:noWrap/>
            <w:vAlign w:val="center"/>
          </w:tcPr>
          <w:p w14:paraId="5E966A2E" w14:textId="77777777" w:rsidR="000C2457" w:rsidRPr="00EB08C1" w:rsidRDefault="000C2457" w:rsidP="00113341">
            <w:pPr>
              <w:spacing w:before="40" w:after="40" w:line="260" w:lineRule="exact"/>
              <w:jc w:val="center"/>
              <w:rPr>
                <w:rFonts w:eastAsia="Times New Roman"/>
                <w:color w:val="000000"/>
                <w:sz w:val="18"/>
                <w:szCs w:val="18"/>
                <w:lang w:eastAsia="en-GB"/>
              </w:rPr>
            </w:pPr>
            <w:r w:rsidRPr="00EB08C1">
              <w:rPr>
                <w:rFonts w:eastAsia="Times New Roman"/>
                <w:b/>
                <w:bCs/>
                <w:color w:val="00B050"/>
                <w:sz w:val="18"/>
                <w:szCs w:val="18"/>
                <w:lang w:eastAsia="en-GB"/>
              </w:rPr>
              <w:t>1</w:t>
            </w:r>
          </w:p>
        </w:tc>
        <w:tc>
          <w:tcPr>
            <w:tcW w:w="990" w:type="dxa"/>
            <w:tcBorders>
              <w:top w:val="single" w:sz="4" w:space="0" w:color="auto"/>
              <w:left w:val="nil"/>
              <w:bottom w:val="single" w:sz="4" w:space="0" w:color="auto"/>
              <w:right w:val="single" w:sz="4" w:space="0" w:color="auto"/>
            </w:tcBorders>
            <w:shd w:val="clear" w:color="000000" w:fill="FFFFFF"/>
          </w:tcPr>
          <w:p w14:paraId="4B745767" w14:textId="77777777" w:rsidR="000C2457" w:rsidRPr="00EB08C1" w:rsidRDefault="000C2457" w:rsidP="00113341">
            <w:pPr>
              <w:spacing w:before="40" w:after="40" w:line="260" w:lineRule="exact"/>
              <w:jc w:val="center"/>
              <w:rPr>
                <w:rFonts w:eastAsia="Times New Roman"/>
                <w:b/>
                <w:bCs/>
                <w:sz w:val="18"/>
                <w:szCs w:val="18"/>
                <w:lang w:eastAsia="en-GB"/>
              </w:rPr>
            </w:pPr>
          </w:p>
        </w:tc>
      </w:tr>
      <w:tr w:rsidR="006067E9" w:rsidRPr="00EB08C1" w14:paraId="5D2F7EBA" w14:textId="77777777" w:rsidTr="006067E9">
        <w:trPr>
          <w:cantSplit/>
          <w:jc w:val="center"/>
        </w:trPr>
        <w:tc>
          <w:tcPr>
            <w:tcW w:w="464" w:type="dxa"/>
            <w:tcBorders>
              <w:top w:val="nil"/>
              <w:left w:val="single" w:sz="4" w:space="0" w:color="auto"/>
              <w:bottom w:val="single" w:sz="4" w:space="0" w:color="auto"/>
              <w:right w:val="single" w:sz="4" w:space="0" w:color="auto"/>
            </w:tcBorders>
            <w:vAlign w:val="center"/>
          </w:tcPr>
          <w:p w14:paraId="33DA7D3C"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77</w:t>
            </w:r>
          </w:p>
        </w:tc>
        <w:tc>
          <w:tcPr>
            <w:tcW w:w="855" w:type="dxa"/>
            <w:tcBorders>
              <w:top w:val="nil"/>
              <w:left w:val="single" w:sz="4" w:space="0" w:color="auto"/>
              <w:bottom w:val="single" w:sz="4" w:space="0" w:color="auto"/>
              <w:right w:val="single" w:sz="4" w:space="0" w:color="auto"/>
            </w:tcBorders>
            <w:shd w:val="clear" w:color="auto" w:fill="auto"/>
            <w:vAlign w:val="center"/>
          </w:tcPr>
          <w:p w14:paraId="60033432" w14:textId="77777777" w:rsidR="000C2457" w:rsidRPr="00EB08C1" w:rsidRDefault="000C2457" w:rsidP="00113341">
            <w:pPr>
              <w:spacing w:before="40" w:after="40" w:line="260" w:lineRule="exact"/>
              <w:rPr>
                <w:rFonts w:eastAsia="Times New Roman"/>
                <w:sz w:val="18"/>
                <w:szCs w:val="18"/>
                <w:lang w:eastAsia="en-GB"/>
              </w:rPr>
            </w:pPr>
            <w:r w:rsidRPr="00EB08C1">
              <w:rPr>
                <w:rFonts w:eastAsia="Times New Roman"/>
                <w:sz w:val="18"/>
                <w:szCs w:val="18"/>
                <w:lang w:eastAsia="en-GB"/>
              </w:rPr>
              <w:t>ADM 34</w:t>
            </w:r>
          </w:p>
        </w:tc>
        <w:tc>
          <w:tcPr>
            <w:tcW w:w="3892" w:type="dxa"/>
            <w:tcBorders>
              <w:top w:val="nil"/>
              <w:left w:val="nil"/>
              <w:bottom w:val="single" w:sz="4" w:space="0" w:color="auto"/>
              <w:right w:val="single" w:sz="4" w:space="0" w:color="auto"/>
            </w:tcBorders>
            <w:shd w:val="clear" w:color="000000" w:fill="FFFFFF"/>
          </w:tcPr>
          <w:p w14:paraId="75F6545A" w14:textId="2F7673E5" w:rsidR="000C2457" w:rsidRPr="00EB08C1" w:rsidRDefault="007A616C" w:rsidP="00113341">
            <w:pPr>
              <w:spacing w:before="40" w:after="40" w:line="260" w:lineRule="exact"/>
              <w:rPr>
                <w:rFonts w:eastAsia="Times New Roman"/>
                <w:sz w:val="18"/>
                <w:szCs w:val="18"/>
                <w:lang w:eastAsia="en-GB"/>
              </w:rPr>
            </w:pPr>
            <w:r>
              <w:rPr>
                <w:rFonts w:eastAsia="Times New Roman" w:hint="cs"/>
                <w:sz w:val="18"/>
                <w:szCs w:val="18"/>
                <w:rtl/>
                <w:lang w:eastAsia="en-GB"/>
              </w:rPr>
              <w:t>التوجه الاستراتيجي لدائرة إدارة الموارد البشرية، والموارد، والإدارة، والمهارات</w:t>
            </w:r>
          </w:p>
        </w:tc>
        <w:tc>
          <w:tcPr>
            <w:tcW w:w="1000" w:type="dxa"/>
            <w:tcBorders>
              <w:top w:val="nil"/>
              <w:left w:val="nil"/>
              <w:bottom w:val="single" w:sz="4" w:space="0" w:color="auto"/>
              <w:right w:val="single" w:sz="4" w:space="0" w:color="auto"/>
            </w:tcBorders>
            <w:shd w:val="clear" w:color="000000" w:fill="FFFFFF"/>
            <w:vAlign w:val="center"/>
          </w:tcPr>
          <w:p w14:paraId="060EFA02" w14:textId="77777777" w:rsidR="000C2457" w:rsidRPr="00EB08C1" w:rsidRDefault="000C2457" w:rsidP="00113341">
            <w:pPr>
              <w:spacing w:before="40" w:after="40" w:line="260" w:lineRule="exact"/>
              <w:jc w:val="center"/>
              <w:rPr>
                <w:rFonts w:eastAsia="Times New Roman"/>
                <w:sz w:val="18"/>
                <w:szCs w:val="18"/>
                <w:lang w:eastAsia="en-GB"/>
              </w:rPr>
            </w:pPr>
            <w:r w:rsidRPr="00EB08C1">
              <w:rPr>
                <w:rFonts w:eastAsia="Times New Roman"/>
                <w:sz w:val="18"/>
                <w:szCs w:val="18"/>
                <w:lang w:eastAsia="en-GB"/>
              </w:rPr>
              <w:t>-</w:t>
            </w:r>
          </w:p>
        </w:tc>
        <w:tc>
          <w:tcPr>
            <w:tcW w:w="1134" w:type="dxa"/>
            <w:tcBorders>
              <w:top w:val="nil"/>
              <w:left w:val="nil"/>
              <w:bottom w:val="single" w:sz="4" w:space="0" w:color="auto"/>
              <w:right w:val="single" w:sz="4" w:space="0" w:color="auto"/>
            </w:tcBorders>
            <w:shd w:val="clear" w:color="000000" w:fill="FFFFFF"/>
            <w:noWrap/>
            <w:vAlign w:val="center"/>
          </w:tcPr>
          <w:p w14:paraId="0799D534" w14:textId="77777777" w:rsidR="000C2457" w:rsidRPr="00EB08C1" w:rsidRDefault="000C2457" w:rsidP="00113341">
            <w:pPr>
              <w:spacing w:before="40" w:after="40" w:line="260" w:lineRule="exact"/>
              <w:jc w:val="center"/>
              <w:rPr>
                <w:rFonts w:eastAsia="Times New Roman"/>
                <w:b/>
                <w:bCs/>
                <w:color w:val="000000"/>
                <w:sz w:val="18"/>
                <w:szCs w:val="18"/>
                <w:lang w:eastAsia="en-GB"/>
              </w:rPr>
            </w:pPr>
            <w:r w:rsidRPr="00EB08C1">
              <w:rPr>
                <w:rFonts w:eastAsia="Times New Roman"/>
                <w:b/>
                <w:bCs/>
                <w:color w:val="000000"/>
                <w:sz w:val="18"/>
                <w:szCs w:val="18"/>
                <w:lang w:eastAsia="en-GB"/>
              </w:rPr>
              <w:t>C21/#</w:t>
            </w:r>
          </w:p>
        </w:tc>
        <w:tc>
          <w:tcPr>
            <w:tcW w:w="1269" w:type="dxa"/>
            <w:tcBorders>
              <w:top w:val="nil"/>
              <w:left w:val="nil"/>
              <w:bottom w:val="single" w:sz="4" w:space="0" w:color="auto"/>
              <w:right w:val="single" w:sz="4" w:space="0" w:color="auto"/>
            </w:tcBorders>
            <w:shd w:val="clear" w:color="000000" w:fill="FFFFFF"/>
            <w:noWrap/>
            <w:vAlign w:val="center"/>
          </w:tcPr>
          <w:p w14:paraId="3394E164" w14:textId="77777777" w:rsidR="000C2457" w:rsidRPr="00EB08C1" w:rsidRDefault="000C2457" w:rsidP="00113341">
            <w:pPr>
              <w:spacing w:before="40" w:after="40" w:line="260" w:lineRule="exact"/>
              <w:jc w:val="center"/>
              <w:rPr>
                <w:rFonts w:eastAsia="Times New Roman"/>
                <w:b/>
                <w:bCs/>
                <w:color w:val="C00000"/>
                <w:sz w:val="18"/>
                <w:szCs w:val="18"/>
                <w:lang w:eastAsia="en-GB"/>
              </w:rPr>
            </w:pPr>
            <w:r w:rsidRPr="00EB08C1">
              <w:rPr>
                <w:rFonts w:eastAsia="Times New Roman"/>
                <w:b/>
                <w:bCs/>
                <w:color w:val="C00000"/>
                <w:sz w:val="18"/>
                <w:szCs w:val="18"/>
                <w:lang w:eastAsia="en-GB"/>
              </w:rPr>
              <w:t>1</w:t>
            </w:r>
          </w:p>
        </w:tc>
        <w:tc>
          <w:tcPr>
            <w:tcW w:w="990" w:type="dxa"/>
            <w:tcBorders>
              <w:top w:val="single" w:sz="4" w:space="0" w:color="auto"/>
              <w:left w:val="nil"/>
              <w:bottom w:val="single" w:sz="4" w:space="0" w:color="auto"/>
              <w:right w:val="single" w:sz="4" w:space="0" w:color="auto"/>
            </w:tcBorders>
            <w:shd w:val="clear" w:color="000000" w:fill="FFFFFF"/>
          </w:tcPr>
          <w:p w14:paraId="71978753" w14:textId="77777777" w:rsidR="000C2457" w:rsidRPr="00EB08C1" w:rsidRDefault="000C2457" w:rsidP="00113341">
            <w:pPr>
              <w:spacing w:before="40" w:after="40" w:line="260" w:lineRule="exact"/>
              <w:jc w:val="center"/>
              <w:rPr>
                <w:rFonts w:eastAsia="Times New Roman"/>
                <w:b/>
                <w:bCs/>
                <w:sz w:val="18"/>
                <w:szCs w:val="18"/>
                <w:lang w:eastAsia="en-GB"/>
              </w:rPr>
            </w:pPr>
          </w:p>
        </w:tc>
      </w:tr>
    </w:tbl>
    <w:p w14:paraId="7F139368" w14:textId="0FE23C53" w:rsidR="00EB08C1" w:rsidRDefault="00657240" w:rsidP="00D82E7B">
      <w:pPr>
        <w:keepNext/>
        <w:keepLines/>
        <w:spacing w:before="360" w:after="120"/>
        <w:rPr>
          <w:rtl/>
          <w:lang w:bidi="ar-EG"/>
        </w:rPr>
      </w:pPr>
      <w:r w:rsidRPr="00EB35DA">
        <w:rPr>
          <w:rFonts w:hint="cs"/>
          <w:rtl/>
          <w:lang w:bidi="ar-EG"/>
        </w:rPr>
        <w:t>ستتاح أيضاً وثائق المعلومات التالية في الموقع الإلكتروني للمجلس:</w:t>
      </w:r>
    </w:p>
    <w:tbl>
      <w:tblPr>
        <w:bidiVisual/>
        <w:tblW w:w="7933" w:type="dxa"/>
        <w:tblLayout w:type="fixed"/>
        <w:tblLook w:val="04A0" w:firstRow="1" w:lastRow="0" w:firstColumn="1" w:lastColumn="0" w:noHBand="0" w:noVBand="1"/>
      </w:tblPr>
      <w:tblGrid>
        <w:gridCol w:w="1413"/>
        <w:gridCol w:w="4252"/>
        <w:gridCol w:w="1142"/>
        <w:gridCol w:w="1126"/>
      </w:tblGrid>
      <w:tr w:rsidR="00CE17FA" w:rsidRPr="00F25DD6" w14:paraId="7E10ECFC" w14:textId="77777777" w:rsidTr="00CE17FA">
        <w:trPr>
          <w:cantSplit/>
          <w:tblHeader/>
        </w:trPr>
        <w:tc>
          <w:tcPr>
            <w:tcW w:w="1413" w:type="dxa"/>
            <w:tcBorders>
              <w:top w:val="single" w:sz="4" w:space="0" w:color="auto"/>
              <w:left w:val="single" w:sz="4" w:space="0" w:color="auto"/>
              <w:bottom w:val="single" w:sz="4" w:space="0" w:color="auto"/>
              <w:right w:val="single" w:sz="4" w:space="0" w:color="auto"/>
            </w:tcBorders>
            <w:shd w:val="clear" w:color="auto" w:fill="A6A6A6"/>
            <w:vAlign w:val="center"/>
          </w:tcPr>
          <w:p w14:paraId="01BD70B4" w14:textId="77777777" w:rsidR="00CE17FA" w:rsidRPr="00F25DD6" w:rsidRDefault="00CE17FA" w:rsidP="006067E9">
            <w:pPr>
              <w:keepNext/>
              <w:spacing w:before="60" w:after="60" w:line="260" w:lineRule="exact"/>
              <w:rPr>
                <w:rFonts w:eastAsia="Times New Roman"/>
                <w:sz w:val="18"/>
                <w:szCs w:val="18"/>
                <w:lang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6A6A6"/>
            <w:vAlign w:val="center"/>
          </w:tcPr>
          <w:p w14:paraId="5B996BED" w14:textId="391FA001" w:rsidR="00CE17FA" w:rsidRPr="00F25DD6" w:rsidRDefault="00CE17FA" w:rsidP="006067E9">
            <w:pPr>
              <w:keepNext/>
              <w:spacing w:before="60" w:after="60" w:line="260" w:lineRule="exact"/>
              <w:rPr>
                <w:b/>
                <w:bCs/>
                <w:color w:val="000000"/>
                <w:sz w:val="18"/>
                <w:szCs w:val="18"/>
              </w:rPr>
            </w:pPr>
            <w:r w:rsidRPr="00F25DD6">
              <w:rPr>
                <w:rFonts w:hint="cs"/>
                <w:b/>
                <w:bCs/>
                <w:color w:val="000000"/>
                <w:sz w:val="18"/>
                <w:szCs w:val="18"/>
                <w:rtl/>
              </w:rPr>
              <w:t>العنوان</w:t>
            </w:r>
          </w:p>
        </w:tc>
        <w:tc>
          <w:tcPr>
            <w:tcW w:w="1142" w:type="dxa"/>
            <w:tcBorders>
              <w:top w:val="single" w:sz="4" w:space="0" w:color="auto"/>
              <w:left w:val="single" w:sz="4" w:space="0" w:color="auto"/>
              <w:bottom w:val="single" w:sz="4" w:space="0" w:color="auto"/>
              <w:right w:val="single" w:sz="4" w:space="0" w:color="auto"/>
            </w:tcBorders>
            <w:shd w:val="clear" w:color="auto" w:fill="A6A6A6"/>
            <w:vAlign w:val="center"/>
          </w:tcPr>
          <w:p w14:paraId="27CE4854" w14:textId="783C166F" w:rsidR="00CE17FA" w:rsidRPr="00F25DD6" w:rsidRDefault="00CE17FA" w:rsidP="006067E9">
            <w:pPr>
              <w:keepNext/>
              <w:spacing w:before="60" w:after="60" w:line="260" w:lineRule="exact"/>
              <w:jc w:val="center"/>
              <w:rPr>
                <w:color w:val="000000"/>
                <w:sz w:val="18"/>
                <w:szCs w:val="18"/>
              </w:rPr>
            </w:pPr>
            <w:r w:rsidRPr="00F25DD6">
              <w:rPr>
                <w:rFonts w:eastAsia="Times New Roman" w:hint="cs"/>
                <w:b/>
                <w:bCs/>
                <w:color w:val="000000"/>
                <w:sz w:val="18"/>
                <w:szCs w:val="18"/>
                <w:rtl/>
                <w:lang w:eastAsia="en-GB"/>
              </w:rPr>
              <w:t>تناولته المشاورتان الافتراضيتان السابقتان</w:t>
            </w:r>
          </w:p>
        </w:tc>
        <w:tc>
          <w:tcPr>
            <w:tcW w:w="1126" w:type="dxa"/>
            <w:tcBorders>
              <w:top w:val="single" w:sz="4" w:space="0" w:color="auto"/>
              <w:left w:val="nil"/>
              <w:bottom w:val="single" w:sz="4" w:space="0" w:color="auto"/>
              <w:right w:val="single" w:sz="4" w:space="0" w:color="auto"/>
            </w:tcBorders>
            <w:shd w:val="clear" w:color="auto" w:fill="A6A6A6"/>
            <w:noWrap/>
            <w:vAlign w:val="center"/>
          </w:tcPr>
          <w:p w14:paraId="2FB99835" w14:textId="0A6A87A0" w:rsidR="00CE17FA" w:rsidRPr="00F25DD6" w:rsidRDefault="00CE17FA" w:rsidP="006067E9">
            <w:pPr>
              <w:keepNext/>
              <w:spacing w:before="60" w:after="60" w:line="260" w:lineRule="exact"/>
              <w:jc w:val="center"/>
              <w:rPr>
                <w:rFonts w:eastAsia="Times New Roman"/>
                <w:b/>
                <w:bCs/>
                <w:sz w:val="18"/>
                <w:szCs w:val="18"/>
                <w:lang w:eastAsia="en-GB"/>
              </w:rPr>
            </w:pPr>
            <w:r w:rsidRPr="00F25DD6">
              <w:rPr>
                <w:rFonts w:eastAsia="Times New Roman" w:hint="cs"/>
                <w:b/>
                <w:bCs/>
                <w:sz w:val="18"/>
                <w:szCs w:val="18"/>
                <w:rtl/>
                <w:lang w:eastAsia="en-GB"/>
              </w:rPr>
              <w:t>رقم الوثيقة</w:t>
            </w:r>
          </w:p>
        </w:tc>
      </w:tr>
      <w:tr w:rsidR="00CE17FA" w:rsidRPr="00F25DD6" w14:paraId="5926A91A"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A60878A" w14:textId="77777777" w:rsidR="00CE17FA" w:rsidRPr="00F25DD6" w:rsidRDefault="00CE17FA" w:rsidP="006067E9">
            <w:pPr>
              <w:keepNext/>
              <w:spacing w:before="60" w:after="60" w:line="260" w:lineRule="exact"/>
              <w:rPr>
                <w:rFonts w:eastAsia="Times New Roman"/>
                <w:sz w:val="18"/>
                <w:szCs w:val="18"/>
                <w:lang w:eastAsia="en-GB"/>
              </w:rPr>
            </w:pPr>
            <w:r w:rsidRPr="00F25DD6">
              <w:rPr>
                <w:rFonts w:eastAsia="Times New Roman"/>
                <w:sz w:val="18"/>
                <w:szCs w:val="18"/>
                <w:lang w:eastAsia="en-GB"/>
              </w:rPr>
              <w:t>INF 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43CAD0D" w14:textId="6602F08B" w:rsidR="00CE17FA" w:rsidRPr="00F25DD6" w:rsidRDefault="00CE17FA" w:rsidP="006067E9">
            <w:pPr>
              <w:keepNext/>
              <w:spacing w:before="60" w:after="60" w:line="260" w:lineRule="exact"/>
              <w:rPr>
                <w:rFonts w:eastAsia="Times New Roman"/>
                <w:b/>
                <w:sz w:val="18"/>
                <w:szCs w:val="18"/>
                <w:highlight w:val="yellow"/>
                <w:lang w:eastAsia="en-GB"/>
              </w:rPr>
            </w:pPr>
            <w:r w:rsidRPr="00F25DD6">
              <w:rPr>
                <w:position w:val="2"/>
                <w:sz w:val="18"/>
                <w:szCs w:val="18"/>
                <w:rtl/>
              </w:rPr>
              <w:t>حالة المتأخرات في الاتحاد</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6C77F1F" w14:textId="7D132B89" w:rsidR="00CE17FA" w:rsidRPr="00F25DD6" w:rsidRDefault="00CE17FA" w:rsidP="006067E9">
            <w:pPr>
              <w:keepNext/>
              <w:spacing w:before="60" w:after="60" w:line="260" w:lineRule="exact"/>
              <w:jc w:val="center"/>
              <w:rPr>
                <w:rFonts w:eastAsia="Times New Roman"/>
                <w:sz w:val="18"/>
                <w:szCs w:val="18"/>
                <w:lang w:eastAsia="en-GB"/>
              </w:rPr>
            </w:pPr>
            <w:r w:rsidRPr="00F25DD6">
              <w:rPr>
                <w:color w:val="000000"/>
                <w:sz w:val="18"/>
                <w:szCs w:val="18"/>
                <w:rtl/>
              </w:rPr>
              <w:t>نعم</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5E64B954" w14:textId="77777777" w:rsidR="00CE17FA" w:rsidRPr="00F25DD6" w:rsidRDefault="00CE17FA" w:rsidP="006067E9">
            <w:pPr>
              <w:keepNext/>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r w:rsidR="00CE17FA" w:rsidRPr="00F25DD6" w14:paraId="6A64EFA5"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B321F44" w14:textId="77777777" w:rsidR="00CE17FA" w:rsidRPr="00F25DD6" w:rsidRDefault="00CE17FA" w:rsidP="00CE17FA">
            <w:pPr>
              <w:spacing w:before="60" w:after="60" w:line="260" w:lineRule="exact"/>
              <w:rPr>
                <w:rFonts w:eastAsia="Times New Roman"/>
                <w:sz w:val="18"/>
                <w:szCs w:val="18"/>
                <w:lang w:eastAsia="en-GB"/>
              </w:rPr>
            </w:pPr>
            <w:r w:rsidRPr="00F25DD6">
              <w:rPr>
                <w:rFonts w:eastAsia="Times New Roman"/>
                <w:sz w:val="18"/>
                <w:szCs w:val="18"/>
                <w:lang w:eastAsia="en-GB"/>
              </w:rPr>
              <w:t>INF 2</w:t>
            </w:r>
          </w:p>
        </w:tc>
        <w:tc>
          <w:tcPr>
            <w:tcW w:w="4252" w:type="dxa"/>
            <w:tcBorders>
              <w:top w:val="nil"/>
              <w:left w:val="single" w:sz="4" w:space="0" w:color="auto"/>
              <w:bottom w:val="single" w:sz="4" w:space="0" w:color="auto"/>
              <w:right w:val="single" w:sz="4" w:space="0" w:color="auto"/>
            </w:tcBorders>
            <w:shd w:val="clear" w:color="auto" w:fill="auto"/>
            <w:vAlign w:val="center"/>
          </w:tcPr>
          <w:p w14:paraId="0CE63EDC" w14:textId="040DF1D4" w:rsidR="00CE17FA" w:rsidRPr="00F25DD6" w:rsidRDefault="00CE17FA" w:rsidP="00CE17FA">
            <w:pPr>
              <w:spacing w:before="60" w:after="60" w:line="260" w:lineRule="exact"/>
              <w:rPr>
                <w:rFonts w:eastAsia="Times New Roman"/>
                <w:sz w:val="18"/>
                <w:szCs w:val="18"/>
                <w:highlight w:val="yellow"/>
                <w:lang w:eastAsia="en-GB"/>
              </w:rPr>
            </w:pPr>
            <w:r w:rsidRPr="00F25DD6">
              <w:rPr>
                <w:rFonts w:hint="cs"/>
                <w:position w:val="2"/>
                <w:sz w:val="18"/>
                <w:szCs w:val="18"/>
                <w:rtl/>
              </w:rPr>
              <w:t>التعاون مع منظومة الأمم المتحدة</w:t>
            </w:r>
          </w:p>
        </w:tc>
        <w:tc>
          <w:tcPr>
            <w:tcW w:w="1142" w:type="dxa"/>
            <w:tcBorders>
              <w:top w:val="nil"/>
              <w:left w:val="single" w:sz="4" w:space="0" w:color="auto"/>
              <w:bottom w:val="single" w:sz="4" w:space="0" w:color="auto"/>
              <w:right w:val="single" w:sz="4" w:space="0" w:color="auto"/>
            </w:tcBorders>
            <w:shd w:val="clear" w:color="auto" w:fill="auto"/>
            <w:vAlign w:val="center"/>
          </w:tcPr>
          <w:p w14:paraId="78063883" w14:textId="5FEE1383" w:rsidR="00CE17FA" w:rsidRPr="00F25DD6" w:rsidRDefault="00CE17FA" w:rsidP="00CE17FA">
            <w:pPr>
              <w:spacing w:before="60" w:after="60" w:line="260" w:lineRule="exact"/>
              <w:jc w:val="center"/>
              <w:rPr>
                <w:rFonts w:eastAsia="Times New Roman"/>
                <w:sz w:val="18"/>
                <w:szCs w:val="18"/>
                <w:lang w:eastAsia="en-GB"/>
              </w:rPr>
            </w:pPr>
            <w:r w:rsidRPr="00F25DD6">
              <w:rPr>
                <w:color w:val="000000"/>
                <w:sz w:val="18"/>
                <w:szCs w:val="18"/>
                <w:rtl/>
              </w:rPr>
              <w:t>لا</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21B2FB71" w14:textId="77777777" w:rsidR="00CE17FA" w:rsidRPr="00F25DD6" w:rsidRDefault="00CE17FA" w:rsidP="00CE17FA">
            <w:pPr>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r w:rsidR="00CE17FA" w:rsidRPr="00F25DD6" w14:paraId="47EDE31E"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4A85BA" w14:textId="77777777" w:rsidR="00CE17FA" w:rsidRPr="00F25DD6" w:rsidRDefault="00CE17FA" w:rsidP="00CE17FA">
            <w:pPr>
              <w:spacing w:before="60" w:after="60" w:line="260" w:lineRule="exact"/>
              <w:rPr>
                <w:rFonts w:eastAsia="Times New Roman"/>
                <w:sz w:val="18"/>
                <w:szCs w:val="18"/>
                <w:lang w:eastAsia="en-GB"/>
              </w:rPr>
            </w:pPr>
            <w:r w:rsidRPr="00F25DD6">
              <w:rPr>
                <w:rFonts w:eastAsia="Times New Roman"/>
                <w:sz w:val="18"/>
                <w:szCs w:val="18"/>
                <w:lang w:eastAsia="en-GB"/>
              </w:rPr>
              <w:t>INF 3</w:t>
            </w:r>
          </w:p>
        </w:tc>
        <w:tc>
          <w:tcPr>
            <w:tcW w:w="4252" w:type="dxa"/>
            <w:tcBorders>
              <w:top w:val="nil"/>
              <w:left w:val="single" w:sz="4" w:space="0" w:color="auto"/>
              <w:bottom w:val="single" w:sz="4" w:space="0" w:color="auto"/>
              <w:right w:val="single" w:sz="4" w:space="0" w:color="auto"/>
            </w:tcBorders>
            <w:shd w:val="clear" w:color="auto" w:fill="auto"/>
            <w:vAlign w:val="center"/>
          </w:tcPr>
          <w:p w14:paraId="6EF902EA" w14:textId="2BDFFA53" w:rsidR="00CE17FA" w:rsidRPr="00F25DD6" w:rsidRDefault="00CE17FA" w:rsidP="00CE17FA">
            <w:pPr>
              <w:spacing w:before="60" w:after="60" w:line="260" w:lineRule="exact"/>
              <w:rPr>
                <w:rFonts w:eastAsia="Times New Roman"/>
                <w:spacing w:val="-4"/>
                <w:sz w:val="18"/>
                <w:szCs w:val="18"/>
                <w:highlight w:val="yellow"/>
                <w:lang w:eastAsia="en-GB"/>
              </w:rPr>
            </w:pPr>
            <w:r w:rsidRPr="00F25DD6">
              <w:rPr>
                <w:spacing w:val="-4"/>
                <w:position w:val="2"/>
                <w:sz w:val="18"/>
                <w:szCs w:val="18"/>
                <w:rtl/>
              </w:rPr>
              <w:t>مساهمة</w:t>
            </w:r>
            <w:r w:rsidRPr="00F25DD6">
              <w:rPr>
                <w:rFonts w:hint="cs"/>
                <w:spacing w:val="-4"/>
                <w:position w:val="2"/>
                <w:sz w:val="18"/>
                <w:szCs w:val="18"/>
                <w:rtl/>
                <w:lang w:bidi="ar-EG"/>
              </w:rPr>
              <w:t xml:space="preserve"> مجلس</w:t>
            </w:r>
            <w:r w:rsidRPr="00F25DD6">
              <w:rPr>
                <w:spacing w:val="-4"/>
                <w:position w:val="2"/>
                <w:sz w:val="18"/>
                <w:szCs w:val="18"/>
                <w:rtl/>
              </w:rPr>
              <w:t xml:space="preserve"> الاتحاد في المنتدى السياسي الرفيع المستوى المعني بالتنمية المستدامة</w:t>
            </w:r>
            <w:r w:rsidRPr="00F25DD6">
              <w:rPr>
                <w:rFonts w:hint="eastAsia"/>
                <w:spacing w:val="-4"/>
                <w:position w:val="2"/>
                <w:sz w:val="18"/>
                <w:szCs w:val="18"/>
                <w:rtl/>
              </w:rPr>
              <w:t> </w:t>
            </w:r>
            <w:r w:rsidRPr="00F25DD6">
              <w:rPr>
                <w:spacing w:val="-4"/>
                <w:position w:val="2"/>
                <w:sz w:val="18"/>
                <w:szCs w:val="18"/>
              </w:rPr>
              <w:t>(HLPF)</w:t>
            </w:r>
            <w:r w:rsidRPr="00F25DD6">
              <w:rPr>
                <w:rFonts w:hint="cs"/>
                <w:spacing w:val="-4"/>
                <w:position w:val="2"/>
                <w:sz w:val="18"/>
                <w:szCs w:val="18"/>
                <w:rtl/>
              </w:rPr>
              <w:t xml:space="preserve"> </w:t>
            </w:r>
            <w:r w:rsidRPr="00F25DD6">
              <w:rPr>
                <w:rFonts w:hint="cs"/>
                <w:i/>
                <w:iCs/>
                <w:spacing w:val="-4"/>
                <w:position w:val="2"/>
                <w:sz w:val="18"/>
                <w:szCs w:val="18"/>
                <w:rtl/>
              </w:rPr>
              <w:t>(القرار</w:t>
            </w:r>
            <w:r w:rsidRPr="00F25DD6">
              <w:rPr>
                <w:rFonts w:hint="eastAsia"/>
                <w:i/>
                <w:iCs/>
                <w:spacing w:val="-4"/>
                <w:position w:val="2"/>
                <w:sz w:val="18"/>
                <w:szCs w:val="18"/>
                <w:rtl/>
              </w:rPr>
              <w:t> </w:t>
            </w:r>
            <w:r w:rsidRPr="00F25DD6">
              <w:rPr>
                <w:i/>
                <w:iCs/>
                <w:spacing w:val="-4"/>
                <w:position w:val="2"/>
                <w:sz w:val="18"/>
                <w:szCs w:val="18"/>
              </w:rPr>
              <w:t>140</w:t>
            </w:r>
            <w:r w:rsidRPr="00F25DD6">
              <w:rPr>
                <w:rFonts w:hint="cs"/>
                <w:i/>
                <w:iCs/>
                <w:spacing w:val="-4"/>
                <w:position w:val="2"/>
                <w:sz w:val="18"/>
                <w:szCs w:val="18"/>
                <w:rtl/>
                <w:lang w:bidi="ar-EG"/>
              </w:rPr>
              <w:t>)</w:t>
            </w:r>
          </w:p>
        </w:tc>
        <w:tc>
          <w:tcPr>
            <w:tcW w:w="1142" w:type="dxa"/>
            <w:tcBorders>
              <w:top w:val="nil"/>
              <w:left w:val="single" w:sz="4" w:space="0" w:color="auto"/>
              <w:bottom w:val="single" w:sz="4" w:space="0" w:color="auto"/>
              <w:right w:val="single" w:sz="4" w:space="0" w:color="auto"/>
            </w:tcBorders>
            <w:shd w:val="clear" w:color="auto" w:fill="auto"/>
            <w:vAlign w:val="center"/>
          </w:tcPr>
          <w:p w14:paraId="61F1BCBF" w14:textId="0B56852E" w:rsidR="00CE17FA" w:rsidRPr="00F25DD6" w:rsidRDefault="00CE17FA" w:rsidP="00CE17FA">
            <w:pPr>
              <w:spacing w:before="60" w:after="60" w:line="260" w:lineRule="exact"/>
              <w:jc w:val="center"/>
              <w:rPr>
                <w:rFonts w:eastAsia="Times New Roman"/>
                <w:sz w:val="18"/>
                <w:szCs w:val="18"/>
                <w:lang w:eastAsia="en-GB"/>
              </w:rPr>
            </w:pPr>
            <w:r w:rsidRPr="00F25DD6">
              <w:rPr>
                <w:color w:val="000000"/>
                <w:sz w:val="18"/>
                <w:szCs w:val="18"/>
                <w:rtl/>
              </w:rPr>
              <w:t>لا</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11E2E167" w14:textId="77777777" w:rsidR="00CE17FA" w:rsidRPr="00F25DD6" w:rsidRDefault="00CE17FA" w:rsidP="00CE17FA">
            <w:pPr>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r w:rsidR="00CE17FA" w:rsidRPr="00F25DD6" w14:paraId="20D684DC"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C2EC04E" w14:textId="77777777" w:rsidR="00CE17FA" w:rsidRPr="00F25DD6" w:rsidRDefault="00CE17FA" w:rsidP="00CE17FA">
            <w:pPr>
              <w:spacing w:before="60" w:after="60" w:line="260" w:lineRule="exact"/>
              <w:rPr>
                <w:rFonts w:eastAsia="Times New Roman"/>
                <w:sz w:val="18"/>
                <w:szCs w:val="18"/>
                <w:lang w:eastAsia="en-GB"/>
              </w:rPr>
            </w:pPr>
            <w:r w:rsidRPr="00F25DD6">
              <w:rPr>
                <w:rFonts w:eastAsia="Times New Roman"/>
                <w:sz w:val="18"/>
                <w:szCs w:val="18"/>
                <w:lang w:eastAsia="en-GB"/>
              </w:rPr>
              <w:t>INF 4</w:t>
            </w:r>
          </w:p>
        </w:tc>
        <w:tc>
          <w:tcPr>
            <w:tcW w:w="4252" w:type="dxa"/>
            <w:tcBorders>
              <w:top w:val="nil"/>
              <w:left w:val="single" w:sz="4" w:space="0" w:color="auto"/>
              <w:bottom w:val="single" w:sz="4" w:space="0" w:color="auto"/>
              <w:right w:val="single" w:sz="4" w:space="0" w:color="auto"/>
            </w:tcBorders>
            <w:shd w:val="clear" w:color="auto" w:fill="auto"/>
            <w:vAlign w:val="center"/>
          </w:tcPr>
          <w:p w14:paraId="789431F8" w14:textId="6EDC76E8" w:rsidR="00CE17FA" w:rsidRPr="00F25DD6" w:rsidRDefault="00CE17FA" w:rsidP="00CE17FA">
            <w:pPr>
              <w:spacing w:before="60" w:after="60" w:line="260" w:lineRule="exact"/>
              <w:rPr>
                <w:color w:val="000000"/>
                <w:sz w:val="18"/>
                <w:szCs w:val="18"/>
              </w:rPr>
            </w:pPr>
            <w:r w:rsidRPr="00F25DD6">
              <w:rPr>
                <w:color w:val="000000"/>
                <w:sz w:val="18"/>
                <w:szCs w:val="18"/>
                <w:rtl/>
              </w:rPr>
              <w:t xml:space="preserve">تقرير بشأن خطة العمل على نطاق منظومة الأمم المتحدة </w:t>
            </w:r>
            <w:r w:rsidRPr="00F25DD6">
              <w:rPr>
                <w:color w:val="000000"/>
                <w:sz w:val="18"/>
                <w:szCs w:val="18"/>
              </w:rPr>
              <w:t>(UN</w:t>
            </w:r>
            <w:r w:rsidRPr="00F25DD6">
              <w:rPr>
                <w:color w:val="000000"/>
                <w:sz w:val="18"/>
                <w:szCs w:val="18"/>
              </w:rPr>
              <w:noBreakHyphen/>
              <w:t>SWAP)</w:t>
            </w:r>
            <w:r w:rsidRPr="00F25DD6">
              <w:rPr>
                <w:rFonts w:hint="cs"/>
                <w:color w:val="000000"/>
                <w:sz w:val="18"/>
                <w:szCs w:val="18"/>
                <w:rtl/>
              </w:rPr>
              <w:t xml:space="preserve"> - </w:t>
            </w:r>
            <w:r w:rsidRPr="00F25DD6">
              <w:rPr>
                <w:color w:val="000000"/>
                <w:sz w:val="18"/>
                <w:szCs w:val="18"/>
                <w:rtl/>
              </w:rPr>
              <w:t xml:space="preserve">2018 </w:t>
            </w:r>
            <w:r w:rsidRPr="00F25DD6">
              <w:rPr>
                <w:rFonts w:hint="cs"/>
                <w:color w:val="000000"/>
                <w:sz w:val="18"/>
                <w:szCs w:val="18"/>
                <w:rtl/>
              </w:rPr>
              <w:t>و</w:t>
            </w:r>
            <w:r w:rsidRPr="00F25DD6">
              <w:rPr>
                <w:color w:val="000000"/>
                <w:sz w:val="18"/>
                <w:szCs w:val="18"/>
              </w:rPr>
              <w:t>2019</w:t>
            </w:r>
          </w:p>
        </w:tc>
        <w:tc>
          <w:tcPr>
            <w:tcW w:w="1142" w:type="dxa"/>
            <w:tcBorders>
              <w:top w:val="nil"/>
              <w:left w:val="single" w:sz="4" w:space="0" w:color="auto"/>
              <w:bottom w:val="single" w:sz="4" w:space="0" w:color="auto"/>
              <w:right w:val="single" w:sz="4" w:space="0" w:color="auto"/>
            </w:tcBorders>
            <w:shd w:val="clear" w:color="auto" w:fill="auto"/>
            <w:vAlign w:val="center"/>
          </w:tcPr>
          <w:p w14:paraId="684DFBCA" w14:textId="5B940B9A" w:rsidR="00CE17FA" w:rsidRPr="00F25DD6" w:rsidRDefault="00CE17FA" w:rsidP="00CE17FA">
            <w:pPr>
              <w:spacing w:before="60" w:after="60" w:line="260" w:lineRule="exact"/>
              <w:jc w:val="center"/>
              <w:rPr>
                <w:rFonts w:eastAsia="Times New Roman"/>
                <w:sz w:val="18"/>
                <w:szCs w:val="18"/>
                <w:lang w:eastAsia="en-GB"/>
              </w:rPr>
            </w:pPr>
            <w:r w:rsidRPr="00F25DD6">
              <w:rPr>
                <w:color w:val="000000"/>
                <w:sz w:val="18"/>
                <w:szCs w:val="18"/>
                <w:rtl/>
              </w:rPr>
              <w:t>لا</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12C1689A" w14:textId="77777777" w:rsidR="00CE17FA" w:rsidRPr="00F25DD6" w:rsidRDefault="00CE17FA" w:rsidP="00CE17FA">
            <w:pPr>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r w:rsidR="00CE17FA" w:rsidRPr="00F25DD6" w14:paraId="5C67322E"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0B3A624" w14:textId="77777777" w:rsidR="00CE17FA" w:rsidRPr="00F25DD6" w:rsidRDefault="00CE17FA" w:rsidP="00CE17FA">
            <w:pPr>
              <w:spacing w:before="60" w:after="60" w:line="260" w:lineRule="exact"/>
              <w:rPr>
                <w:rFonts w:eastAsia="Times New Roman"/>
                <w:sz w:val="18"/>
                <w:szCs w:val="18"/>
                <w:lang w:eastAsia="en-GB"/>
              </w:rPr>
            </w:pPr>
            <w:r w:rsidRPr="00F25DD6">
              <w:rPr>
                <w:rFonts w:eastAsia="Times New Roman"/>
                <w:sz w:val="18"/>
                <w:szCs w:val="18"/>
                <w:lang w:eastAsia="en-GB"/>
              </w:rPr>
              <w:t>INF 5</w:t>
            </w:r>
          </w:p>
        </w:tc>
        <w:tc>
          <w:tcPr>
            <w:tcW w:w="4252" w:type="dxa"/>
            <w:tcBorders>
              <w:top w:val="nil"/>
              <w:left w:val="single" w:sz="4" w:space="0" w:color="auto"/>
              <w:bottom w:val="single" w:sz="4" w:space="0" w:color="auto"/>
              <w:right w:val="single" w:sz="4" w:space="0" w:color="auto"/>
            </w:tcBorders>
            <w:shd w:val="clear" w:color="auto" w:fill="auto"/>
          </w:tcPr>
          <w:p w14:paraId="66F99216" w14:textId="26C70550" w:rsidR="00CE17FA" w:rsidRPr="00F25DD6" w:rsidRDefault="00CE17FA" w:rsidP="00CE17FA">
            <w:pPr>
              <w:spacing w:before="60" w:after="60" w:line="260" w:lineRule="exact"/>
              <w:rPr>
                <w:rFonts w:eastAsia="Times New Roman"/>
                <w:sz w:val="18"/>
                <w:szCs w:val="18"/>
                <w:lang w:eastAsia="en-GB"/>
              </w:rPr>
            </w:pPr>
            <w:r w:rsidRPr="00F25DD6">
              <w:rPr>
                <w:rFonts w:hint="cs"/>
                <w:color w:val="000000"/>
                <w:sz w:val="18"/>
                <w:szCs w:val="18"/>
                <w:rtl/>
              </w:rPr>
              <w:t>إدماج نُهج وأساليب إدارة التغيير في الإصلاحات التنظيمية للاتحاد والإبلاغ بانتظام عن النتائج</w:t>
            </w:r>
          </w:p>
        </w:tc>
        <w:tc>
          <w:tcPr>
            <w:tcW w:w="1142" w:type="dxa"/>
            <w:tcBorders>
              <w:top w:val="nil"/>
              <w:left w:val="single" w:sz="4" w:space="0" w:color="auto"/>
              <w:bottom w:val="single" w:sz="4" w:space="0" w:color="auto"/>
              <w:right w:val="single" w:sz="4" w:space="0" w:color="auto"/>
            </w:tcBorders>
            <w:shd w:val="clear" w:color="auto" w:fill="auto"/>
            <w:vAlign w:val="center"/>
          </w:tcPr>
          <w:p w14:paraId="0F663C1F" w14:textId="341DD410" w:rsidR="00CE17FA" w:rsidRPr="00F25DD6" w:rsidRDefault="00CE17FA" w:rsidP="00CE17FA">
            <w:pPr>
              <w:spacing w:before="60" w:after="60" w:line="260" w:lineRule="exact"/>
              <w:jc w:val="center"/>
              <w:rPr>
                <w:rFonts w:eastAsia="Times New Roman"/>
                <w:sz w:val="18"/>
                <w:szCs w:val="18"/>
                <w:lang w:eastAsia="en-GB"/>
              </w:rPr>
            </w:pPr>
            <w:r w:rsidRPr="00F25DD6">
              <w:rPr>
                <w:color w:val="000000"/>
                <w:sz w:val="18"/>
                <w:szCs w:val="18"/>
                <w:rtl/>
              </w:rPr>
              <w:t>لا</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601D3AD7" w14:textId="77777777" w:rsidR="00CE17FA" w:rsidRPr="00F25DD6" w:rsidRDefault="00CE17FA" w:rsidP="00CE17FA">
            <w:pPr>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r w:rsidR="00CE17FA" w:rsidRPr="00F25DD6" w14:paraId="31E8E608"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FCF403" w14:textId="77777777" w:rsidR="00CE17FA" w:rsidRPr="00F25DD6" w:rsidRDefault="00CE17FA" w:rsidP="00CE17FA">
            <w:pPr>
              <w:spacing w:before="60" w:after="60" w:line="260" w:lineRule="exact"/>
              <w:rPr>
                <w:rFonts w:eastAsia="Times New Roman"/>
                <w:sz w:val="18"/>
                <w:szCs w:val="18"/>
                <w:lang w:eastAsia="en-GB"/>
              </w:rPr>
            </w:pPr>
            <w:r w:rsidRPr="00F25DD6">
              <w:rPr>
                <w:rFonts w:eastAsia="Times New Roman"/>
                <w:sz w:val="18"/>
                <w:szCs w:val="18"/>
                <w:lang w:eastAsia="en-GB"/>
              </w:rPr>
              <w:t>INF 6</w:t>
            </w:r>
          </w:p>
        </w:tc>
        <w:tc>
          <w:tcPr>
            <w:tcW w:w="4252" w:type="dxa"/>
            <w:tcBorders>
              <w:top w:val="nil"/>
              <w:left w:val="single" w:sz="4" w:space="0" w:color="auto"/>
              <w:bottom w:val="single" w:sz="4" w:space="0" w:color="auto"/>
              <w:right w:val="single" w:sz="4" w:space="0" w:color="auto"/>
            </w:tcBorders>
            <w:shd w:val="clear" w:color="auto" w:fill="auto"/>
          </w:tcPr>
          <w:p w14:paraId="6C2A071B" w14:textId="43D862A9" w:rsidR="00CE17FA" w:rsidRPr="0010262A" w:rsidRDefault="00CE17FA" w:rsidP="00CE17FA">
            <w:pPr>
              <w:spacing w:before="60" w:after="60" w:line="260" w:lineRule="exact"/>
              <w:rPr>
                <w:rFonts w:eastAsia="Times New Roman"/>
                <w:sz w:val="18"/>
                <w:szCs w:val="18"/>
                <w:lang w:eastAsia="en-GB"/>
              </w:rPr>
            </w:pPr>
            <w:r w:rsidRPr="0010262A">
              <w:rPr>
                <w:rFonts w:hint="cs"/>
                <w:color w:val="000000"/>
                <w:sz w:val="18"/>
                <w:szCs w:val="18"/>
                <w:rtl/>
              </w:rPr>
              <w:t>تحسينات مقترحة بشأن مؤتمر المندوبين المفوضين - تجميع المقترحات المستلمة من الدول الأعضاء استجابةً للرسالة المعممة </w:t>
            </w:r>
            <w:r w:rsidRPr="0010262A">
              <w:rPr>
                <w:color w:val="000000"/>
                <w:sz w:val="18"/>
                <w:szCs w:val="18"/>
              </w:rPr>
              <w:t>CL</w:t>
            </w:r>
            <w:r w:rsidRPr="0010262A">
              <w:rPr>
                <w:color w:val="000000"/>
                <w:sz w:val="18"/>
                <w:szCs w:val="18"/>
              </w:rPr>
              <w:noBreakHyphen/>
              <w:t>19/57</w:t>
            </w:r>
          </w:p>
        </w:tc>
        <w:tc>
          <w:tcPr>
            <w:tcW w:w="1142" w:type="dxa"/>
            <w:tcBorders>
              <w:top w:val="nil"/>
              <w:left w:val="single" w:sz="4" w:space="0" w:color="auto"/>
              <w:bottom w:val="single" w:sz="4" w:space="0" w:color="auto"/>
              <w:right w:val="single" w:sz="4" w:space="0" w:color="auto"/>
            </w:tcBorders>
            <w:shd w:val="clear" w:color="auto" w:fill="auto"/>
            <w:vAlign w:val="center"/>
          </w:tcPr>
          <w:p w14:paraId="235F85EE" w14:textId="509D07F8" w:rsidR="00CE17FA" w:rsidRPr="00F25DD6" w:rsidRDefault="00CE17FA" w:rsidP="00CE17FA">
            <w:pPr>
              <w:spacing w:before="60" w:after="60" w:line="260" w:lineRule="exact"/>
              <w:jc w:val="center"/>
              <w:rPr>
                <w:rFonts w:eastAsia="Times New Roman"/>
                <w:sz w:val="18"/>
                <w:szCs w:val="18"/>
                <w:lang w:eastAsia="en-GB"/>
              </w:rPr>
            </w:pPr>
            <w:r w:rsidRPr="00F25DD6">
              <w:rPr>
                <w:color w:val="000000"/>
                <w:sz w:val="18"/>
                <w:szCs w:val="18"/>
                <w:rtl/>
              </w:rPr>
              <w:t>لا</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22A1BD53" w14:textId="77777777" w:rsidR="00CE17FA" w:rsidRPr="00F25DD6" w:rsidRDefault="00CE17FA" w:rsidP="00CE17FA">
            <w:pPr>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r w:rsidR="00CE17FA" w:rsidRPr="00F25DD6" w14:paraId="5E003B56"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ECD8251" w14:textId="77777777" w:rsidR="00CE17FA" w:rsidRPr="00F25DD6" w:rsidRDefault="00CE17FA" w:rsidP="00CE17FA">
            <w:pPr>
              <w:spacing w:before="60" w:after="60" w:line="260" w:lineRule="exact"/>
              <w:rPr>
                <w:rFonts w:eastAsia="Times New Roman"/>
                <w:sz w:val="18"/>
                <w:szCs w:val="18"/>
                <w:lang w:eastAsia="en-GB"/>
              </w:rPr>
            </w:pPr>
            <w:r w:rsidRPr="00F25DD6">
              <w:rPr>
                <w:rFonts w:eastAsia="Times New Roman"/>
                <w:sz w:val="18"/>
                <w:szCs w:val="18"/>
                <w:lang w:eastAsia="en-GB"/>
              </w:rPr>
              <w:t>INF 7</w:t>
            </w:r>
          </w:p>
        </w:tc>
        <w:tc>
          <w:tcPr>
            <w:tcW w:w="4252" w:type="dxa"/>
            <w:tcBorders>
              <w:top w:val="nil"/>
              <w:left w:val="single" w:sz="4" w:space="0" w:color="auto"/>
              <w:bottom w:val="single" w:sz="4" w:space="0" w:color="auto"/>
              <w:right w:val="single" w:sz="4" w:space="0" w:color="auto"/>
            </w:tcBorders>
            <w:shd w:val="clear" w:color="auto" w:fill="auto"/>
          </w:tcPr>
          <w:p w14:paraId="3D0D4D38" w14:textId="6FD5C0AA" w:rsidR="00CE17FA" w:rsidRPr="00F25DD6" w:rsidRDefault="00CE17FA" w:rsidP="00CE17FA">
            <w:pPr>
              <w:spacing w:before="60" w:after="60" w:line="260" w:lineRule="exact"/>
              <w:rPr>
                <w:rFonts w:eastAsia="Times New Roman"/>
                <w:sz w:val="18"/>
                <w:szCs w:val="18"/>
                <w:lang w:eastAsia="en-GB"/>
              </w:rPr>
            </w:pPr>
            <w:r w:rsidRPr="00F25DD6">
              <w:rPr>
                <w:rFonts w:hint="cs"/>
                <w:color w:val="000000"/>
                <w:sz w:val="18"/>
                <w:szCs w:val="18"/>
                <w:rtl/>
              </w:rPr>
              <w:t>تعزيز الحضور الإقليمي</w:t>
            </w:r>
          </w:p>
        </w:tc>
        <w:tc>
          <w:tcPr>
            <w:tcW w:w="1142" w:type="dxa"/>
            <w:tcBorders>
              <w:top w:val="nil"/>
              <w:left w:val="single" w:sz="4" w:space="0" w:color="auto"/>
              <w:bottom w:val="single" w:sz="4" w:space="0" w:color="auto"/>
              <w:right w:val="single" w:sz="4" w:space="0" w:color="auto"/>
            </w:tcBorders>
            <w:shd w:val="clear" w:color="auto" w:fill="auto"/>
            <w:vAlign w:val="center"/>
          </w:tcPr>
          <w:p w14:paraId="4258377C" w14:textId="5A7FC14A" w:rsidR="00CE17FA" w:rsidRPr="00F25DD6" w:rsidRDefault="00CE17FA" w:rsidP="00CE17FA">
            <w:pPr>
              <w:spacing w:before="60" w:after="60" w:line="260" w:lineRule="exact"/>
              <w:jc w:val="center"/>
              <w:rPr>
                <w:rFonts w:eastAsia="Times New Roman"/>
                <w:sz w:val="18"/>
                <w:szCs w:val="18"/>
                <w:lang w:eastAsia="en-GB"/>
              </w:rPr>
            </w:pPr>
            <w:r w:rsidRPr="00F25DD6">
              <w:rPr>
                <w:color w:val="000000"/>
                <w:sz w:val="18"/>
                <w:szCs w:val="18"/>
                <w:rtl/>
              </w:rPr>
              <w:t>لا</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4D55573A" w14:textId="77777777" w:rsidR="00CE17FA" w:rsidRPr="00F25DD6" w:rsidRDefault="00CE17FA" w:rsidP="00CE17FA">
            <w:pPr>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r w:rsidR="00CE17FA" w:rsidRPr="00F25DD6" w14:paraId="4EF2E8F4"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F14854" w14:textId="77777777" w:rsidR="00CE17FA" w:rsidRPr="00F25DD6" w:rsidRDefault="00CE17FA" w:rsidP="00CE17FA">
            <w:pPr>
              <w:spacing w:before="60" w:after="60" w:line="260" w:lineRule="exact"/>
              <w:rPr>
                <w:rFonts w:eastAsia="Times New Roman"/>
                <w:sz w:val="18"/>
                <w:szCs w:val="18"/>
                <w:lang w:eastAsia="en-GB"/>
              </w:rPr>
            </w:pPr>
            <w:r w:rsidRPr="00F25DD6">
              <w:rPr>
                <w:rFonts w:eastAsia="Times New Roman"/>
                <w:sz w:val="18"/>
                <w:szCs w:val="18"/>
                <w:lang w:eastAsia="en-GB"/>
              </w:rPr>
              <w:t>INF 8</w:t>
            </w:r>
          </w:p>
        </w:tc>
        <w:tc>
          <w:tcPr>
            <w:tcW w:w="4252" w:type="dxa"/>
            <w:tcBorders>
              <w:top w:val="nil"/>
              <w:left w:val="single" w:sz="4" w:space="0" w:color="auto"/>
              <w:bottom w:val="single" w:sz="4" w:space="0" w:color="auto"/>
              <w:right w:val="single" w:sz="4" w:space="0" w:color="auto"/>
            </w:tcBorders>
            <w:shd w:val="clear" w:color="auto" w:fill="auto"/>
          </w:tcPr>
          <w:p w14:paraId="4870A28B" w14:textId="41A29651" w:rsidR="00CE17FA" w:rsidRPr="00F25DD6" w:rsidRDefault="00CE17FA" w:rsidP="00CE17FA">
            <w:pPr>
              <w:spacing w:before="60" w:after="60" w:line="260" w:lineRule="exact"/>
              <w:rPr>
                <w:color w:val="000000"/>
                <w:sz w:val="18"/>
                <w:szCs w:val="18"/>
                <w:rtl/>
                <w:lang w:bidi="ar-EG"/>
              </w:rPr>
            </w:pPr>
            <w:r w:rsidRPr="00F25DD6">
              <w:rPr>
                <w:rFonts w:hint="cs"/>
                <w:color w:val="000000"/>
                <w:sz w:val="18"/>
                <w:szCs w:val="18"/>
                <w:rtl/>
              </w:rPr>
              <w:t xml:space="preserve">ملخص موجز للمشاورة المفتوحة بشأن مشروع </w:t>
            </w:r>
            <w:r w:rsidRPr="00F25DD6">
              <w:rPr>
                <w:color w:val="000000"/>
                <w:sz w:val="18"/>
                <w:szCs w:val="18"/>
                <w:rtl/>
              </w:rPr>
              <w:t>المبادئ التوجيهية لاستعمال البرنامج العالمي للأمن السيبراني</w:t>
            </w:r>
            <w:r w:rsidRPr="00F25DD6">
              <w:rPr>
                <w:rFonts w:hint="cs"/>
                <w:color w:val="000000"/>
                <w:sz w:val="18"/>
                <w:szCs w:val="18"/>
                <w:rtl/>
              </w:rPr>
              <w:t xml:space="preserve"> </w:t>
            </w:r>
            <w:r w:rsidRPr="00F25DD6">
              <w:rPr>
                <w:color w:val="000000"/>
                <w:sz w:val="18"/>
                <w:szCs w:val="18"/>
              </w:rPr>
              <w:t>(GCA)</w:t>
            </w:r>
          </w:p>
        </w:tc>
        <w:tc>
          <w:tcPr>
            <w:tcW w:w="1142" w:type="dxa"/>
            <w:tcBorders>
              <w:top w:val="nil"/>
              <w:left w:val="single" w:sz="4" w:space="0" w:color="auto"/>
              <w:bottom w:val="single" w:sz="4" w:space="0" w:color="auto"/>
              <w:right w:val="single" w:sz="4" w:space="0" w:color="auto"/>
            </w:tcBorders>
            <w:shd w:val="clear" w:color="auto" w:fill="auto"/>
            <w:vAlign w:val="center"/>
          </w:tcPr>
          <w:p w14:paraId="24189B25" w14:textId="60F5707A" w:rsidR="00CE17FA" w:rsidRPr="00F25DD6" w:rsidRDefault="00CE17FA" w:rsidP="00CE17FA">
            <w:pPr>
              <w:spacing w:before="60" w:after="60" w:line="260" w:lineRule="exact"/>
              <w:jc w:val="center"/>
              <w:rPr>
                <w:rFonts w:eastAsia="Times New Roman"/>
                <w:sz w:val="18"/>
                <w:szCs w:val="18"/>
                <w:lang w:eastAsia="en-GB"/>
              </w:rPr>
            </w:pPr>
            <w:r w:rsidRPr="00F25DD6">
              <w:rPr>
                <w:color w:val="000000"/>
                <w:sz w:val="18"/>
                <w:szCs w:val="18"/>
                <w:rtl/>
              </w:rPr>
              <w:t>لا</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5F049C74" w14:textId="77777777" w:rsidR="00CE17FA" w:rsidRPr="00F25DD6" w:rsidRDefault="00CE17FA" w:rsidP="00CE17FA">
            <w:pPr>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r w:rsidR="00CE17FA" w:rsidRPr="00F25DD6" w14:paraId="6B647228"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7DFB82C" w14:textId="77777777" w:rsidR="00CE17FA" w:rsidRPr="00F25DD6" w:rsidRDefault="00CE17FA" w:rsidP="00CE17FA">
            <w:pPr>
              <w:spacing w:before="60" w:after="60" w:line="260" w:lineRule="exact"/>
              <w:rPr>
                <w:rFonts w:eastAsia="Times New Roman"/>
                <w:sz w:val="18"/>
                <w:szCs w:val="18"/>
                <w:lang w:eastAsia="en-GB"/>
              </w:rPr>
            </w:pPr>
            <w:r w:rsidRPr="00F25DD6">
              <w:rPr>
                <w:rFonts w:eastAsia="Times New Roman"/>
                <w:sz w:val="18"/>
                <w:szCs w:val="18"/>
                <w:lang w:eastAsia="en-GB"/>
              </w:rPr>
              <w:t>INF 9</w:t>
            </w:r>
          </w:p>
        </w:tc>
        <w:tc>
          <w:tcPr>
            <w:tcW w:w="4252" w:type="dxa"/>
            <w:tcBorders>
              <w:top w:val="nil"/>
              <w:left w:val="single" w:sz="4" w:space="0" w:color="auto"/>
              <w:bottom w:val="single" w:sz="4" w:space="0" w:color="auto"/>
              <w:right w:val="single" w:sz="4" w:space="0" w:color="auto"/>
            </w:tcBorders>
            <w:shd w:val="clear" w:color="auto" w:fill="auto"/>
            <w:vAlign w:val="center"/>
          </w:tcPr>
          <w:p w14:paraId="3CA96087" w14:textId="20E4582F" w:rsidR="00CE17FA" w:rsidRPr="00F25DD6" w:rsidRDefault="00CE17FA" w:rsidP="00CE17FA">
            <w:pPr>
              <w:spacing w:before="60" w:after="60" w:line="260" w:lineRule="exact"/>
              <w:rPr>
                <w:rFonts w:eastAsia="Times New Roman"/>
                <w:sz w:val="18"/>
                <w:szCs w:val="18"/>
                <w:lang w:eastAsia="en-GB"/>
              </w:rPr>
            </w:pPr>
            <w:r w:rsidRPr="00F25DD6">
              <w:rPr>
                <w:rFonts w:hint="cs"/>
                <w:position w:val="2"/>
                <w:sz w:val="18"/>
                <w:szCs w:val="18"/>
                <w:rtl/>
                <w:lang w:bidi="ar-EG"/>
              </w:rPr>
              <w:t xml:space="preserve">التقارير والإحصاءات المتعلقة بالموارد البشرية </w:t>
            </w:r>
            <w:r w:rsidRPr="00F25DD6">
              <w:rPr>
                <w:position w:val="2"/>
                <w:sz w:val="18"/>
                <w:szCs w:val="18"/>
                <w:rtl/>
                <w:lang w:bidi="ar-EG"/>
              </w:rPr>
              <w:t>–</w:t>
            </w:r>
            <w:r w:rsidRPr="00F25DD6">
              <w:rPr>
                <w:rFonts w:hint="cs"/>
                <w:position w:val="2"/>
                <w:sz w:val="18"/>
                <w:szCs w:val="18"/>
                <w:rtl/>
                <w:lang w:bidi="ar-EG"/>
              </w:rPr>
              <w:t xml:space="preserve"> تم تحديثها في</w:t>
            </w:r>
            <w:r w:rsidR="006067E9" w:rsidRPr="00F25DD6">
              <w:rPr>
                <w:rFonts w:hint="eastAsia"/>
                <w:position w:val="2"/>
                <w:sz w:val="18"/>
                <w:szCs w:val="18"/>
                <w:rtl/>
                <w:lang w:bidi="ar-EG"/>
              </w:rPr>
              <w:t> </w:t>
            </w:r>
            <w:r w:rsidRPr="00F25DD6">
              <w:rPr>
                <w:rFonts w:hint="cs"/>
                <w:position w:val="2"/>
                <w:sz w:val="18"/>
                <w:szCs w:val="18"/>
                <w:rtl/>
                <w:lang w:bidi="ar-EG"/>
              </w:rPr>
              <w:t>31 ديسمبر 2019</w:t>
            </w:r>
          </w:p>
        </w:tc>
        <w:tc>
          <w:tcPr>
            <w:tcW w:w="1142" w:type="dxa"/>
            <w:tcBorders>
              <w:top w:val="nil"/>
              <w:left w:val="single" w:sz="4" w:space="0" w:color="auto"/>
              <w:bottom w:val="single" w:sz="4" w:space="0" w:color="auto"/>
              <w:right w:val="single" w:sz="4" w:space="0" w:color="auto"/>
            </w:tcBorders>
            <w:shd w:val="clear" w:color="auto" w:fill="auto"/>
            <w:vAlign w:val="center"/>
          </w:tcPr>
          <w:p w14:paraId="48E8EE23" w14:textId="7DDB06A0" w:rsidR="00CE17FA" w:rsidRPr="00F25DD6" w:rsidRDefault="00CE17FA" w:rsidP="00CE17FA">
            <w:pPr>
              <w:spacing w:before="60" w:after="60" w:line="260" w:lineRule="exact"/>
              <w:jc w:val="center"/>
              <w:rPr>
                <w:rFonts w:eastAsia="Times New Roman"/>
                <w:sz w:val="18"/>
                <w:szCs w:val="18"/>
                <w:lang w:eastAsia="en-GB"/>
              </w:rPr>
            </w:pPr>
            <w:r w:rsidRPr="00F25DD6">
              <w:rPr>
                <w:color w:val="000000"/>
                <w:sz w:val="18"/>
                <w:szCs w:val="18"/>
                <w:rtl/>
              </w:rPr>
              <w:t>لا</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2B049F6A" w14:textId="77777777" w:rsidR="00CE17FA" w:rsidRPr="00F25DD6" w:rsidRDefault="00CE17FA" w:rsidP="00CE17FA">
            <w:pPr>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r w:rsidR="00CE17FA" w:rsidRPr="00F25DD6" w14:paraId="7EB3D745"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77C61C5" w14:textId="77777777" w:rsidR="00CE17FA" w:rsidRPr="00F25DD6" w:rsidRDefault="00CE17FA" w:rsidP="00CE17FA">
            <w:pPr>
              <w:spacing w:before="60" w:after="60" w:line="260" w:lineRule="exact"/>
              <w:rPr>
                <w:rFonts w:eastAsia="Times New Roman"/>
                <w:sz w:val="18"/>
                <w:szCs w:val="18"/>
                <w:lang w:eastAsia="en-GB"/>
              </w:rPr>
            </w:pPr>
            <w:r w:rsidRPr="00F25DD6">
              <w:rPr>
                <w:rFonts w:eastAsia="Times New Roman"/>
                <w:sz w:val="18"/>
                <w:szCs w:val="18"/>
                <w:lang w:eastAsia="en-GB"/>
              </w:rPr>
              <w:t>INF 10</w:t>
            </w:r>
          </w:p>
        </w:tc>
        <w:tc>
          <w:tcPr>
            <w:tcW w:w="4252" w:type="dxa"/>
            <w:tcBorders>
              <w:top w:val="nil"/>
              <w:left w:val="single" w:sz="4" w:space="0" w:color="auto"/>
              <w:bottom w:val="single" w:sz="4" w:space="0" w:color="auto"/>
              <w:right w:val="single" w:sz="4" w:space="0" w:color="auto"/>
            </w:tcBorders>
            <w:shd w:val="clear" w:color="auto" w:fill="auto"/>
          </w:tcPr>
          <w:p w14:paraId="49BF7225" w14:textId="1F3785F5" w:rsidR="00CE17FA" w:rsidRPr="00F25DD6" w:rsidRDefault="00CE17FA" w:rsidP="00CE17FA">
            <w:pPr>
              <w:spacing w:before="60" w:after="60" w:line="260" w:lineRule="exact"/>
              <w:rPr>
                <w:rFonts w:eastAsia="Times New Roman"/>
                <w:sz w:val="18"/>
                <w:szCs w:val="18"/>
                <w:lang w:eastAsia="en-GB"/>
              </w:rPr>
            </w:pPr>
            <w:r w:rsidRPr="00F25DD6">
              <w:rPr>
                <w:rFonts w:hint="cs"/>
                <w:color w:val="000000"/>
                <w:sz w:val="18"/>
                <w:szCs w:val="18"/>
                <w:rtl/>
              </w:rPr>
              <w:t>الرقم القياسي لتنمية تكنولوجيا المعلومات والاتصالات</w:t>
            </w:r>
          </w:p>
        </w:tc>
        <w:tc>
          <w:tcPr>
            <w:tcW w:w="1142" w:type="dxa"/>
            <w:tcBorders>
              <w:top w:val="nil"/>
              <w:left w:val="single" w:sz="4" w:space="0" w:color="auto"/>
              <w:bottom w:val="single" w:sz="4" w:space="0" w:color="auto"/>
              <w:right w:val="single" w:sz="4" w:space="0" w:color="auto"/>
            </w:tcBorders>
            <w:shd w:val="clear" w:color="auto" w:fill="auto"/>
            <w:vAlign w:val="center"/>
          </w:tcPr>
          <w:p w14:paraId="508ADC64" w14:textId="7240B950" w:rsidR="00CE17FA" w:rsidRPr="00F25DD6" w:rsidRDefault="00CE17FA" w:rsidP="00CE17FA">
            <w:pPr>
              <w:spacing w:before="60" w:after="60" w:line="260" w:lineRule="exact"/>
              <w:jc w:val="center"/>
              <w:rPr>
                <w:rFonts w:eastAsia="Times New Roman"/>
                <w:sz w:val="18"/>
                <w:szCs w:val="18"/>
                <w:lang w:eastAsia="en-GB"/>
              </w:rPr>
            </w:pPr>
            <w:r w:rsidRPr="00F25DD6">
              <w:rPr>
                <w:color w:val="000000"/>
                <w:sz w:val="18"/>
                <w:szCs w:val="18"/>
                <w:rtl/>
              </w:rPr>
              <w:t>لا</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7A35D831" w14:textId="77777777" w:rsidR="00CE17FA" w:rsidRPr="00F25DD6" w:rsidRDefault="00CE17FA" w:rsidP="00CE17FA">
            <w:pPr>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r w:rsidR="00CE17FA" w:rsidRPr="00F25DD6" w14:paraId="4A4DEC0F"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4565B7D" w14:textId="77777777" w:rsidR="00CE17FA" w:rsidRPr="00F25DD6" w:rsidRDefault="00CE17FA" w:rsidP="00CE17FA">
            <w:pPr>
              <w:spacing w:before="60" w:after="60" w:line="260" w:lineRule="exact"/>
              <w:rPr>
                <w:rFonts w:eastAsia="Times New Roman"/>
                <w:sz w:val="18"/>
                <w:szCs w:val="18"/>
                <w:lang w:eastAsia="en-GB"/>
              </w:rPr>
            </w:pPr>
            <w:r w:rsidRPr="00F25DD6">
              <w:rPr>
                <w:rFonts w:eastAsia="Times New Roman"/>
                <w:sz w:val="18"/>
                <w:szCs w:val="18"/>
                <w:lang w:eastAsia="en-GB"/>
              </w:rPr>
              <w:t>INF 11</w:t>
            </w:r>
          </w:p>
        </w:tc>
        <w:tc>
          <w:tcPr>
            <w:tcW w:w="4252" w:type="dxa"/>
            <w:tcBorders>
              <w:top w:val="nil"/>
              <w:left w:val="single" w:sz="4" w:space="0" w:color="auto"/>
              <w:bottom w:val="single" w:sz="4" w:space="0" w:color="auto"/>
              <w:right w:val="single" w:sz="4" w:space="0" w:color="auto"/>
            </w:tcBorders>
            <w:shd w:val="clear" w:color="auto" w:fill="auto"/>
          </w:tcPr>
          <w:p w14:paraId="1000BA22" w14:textId="49043366" w:rsidR="00CE17FA" w:rsidRPr="00F25DD6" w:rsidRDefault="00CE17FA" w:rsidP="00CE17FA">
            <w:pPr>
              <w:spacing w:before="60" w:after="60" w:line="260" w:lineRule="exact"/>
              <w:rPr>
                <w:rFonts w:eastAsia="Times New Roman"/>
                <w:sz w:val="18"/>
                <w:szCs w:val="18"/>
                <w:lang w:eastAsia="en-GB"/>
              </w:rPr>
            </w:pPr>
            <w:r w:rsidRPr="00F25DD6">
              <w:rPr>
                <w:rFonts w:hint="cs"/>
                <w:color w:val="000000"/>
                <w:sz w:val="18"/>
                <w:szCs w:val="18"/>
                <w:rtl/>
              </w:rPr>
              <w:t>مهام ووظائف نائب الأمين العام</w:t>
            </w:r>
          </w:p>
        </w:tc>
        <w:tc>
          <w:tcPr>
            <w:tcW w:w="1142" w:type="dxa"/>
            <w:tcBorders>
              <w:top w:val="nil"/>
              <w:left w:val="single" w:sz="4" w:space="0" w:color="auto"/>
              <w:bottom w:val="single" w:sz="4" w:space="0" w:color="auto"/>
              <w:right w:val="single" w:sz="4" w:space="0" w:color="auto"/>
            </w:tcBorders>
            <w:shd w:val="clear" w:color="auto" w:fill="auto"/>
            <w:vAlign w:val="center"/>
          </w:tcPr>
          <w:p w14:paraId="06F1572A" w14:textId="2B5620F0" w:rsidR="00CE17FA" w:rsidRPr="00F25DD6" w:rsidRDefault="00CE17FA" w:rsidP="00CE17FA">
            <w:pPr>
              <w:spacing w:before="60" w:after="60" w:line="260" w:lineRule="exact"/>
              <w:jc w:val="center"/>
              <w:rPr>
                <w:rFonts w:eastAsia="Times New Roman"/>
                <w:sz w:val="18"/>
                <w:szCs w:val="18"/>
                <w:lang w:eastAsia="en-GB"/>
              </w:rPr>
            </w:pPr>
            <w:r w:rsidRPr="00F25DD6">
              <w:rPr>
                <w:color w:val="000000"/>
                <w:sz w:val="18"/>
                <w:szCs w:val="18"/>
                <w:rtl/>
              </w:rPr>
              <w:t>لا</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73A98B32" w14:textId="77777777" w:rsidR="00CE17FA" w:rsidRPr="00F25DD6" w:rsidRDefault="00CE17FA" w:rsidP="00CE17FA">
            <w:pPr>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r w:rsidR="00CE17FA" w:rsidRPr="00F25DD6" w14:paraId="2D3E2DA4" w14:textId="77777777" w:rsidTr="00CE17F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A65CEB2" w14:textId="77777777" w:rsidR="00CE17FA" w:rsidRPr="00F25DD6" w:rsidRDefault="00CE17FA" w:rsidP="00CE17FA">
            <w:pPr>
              <w:spacing w:before="60" w:after="60" w:line="260" w:lineRule="exact"/>
              <w:rPr>
                <w:rFonts w:eastAsia="Times New Roman"/>
                <w:sz w:val="18"/>
                <w:szCs w:val="18"/>
                <w:lang w:eastAsia="en-GB"/>
              </w:rPr>
            </w:pPr>
            <w:r w:rsidRPr="00F25DD6">
              <w:rPr>
                <w:rFonts w:eastAsia="Times New Roman"/>
                <w:sz w:val="18"/>
                <w:szCs w:val="18"/>
                <w:lang w:eastAsia="en-GB"/>
              </w:rPr>
              <w:t>INF 12</w:t>
            </w:r>
          </w:p>
        </w:tc>
        <w:tc>
          <w:tcPr>
            <w:tcW w:w="4252" w:type="dxa"/>
            <w:tcBorders>
              <w:top w:val="nil"/>
              <w:left w:val="single" w:sz="4" w:space="0" w:color="auto"/>
              <w:bottom w:val="single" w:sz="4" w:space="0" w:color="auto"/>
              <w:right w:val="single" w:sz="4" w:space="0" w:color="auto"/>
            </w:tcBorders>
            <w:shd w:val="clear" w:color="auto" w:fill="auto"/>
          </w:tcPr>
          <w:p w14:paraId="1EB754F0" w14:textId="4AD071AC" w:rsidR="00CE17FA" w:rsidRPr="00F25DD6" w:rsidRDefault="00CE17FA" w:rsidP="00CE17FA">
            <w:pPr>
              <w:spacing w:before="60" w:after="60" w:line="260" w:lineRule="exact"/>
              <w:rPr>
                <w:rFonts w:eastAsia="Times New Roman"/>
                <w:sz w:val="18"/>
                <w:szCs w:val="18"/>
                <w:lang w:eastAsia="en-GB"/>
              </w:rPr>
            </w:pPr>
            <w:r w:rsidRPr="00F25DD6">
              <w:rPr>
                <w:rFonts w:hint="cs"/>
                <w:color w:val="000000"/>
                <w:sz w:val="18"/>
                <w:szCs w:val="18"/>
                <w:rtl/>
              </w:rPr>
              <w:t>تنفيذ خارطة طريق بشأن التعاون الرقمي</w:t>
            </w:r>
          </w:p>
        </w:tc>
        <w:tc>
          <w:tcPr>
            <w:tcW w:w="1142" w:type="dxa"/>
            <w:tcBorders>
              <w:top w:val="nil"/>
              <w:left w:val="single" w:sz="4" w:space="0" w:color="auto"/>
              <w:bottom w:val="single" w:sz="4" w:space="0" w:color="auto"/>
              <w:right w:val="single" w:sz="4" w:space="0" w:color="auto"/>
            </w:tcBorders>
            <w:shd w:val="clear" w:color="auto" w:fill="auto"/>
            <w:vAlign w:val="center"/>
          </w:tcPr>
          <w:p w14:paraId="7A423F98" w14:textId="77777777" w:rsidR="00CE17FA" w:rsidRPr="00F25DD6" w:rsidRDefault="00CE17FA" w:rsidP="00CE17FA">
            <w:pPr>
              <w:spacing w:before="60" w:after="60" w:line="260" w:lineRule="exact"/>
              <w:jc w:val="center"/>
              <w:rPr>
                <w:rFonts w:eastAsia="Times New Roman"/>
                <w:sz w:val="18"/>
                <w:szCs w:val="18"/>
                <w:lang w:eastAsia="en-GB"/>
              </w:rPr>
            </w:pPr>
            <w:r w:rsidRPr="00F25DD6">
              <w:rPr>
                <w:color w:val="000000"/>
                <w:sz w:val="18"/>
                <w:szCs w:val="18"/>
              </w:rPr>
              <w:t>-</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5A8EA433" w14:textId="77777777" w:rsidR="00CE17FA" w:rsidRPr="00F25DD6" w:rsidRDefault="00CE17FA" w:rsidP="00CE17FA">
            <w:pPr>
              <w:spacing w:before="60" w:after="60" w:line="260" w:lineRule="exact"/>
              <w:jc w:val="center"/>
              <w:rPr>
                <w:rFonts w:eastAsia="Times New Roman"/>
                <w:b/>
                <w:bCs/>
                <w:sz w:val="18"/>
                <w:szCs w:val="18"/>
                <w:lang w:eastAsia="en-GB"/>
              </w:rPr>
            </w:pPr>
            <w:r w:rsidRPr="00F25DD6">
              <w:rPr>
                <w:rFonts w:eastAsia="Times New Roman"/>
                <w:b/>
                <w:bCs/>
                <w:sz w:val="18"/>
                <w:szCs w:val="18"/>
                <w:lang w:eastAsia="en-GB"/>
              </w:rPr>
              <w:t>INF/#</w:t>
            </w:r>
          </w:p>
        </w:tc>
      </w:tr>
    </w:tbl>
    <w:p w14:paraId="778E6F3D" w14:textId="79EEECA8" w:rsidR="00EF2DE0" w:rsidRDefault="00EF2DE0" w:rsidP="00EF2DE0">
      <w:pPr>
        <w:spacing w:before="600"/>
        <w:jc w:val="center"/>
        <w:rPr>
          <w:rtl/>
          <w:lang w:bidi="ar-EG"/>
        </w:rPr>
      </w:pPr>
      <w:r w:rsidRPr="00EF2DE0">
        <w:rPr>
          <w:rFonts w:hint="cs"/>
          <w:rtl/>
          <w:lang w:bidi="ar-EG"/>
        </w:rPr>
        <w:t>ــــــــــــــــــــــــــــــــــــــــــــــــــــــــــــــــــــــــــــــــــــــــــــــــ</w:t>
      </w:r>
    </w:p>
    <w:sectPr w:rsidR="00EF2DE0" w:rsidSect="006C3242">
      <w:head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5EF33" w14:textId="77777777" w:rsidR="00BB1DA2" w:rsidRDefault="00BB1DA2" w:rsidP="006C3242">
      <w:pPr>
        <w:spacing w:before="0" w:line="240" w:lineRule="auto"/>
      </w:pPr>
      <w:r>
        <w:separator/>
      </w:r>
    </w:p>
  </w:endnote>
  <w:endnote w:type="continuationSeparator" w:id="0">
    <w:p w14:paraId="364D1184" w14:textId="77777777" w:rsidR="00BB1DA2" w:rsidRDefault="00BB1DA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D48B" w14:textId="77777777" w:rsidR="00645951" w:rsidRPr="00103BEF" w:rsidRDefault="00645951" w:rsidP="00103BEF">
    <w:pPr>
      <w:tabs>
        <w:tab w:val="clear" w:pos="794"/>
        <w:tab w:val="center" w:pos="4153"/>
        <w:tab w:val="right" w:pos="8306"/>
      </w:tabs>
      <w:bidi w:val="0"/>
      <w:spacing w:line="240" w:lineRule="auto"/>
      <w:jc w:val="center"/>
      <w:rPr>
        <w:rFonts w:ascii="Calibri" w:eastAsia="Times New Roman" w:hAnsi="Calibri" w:cs="Calibri"/>
        <w:color w:val="0070C0"/>
        <w:sz w:val="18"/>
        <w:szCs w:val="18"/>
        <w:lang w:val="en-GB" w:eastAsia="en-US"/>
      </w:rPr>
    </w:pPr>
    <w:r w:rsidRPr="00103BEF">
      <w:rPr>
        <w:rFonts w:ascii="Calibri" w:eastAsia="Times New Roman" w:hAnsi="Calibri" w:cs="Calibri"/>
        <w:color w:val="0070C0"/>
        <w:sz w:val="18"/>
        <w:szCs w:val="18"/>
        <w:lang w:val="fr-CH" w:eastAsia="en-US"/>
      </w:rPr>
      <w:t xml:space="preserve">International </w:t>
    </w:r>
    <w:proofErr w:type="spellStart"/>
    <w:r w:rsidRPr="00103BEF">
      <w:rPr>
        <w:rFonts w:ascii="Calibri" w:eastAsia="Times New Roman" w:hAnsi="Calibri" w:cs="Calibri"/>
        <w:color w:val="0070C0"/>
        <w:sz w:val="18"/>
        <w:szCs w:val="18"/>
        <w:lang w:val="fr-CH" w:eastAsia="en-US"/>
      </w:rPr>
      <w:t>Telecommunication</w:t>
    </w:r>
    <w:proofErr w:type="spellEnd"/>
    <w:r w:rsidRPr="00103BEF">
      <w:rPr>
        <w:rFonts w:ascii="Calibri" w:eastAsia="Times New Roman" w:hAnsi="Calibri" w:cs="Calibri"/>
        <w:color w:val="0070C0"/>
        <w:sz w:val="18"/>
        <w:szCs w:val="18"/>
        <w:lang w:val="fr-CH" w:eastAsia="en-US"/>
      </w:rPr>
      <w:t xml:space="preserve"> Union • Place des Nations • CH</w:t>
    </w:r>
    <w:r w:rsidRPr="00103BEF">
      <w:rPr>
        <w:rFonts w:ascii="Calibri" w:eastAsia="Times New Roman" w:hAnsi="Calibri" w:cs="Calibri"/>
        <w:color w:val="0070C0"/>
        <w:sz w:val="18"/>
        <w:szCs w:val="18"/>
        <w:lang w:val="fr-CH" w:eastAsia="en-US"/>
      </w:rPr>
      <w:noBreakHyphen/>
      <w:t xml:space="preserve">1211 Geneva 20 • Switzerland </w:t>
    </w:r>
    <w:r w:rsidRPr="00103BEF">
      <w:rPr>
        <w:rFonts w:ascii="Calibri" w:eastAsia="Times New Roman" w:hAnsi="Calibri" w:cs="Calibri"/>
        <w:color w:val="0070C0"/>
        <w:sz w:val="18"/>
        <w:szCs w:val="18"/>
        <w:lang w:val="fr-CH" w:eastAsia="en-US"/>
      </w:rPr>
      <w:br/>
    </w:r>
    <w:proofErr w:type="gramStart"/>
    <w:r w:rsidRPr="00103BEF">
      <w:rPr>
        <w:rFonts w:ascii="Calibri" w:eastAsia="Times New Roman" w:hAnsi="Calibri" w:cs="Calibri"/>
        <w:color w:val="0070C0"/>
        <w:sz w:val="18"/>
        <w:szCs w:val="18"/>
        <w:lang w:val="fr-CH" w:eastAsia="en-US"/>
      </w:rPr>
      <w:t>Tel:</w:t>
    </w:r>
    <w:proofErr w:type="gramEnd"/>
    <w:r w:rsidRPr="00103BEF">
      <w:rPr>
        <w:rFonts w:ascii="Calibri" w:eastAsia="Times New Roman" w:hAnsi="Calibri" w:cs="Calibri"/>
        <w:color w:val="0070C0"/>
        <w:sz w:val="18"/>
        <w:szCs w:val="18"/>
        <w:lang w:val="fr-CH" w:eastAsia="en-US"/>
      </w:rPr>
      <w:t xml:space="preserve"> +41 22 730 5111 • Fax: +41 22 733 7256</w:t>
    </w:r>
    <w:r w:rsidRPr="00103BEF">
      <w:rPr>
        <w:rFonts w:ascii="Calibri" w:eastAsia="Times New Roman" w:hAnsi="Calibri" w:cs="Calibri"/>
        <w:color w:val="0070C0"/>
        <w:sz w:val="18"/>
        <w:szCs w:val="18"/>
        <w:lang w:eastAsia="en-US" w:bidi="ar-EG"/>
      </w:rPr>
      <w:t xml:space="preserve"> </w:t>
    </w:r>
    <w:r w:rsidRPr="00103BEF">
      <w:rPr>
        <w:rFonts w:ascii="Calibri" w:eastAsia="Times New Roman" w:hAnsi="Calibri" w:cs="Calibri"/>
        <w:color w:val="0070C0"/>
        <w:sz w:val="18"/>
        <w:szCs w:val="18"/>
        <w:lang w:val="fr-CH" w:eastAsia="en-US"/>
      </w:rPr>
      <w:t xml:space="preserve">• </w:t>
    </w:r>
    <w:r w:rsidRPr="00103BEF">
      <w:rPr>
        <w:rFonts w:ascii="Calibri" w:eastAsia="Times New Roman" w:hAnsi="Calibri" w:cs="Calibri"/>
        <w:color w:val="0070C0"/>
        <w:sz w:val="18"/>
        <w:szCs w:val="18"/>
        <w:rtl/>
        <w:lang w:val="fr-CH" w:eastAsia="en-US"/>
      </w:rPr>
      <w:br/>
    </w:r>
    <w:r w:rsidRPr="00103BEF">
      <w:rPr>
        <w:rFonts w:ascii="Calibri" w:eastAsia="Times New Roman" w:hAnsi="Calibri" w:cs="Calibri"/>
        <w:color w:val="0070C0"/>
        <w:sz w:val="18"/>
        <w:szCs w:val="18"/>
        <w:lang w:val="fr-CH" w:eastAsia="en-US"/>
      </w:rPr>
      <w:t xml:space="preserve">E-mail: </w:t>
    </w:r>
    <w:hyperlink r:id="rId1" w:history="1">
      <w:r w:rsidRPr="00103BEF">
        <w:rPr>
          <w:rFonts w:ascii="Calibri" w:eastAsia="Times New Roman" w:hAnsi="Calibri" w:cs="Calibri"/>
          <w:color w:val="0070C0"/>
          <w:sz w:val="18"/>
          <w:szCs w:val="18"/>
          <w:u w:val="single"/>
          <w:lang w:val="fr-CH" w:eastAsia="en-US"/>
        </w:rPr>
        <w:t>itumail@itu.int</w:t>
      </w:r>
    </w:hyperlink>
    <w:r w:rsidRPr="00103BEF">
      <w:rPr>
        <w:rFonts w:ascii="Calibri" w:eastAsia="Times New Roman" w:hAnsi="Calibri" w:cs="Calibri"/>
        <w:color w:val="0070C0"/>
        <w:sz w:val="18"/>
        <w:szCs w:val="18"/>
        <w:lang w:val="fr-CH" w:eastAsia="en-US"/>
      </w:rPr>
      <w:t xml:space="preserve"> • </w:t>
    </w:r>
    <w:hyperlink r:id="rId2" w:history="1">
      <w:r w:rsidRPr="00103BEF">
        <w:rPr>
          <w:rFonts w:ascii="Calibri" w:eastAsia="Times New Roman" w:hAnsi="Calibri" w:cs="Calibri"/>
          <w:color w:val="0070C0"/>
          <w:sz w:val="18"/>
          <w:szCs w:val="18"/>
          <w:u w:val="single"/>
          <w:lang w:val="fr-CH" w:eastAsia="en-US"/>
        </w:rPr>
        <w:t>www.itu.int</w:t>
      </w:r>
    </w:hyperlink>
    <w:r w:rsidRPr="00103BEF">
      <w:rPr>
        <w:rFonts w:ascii="Calibri" w:eastAsia="Times New Roman" w:hAnsi="Calibri" w:cs="Calibri"/>
        <w:color w:val="0070C0"/>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03020" w14:textId="77777777" w:rsidR="00BB1DA2" w:rsidRDefault="00BB1DA2" w:rsidP="006C3242">
      <w:pPr>
        <w:spacing w:before="0" w:line="240" w:lineRule="auto"/>
      </w:pPr>
      <w:r>
        <w:separator/>
      </w:r>
    </w:p>
  </w:footnote>
  <w:footnote w:type="continuationSeparator" w:id="0">
    <w:p w14:paraId="19BA7EE9" w14:textId="77777777" w:rsidR="00BB1DA2" w:rsidRDefault="00BB1DA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2E5C7" w14:textId="7EFF9BBC" w:rsidR="00645951" w:rsidRPr="00447F32" w:rsidRDefault="00645951"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Pr>
            <w:rFonts w:cs="Calibri"/>
            <w:noProof/>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DEDD" w14:textId="72678026" w:rsidR="00645951" w:rsidRDefault="00645951" w:rsidP="00103BEF">
    <w:pPr>
      <w:pStyle w:val="Header"/>
      <w:spacing w:before="120" w:after="120"/>
      <w:jc w:val="center"/>
    </w:pPr>
    <w:r>
      <w:rPr>
        <w:noProof/>
      </w:rPr>
      <w:drawing>
        <wp:inline distT="0" distB="0" distL="0" distR="0" wp14:anchorId="07AC3708" wp14:editId="74C7DFE1">
          <wp:extent cx="713105"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A1181"/>
    <w:multiLevelType w:val="hybridMultilevel"/>
    <w:tmpl w:val="7EEE0B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04003474"/>
    <w:multiLevelType w:val="hybridMultilevel"/>
    <w:tmpl w:val="FF36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D8D11EE"/>
    <w:multiLevelType w:val="multilevel"/>
    <w:tmpl w:val="30AA5A22"/>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3" w15:restartNumberingAfterBreak="0">
    <w:nsid w:val="139F7746"/>
    <w:multiLevelType w:val="hybridMultilevel"/>
    <w:tmpl w:val="01A6B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3437F2"/>
    <w:multiLevelType w:val="hybridMultilevel"/>
    <w:tmpl w:val="042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647BE0"/>
    <w:multiLevelType w:val="hybridMultilevel"/>
    <w:tmpl w:val="25C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7F14EA"/>
    <w:multiLevelType w:val="hybridMultilevel"/>
    <w:tmpl w:val="F0268F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0E21C5"/>
    <w:multiLevelType w:val="hybridMultilevel"/>
    <w:tmpl w:val="38A2EF5C"/>
    <w:lvl w:ilvl="0" w:tplc="AFC4709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885535"/>
    <w:multiLevelType w:val="hybridMultilevel"/>
    <w:tmpl w:val="1224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5" w15:restartNumberingAfterBreak="0">
    <w:nsid w:val="2C5A23A3"/>
    <w:multiLevelType w:val="hybridMultilevel"/>
    <w:tmpl w:val="31201B3E"/>
    <w:lvl w:ilvl="0" w:tplc="08090001">
      <w:start w:val="1"/>
      <w:numFmt w:val="bullet"/>
      <w:lvlText w:val=""/>
      <w:lvlJc w:val="left"/>
      <w:pPr>
        <w:ind w:left="720" w:hanging="360"/>
      </w:pPr>
      <w:rPr>
        <w:rFonts w:ascii="Symbol" w:hAnsi="Symbol" w:hint="default"/>
      </w:rPr>
    </w:lvl>
    <w:lvl w:ilvl="1" w:tplc="A21239B6">
      <w:numFmt w:val="bullet"/>
      <w:lvlText w:val="-"/>
      <w:lvlJc w:val="left"/>
      <w:pPr>
        <w:ind w:left="1440" w:hanging="360"/>
      </w:pPr>
      <w:rPr>
        <w:rFonts w:ascii="Calibri" w:eastAsia="MS Mincho" w:hAnsi="Calibri" w:cs="Calibri" w:hint="default"/>
      </w:rPr>
    </w:lvl>
    <w:lvl w:ilvl="2" w:tplc="8310840A">
      <w:numFmt w:val="bullet"/>
      <w:lvlText w:val="•"/>
      <w:lvlJc w:val="left"/>
      <w:pPr>
        <w:ind w:left="2590" w:hanging="790"/>
      </w:pPr>
      <w:rPr>
        <w:rFonts w:ascii="Calibri" w:eastAsia="MS Mincho"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983D6D"/>
    <w:multiLevelType w:val="hybridMultilevel"/>
    <w:tmpl w:val="0FF4435A"/>
    <w:lvl w:ilvl="0" w:tplc="EECED892">
      <w:start w:val="1"/>
      <w:numFmt w:val="decimal"/>
      <w:lvlText w:val="%1."/>
      <w:lvlJc w:val="left"/>
      <w:pPr>
        <w:ind w:left="1080" w:hanging="360"/>
      </w:pPr>
      <w:rPr>
        <w:rFonts w:hint="default"/>
        <w:color w:val="C45911" w:themeColor="accent2" w:themeShade="BF"/>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7C96592"/>
    <w:multiLevelType w:val="hybridMultilevel"/>
    <w:tmpl w:val="B6DC9CEE"/>
    <w:lvl w:ilvl="0" w:tplc="19C0282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9" w15:restartNumberingAfterBreak="0">
    <w:nsid w:val="3D355D81"/>
    <w:multiLevelType w:val="hybridMultilevel"/>
    <w:tmpl w:val="3DF677A4"/>
    <w:lvl w:ilvl="0" w:tplc="72AA615A">
      <w:start w:val="3"/>
      <w:numFmt w:val="bullet"/>
      <w:lvlText w:val="-"/>
      <w:lvlJc w:val="left"/>
      <w:pPr>
        <w:ind w:left="810" w:hanging="360"/>
      </w:pPr>
      <w:rPr>
        <w:rFonts w:ascii="Calibri" w:eastAsia="MS Mincho"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3F845B8F"/>
    <w:multiLevelType w:val="hybridMultilevel"/>
    <w:tmpl w:val="7ED64652"/>
    <w:lvl w:ilvl="0" w:tplc="72AA615A">
      <w:start w:val="3"/>
      <w:numFmt w:val="bullet"/>
      <w:lvlText w:val="-"/>
      <w:lvlJc w:val="left"/>
      <w:pPr>
        <w:ind w:left="720" w:hanging="360"/>
      </w:pPr>
      <w:rPr>
        <w:rFonts w:ascii="Calibri" w:eastAsia="MS Mincho"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F45D1E"/>
    <w:multiLevelType w:val="hybridMultilevel"/>
    <w:tmpl w:val="C6FA0348"/>
    <w:lvl w:ilvl="0" w:tplc="C4E4F5F8">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015DCC"/>
    <w:multiLevelType w:val="hybridMultilevel"/>
    <w:tmpl w:val="337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7D3E14"/>
    <w:multiLevelType w:val="hybridMultilevel"/>
    <w:tmpl w:val="AFC0D02A"/>
    <w:lvl w:ilvl="0" w:tplc="4D1C922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C79A8"/>
    <w:multiLevelType w:val="hybridMultilevel"/>
    <w:tmpl w:val="23721EB2"/>
    <w:lvl w:ilvl="0" w:tplc="3CE4608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B96596"/>
    <w:multiLevelType w:val="hybridMultilevel"/>
    <w:tmpl w:val="E39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02705"/>
    <w:multiLevelType w:val="hybridMultilevel"/>
    <w:tmpl w:val="59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EF4089"/>
    <w:multiLevelType w:val="hybridMultilevel"/>
    <w:tmpl w:val="ED3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9"/>
  </w:num>
  <w:num w:numId="14">
    <w:abstractNumId w:val="21"/>
  </w:num>
  <w:num w:numId="15">
    <w:abstractNumId w:val="30"/>
  </w:num>
  <w:num w:numId="16">
    <w:abstractNumId w:val="17"/>
  </w:num>
  <w:num w:numId="17">
    <w:abstractNumId w:val="44"/>
  </w:num>
  <w:num w:numId="18">
    <w:abstractNumId w:val="23"/>
  </w:num>
  <w:num w:numId="19">
    <w:abstractNumId w:val="10"/>
  </w:num>
  <w:num w:numId="20">
    <w:abstractNumId w:val="16"/>
  </w:num>
  <w:num w:numId="21">
    <w:abstractNumId w:val="13"/>
  </w:num>
  <w:num w:numId="22">
    <w:abstractNumId w:val="40"/>
  </w:num>
  <w:num w:numId="23">
    <w:abstractNumId w:val="27"/>
  </w:num>
  <w:num w:numId="24">
    <w:abstractNumId w:val="35"/>
  </w:num>
  <w:num w:numId="25">
    <w:abstractNumId w:val="43"/>
  </w:num>
  <w:num w:numId="26">
    <w:abstractNumId w:val="25"/>
  </w:num>
  <w:num w:numId="27">
    <w:abstractNumId w:val="15"/>
  </w:num>
  <w:num w:numId="28">
    <w:abstractNumId w:val="42"/>
  </w:num>
  <w:num w:numId="29">
    <w:abstractNumId w:val="20"/>
  </w:num>
  <w:num w:numId="30">
    <w:abstractNumId w:val="36"/>
  </w:num>
  <w:num w:numId="31">
    <w:abstractNumId w:val="26"/>
  </w:num>
  <w:num w:numId="32">
    <w:abstractNumId w:val="14"/>
  </w:num>
  <w:num w:numId="33">
    <w:abstractNumId w:val="33"/>
  </w:num>
  <w:num w:numId="34">
    <w:abstractNumId w:val="38"/>
  </w:num>
  <w:num w:numId="35">
    <w:abstractNumId w:val="11"/>
  </w:num>
  <w:num w:numId="36">
    <w:abstractNumId w:val="41"/>
  </w:num>
  <w:num w:numId="37">
    <w:abstractNumId w:val="19"/>
  </w:num>
  <w:num w:numId="38">
    <w:abstractNumId w:val="28"/>
  </w:num>
  <w:num w:numId="39">
    <w:abstractNumId w:val="12"/>
  </w:num>
  <w:num w:numId="40">
    <w:abstractNumId w:val="34"/>
  </w:num>
  <w:num w:numId="41">
    <w:abstractNumId w:val="24"/>
  </w:num>
  <w:num w:numId="42">
    <w:abstractNumId w:val="32"/>
  </w:num>
  <w:num w:numId="43">
    <w:abstractNumId w:val="31"/>
  </w:num>
  <w:num w:numId="44">
    <w:abstractNumId w:val="3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EF"/>
    <w:rsid w:val="00010650"/>
    <w:rsid w:val="00022F63"/>
    <w:rsid w:val="00037CCB"/>
    <w:rsid w:val="0006468A"/>
    <w:rsid w:val="00071C4F"/>
    <w:rsid w:val="00076C8C"/>
    <w:rsid w:val="00090574"/>
    <w:rsid w:val="0009109D"/>
    <w:rsid w:val="000959CF"/>
    <w:rsid w:val="000A7E7E"/>
    <w:rsid w:val="000C1C0E"/>
    <w:rsid w:val="000C2457"/>
    <w:rsid w:val="000C548A"/>
    <w:rsid w:val="000C7D0A"/>
    <w:rsid w:val="000D6A51"/>
    <w:rsid w:val="0010262A"/>
    <w:rsid w:val="00103BEF"/>
    <w:rsid w:val="001062E5"/>
    <w:rsid w:val="00113341"/>
    <w:rsid w:val="00162910"/>
    <w:rsid w:val="001C0169"/>
    <w:rsid w:val="001D1D50"/>
    <w:rsid w:val="001D6745"/>
    <w:rsid w:val="001D7868"/>
    <w:rsid w:val="001E446E"/>
    <w:rsid w:val="00200019"/>
    <w:rsid w:val="002154EE"/>
    <w:rsid w:val="00220C46"/>
    <w:rsid w:val="002276D2"/>
    <w:rsid w:val="00231B11"/>
    <w:rsid w:val="0023283D"/>
    <w:rsid w:val="002621DF"/>
    <w:rsid w:val="0026373E"/>
    <w:rsid w:val="00270B5A"/>
    <w:rsid w:val="0027154D"/>
    <w:rsid w:val="00271C43"/>
    <w:rsid w:val="00290728"/>
    <w:rsid w:val="002978F4"/>
    <w:rsid w:val="002B028D"/>
    <w:rsid w:val="002C1B83"/>
    <w:rsid w:val="002D160D"/>
    <w:rsid w:val="002E6541"/>
    <w:rsid w:val="00334924"/>
    <w:rsid w:val="003409BC"/>
    <w:rsid w:val="00357185"/>
    <w:rsid w:val="00383829"/>
    <w:rsid w:val="00387B3F"/>
    <w:rsid w:val="003F4B29"/>
    <w:rsid w:val="00410EE2"/>
    <w:rsid w:val="00414FC4"/>
    <w:rsid w:val="0042686F"/>
    <w:rsid w:val="004317D8"/>
    <w:rsid w:val="00434183"/>
    <w:rsid w:val="0044282F"/>
    <w:rsid w:val="00443869"/>
    <w:rsid w:val="00447F32"/>
    <w:rsid w:val="004E11DC"/>
    <w:rsid w:val="004E6D2B"/>
    <w:rsid w:val="004F49C7"/>
    <w:rsid w:val="004F5C3F"/>
    <w:rsid w:val="004F6E71"/>
    <w:rsid w:val="00525DDD"/>
    <w:rsid w:val="005409AC"/>
    <w:rsid w:val="00540F50"/>
    <w:rsid w:val="0055516A"/>
    <w:rsid w:val="00575BD1"/>
    <w:rsid w:val="0058491B"/>
    <w:rsid w:val="00592EA5"/>
    <w:rsid w:val="005A3170"/>
    <w:rsid w:val="005B4F82"/>
    <w:rsid w:val="005B56F2"/>
    <w:rsid w:val="005F096B"/>
    <w:rsid w:val="005F7DB2"/>
    <w:rsid w:val="006067E9"/>
    <w:rsid w:val="00645951"/>
    <w:rsid w:val="00657240"/>
    <w:rsid w:val="00677396"/>
    <w:rsid w:val="0069200F"/>
    <w:rsid w:val="006A65CB"/>
    <w:rsid w:val="006C3242"/>
    <w:rsid w:val="006C7CC0"/>
    <w:rsid w:val="006F63F7"/>
    <w:rsid w:val="007025C7"/>
    <w:rsid w:val="00706D7A"/>
    <w:rsid w:val="00722F0D"/>
    <w:rsid w:val="0074420E"/>
    <w:rsid w:val="007579B6"/>
    <w:rsid w:val="00783E26"/>
    <w:rsid w:val="007A3972"/>
    <w:rsid w:val="007A616C"/>
    <w:rsid w:val="007A7678"/>
    <w:rsid w:val="007B2F41"/>
    <w:rsid w:val="007C3BC7"/>
    <w:rsid w:val="007C3BCD"/>
    <w:rsid w:val="007D4ACF"/>
    <w:rsid w:val="007D5F27"/>
    <w:rsid w:val="007F0787"/>
    <w:rsid w:val="00810B7B"/>
    <w:rsid w:val="0082358A"/>
    <w:rsid w:val="008235CD"/>
    <w:rsid w:val="008247DE"/>
    <w:rsid w:val="00826C16"/>
    <w:rsid w:val="00840B10"/>
    <w:rsid w:val="008446E2"/>
    <w:rsid w:val="00846599"/>
    <w:rsid w:val="008513CB"/>
    <w:rsid w:val="008569AA"/>
    <w:rsid w:val="00870C42"/>
    <w:rsid w:val="00885AD4"/>
    <w:rsid w:val="00894675"/>
    <w:rsid w:val="008A0C95"/>
    <w:rsid w:val="008A19BD"/>
    <w:rsid w:val="008A7F84"/>
    <w:rsid w:val="008D5EB2"/>
    <w:rsid w:val="008E37E7"/>
    <w:rsid w:val="008F1D61"/>
    <w:rsid w:val="009004A1"/>
    <w:rsid w:val="00912618"/>
    <w:rsid w:val="0091702E"/>
    <w:rsid w:val="00923B0C"/>
    <w:rsid w:val="009318AF"/>
    <w:rsid w:val="0094021C"/>
    <w:rsid w:val="00952F86"/>
    <w:rsid w:val="00966DD3"/>
    <w:rsid w:val="00970B83"/>
    <w:rsid w:val="00982B28"/>
    <w:rsid w:val="009943FF"/>
    <w:rsid w:val="009A5158"/>
    <w:rsid w:val="009A574B"/>
    <w:rsid w:val="009D313F"/>
    <w:rsid w:val="00A176E0"/>
    <w:rsid w:val="00A42365"/>
    <w:rsid w:val="00A443C2"/>
    <w:rsid w:val="00A47A5A"/>
    <w:rsid w:val="00A55E60"/>
    <w:rsid w:val="00A6683B"/>
    <w:rsid w:val="00A7780B"/>
    <w:rsid w:val="00A953D3"/>
    <w:rsid w:val="00A97F94"/>
    <w:rsid w:val="00AA7EA2"/>
    <w:rsid w:val="00AC5F8E"/>
    <w:rsid w:val="00AE646A"/>
    <w:rsid w:val="00B03099"/>
    <w:rsid w:val="00B05BC8"/>
    <w:rsid w:val="00B1527B"/>
    <w:rsid w:val="00B32896"/>
    <w:rsid w:val="00B64B47"/>
    <w:rsid w:val="00BB1DA2"/>
    <w:rsid w:val="00BD1C38"/>
    <w:rsid w:val="00BD1C45"/>
    <w:rsid w:val="00BE6FB3"/>
    <w:rsid w:val="00BF02AC"/>
    <w:rsid w:val="00C002DE"/>
    <w:rsid w:val="00C11F27"/>
    <w:rsid w:val="00C33D9E"/>
    <w:rsid w:val="00C4477B"/>
    <w:rsid w:val="00C529FA"/>
    <w:rsid w:val="00C53BF8"/>
    <w:rsid w:val="00C66157"/>
    <w:rsid w:val="00C674FE"/>
    <w:rsid w:val="00C67501"/>
    <w:rsid w:val="00C67C24"/>
    <w:rsid w:val="00C75633"/>
    <w:rsid w:val="00C82229"/>
    <w:rsid w:val="00C96B70"/>
    <w:rsid w:val="00CE17FA"/>
    <w:rsid w:val="00CE2EE1"/>
    <w:rsid w:val="00CE3349"/>
    <w:rsid w:val="00CE36E5"/>
    <w:rsid w:val="00CE4A31"/>
    <w:rsid w:val="00CF27F5"/>
    <w:rsid w:val="00CF3FFD"/>
    <w:rsid w:val="00D00DC3"/>
    <w:rsid w:val="00D10CCF"/>
    <w:rsid w:val="00D5303D"/>
    <w:rsid w:val="00D77AA6"/>
    <w:rsid w:val="00D77D0F"/>
    <w:rsid w:val="00D813E7"/>
    <w:rsid w:val="00D8162B"/>
    <w:rsid w:val="00D82E7B"/>
    <w:rsid w:val="00DA1CF0"/>
    <w:rsid w:val="00DB2550"/>
    <w:rsid w:val="00DB2752"/>
    <w:rsid w:val="00DB2DF1"/>
    <w:rsid w:val="00DC1E02"/>
    <w:rsid w:val="00DC24B4"/>
    <w:rsid w:val="00DC5FB0"/>
    <w:rsid w:val="00DF16DC"/>
    <w:rsid w:val="00E152C1"/>
    <w:rsid w:val="00E45211"/>
    <w:rsid w:val="00E473C5"/>
    <w:rsid w:val="00E92863"/>
    <w:rsid w:val="00EB08C1"/>
    <w:rsid w:val="00EB35DA"/>
    <w:rsid w:val="00EB796D"/>
    <w:rsid w:val="00EF2DE0"/>
    <w:rsid w:val="00F058DC"/>
    <w:rsid w:val="00F24FC4"/>
    <w:rsid w:val="00F25DD6"/>
    <w:rsid w:val="00F2676C"/>
    <w:rsid w:val="00F26C3C"/>
    <w:rsid w:val="00F4338C"/>
    <w:rsid w:val="00F703D8"/>
    <w:rsid w:val="00F80DBC"/>
    <w:rsid w:val="00F84366"/>
    <w:rsid w:val="00F85089"/>
    <w:rsid w:val="00F974C5"/>
    <w:rsid w:val="00FA6F46"/>
    <w:rsid w:val="00FE14B3"/>
    <w:rsid w:val="00FE32B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08419"/>
  <w15:chartTrackingRefBased/>
  <w15:docId w15:val="{829A323D-F486-4593-986A-81C6DC7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5B4F82"/>
    <w:rPr>
      <w:color w:val="605E5C"/>
      <w:shd w:val="clear" w:color="auto" w:fill="E1DFDD"/>
    </w:rPr>
  </w:style>
  <w:style w:type="paragraph" w:customStyle="1" w:styleId="enumlev10">
    <w:name w:val="enumlev1"/>
    <w:basedOn w:val="Normal"/>
    <w:rsid w:val="00EB08C1"/>
    <w:pPr>
      <w:tabs>
        <w:tab w:val="left" w:pos="1191"/>
        <w:tab w:val="left" w:pos="1588"/>
        <w:tab w:val="left" w:pos="1985"/>
      </w:tabs>
      <w:overflowPunct w:val="0"/>
      <w:autoSpaceDE w:val="0"/>
      <w:autoSpaceDN w:val="0"/>
      <w:bidi w:val="0"/>
      <w:adjustRightInd w:val="0"/>
      <w:spacing w:before="80" w:line="280" w:lineRule="exact"/>
      <w:ind w:left="794" w:hanging="794"/>
      <w:textAlignment w:val="baseline"/>
    </w:pPr>
    <w:rPr>
      <w:rFonts w:ascii="Calibri" w:eastAsia="MS Mincho" w:hAnsi="Calibri" w:cs="Calibri"/>
      <w:lang w:eastAsia="en-US"/>
    </w:rPr>
  </w:style>
  <w:style w:type="paragraph" w:customStyle="1" w:styleId="enumlev20">
    <w:name w:val="enumlev2"/>
    <w:basedOn w:val="enumlev10"/>
    <w:rsid w:val="00EB08C1"/>
    <w:pPr>
      <w:ind w:left="1191" w:hanging="397"/>
    </w:pPr>
  </w:style>
  <w:style w:type="paragraph" w:customStyle="1" w:styleId="enumlev30">
    <w:name w:val="enumlev3"/>
    <w:basedOn w:val="enumlev20"/>
    <w:rsid w:val="00EB08C1"/>
    <w:pPr>
      <w:ind w:left="1588"/>
    </w:pPr>
  </w:style>
  <w:style w:type="paragraph" w:customStyle="1" w:styleId="Equation">
    <w:name w:val="Equation"/>
    <w:basedOn w:val="Normal"/>
    <w:rsid w:val="00EB08C1"/>
    <w:pPr>
      <w:tabs>
        <w:tab w:val="center" w:pos="4820"/>
        <w:tab w:val="right" w:pos="9639"/>
      </w:tabs>
      <w:overflowPunct w:val="0"/>
      <w:autoSpaceDE w:val="0"/>
      <w:autoSpaceDN w:val="0"/>
      <w:bidi w:val="0"/>
      <w:adjustRightInd w:val="0"/>
      <w:spacing w:before="160" w:line="280" w:lineRule="exact"/>
      <w:jc w:val="left"/>
      <w:textAlignment w:val="baseline"/>
    </w:pPr>
    <w:rPr>
      <w:rFonts w:ascii="Calibri" w:eastAsia="MS Mincho" w:hAnsi="Calibri" w:cs="Calibri"/>
      <w:lang w:eastAsia="en-US"/>
    </w:rPr>
  </w:style>
  <w:style w:type="paragraph" w:customStyle="1" w:styleId="toc0">
    <w:name w:val="toc 0"/>
    <w:basedOn w:val="Normal"/>
    <w:next w:val="TOC1"/>
    <w:rsid w:val="00EB08C1"/>
    <w:pPr>
      <w:keepLines/>
      <w:tabs>
        <w:tab w:val="clear" w:pos="794"/>
        <w:tab w:val="right" w:pos="9639"/>
      </w:tabs>
      <w:overflowPunct w:val="0"/>
      <w:autoSpaceDE w:val="0"/>
      <w:autoSpaceDN w:val="0"/>
      <w:bidi w:val="0"/>
      <w:adjustRightInd w:val="0"/>
      <w:spacing w:before="160" w:line="280" w:lineRule="exact"/>
      <w:jc w:val="left"/>
      <w:textAlignment w:val="baseline"/>
    </w:pPr>
    <w:rPr>
      <w:rFonts w:ascii="Calibri" w:eastAsia="MS Mincho" w:hAnsi="Calibri" w:cs="Calibri"/>
      <w:b/>
      <w:lang w:eastAsia="en-US"/>
    </w:rPr>
  </w:style>
  <w:style w:type="paragraph" w:customStyle="1" w:styleId="ASN1">
    <w:name w:val="ASN.1"/>
    <w:rsid w:val="00EB08C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MS Mincho" w:hAnsi="Courier New" w:cs="Calibri"/>
      <w:b/>
      <w:noProof/>
      <w:sz w:val="20"/>
      <w:szCs w:val="20"/>
      <w:lang w:val="fr-FR" w:eastAsia="en-US"/>
    </w:rPr>
  </w:style>
  <w:style w:type="paragraph" w:customStyle="1" w:styleId="Chaptitle">
    <w:name w:val="Chap_title"/>
    <w:basedOn w:val="Normal"/>
    <w:next w:val="Normalaftertitle0"/>
    <w:rsid w:val="00EB08C1"/>
    <w:pPr>
      <w:keepNext/>
      <w:keepLines/>
      <w:tabs>
        <w:tab w:val="clear" w:pos="794"/>
      </w:tabs>
      <w:overflowPunct w:val="0"/>
      <w:autoSpaceDE w:val="0"/>
      <w:autoSpaceDN w:val="0"/>
      <w:bidi w:val="0"/>
      <w:adjustRightInd w:val="0"/>
      <w:spacing w:before="480" w:line="280" w:lineRule="exact"/>
      <w:jc w:val="center"/>
      <w:textAlignment w:val="baseline"/>
    </w:pPr>
    <w:rPr>
      <w:rFonts w:ascii="Calibri" w:eastAsia="MS Mincho" w:hAnsi="Calibri" w:cs="Calibri"/>
      <w:b/>
      <w:sz w:val="24"/>
      <w:lang w:eastAsia="en-US"/>
    </w:rPr>
  </w:style>
  <w:style w:type="paragraph" w:customStyle="1" w:styleId="Normalaftertitle0">
    <w:name w:val="Normal_after_title"/>
    <w:basedOn w:val="Normal"/>
    <w:next w:val="Normal"/>
    <w:rsid w:val="00EB08C1"/>
    <w:pPr>
      <w:tabs>
        <w:tab w:val="left" w:pos="1191"/>
        <w:tab w:val="left" w:pos="1588"/>
        <w:tab w:val="left" w:pos="1985"/>
      </w:tabs>
      <w:overflowPunct w:val="0"/>
      <w:autoSpaceDE w:val="0"/>
      <w:autoSpaceDN w:val="0"/>
      <w:bidi w:val="0"/>
      <w:adjustRightInd w:val="0"/>
      <w:spacing w:before="400" w:line="280" w:lineRule="exact"/>
      <w:textAlignment w:val="baseline"/>
    </w:pPr>
    <w:rPr>
      <w:rFonts w:ascii="Calibri" w:eastAsia="MS Mincho" w:hAnsi="Calibri" w:cs="Calibri"/>
      <w:lang w:eastAsia="en-US"/>
    </w:rPr>
  </w:style>
  <w:style w:type="character" w:styleId="PageNumber">
    <w:name w:val="page number"/>
    <w:basedOn w:val="DefaultParagraphFont"/>
    <w:rsid w:val="00EB08C1"/>
  </w:style>
  <w:style w:type="paragraph" w:customStyle="1" w:styleId="Reftext">
    <w:name w:val="Ref_text"/>
    <w:basedOn w:val="Normal"/>
    <w:rsid w:val="00EB08C1"/>
    <w:pPr>
      <w:tabs>
        <w:tab w:val="left" w:pos="1191"/>
        <w:tab w:val="left" w:pos="1588"/>
        <w:tab w:val="left" w:pos="1985"/>
      </w:tabs>
      <w:overflowPunct w:val="0"/>
      <w:autoSpaceDE w:val="0"/>
      <w:autoSpaceDN w:val="0"/>
      <w:bidi w:val="0"/>
      <w:adjustRightInd w:val="0"/>
      <w:spacing w:before="160" w:line="280" w:lineRule="exact"/>
      <w:ind w:left="794" w:hanging="794"/>
      <w:jc w:val="left"/>
      <w:textAlignment w:val="baseline"/>
    </w:pPr>
    <w:rPr>
      <w:rFonts w:ascii="Calibri" w:eastAsia="MS Mincho" w:hAnsi="Calibri" w:cs="Calibri"/>
      <w:lang w:eastAsia="en-US"/>
    </w:rPr>
  </w:style>
  <w:style w:type="paragraph" w:styleId="Index1">
    <w:name w:val="index 1"/>
    <w:basedOn w:val="Normal"/>
    <w:next w:val="Normal"/>
    <w:semiHidden/>
    <w:rsid w:val="00EB08C1"/>
    <w:pPr>
      <w:tabs>
        <w:tab w:val="left" w:pos="1191"/>
        <w:tab w:val="left" w:pos="1588"/>
        <w:tab w:val="left" w:pos="1985"/>
      </w:tabs>
      <w:overflowPunct w:val="0"/>
      <w:autoSpaceDE w:val="0"/>
      <w:autoSpaceDN w:val="0"/>
      <w:bidi w:val="0"/>
      <w:adjustRightInd w:val="0"/>
      <w:spacing w:before="160" w:line="280" w:lineRule="exact"/>
      <w:jc w:val="left"/>
      <w:textAlignment w:val="baseline"/>
    </w:pPr>
    <w:rPr>
      <w:rFonts w:ascii="Calibri" w:eastAsia="MS Mincho" w:hAnsi="Calibri" w:cs="Calibri"/>
      <w:lang w:eastAsia="en-US"/>
    </w:rPr>
  </w:style>
  <w:style w:type="paragraph" w:customStyle="1" w:styleId="Formal">
    <w:name w:val="Formal"/>
    <w:basedOn w:val="ASN1"/>
    <w:rsid w:val="00EB08C1"/>
    <w:rPr>
      <w:b w:val="0"/>
    </w:rPr>
  </w:style>
  <w:style w:type="paragraph" w:customStyle="1" w:styleId="AnnexNoTitle">
    <w:name w:val="Annex_No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MS Mincho" w:hAnsi="Calibri" w:cs="Calibri"/>
      <w:b/>
      <w:sz w:val="24"/>
      <w:lang w:eastAsia="en-US"/>
    </w:rPr>
  </w:style>
  <w:style w:type="paragraph" w:customStyle="1" w:styleId="AppendixNoTitle">
    <w:name w:val="Appendix_NoTitle"/>
    <w:basedOn w:val="AnnexNoTitle"/>
    <w:next w:val="Normalaftertitle0"/>
    <w:rsid w:val="00EB08C1"/>
  </w:style>
  <w:style w:type="paragraph" w:customStyle="1" w:styleId="Artheading">
    <w:name w:val="Art_heading"/>
    <w:basedOn w:val="Normal"/>
    <w:next w:val="Normalaftertitle0"/>
    <w:rsid w:val="00EB08C1"/>
    <w:pPr>
      <w:tabs>
        <w:tab w:val="left" w:pos="1191"/>
        <w:tab w:val="left" w:pos="1588"/>
        <w:tab w:val="left" w:pos="1985"/>
      </w:tabs>
      <w:overflowPunct w:val="0"/>
      <w:autoSpaceDE w:val="0"/>
      <w:autoSpaceDN w:val="0"/>
      <w:bidi w:val="0"/>
      <w:adjustRightInd w:val="0"/>
      <w:spacing w:before="480" w:line="280" w:lineRule="exact"/>
      <w:jc w:val="center"/>
      <w:textAlignment w:val="baseline"/>
    </w:pPr>
    <w:rPr>
      <w:rFonts w:ascii="Calibri" w:eastAsia="MS Mincho" w:hAnsi="Calibri" w:cs="Calibri"/>
      <w:b/>
      <w:sz w:val="28"/>
      <w:lang w:eastAsia="en-US"/>
    </w:rPr>
  </w:style>
  <w:style w:type="paragraph" w:customStyle="1" w:styleId="ArtNo">
    <w:name w:val="Art_No"/>
    <w:basedOn w:val="Normal"/>
    <w:next w:val="Arttitle"/>
    <w:rsid w:val="00EB08C1"/>
    <w:pPr>
      <w:keepNext/>
      <w:keepLines/>
      <w:tabs>
        <w:tab w:val="left" w:pos="1191"/>
        <w:tab w:val="left" w:pos="1588"/>
        <w:tab w:val="left" w:pos="1985"/>
      </w:tabs>
      <w:overflowPunct w:val="0"/>
      <w:autoSpaceDE w:val="0"/>
      <w:autoSpaceDN w:val="0"/>
      <w:bidi w:val="0"/>
      <w:adjustRightInd w:val="0"/>
      <w:spacing w:before="480" w:line="280" w:lineRule="exact"/>
      <w:jc w:val="center"/>
      <w:textAlignment w:val="baseline"/>
    </w:pPr>
    <w:rPr>
      <w:rFonts w:ascii="Calibri" w:eastAsia="MS Mincho" w:hAnsi="Calibri" w:cs="Calibri"/>
      <w:caps/>
      <w:sz w:val="28"/>
      <w:lang w:eastAsia="en-US"/>
    </w:rPr>
  </w:style>
  <w:style w:type="paragraph" w:customStyle="1" w:styleId="Arttitle">
    <w:name w:val="Art_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240" w:line="280" w:lineRule="exact"/>
      <w:jc w:val="center"/>
      <w:textAlignment w:val="baseline"/>
    </w:pPr>
    <w:rPr>
      <w:rFonts w:ascii="Calibri" w:eastAsia="MS Mincho" w:hAnsi="Calibri" w:cs="Calibri"/>
      <w:b/>
      <w:sz w:val="28"/>
      <w:lang w:eastAsia="en-US"/>
    </w:rPr>
  </w:style>
  <w:style w:type="paragraph" w:customStyle="1" w:styleId="ChapNo">
    <w:name w:val="Chap_No"/>
    <w:basedOn w:val="Normal"/>
    <w:next w:val="Chaptitle"/>
    <w:rsid w:val="00EB08C1"/>
    <w:pPr>
      <w:keepNext/>
      <w:keepLines/>
      <w:tabs>
        <w:tab w:val="clear" w:pos="794"/>
      </w:tabs>
      <w:overflowPunct w:val="0"/>
      <w:autoSpaceDE w:val="0"/>
      <w:autoSpaceDN w:val="0"/>
      <w:bidi w:val="0"/>
      <w:adjustRightInd w:val="0"/>
      <w:spacing w:before="720" w:line="320" w:lineRule="exact"/>
      <w:jc w:val="center"/>
      <w:textAlignment w:val="baseline"/>
    </w:pPr>
    <w:rPr>
      <w:rFonts w:ascii="Calibri" w:eastAsia="MS Mincho" w:hAnsi="Calibri" w:cs="Calibri"/>
      <w:b/>
      <w:sz w:val="28"/>
      <w:lang w:eastAsia="en-US"/>
    </w:rPr>
  </w:style>
  <w:style w:type="paragraph" w:customStyle="1" w:styleId="Equationlegend">
    <w:name w:val="Equation_legend"/>
    <w:basedOn w:val="Normal"/>
    <w:rsid w:val="00EB08C1"/>
    <w:pPr>
      <w:tabs>
        <w:tab w:val="clear" w:pos="794"/>
        <w:tab w:val="right" w:pos="1814"/>
        <w:tab w:val="left" w:pos="1985"/>
      </w:tabs>
      <w:overflowPunct w:val="0"/>
      <w:autoSpaceDE w:val="0"/>
      <w:autoSpaceDN w:val="0"/>
      <w:bidi w:val="0"/>
      <w:adjustRightInd w:val="0"/>
      <w:spacing w:before="80" w:line="280" w:lineRule="exact"/>
      <w:ind w:left="1985" w:hanging="1985"/>
      <w:textAlignment w:val="baseline"/>
    </w:pPr>
    <w:rPr>
      <w:rFonts w:ascii="Calibri" w:eastAsia="MS Mincho" w:hAnsi="Calibri" w:cs="Calibri"/>
      <w:lang w:eastAsia="en-US"/>
    </w:rPr>
  </w:style>
  <w:style w:type="paragraph" w:customStyle="1" w:styleId="Figurelegend0">
    <w:name w:val="Figure_legend"/>
    <w:basedOn w:val="Normal"/>
    <w:rsid w:val="00EB08C1"/>
    <w:pPr>
      <w:keepNext/>
      <w:keepLines/>
      <w:tabs>
        <w:tab w:val="clear" w:pos="794"/>
      </w:tabs>
      <w:overflowPunct w:val="0"/>
      <w:autoSpaceDE w:val="0"/>
      <w:autoSpaceDN w:val="0"/>
      <w:bidi w:val="0"/>
      <w:adjustRightInd w:val="0"/>
      <w:spacing w:before="20" w:after="20" w:line="280" w:lineRule="exact"/>
      <w:jc w:val="left"/>
      <w:textAlignment w:val="baseline"/>
    </w:pPr>
    <w:rPr>
      <w:rFonts w:ascii="Calibri" w:eastAsia="MS Mincho" w:hAnsi="Calibri" w:cs="Calibri"/>
      <w:sz w:val="18"/>
      <w:lang w:eastAsia="en-US"/>
    </w:rPr>
  </w:style>
  <w:style w:type="paragraph" w:customStyle="1" w:styleId="Figure">
    <w:name w:val="Figure"/>
    <w:basedOn w:val="Normal"/>
    <w:next w:val="FigureNoTitle"/>
    <w:rsid w:val="00EB08C1"/>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Calibri" w:eastAsia="MS Mincho" w:hAnsi="Calibri" w:cs="Calibri"/>
      <w:lang w:eastAsia="en-US"/>
    </w:rPr>
  </w:style>
  <w:style w:type="paragraph" w:customStyle="1" w:styleId="FigureNoTitle">
    <w:name w:val="Figure_NoTitle"/>
    <w:basedOn w:val="Normal"/>
    <w:next w:val="Normalaftertitle0"/>
    <w:rsid w:val="00EB08C1"/>
    <w:pPr>
      <w:keepLines/>
      <w:tabs>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MS Mincho" w:hAnsi="Calibri" w:cs="Calibri"/>
      <w:b/>
      <w:lang w:eastAsia="en-US"/>
    </w:rPr>
  </w:style>
  <w:style w:type="paragraph" w:customStyle="1" w:styleId="Figurewithouttitle">
    <w:name w:val="Figure_without_title"/>
    <w:basedOn w:val="Normal"/>
    <w:next w:val="Normalaftertitle0"/>
    <w:rsid w:val="00EB08C1"/>
    <w:pPr>
      <w:keepLines/>
      <w:tabs>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MS Mincho" w:hAnsi="Calibri" w:cs="Calibri"/>
      <w:lang w:eastAsia="en-US"/>
    </w:rPr>
  </w:style>
  <w:style w:type="paragraph" w:customStyle="1" w:styleId="FirstFooter">
    <w:name w:val="FirstFooter"/>
    <w:basedOn w:val="Normal"/>
    <w:rsid w:val="00EB08C1"/>
    <w:pPr>
      <w:tabs>
        <w:tab w:val="clear" w:pos="794"/>
      </w:tabs>
      <w:bidi w:val="0"/>
      <w:spacing w:before="40" w:line="280" w:lineRule="exact"/>
      <w:jc w:val="left"/>
    </w:pPr>
    <w:rPr>
      <w:rFonts w:ascii="Calibri" w:eastAsia="MS Mincho" w:hAnsi="Calibri" w:cs="Calibri"/>
      <w:sz w:val="16"/>
      <w:lang w:eastAsia="en-US"/>
    </w:rPr>
  </w:style>
  <w:style w:type="paragraph" w:customStyle="1" w:styleId="FooterQP">
    <w:name w:val="Footer_QP"/>
    <w:basedOn w:val="Normal"/>
    <w:rsid w:val="00EB08C1"/>
    <w:pPr>
      <w:tabs>
        <w:tab w:val="clear" w:pos="794"/>
        <w:tab w:val="left" w:pos="907"/>
        <w:tab w:val="right" w:pos="8789"/>
        <w:tab w:val="right" w:pos="9639"/>
      </w:tabs>
      <w:overflowPunct w:val="0"/>
      <w:autoSpaceDE w:val="0"/>
      <w:autoSpaceDN w:val="0"/>
      <w:bidi w:val="0"/>
      <w:adjustRightInd w:val="0"/>
      <w:spacing w:before="0" w:line="280" w:lineRule="exact"/>
      <w:jc w:val="left"/>
      <w:textAlignment w:val="baseline"/>
    </w:pPr>
    <w:rPr>
      <w:rFonts w:ascii="Calibri" w:eastAsia="MS Mincho" w:hAnsi="Calibri" w:cs="Calibri"/>
      <w:b/>
      <w:lang w:eastAsia="en-US"/>
    </w:rPr>
  </w:style>
  <w:style w:type="paragraph" w:customStyle="1" w:styleId="Headingb0">
    <w:name w:val="Heading_b"/>
    <w:basedOn w:val="Normal"/>
    <w:next w:val="Normal"/>
    <w:rsid w:val="00EB08C1"/>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paragraph" w:customStyle="1" w:styleId="Headingi0">
    <w:name w:val="Heading_i"/>
    <w:basedOn w:val="Normal"/>
    <w:next w:val="Normal"/>
    <w:rsid w:val="00EB08C1"/>
    <w:pPr>
      <w:keepNext/>
      <w:tabs>
        <w:tab w:val="left" w:pos="1191"/>
        <w:tab w:val="left" w:pos="1588"/>
        <w:tab w:val="left" w:pos="1985"/>
      </w:tabs>
      <w:overflowPunct w:val="0"/>
      <w:autoSpaceDE w:val="0"/>
      <w:autoSpaceDN w:val="0"/>
      <w:bidi w:val="0"/>
      <w:adjustRightInd w:val="0"/>
      <w:spacing w:before="240" w:line="280" w:lineRule="exact"/>
      <w:jc w:val="left"/>
      <w:textAlignment w:val="baseline"/>
    </w:pPr>
    <w:rPr>
      <w:rFonts w:ascii="Calibri" w:eastAsia="MS Mincho" w:hAnsi="Calibri" w:cs="Calibri"/>
      <w:i/>
      <w:lang w:eastAsia="en-US"/>
    </w:rPr>
  </w:style>
  <w:style w:type="paragraph" w:styleId="Index2">
    <w:name w:val="index 2"/>
    <w:basedOn w:val="Normal"/>
    <w:next w:val="Normal"/>
    <w:semiHidden/>
    <w:rsid w:val="00EB08C1"/>
    <w:pPr>
      <w:tabs>
        <w:tab w:val="left" w:pos="1191"/>
        <w:tab w:val="left" w:pos="1588"/>
        <w:tab w:val="left" w:pos="1985"/>
      </w:tabs>
      <w:overflowPunct w:val="0"/>
      <w:autoSpaceDE w:val="0"/>
      <w:autoSpaceDN w:val="0"/>
      <w:bidi w:val="0"/>
      <w:adjustRightInd w:val="0"/>
      <w:spacing w:before="160" w:line="280" w:lineRule="exact"/>
      <w:ind w:left="284"/>
      <w:jc w:val="left"/>
      <w:textAlignment w:val="baseline"/>
    </w:pPr>
    <w:rPr>
      <w:rFonts w:ascii="Calibri" w:eastAsia="MS Mincho" w:hAnsi="Calibri" w:cs="Calibri"/>
      <w:lang w:eastAsia="en-US"/>
    </w:rPr>
  </w:style>
  <w:style w:type="paragraph" w:styleId="Index3">
    <w:name w:val="index 3"/>
    <w:basedOn w:val="Normal"/>
    <w:next w:val="Normal"/>
    <w:semiHidden/>
    <w:rsid w:val="00EB08C1"/>
    <w:pPr>
      <w:tabs>
        <w:tab w:val="left" w:pos="1191"/>
        <w:tab w:val="left" w:pos="1588"/>
        <w:tab w:val="left" w:pos="1985"/>
      </w:tabs>
      <w:overflowPunct w:val="0"/>
      <w:autoSpaceDE w:val="0"/>
      <w:autoSpaceDN w:val="0"/>
      <w:bidi w:val="0"/>
      <w:adjustRightInd w:val="0"/>
      <w:spacing w:before="160" w:line="280" w:lineRule="exact"/>
      <w:ind w:left="567"/>
      <w:jc w:val="left"/>
      <w:textAlignment w:val="baseline"/>
    </w:pPr>
    <w:rPr>
      <w:rFonts w:ascii="Calibri" w:eastAsia="MS Mincho" w:hAnsi="Calibri" w:cs="Calibri"/>
      <w:lang w:eastAsia="en-US"/>
    </w:rPr>
  </w:style>
  <w:style w:type="paragraph" w:customStyle="1" w:styleId="PartNo0">
    <w:name w:val="Part_No"/>
    <w:basedOn w:val="Normal"/>
    <w:next w:val="Partref"/>
    <w:rsid w:val="00EB08C1"/>
    <w:pPr>
      <w:keepNext/>
      <w:keepLines/>
      <w:tabs>
        <w:tab w:val="left" w:pos="1191"/>
        <w:tab w:val="left" w:pos="1588"/>
        <w:tab w:val="left" w:pos="1985"/>
      </w:tabs>
      <w:overflowPunct w:val="0"/>
      <w:autoSpaceDE w:val="0"/>
      <w:autoSpaceDN w:val="0"/>
      <w:bidi w:val="0"/>
      <w:adjustRightInd w:val="0"/>
      <w:spacing w:before="480" w:after="80" w:line="280" w:lineRule="exact"/>
      <w:textAlignment w:val="baseline"/>
    </w:pPr>
    <w:rPr>
      <w:rFonts w:ascii="Calibri" w:eastAsia="MS Mincho" w:hAnsi="Calibri" w:cs="Calibri"/>
      <w:caps/>
      <w:sz w:val="24"/>
      <w:lang w:eastAsia="en-US"/>
    </w:rPr>
  </w:style>
  <w:style w:type="paragraph" w:customStyle="1" w:styleId="Partref">
    <w:name w:val="Part_ref"/>
    <w:basedOn w:val="Normal"/>
    <w:next w:val="Parttitle0"/>
    <w:rsid w:val="00EB08C1"/>
    <w:pPr>
      <w:keepNext/>
      <w:keepLines/>
      <w:tabs>
        <w:tab w:val="left" w:pos="1191"/>
        <w:tab w:val="left" w:pos="1588"/>
        <w:tab w:val="left" w:pos="1985"/>
      </w:tabs>
      <w:overflowPunct w:val="0"/>
      <w:autoSpaceDE w:val="0"/>
      <w:autoSpaceDN w:val="0"/>
      <w:bidi w:val="0"/>
      <w:adjustRightInd w:val="0"/>
      <w:spacing w:before="280" w:line="280" w:lineRule="exact"/>
      <w:jc w:val="center"/>
      <w:textAlignment w:val="baseline"/>
    </w:pPr>
    <w:rPr>
      <w:rFonts w:ascii="Calibri" w:eastAsia="MS Mincho" w:hAnsi="Calibri" w:cs="Calibri"/>
      <w:lang w:eastAsia="en-US"/>
    </w:rPr>
  </w:style>
  <w:style w:type="paragraph" w:customStyle="1" w:styleId="Parttitle0">
    <w:name w:val="Part_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240" w:after="280" w:line="320" w:lineRule="exact"/>
      <w:jc w:val="center"/>
      <w:textAlignment w:val="baseline"/>
    </w:pPr>
    <w:rPr>
      <w:rFonts w:ascii="Calibri" w:eastAsia="MS Mincho" w:hAnsi="Calibri" w:cs="Calibri"/>
      <w:b/>
      <w:sz w:val="24"/>
      <w:lang w:eastAsia="en-US"/>
    </w:rPr>
  </w:style>
  <w:style w:type="paragraph" w:customStyle="1" w:styleId="Recdate">
    <w:name w:val="Rec_date"/>
    <w:basedOn w:val="Normal"/>
    <w:next w:val="Normalaftertitle0"/>
    <w:rsid w:val="00EB08C1"/>
    <w:pPr>
      <w:keepNext/>
      <w:keepLines/>
      <w:tabs>
        <w:tab w:val="clear" w:pos="794"/>
      </w:tabs>
      <w:overflowPunct w:val="0"/>
      <w:autoSpaceDE w:val="0"/>
      <w:autoSpaceDN w:val="0"/>
      <w:bidi w:val="0"/>
      <w:adjustRightInd w:val="0"/>
      <w:spacing w:before="160" w:line="280" w:lineRule="exact"/>
      <w:jc w:val="right"/>
      <w:textAlignment w:val="baseline"/>
    </w:pPr>
    <w:rPr>
      <w:rFonts w:ascii="Calibri" w:eastAsia="MS Mincho" w:hAnsi="Calibri" w:cs="Calibri"/>
      <w:i/>
      <w:lang w:eastAsia="en-US"/>
    </w:rPr>
  </w:style>
  <w:style w:type="paragraph" w:customStyle="1" w:styleId="Questiondate">
    <w:name w:val="Question_date"/>
    <w:basedOn w:val="Recdate"/>
    <w:next w:val="Normalaftertitle0"/>
    <w:rsid w:val="00EB08C1"/>
  </w:style>
  <w:style w:type="paragraph" w:customStyle="1" w:styleId="QuestionNo">
    <w:name w:val="Question_No"/>
    <w:basedOn w:val="RecNo"/>
    <w:next w:val="Questiontitle"/>
    <w:rsid w:val="00EB08C1"/>
    <w:pPr>
      <w:tabs>
        <w:tab w:val="left" w:pos="1191"/>
        <w:tab w:val="left" w:pos="1588"/>
        <w:tab w:val="left" w:pos="1985"/>
      </w:tabs>
      <w:overflowPunct w:val="0"/>
      <w:autoSpaceDE w:val="0"/>
      <w:autoSpaceDN w:val="0"/>
      <w:bidi w:val="0"/>
      <w:adjustRightInd w:val="0"/>
      <w:spacing w:before="0" w:after="0" w:line="280" w:lineRule="exact"/>
      <w:jc w:val="left"/>
      <w:textAlignment w:val="baseline"/>
    </w:pPr>
    <w:rPr>
      <w:rFonts w:ascii="Calibri" w:eastAsia="MS Mincho" w:hAnsi="Calibri" w:cs="Calibri"/>
      <w:b/>
      <w:sz w:val="28"/>
      <w:szCs w:val="22"/>
      <w:lang w:eastAsia="en-US"/>
    </w:rPr>
  </w:style>
  <w:style w:type="paragraph" w:customStyle="1" w:styleId="Questiontitle">
    <w:name w:val="Question_title"/>
    <w:basedOn w:val="Rectitle"/>
    <w:next w:val="Questionref"/>
    <w:rsid w:val="00EB08C1"/>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Calibri" w:eastAsia="MS Mincho" w:hAnsi="Calibri" w:cs="Calibri"/>
      <w:bCs w:val="0"/>
      <w:szCs w:val="22"/>
      <w:lang w:eastAsia="en-US"/>
    </w:rPr>
  </w:style>
  <w:style w:type="paragraph" w:customStyle="1" w:styleId="Questionref">
    <w:name w:val="Question_ref"/>
    <w:basedOn w:val="Recref"/>
    <w:next w:val="Questiondate"/>
    <w:rsid w:val="00EB08C1"/>
  </w:style>
  <w:style w:type="paragraph" w:customStyle="1" w:styleId="Recref">
    <w:name w:val="Rec_ref"/>
    <w:basedOn w:val="Normal"/>
    <w:next w:val="Recdate"/>
    <w:rsid w:val="00EB08C1"/>
    <w:pPr>
      <w:keepNext/>
      <w:keepLines/>
      <w:tabs>
        <w:tab w:val="clear" w:pos="794"/>
      </w:tabs>
      <w:overflowPunct w:val="0"/>
      <w:autoSpaceDE w:val="0"/>
      <w:autoSpaceDN w:val="0"/>
      <w:bidi w:val="0"/>
      <w:adjustRightInd w:val="0"/>
      <w:spacing w:before="160" w:line="280" w:lineRule="exact"/>
      <w:jc w:val="center"/>
      <w:textAlignment w:val="baseline"/>
    </w:pPr>
    <w:rPr>
      <w:rFonts w:ascii="Calibri" w:eastAsia="MS Mincho" w:hAnsi="Calibri" w:cs="Calibri"/>
      <w:i/>
      <w:lang w:eastAsia="en-US"/>
    </w:rPr>
  </w:style>
  <w:style w:type="paragraph" w:customStyle="1" w:styleId="Repdate">
    <w:name w:val="Rep_date"/>
    <w:basedOn w:val="Recdate"/>
    <w:next w:val="Normalaftertitle0"/>
    <w:rsid w:val="00EB08C1"/>
  </w:style>
  <w:style w:type="paragraph" w:customStyle="1" w:styleId="RepNo">
    <w:name w:val="Rep_No"/>
    <w:basedOn w:val="RecNo"/>
    <w:next w:val="Reptitle"/>
    <w:rsid w:val="00EB08C1"/>
    <w:pPr>
      <w:tabs>
        <w:tab w:val="left" w:pos="1191"/>
        <w:tab w:val="left" w:pos="1588"/>
        <w:tab w:val="left" w:pos="1985"/>
      </w:tabs>
      <w:overflowPunct w:val="0"/>
      <w:autoSpaceDE w:val="0"/>
      <w:autoSpaceDN w:val="0"/>
      <w:bidi w:val="0"/>
      <w:adjustRightInd w:val="0"/>
      <w:spacing w:before="0" w:after="0" w:line="280" w:lineRule="exact"/>
      <w:jc w:val="left"/>
      <w:textAlignment w:val="baseline"/>
    </w:pPr>
    <w:rPr>
      <w:rFonts w:ascii="Calibri" w:eastAsia="MS Mincho" w:hAnsi="Calibri" w:cs="Calibri"/>
      <w:b/>
      <w:sz w:val="28"/>
      <w:szCs w:val="22"/>
      <w:lang w:eastAsia="en-US"/>
    </w:rPr>
  </w:style>
  <w:style w:type="paragraph" w:customStyle="1" w:styleId="Reptitle">
    <w:name w:val="Rep_title"/>
    <w:basedOn w:val="Rectitle"/>
    <w:next w:val="Repref"/>
    <w:rsid w:val="00EB08C1"/>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Calibri" w:eastAsia="MS Mincho" w:hAnsi="Calibri" w:cs="Calibri"/>
      <w:bCs w:val="0"/>
      <w:szCs w:val="22"/>
      <w:lang w:eastAsia="en-US"/>
    </w:rPr>
  </w:style>
  <w:style w:type="paragraph" w:customStyle="1" w:styleId="Repref">
    <w:name w:val="Rep_ref"/>
    <w:basedOn w:val="Recref"/>
    <w:next w:val="Repdate"/>
    <w:rsid w:val="00EB08C1"/>
  </w:style>
  <w:style w:type="paragraph" w:customStyle="1" w:styleId="Resdate">
    <w:name w:val="Res_date"/>
    <w:basedOn w:val="Recdate"/>
    <w:next w:val="Normalaftertitle0"/>
    <w:rsid w:val="00EB08C1"/>
  </w:style>
  <w:style w:type="paragraph" w:customStyle="1" w:styleId="Resref">
    <w:name w:val="Res_ref"/>
    <w:basedOn w:val="Recref"/>
    <w:next w:val="Resdate"/>
    <w:rsid w:val="00EB08C1"/>
  </w:style>
  <w:style w:type="paragraph" w:customStyle="1" w:styleId="SectionNo0">
    <w:name w:val="Section_No"/>
    <w:basedOn w:val="Normal"/>
    <w:next w:val="Sectiontitle0"/>
    <w:rsid w:val="00EB08C1"/>
    <w:pPr>
      <w:keepNext/>
      <w:keepLines/>
      <w:tabs>
        <w:tab w:val="left" w:pos="1191"/>
        <w:tab w:val="left" w:pos="1588"/>
        <w:tab w:val="left" w:pos="1985"/>
      </w:tabs>
      <w:overflowPunct w:val="0"/>
      <w:autoSpaceDE w:val="0"/>
      <w:autoSpaceDN w:val="0"/>
      <w:bidi w:val="0"/>
      <w:adjustRightInd w:val="0"/>
      <w:spacing w:before="720" w:line="320" w:lineRule="exact"/>
      <w:jc w:val="center"/>
      <w:textAlignment w:val="baseline"/>
    </w:pPr>
    <w:rPr>
      <w:rFonts w:ascii="Calibri" w:eastAsia="MS Mincho" w:hAnsi="Calibri" w:cs="Calibri"/>
      <w:caps/>
      <w:sz w:val="28"/>
      <w:lang w:eastAsia="en-US"/>
    </w:rPr>
  </w:style>
  <w:style w:type="paragraph" w:customStyle="1" w:styleId="Sectiontitle0">
    <w:name w:val="Section_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360" w:after="120" w:line="320" w:lineRule="exact"/>
      <w:jc w:val="center"/>
      <w:textAlignment w:val="baseline"/>
    </w:pPr>
    <w:rPr>
      <w:rFonts w:ascii="Calibri" w:eastAsia="MS Mincho" w:hAnsi="Calibri" w:cs="Calibri"/>
      <w:b/>
      <w:sz w:val="28"/>
      <w:lang w:eastAsia="en-US"/>
    </w:rPr>
  </w:style>
  <w:style w:type="paragraph" w:customStyle="1" w:styleId="SpecialFooter">
    <w:name w:val="Special Footer"/>
    <w:basedOn w:val="Normal"/>
    <w:rsid w:val="00EB08C1"/>
    <w:pPr>
      <w:tabs>
        <w:tab w:val="clear" w:pos="794"/>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80" w:lineRule="exact"/>
      <w:textAlignment w:val="baseline"/>
    </w:pPr>
    <w:rPr>
      <w:rFonts w:ascii="Calibri" w:eastAsia="MS Mincho" w:hAnsi="Calibri" w:cs="Calibri"/>
      <w:sz w:val="16"/>
      <w:lang w:eastAsia="en-US"/>
    </w:rPr>
  </w:style>
  <w:style w:type="paragraph" w:customStyle="1" w:styleId="Tablehead0">
    <w:name w:val="Table_head"/>
    <w:basedOn w:val="Normal"/>
    <w:next w:val="Tabletext"/>
    <w:rsid w:val="00EB08C1"/>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Calibri" w:eastAsia="MS Mincho" w:hAnsi="Calibri" w:cs="Calibri"/>
      <w:b/>
      <w:sz w:val="20"/>
      <w:lang w:eastAsia="en-US"/>
    </w:rPr>
  </w:style>
  <w:style w:type="paragraph" w:customStyle="1" w:styleId="Tabletext">
    <w:name w:val="Table_text"/>
    <w:basedOn w:val="Normal"/>
    <w:rsid w:val="00EB08C1"/>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MS Mincho" w:hAnsi="Calibri" w:cs="Calibri"/>
      <w:sz w:val="20"/>
      <w:lang w:eastAsia="en-US"/>
    </w:rPr>
  </w:style>
  <w:style w:type="paragraph" w:customStyle="1" w:styleId="Tablelegend0">
    <w:name w:val="Table_legend"/>
    <w:basedOn w:val="Normal"/>
    <w:rsid w:val="00EB08C1"/>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160" w:after="40" w:line="280" w:lineRule="exact"/>
      <w:jc w:val="left"/>
      <w:textAlignment w:val="baseline"/>
    </w:pPr>
    <w:rPr>
      <w:rFonts w:ascii="Calibri" w:eastAsia="MS Mincho" w:hAnsi="Calibri" w:cs="Calibri"/>
      <w:lang w:eastAsia="en-US"/>
    </w:rPr>
  </w:style>
  <w:style w:type="paragraph" w:customStyle="1" w:styleId="TableNoTitle">
    <w:name w:val="Table_NoTitle"/>
    <w:basedOn w:val="Normal"/>
    <w:next w:val="Tablehead0"/>
    <w:rsid w:val="00EB08C1"/>
    <w:pPr>
      <w:keepNext/>
      <w:keepLines/>
      <w:tabs>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MS Mincho" w:hAnsi="Calibri" w:cs="Calibri"/>
      <w:b/>
      <w:sz w:val="20"/>
      <w:lang w:eastAsia="en-US"/>
    </w:rPr>
  </w:style>
  <w:style w:type="paragraph" w:customStyle="1" w:styleId="Title4">
    <w:name w:val="Title 4"/>
    <w:basedOn w:val="Title3"/>
    <w:next w:val="Heading1"/>
    <w:rsid w:val="00EB08C1"/>
    <w:pPr>
      <w:keepNext w:val="0"/>
      <w:tabs>
        <w:tab w:val="clear" w:pos="794"/>
        <w:tab w:val="left" w:pos="567"/>
        <w:tab w:val="left" w:pos="1134"/>
        <w:tab w:val="left" w:pos="1701"/>
        <w:tab w:val="left" w:pos="2268"/>
        <w:tab w:val="left" w:pos="2835"/>
      </w:tabs>
      <w:overflowPunct w:val="0"/>
      <w:autoSpaceDE w:val="0"/>
      <w:autoSpaceDN w:val="0"/>
      <w:bidi w:val="0"/>
      <w:adjustRightInd w:val="0"/>
      <w:spacing w:line="280" w:lineRule="exact"/>
      <w:textAlignment w:val="baseline"/>
    </w:pPr>
    <w:rPr>
      <w:rFonts w:ascii="Calibri" w:eastAsia="MS Mincho" w:hAnsi="Calibri" w:cs="Calibri"/>
      <w:b/>
      <w:sz w:val="28"/>
      <w:szCs w:val="22"/>
      <w:lang w:eastAsia="en-US"/>
    </w:rPr>
  </w:style>
  <w:style w:type="paragraph" w:customStyle="1" w:styleId="Section10">
    <w:name w:val="Section_1"/>
    <w:basedOn w:val="Normal"/>
    <w:next w:val="Normal"/>
    <w:rsid w:val="00EB08C1"/>
    <w:pPr>
      <w:tabs>
        <w:tab w:val="clear" w:pos="794"/>
      </w:tabs>
      <w:overflowPunct w:val="0"/>
      <w:autoSpaceDE w:val="0"/>
      <w:autoSpaceDN w:val="0"/>
      <w:bidi w:val="0"/>
      <w:adjustRightInd w:val="0"/>
      <w:spacing w:before="624" w:line="280" w:lineRule="exact"/>
      <w:jc w:val="center"/>
      <w:textAlignment w:val="baseline"/>
    </w:pPr>
    <w:rPr>
      <w:rFonts w:ascii="Calibri" w:eastAsia="MS Mincho" w:hAnsi="Calibri" w:cs="Calibri"/>
      <w:b/>
      <w:lang w:eastAsia="en-US"/>
    </w:rPr>
  </w:style>
  <w:style w:type="paragraph" w:customStyle="1" w:styleId="Section20">
    <w:name w:val="Section_2"/>
    <w:basedOn w:val="Normal"/>
    <w:next w:val="Normal"/>
    <w:rsid w:val="00EB08C1"/>
    <w:pPr>
      <w:tabs>
        <w:tab w:val="clear" w:pos="794"/>
      </w:tabs>
      <w:overflowPunct w:val="0"/>
      <w:autoSpaceDE w:val="0"/>
      <w:autoSpaceDN w:val="0"/>
      <w:bidi w:val="0"/>
      <w:adjustRightInd w:val="0"/>
      <w:spacing w:before="240" w:line="280" w:lineRule="exact"/>
      <w:jc w:val="center"/>
      <w:textAlignment w:val="baseline"/>
    </w:pPr>
    <w:rPr>
      <w:rFonts w:ascii="Calibri" w:eastAsia="MS Mincho" w:hAnsi="Calibri" w:cs="Calibri"/>
      <w:i/>
      <w:lang w:eastAsia="en-US"/>
    </w:rPr>
  </w:style>
  <w:style w:type="character" w:styleId="CommentReference">
    <w:name w:val="annotation reference"/>
    <w:basedOn w:val="DefaultParagraphFont"/>
    <w:semiHidden/>
    <w:rsid w:val="00EB08C1"/>
    <w:rPr>
      <w:sz w:val="16"/>
      <w:szCs w:val="16"/>
    </w:rPr>
  </w:style>
  <w:style w:type="paragraph" w:styleId="CommentText">
    <w:name w:val="annotation text"/>
    <w:basedOn w:val="Normal"/>
    <w:link w:val="CommentTextChar"/>
    <w:semiHidden/>
    <w:rsid w:val="00EB08C1"/>
    <w:pPr>
      <w:tabs>
        <w:tab w:val="left" w:pos="1191"/>
        <w:tab w:val="left" w:pos="1588"/>
        <w:tab w:val="left" w:pos="1985"/>
      </w:tabs>
      <w:overflowPunct w:val="0"/>
      <w:autoSpaceDE w:val="0"/>
      <w:autoSpaceDN w:val="0"/>
      <w:bidi w:val="0"/>
      <w:adjustRightInd w:val="0"/>
      <w:spacing w:before="160" w:line="280" w:lineRule="exact"/>
      <w:textAlignment w:val="baseline"/>
    </w:pPr>
    <w:rPr>
      <w:rFonts w:ascii="Calibri" w:eastAsia="MS Mincho" w:hAnsi="Calibri" w:cs="Calibri"/>
      <w:sz w:val="20"/>
      <w:lang w:eastAsia="en-US"/>
    </w:rPr>
  </w:style>
  <w:style w:type="character" w:customStyle="1" w:styleId="CommentTextChar">
    <w:name w:val="Comment Text Char"/>
    <w:basedOn w:val="DefaultParagraphFont"/>
    <w:link w:val="CommentText"/>
    <w:semiHidden/>
    <w:rsid w:val="00EB08C1"/>
    <w:rPr>
      <w:rFonts w:ascii="Calibri" w:eastAsia="MS Mincho" w:hAnsi="Calibri" w:cs="Calibri"/>
      <w:sz w:val="20"/>
      <w:lang w:eastAsia="en-US"/>
    </w:rPr>
  </w:style>
  <w:style w:type="character" w:customStyle="1" w:styleId="href">
    <w:name w:val="href"/>
    <w:basedOn w:val="DefaultParagraphFont"/>
    <w:rsid w:val="00EB08C1"/>
  </w:style>
  <w:style w:type="paragraph" w:customStyle="1" w:styleId="NormalIndent">
    <w:name w:val="Normal_Indent"/>
    <w:basedOn w:val="Normal"/>
    <w:rsid w:val="00EB08C1"/>
    <w:pPr>
      <w:tabs>
        <w:tab w:val="left" w:pos="2693"/>
        <w:tab w:val="left" w:pos="7655"/>
      </w:tabs>
      <w:overflowPunct w:val="0"/>
      <w:autoSpaceDE w:val="0"/>
      <w:autoSpaceDN w:val="0"/>
      <w:bidi w:val="0"/>
      <w:adjustRightInd w:val="0"/>
      <w:spacing w:line="280" w:lineRule="exact"/>
      <w:ind w:left="794"/>
      <w:jc w:val="left"/>
      <w:textAlignment w:val="baseline"/>
    </w:pPr>
    <w:rPr>
      <w:rFonts w:ascii="Calibri" w:eastAsia="MS Mincho" w:hAnsi="Calibri" w:cs="Calibri"/>
      <w:lang w:eastAsia="en-US"/>
    </w:rPr>
  </w:style>
  <w:style w:type="paragraph" w:customStyle="1" w:styleId="Origin">
    <w:name w:val="Origin"/>
    <w:basedOn w:val="Normal"/>
    <w:rsid w:val="00EB08C1"/>
    <w:pPr>
      <w:tabs>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eastAsia="en-US"/>
    </w:rPr>
  </w:style>
  <w:style w:type="paragraph" w:styleId="BalloonText">
    <w:name w:val="Balloon Text"/>
    <w:basedOn w:val="Normal"/>
    <w:link w:val="BalloonTextChar"/>
    <w:rsid w:val="00EB08C1"/>
    <w:pPr>
      <w:tabs>
        <w:tab w:val="left" w:pos="1191"/>
        <w:tab w:val="left" w:pos="1588"/>
        <w:tab w:val="left" w:pos="1985"/>
      </w:tabs>
      <w:overflowPunct w:val="0"/>
      <w:autoSpaceDE w:val="0"/>
      <w:autoSpaceDN w:val="0"/>
      <w:bidi w:val="0"/>
      <w:adjustRightInd w:val="0"/>
      <w:spacing w:before="0" w:line="240" w:lineRule="auto"/>
      <w:textAlignment w:val="baseline"/>
    </w:pPr>
    <w:rPr>
      <w:rFonts w:ascii="Tahoma" w:eastAsia="MS Mincho" w:hAnsi="Tahoma" w:cs="Tahoma"/>
      <w:sz w:val="16"/>
      <w:szCs w:val="16"/>
      <w:lang w:eastAsia="en-US"/>
    </w:rPr>
  </w:style>
  <w:style w:type="character" w:customStyle="1" w:styleId="BalloonTextChar">
    <w:name w:val="Balloon Text Char"/>
    <w:basedOn w:val="DefaultParagraphFont"/>
    <w:link w:val="BalloonText"/>
    <w:rsid w:val="00EB08C1"/>
    <w:rPr>
      <w:rFonts w:ascii="Tahoma" w:eastAsia="MS Mincho" w:hAnsi="Tahoma" w:cs="Tahoma"/>
      <w:sz w:val="16"/>
      <w:szCs w:val="16"/>
      <w:lang w:eastAsia="en-US"/>
    </w:rPr>
  </w:style>
  <w:style w:type="paragraph" w:customStyle="1" w:styleId="headingi1">
    <w:name w:val="heading_i"/>
    <w:basedOn w:val="Heading3"/>
    <w:next w:val="Normal"/>
    <w:rsid w:val="00EB08C1"/>
    <w:pPr>
      <w:tabs>
        <w:tab w:val="left" w:pos="2127"/>
        <w:tab w:val="left" w:pos="2410"/>
        <w:tab w:val="left" w:pos="2921"/>
        <w:tab w:val="left" w:pos="3261"/>
      </w:tabs>
      <w:bidi w:val="0"/>
      <w:spacing w:before="160" w:line="240" w:lineRule="auto"/>
      <w:ind w:left="0" w:firstLine="0"/>
      <w:jc w:val="left"/>
      <w:outlineLvl w:val="9"/>
    </w:pPr>
    <w:rPr>
      <w:rFonts w:ascii="Times New Roman" w:eastAsia="Times New Roman" w:hAnsi="Times New Roman" w:cs="Times New Roman"/>
      <w:b w:val="0"/>
      <w:bCs w:val="0"/>
      <w:i/>
      <w:sz w:val="24"/>
      <w:szCs w:val="20"/>
      <w:lang w:val="en-GB" w:eastAsia="en-US"/>
    </w:rPr>
  </w:style>
  <w:style w:type="paragraph" w:customStyle="1" w:styleId="CharCharCharCharCharChar">
    <w:name w:val="Char Char Char Char Char Char"/>
    <w:basedOn w:val="Normal"/>
    <w:rsid w:val="00EB08C1"/>
    <w:pPr>
      <w:widowControl w:val="0"/>
      <w:tabs>
        <w:tab w:val="clear" w:pos="794"/>
      </w:tabs>
      <w:bidi w:val="0"/>
      <w:spacing w:before="0" w:line="240" w:lineRule="auto"/>
    </w:pPr>
    <w:rPr>
      <w:rFonts w:ascii="Tahoma" w:eastAsia="SimSun" w:hAnsi="Tahoma" w:cs="Times New Roman"/>
      <w:kern w:val="2"/>
      <w:sz w:val="24"/>
      <w:szCs w:val="20"/>
    </w:rPr>
  </w:style>
  <w:style w:type="paragraph" w:customStyle="1" w:styleId="TableTitle0">
    <w:name w:val="Table_Title"/>
    <w:basedOn w:val="Normal"/>
    <w:next w:val="Normal"/>
    <w:rsid w:val="00EB08C1"/>
    <w:pPr>
      <w:keepNext/>
      <w:keepLines/>
      <w:tabs>
        <w:tab w:val="left" w:pos="1191"/>
        <w:tab w:val="left" w:pos="1588"/>
        <w:tab w:val="left" w:pos="1985"/>
      </w:tabs>
      <w:bidi w:val="0"/>
      <w:spacing w:before="0" w:after="120" w:line="240" w:lineRule="auto"/>
      <w:jc w:val="center"/>
    </w:pPr>
    <w:rPr>
      <w:rFonts w:ascii="Times New Roman" w:eastAsia="Times New Roman" w:hAnsi="Times New Roman" w:cs="Times New Roman"/>
      <w:b/>
      <w:sz w:val="24"/>
      <w:szCs w:val="20"/>
      <w:lang w:val="en-GB" w:eastAsia="en-US"/>
    </w:rPr>
  </w:style>
  <w:style w:type="paragraph" w:styleId="BodyTextIndent3">
    <w:name w:val="Body Text Indent 3"/>
    <w:basedOn w:val="Normal"/>
    <w:link w:val="BodyTextIndent3Char"/>
    <w:rsid w:val="00EB08C1"/>
    <w:pPr>
      <w:tabs>
        <w:tab w:val="left" w:pos="1191"/>
        <w:tab w:val="left" w:pos="1588"/>
        <w:tab w:val="left" w:pos="1985"/>
      </w:tabs>
      <w:bidi w:val="0"/>
      <w:spacing w:line="240" w:lineRule="auto"/>
      <w:ind w:left="284"/>
      <w:jc w:val="left"/>
    </w:pPr>
    <w:rPr>
      <w:rFonts w:ascii="Times New Roman" w:eastAsia="Times New Roman" w:hAnsi="Times New Roman" w:cs="Times New Roman"/>
      <w:sz w:val="24"/>
      <w:szCs w:val="20"/>
      <w:lang w:val="en-GB" w:eastAsia="en-US"/>
    </w:rPr>
  </w:style>
  <w:style w:type="character" w:customStyle="1" w:styleId="BodyTextIndent3Char">
    <w:name w:val="Body Text Indent 3 Char"/>
    <w:basedOn w:val="DefaultParagraphFont"/>
    <w:link w:val="BodyTextIndent3"/>
    <w:rsid w:val="00EB08C1"/>
    <w:rPr>
      <w:rFonts w:ascii="Times New Roman" w:eastAsia="Times New Roman" w:hAnsi="Times New Roman" w:cs="Times New Roman"/>
      <w:sz w:val="24"/>
      <w:szCs w:val="20"/>
      <w:lang w:val="en-GB" w:eastAsia="en-US"/>
    </w:rPr>
  </w:style>
  <w:style w:type="character" w:styleId="FollowedHyperlink">
    <w:name w:val="FollowedHyperlink"/>
    <w:basedOn w:val="DefaultParagraphFont"/>
    <w:rsid w:val="00EB08C1"/>
    <w:rPr>
      <w:color w:val="954F72" w:themeColor="followedHyperlink"/>
      <w:u w:val="single"/>
    </w:rPr>
  </w:style>
  <w:style w:type="paragraph" w:customStyle="1" w:styleId="AnnexNo0">
    <w:name w:val="Annex_No"/>
    <w:basedOn w:val="Normal"/>
    <w:next w:val="Normal"/>
    <w:rsid w:val="00EB08C1"/>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Calibri" w:eastAsia="Times New Roman" w:hAnsi="Calibri" w:cs="Times New Roman"/>
      <w:caps/>
      <w:sz w:val="28"/>
      <w:szCs w:val="20"/>
      <w:lang w:val="en-GB" w:eastAsia="en-US"/>
    </w:rPr>
  </w:style>
  <w:style w:type="paragraph" w:customStyle="1" w:styleId="Annextitle0">
    <w:name w:val="Annex_title"/>
    <w:basedOn w:val="Normal"/>
    <w:next w:val="Normal"/>
    <w:rsid w:val="00EB08C1"/>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Calibri" w:eastAsia="Times New Roman" w:hAnsi="Calibri" w:cs="Times New Roman"/>
      <w:b/>
      <w:sz w:val="28"/>
      <w:szCs w:val="20"/>
      <w:lang w:val="en-GB" w:eastAsia="en-US"/>
    </w:rPr>
  </w:style>
  <w:style w:type="paragraph" w:styleId="EndnoteText">
    <w:name w:val="endnote text"/>
    <w:basedOn w:val="Normal"/>
    <w:link w:val="EndnoteTextChar"/>
    <w:uiPriority w:val="99"/>
    <w:semiHidden/>
    <w:unhideWhenUsed/>
    <w:rsid w:val="00EB08C1"/>
    <w:pPr>
      <w:tabs>
        <w:tab w:val="clear" w:pos="794"/>
      </w:tabs>
      <w:bidi w:val="0"/>
      <w:spacing w:before="0" w:line="240" w:lineRule="auto"/>
      <w:jc w:val="left"/>
    </w:pPr>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B08C1"/>
    <w:rPr>
      <w:rFonts w:eastAsiaTheme="minorHAnsi"/>
      <w:sz w:val="20"/>
      <w:szCs w:val="20"/>
      <w:lang w:val="en-GB" w:eastAsia="en-US"/>
    </w:rPr>
  </w:style>
  <w:style w:type="character" w:styleId="EndnoteReference">
    <w:name w:val="endnote reference"/>
    <w:basedOn w:val="DefaultParagraphFont"/>
    <w:uiPriority w:val="99"/>
    <w:semiHidden/>
    <w:unhideWhenUsed/>
    <w:rsid w:val="00EB08C1"/>
    <w:rPr>
      <w:vertAlign w:val="superscript"/>
    </w:rPr>
  </w:style>
  <w:style w:type="paragraph" w:styleId="CommentSubject">
    <w:name w:val="annotation subject"/>
    <w:basedOn w:val="CommentText"/>
    <w:next w:val="CommentText"/>
    <w:link w:val="CommentSubjectChar"/>
    <w:semiHidden/>
    <w:unhideWhenUsed/>
    <w:rsid w:val="00EB08C1"/>
    <w:pPr>
      <w:spacing w:line="240" w:lineRule="auto"/>
    </w:pPr>
    <w:rPr>
      <w:b/>
      <w:bCs/>
      <w:szCs w:val="20"/>
    </w:rPr>
  </w:style>
  <w:style w:type="character" w:customStyle="1" w:styleId="CommentSubjectChar">
    <w:name w:val="Comment Subject Char"/>
    <w:basedOn w:val="CommentTextChar"/>
    <w:link w:val="CommentSubject"/>
    <w:semiHidden/>
    <w:rsid w:val="00EB08C1"/>
    <w:rPr>
      <w:rFonts w:ascii="Calibri" w:eastAsia="MS Mincho" w:hAnsi="Calibri" w:cs="Calibri"/>
      <w:b/>
      <w:bCs/>
      <w:sz w:val="20"/>
      <w:szCs w:val="20"/>
      <w:lang w:eastAsia="en-US"/>
    </w:rPr>
  </w:style>
  <w:style w:type="paragraph" w:styleId="Revision">
    <w:name w:val="Revision"/>
    <w:hidden/>
    <w:uiPriority w:val="99"/>
    <w:semiHidden/>
    <w:rsid w:val="00EB08C1"/>
    <w:pPr>
      <w:spacing w:after="0" w:line="240" w:lineRule="auto"/>
    </w:pPr>
    <w:rPr>
      <w:rFonts w:ascii="Calibri" w:eastAsia="MS Mincho" w:hAnsi="Calibri" w:cs="Calibri"/>
      <w:lang w:eastAsia="en-US"/>
    </w:rPr>
  </w:style>
  <w:style w:type="character" w:customStyle="1" w:styleId="ListParagraphChar">
    <w:name w:val="List Paragraph Char"/>
    <w:basedOn w:val="DefaultParagraphFont"/>
    <w:link w:val="ListParagraph"/>
    <w:uiPriority w:val="34"/>
    <w:locked/>
    <w:rsid w:val="00EB08C1"/>
    <w:rPr>
      <w:rFonts w:ascii="Dubai" w:hAnsi="Dubai" w:cs="Dubai"/>
    </w:rPr>
  </w:style>
  <w:style w:type="paragraph" w:customStyle="1" w:styleId="s17">
    <w:name w:val="s17"/>
    <w:basedOn w:val="Normal"/>
    <w:rsid w:val="00EB08C1"/>
    <w:pPr>
      <w:tabs>
        <w:tab w:val="clear" w:pos="794"/>
      </w:tabs>
      <w:bidi w:val="0"/>
      <w:spacing w:before="100" w:beforeAutospacing="1" w:after="100" w:afterAutospacing="1" w:line="240" w:lineRule="auto"/>
      <w:jc w:val="left"/>
    </w:pPr>
    <w:rPr>
      <w:rFonts w:ascii="Calibri" w:eastAsiaTheme="minorHAnsi" w:hAnsi="Calibri" w:cs="Calibri"/>
      <w:lang w:val="en-GB" w:eastAsia="en-US"/>
    </w:rPr>
  </w:style>
  <w:style w:type="character" w:customStyle="1" w:styleId="s10">
    <w:name w:val="s10"/>
    <w:basedOn w:val="DefaultParagraphFont"/>
    <w:rsid w:val="00EB08C1"/>
  </w:style>
  <w:style w:type="table" w:styleId="GridTable1Light-Accent1">
    <w:name w:val="Grid Table 1 Light Accent 1"/>
    <w:basedOn w:val="TableNormal"/>
    <w:uiPriority w:val="46"/>
    <w:rsid w:val="00EB08C1"/>
    <w:pPr>
      <w:spacing w:after="0" w:line="240" w:lineRule="auto"/>
    </w:pPr>
    <w:rPr>
      <w:rFonts w:ascii="Calibri" w:eastAsia="MS Mincho" w:hAnsi="Calibri" w:cs="Calibri"/>
      <w:sz w:val="20"/>
      <w:szCs w:val="20"/>
      <w:lang w:val="fr-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1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g-registration@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ar/council/2021/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tributions@itu.int" TargetMode="External"/><Relationship Id="rId4" Type="http://schemas.openxmlformats.org/officeDocument/2006/relationships/settings" Target="settings.xml"/><Relationship Id="rId9" Type="http://schemas.openxmlformats.org/officeDocument/2006/relationships/hyperlink" Target="https://www.itu.int/md/S20-CL-C-0071/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A286-AB80-492B-A546-0F867D21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Schaefer, Susanne</cp:lastModifiedBy>
  <cp:revision>2</cp:revision>
  <dcterms:created xsi:type="dcterms:W3CDTF">2021-02-24T13:56:00Z</dcterms:created>
  <dcterms:modified xsi:type="dcterms:W3CDTF">2021-02-24T13:56:00Z</dcterms:modified>
</cp:coreProperties>
</file>