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8ED9C" w14:textId="6C503524" w:rsidR="00B915C1" w:rsidRDefault="000C326D" w:rsidP="00CA20F2">
      <w:pPr>
        <w:rPr>
          <w:rFonts w:cs="Arial"/>
          <w:sz w:val="20"/>
        </w:rPr>
      </w:pPr>
      <w:r>
        <w:rPr>
          <w:rFonts w:cs="Arial"/>
          <w:sz w:val="20"/>
        </w:rPr>
        <w:t xml:space="preserve">  </w:t>
      </w: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14:paraId="3E4374D6" w14:textId="77777777" w:rsidTr="00CA20F2">
        <w:trPr>
          <w:cantSplit/>
        </w:trPr>
        <w:tc>
          <w:tcPr>
            <w:tcW w:w="6096" w:type="dxa"/>
            <w:vAlign w:val="center"/>
          </w:tcPr>
          <w:p w14:paraId="39F05024" w14:textId="2D53AB97" w:rsidR="005F153A" w:rsidRPr="00D613F6" w:rsidRDefault="000F2E67" w:rsidP="0076620B">
            <w:pPr>
              <w:rPr>
                <w:b/>
                <w:position w:val="6"/>
                <w:sz w:val="26"/>
                <w:szCs w:val="26"/>
              </w:rPr>
            </w:pPr>
            <w:bookmarkStart w:id="0" w:name="dc06"/>
            <w:bookmarkEnd w:id="0"/>
            <w:r w:rsidRPr="000F2E67">
              <w:rPr>
                <w:b/>
                <w:position w:val="6"/>
                <w:sz w:val="30"/>
                <w:szCs w:val="30"/>
              </w:rPr>
              <w:t>Council Working Group on</w:t>
            </w:r>
            <w:r w:rsidR="005B02E4">
              <w:rPr>
                <w:b/>
                <w:position w:val="6"/>
                <w:sz w:val="30"/>
                <w:szCs w:val="30"/>
              </w:rPr>
              <w:t xml:space="preserve"> </w:t>
            </w:r>
            <w:r w:rsidR="00994E08">
              <w:rPr>
                <w:b/>
                <w:position w:val="6"/>
                <w:sz w:val="30"/>
                <w:szCs w:val="30"/>
              </w:rPr>
              <w:t>WSIS</w:t>
            </w:r>
            <w:r w:rsidR="0036762C">
              <w:rPr>
                <w:b/>
                <w:position w:val="6"/>
                <w:sz w:val="30"/>
                <w:szCs w:val="30"/>
              </w:rPr>
              <w:t xml:space="preserve"> and SDG</w:t>
            </w:r>
            <w:r w:rsidR="00994E08">
              <w:rPr>
                <w:b/>
                <w:position w:val="6"/>
                <w:sz w:val="30"/>
                <w:szCs w:val="30"/>
              </w:rPr>
              <w:br/>
            </w:r>
            <w:r w:rsidR="00994E08" w:rsidRPr="00CA20F2">
              <w:rPr>
                <w:rFonts w:cstheme="minorHAnsi"/>
                <w:b/>
              </w:rPr>
              <w:t>3</w:t>
            </w:r>
            <w:r w:rsidR="000E334D">
              <w:rPr>
                <w:rFonts w:cstheme="minorHAnsi"/>
                <w:b/>
              </w:rPr>
              <w:t>6</w:t>
            </w:r>
            <w:r w:rsidR="00CA20F2" w:rsidRPr="00CA20F2">
              <w:rPr>
                <w:rFonts w:cstheme="minorHAnsi"/>
                <w:b/>
              </w:rPr>
              <w:t>th</w:t>
            </w:r>
            <w:r w:rsidR="001B506B" w:rsidRPr="00CA20F2">
              <w:rPr>
                <w:rFonts w:cstheme="minorHAnsi"/>
                <w:b/>
              </w:rPr>
              <w:t xml:space="preserve"> meeting </w:t>
            </w:r>
            <w:r w:rsidR="001B506B" w:rsidRPr="00CA20F2">
              <w:rPr>
                <w:rFonts w:eastAsia="Calibri" w:cstheme="minorHAnsi"/>
                <w:b/>
                <w:color w:val="000000"/>
              </w:rPr>
              <w:t>–</w:t>
            </w:r>
            <w:r w:rsidR="005F153A" w:rsidRPr="00CA20F2">
              <w:rPr>
                <w:rFonts w:cstheme="minorHAnsi"/>
                <w:b/>
              </w:rPr>
              <w:t xml:space="preserve"> </w:t>
            </w:r>
            <w:r w:rsidR="000E334D">
              <w:rPr>
                <w:rFonts w:cstheme="minorHAnsi"/>
                <w:b/>
              </w:rPr>
              <w:t>Virtual meeting</w:t>
            </w:r>
            <w:r w:rsidR="005F153A" w:rsidRPr="00CA20F2">
              <w:rPr>
                <w:rFonts w:cstheme="minorHAnsi"/>
                <w:b/>
              </w:rPr>
              <w:t xml:space="preserve">, </w:t>
            </w:r>
            <w:r w:rsidR="000E334D">
              <w:rPr>
                <w:rFonts w:cstheme="minorHAnsi"/>
                <w:b/>
              </w:rPr>
              <w:t>28-29</w:t>
            </w:r>
            <w:r w:rsidR="0076620B">
              <w:rPr>
                <w:rFonts w:cstheme="minorHAnsi"/>
                <w:b/>
              </w:rPr>
              <w:t xml:space="preserve"> </w:t>
            </w:r>
            <w:r w:rsidR="000E334D">
              <w:rPr>
                <w:rFonts w:cstheme="minorHAnsi"/>
                <w:b/>
              </w:rPr>
              <w:t>Janu</w:t>
            </w:r>
            <w:r w:rsidR="0076620B">
              <w:rPr>
                <w:rFonts w:cstheme="minorHAnsi"/>
                <w:b/>
              </w:rPr>
              <w:t>ary 20</w:t>
            </w:r>
            <w:r w:rsidR="000E334D">
              <w:rPr>
                <w:rFonts w:cstheme="minorHAnsi"/>
                <w:b/>
              </w:rPr>
              <w:t>21</w:t>
            </w:r>
          </w:p>
        </w:tc>
        <w:tc>
          <w:tcPr>
            <w:tcW w:w="4218" w:type="dxa"/>
          </w:tcPr>
          <w:p w14:paraId="533F4B95" w14:textId="77777777" w:rsidR="005F153A" w:rsidRPr="00D613F6" w:rsidRDefault="00CA20F2" w:rsidP="00CA20F2">
            <w:pPr>
              <w:spacing w:before="120" w:line="240" w:lineRule="atLeast"/>
            </w:pPr>
            <w:bookmarkStart w:id="1" w:name="ditulogo"/>
            <w:bookmarkEnd w:id="1"/>
            <w:r>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617BE4" w14:paraId="055501BD" w14:textId="77777777" w:rsidTr="0036762C">
        <w:trPr>
          <w:cantSplit/>
        </w:trPr>
        <w:tc>
          <w:tcPr>
            <w:tcW w:w="6096" w:type="dxa"/>
            <w:tcBorders>
              <w:top w:val="single" w:sz="12" w:space="0" w:color="auto"/>
            </w:tcBorders>
          </w:tcPr>
          <w:p w14:paraId="3CE60A30" w14:textId="77777777" w:rsidR="005F153A" w:rsidRPr="00D613F6" w:rsidRDefault="005F153A" w:rsidP="00CA20F2">
            <w:pPr>
              <w:snapToGrid w:val="0"/>
              <w:rPr>
                <w:b/>
                <w:smallCaps/>
              </w:rPr>
            </w:pPr>
          </w:p>
        </w:tc>
        <w:tc>
          <w:tcPr>
            <w:tcW w:w="4218" w:type="dxa"/>
            <w:tcBorders>
              <w:top w:val="single" w:sz="12" w:space="0" w:color="auto"/>
            </w:tcBorders>
          </w:tcPr>
          <w:p w14:paraId="6021A21C" w14:textId="77777777" w:rsidR="005F153A" w:rsidRPr="00D613F6" w:rsidRDefault="005F153A" w:rsidP="00CA20F2">
            <w:pPr>
              <w:snapToGrid w:val="0"/>
              <w:ind w:left="209"/>
              <w:rPr>
                <w:rFonts w:ascii="Verdana" w:hAnsi="Verdana"/>
              </w:rPr>
            </w:pPr>
          </w:p>
        </w:tc>
      </w:tr>
      <w:tr w:rsidR="005F153A" w:rsidRPr="00250643" w14:paraId="414CFCAF" w14:textId="77777777" w:rsidTr="0036762C">
        <w:trPr>
          <w:cantSplit/>
          <w:trHeight w:val="23"/>
        </w:trPr>
        <w:tc>
          <w:tcPr>
            <w:tcW w:w="6096" w:type="dxa"/>
            <w:vMerge w:val="restart"/>
          </w:tcPr>
          <w:p w14:paraId="293062EA" w14:textId="77777777" w:rsidR="005F153A" w:rsidRPr="00C87D81" w:rsidRDefault="005F153A" w:rsidP="00CA20F2">
            <w:pPr>
              <w:snapToGrid w:val="0"/>
              <w:rPr>
                <w:b/>
              </w:rPr>
            </w:pPr>
            <w:bookmarkStart w:id="2" w:name="dmeeting" w:colFirst="0" w:colLast="0"/>
            <w:bookmarkStart w:id="3" w:name="dnum" w:colFirst="1" w:colLast="1"/>
          </w:p>
        </w:tc>
        <w:tc>
          <w:tcPr>
            <w:tcW w:w="4218" w:type="dxa"/>
          </w:tcPr>
          <w:p w14:paraId="404F67C6" w14:textId="7289E42A" w:rsidR="005F153A" w:rsidRPr="00C87D81" w:rsidRDefault="005F153A" w:rsidP="00C87D81">
            <w:pPr>
              <w:snapToGrid w:val="0"/>
              <w:ind w:left="57"/>
              <w:rPr>
                <w:rFonts w:cstheme="minorHAnsi"/>
                <w:b/>
                <w:spacing w:val="-4"/>
                <w:lang w:val="de-CH"/>
              </w:rPr>
            </w:pPr>
            <w:r w:rsidRPr="00C87D81">
              <w:rPr>
                <w:rFonts w:cstheme="minorHAnsi"/>
                <w:b/>
                <w:spacing w:val="-4"/>
                <w:lang w:val="de-CH"/>
              </w:rPr>
              <w:t xml:space="preserve">Document </w:t>
            </w:r>
            <w:r w:rsidR="00F45331" w:rsidRPr="00C87D81">
              <w:rPr>
                <w:rFonts w:cstheme="minorHAnsi"/>
                <w:b/>
                <w:spacing w:val="-4"/>
                <w:lang w:val="de-CH"/>
              </w:rPr>
              <w:t>C</w:t>
            </w:r>
            <w:r w:rsidRPr="00C87D81">
              <w:rPr>
                <w:rFonts w:cstheme="minorHAnsi"/>
                <w:b/>
                <w:spacing w:val="-4"/>
                <w:lang w:val="de-CH"/>
              </w:rPr>
              <w:t>WG-</w:t>
            </w:r>
            <w:r w:rsidR="0036762C" w:rsidRPr="00C87D81">
              <w:rPr>
                <w:rFonts w:cstheme="minorHAnsi"/>
                <w:b/>
                <w:spacing w:val="-4"/>
                <w:lang w:val="de-CH"/>
              </w:rPr>
              <w:t>WSIS&amp;SDG-</w:t>
            </w:r>
            <w:r w:rsidR="00994E08" w:rsidRPr="00C87D81">
              <w:rPr>
                <w:rFonts w:cstheme="minorHAnsi"/>
                <w:b/>
                <w:spacing w:val="-4"/>
                <w:lang w:val="de-CH"/>
              </w:rPr>
              <w:t>3</w:t>
            </w:r>
            <w:r w:rsidR="000E334D" w:rsidRPr="00C87D81">
              <w:rPr>
                <w:rFonts w:cstheme="minorHAnsi"/>
                <w:b/>
                <w:spacing w:val="-4"/>
                <w:lang w:val="de-CH"/>
              </w:rPr>
              <w:t>6</w:t>
            </w:r>
            <w:r w:rsidRPr="00C87D81">
              <w:rPr>
                <w:rFonts w:cstheme="minorHAnsi"/>
                <w:b/>
                <w:spacing w:val="-4"/>
                <w:lang w:val="de-CH"/>
              </w:rPr>
              <w:t>/</w:t>
            </w:r>
            <w:r w:rsidR="00FE7C98">
              <w:rPr>
                <w:rFonts w:cstheme="minorHAnsi"/>
                <w:b/>
                <w:spacing w:val="-4"/>
                <w:lang w:val="de-CH"/>
              </w:rPr>
              <w:t>20</w:t>
            </w:r>
            <w:r w:rsidR="006B460D" w:rsidRPr="00C87D81">
              <w:rPr>
                <w:rFonts w:cstheme="minorHAnsi"/>
                <w:b/>
                <w:spacing w:val="-4"/>
                <w:lang w:val="de-CH"/>
              </w:rPr>
              <w:t>-E</w:t>
            </w:r>
          </w:p>
        </w:tc>
      </w:tr>
      <w:tr w:rsidR="005F153A" w:rsidRPr="00E544AC" w14:paraId="738CA7AF" w14:textId="77777777" w:rsidTr="0036762C">
        <w:trPr>
          <w:cantSplit/>
          <w:trHeight w:val="23"/>
        </w:trPr>
        <w:tc>
          <w:tcPr>
            <w:tcW w:w="6096" w:type="dxa"/>
            <w:vMerge/>
          </w:tcPr>
          <w:p w14:paraId="418692AD" w14:textId="77777777" w:rsidR="005F153A" w:rsidRPr="00C87D81" w:rsidRDefault="005F153A" w:rsidP="00CA20F2">
            <w:pPr>
              <w:snapToGrid w:val="0"/>
              <w:rPr>
                <w:b/>
                <w:lang w:val="de-CH"/>
              </w:rPr>
            </w:pPr>
            <w:bookmarkStart w:id="4" w:name="ddate" w:colFirst="1" w:colLast="1"/>
            <w:bookmarkEnd w:id="2"/>
            <w:bookmarkEnd w:id="3"/>
          </w:p>
        </w:tc>
        <w:tc>
          <w:tcPr>
            <w:tcW w:w="4218" w:type="dxa"/>
          </w:tcPr>
          <w:p w14:paraId="62B5CD2A" w14:textId="05B98F7F" w:rsidR="005F153A" w:rsidRPr="00C87D81" w:rsidRDefault="00C87D81" w:rsidP="0076620B">
            <w:pPr>
              <w:snapToGrid w:val="0"/>
              <w:ind w:left="57"/>
              <w:rPr>
                <w:rFonts w:cstheme="minorHAnsi"/>
                <w:b/>
              </w:rPr>
            </w:pPr>
            <w:r w:rsidRPr="00C87D81">
              <w:rPr>
                <w:rFonts w:cstheme="minorHAnsi"/>
                <w:b/>
              </w:rPr>
              <w:t>29 January</w:t>
            </w:r>
            <w:r w:rsidR="000F2E67" w:rsidRPr="00C87D81">
              <w:rPr>
                <w:rFonts w:cstheme="minorHAnsi"/>
                <w:b/>
              </w:rPr>
              <w:t xml:space="preserve"> 20</w:t>
            </w:r>
            <w:r w:rsidR="000E334D" w:rsidRPr="00C87D81">
              <w:rPr>
                <w:rFonts w:cstheme="minorHAnsi"/>
                <w:b/>
              </w:rPr>
              <w:t>21</w:t>
            </w:r>
          </w:p>
        </w:tc>
      </w:tr>
      <w:tr w:rsidR="005F153A" w:rsidRPr="00E544AC" w14:paraId="1438B3DD" w14:textId="77777777" w:rsidTr="0036762C">
        <w:trPr>
          <w:cantSplit/>
          <w:trHeight w:val="80"/>
        </w:trPr>
        <w:tc>
          <w:tcPr>
            <w:tcW w:w="6096" w:type="dxa"/>
            <w:vMerge/>
          </w:tcPr>
          <w:p w14:paraId="7609E632" w14:textId="77777777" w:rsidR="005F153A" w:rsidRPr="00E544AC" w:rsidRDefault="005F153A" w:rsidP="00CA20F2">
            <w:pPr>
              <w:snapToGrid w:val="0"/>
              <w:rPr>
                <w:b/>
              </w:rPr>
            </w:pPr>
            <w:bookmarkStart w:id="5" w:name="dorlang" w:colFirst="1" w:colLast="1"/>
            <w:bookmarkEnd w:id="4"/>
          </w:p>
        </w:tc>
        <w:tc>
          <w:tcPr>
            <w:tcW w:w="4218" w:type="dxa"/>
          </w:tcPr>
          <w:p w14:paraId="74D115A8" w14:textId="77777777" w:rsidR="005F153A" w:rsidRPr="00CA20F2" w:rsidRDefault="005F153A" w:rsidP="00CA20F2">
            <w:pPr>
              <w:snapToGrid w:val="0"/>
              <w:ind w:left="57"/>
              <w:rPr>
                <w:rFonts w:cstheme="minorHAnsi"/>
                <w:b/>
              </w:rPr>
            </w:pPr>
            <w:r w:rsidRPr="00CA20F2">
              <w:rPr>
                <w:rFonts w:cstheme="minorHAnsi"/>
                <w:b/>
              </w:rPr>
              <w:t>English only</w:t>
            </w:r>
          </w:p>
        </w:tc>
      </w:tr>
      <w:tr w:rsidR="0036762C" w:rsidRPr="00E544AC" w14:paraId="10A60C58" w14:textId="77777777" w:rsidTr="00182693">
        <w:trPr>
          <w:cantSplit/>
          <w:trHeight w:val="80"/>
        </w:trPr>
        <w:tc>
          <w:tcPr>
            <w:tcW w:w="10314" w:type="dxa"/>
            <w:gridSpan w:val="2"/>
          </w:tcPr>
          <w:p w14:paraId="5E58D311" w14:textId="044A8158" w:rsidR="0036762C" w:rsidRPr="000F2E67" w:rsidRDefault="00523E9C" w:rsidP="0036762C">
            <w:pPr>
              <w:pStyle w:val="Source"/>
            </w:pPr>
            <w:r>
              <w:t>Chairman, Council Working Group on WSIS&amp;SDG (CWG-WSIS&amp;SDG)</w:t>
            </w:r>
          </w:p>
        </w:tc>
      </w:tr>
      <w:tr w:rsidR="0036762C" w:rsidRPr="00E544AC" w14:paraId="6952FFFF" w14:textId="77777777" w:rsidTr="005D4C55">
        <w:trPr>
          <w:cantSplit/>
          <w:trHeight w:val="80"/>
        </w:trPr>
        <w:tc>
          <w:tcPr>
            <w:tcW w:w="10314" w:type="dxa"/>
            <w:gridSpan w:val="2"/>
          </w:tcPr>
          <w:p w14:paraId="4D34454A" w14:textId="3B1BD86C" w:rsidR="0036762C" w:rsidRPr="00523E9C" w:rsidRDefault="00523E9C" w:rsidP="0036762C">
            <w:pPr>
              <w:pStyle w:val="Title1"/>
              <w:rPr>
                <w:b/>
              </w:rPr>
            </w:pPr>
            <w:r w:rsidRPr="00523E9C">
              <w:rPr>
                <w:b/>
              </w:rPr>
              <w:t>Summary of the 36</w:t>
            </w:r>
            <w:r w:rsidRPr="00523E9C">
              <w:rPr>
                <w:b/>
                <w:vertAlign w:val="superscript"/>
              </w:rPr>
              <w:t>th</w:t>
            </w:r>
            <w:r w:rsidRPr="00523E9C">
              <w:rPr>
                <w:b/>
              </w:rPr>
              <w:t xml:space="preserve"> meeting</w:t>
            </w:r>
          </w:p>
        </w:tc>
      </w:tr>
      <w:tr w:rsidR="0036762C" w:rsidRPr="00E544AC" w14:paraId="4DF9F8A4" w14:textId="77777777" w:rsidTr="005D4C55">
        <w:trPr>
          <w:cantSplit/>
          <w:trHeight w:val="80"/>
        </w:trPr>
        <w:tc>
          <w:tcPr>
            <w:tcW w:w="10314" w:type="dxa"/>
            <w:gridSpan w:val="2"/>
          </w:tcPr>
          <w:p w14:paraId="3033CADB" w14:textId="77777777" w:rsidR="0036762C" w:rsidRDefault="0036762C" w:rsidP="0036762C">
            <w:pPr>
              <w:pStyle w:val="Title1"/>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36762C" w:rsidRPr="001F57C2" w14:paraId="172C78DC" w14:textId="77777777" w:rsidTr="006377C7">
        <w:trPr>
          <w:trHeight w:val="3372"/>
        </w:trPr>
        <w:tc>
          <w:tcPr>
            <w:tcW w:w="9355" w:type="dxa"/>
            <w:tcBorders>
              <w:top w:val="single" w:sz="12" w:space="0" w:color="auto"/>
              <w:left w:val="single" w:sz="12" w:space="0" w:color="auto"/>
              <w:bottom w:val="single" w:sz="12" w:space="0" w:color="auto"/>
              <w:right w:val="single" w:sz="12" w:space="0" w:color="auto"/>
            </w:tcBorders>
          </w:tcPr>
          <w:bookmarkEnd w:id="5"/>
          <w:p w14:paraId="09C4978E" w14:textId="77777777" w:rsidR="0036762C" w:rsidRPr="0036762C" w:rsidRDefault="0036762C" w:rsidP="00D24937">
            <w:pPr>
              <w:snapToGrid w:val="0"/>
              <w:spacing w:after="120"/>
              <w:ind w:left="869" w:hanging="869"/>
              <w:rPr>
                <w:rFonts w:eastAsia="SimSun"/>
                <w:b/>
                <w:bCs/>
              </w:rPr>
            </w:pPr>
            <w:r w:rsidRPr="0036762C">
              <w:rPr>
                <w:rFonts w:eastAsia="SimSun"/>
                <w:b/>
                <w:bCs/>
              </w:rPr>
              <w:t>Summary</w:t>
            </w:r>
          </w:p>
          <w:p w14:paraId="62F32B53" w14:textId="6DF41ABD" w:rsidR="00523E9C" w:rsidRPr="00430D77" w:rsidRDefault="00523E9C" w:rsidP="00523E9C">
            <w:pPr>
              <w:spacing w:line="264" w:lineRule="exact"/>
              <w:ind w:right="64"/>
              <w:jc w:val="both"/>
              <w:rPr>
                <w:rFonts w:eastAsia="SimSun" w:cs="Calibri"/>
              </w:rPr>
            </w:pPr>
            <w:r w:rsidRPr="00430D77">
              <w:rPr>
                <w:rFonts w:eastAsia="SimSun" w:cs="Calibri"/>
              </w:rPr>
              <w:t>This report highli</w:t>
            </w:r>
            <w:r w:rsidR="00C74FEF">
              <w:rPr>
                <w:rFonts w:eastAsia="SimSun" w:cs="Calibri"/>
              </w:rPr>
              <w:t>ghts the main outcomes of the 36</w:t>
            </w:r>
            <w:r w:rsidRPr="00430D77">
              <w:rPr>
                <w:rFonts w:eastAsia="SimSun" w:cs="Calibri"/>
                <w:vertAlign w:val="superscript"/>
              </w:rPr>
              <w:t>th</w:t>
            </w:r>
            <w:r w:rsidRPr="00430D77">
              <w:rPr>
                <w:rFonts w:eastAsia="SimSun" w:cs="Calibri"/>
              </w:rPr>
              <w:t xml:space="preserve"> meeting of the Council Working Group on WSIS&amp;SDG held </w:t>
            </w:r>
            <w:r w:rsidR="00C74FEF">
              <w:rPr>
                <w:rFonts w:eastAsia="SimSun" w:cs="Calibri"/>
              </w:rPr>
              <w:t xml:space="preserve">virtually </w:t>
            </w:r>
            <w:r w:rsidRPr="00430D77">
              <w:rPr>
                <w:rFonts w:eastAsia="SimSun" w:cs="Calibri"/>
              </w:rPr>
              <w:t xml:space="preserve">on </w:t>
            </w:r>
            <w:r w:rsidR="00C74FEF">
              <w:rPr>
                <w:rFonts w:eastAsia="SimSun" w:cs="Calibri"/>
              </w:rPr>
              <w:t>28-29 January</w:t>
            </w:r>
            <w:r w:rsidR="00F0155B">
              <w:rPr>
                <w:rFonts w:eastAsia="SimSun" w:cs="Calibri"/>
              </w:rPr>
              <w:t xml:space="preserve"> 2021</w:t>
            </w:r>
            <w:r w:rsidRPr="00430D77">
              <w:rPr>
                <w:rFonts w:eastAsia="SimSun" w:cs="Calibri"/>
              </w:rPr>
              <w:t xml:space="preserve"> in line with </w:t>
            </w:r>
            <w:hyperlink r:id="rId15" w:history="1">
              <w:r w:rsidRPr="00430D77">
                <w:rPr>
                  <w:rStyle w:val="Hyperlink"/>
                  <w:rFonts w:cs="Calibri"/>
                </w:rPr>
                <w:t>PP-</w:t>
              </w:r>
              <w:r w:rsidRPr="00430D77">
                <w:rPr>
                  <w:rStyle w:val="Hyperlink"/>
                  <w:rFonts w:eastAsia="SimSun" w:cs="Calibri"/>
                </w:rPr>
                <w:t>18 Resolution 140 (Rev. Dubai, 2018</w:t>
              </w:r>
            </w:hyperlink>
            <w:r w:rsidRPr="00430D77">
              <w:rPr>
                <w:rStyle w:val="Hyperlink"/>
                <w:rFonts w:eastAsia="SimSun" w:cs="Calibri"/>
              </w:rPr>
              <w:t xml:space="preserve">) </w:t>
            </w:r>
            <w:r w:rsidRPr="00430D77">
              <w:rPr>
                <w:rFonts w:eastAsia="SimSun" w:cs="Calibri"/>
              </w:rPr>
              <w:t xml:space="preserve">and </w:t>
            </w:r>
            <w:hyperlink r:id="rId16" w:history="1">
              <w:r w:rsidRPr="00430D77">
                <w:rPr>
                  <w:rStyle w:val="Hyperlink"/>
                  <w:rFonts w:eastAsia="SimSun" w:cs="Calibri"/>
                </w:rPr>
                <w:t>Council Resolution 1332 (Modified 2019)</w:t>
              </w:r>
            </w:hyperlink>
            <w:r w:rsidRPr="00430D77">
              <w:rPr>
                <w:rFonts w:eastAsia="SimSun" w:cs="Calibri"/>
              </w:rPr>
              <w:t>.</w:t>
            </w:r>
          </w:p>
          <w:p w14:paraId="7806666C" w14:textId="77777777" w:rsidR="0036762C" w:rsidRPr="0036762C" w:rsidRDefault="0036762C" w:rsidP="0036762C">
            <w:pPr>
              <w:snapToGrid w:val="0"/>
              <w:spacing w:before="360" w:after="120"/>
              <w:ind w:left="862" w:hanging="868"/>
              <w:jc w:val="both"/>
              <w:rPr>
                <w:rFonts w:eastAsia="SimSun"/>
                <w:b/>
                <w:bCs/>
              </w:rPr>
            </w:pPr>
            <w:r w:rsidRPr="0036762C">
              <w:rPr>
                <w:rFonts w:eastAsia="SimSun"/>
                <w:b/>
                <w:bCs/>
              </w:rPr>
              <w:t>Action required</w:t>
            </w:r>
          </w:p>
          <w:p w14:paraId="017C8318" w14:textId="77777777" w:rsidR="00523E9C" w:rsidRPr="00430D77" w:rsidRDefault="00523E9C" w:rsidP="00523E9C">
            <w:pPr>
              <w:spacing w:line="269" w:lineRule="exact"/>
              <w:ind w:right="64"/>
              <w:jc w:val="both"/>
              <w:rPr>
                <w:rFonts w:eastAsia="SimSun" w:cs="Calibri"/>
              </w:rPr>
            </w:pPr>
            <w:r w:rsidRPr="00430D77">
              <w:rPr>
                <w:rFonts w:eastAsia="SimSun" w:cs="Calibri"/>
              </w:rPr>
              <w:t xml:space="preserve">To consider documents and prepare inputs to the next CWG-WSIS&amp;SDG meeting. </w:t>
            </w:r>
          </w:p>
          <w:p w14:paraId="5A5EDF80" w14:textId="77777777" w:rsidR="0036762C" w:rsidRPr="0036762C" w:rsidRDefault="0036762C" w:rsidP="0036762C">
            <w:pPr>
              <w:snapToGrid w:val="0"/>
              <w:spacing w:before="360" w:after="120"/>
              <w:ind w:left="862" w:hanging="868"/>
              <w:jc w:val="both"/>
              <w:rPr>
                <w:rFonts w:eastAsia="SimSun"/>
                <w:b/>
                <w:bCs/>
              </w:rPr>
            </w:pPr>
            <w:r w:rsidRPr="0036762C">
              <w:rPr>
                <w:rFonts w:eastAsia="SimSun"/>
                <w:b/>
                <w:bCs/>
              </w:rPr>
              <w:t>References</w:t>
            </w:r>
          </w:p>
          <w:p w14:paraId="04B10C2B" w14:textId="1521039F" w:rsidR="0036762C" w:rsidRPr="0036762C" w:rsidRDefault="004543A9">
            <w:pPr>
              <w:snapToGrid w:val="0"/>
              <w:spacing w:after="120"/>
              <w:ind w:right="64"/>
              <w:jc w:val="both"/>
            </w:pPr>
            <w:hyperlink r:id="rId17" w:history="1">
              <w:r w:rsidR="00523E9C" w:rsidRPr="00430D77">
                <w:rPr>
                  <w:rStyle w:val="Hyperlink"/>
                  <w:rFonts w:cs="Calibri"/>
                </w:rPr>
                <w:t>UNGA Resolution A/RES/70/125</w:t>
              </w:r>
            </w:hyperlink>
            <w:r w:rsidR="00523E9C" w:rsidRPr="00430D77">
              <w:rPr>
                <w:rFonts w:cs="Calibri"/>
              </w:rPr>
              <w:t xml:space="preserve">; </w:t>
            </w:r>
            <w:hyperlink r:id="rId18" w:history="1">
              <w:r w:rsidR="00523E9C" w:rsidRPr="00430D77">
                <w:rPr>
                  <w:rStyle w:val="Hyperlink"/>
                  <w:rFonts w:cs="Calibri"/>
                </w:rPr>
                <w:t>UNGA Resolution A/RES/70/1</w:t>
              </w:r>
            </w:hyperlink>
            <w:r w:rsidR="00523E9C" w:rsidRPr="00430D77">
              <w:rPr>
                <w:rFonts w:cs="Calibri"/>
              </w:rPr>
              <w:t xml:space="preserve">; </w:t>
            </w:r>
            <w:hyperlink r:id="rId19" w:history="1">
              <w:r w:rsidR="00523E9C" w:rsidRPr="00430D77">
                <w:rPr>
                  <w:rStyle w:val="Hyperlink"/>
                  <w:rFonts w:cs="Calibri"/>
                </w:rPr>
                <w:t>UNGA Resolution A/70/299</w:t>
              </w:r>
            </w:hyperlink>
            <w:r w:rsidR="00523E9C" w:rsidRPr="00430D77">
              <w:rPr>
                <w:rFonts w:cs="Calibri"/>
              </w:rPr>
              <w:t xml:space="preserve">; </w:t>
            </w:r>
            <w:hyperlink r:id="rId20" w:history="1">
              <w:r w:rsidR="00523E9C" w:rsidRPr="00430D77">
                <w:rPr>
                  <w:rStyle w:val="Hyperlink"/>
                  <w:rFonts w:cs="Calibri"/>
                </w:rPr>
                <w:t>UNGA Resolution A/70/684</w:t>
              </w:r>
            </w:hyperlink>
            <w:r w:rsidR="00523E9C" w:rsidRPr="00430D77">
              <w:rPr>
                <w:rFonts w:cs="Calibri"/>
              </w:rPr>
              <w:t>;</w:t>
            </w:r>
            <w:r w:rsidR="00523E9C" w:rsidRPr="00430D77">
              <w:rPr>
                <w:rStyle w:val="Hyperlink"/>
                <w:rFonts w:cs="Calibri"/>
              </w:rPr>
              <w:t xml:space="preserve"> UNGA Resolution </w:t>
            </w:r>
            <w:hyperlink r:id="rId21" w:history="1">
              <w:r w:rsidR="00523E9C" w:rsidRPr="00430D77">
                <w:rPr>
                  <w:rStyle w:val="Hyperlink"/>
                  <w:rFonts w:cs="Calibri"/>
                </w:rPr>
                <w:t>A/RES/73/218</w:t>
              </w:r>
            </w:hyperlink>
            <w:r w:rsidR="00523E9C" w:rsidRPr="00430D77">
              <w:rPr>
                <w:rFonts w:cs="Calibri"/>
              </w:rPr>
              <w:t xml:space="preserve">; </w:t>
            </w:r>
            <w:hyperlink r:id="rId22" w:history="1">
              <w:r w:rsidR="004432C4" w:rsidRPr="00430D77">
                <w:rPr>
                  <w:rStyle w:val="Hyperlink"/>
                  <w:rFonts w:cs="Calibri"/>
                </w:rPr>
                <w:t>UNGA Resolution A/71/212</w:t>
              </w:r>
            </w:hyperlink>
            <w:r w:rsidR="004432C4" w:rsidRPr="00430D77">
              <w:rPr>
                <w:rFonts w:cs="Calibri"/>
              </w:rPr>
              <w:t xml:space="preserve">; </w:t>
            </w:r>
            <w:hyperlink r:id="rId23" w:history="1">
              <w:r w:rsidR="00523E9C" w:rsidRPr="003F5DD1">
                <w:rPr>
                  <w:rStyle w:val="Hyperlink"/>
                  <w:rFonts w:cs="Calibri"/>
                </w:rPr>
                <w:t>UN ECOSOC Resolution E/RES/20</w:t>
              </w:r>
              <w:r w:rsidR="003F5DD1" w:rsidRPr="003F5DD1">
                <w:rPr>
                  <w:rStyle w:val="Hyperlink"/>
                  <w:rFonts w:cs="Calibri"/>
                </w:rPr>
                <w:t>20</w:t>
              </w:r>
              <w:r w:rsidR="00523E9C" w:rsidRPr="003F5DD1">
                <w:rPr>
                  <w:rStyle w:val="Hyperlink"/>
                  <w:rFonts w:cs="Calibri"/>
                </w:rPr>
                <w:t>/2</w:t>
              </w:r>
              <w:r w:rsidR="003F5DD1" w:rsidRPr="003F5DD1">
                <w:rPr>
                  <w:rStyle w:val="Hyperlink"/>
                  <w:rFonts w:cs="Calibri"/>
                </w:rPr>
                <w:t>12</w:t>
              </w:r>
            </w:hyperlink>
            <w:r w:rsidR="00523E9C" w:rsidRPr="00430D77">
              <w:rPr>
                <w:rStyle w:val="Hyperlink"/>
                <w:rFonts w:cs="Calibri"/>
              </w:rPr>
              <w:t>;</w:t>
            </w:r>
            <w:r w:rsidR="00422535">
              <w:rPr>
                <w:rStyle w:val="Hyperlink"/>
                <w:rFonts w:cs="Calibri"/>
              </w:rPr>
              <w:t xml:space="preserve"> </w:t>
            </w:r>
            <w:hyperlink r:id="rId24" w:history="1">
              <w:r w:rsidR="004432C4" w:rsidRPr="00354210">
                <w:rPr>
                  <w:rStyle w:val="Hyperlink"/>
                  <w:rFonts w:cs="Calibri"/>
                  <w:bCs/>
                </w:rPr>
                <w:t>UN ECOSOC Resolution E/RES/2020/12</w:t>
              </w:r>
            </w:hyperlink>
            <w:r w:rsidR="004432C4">
              <w:rPr>
                <w:rFonts w:cs="Calibri"/>
                <w:bCs/>
              </w:rPr>
              <w:t xml:space="preserve">; </w:t>
            </w:r>
            <w:hyperlink r:id="rId25" w:history="1">
              <w:r w:rsidR="004432C4" w:rsidRPr="004432C4">
                <w:rPr>
                  <w:rStyle w:val="Hyperlink"/>
                </w:rPr>
                <w:t>UNGA Resolution A/RES/75/202</w:t>
              </w:r>
            </w:hyperlink>
            <w:r w:rsidR="004432C4">
              <w:rPr>
                <w:rFonts w:cs="Calibri"/>
                <w:bCs/>
              </w:rPr>
              <w:t xml:space="preserve">; </w:t>
            </w:r>
            <w:hyperlink r:id="rId26" w:history="1">
              <w:r w:rsidR="003F5DD1" w:rsidRPr="00430D77">
                <w:rPr>
                  <w:rStyle w:val="Hyperlink"/>
                  <w:rFonts w:cs="Calibri"/>
                </w:rPr>
                <w:t>PP-18 Resolution 140 (Rev. Dubai, 2018)</w:t>
              </w:r>
            </w:hyperlink>
            <w:r w:rsidR="0055608E">
              <w:rPr>
                <w:rStyle w:val="Hyperlink"/>
                <w:rFonts w:cs="Calibri"/>
              </w:rPr>
              <w:t xml:space="preserve">; </w:t>
            </w:r>
            <w:hyperlink r:id="rId27" w:history="1">
              <w:r w:rsidR="00523E9C" w:rsidRPr="00430D77">
                <w:rPr>
                  <w:rStyle w:val="Hyperlink"/>
                  <w:rFonts w:cs="Calibri"/>
                </w:rPr>
                <w:t xml:space="preserve">PP-14 Resolution 140 (Rev. </w:t>
              </w:r>
              <w:r w:rsidR="004432C4">
                <w:rPr>
                  <w:rStyle w:val="Hyperlink"/>
                  <w:rFonts w:cs="Calibri"/>
                </w:rPr>
                <w:t>Busan</w:t>
              </w:r>
              <w:r w:rsidR="00523E9C" w:rsidRPr="00430D77">
                <w:rPr>
                  <w:rStyle w:val="Hyperlink"/>
                  <w:rFonts w:cs="Calibri"/>
                </w:rPr>
                <w:t xml:space="preserve"> 201</w:t>
              </w:r>
              <w:r w:rsidR="004432C4">
                <w:rPr>
                  <w:rStyle w:val="Hyperlink"/>
                  <w:rFonts w:cs="Calibri"/>
                </w:rPr>
                <w:t>4</w:t>
              </w:r>
              <w:r w:rsidR="00523E9C" w:rsidRPr="00430D77">
                <w:rPr>
                  <w:rStyle w:val="Hyperlink"/>
                  <w:rFonts w:cs="Calibri"/>
                </w:rPr>
                <w:t>)</w:t>
              </w:r>
            </w:hyperlink>
            <w:r w:rsidR="00523E9C" w:rsidRPr="00430D77">
              <w:rPr>
                <w:rFonts w:cs="Calibri"/>
              </w:rPr>
              <w:t xml:space="preserve">; </w:t>
            </w:r>
            <w:hyperlink r:id="rId28" w:history="1">
              <w:r w:rsidR="00523E9C" w:rsidRPr="00430D77">
                <w:rPr>
                  <w:rStyle w:val="Hyperlink"/>
                  <w:rFonts w:cs="Calibri"/>
                </w:rPr>
                <w:t>PP-10 Resolution 172 (Rev. Guadalajara, 2010)</w:t>
              </w:r>
            </w:hyperlink>
            <w:r w:rsidR="00523E9C" w:rsidRPr="00430D77">
              <w:rPr>
                <w:rFonts w:cs="Calibri"/>
              </w:rPr>
              <w:t xml:space="preserve">; </w:t>
            </w:r>
            <w:hyperlink r:id="rId29" w:history="1">
              <w:r w:rsidR="00523E9C" w:rsidRPr="00430D77">
                <w:rPr>
                  <w:rStyle w:val="Hyperlink"/>
                  <w:rFonts w:cs="Calibri"/>
                </w:rPr>
                <w:t>Council Resolution 1332 (Modified 2019)</w:t>
              </w:r>
            </w:hyperlink>
            <w:r w:rsidR="00523E9C" w:rsidRPr="00430D77">
              <w:rPr>
                <w:rFonts w:cs="Calibri"/>
              </w:rPr>
              <w:t xml:space="preserve">; </w:t>
            </w:r>
            <w:hyperlink r:id="rId30" w:history="1">
              <w:r w:rsidR="00523E9C" w:rsidRPr="00430D77">
                <w:rPr>
                  <w:rStyle w:val="Hyperlink"/>
                  <w:rFonts w:cs="Calibri"/>
                </w:rPr>
                <w:t>Council Resolution 1336 (Modified 2015)</w:t>
              </w:r>
            </w:hyperlink>
            <w:r w:rsidR="00523E9C" w:rsidRPr="00430D77">
              <w:rPr>
                <w:rFonts w:cs="Calibri"/>
              </w:rPr>
              <w:t xml:space="preserve">; </w:t>
            </w:r>
            <w:hyperlink r:id="rId31" w:history="1">
              <w:r w:rsidR="00523E9C" w:rsidRPr="00430D77">
                <w:rPr>
                  <w:rStyle w:val="Hyperlink"/>
                  <w:rFonts w:cs="Calibri"/>
                </w:rPr>
                <w:t>WTDC 2017 Resolution 30 (REV. Buenos Aires, 2017)</w:t>
              </w:r>
            </w:hyperlink>
            <w:r w:rsidR="00523E9C" w:rsidRPr="00430D77">
              <w:rPr>
                <w:rStyle w:val="Hyperlink"/>
                <w:rFonts w:cs="Calibri"/>
              </w:rPr>
              <w:t xml:space="preserve"> </w:t>
            </w:r>
            <w:r w:rsidR="00523E9C" w:rsidRPr="00430D77">
              <w:rPr>
                <w:rFonts w:cs="Calibri"/>
                <w:color w:val="1F497D"/>
              </w:rPr>
              <w:t xml:space="preserve">, </w:t>
            </w:r>
            <w:hyperlink r:id="rId32" w:history="1">
              <w:r w:rsidR="00523E9C" w:rsidRPr="00430D77">
                <w:rPr>
                  <w:rStyle w:val="Hyperlink"/>
                  <w:rFonts w:cs="Calibri"/>
                </w:rPr>
                <w:t>WTSA-16 Resolution 75 (Rev. Hammamet, 2016)</w:t>
              </w:r>
            </w:hyperlink>
            <w:r w:rsidR="00523E9C" w:rsidRPr="00430D77">
              <w:rPr>
                <w:rFonts w:cs="Calibri"/>
              </w:rPr>
              <w:t xml:space="preserve">; </w:t>
            </w:r>
            <w:hyperlink r:id="rId33" w:history="1">
              <w:r w:rsidR="00523E9C" w:rsidRPr="00430D77">
                <w:rPr>
                  <w:rStyle w:val="Hyperlink"/>
                  <w:rFonts w:eastAsia="SimSun" w:cs="Calibri"/>
                  <w:i/>
                  <w:iCs/>
                </w:rPr>
                <w:t>Reports of 18</w:t>
              </w:r>
              <w:r w:rsidR="00523E9C" w:rsidRPr="00430D77">
                <w:rPr>
                  <w:rStyle w:val="Hyperlink"/>
                  <w:rFonts w:eastAsia="SimSun" w:cs="Calibri"/>
                  <w:i/>
                  <w:iCs/>
                  <w:vertAlign w:val="superscript"/>
                </w:rPr>
                <w:t>th</w:t>
              </w:r>
              <w:r w:rsidR="00523E9C" w:rsidRPr="00430D77">
                <w:rPr>
                  <w:rStyle w:val="Hyperlink"/>
                  <w:rFonts w:eastAsia="SimSun" w:cs="Calibri"/>
                  <w:i/>
                  <w:iCs/>
                </w:rPr>
                <w:t>, 19</w:t>
              </w:r>
              <w:r w:rsidR="00523E9C" w:rsidRPr="00430D77">
                <w:rPr>
                  <w:rStyle w:val="Hyperlink"/>
                  <w:rFonts w:eastAsia="SimSun" w:cs="Calibri"/>
                  <w:i/>
                  <w:iCs/>
                  <w:vertAlign w:val="superscript"/>
                </w:rPr>
                <w:t>th</w:t>
              </w:r>
              <w:r w:rsidR="00523E9C" w:rsidRPr="00430D77">
                <w:rPr>
                  <w:rStyle w:val="Hyperlink"/>
                  <w:rFonts w:eastAsia="SimSun" w:cs="Calibri"/>
                  <w:i/>
                  <w:iCs/>
                </w:rPr>
                <w:t>, 20</w:t>
              </w:r>
              <w:r w:rsidR="00523E9C" w:rsidRPr="00430D77">
                <w:rPr>
                  <w:rStyle w:val="Hyperlink"/>
                  <w:rFonts w:eastAsia="SimSun" w:cs="Calibri"/>
                  <w:i/>
                  <w:iCs/>
                  <w:vertAlign w:val="superscript"/>
                </w:rPr>
                <w:t>th</w:t>
              </w:r>
              <w:r w:rsidR="00523E9C" w:rsidRPr="00430D77">
                <w:rPr>
                  <w:rStyle w:val="Hyperlink"/>
                  <w:rFonts w:eastAsia="SimSun" w:cs="Calibri"/>
                  <w:i/>
                  <w:iCs/>
                </w:rPr>
                <w:t>,21</w:t>
              </w:r>
              <w:r w:rsidR="00523E9C" w:rsidRPr="00430D77">
                <w:rPr>
                  <w:rStyle w:val="Hyperlink"/>
                  <w:rFonts w:eastAsia="SimSun" w:cs="Calibri"/>
                  <w:i/>
                  <w:iCs/>
                  <w:vertAlign w:val="superscript"/>
                </w:rPr>
                <w:t>st</w:t>
              </w:r>
              <w:r w:rsidR="00523E9C" w:rsidRPr="00430D77">
                <w:rPr>
                  <w:rStyle w:val="Hyperlink"/>
                  <w:rFonts w:eastAsia="SimSun" w:cs="Calibri"/>
                  <w:i/>
                  <w:iCs/>
                </w:rPr>
                <w:t>, 22</w:t>
              </w:r>
              <w:r w:rsidR="00523E9C" w:rsidRPr="00430D77">
                <w:rPr>
                  <w:rStyle w:val="Hyperlink"/>
                  <w:rFonts w:eastAsia="SimSun" w:cs="Calibri"/>
                  <w:i/>
                  <w:iCs/>
                  <w:vertAlign w:val="superscript"/>
                </w:rPr>
                <w:t>nd</w:t>
              </w:r>
              <w:r w:rsidR="00523E9C" w:rsidRPr="00430D77">
                <w:rPr>
                  <w:rStyle w:val="Hyperlink"/>
                  <w:rFonts w:eastAsia="SimSun" w:cs="Calibri"/>
                  <w:i/>
                  <w:iCs/>
                </w:rPr>
                <w:t>, 23</w:t>
              </w:r>
              <w:r w:rsidR="00523E9C" w:rsidRPr="00430D77">
                <w:rPr>
                  <w:rStyle w:val="Hyperlink"/>
                  <w:rFonts w:eastAsia="SimSun" w:cs="Calibri"/>
                  <w:i/>
                  <w:iCs/>
                  <w:vertAlign w:val="superscript"/>
                </w:rPr>
                <w:t>rd</w:t>
              </w:r>
              <w:r w:rsidR="00523E9C" w:rsidRPr="00430D77">
                <w:rPr>
                  <w:rStyle w:val="Hyperlink"/>
                  <w:rFonts w:eastAsia="SimSun" w:cs="Calibri"/>
                  <w:i/>
                  <w:iCs/>
                </w:rPr>
                <w:t>, 24</w:t>
              </w:r>
              <w:r w:rsidR="00523E9C" w:rsidRPr="00430D77">
                <w:rPr>
                  <w:rStyle w:val="Hyperlink"/>
                  <w:rFonts w:eastAsia="SimSun" w:cs="Calibri"/>
                  <w:i/>
                  <w:iCs/>
                  <w:vertAlign w:val="superscript"/>
                </w:rPr>
                <w:t>th</w:t>
              </w:r>
              <w:r w:rsidR="00523E9C" w:rsidRPr="00430D77">
                <w:rPr>
                  <w:rStyle w:val="Hyperlink"/>
                  <w:rFonts w:eastAsia="SimSun" w:cs="Calibri"/>
                  <w:i/>
                  <w:iCs/>
                </w:rPr>
                <w:t>, 25</w:t>
              </w:r>
              <w:r w:rsidR="00523E9C" w:rsidRPr="00430D77">
                <w:rPr>
                  <w:rStyle w:val="Hyperlink"/>
                  <w:rFonts w:eastAsia="SimSun" w:cs="Calibri"/>
                  <w:i/>
                  <w:iCs/>
                  <w:vertAlign w:val="superscript"/>
                </w:rPr>
                <w:t>th</w:t>
              </w:r>
              <w:r w:rsidR="00523E9C" w:rsidRPr="00430D77">
                <w:rPr>
                  <w:rStyle w:val="Hyperlink"/>
                  <w:rFonts w:eastAsia="SimSun" w:cs="Calibri"/>
                  <w:i/>
                  <w:iCs/>
                </w:rPr>
                <w:t>, 26</w:t>
              </w:r>
              <w:r w:rsidR="00523E9C" w:rsidRPr="00430D77">
                <w:rPr>
                  <w:rStyle w:val="Hyperlink"/>
                  <w:rFonts w:eastAsia="SimSun" w:cs="Calibri"/>
                  <w:i/>
                  <w:iCs/>
                  <w:vertAlign w:val="superscript"/>
                </w:rPr>
                <w:t>th</w:t>
              </w:r>
              <w:r w:rsidR="00523E9C" w:rsidRPr="00430D77">
                <w:rPr>
                  <w:rStyle w:val="Hyperlink"/>
                  <w:rFonts w:eastAsia="SimSun" w:cs="Calibri"/>
                  <w:i/>
                  <w:iCs/>
                </w:rPr>
                <w:t xml:space="preserve"> , 27</w:t>
              </w:r>
              <w:r w:rsidR="00523E9C" w:rsidRPr="00430D77">
                <w:rPr>
                  <w:rStyle w:val="Hyperlink"/>
                  <w:rFonts w:eastAsia="SimSun" w:cs="Calibri"/>
                  <w:i/>
                  <w:iCs/>
                  <w:vertAlign w:val="superscript"/>
                </w:rPr>
                <w:t>th</w:t>
              </w:r>
              <w:r w:rsidR="00523E9C" w:rsidRPr="00430D77">
                <w:rPr>
                  <w:rStyle w:val="Hyperlink"/>
                  <w:rFonts w:eastAsia="SimSun" w:cs="Calibri"/>
                  <w:i/>
                  <w:iCs/>
                </w:rPr>
                <w:t>, 28</w:t>
              </w:r>
              <w:r w:rsidR="00523E9C" w:rsidRPr="00430D77">
                <w:rPr>
                  <w:rStyle w:val="Hyperlink"/>
                  <w:rFonts w:eastAsia="SimSun" w:cs="Calibri"/>
                  <w:i/>
                  <w:iCs/>
                  <w:vertAlign w:val="superscript"/>
                </w:rPr>
                <w:t>th</w:t>
              </w:r>
              <w:r w:rsidR="00523E9C" w:rsidRPr="00430D77">
                <w:rPr>
                  <w:rStyle w:val="Hyperlink"/>
                  <w:rFonts w:eastAsia="SimSun" w:cs="Calibri"/>
                  <w:i/>
                  <w:iCs/>
                </w:rPr>
                <w:t>, 29</w:t>
              </w:r>
              <w:r w:rsidR="00523E9C" w:rsidRPr="00430D77">
                <w:rPr>
                  <w:rStyle w:val="Hyperlink"/>
                  <w:rFonts w:eastAsia="SimSun" w:cs="Calibri"/>
                  <w:i/>
                  <w:iCs/>
                  <w:vertAlign w:val="superscript"/>
                </w:rPr>
                <w:t>th</w:t>
              </w:r>
              <w:r w:rsidR="00523E9C" w:rsidRPr="00430D77">
                <w:rPr>
                  <w:rStyle w:val="Hyperlink"/>
                  <w:rFonts w:eastAsia="SimSun" w:cs="Calibri"/>
                  <w:i/>
                  <w:iCs/>
                </w:rPr>
                <w:t>, 30</w:t>
              </w:r>
              <w:r w:rsidR="00523E9C" w:rsidRPr="00430D77">
                <w:rPr>
                  <w:rStyle w:val="Hyperlink"/>
                  <w:rFonts w:eastAsia="SimSun" w:cs="Calibri"/>
                  <w:i/>
                  <w:iCs/>
                  <w:vertAlign w:val="superscript"/>
                </w:rPr>
                <w:t>th</w:t>
              </w:r>
              <w:r w:rsidR="00523E9C" w:rsidRPr="00430D77">
                <w:rPr>
                  <w:rStyle w:val="Hyperlink"/>
                  <w:rFonts w:eastAsia="SimSun" w:cs="Calibri"/>
                  <w:i/>
                  <w:iCs/>
                </w:rPr>
                <w:t>, 31</w:t>
              </w:r>
              <w:r w:rsidR="00523E9C" w:rsidRPr="00430D77">
                <w:rPr>
                  <w:rStyle w:val="Hyperlink"/>
                  <w:rFonts w:eastAsia="SimSun" w:cs="Calibri"/>
                  <w:i/>
                  <w:iCs/>
                  <w:vertAlign w:val="superscript"/>
                </w:rPr>
                <w:t>st</w:t>
              </w:r>
              <w:r w:rsidR="00523E9C" w:rsidRPr="00430D77">
                <w:rPr>
                  <w:rStyle w:val="Hyperlink"/>
                  <w:rFonts w:eastAsia="SimSun" w:cs="Calibri"/>
                  <w:i/>
                  <w:iCs/>
                </w:rPr>
                <w:t>, 32</w:t>
              </w:r>
              <w:r w:rsidR="00523E9C" w:rsidRPr="00430D77">
                <w:rPr>
                  <w:rStyle w:val="Hyperlink"/>
                  <w:rFonts w:eastAsia="SimSun" w:cs="Calibri"/>
                  <w:i/>
                  <w:iCs/>
                  <w:vertAlign w:val="superscript"/>
                </w:rPr>
                <w:t>nd</w:t>
              </w:r>
              <w:r w:rsidR="00523E9C" w:rsidRPr="00430D77">
                <w:rPr>
                  <w:rStyle w:val="Hyperlink"/>
                  <w:rFonts w:eastAsia="SimSun" w:cs="Calibri"/>
                  <w:i/>
                  <w:iCs/>
                </w:rPr>
                <w:t>, 33</w:t>
              </w:r>
              <w:r w:rsidR="00523E9C" w:rsidRPr="00430D77">
                <w:rPr>
                  <w:rStyle w:val="Hyperlink"/>
                  <w:rFonts w:eastAsia="SimSun" w:cs="Calibri"/>
                  <w:i/>
                  <w:iCs/>
                  <w:vertAlign w:val="superscript"/>
                </w:rPr>
                <w:t>rd</w:t>
              </w:r>
              <w:r w:rsidR="00523E9C" w:rsidRPr="00430D77">
                <w:rPr>
                  <w:rStyle w:val="Hyperlink"/>
                  <w:rFonts w:eastAsia="SimSun" w:cs="Calibri"/>
                  <w:i/>
                  <w:iCs/>
                </w:rPr>
                <w:t>, 34</w:t>
              </w:r>
              <w:r w:rsidR="00523E9C" w:rsidRPr="00430D77">
                <w:rPr>
                  <w:rStyle w:val="Hyperlink"/>
                  <w:rFonts w:eastAsia="SimSun" w:cs="Calibri"/>
                  <w:i/>
                  <w:iCs/>
                  <w:vertAlign w:val="superscript"/>
                </w:rPr>
                <w:t>th</w:t>
              </w:r>
              <w:r w:rsidR="00E40421">
                <w:rPr>
                  <w:rStyle w:val="Hyperlink"/>
                  <w:rFonts w:eastAsia="SimSun" w:cs="Calibri"/>
                  <w:i/>
                  <w:iCs/>
                </w:rPr>
                <w:t>, 35</w:t>
              </w:r>
              <w:r w:rsidR="00E40421" w:rsidRPr="00E40421">
                <w:rPr>
                  <w:rStyle w:val="Hyperlink"/>
                  <w:rFonts w:eastAsia="SimSun" w:cs="Calibri"/>
                  <w:i/>
                  <w:iCs/>
                  <w:vertAlign w:val="superscript"/>
                </w:rPr>
                <w:t>th</w:t>
              </w:r>
              <w:r w:rsidR="00E40421">
                <w:rPr>
                  <w:rStyle w:val="Hyperlink"/>
                  <w:rFonts w:eastAsia="SimSun" w:cs="Calibri"/>
                  <w:i/>
                  <w:iCs/>
                </w:rPr>
                <w:t xml:space="preserve"> </w:t>
              </w:r>
              <w:r w:rsidR="00523E9C" w:rsidRPr="00430D77">
                <w:rPr>
                  <w:rStyle w:val="Hyperlink"/>
                  <w:rFonts w:eastAsia="SimSun" w:cs="Calibri"/>
                  <w:i/>
                  <w:iCs/>
                </w:rPr>
                <w:t>CWG WSIS meetings</w:t>
              </w:r>
            </w:hyperlink>
            <w:r w:rsidR="00523E9C" w:rsidRPr="00430D77">
              <w:rPr>
                <w:rFonts w:eastAsia="SimSun" w:cs="Calibri"/>
                <w:i/>
                <w:iCs/>
              </w:rPr>
              <w:t xml:space="preserve">; </w:t>
            </w:r>
            <w:hyperlink r:id="rId34" w:history="1">
              <w:r w:rsidR="00523E9C" w:rsidRPr="00430D77">
                <w:rPr>
                  <w:rStyle w:val="Hyperlink"/>
                  <w:rFonts w:eastAsia="SimSun" w:cs="Calibri"/>
                  <w:i/>
                  <w:iCs/>
                </w:rPr>
                <w:t>WSIS+10 Statement on the Implementation of the WSIS Outcomes</w:t>
              </w:r>
            </w:hyperlink>
            <w:r w:rsidR="00523E9C" w:rsidRPr="00430D77">
              <w:rPr>
                <w:rFonts w:eastAsia="SimSun" w:cs="Calibri"/>
                <w:i/>
                <w:iCs/>
              </w:rPr>
              <w:t xml:space="preserve">; </w:t>
            </w:r>
            <w:hyperlink r:id="rId35" w:history="1">
              <w:r w:rsidR="00523E9C" w:rsidRPr="00430D77">
                <w:rPr>
                  <w:rStyle w:val="Hyperlink"/>
                  <w:rFonts w:eastAsia="SimSun" w:cs="Calibri"/>
                  <w:i/>
                  <w:iCs/>
                </w:rPr>
                <w:t>WSIS+10 Vision for WSIS beyond 2015</w:t>
              </w:r>
            </w:hyperlink>
            <w:r w:rsidR="00523E9C" w:rsidRPr="00430D77">
              <w:rPr>
                <w:rFonts w:eastAsia="SimSun" w:cs="Calibri"/>
                <w:i/>
                <w:iCs/>
              </w:rPr>
              <w:t xml:space="preserve">; </w:t>
            </w:r>
            <w:hyperlink r:id="rId36" w:history="1">
              <w:r w:rsidR="00523E9C" w:rsidRPr="00430D77">
                <w:rPr>
                  <w:rStyle w:val="Hyperlink"/>
                  <w:rFonts w:eastAsia="SimSun" w:cs="Calibri"/>
                  <w:i/>
                  <w:iCs/>
                </w:rPr>
                <w:t>Final WSIS Target Review</w:t>
              </w:r>
            </w:hyperlink>
            <w:r w:rsidR="00523E9C" w:rsidRPr="00430D77">
              <w:rPr>
                <w:rFonts w:eastAsia="SimSun" w:cs="Calibri"/>
                <w:i/>
                <w:iCs/>
              </w:rPr>
              <w:t xml:space="preserve">; </w:t>
            </w:r>
            <w:hyperlink r:id="rId37" w:history="1">
              <w:r w:rsidR="00523E9C" w:rsidRPr="00430D77">
                <w:rPr>
                  <w:rStyle w:val="Hyperlink"/>
                  <w:rFonts w:eastAsia="SimSun" w:cs="Calibri"/>
                  <w:i/>
                  <w:iCs/>
                </w:rPr>
                <w:t>WSIS+10 Report: ITU’s Ten Year Contribution to the WSIS Implementation and Follow-up (2005-2014)</w:t>
              </w:r>
            </w:hyperlink>
            <w:r w:rsidR="00523E9C" w:rsidRPr="00430D77">
              <w:rPr>
                <w:rStyle w:val="Hyperlink"/>
                <w:rFonts w:eastAsia="SimSun" w:cs="Calibri"/>
                <w:i/>
                <w:iCs/>
                <w:u w:val="none"/>
              </w:rPr>
              <w:t>.</w:t>
            </w:r>
          </w:p>
        </w:tc>
      </w:tr>
    </w:tbl>
    <w:p w14:paraId="51E6AF0A" w14:textId="77777777" w:rsidR="00523E9C" w:rsidRDefault="00523E9C" w:rsidP="00523E9C">
      <w:pPr>
        <w:ind w:left="540"/>
        <w:rPr>
          <w:rFonts w:cs="Calibri"/>
          <w:b/>
          <w:bCs/>
        </w:rPr>
      </w:pPr>
    </w:p>
    <w:p w14:paraId="5BD10301" w14:textId="77777777" w:rsidR="00523E9C" w:rsidRPr="00430D77" w:rsidRDefault="00523E9C" w:rsidP="00523E9C">
      <w:pPr>
        <w:numPr>
          <w:ilvl w:val="0"/>
          <w:numId w:val="2"/>
        </w:numPr>
        <w:ind w:left="540" w:hanging="540"/>
        <w:rPr>
          <w:rFonts w:cs="Calibri"/>
          <w:b/>
          <w:bCs/>
        </w:rPr>
      </w:pPr>
      <w:r w:rsidRPr="00430D77">
        <w:rPr>
          <w:rFonts w:cs="Calibri"/>
          <w:b/>
          <w:bCs/>
        </w:rPr>
        <w:t>Introduction</w:t>
      </w:r>
    </w:p>
    <w:p w14:paraId="37E92B29" w14:textId="339DA9F4" w:rsidR="005B12A6" w:rsidRPr="00430D77" w:rsidRDefault="00523E9C" w:rsidP="00354210">
      <w:pPr>
        <w:jc w:val="both"/>
        <w:rPr>
          <w:rFonts w:cs="Calibri"/>
        </w:rPr>
      </w:pPr>
      <w:r w:rsidRPr="00430D77">
        <w:rPr>
          <w:rFonts w:cs="Calibri"/>
        </w:rPr>
        <w:t>The ITU Council Working Group on WSIS&amp;SDG (CWG-WSIS&amp;SDG) held its 3</w:t>
      </w:r>
      <w:r w:rsidR="005B12A6">
        <w:rPr>
          <w:rFonts w:cs="Calibri"/>
        </w:rPr>
        <w:t>6</w:t>
      </w:r>
      <w:r w:rsidRPr="00430D77">
        <w:rPr>
          <w:rFonts w:cs="Calibri"/>
          <w:vertAlign w:val="superscript"/>
        </w:rPr>
        <w:t>th</w:t>
      </w:r>
      <w:r w:rsidRPr="00430D77">
        <w:rPr>
          <w:rFonts w:cs="Calibri"/>
        </w:rPr>
        <w:t xml:space="preserve"> meeting</w:t>
      </w:r>
      <w:r w:rsidR="005B12A6">
        <w:rPr>
          <w:rFonts w:cs="Calibri"/>
        </w:rPr>
        <w:t xml:space="preserve"> virtually</w:t>
      </w:r>
      <w:r w:rsidRPr="00430D77">
        <w:rPr>
          <w:rFonts w:cs="Calibri"/>
        </w:rPr>
        <w:t xml:space="preserve"> on </w:t>
      </w:r>
      <w:r w:rsidR="005B12A6">
        <w:rPr>
          <w:rFonts w:cs="Calibri"/>
        </w:rPr>
        <w:t>28-29</w:t>
      </w:r>
      <w:r w:rsidR="00D41C8A">
        <w:rPr>
          <w:rFonts w:cs="Calibri"/>
        </w:rPr>
        <w:t xml:space="preserve"> </w:t>
      </w:r>
      <w:r w:rsidR="002924D8">
        <w:rPr>
          <w:rFonts w:cs="Calibri"/>
        </w:rPr>
        <w:t xml:space="preserve">January </w:t>
      </w:r>
      <w:r w:rsidR="00D41C8A">
        <w:rPr>
          <w:rFonts w:cs="Calibri"/>
        </w:rPr>
        <w:t>2021</w:t>
      </w:r>
      <w:r w:rsidR="005E20AB">
        <w:rPr>
          <w:rFonts w:cs="Calibri"/>
        </w:rPr>
        <w:t xml:space="preserve"> due to the exceptional COVID-19 situation</w:t>
      </w:r>
      <w:r w:rsidRPr="00430D77">
        <w:rPr>
          <w:rFonts w:cs="Calibri"/>
        </w:rPr>
        <w:t xml:space="preserve">. The work of the CWG-WSIS&amp;SDG is conducted in line with </w:t>
      </w:r>
      <w:hyperlink r:id="rId38" w:history="1">
        <w:r w:rsidRPr="00430D77">
          <w:rPr>
            <w:rStyle w:val="Hyperlink"/>
            <w:rFonts w:cs="Calibri"/>
          </w:rPr>
          <w:t>PP-18 Resolution 140 (Rev. Dubai, 2018)</w:t>
        </w:r>
      </w:hyperlink>
      <w:r w:rsidRPr="00430D77">
        <w:rPr>
          <w:rFonts w:cs="Calibri"/>
        </w:rPr>
        <w:t xml:space="preserve"> and based on the </w:t>
      </w:r>
      <w:hyperlink r:id="rId39" w:history="1">
        <w:r w:rsidRPr="00430D77">
          <w:rPr>
            <w:rStyle w:val="Hyperlink"/>
            <w:rFonts w:cs="Calibri"/>
          </w:rPr>
          <w:t>Council Resolution 1332 (Modified 2019)</w:t>
        </w:r>
      </w:hyperlink>
      <w:r w:rsidRPr="00430D77">
        <w:rPr>
          <w:rFonts w:cs="Calibri"/>
        </w:rPr>
        <w:t xml:space="preserve">, </w:t>
      </w:r>
      <w:r w:rsidRPr="00430D77">
        <w:rPr>
          <w:rFonts w:cs="Calibri"/>
        </w:rPr>
        <w:lastRenderedPageBreak/>
        <w:t>including the Terms of Reference of the CWG-WSIS&amp;SDG listed in the annex of this Resolution adopted at the ITU Council 2019.</w:t>
      </w:r>
    </w:p>
    <w:p w14:paraId="072994BF" w14:textId="428DC9A3" w:rsidR="005B12A6" w:rsidRDefault="00523E9C" w:rsidP="00354210">
      <w:pPr>
        <w:jc w:val="both"/>
        <w:rPr>
          <w:rFonts w:cs="Calibri"/>
        </w:rPr>
      </w:pPr>
      <w:r w:rsidRPr="00430D77">
        <w:rPr>
          <w:rFonts w:cs="Calibri"/>
        </w:rPr>
        <w:t xml:space="preserve">The meeting was attended by </w:t>
      </w:r>
      <w:r w:rsidRPr="004635AD">
        <w:rPr>
          <w:rFonts w:cs="Calibri"/>
        </w:rPr>
        <w:t xml:space="preserve">more than </w:t>
      </w:r>
      <w:r w:rsidR="004635AD" w:rsidRPr="00C87D81">
        <w:rPr>
          <w:rFonts w:cs="Calibri"/>
        </w:rPr>
        <w:t>1</w:t>
      </w:r>
      <w:r w:rsidR="00250643">
        <w:rPr>
          <w:rFonts w:cs="Calibri"/>
        </w:rPr>
        <w:t>50</w:t>
      </w:r>
      <w:r w:rsidR="004635AD" w:rsidRPr="00430D77">
        <w:rPr>
          <w:rFonts w:cs="Calibri"/>
        </w:rPr>
        <w:t xml:space="preserve"> </w:t>
      </w:r>
      <w:r w:rsidRPr="00430D77">
        <w:rPr>
          <w:rFonts w:cs="Calibri"/>
        </w:rPr>
        <w:t>delegates, representing ITU Member States and Sector M</w:t>
      </w:r>
      <w:r w:rsidR="00CA68E5">
        <w:rPr>
          <w:rFonts w:cs="Calibri"/>
        </w:rPr>
        <w:t xml:space="preserve">embers. The meeting considered 18 </w:t>
      </w:r>
      <w:r w:rsidRPr="00430D77">
        <w:rPr>
          <w:rFonts w:cs="Calibri"/>
        </w:rPr>
        <w:t>documents. Mr</w:t>
      </w:r>
      <w:r>
        <w:rPr>
          <w:rFonts w:cs="Calibri"/>
        </w:rPr>
        <w:t>.</w:t>
      </w:r>
      <w:r w:rsidRPr="00430D77">
        <w:rPr>
          <w:rFonts w:cs="Calibri"/>
        </w:rPr>
        <w:t xml:space="preserve"> Houlin Zhao, Secretary-General,</w:t>
      </w:r>
      <w:r>
        <w:rPr>
          <w:rFonts w:cs="Calibri"/>
        </w:rPr>
        <w:t xml:space="preserve"> ITU,</w:t>
      </w:r>
      <w:r w:rsidRPr="00430D77">
        <w:rPr>
          <w:rFonts w:cs="Calibri"/>
        </w:rPr>
        <w:t xml:space="preserve"> delivered the opening remarks </w:t>
      </w:r>
      <w:r w:rsidR="005E6F8E">
        <w:rPr>
          <w:rFonts w:cs="Calibri"/>
        </w:rPr>
        <w:t>at the m</w:t>
      </w:r>
      <w:r w:rsidR="00987D6F">
        <w:rPr>
          <w:rFonts w:cs="Calibri"/>
        </w:rPr>
        <w:t>eeting</w:t>
      </w:r>
      <w:r w:rsidRPr="00430D77">
        <w:rPr>
          <w:rFonts w:cs="Calibri"/>
        </w:rPr>
        <w:t>. The meeting was chaired by Prof</w:t>
      </w:r>
      <w:r>
        <w:rPr>
          <w:rFonts w:cs="Calibri"/>
        </w:rPr>
        <w:t>.</w:t>
      </w:r>
      <w:r w:rsidRPr="00430D77">
        <w:rPr>
          <w:rFonts w:cs="Calibri"/>
        </w:rPr>
        <w:t xml:space="preserve"> Vladimir Minkin (Russian Federation), the </w:t>
      </w:r>
      <w:r w:rsidRPr="00354210">
        <w:rPr>
          <w:rFonts w:cs="Calibri"/>
        </w:rPr>
        <w:t xml:space="preserve">Chairman of CWG-WSIS&amp;SDG. The Vice-Chairs, </w:t>
      </w:r>
      <w:bookmarkStart w:id="6" w:name="_Hlk62817252"/>
      <w:r w:rsidR="00354210" w:rsidRPr="00354210">
        <w:rPr>
          <w:rFonts w:cs="Calibri"/>
        </w:rPr>
        <w:t>Ms</w:t>
      </w:r>
      <w:r w:rsidR="00464FE6">
        <w:rPr>
          <w:rFonts w:cs="Calibri"/>
        </w:rPr>
        <w:t>.</w:t>
      </w:r>
      <w:r w:rsidR="00354210" w:rsidRPr="00354210">
        <w:rPr>
          <w:rFonts w:cs="Calibri"/>
        </w:rPr>
        <w:t xml:space="preserve"> Janet Umutesi (Rwanda), Ms</w:t>
      </w:r>
      <w:r w:rsidR="00464FE6">
        <w:rPr>
          <w:rFonts w:cs="Calibri"/>
        </w:rPr>
        <w:t>.</w:t>
      </w:r>
      <w:r w:rsidR="00354210" w:rsidRPr="00354210">
        <w:rPr>
          <w:rFonts w:cs="Calibri"/>
        </w:rPr>
        <w:t xml:space="preserve"> Renata Santoyo (Brazil), Mr. Mansour Al-Qurashi (Saudi Arabia),</w:t>
      </w:r>
      <w:bookmarkEnd w:id="6"/>
      <w:r w:rsidR="00354210" w:rsidRPr="00354210">
        <w:rPr>
          <w:rFonts w:cs="Calibri"/>
        </w:rPr>
        <w:t xml:space="preserve"> </w:t>
      </w:r>
      <w:r w:rsidRPr="00544362">
        <w:rPr>
          <w:rFonts w:cs="Calibri"/>
        </w:rPr>
        <w:t>Prof. Ah</w:t>
      </w:r>
      <w:r w:rsidR="005E6F8E">
        <w:rPr>
          <w:rFonts w:cs="Calibri"/>
        </w:rPr>
        <w:t>ma​d Reza Sharafat (Islamic Republic</w:t>
      </w:r>
      <w:r w:rsidRPr="00544362">
        <w:rPr>
          <w:rFonts w:cs="Calibri"/>
        </w:rPr>
        <w:t xml:space="preserve"> of Iran), </w:t>
      </w:r>
      <w:r w:rsidR="004635AD">
        <w:rPr>
          <w:rFonts w:cs="Calibri"/>
        </w:rPr>
        <w:t xml:space="preserve">and </w:t>
      </w:r>
      <w:r w:rsidR="00354210" w:rsidRPr="00354210">
        <w:rPr>
          <w:rFonts w:cs="Calibri"/>
        </w:rPr>
        <w:t>Ms. Aygun Ahmadova (Azerbaijan)</w:t>
      </w:r>
      <w:r w:rsidR="004635AD">
        <w:rPr>
          <w:rFonts w:cs="Calibri"/>
        </w:rPr>
        <w:t xml:space="preserve"> </w:t>
      </w:r>
      <w:r w:rsidRPr="00C91C28">
        <w:rPr>
          <w:rFonts w:cs="Calibri"/>
        </w:rPr>
        <w:t>were present</w:t>
      </w:r>
      <w:r w:rsidR="00354210" w:rsidRPr="00354210">
        <w:rPr>
          <w:rFonts w:cs="Calibri"/>
        </w:rPr>
        <w:t>.</w:t>
      </w:r>
    </w:p>
    <w:p w14:paraId="0DC07DBA" w14:textId="77777777" w:rsidR="003702AF" w:rsidRPr="00430D77" w:rsidRDefault="003702AF" w:rsidP="00354210">
      <w:pPr>
        <w:jc w:val="both"/>
        <w:rPr>
          <w:rFonts w:cs="Calibri"/>
        </w:rPr>
      </w:pPr>
    </w:p>
    <w:p w14:paraId="1AB5084A" w14:textId="77777777" w:rsidR="00523E9C" w:rsidRPr="00430D77" w:rsidRDefault="00523E9C" w:rsidP="00354210">
      <w:pPr>
        <w:numPr>
          <w:ilvl w:val="0"/>
          <w:numId w:val="2"/>
        </w:numPr>
        <w:ind w:left="540" w:hanging="540"/>
        <w:jc w:val="both"/>
        <w:rPr>
          <w:rFonts w:cs="Calibri"/>
          <w:b/>
          <w:bCs/>
        </w:rPr>
      </w:pPr>
      <w:r w:rsidRPr="00430D77">
        <w:rPr>
          <w:rFonts w:cs="Calibri"/>
          <w:b/>
          <w:bCs/>
        </w:rPr>
        <w:t>Welcoming Remarks</w:t>
      </w:r>
    </w:p>
    <w:p w14:paraId="6DFADB9F" w14:textId="547D3D71" w:rsidR="00E036D0" w:rsidRDefault="00523E9C" w:rsidP="00354210">
      <w:pPr>
        <w:jc w:val="both"/>
        <w:rPr>
          <w:rFonts w:cs="Calibri"/>
        </w:rPr>
      </w:pPr>
      <w:r w:rsidRPr="00430D77">
        <w:rPr>
          <w:rFonts w:cs="Calibri"/>
          <w:b/>
          <w:bCs/>
        </w:rPr>
        <w:t>Mr</w:t>
      </w:r>
      <w:r>
        <w:rPr>
          <w:rFonts w:cs="Calibri"/>
          <w:b/>
          <w:bCs/>
        </w:rPr>
        <w:t>.</w:t>
      </w:r>
      <w:r w:rsidRPr="00430D77">
        <w:rPr>
          <w:rFonts w:cs="Calibri"/>
          <w:b/>
          <w:bCs/>
        </w:rPr>
        <w:t xml:space="preserve"> Houlin Zhao, Secretary-General, ITU</w:t>
      </w:r>
      <w:r w:rsidRPr="003A5F40">
        <w:rPr>
          <w:rFonts w:cs="Calibri"/>
          <w:bCs/>
        </w:rPr>
        <w:t>,</w:t>
      </w:r>
      <w:r w:rsidRPr="00430D77">
        <w:rPr>
          <w:rFonts w:cs="Calibri"/>
          <w:b/>
          <w:bCs/>
        </w:rPr>
        <w:t xml:space="preserve"> </w:t>
      </w:r>
      <w:r w:rsidRPr="00430D77">
        <w:rPr>
          <w:rFonts w:cs="Calibri"/>
        </w:rPr>
        <w:t>wel</w:t>
      </w:r>
      <w:r w:rsidR="00C74FEF">
        <w:rPr>
          <w:rFonts w:cs="Calibri"/>
        </w:rPr>
        <w:t>comed all participants to the 36</w:t>
      </w:r>
      <w:r w:rsidRPr="00430D77">
        <w:rPr>
          <w:rFonts w:cs="Calibri"/>
          <w:vertAlign w:val="superscript"/>
        </w:rPr>
        <w:t>th</w:t>
      </w:r>
      <w:r w:rsidRPr="00430D77">
        <w:rPr>
          <w:rFonts w:cs="Calibri"/>
        </w:rPr>
        <w:t xml:space="preserve"> meeting of CWG-WSIS&amp;SDG</w:t>
      </w:r>
      <w:r w:rsidR="000C3FCC">
        <w:rPr>
          <w:rFonts w:cs="Calibri"/>
        </w:rPr>
        <w:t>.</w:t>
      </w:r>
      <w:r w:rsidR="00AD5BEE">
        <w:rPr>
          <w:rFonts w:cs="Calibri"/>
        </w:rPr>
        <w:t xml:space="preserve"> </w:t>
      </w:r>
      <w:r w:rsidRPr="00430D77">
        <w:rPr>
          <w:rFonts w:cs="Calibri"/>
        </w:rPr>
        <w:t xml:space="preserve">He thanked the Chairman and the Vice-Chairs for their leadership and guidance in the WSIS Process. </w:t>
      </w:r>
      <w:r w:rsidR="0024162F">
        <w:rPr>
          <w:rFonts w:cs="Calibri"/>
        </w:rPr>
        <w:t xml:space="preserve">Mr. Zhao reiterated that ITU has been working with all WSIS stakeholders and Action Line facilitators towards </w:t>
      </w:r>
      <w:r w:rsidRPr="00430D77">
        <w:rPr>
          <w:rFonts w:cs="Calibri"/>
        </w:rPr>
        <w:t xml:space="preserve">a close alignment between the WSIS process and the 2030 Agenda for Sustainable Development. </w:t>
      </w:r>
      <w:r w:rsidR="00AF3B01">
        <w:rPr>
          <w:rFonts w:cs="Calibri"/>
        </w:rPr>
        <w:t>He also highlighted that the role of ICTs has become critical</w:t>
      </w:r>
      <w:r w:rsidR="0082225F">
        <w:rPr>
          <w:rFonts w:cs="Calibri"/>
        </w:rPr>
        <w:t xml:space="preserve"> du</w:t>
      </w:r>
      <w:r w:rsidR="00B1311C">
        <w:rPr>
          <w:rFonts w:cs="Calibri"/>
        </w:rPr>
        <w:t xml:space="preserve">ring this COVID-19 pandemic. </w:t>
      </w:r>
      <w:r w:rsidR="00A75543">
        <w:rPr>
          <w:rFonts w:cs="Calibri"/>
        </w:rPr>
        <w:t xml:space="preserve"> </w:t>
      </w:r>
    </w:p>
    <w:p w14:paraId="2CA4014B" w14:textId="77777777" w:rsidR="003702AF" w:rsidRPr="00430D77" w:rsidRDefault="003702AF" w:rsidP="00354210">
      <w:pPr>
        <w:jc w:val="both"/>
        <w:rPr>
          <w:rFonts w:cs="Calibri"/>
        </w:rPr>
      </w:pPr>
    </w:p>
    <w:p w14:paraId="4BC86596" w14:textId="63AAFFF9" w:rsidR="00E036D0" w:rsidRDefault="00523E9C" w:rsidP="00354210">
      <w:pPr>
        <w:jc w:val="both"/>
        <w:rPr>
          <w:rFonts w:cs="Calibri"/>
        </w:rPr>
      </w:pPr>
      <w:r w:rsidRPr="00430D77">
        <w:rPr>
          <w:rFonts w:cs="Calibri"/>
        </w:rPr>
        <w:t>The Secretary-General</w:t>
      </w:r>
      <w:r w:rsidR="0024162F">
        <w:rPr>
          <w:rFonts w:cs="Calibri"/>
        </w:rPr>
        <w:t xml:space="preserve"> </w:t>
      </w:r>
      <w:r w:rsidR="007276BD">
        <w:rPr>
          <w:rFonts w:cs="Calibri"/>
        </w:rPr>
        <w:t xml:space="preserve">invited all participants to the WSIS Forum 2021 that </w:t>
      </w:r>
      <w:r w:rsidR="000C3FCC">
        <w:rPr>
          <w:rFonts w:cs="Calibri"/>
        </w:rPr>
        <w:t xml:space="preserve">has started </w:t>
      </w:r>
      <w:r w:rsidR="007276BD">
        <w:rPr>
          <w:rFonts w:cs="Calibri"/>
        </w:rPr>
        <w:t xml:space="preserve">with pre-events and </w:t>
      </w:r>
      <w:r w:rsidR="000C3FCC">
        <w:rPr>
          <w:rFonts w:cs="Calibri"/>
        </w:rPr>
        <w:t xml:space="preserve">will </w:t>
      </w:r>
      <w:r w:rsidR="007276BD">
        <w:rPr>
          <w:rFonts w:cs="Calibri"/>
        </w:rPr>
        <w:t>conclude</w:t>
      </w:r>
      <w:r w:rsidR="00C91C28">
        <w:rPr>
          <w:rFonts w:cs="Calibri"/>
        </w:rPr>
        <w:t xml:space="preserve"> </w:t>
      </w:r>
      <w:r w:rsidR="007276BD">
        <w:rPr>
          <w:rFonts w:cs="Calibri"/>
        </w:rPr>
        <w:t xml:space="preserve">in </w:t>
      </w:r>
      <w:r w:rsidR="000C3FCC">
        <w:rPr>
          <w:rFonts w:cs="Calibri"/>
        </w:rPr>
        <w:t>the</w:t>
      </w:r>
      <w:r w:rsidR="007276BD">
        <w:rPr>
          <w:rFonts w:cs="Calibri"/>
        </w:rPr>
        <w:t xml:space="preserve"> final week from 17 to 21 May 2021. </w:t>
      </w:r>
      <w:r w:rsidRPr="00430D77">
        <w:rPr>
          <w:rFonts w:cs="Calibri"/>
        </w:rPr>
        <w:t>Mr</w:t>
      </w:r>
      <w:r>
        <w:rPr>
          <w:rFonts w:cs="Calibri"/>
        </w:rPr>
        <w:t>.</w:t>
      </w:r>
      <w:r w:rsidRPr="00430D77">
        <w:rPr>
          <w:rFonts w:cs="Calibri"/>
        </w:rPr>
        <w:t xml:space="preserve"> Zhao announced that H.E. </w:t>
      </w:r>
      <w:r w:rsidR="00914379">
        <w:rPr>
          <w:rFonts w:cs="Calibri"/>
        </w:rPr>
        <w:t xml:space="preserve">Mr. Maxim Parshin, </w:t>
      </w:r>
      <w:r w:rsidR="00914379" w:rsidRPr="00914379">
        <w:rPr>
          <w:rFonts w:cs="Calibri"/>
        </w:rPr>
        <w:t>Deputy Minister</w:t>
      </w:r>
      <w:r w:rsidR="00914379">
        <w:rPr>
          <w:rFonts w:cs="Calibri"/>
        </w:rPr>
        <w:t xml:space="preserve">, </w:t>
      </w:r>
      <w:r w:rsidR="00914379" w:rsidRPr="00914379">
        <w:rPr>
          <w:rFonts w:cs="Calibri"/>
        </w:rPr>
        <w:t>Ministry of Digital Development, Communications and Mass Media</w:t>
      </w:r>
      <w:r w:rsidR="00914379">
        <w:rPr>
          <w:rFonts w:cs="Calibri"/>
        </w:rPr>
        <w:t xml:space="preserve"> of </w:t>
      </w:r>
      <w:r w:rsidR="00C5753A">
        <w:rPr>
          <w:rFonts w:cs="Calibri"/>
        </w:rPr>
        <w:t xml:space="preserve">the </w:t>
      </w:r>
      <w:r w:rsidR="00914379">
        <w:rPr>
          <w:rFonts w:cs="Calibri"/>
        </w:rPr>
        <w:t>Russian Federation</w:t>
      </w:r>
      <w:r w:rsidR="002C6C88">
        <w:rPr>
          <w:rFonts w:cs="Calibri"/>
        </w:rPr>
        <w:t>,</w:t>
      </w:r>
      <w:r w:rsidRPr="00430D77">
        <w:rPr>
          <w:rFonts w:cs="Calibri"/>
        </w:rPr>
        <w:t xml:space="preserve"> has accepted to help as the</w:t>
      </w:r>
      <w:r w:rsidR="00914379">
        <w:rPr>
          <w:rFonts w:cs="Calibri"/>
        </w:rPr>
        <w:t xml:space="preserve"> Chairman of the WSIS Forum 2021</w:t>
      </w:r>
      <w:r w:rsidR="000C3FCC">
        <w:rPr>
          <w:rFonts w:cs="Calibri"/>
        </w:rPr>
        <w:t xml:space="preserve"> and thanked the Russian Federation for their engagement in the preparations</w:t>
      </w:r>
      <w:r w:rsidR="00354210">
        <w:rPr>
          <w:rFonts w:cs="Calibri"/>
        </w:rPr>
        <w:t xml:space="preserve">. </w:t>
      </w:r>
      <w:r w:rsidR="00116692">
        <w:rPr>
          <w:rFonts w:cs="Calibri"/>
        </w:rPr>
        <w:t xml:space="preserve">Mr. Zhao </w:t>
      </w:r>
      <w:r w:rsidR="00810EF4">
        <w:rPr>
          <w:rFonts w:cs="Calibri"/>
        </w:rPr>
        <w:t xml:space="preserve">highlighted </w:t>
      </w:r>
      <w:r w:rsidR="00F93A82">
        <w:rPr>
          <w:rFonts w:cs="Calibri"/>
        </w:rPr>
        <w:t xml:space="preserve">that the </w:t>
      </w:r>
      <w:r w:rsidR="00092254" w:rsidRPr="00092254">
        <w:rPr>
          <w:rFonts w:cs="Calibri"/>
        </w:rPr>
        <w:t>World Telecommunication and Information Society Day 2021</w:t>
      </w:r>
      <w:r w:rsidR="00092254">
        <w:rPr>
          <w:rFonts w:cs="Calibri"/>
        </w:rPr>
        <w:t xml:space="preserve"> </w:t>
      </w:r>
      <w:r w:rsidR="00810EF4">
        <w:rPr>
          <w:rFonts w:cs="Calibri"/>
        </w:rPr>
        <w:t>(</w:t>
      </w:r>
      <w:r w:rsidR="00810EF4">
        <w:rPr>
          <w:rFonts w:cs="Calibri"/>
          <w:i/>
        </w:rPr>
        <w:t xml:space="preserve">will </w:t>
      </w:r>
      <w:r w:rsidR="00810EF4" w:rsidRPr="00810EF4">
        <w:rPr>
          <w:rFonts w:cs="Calibri"/>
          <w:i/>
        </w:rPr>
        <w:t>take place virtually on 17 May in the framework of WSIS</w:t>
      </w:r>
      <w:r w:rsidR="00810EF4">
        <w:rPr>
          <w:rFonts w:cs="Calibri"/>
        </w:rPr>
        <w:t xml:space="preserve">) </w:t>
      </w:r>
      <w:r w:rsidR="00092254" w:rsidRPr="00092254">
        <w:rPr>
          <w:rFonts w:cs="Calibri"/>
        </w:rPr>
        <w:t xml:space="preserve">will present a unique opportunity for ITU membership to help raise awareness of the importance of ICTs and </w:t>
      </w:r>
      <w:r w:rsidR="00810EF4">
        <w:rPr>
          <w:rFonts w:cs="Calibri"/>
        </w:rPr>
        <w:t xml:space="preserve">to </w:t>
      </w:r>
      <w:r w:rsidR="00092254">
        <w:rPr>
          <w:rFonts w:cs="Calibri"/>
        </w:rPr>
        <w:t xml:space="preserve">share their experiences on </w:t>
      </w:r>
      <w:r w:rsidR="00092254" w:rsidRPr="00092254">
        <w:rPr>
          <w:rFonts w:cs="Calibri"/>
        </w:rPr>
        <w:t>digital transformation in challenging times</w:t>
      </w:r>
      <w:r w:rsidR="00092254">
        <w:rPr>
          <w:rFonts w:cs="Calibri"/>
        </w:rPr>
        <w:t xml:space="preserve">. </w:t>
      </w:r>
    </w:p>
    <w:p w14:paraId="2AD260FB" w14:textId="77777777" w:rsidR="003702AF" w:rsidRPr="00430D77" w:rsidRDefault="003702AF" w:rsidP="00354210">
      <w:pPr>
        <w:jc w:val="both"/>
        <w:rPr>
          <w:rFonts w:cs="Calibri"/>
        </w:rPr>
      </w:pPr>
    </w:p>
    <w:p w14:paraId="61EE0B06" w14:textId="322AF130" w:rsidR="00E036D0" w:rsidRDefault="00523E9C" w:rsidP="00354210">
      <w:pPr>
        <w:jc w:val="both"/>
        <w:rPr>
          <w:rFonts w:cs="Calibri"/>
        </w:rPr>
      </w:pPr>
      <w:r w:rsidRPr="00430D77">
        <w:rPr>
          <w:rFonts w:cs="Calibri"/>
        </w:rPr>
        <w:t>Mr</w:t>
      </w:r>
      <w:r>
        <w:rPr>
          <w:rFonts w:cs="Calibri"/>
        </w:rPr>
        <w:t>.</w:t>
      </w:r>
      <w:r w:rsidRPr="00430D77">
        <w:rPr>
          <w:rFonts w:cs="Calibri"/>
        </w:rPr>
        <w:t xml:space="preserve"> Zhao </w:t>
      </w:r>
      <w:r w:rsidR="0014136F">
        <w:rPr>
          <w:rFonts w:cs="Calibri"/>
        </w:rPr>
        <w:t xml:space="preserve">invited </w:t>
      </w:r>
      <w:r w:rsidR="00BA397C">
        <w:rPr>
          <w:rFonts w:cs="Calibri"/>
        </w:rPr>
        <w:t>the Group</w:t>
      </w:r>
      <w:r w:rsidR="000D08B6">
        <w:rPr>
          <w:rFonts w:cs="Calibri"/>
        </w:rPr>
        <w:t xml:space="preserve"> to attend the Second Virtual M</w:t>
      </w:r>
      <w:r w:rsidR="00CE6F30">
        <w:rPr>
          <w:rFonts w:cs="Calibri"/>
        </w:rPr>
        <w:t>eeting o</w:t>
      </w:r>
      <w:r w:rsidR="00BA397C">
        <w:rPr>
          <w:rFonts w:cs="Calibri"/>
        </w:rPr>
        <w:t xml:space="preserve">f the Open Consultation Process, </w:t>
      </w:r>
      <w:r w:rsidR="005F17F0">
        <w:rPr>
          <w:rFonts w:cs="Calibri"/>
        </w:rPr>
        <w:t xml:space="preserve">which will </w:t>
      </w:r>
      <w:r w:rsidR="00BA397C">
        <w:rPr>
          <w:rFonts w:cs="Calibri"/>
        </w:rPr>
        <w:t>be held virtually on 1 Fe</w:t>
      </w:r>
      <w:r w:rsidR="009D52C4">
        <w:rPr>
          <w:rFonts w:cs="Calibri"/>
        </w:rPr>
        <w:t>bruary 2021 at 14:00-15:00 CET. H</w:t>
      </w:r>
      <w:r w:rsidR="005C2D7A">
        <w:rPr>
          <w:rFonts w:cs="Calibri"/>
        </w:rPr>
        <w:t xml:space="preserve">e encouraged </w:t>
      </w:r>
      <w:r w:rsidR="009D52C4">
        <w:rPr>
          <w:rFonts w:cs="Calibri"/>
        </w:rPr>
        <w:t xml:space="preserve">participants to </w:t>
      </w:r>
      <w:r w:rsidR="007C5D3F">
        <w:rPr>
          <w:rFonts w:cs="Calibri"/>
        </w:rPr>
        <w:t>be</w:t>
      </w:r>
      <w:r w:rsidR="00D95F0F">
        <w:rPr>
          <w:rFonts w:cs="Calibri"/>
        </w:rPr>
        <w:t xml:space="preserve"> actively involved in </w:t>
      </w:r>
      <w:r w:rsidR="00CE14B9">
        <w:rPr>
          <w:rFonts w:cs="Calibri"/>
        </w:rPr>
        <w:t>all</w:t>
      </w:r>
      <w:r w:rsidR="005E15D5">
        <w:rPr>
          <w:rFonts w:cs="Calibri"/>
        </w:rPr>
        <w:t xml:space="preserve"> the </w:t>
      </w:r>
      <w:r w:rsidR="00D95F0F">
        <w:rPr>
          <w:rFonts w:cs="Calibri"/>
        </w:rPr>
        <w:t>W</w:t>
      </w:r>
      <w:r w:rsidR="0005508C">
        <w:rPr>
          <w:rFonts w:cs="Calibri"/>
        </w:rPr>
        <w:t>SIS Forum 2021 calls for action</w:t>
      </w:r>
      <w:r w:rsidR="0018143B">
        <w:rPr>
          <w:rFonts w:cs="Calibri"/>
        </w:rPr>
        <w:t xml:space="preserve">. </w:t>
      </w:r>
    </w:p>
    <w:p w14:paraId="63DF42A4" w14:textId="77777777" w:rsidR="003702AF" w:rsidRDefault="003702AF" w:rsidP="00354210">
      <w:pPr>
        <w:jc w:val="both"/>
        <w:rPr>
          <w:rFonts w:cs="Calibri"/>
        </w:rPr>
      </w:pPr>
    </w:p>
    <w:p w14:paraId="0429D5BA" w14:textId="34739056" w:rsidR="00E036D0" w:rsidRDefault="003A5F40" w:rsidP="00354210">
      <w:pPr>
        <w:jc w:val="both"/>
        <w:rPr>
          <w:rFonts w:cs="Calibri"/>
        </w:rPr>
      </w:pPr>
      <w:r w:rsidRPr="007C1032">
        <w:rPr>
          <w:rFonts w:cs="Calibri"/>
          <w:b/>
        </w:rPr>
        <w:t>Mr</w:t>
      </w:r>
      <w:r w:rsidR="00F93A82">
        <w:rPr>
          <w:rFonts w:cs="Calibri"/>
          <w:b/>
        </w:rPr>
        <w:t>.</w:t>
      </w:r>
      <w:r w:rsidRPr="007C1032">
        <w:rPr>
          <w:rFonts w:cs="Calibri"/>
          <w:b/>
        </w:rPr>
        <w:t xml:space="preserve"> Malcolm Johnson, Deputy Secretary-General, ITU</w:t>
      </w:r>
      <w:r>
        <w:rPr>
          <w:rFonts w:cs="Calibri"/>
        </w:rPr>
        <w:t>, expressed his appreciation towards the success of the WSIS Forum 2020</w:t>
      </w:r>
      <w:r w:rsidR="009E30F5">
        <w:rPr>
          <w:rFonts w:cs="Calibri"/>
        </w:rPr>
        <w:t xml:space="preserve"> and highlighted the key outcomes</w:t>
      </w:r>
      <w:r>
        <w:rPr>
          <w:rFonts w:cs="Calibri"/>
        </w:rPr>
        <w:t xml:space="preserve">. He </w:t>
      </w:r>
      <w:r w:rsidR="00E036D0">
        <w:rPr>
          <w:rFonts w:cs="Calibri"/>
        </w:rPr>
        <w:t xml:space="preserve">further </w:t>
      </w:r>
      <w:r>
        <w:rPr>
          <w:rFonts w:cs="Calibri"/>
        </w:rPr>
        <w:t>highlighted that the WSIS Forum 2020 was more inclusive than before with increased participation from stakeholders in different regions</w:t>
      </w:r>
      <w:r w:rsidR="009E30F5">
        <w:rPr>
          <w:rFonts w:cs="Calibri"/>
        </w:rPr>
        <w:t xml:space="preserve">, </w:t>
      </w:r>
      <w:r w:rsidR="003028A3">
        <w:rPr>
          <w:rFonts w:cs="Calibri"/>
        </w:rPr>
        <w:t xml:space="preserve">with some </w:t>
      </w:r>
      <w:r w:rsidR="003028A3" w:rsidRPr="003028A3">
        <w:rPr>
          <w:rFonts w:cs="Calibri"/>
        </w:rPr>
        <w:t xml:space="preserve">sessions held </w:t>
      </w:r>
      <w:r w:rsidR="009E30F5" w:rsidRPr="003028A3">
        <w:rPr>
          <w:rFonts w:cs="Calibri"/>
        </w:rPr>
        <w:t xml:space="preserve">in local languages and </w:t>
      </w:r>
      <w:r w:rsidR="003028A3" w:rsidRPr="004635AD">
        <w:rPr>
          <w:rFonts w:cs="Calibri"/>
        </w:rPr>
        <w:t xml:space="preserve">within different </w:t>
      </w:r>
      <w:r w:rsidR="009E30F5" w:rsidRPr="003028A3">
        <w:rPr>
          <w:rFonts w:cs="Calibri"/>
        </w:rPr>
        <w:t>time zones</w:t>
      </w:r>
      <w:r w:rsidRPr="003028A3">
        <w:rPr>
          <w:rFonts w:cs="Calibri"/>
        </w:rPr>
        <w:t>.</w:t>
      </w:r>
      <w:r w:rsidR="009E30F5" w:rsidRPr="003028A3">
        <w:rPr>
          <w:rFonts w:cs="Calibri"/>
        </w:rPr>
        <w:t xml:space="preserve"> As</w:t>
      </w:r>
      <w:r w:rsidR="009E30F5">
        <w:rPr>
          <w:rFonts w:cs="Calibri"/>
        </w:rPr>
        <w:t xml:space="preserve"> the Chairman of the </w:t>
      </w:r>
      <w:r w:rsidR="003028A3">
        <w:rPr>
          <w:rFonts w:cs="Calibri"/>
        </w:rPr>
        <w:t xml:space="preserve">ITU </w:t>
      </w:r>
      <w:r w:rsidR="009E30F5">
        <w:rPr>
          <w:rFonts w:cs="Calibri"/>
        </w:rPr>
        <w:t>WSIS&amp;SDG Task</w:t>
      </w:r>
      <w:r w:rsidR="00E036D0">
        <w:rPr>
          <w:rFonts w:cs="Calibri"/>
        </w:rPr>
        <w:t xml:space="preserve"> F</w:t>
      </w:r>
      <w:r w:rsidR="009E30F5">
        <w:rPr>
          <w:rFonts w:cs="Calibri"/>
        </w:rPr>
        <w:t>orce, he reiterated the commitment of the Task</w:t>
      </w:r>
      <w:r w:rsidR="00E036D0">
        <w:rPr>
          <w:rFonts w:cs="Calibri"/>
        </w:rPr>
        <w:t xml:space="preserve"> F</w:t>
      </w:r>
      <w:r w:rsidR="009E30F5">
        <w:rPr>
          <w:rFonts w:cs="Calibri"/>
        </w:rPr>
        <w:t xml:space="preserve">orce in implementing the WSIS Outcomes and aligning the WSIS Action Lines with the Sustainable Development Goals. </w:t>
      </w:r>
    </w:p>
    <w:p w14:paraId="070C7608" w14:textId="77777777" w:rsidR="003702AF" w:rsidRDefault="003702AF" w:rsidP="00354210">
      <w:pPr>
        <w:jc w:val="both"/>
        <w:rPr>
          <w:rFonts w:cs="Calibri"/>
        </w:rPr>
      </w:pPr>
    </w:p>
    <w:p w14:paraId="53F8ED4D" w14:textId="5074FB2C" w:rsidR="00E036D0" w:rsidRDefault="003A5F40" w:rsidP="00354210">
      <w:pPr>
        <w:jc w:val="both"/>
        <w:rPr>
          <w:rFonts w:cs="Calibri"/>
        </w:rPr>
      </w:pPr>
      <w:r>
        <w:rPr>
          <w:rFonts w:cs="Calibri"/>
        </w:rPr>
        <w:t xml:space="preserve">Mr. Johnson </w:t>
      </w:r>
      <w:r w:rsidR="009E30F5">
        <w:rPr>
          <w:rFonts w:cs="Calibri"/>
        </w:rPr>
        <w:t xml:space="preserve">appreciated the engagement and involvement of ITU </w:t>
      </w:r>
      <w:r w:rsidR="003028A3">
        <w:rPr>
          <w:rFonts w:cs="Calibri"/>
        </w:rPr>
        <w:t xml:space="preserve">staff </w:t>
      </w:r>
      <w:r w:rsidR="009E30F5">
        <w:rPr>
          <w:rFonts w:cs="Calibri"/>
        </w:rPr>
        <w:t xml:space="preserve">in the WSIS Forum 2020, including the WSIS </w:t>
      </w:r>
      <w:r w:rsidR="00E036D0">
        <w:rPr>
          <w:rFonts w:cs="Calibri"/>
        </w:rPr>
        <w:t xml:space="preserve">team </w:t>
      </w:r>
      <w:r w:rsidR="009E30F5">
        <w:rPr>
          <w:rFonts w:cs="Calibri"/>
        </w:rPr>
        <w:t>interns, for their contributions in making the WSIS Forum 2020 a success. Mr</w:t>
      </w:r>
      <w:r w:rsidR="003028A3">
        <w:rPr>
          <w:rFonts w:cs="Calibri"/>
        </w:rPr>
        <w:t>.</w:t>
      </w:r>
      <w:r w:rsidR="009E30F5">
        <w:rPr>
          <w:rFonts w:cs="Calibri"/>
        </w:rPr>
        <w:t xml:space="preserve"> Johnson </w:t>
      </w:r>
      <w:r>
        <w:rPr>
          <w:rFonts w:cs="Calibri"/>
        </w:rPr>
        <w:t xml:space="preserve">called for support from participants to ensure the success of the WSIS Forum 2021.  </w:t>
      </w:r>
    </w:p>
    <w:p w14:paraId="46636791" w14:textId="77777777" w:rsidR="003702AF" w:rsidRDefault="003702AF" w:rsidP="00354210">
      <w:pPr>
        <w:jc w:val="both"/>
        <w:rPr>
          <w:rFonts w:cs="Calibri"/>
        </w:rPr>
      </w:pPr>
    </w:p>
    <w:p w14:paraId="296774F4" w14:textId="4507D0D7" w:rsidR="00734B04" w:rsidRDefault="00734B04" w:rsidP="00734B04">
      <w:pPr>
        <w:jc w:val="both"/>
      </w:pPr>
      <w:r>
        <w:rPr>
          <w:b/>
        </w:rPr>
        <w:lastRenderedPageBreak/>
        <w:t>D</w:t>
      </w:r>
      <w:r w:rsidRPr="000A6B4E">
        <w:rPr>
          <w:b/>
        </w:rPr>
        <w:t>r. Chaesub Lee, Director, Telecommuni</w:t>
      </w:r>
      <w:r>
        <w:rPr>
          <w:b/>
        </w:rPr>
        <w:t>cation Standardization Bureau (TSB), I</w:t>
      </w:r>
      <w:r w:rsidRPr="000A6B4E">
        <w:rPr>
          <w:b/>
        </w:rPr>
        <w:t>TU</w:t>
      </w:r>
      <w:r>
        <w:t xml:space="preserve">, informed the Group about the ongoing activities in TSB, including issues related to the WSIS Action Lines and the SDGs. He reiterated that TSB is continuing collaboration with other bureaus, taking into account the </w:t>
      </w:r>
      <w:r w:rsidRPr="008A37BF">
        <w:rPr>
          <w:rFonts w:cs="Calibri"/>
          <w:bCs/>
        </w:rPr>
        <w:t>World Telecommunication Development Conference</w:t>
      </w:r>
      <w:r>
        <w:rPr>
          <w:rFonts w:cs="Calibri"/>
          <w:bCs/>
        </w:rPr>
        <w:t xml:space="preserve"> (</w:t>
      </w:r>
      <w:r>
        <w:t xml:space="preserve">WTDC) and the following </w:t>
      </w:r>
      <w:r w:rsidRPr="00173CA5">
        <w:t>World Telecommunication Standardization Assembly</w:t>
      </w:r>
      <w:r>
        <w:t xml:space="preserve"> (WTSA). </w:t>
      </w:r>
    </w:p>
    <w:p w14:paraId="0418CC54" w14:textId="77777777" w:rsidR="003702AF" w:rsidRPr="00E510BB" w:rsidRDefault="003702AF" w:rsidP="00734B04">
      <w:pPr>
        <w:jc w:val="both"/>
      </w:pPr>
    </w:p>
    <w:p w14:paraId="0FB48DAC" w14:textId="2452777F" w:rsidR="00E036D0" w:rsidRDefault="00F70375" w:rsidP="003A5F40">
      <w:pPr>
        <w:jc w:val="both"/>
        <w:rPr>
          <w:rFonts w:cs="Calibri"/>
          <w:bCs/>
        </w:rPr>
      </w:pPr>
      <w:r w:rsidRPr="00606617">
        <w:rPr>
          <w:rFonts w:cs="Calibri"/>
          <w:b/>
          <w:bCs/>
        </w:rPr>
        <w:t>Ms</w:t>
      </w:r>
      <w:r w:rsidR="00F93A82">
        <w:rPr>
          <w:rFonts w:cs="Calibri"/>
          <w:b/>
          <w:bCs/>
        </w:rPr>
        <w:t>.</w:t>
      </w:r>
      <w:r w:rsidRPr="00606617">
        <w:rPr>
          <w:rFonts w:cs="Calibri"/>
          <w:b/>
          <w:bCs/>
        </w:rPr>
        <w:t xml:space="preserve"> Doreen Bogdan, </w:t>
      </w:r>
      <w:r w:rsidRPr="00937521">
        <w:rPr>
          <w:rFonts w:cs="Calibri"/>
          <w:b/>
          <w:bCs/>
        </w:rPr>
        <w:t>Director, Telecommunication Development Bureau</w:t>
      </w:r>
      <w:r w:rsidR="00313EF4" w:rsidRPr="00937521">
        <w:rPr>
          <w:rFonts w:cs="Calibri"/>
          <w:b/>
          <w:bCs/>
        </w:rPr>
        <w:t xml:space="preserve"> (BDT)</w:t>
      </w:r>
      <w:r w:rsidRPr="00937521">
        <w:rPr>
          <w:rFonts w:cs="Calibri"/>
          <w:b/>
          <w:bCs/>
        </w:rPr>
        <w:t>, ITU</w:t>
      </w:r>
      <w:r w:rsidRPr="003A5F40">
        <w:rPr>
          <w:rFonts w:cs="Calibri"/>
          <w:bCs/>
        </w:rPr>
        <w:t xml:space="preserve">, </w:t>
      </w:r>
      <w:r w:rsidR="00A019B0" w:rsidRPr="003A5F40">
        <w:rPr>
          <w:rFonts w:cs="Calibri"/>
          <w:bCs/>
        </w:rPr>
        <w:t xml:space="preserve">highlighted </w:t>
      </w:r>
      <w:r w:rsidR="003A5F40">
        <w:rPr>
          <w:rFonts w:cs="Calibri"/>
          <w:bCs/>
        </w:rPr>
        <w:t xml:space="preserve">that there are </w:t>
      </w:r>
      <w:r w:rsidR="00313EF4" w:rsidRPr="003A5F40">
        <w:rPr>
          <w:rFonts w:cs="Calibri"/>
          <w:bCs/>
        </w:rPr>
        <w:t xml:space="preserve">nine years </w:t>
      </w:r>
      <w:r w:rsidR="003A5F40">
        <w:rPr>
          <w:rFonts w:cs="Calibri"/>
          <w:bCs/>
        </w:rPr>
        <w:t xml:space="preserve">remaining </w:t>
      </w:r>
      <w:r w:rsidR="00313EF4" w:rsidRPr="003A5F40">
        <w:rPr>
          <w:rFonts w:cs="Calibri"/>
          <w:bCs/>
        </w:rPr>
        <w:t xml:space="preserve">to achieve the 2030 Agenda for Sustainable Development. </w:t>
      </w:r>
      <w:r w:rsidR="00D81E16">
        <w:rPr>
          <w:rFonts w:cs="Calibri"/>
          <w:bCs/>
        </w:rPr>
        <w:t xml:space="preserve">She emphasised the importance of connectivity to achieve all 17 Sustainable Development Goals (SDGs). </w:t>
      </w:r>
      <w:r w:rsidR="00313EF4" w:rsidRPr="003A5F40">
        <w:rPr>
          <w:rFonts w:cs="Calibri"/>
          <w:bCs/>
        </w:rPr>
        <w:t xml:space="preserve">She reaffirmed </w:t>
      </w:r>
      <w:r w:rsidR="00313EF4">
        <w:rPr>
          <w:rFonts w:cs="Calibri"/>
          <w:bCs/>
        </w:rPr>
        <w:t xml:space="preserve">the commitment of BDT </w:t>
      </w:r>
      <w:r w:rsidR="00911A84">
        <w:rPr>
          <w:rFonts w:cs="Calibri"/>
          <w:bCs/>
        </w:rPr>
        <w:t>in the implementation of</w:t>
      </w:r>
      <w:r w:rsidR="00313EF4">
        <w:rPr>
          <w:rFonts w:cs="Calibri"/>
          <w:bCs/>
        </w:rPr>
        <w:t xml:space="preserve"> the WSIS Action Lines, in particular</w:t>
      </w:r>
      <w:r w:rsidR="00991728">
        <w:rPr>
          <w:rFonts w:cs="Calibri"/>
          <w:bCs/>
        </w:rPr>
        <w:t>,</w:t>
      </w:r>
      <w:r w:rsidR="00313EF4">
        <w:rPr>
          <w:rFonts w:cs="Calibri"/>
          <w:bCs/>
        </w:rPr>
        <w:t xml:space="preserve"> C2, C5 and C6 where ITU is the lead facilitator. Sh</w:t>
      </w:r>
      <w:r w:rsidR="00911A84">
        <w:rPr>
          <w:rFonts w:cs="Calibri"/>
          <w:bCs/>
        </w:rPr>
        <w:t xml:space="preserve">e further informed that BDT has been working </w:t>
      </w:r>
      <w:r w:rsidR="00645AD4">
        <w:rPr>
          <w:rFonts w:cs="Calibri"/>
          <w:bCs/>
        </w:rPr>
        <w:t xml:space="preserve">in advancing the UN Secretary-General’s </w:t>
      </w:r>
      <w:r w:rsidR="00645AD4" w:rsidRPr="00645AD4">
        <w:rPr>
          <w:rFonts w:cs="Calibri"/>
          <w:bCs/>
        </w:rPr>
        <w:t>R</w:t>
      </w:r>
      <w:r w:rsidR="00645AD4">
        <w:rPr>
          <w:rFonts w:cs="Calibri"/>
          <w:bCs/>
        </w:rPr>
        <w:t xml:space="preserve">oadmap for Digital Cooperation. </w:t>
      </w:r>
    </w:p>
    <w:p w14:paraId="6207298C" w14:textId="0A74AA4D" w:rsidR="00A6643E" w:rsidRDefault="00F55658" w:rsidP="00523E9C">
      <w:pPr>
        <w:jc w:val="both"/>
        <w:rPr>
          <w:rFonts w:cs="Calibri"/>
          <w:bCs/>
        </w:rPr>
      </w:pPr>
      <w:r>
        <w:rPr>
          <w:rFonts w:cs="Calibri"/>
          <w:bCs/>
        </w:rPr>
        <w:t xml:space="preserve">Ms. Bogdan also brought attention to </w:t>
      </w:r>
      <w:r w:rsidR="008A37BF">
        <w:rPr>
          <w:rFonts w:cs="Calibri"/>
          <w:bCs/>
        </w:rPr>
        <w:t xml:space="preserve">the </w:t>
      </w:r>
      <w:r w:rsidR="00734B04">
        <w:rPr>
          <w:rFonts w:cs="Calibri"/>
          <w:bCs/>
        </w:rPr>
        <w:t>WTDC</w:t>
      </w:r>
      <w:r w:rsidR="00BA7445">
        <w:rPr>
          <w:rFonts w:cs="Calibri"/>
          <w:bCs/>
        </w:rPr>
        <w:t xml:space="preserve"> 2021 under the theme of “</w:t>
      </w:r>
      <w:r w:rsidR="00BA7445" w:rsidRPr="003A5F40">
        <w:rPr>
          <w:rFonts w:cs="Calibri"/>
          <w:bCs/>
        </w:rPr>
        <w:t xml:space="preserve">Connecting the </w:t>
      </w:r>
      <w:r w:rsidR="00991728">
        <w:rPr>
          <w:rFonts w:cs="Calibri"/>
          <w:bCs/>
        </w:rPr>
        <w:t>U</w:t>
      </w:r>
      <w:r w:rsidR="00BA7445" w:rsidRPr="003A5F40">
        <w:rPr>
          <w:rFonts w:cs="Calibri"/>
          <w:bCs/>
        </w:rPr>
        <w:t xml:space="preserve">nconnected to </w:t>
      </w:r>
      <w:r w:rsidR="00991728">
        <w:rPr>
          <w:rFonts w:cs="Calibri"/>
          <w:bCs/>
        </w:rPr>
        <w:t>A</w:t>
      </w:r>
      <w:r w:rsidR="00BA7445" w:rsidRPr="003A5F40">
        <w:rPr>
          <w:rFonts w:cs="Calibri"/>
          <w:bCs/>
        </w:rPr>
        <w:t xml:space="preserve">chieve </w:t>
      </w:r>
      <w:r w:rsidR="00991728">
        <w:rPr>
          <w:rFonts w:cs="Calibri"/>
          <w:bCs/>
        </w:rPr>
        <w:t>S</w:t>
      </w:r>
      <w:r w:rsidR="00BA7445" w:rsidRPr="003A5F40">
        <w:rPr>
          <w:rFonts w:cs="Calibri"/>
          <w:bCs/>
        </w:rPr>
        <w:t xml:space="preserve">ustainable </w:t>
      </w:r>
      <w:r w:rsidR="00991728">
        <w:rPr>
          <w:rFonts w:cs="Calibri"/>
          <w:bCs/>
        </w:rPr>
        <w:t>D</w:t>
      </w:r>
      <w:r w:rsidR="00991728" w:rsidRPr="003A5F40">
        <w:rPr>
          <w:rFonts w:cs="Calibri"/>
          <w:bCs/>
        </w:rPr>
        <w:t>evelopment</w:t>
      </w:r>
      <w:r w:rsidR="00BA7445" w:rsidRPr="00BA7445">
        <w:rPr>
          <w:rFonts w:cs="Calibri"/>
          <w:bCs/>
          <w:i/>
        </w:rPr>
        <w:t>”</w:t>
      </w:r>
      <w:r w:rsidR="00BA7445">
        <w:rPr>
          <w:rFonts w:cs="Calibri"/>
          <w:bCs/>
        </w:rPr>
        <w:t xml:space="preserve"> that will take place in Addis Ababa.</w:t>
      </w:r>
      <w:r w:rsidR="00606617">
        <w:rPr>
          <w:rFonts w:cs="Calibri"/>
          <w:bCs/>
        </w:rPr>
        <w:t xml:space="preserve"> </w:t>
      </w:r>
    </w:p>
    <w:p w14:paraId="1674D703" w14:textId="77777777" w:rsidR="003702AF" w:rsidRDefault="003702AF" w:rsidP="00523E9C">
      <w:pPr>
        <w:jc w:val="both"/>
        <w:rPr>
          <w:rFonts w:cs="Calibri"/>
          <w:bCs/>
        </w:rPr>
      </w:pPr>
    </w:p>
    <w:p w14:paraId="38B60BBD" w14:textId="22E91CA4" w:rsidR="000C326D" w:rsidRDefault="000C326D" w:rsidP="00523E9C">
      <w:pPr>
        <w:jc w:val="both"/>
      </w:pPr>
      <w:r>
        <w:t>The Chairman thanked the Elected Officials for their interventions and invited Directors of BDT</w:t>
      </w:r>
      <w:r w:rsidRPr="007B6396">
        <w:t xml:space="preserve"> </w:t>
      </w:r>
      <w:r>
        <w:t xml:space="preserve">and TSB </w:t>
      </w:r>
      <w:r w:rsidRPr="007B6396">
        <w:t xml:space="preserve">to </w:t>
      </w:r>
      <w:r>
        <w:t xml:space="preserve">kindly </w:t>
      </w:r>
      <w:r w:rsidRPr="007B6396">
        <w:t xml:space="preserve">present the draft Report on implementation </w:t>
      </w:r>
      <w:r>
        <w:t xml:space="preserve">of the </w:t>
      </w:r>
      <w:r w:rsidRPr="007B6396">
        <w:t xml:space="preserve">WSIS </w:t>
      </w:r>
      <w:r>
        <w:t>O</w:t>
      </w:r>
      <w:r w:rsidRPr="007B6396">
        <w:t>utcomes by ITU-</w:t>
      </w:r>
      <w:r>
        <w:t>D</w:t>
      </w:r>
      <w:r w:rsidRPr="007B6396">
        <w:t xml:space="preserve"> and ITU-</w:t>
      </w:r>
      <w:r>
        <w:t>T</w:t>
      </w:r>
      <w:r w:rsidRPr="007B6396">
        <w:t xml:space="preserve">, prepared in accordance to the relevant resolutions, intended for consideration at WTSA-20 and WTDC-21 </w:t>
      </w:r>
      <w:r>
        <w:t>for the next CWG-WSIS&amp;SDG meeting</w:t>
      </w:r>
      <w:r w:rsidRPr="007B6396">
        <w:t>.</w:t>
      </w:r>
    </w:p>
    <w:p w14:paraId="6E88F03A" w14:textId="77777777" w:rsidR="003702AF" w:rsidRPr="000C326D" w:rsidRDefault="003702AF" w:rsidP="00523E9C">
      <w:pPr>
        <w:jc w:val="both"/>
      </w:pPr>
    </w:p>
    <w:p w14:paraId="3A3752BD" w14:textId="77777777" w:rsidR="00523E9C" w:rsidRPr="00430D77" w:rsidRDefault="00523E9C" w:rsidP="00523E9C">
      <w:pPr>
        <w:numPr>
          <w:ilvl w:val="0"/>
          <w:numId w:val="2"/>
        </w:numPr>
        <w:ind w:left="540" w:hanging="540"/>
        <w:rPr>
          <w:rFonts w:cs="Calibri"/>
          <w:b/>
          <w:bCs/>
        </w:rPr>
      </w:pPr>
      <w:r w:rsidRPr="00430D77">
        <w:rPr>
          <w:rFonts w:cs="Calibri"/>
          <w:b/>
          <w:bCs/>
        </w:rPr>
        <w:t>Adoption of the agenda</w:t>
      </w:r>
    </w:p>
    <w:p w14:paraId="0F7DC19E" w14:textId="5D1E5EA7" w:rsidR="00D7003F" w:rsidRDefault="00523E9C" w:rsidP="00523E9C">
      <w:pPr>
        <w:jc w:val="both"/>
        <w:rPr>
          <w:rFonts w:cs="Calibri"/>
        </w:rPr>
      </w:pPr>
      <w:r w:rsidRPr="00430D77">
        <w:rPr>
          <w:rFonts w:cs="Calibri"/>
        </w:rPr>
        <w:t>The agenda (</w:t>
      </w:r>
      <w:hyperlink r:id="rId40" w:history="1">
        <w:r w:rsidRPr="00670402">
          <w:rPr>
            <w:rStyle w:val="Hyperlink"/>
            <w:rFonts w:cs="Calibri"/>
          </w:rPr>
          <w:t>CWGWSIS3</w:t>
        </w:r>
        <w:r w:rsidR="00EC3577">
          <w:rPr>
            <w:rStyle w:val="Hyperlink"/>
            <w:rFonts w:cs="Calibri"/>
          </w:rPr>
          <w:t>6</w:t>
        </w:r>
        <w:r w:rsidRPr="00670402">
          <w:rPr>
            <w:rStyle w:val="Hyperlink"/>
            <w:rFonts w:cs="Calibri"/>
          </w:rPr>
          <w:t>/1(Rev.</w:t>
        </w:r>
        <w:r w:rsidR="00EC3577">
          <w:rPr>
            <w:rStyle w:val="Hyperlink"/>
            <w:rFonts w:cs="Calibri"/>
          </w:rPr>
          <w:t>1</w:t>
        </w:r>
        <w:r w:rsidRPr="00670402">
          <w:rPr>
            <w:rStyle w:val="Hyperlink"/>
            <w:rFonts w:cs="Calibri"/>
          </w:rPr>
          <w:t>)</w:t>
        </w:r>
      </w:hyperlink>
      <w:r w:rsidRPr="00430D77">
        <w:rPr>
          <w:rFonts w:cs="Calibri"/>
        </w:rPr>
        <w:t xml:space="preserve">) reflecting the distribution of the documents was adopted as drafted. </w:t>
      </w:r>
    </w:p>
    <w:p w14:paraId="1B693DF9" w14:textId="77777777" w:rsidR="003702AF" w:rsidRPr="00430D77" w:rsidRDefault="003702AF" w:rsidP="00523E9C">
      <w:pPr>
        <w:jc w:val="both"/>
        <w:rPr>
          <w:rFonts w:cs="Calibri"/>
        </w:rPr>
      </w:pPr>
    </w:p>
    <w:p w14:paraId="66058AC4" w14:textId="0B83D0BA" w:rsidR="00354210" w:rsidRDefault="003E1E00" w:rsidP="00250643">
      <w:pPr>
        <w:numPr>
          <w:ilvl w:val="0"/>
          <w:numId w:val="2"/>
        </w:numPr>
        <w:ind w:left="540" w:hanging="540"/>
        <w:jc w:val="both"/>
        <w:rPr>
          <w:rFonts w:cs="Calibri"/>
          <w:b/>
          <w:bCs/>
        </w:rPr>
      </w:pPr>
      <w:r w:rsidRPr="00430D77">
        <w:rPr>
          <w:rFonts w:cs="Calibri"/>
          <w:b/>
          <w:bCs/>
        </w:rPr>
        <w:t>Adoption of the time management plan</w:t>
      </w:r>
    </w:p>
    <w:p w14:paraId="5AEB2BE3" w14:textId="717279B5" w:rsidR="000C326D" w:rsidRDefault="000C326D" w:rsidP="003702AF">
      <w:pPr>
        <w:ind w:left="540" w:hanging="540"/>
        <w:jc w:val="both"/>
        <w:rPr>
          <w:rFonts w:cs="Calibri"/>
          <w:bCs/>
        </w:rPr>
      </w:pPr>
      <w:r w:rsidRPr="000C326D">
        <w:rPr>
          <w:rFonts w:cs="Calibri"/>
          <w:bCs/>
        </w:rPr>
        <w:t>The time management plan was adopted as proposed.</w:t>
      </w:r>
    </w:p>
    <w:p w14:paraId="2F7B2F8E" w14:textId="77777777" w:rsidR="003702AF" w:rsidRPr="000C326D" w:rsidRDefault="003702AF" w:rsidP="000C326D">
      <w:pPr>
        <w:ind w:left="540"/>
        <w:jc w:val="both"/>
        <w:rPr>
          <w:rFonts w:cs="Calibri"/>
          <w:bCs/>
        </w:rPr>
      </w:pPr>
    </w:p>
    <w:p w14:paraId="5EA53A2D" w14:textId="3B519240" w:rsidR="00354210" w:rsidRPr="00250643" w:rsidRDefault="003E1E00" w:rsidP="00354210">
      <w:pPr>
        <w:numPr>
          <w:ilvl w:val="0"/>
          <w:numId w:val="2"/>
        </w:numPr>
        <w:ind w:left="540" w:hanging="540"/>
        <w:jc w:val="both"/>
        <w:rPr>
          <w:rFonts w:cs="Calibri"/>
          <w:b/>
          <w:bCs/>
        </w:rPr>
      </w:pPr>
      <w:r w:rsidRPr="00430D77">
        <w:rPr>
          <w:rFonts w:cs="Calibri"/>
          <w:b/>
          <w:bCs/>
        </w:rPr>
        <w:t>Update on relevant activities related to the WSIS process and SDGs</w:t>
      </w:r>
    </w:p>
    <w:p w14:paraId="6AD676CF" w14:textId="0BD023C0" w:rsidR="003E1E00" w:rsidRPr="00430D77" w:rsidRDefault="003E1E00" w:rsidP="003E1E00">
      <w:pPr>
        <w:numPr>
          <w:ilvl w:val="1"/>
          <w:numId w:val="2"/>
        </w:numPr>
        <w:ind w:left="990" w:hanging="540"/>
        <w:jc w:val="both"/>
        <w:rPr>
          <w:rFonts w:cs="Calibri"/>
          <w:b/>
        </w:rPr>
      </w:pPr>
      <w:r>
        <w:rPr>
          <w:rFonts w:cs="Calibri"/>
          <w:b/>
        </w:rPr>
        <w:t>Outcomes of the CSTD 2020 and plans for the inter-sessional panel for 2021</w:t>
      </w:r>
      <w:r w:rsidRPr="00430D77">
        <w:rPr>
          <w:rFonts w:cs="Calibri"/>
          <w:b/>
        </w:rPr>
        <w:t xml:space="preserve"> </w:t>
      </w:r>
    </w:p>
    <w:p w14:paraId="4098CFC5" w14:textId="69DDD6A3" w:rsidR="003E1E00" w:rsidRPr="006B150C" w:rsidRDefault="003E1E00" w:rsidP="003E1E00">
      <w:pPr>
        <w:numPr>
          <w:ilvl w:val="2"/>
          <w:numId w:val="2"/>
        </w:numPr>
        <w:ind w:left="1440" w:hanging="720"/>
        <w:jc w:val="both"/>
        <w:rPr>
          <w:rFonts w:cs="Calibri"/>
        </w:rPr>
      </w:pPr>
      <w:bookmarkStart w:id="7" w:name="_Hlk31956395"/>
      <w:r w:rsidRPr="00430D77">
        <w:rPr>
          <w:rFonts w:cs="Calibri"/>
        </w:rPr>
        <w:t>Mr</w:t>
      </w:r>
      <w:r>
        <w:rPr>
          <w:rFonts w:cs="Calibri"/>
        </w:rPr>
        <w:t>.</w:t>
      </w:r>
      <w:r w:rsidRPr="00430D77">
        <w:rPr>
          <w:rFonts w:cs="Calibri"/>
        </w:rPr>
        <w:t xml:space="preserve"> Peter Major, Chairman, CSTD, provided a briefing on the outcomes of the </w:t>
      </w:r>
      <w:r w:rsidR="001E726E">
        <w:rPr>
          <w:rFonts w:cs="Calibri"/>
        </w:rPr>
        <w:t>CSTD 2020-2021 Inter-sessional P</w:t>
      </w:r>
      <w:r w:rsidRPr="00430D77">
        <w:rPr>
          <w:rFonts w:cs="Calibri"/>
        </w:rPr>
        <w:t xml:space="preserve">anel of the UN Commission on Science and Technology for Development, which took place </w:t>
      </w:r>
      <w:r w:rsidR="001E726E">
        <w:rPr>
          <w:rFonts w:cs="Calibri"/>
        </w:rPr>
        <w:t xml:space="preserve">in a virtual format from 18 to 22 January 2021. </w:t>
      </w:r>
      <w:r w:rsidRPr="00430D77">
        <w:rPr>
          <w:rFonts w:cs="Calibri"/>
        </w:rPr>
        <w:t xml:space="preserve">The Inter-sessional Panel addressed the two priority themes: (i) </w:t>
      </w:r>
      <w:r w:rsidR="001E726E" w:rsidRPr="001E726E">
        <w:rPr>
          <w:rFonts w:cs="Calibri"/>
          <w:i/>
        </w:rPr>
        <w:t>Using science, technology and innovation to close the gap on Sustainable Development Goal 3, on good health and well-being</w:t>
      </w:r>
      <w:r w:rsidRPr="00430D77">
        <w:rPr>
          <w:rFonts w:cs="Calibri"/>
        </w:rPr>
        <w:t xml:space="preserve">; and (ii) </w:t>
      </w:r>
      <w:r w:rsidR="001E726E" w:rsidRPr="001E726E">
        <w:rPr>
          <w:rFonts w:cs="Calibri"/>
          <w:i/>
        </w:rPr>
        <w:t>Harnessing blockchain for sustainable development: prospects and challenges</w:t>
      </w:r>
      <w:r w:rsidRPr="00430D77">
        <w:rPr>
          <w:rFonts w:cs="Calibri"/>
        </w:rPr>
        <w:t xml:space="preserve">. </w:t>
      </w:r>
      <w:r w:rsidRPr="006B150C">
        <w:rPr>
          <w:rFonts w:cs="Calibri"/>
        </w:rPr>
        <w:t>In addition, the Panel examined issues related to the follow-up to the outcomes on the WSIS.</w:t>
      </w:r>
    </w:p>
    <w:p w14:paraId="41679A0C" w14:textId="2B45958F" w:rsidR="003E1E00" w:rsidRPr="006B150C" w:rsidRDefault="003E1E00" w:rsidP="003E1E00">
      <w:pPr>
        <w:numPr>
          <w:ilvl w:val="2"/>
          <w:numId w:val="2"/>
        </w:numPr>
        <w:ind w:left="1440" w:hanging="720"/>
        <w:jc w:val="both"/>
        <w:rPr>
          <w:rFonts w:cs="Calibri"/>
        </w:rPr>
      </w:pPr>
      <w:r w:rsidRPr="006B150C">
        <w:rPr>
          <w:rFonts w:cs="Calibri"/>
        </w:rPr>
        <w:t>He informed the Group that the twenty-</w:t>
      </w:r>
      <w:r w:rsidR="001E726E" w:rsidRPr="006B150C">
        <w:rPr>
          <w:rFonts w:cs="Calibri"/>
        </w:rPr>
        <w:t>fourth</w:t>
      </w:r>
      <w:r w:rsidRPr="006B150C">
        <w:rPr>
          <w:rFonts w:cs="Calibri"/>
        </w:rPr>
        <w:t xml:space="preserve"> session of the CSTD will be held </w:t>
      </w:r>
      <w:bookmarkEnd w:id="7"/>
      <w:r w:rsidR="001E726E" w:rsidRPr="006B150C">
        <w:rPr>
          <w:rFonts w:cs="Calibri"/>
        </w:rPr>
        <w:t>in May 2021.</w:t>
      </w:r>
    </w:p>
    <w:p w14:paraId="35DAB3A2" w14:textId="219612D0" w:rsidR="009D2A47" w:rsidRPr="006B150C" w:rsidRDefault="009D2A47" w:rsidP="009D2A47">
      <w:pPr>
        <w:numPr>
          <w:ilvl w:val="2"/>
          <w:numId w:val="2"/>
        </w:numPr>
        <w:ind w:left="1440" w:hanging="720"/>
        <w:jc w:val="both"/>
        <w:rPr>
          <w:rFonts w:cs="Calibri"/>
          <w:bCs/>
        </w:rPr>
      </w:pPr>
      <w:r w:rsidRPr="006B150C">
        <w:rPr>
          <w:rFonts w:cs="Calibri"/>
          <w:bCs/>
        </w:rPr>
        <w:t xml:space="preserve">The Group thanked </w:t>
      </w:r>
      <w:r w:rsidR="007371F9">
        <w:rPr>
          <w:rFonts w:cs="Calibri"/>
          <w:bCs/>
        </w:rPr>
        <w:t>M</w:t>
      </w:r>
      <w:r w:rsidRPr="006B150C">
        <w:rPr>
          <w:rFonts w:cs="Calibri"/>
          <w:bCs/>
        </w:rPr>
        <w:t xml:space="preserve">r. Peter Major, </w:t>
      </w:r>
      <w:r w:rsidR="007371F9" w:rsidRPr="00430D77">
        <w:rPr>
          <w:rFonts w:cs="Calibri"/>
        </w:rPr>
        <w:t>Chairman</w:t>
      </w:r>
      <w:r w:rsidRPr="006B150C">
        <w:rPr>
          <w:rFonts w:cs="Calibri"/>
          <w:bCs/>
        </w:rPr>
        <w:t>,</w:t>
      </w:r>
      <w:r w:rsidR="007371F9">
        <w:rPr>
          <w:rFonts w:cs="Calibri"/>
          <w:bCs/>
        </w:rPr>
        <w:t xml:space="preserve"> CSTD</w:t>
      </w:r>
      <w:r w:rsidR="00991728">
        <w:rPr>
          <w:rFonts w:cs="Calibri"/>
          <w:bCs/>
        </w:rPr>
        <w:t>,</w:t>
      </w:r>
      <w:r w:rsidRPr="006B150C">
        <w:rPr>
          <w:rFonts w:cs="Calibri"/>
          <w:bCs/>
        </w:rPr>
        <w:t xml:space="preserve"> for the briefing and asked CSTD to publish a </w:t>
      </w:r>
      <w:r w:rsidR="00991728" w:rsidRPr="00991728">
        <w:rPr>
          <w:rFonts w:cs="Calibri"/>
          <w:bCs/>
        </w:rPr>
        <w:t>version zero of the</w:t>
      </w:r>
      <w:r w:rsidRPr="006B150C">
        <w:rPr>
          <w:rFonts w:cs="Calibri"/>
          <w:bCs/>
        </w:rPr>
        <w:t xml:space="preserve"> Resolution on “</w:t>
      </w:r>
      <w:hyperlink r:id="rId41" w:tgtFrame="_blank" w:history="1">
        <w:r w:rsidRPr="006B150C">
          <w:rPr>
            <w:rFonts w:cs="Calibri"/>
            <w:bCs/>
          </w:rPr>
          <w:t>Assessment of the progress made in the implementation of and follow-up to the outcomes of the World Summit on the Information Society</w:t>
        </w:r>
      </w:hyperlink>
      <w:r w:rsidRPr="006B150C">
        <w:rPr>
          <w:rFonts w:cs="Calibri"/>
          <w:bCs/>
        </w:rPr>
        <w:t>” in advance before</w:t>
      </w:r>
      <w:r w:rsidRPr="006B150C">
        <w:rPr>
          <w:rFonts w:cs="Calibri"/>
        </w:rPr>
        <w:t xml:space="preserve"> the twenty-fourth session of the CSTD.</w:t>
      </w:r>
    </w:p>
    <w:p w14:paraId="6C03DCF6" w14:textId="15B60CCB" w:rsidR="00354210" w:rsidRPr="003702AF" w:rsidRDefault="009D2A47" w:rsidP="00250643">
      <w:pPr>
        <w:numPr>
          <w:ilvl w:val="2"/>
          <w:numId w:val="2"/>
        </w:numPr>
        <w:ind w:left="1440" w:hanging="720"/>
        <w:jc w:val="both"/>
        <w:rPr>
          <w:rFonts w:cs="Calibri"/>
          <w:bCs/>
        </w:rPr>
      </w:pPr>
      <w:r w:rsidRPr="006B150C">
        <w:rPr>
          <w:rFonts w:cs="Calibri"/>
        </w:rPr>
        <w:lastRenderedPageBreak/>
        <w:t xml:space="preserve">The Group requested the </w:t>
      </w:r>
      <w:r w:rsidR="004635AD">
        <w:rPr>
          <w:rFonts w:cs="Calibri"/>
        </w:rPr>
        <w:t xml:space="preserve">WSIS </w:t>
      </w:r>
      <w:r w:rsidRPr="006B150C">
        <w:rPr>
          <w:rFonts w:cs="Calibri"/>
        </w:rPr>
        <w:t xml:space="preserve">Secretariat and </w:t>
      </w:r>
      <w:r w:rsidR="00991728">
        <w:rPr>
          <w:rFonts w:cs="Calibri"/>
        </w:rPr>
        <w:t xml:space="preserve">the </w:t>
      </w:r>
      <w:r w:rsidRPr="006B150C">
        <w:rPr>
          <w:rFonts w:cs="Calibri"/>
        </w:rPr>
        <w:t xml:space="preserve">CSTD </w:t>
      </w:r>
      <w:r w:rsidR="004635AD">
        <w:rPr>
          <w:rFonts w:cs="Calibri"/>
        </w:rPr>
        <w:t xml:space="preserve">Secretariat </w:t>
      </w:r>
      <w:r w:rsidRPr="006B150C">
        <w:rPr>
          <w:rFonts w:cs="Calibri"/>
        </w:rPr>
        <w:t xml:space="preserve">to </w:t>
      </w:r>
      <w:r w:rsidR="00C87D81">
        <w:rPr>
          <w:rFonts w:cs="Calibri"/>
        </w:rPr>
        <w:t>coordinate and consult</w:t>
      </w:r>
      <w:r w:rsidRPr="006B150C">
        <w:rPr>
          <w:rFonts w:cs="Calibri"/>
        </w:rPr>
        <w:t xml:space="preserve"> </w:t>
      </w:r>
      <w:r w:rsidR="00C87D81">
        <w:rPr>
          <w:rFonts w:cs="Calibri"/>
        </w:rPr>
        <w:t xml:space="preserve">the </w:t>
      </w:r>
      <w:r w:rsidRPr="006B150C">
        <w:rPr>
          <w:rFonts w:cs="Calibri"/>
        </w:rPr>
        <w:t>dates</w:t>
      </w:r>
      <w:r w:rsidR="00C87D81">
        <w:rPr>
          <w:rFonts w:cs="Calibri"/>
        </w:rPr>
        <w:t xml:space="preserve"> of the WSIS Forum 2021 and the CSTD 2021 session</w:t>
      </w:r>
      <w:r w:rsidRPr="006B150C">
        <w:rPr>
          <w:rFonts w:cs="Calibri"/>
        </w:rPr>
        <w:t>.</w:t>
      </w:r>
    </w:p>
    <w:p w14:paraId="23DC39F9" w14:textId="77777777" w:rsidR="003702AF" w:rsidRPr="00250643" w:rsidRDefault="003702AF" w:rsidP="003702AF">
      <w:pPr>
        <w:ind w:left="1440"/>
        <w:jc w:val="both"/>
        <w:rPr>
          <w:rFonts w:cs="Calibri"/>
          <w:bCs/>
        </w:rPr>
      </w:pPr>
    </w:p>
    <w:p w14:paraId="3E8DA443" w14:textId="2EFD0BA1" w:rsidR="003E1E00" w:rsidRPr="00430D77" w:rsidRDefault="003E1E00" w:rsidP="003E1E00">
      <w:pPr>
        <w:numPr>
          <w:ilvl w:val="1"/>
          <w:numId w:val="2"/>
        </w:numPr>
        <w:ind w:left="990" w:hanging="540"/>
        <w:jc w:val="both"/>
        <w:rPr>
          <w:rFonts w:cs="Calibri"/>
          <w:b/>
          <w:bCs/>
        </w:rPr>
      </w:pPr>
      <w:r w:rsidRPr="00430D77">
        <w:rPr>
          <w:rFonts w:cs="Calibri"/>
          <w:b/>
        </w:rPr>
        <w:t>Outcomes of th</w:t>
      </w:r>
      <w:r>
        <w:rPr>
          <w:rFonts w:cs="Calibri"/>
          <w:b/>
        </w:rPr>
        <w:t>e Internet Governance Forum 2020</w:t>
      </w:r>
    </w:p>
    <w:p w14:paraId="5AE37960" w14:textId="640F66B1" w:rsidR="003E1E00" w:rsidRPr="00430D77" w:rsidRDefault="007371F9" w:rsidP="003E1E00">
      <w:pPr>
        <w:numPr>
          <w:ilvl w:val="2"/>
          <w:numId w:val="2"/>
        </w:numPr>
        <w:ind w:left="1418" w:hanging="698"/>
        <w:jc w:val="both"/>
        <w:rPr>
          <w:rFonts w:cs="Calibri"/>
          <w:b/>
          <w:bCs/>
        </w:rPr>
      </w:pPr>
      <w:r w:rsidRPr="00430D77">
        <w:rPr>
          <w:rFonts w:cs="Calibri"/>
        </w:rPr>
        <w:t>Mr</w:t>
      </w:r>
      <w:r>
        <w:rPr>
          <w:rFonts w:cs="Calibri"/>
        </w:rPr>
        <w:t>.</w:t>
      </w:r>
      <w:r w:rsidRPr="00430D77">
        <w:rPr>
          <w:rFonts w:cs="Calibri"/>
        </w:rPr>
        <w:t xml:space="preserve"> Peter Major, Chairman, CSTD</w:t>
      </w:r>
      <w:r w:rsidR="00991728">
        <w:rPr>
          <w:rFonts w:cs="Calibri"/>
        </w:rPr>
        <w:t>,</w:t>
      </w:r>
      <w:r w:rsidR="003E1E00" w:rsidRPr="00430D77">
        <w:rPr>
          <w:rFonts w:cs="Calibri"/>
        </w:rPr>
        <w:t xml:space="preserve"> provided </w:t>
      </w:r>
      <w:r>
        <w:rPr>
          <w:rFonts w:cs="Calibri"/>
        </w:rPr>
        <w:t xml:space="preserve">a briefing </w:t>
      </w:r>
      <w:r w:rsidR="003E1E00" w:rsidRPr="00430D77">
        <w:rPr>
          <w:rFonts w:cs="Calibri"/>
        </w:rPr>
        <w:t xml:space="preserve">on the outcomes of the Internet Governance Forum </w:t>
      </w:r>
      <w:r w:rsidR="00890BED">
        <w:rPr>
          <w:rFonts w:cs="Calibri"/>
        </w:rPr>
        <w:t xml:space="preserve">(IGF) </w:t>
      </w:r>
      <w:r w:rsidR="003E1E00" w:rsidRPr="00430D77">
        <w:rPr>
          <w:rFonts w:cs="Calibri"/>
        </w:rPr>
        <w:t>20</w:t>
      </w:r>
      <w:r w:rsidR="00772F19">
        <w:rPr>
          <w:rFonts w:cs="Calibri"/>
        </w:rPr>
        <w:t>20</w:t>
      </w:r>
      <w:r w:rsidR="003E1E00" w:rsidRPr="00430D77">
        <w:rPr>
          <w:rFonts w:cs="Calibri"/>
        </w:rPr>
        <w:t>. I</w:t>
      </w:r>
      <w:r w:rsidR="00890BED">
        <w:rPr>
          <w:rFonts w:cs="Calibri"/>
        </w:rPr>
        <w:t xml:space="preserve">t was informed that the IGF 2020 was held entirely online for the first time, as a response to the COVID-19 pandemic. </w:t>
      </w:r>
      <w:r w:rsidR="00890BED" w:rsidRPr="00890BED">
        <w:rPr>
          <w:rFonts w:cs="Calibri"/>
        </w:rPr>
        <w:t xml:space="preserve">Under the overarching theme, “Internet for human resilience and solidarity”, the IGF 2020 provided a substantive multistakeholder platform for engaged and informed discussions about policy issues pertaining to the Internet, amplifying digital cooperation and how the Internet can support and fulfil the nexus of respecting human rights and achieving the </w:t>
      </w:r>
      <w:r w:rsidR="00890BED">
        <w:rPr>
          <w:rFonts w:cs="Calibri"/>
        </w:rPr>
        <w:t>SDGs.</w:t>
      </w:r>
    </w:p>
    <w:p w14:paraId="63531A6B" w14:textId="353570F3" w:rsidR="00354210" w:rsidRPr="003702AF" w:rsidRDefault="003E1E00" w:rsidP="00250643">
      <w:pPr>
        <w:numPr>
          <w:ilvl w:val="2"/>
          <w:numId w:val="2"/>
        </w:numPr>
        <w:ind w:left="1418" w:hanging="698"/>
        <w:jc w:val="both"/>
        <w:rPr>
          <w:rFonts w:cs="Calibri"/>
          <w:b/>
          <w:bCs/>
        </w:rPr>
      </w:pPr>
      <w:r w:rsidRPr="00430D77">
        <w:rPr>
          <w:rFonts w:cs="Calibri"/>
        </w:rPr>
        <w:t xml:space="preserve">The Group was informed that the IGF </w:t>
      </w:r>
      <w:r w:rsidR="00AC5719">
        <w:rPr>
          <w:rFonts w:cs="Calibri"/>
        </w:rPr>
        <w:t>2021</w:t>
      </w:r>
      <w:r w:rsidRPr="00430D77">
        <w:rPr>
          <w:rFonts w:cs="Calibri"/>
        </w:rPr>
        <w:t xml:space="preserve"> will be </w:t>
      </w:r>
      <w:r w:rsidR="00AC5719">
        <w:rPr>
          <w:rFonts w:cs="Calibri"/>
        </w:rPr>
        <w:t>hosted by the Government of Poland in Katowice from 6 to 10 December 2021 under the theme of “Internet United”</w:t>
      </w:r>
      <w:r w:rsidRPr="00430D77">
        <w:rPr>
          <w:rFonts w:cs="Calibri"/>
        </w:rPr>
        <w:t>.</w:t>
      </w:r>
      <w:r>
        <w:rPr>
          <w:rFonts w:cs="Calibri"/>
        </w:rPr>
        <w:t xml:space="preserve"> Members of the Group were invited to participate in the event. </w:t>
      </w:r>
      <w:bookmarkStart w:id="8" w:name="_Hlk62534809"/>
    </w:p>
    <w:p w14:paraId="52A8C1B3" w14:textId="77777777" w:rsidR="003702AF" w:rsidRPr="00250643" w:rsidRDefault="003702AF" w:rsidP="003702AF">
      <w:pPr>
        <w:ind w:left="1418"/>
        <w:jc w:val="both"/>
        <w:rPr>
          <w:rFonts w:cs="Calibri"/>
          <w:b/>
          <w:bCs/>
        </w:rPr>
      </w:pPr>
    </w:p>
    <w:bookmarkEnd w:id="8"/>
    <w:p w14:paraId="72AD566B" w14:textId="77777777" w:rsidR="001510E2" w:rsidRPr="00354210" w:rsidRDefault="003E1E00" w:rsidP="00354210">
      <w:pPr>
        <w:numPr>
          <w:ilvl w:val="1"/>
          <w:numId w:val="2"/>
        </w:numPr>
        <w:ind w:left="990" w:hanging="540"/>
        <w:jc w:val="both"/>
        <w:rPr>
          <w:rFonts w:cs="Calibri"/>
          <w:b/>
          <w:bCs/>
        </w:rPr>
      </w:pPr>
      <w:r w:rsidRPr="00354210">
        <w:rPr>
          <w:rFonts w:cs="Calibri"/>
          <w:b/>
          <w:bCs/>
        </w:rPr>
        <w:t xml:space="preserve">Update on the </w:t>
      </w:r>
      <w:bookmarkStart w:id="9" w:name="_Hlk62534895"/>
      <w:r w:rsidRPr="00354210">
        <w:rPr>
          <w:rFonts w:cs="Calibri"/>
          <w:b/>
          <w:bCs/>
        </w:rPr>
        <w:t>UN Secretary-General Roadmap for Digital Cooperation</w:t>
      </w:r>
    </w:p>
    <w:bookmarkEnd w:id="9"/>
    <w:p w14:paraId="64764CB7" w14:textId="55270A55" w:rsidR="001F4539" w:rsidRPr="00E510BB" w:rsidRDefault="001F4539" w:rsidP="00354210">
      <w:pPr>
        <w:numPr>
          <w:ilvl w:val="2"/>
          <w:numId w:val="2"/>
        </w:numPr>
        <w:ind w:left="1440" w:hanging="720"/>
        <w:jc w:val="both"/>
        <w:rPr>
          <w:rFonts w:cs="Calibri"/>
          <w:b/>
          <w:bCs/>
        </w:rPr>
      </w:pPr>
      <w:r w:rsidRPr="001F4539">
        <w:rPr>
          <w:rFonts w:cs="Calibri"/>
          <w:bCs/>
        </w:rPr>
        <w:t>Ms. Yu Ping Chan, Senior Programme Officer/Team Leader, Digital Cooperation, Office of the Under-Secretary General and Special Advisor on Preparations for the 75th UN Anniversary &amp; the High Level Panel on Digital Cooperation highlighted the Secretary-General’s Roadmap for Digital Cooperation, which was issued in June 2020. She provided updates on follow up activities to implement the Roadmap, which presented a set of recommended actions for the international community to help ensure all people are connected, respected, and protected in the digital age.</w:t>
      </w:r>
    </w:p>
    <w:p w14:paraId="050AEA20" w14:textId="5B413303" w:rsidR="001D4A9A" w:rsidRDefault="001D4A9A" w:rsidP="001D4A9A">
      <w:pPr>
        <w:numPr>
          <w:ilvl w:val="2"/>
          <w:numId w:val="2"/>
        </w:numPr>
        <w:ind w:left="1440" w:hanging="720"/>
        <w:jc w:val="both"/>
        <w:rPr>
          <w:rFonts w:cs="Calibri"/>
        </w:rPr>
      </w:pPr>
      <w:r w:rsidRPr="001D4A9A">
        <w:rPr>
          <w:rFonts w:cs="Calibri"/>
        </w:rPr>
        <w:t>The Secretariat informed that ITU has been actively engaged in and contributing to the UN Secretary-General’s activities on digital cooperation. Several activities were carried out to support the preparation of the UN Secretary-General’s Roadmap for Digital Cooperation (A/74/821), including (i) Digital Cooperation Roundtables on Global Connectivity and Digital Capacity Building, co-chaired with UNICEF and UNDP; and (ii) a series of High-Level events on Digital Cooperation during the UNGA in September and webinars on “Digital Cooperation during COVID-19 and beyond”. Working with multistakeholder partners, ITU will continue to play its leading role to implement the Roadmap for Digital Cooperation by further enhancing digital cooperation and collaboration.</w:t>
      </w:r>
    </w:p>
    <w:p w14:paraId="0AAD93F0" w14:textId="6F4EEB61" w:rsidR="00D41ED2" w:rsidRPr="001D4A9A" w:rsidRDefault="00D41ED2" w:rsidP="00D41ED2">
      <w:pPr>
        <w:numPr>
          <w:ilvl w:val="1"/>
          <w:numId w:val="2"/>
        </w:numPr>
        <w:jc w:val="both"/>
        <w:rPr>
          <w:rFonts w:cs="Calibri"/>
        </w:rPr>
      </w:pPr>
      <w:r>
        <w:rPr>
          <w:rFonts w:cs="Calibri"/>
        </w:rPr>
        <w:t xml:space="preserve">The </w:t>
      </w:r>
      <w:r w:rsidR="00E036D0">
        <w:rPr>
          <w:rFonts w:cs="Calibri"/>
        </w:rPr>
        <w:t>G</w:t>
      </w:r>
      <w:r w:rsidR="00444D99">
        <w:rPr>
          <w:rFonts w:cs="Calibri"/>
        </w:rPr>
        <w:t>roup note</w:t>
      </w:r>
      <w:r w:rsidR="00D734E8">
        <w:rPr>
          <w:rFonts w:cs="Calibri"/>
        </w:rPr>
        <w:t>d</w:t>
      </w:r>
      <w:r w:rsidR="00444D99">
        <w:rPr>
          <w:rFonts w:cs="Calibri"/>
        </w:rPr>
        <w:t xml:space="preserve"> </w:t>
      </w:r>
      <w:r w:rsidR="00D734E8">
        <w:rPr>
          <w:rFonts w:cs="Calibri"/>
        </w:rPr>
        <w:t>t</w:t>
      </w:r>
      <w:r w:rsidR="00444D99">
        <w:rPr>
          <w:rFonts w:cs="Calibri"/>
        </w:rPr>
        <w:t xml:space="preserve">he </w:t>
      </w:r>
      <w:r w:rsidR="00D734E8">
        <w:rPr>
          <w:rFonts w:cs="Calibri"/>
        </w:rPr>
        <w:t xml:space="preserve">information presented </w:t>
      </w:r>
      <w:r w:rsidR="00B32FD1">
        <w:rPr>
          <w:rFonts w:cs="Calibri"/>
        </w:rPr>
        <w:t>with appreciation.</w:t>
      </w:r>
    </w:p>
    <w:p w14:paraId="30316428" w14:textId="56C60BF9" w:rsidR="003E1E00" w:rsidRDefault="003E1E00" w:rsidP="003E1E00">
      <w:pPr>
        <w:pStyle w:val="MediumGrid1-Accent21"/>
        <w:keepNext/>
        <w:keepLines/>
        <w:numPr>
          <w:ilvl w:val="0"/>
          <w:numId w:val="2"/>
        </w:numPr>
        <w:spacing w:before="240" w:after="240"/>
        <w:ind w:left="540" w:hanging="540"/>
        <w:jc w:val="both"/>
        <w:rPr>
          <w:rFonts w:cs="Calibri"/>
          <w:b/>
        </w:rPr>
      </w:pPr>
      <w:r w:rsidRPr="007C1004">
        <w:rPr>
          <w:rFonts w:cs="Calibri"/>
          <w:b/>
        </w:rPr>
        <w:t xml:space="preserve">ITU’s activities </w:t>
      </w:r>
      <w:r w:rsidR="007C1004">
        <w:rPr>
          <w:rFonts w:cs="Calibri"/>
          <w:b/>
        </w:rPr>
        <w:t>related to WSIS Process</w:t>
      </w:r>
    </w:p>
    <w:p w14:paraId="6F0EEAEB" w14:textId="6CBF68DA" w:rsidR="00900F65" w:rsidRPr="00900F65" w:rsidRDefault="00900F65" w:rsidP="00900F65">
      <w:pPr>
        <w:pStyle w:val="MediumGrid1-Accent21"/>
        <w:keepNext/>
        <w:keepLines/>
        <w:spacing w:before="240" w:after="240"/>
        <w:ind w:left="540"/>
        <w:jc w:val="both"/>
        <w:rPr>
          <w:rFonts w:cs="Calibri"/>
          <w:b/>
        </w:rPr>
      </w:pPr>
      <w:r w:rsidRPr="00900F65">
        <w:rPr>
          <w:rFonts w:cs="Calibri"/>
        </w:rPr>
        <w:t xml:space="preserve">The following documents were presented by </w:t>
      </w:r>
      <w:r w:rsidR="00115545">
        <w:rPr>
          <w:rFonts w:cs="Calibri"/>
        </w:rPr>
        <w:t xml:space="preserve">the </w:t>
      </w:r>
      <w:r w:rsidRPr="00900F65">
        <w:rPr>
          <w:rFonts w:cs="Calibri"/>
        </w:rPr>
        <w:t>Secretariat:</w:t>
      </w:r>
    </w:p>
    <w:p w14:paraId="1823990A" w14:textId="0EE98859" w:rsidR="00023F03" w:rsidRPr="003702AF" w:rsidRDefault="007C1004" w:rsidP="00250643">
      <w:pPr>
        <w:numPr>
          <w:ilvl w:val="1"/>
          <w:numId w:val="2"/>
        </w:numPr>
        <w:ind w:left="990" w:hanging="540"/>
        <w:jc w:val="both"/>
        <w:rPr>
          <w:rStyle w:val="Hyperlink"/>
          <w:rFonts w:cs="Calibri"/>
          <w:color w:val="auto"/>
          <w:u w:val="none"/>
        </w:rPr>
      </w:pPr>
      <w:r>
        <w:rPr>
          <w:rFonts w:cs="Calibri"/>
          <w:b/>
          <w:bCs/>
        </w:rPr>
        <w:t>Outcomes of the WSIS Forum 2020</w:t>
      </w:r>
      <w:r w:rsidR="003E1E00" w:rsidRPr="00430D77">
        <w:rPr>
          <w:rFonts w:cs="Calibri"/>
        </w:rPr>
        <w:t xml:space="preserve"> (</w:t>
      </w:r>
      <w:hyperlink r:id="rId42" w:history="1">
        <w:r w:rsidR="00502B0F" w:rsidRPr="00502B0F">
          <w:rPr>
            <w:rStyle w:val="Hyperlink"/>
            <w:rFonts w:cs="Calibri"/>
            <w:bCs/>
          </w:rPr>
          <w:t>CWGWSIS36/2</w:t>
        </w:r>
      </w:hyperlink>
      <w:r w:rsidR="003E1E00" w:rsidRPr="00502B0F">
        <w:rPr>
          <w:rFonts w:cs="Calibri"/>
        </w:rPr>
        <w:t xml:space="preserve">): </w:t>
      </w:r>
      <w:r w:rsidR="00FB2FA2">
        <w:rPr>
          <w:rFonts w:cs="Calibri"/>
        </w:rPr>
        <w:t xml:space="preserve">This document </w:t>
      </w:r>
      <w:r w:rsidR="00063833">
        <w:rPr>
          <w:rFonts w:cs="Calibri"/>
        </w:rPr>
        <w:t xml:space="preserve">reflects the outcomes of the WSIS Forum 2020. </w:t>
      </w:r>
      <w:r w:rsidR="00835ECB">
        <w:rPr>
          <w:rFonts w:cs="Calibri"/>
        </w:rPr>
        <w:t xml:space="preserve">The WSIS Forum 2020 was convened in a virtual format for twelve weeks (June-September 2020), in light of the </w:t>
      </w:r>
      <w:r w:rsidR="00835ECB" w:rsidRPr="00835ECB">
        <w:rPr>
          <w:rFonts w:cs="Calibri"/>
        </w:rPr>
        <w:t>global health crisis and extensive travel restrictions</w:t>
      </w:r>
      <w:r w:rsidR="00835ECB">
        <w:rPr>
          <w:rFonts w:cs="Calibri"/>
        </w:rPr>
        <w:t xml:space="preserve"> </w:t>
      </w:r>
      <w:r w:rsidR="00652EF1">
        <w:rPr>
          <w:rFonts w:cs="Calibri"/>
        </w:rPr>
        <w:t xml:space="preserve">due to COVID-19 pandemic. </w:t>
      </w:r>
      <w:r w:rsidR="00652EF1" w:rsidRPr="00652EF1">
        <w:rPr>
          <w:rFonts w:cs="Calibri"/>
        </w:rPr>
        <w:t>The Forum garnered a lot of interest and excitement worldwide – with a cumulative attendance of over 15,000 attendees from around 150 countries who took part in about 160 virtual sessions with 8</w:t>
      </w:r>
      <w:r w:rsidR="00427C4F">
        <w:rPr>
          <w:rFonts w:cs="Calibri"/>
        </w:rPr>
        <w:t>50</w:t>
      </w:r>
      <w:r w:rsidR="00652EF1" w:rsidRPr="00652EF1">
        <w:rPr>
          <w:rFonts w:cs="Calibri"/>
        </w:rPr>
        <w:t xml:space="preserve"> different speakers. All the</w:t>
      </w:r>
      <w:r w:rsidR="00652EF1">
        <w:rPr>
          <w:rFonts w:cs="Calibri"/>
        </w:rPr>
        <w:t xml:space="preserve"> outcomes </w:t>
      </w:r>
      <w:r w:rsidR="00643ACF">
        <w:rPr>
          <w:rFonts w:cs="Calibri"/>
        </w:rPr>
        <w:t xml:space="preserve">and publications </w:t>
      </w:r>
      <w:r w:rsidR="00652EF1">
        <w:rPr>
          <w:rFonts w:cs="Calibri"/>
        </w:rPr>
        <w:t>of the WSIS Forum 2020</w:t>
      </w:r>
      <w:r w:rsidR="00652EF1" w:rsidRPr="00652EF1">
        <w:rPr>
          <w:rFonts w:cs="Calibri"/>
        </w:rPr>
        <w:t xml:space="preserve"> are available at:</w:t>
      </w:r>
      <w:r w:rsidR="00652EF1">
        <w:rPr>
          <w:rFonts w:cs="Calibri"/>
        </w:rPr>
        <w:t xml:space="preserve"> </w:t>
      </w:r>
      <w:hyperlink r:id="rId43" w:history="1">
        <w:r w:rsidR="00652EF1" w:rsidRPr="004D76DB">
          <w:rPr>
            <w:rStyle w:val="Hyperlink"/>
          </w:rPr>
          <w:t>http://www.itu.int/go/wsis2020outcomes</w:t>
        </w:r>
      </w:hyperlink>
      <w:r w:rsidR="00652EF1">
        <w:rPr>
          <w:rStyle w:val="Hyperlink"/>
        </w:rPr>
        <w:t>.</w:t>
      </w:r>
    </w:p>
    <w:p w14:paraId="1D3619A9" w14:textId="77777777" w:rsidR="003702AF" w:rsidRPr="00250643" w:rsidRDefault="003702AF" w:rsidP="003702AF">
      <w:pPr>
        <w:ind w:left="990"/>
        <w:jc w:val="both"/>
        <w:rPr>
          <w:rFonts w:cs="Calibri"/>
        </w:rPr>
      </w:pPr>
    </w:p>
    <w:p w14:paraId="61775F8F" w14:textId="1BE2F8A3" w:rsidR="00E036D0" w:rsidRPr="003702AF" w:rsidRDefault="007C1004" w:rsidP="00E036D0">
      <w:pPr>
        <w:numPr>
          <w:ilvl w:val="1"/>
          <w:numId w:val="2"/>
        </w:numPr>
        <w:ind w:left="990" w:hanging="540"/>
        <w:jc w:val="both"/>
        <w:rPr>
          <w:rFonts w:cs="Calibri"/>
          <w:b/>
          <w:bCs/>
        </w:rPr>
      </w:pPr>
      <w:r>
        <w:rPr>
          <w:rFonts w:cs="Calibri"/>
          <w:b/>
        </w:rPr>
        <w:t>WSIS Forum 2021 (preparations)</w:t>
      </w:r>
      <w:r w:rsidR="00652EF1">
        <w:rPr>
          <w:rFonts w:cs="Calibri"/>
          <w:b/>
        </w:rPr>
        <w:t xml:space="preserve"> </w:t>
      </w:r>
      <w:r w:rsidR="00652EF1" w:rsidRPr="00652EF1">
        <w:rPr>
          <w:rFonts w:cs="Calibri"/>
        </w:rPr>
        <w:t>(</w:t>
      </w:r>
      <w:hyperlink r:id="rId44" w:history="1">
        <w:r w:rsidR="00652EF1" w:rsidRPr="00652EF1">
          <w:rPr>
            <w:rStyle w:val="Hyperlink"/>
            <w:rFonts w:cs="Calibri"/>
            <w:bCs/>
          </w:rPr>
          <w:t>CWGWSIS36/3</w:t>
        </w:r>
      </w:hyperlink>
      <w:r w:rsidR="00652EF1" w:rsidRPr="00652EF1">
        <w:rPr>
          <w:rFonts w:cs="Calibri"/>
        </w:rPr>
        <w:t>)</w:t>
      </w:r>
      <w:r w:rsidR="00520EE1">
        <w:rPr>
          <w:rFonts w:cs="Calibri"/>
        </w:rPr>
        <w:t>:</w:t>
      </w:r>
      <w:r w:rsidR="00652EF1">
        <w:rPr>
          <w:rFonts w:cs="Calibri"/>
        </w:rPr>
        <w:t xml:space="preserve"> </w:t>
      </w:r>
      <w:r w:rsidR="00DD36FF">
        <w:rPr>
          <w:rFonts w:cs="Calibri"/>
        </w:rPr>
        <w:t>Th</w:t>
      </w:r>
      <w:r w:rsidR="00643ACF">
        <w:rPr>
          <w:rFonts w:cs="Calibri"/>
        </w:rPr>
        <w:t xml:space="preserve">is document provides an update on the </w:t>
      </w:r>
      <w:r w:rsidR="00FE3C28">
        <w:rPr>
          <w:rFonts w:cs="Calibri"/>
        </w:rPr>
        <w:t xml:space="preserve">ongoing preparations towards the WSIS Forum 2021, </w:t>
      </w:r>
      <w:r w:rsidR="00427C4F">
        <w:rPr>
          <w:rFonts w:cs="Calibri"/>
        </w:rPr>
        <w:t>with its final week</w:t>
      </w:r>
      <w:r w:rsidR="00FE3C28">
        <w:rPr>
          <w:rFonts w:cs="Calibri"/>
        </w:rPr>
        <w:t xml:space="preserve"> scheduled on 17-21 May 2021 </w:t>
      </w:r>
      <w:r w:rsidR="00427C4F">
        <w:rPr>
          <w:rFonts w:cs="Calibri"/>
        </w:rPr>
        <w:t>and</w:t>
      </w:r>
      <w:r w:rsidR="00FE3C28">
        <w:rPr>
          <w:rFonts w:cs="Calibri"/>
        </w:rPr>
        <w:t xml:space="preserve"> virtual pre-events starting from January 2021. </w:t>
      </w:r>
      <w:r w:rsidR="00FE3C28" w:rsidRPr="00FE3C28">
        <w:rPr>
          <w:rFonts w:cs="Calibri"/>
        </w:rPr>
        <w:t xml:space="preserve">The overall theme of the Forum is “ICTs for Inclusive, Resilient and Sustainable Societies and Economies (WSIS Action Lines for achieving the Sustainable Development Goals)”. The agenda and programme of the WSIS Forum 2021 will be aligned with the WSIS Action Lines and </w:t>
      </w:r>
      <w:r w:rsidR="0050528D">
        <w:rPr>
          <w:rFonts w:cs="Calibri"/>
        </w:rPr>
        <w:t xml:space="preserve">the </w:t>
      </w:r>
      <w:r w:rsidR="00FE3C28">
        <w:rPr>
          <w:rFonts w:cs="Calibri"/>
        </w:rPr>
        <w:t>SDGs</w:t>
      </w:r>
      <w:r w:rsidR="00FE3C28" w:rsidRPr="00FE3C28">
        <w:rPr>
          <w:rFonts w:cs="Calibri"/>
        </w:rPr>
        <w:t>, highlighting the contributions and impact of ICTs to achieve the SDGs by 2030, particularly efforts and initiatives of digital cooperation in response to the COVID-19 pandemic.</w:t>
      </w:r>
      <w:r w:rsidR="00FE3C28">
        <w:rPr>
          <w:rFonts w:cs="Calibri"/>
        </w:rPr>
        <w:t xml:space="preserve"> </w:t>
      </w:r>
    </w:p>
    <w:p w14:paraId="7847FCFF" w14:textId="77777777" w:rsidR="003702AF" w:rsidRPr="00250643" w:rsidRDefault="003702AF" w:rsidP="003702AF">
      <w:pPr>
        <w:jc w:val="both"/>
        <w:rPr>
          <w:rFonts w:cs="Calibri"/>
          <w:b/>
          <w:bCs/>
        </w:rPr>
      </w:pPr>
    </w:p>
    <w:p w14:paraId="1A2D0935" w14:textId="6D695084" w:rsidR="00E036D0" w:rsidRDefault="00FE3C28" w:rsidP="00250643">
      <w:pPr>
        <w:ind w:left="990"/>
        <w:jc w:val="both"/>
        <w:rPr>
          <w:rFonts w:cs="Calibri"/>
          <w:bCs/>
        </w:rPr>
      </w:pPr>
      <w:r w:rsidRPr="00FE3C28">
        <w:rPr>
          <w:rFonts w:cs="Calibri"/>
          <w:bCs/>
        </w:rPr>
        <w:t>Attention was drawn towards the ongoing calls for action</w:t>
      </w:r>
      <w:r w:rsidR="001D268B">
        <w:rPr>
          <w:rFonts w:cs="Calibri"/>
          <w:bCs/>
        </w:rPr>
        <w:t>, as follows</w:t>
      </w:r>
      <w:r w:rsidRPr="00FE3C28">
        <w:rPr>
          <w:rFonts w:cs="Calibri"/>
          <w:bCs/>
        </w:rPr>
        <w:t>:</w:t>
      </w:r>
    </w:p>
    <w:p w14:paraId="2D79C52A" w14:textId="77777777" w:rsidR="003702AF" w:rsidRDefault="003702AF" w:rsidP="003702AF">
      <w:pPr>
        <w:jc w:val="both"/>
        <w:rPr>
          <w:rFonts w:cs="Calibri"/>
          <w:bCs/>
        </w:rPr>
      </w:pPr>
    </w:p>
    <w:p w14:paraId="60BAB11D" w14:textId="05CBCB28" w:rsidR="00FE3C28" w:rsidRPr="008258A6" w:rsidRDefault="00FE3C28" w:rsidP="00023F03">
      <w:pPr>
        <w:numPr>
          <w:ilvl w:val="2"/>
          <w:numId w:val="2"/>
        </w:numPr>
        <w:ind w:left="1418" w:hanging="698"/>
        <w:jc w:val="both"/>
        <w:rPr>
          <w:rFonts w:cs="Calibri"/>
        </w:rPr>
      </w:pPr>
      <w:r w:rsidRPr="008258A6">
        <w:rPr>
          <w:rFonts w:cs="Calibri"/>
        </w:rPr>
        <w:t xml:space="preserve">Official submissions to the WSIS Secretariat on the Thematic Aspects and Innovations on the Format to be made </w:t>
      </w:r>
      <w:r>
        <w:rPr>
          <w:rFonts w:cs="Calibri"/>
        </w:rPr>
        <w:t xml:space="preserve">by filling out a form </w:t>
      </w:r>
      <w:r w:rsidRPr="008258A6">
        <w:rPr>
          <w:rFonts w:cs="Calibri"/>
        </w:rPr>
        <w:t xml:space="preserve">via </w:t>
      </w:r>
      <w:hyperlink r:id="rId45" w:history="1">
        <w:r w:rsidRPr="008258A6">
          <w:rPr>
            <w:rStyle w:val="Hyperlink"/>
            <w:rFonts w:cs="Calibri"/>
          </w:rPr>
          <w:t>www.wsis.org/forum</w:t>
        </w:r>
      </w:hyperlink>
      <w:r w:rsidRPr="008258A6">
        <w:rPr>
          <w:rFonts w:cs="Calibri"/>
        </w:rPr>
        <w:t xml:space="preserve"> by </w:t>
      </w:r>
      <w:r>
        <w:rPr>
          <w:rFonts w:cs="Calibri"/>
        </w:rPr>
        <w:t>8</w:t>
      </w:r>
      <w:r w:rsidRPr="008258A6">
        <w:rPr>
          <w:rFonts w:cs="Calibri"/>
        </w:rPr>
        <w:t xml:space="preserve"> </w:t>
      </w:r>
      <w:r>
        <w:rPr>
          <w:rFonts w:cs="Calibri"/>
        </w:rPr>
        <w:t>March 2021</w:t>
      </w:r>
      <w:r w:rsidRPr="008258A6">
        <w:rPr>
          <w:rFonts w:cs="Calibri"/>
        </w:rPr>
        <w:t xml:space="preserve"> (this form</w:t>
      </w:r>
      <w:r w:rsidR="00990673">
        <w:rPr>
          <w:rFonts w:cs="Calibri"/>
        </w:rPr>
        <w:t xml:space="preserve"> is also to be used to request w</w:t>
      </w:r>
      <w:r w:rsidRPr="008258A6">
        <w:rPr>
          <w:rFonts w:cs="Calibri"/>
        </w:rPr>
        <w:t>o</w:t>
      </w:r>
      <w:r w:rsidR="00990673">
        <w:rPr>
          <w:rFonts w:cs="Calibri"/>
        </w:rPr>
        <w:t>rkshops and e</w:t>
      </w:r>
      <w:r w:rsidR="00254524">
        <w:rPr>
          <w:rFonts w:cs="Calibri"/>
        </w:rPr>
        <w:t>xhibition spaces).</w:t>
      </w:r>
    </w:p>
    <w:p w14:paraId="75298D9C" w14:textId="763D829D" w:rsidR="00FE3C28" w:rsidRPr="008258A6" w:rsidRDefault="00FE3C28" w:rsidP="00FE3C28">
      <w:pPr>
        <w:numPr>
          <w:ilvl w:val="2"/>
          <w:numId w:val="2"/>
        </w:numPr>
        <w:ind w:left="1418" w:hanging="709"/>
        <w:jc w:val="both"/>
        <w:rPr>
          <w:rFonts w:cs="Calibri"/>
        </w:rPr>
      </w:pPr>
      <w:r w:rsidRPr="008258A6">
        <w:rPr>
          <w:rFonts w:cs="Calibri"/>
        </w:rPr>
        <w:t>Open call for nominations for WSIS Forum 20</w:t>
      </w:r>
      <w:r>
        <w:rPr>
          <w:rFonts w:cs="Calibri"/>
        </w:rPr>
        <w:t>21</w:t>
      </w:r>
      <w:r w:rsidRPr="008258A6">
        <w:rPr>
          <w:rFonts w:cs="Calibri"/>
        </w:rPr>
        <w:t xml:space="preserve"> Multistakeholder </w:t>
      </w:r>
      <w:hyperlink r:id="rId46" w:history="1">
        <w:r w:rsidRPr="0009793A">
          <w:t>High</w:t>
        </w:r>
        <w:r w:rsidRPr="0009793A">
          <w:rPr>
            <w:rFonts w:hint="eastAsia"/>
          </w:rPr>
          <w:t>‐</w:t>
        </w:r>
        <w:r w:rsidRPr="0009793A">
          <w:t>Level Track Facilitators</w:t>
        </w:r>
      </w:hyperlink>
      <w:r>
        <w:rPr>
          <w:rFonts w:cs="Calibri"/>
        </w:rPr>
        <w:t>: Deadline: 8 March 2021</w:t>
      </w:r>
      <w:r w:rsidR="00254524">
        <w:rPr>
          <w:rFonts w:cs="Calibri"/>
        </w:rPr>
        <w:t>.</w:t>
      </w:r>
    </w:p>
    <w:p w14:paraId="562A7EF9" w14:textId="69608028" w:rsidR="00FE3C28" w:rsidRPr="008258A6" w:rsidRDefault="00FE3C28" w:rsidP="00FE3C28">
      <w:pPr>
        <w:numPr>
          <w:ilvl w:val="2"/>
          <w:numId w:val="2"/>
        </w:numPr>
        <w:ind w:left="1418" w:hanging="709"/>
        <w:jc w:val="both"/>
        <w:rPr>
          <w:rFonts w:cs="Calibri"/>
        </w:rPr>
      </w:pPr>
      <w:r w:rsidRPr="008258A6">
        <w:rPr>
          <w:rFonts w:cs="Calibri"/>
        </w:rPr>
        <w:t>WSIS Photo Contest 20</w:t>
      </w:r>
      <w:r>
        <w:rPr>
          <w:rFonts w:cs="Calibri"/>
        </w:rPr>
        <w:t>21</w:t>
      </w:r>
      <w:r w:rsidRPr="008258A6">
        <w:rPr>
          <w:rFonts w:cs="Calibri"/>
        </w:rPr>
        <w:t xml:space="preserve"> submissions</w:t>
      </w:r>
      <w:r>
        <w:rPr>
          <w:rFonts w:cs="Calibri"/>
        </w:rPr>
        <w:t>: Deadline: 8 March 2021</w:t>
      </w:r>
      <w:r w:rsidR="00254524">
        <w:rPr>
          <w:rFonts w:cs="Calibri"/>
        </w:rPr>
        <w:t>.</w:t>
      </w:r>
    </w:p>
    <w:p w14:paraId="1F11D20A" w14:textId="77777777" w:rsidR="0034709D" w:rsidRDefault="00FE3C28" w:rsidP="0034709D">
      <w:pPr>
        <w:numPr>
          <w:ilvl w:val="2"/>
          <w:numId w:val="2"/>
        </w:numPr>
        <w:ind w:left="1418" w:hanging="709"/>
        <w:jc w:val="both"/>
        <w:rPr>
          <w:rFonts w:cs="Calibri"/>
        </w:rPr>
      </w:pPr>
      <w:r>
        <w:rPr>
          <w:rFonts w:cs="Calibri"/>
        </w:rPr>
        <w:t>WSIS Forum 2021 activities and Special Tracks</w:t>
      </w:r>
      <w:r w:rsidRPr="008258A6">
        <w:rPr>
          <w:rFonts w:cs="Calibri"/>
        </w:rPr>
        <w:t xml:space="preserve">: </w:t>
      </w:r>
      <w:r>
        <w:rPr>
          <w:rFonts w:cs="Calibri"/>
        </w:rPr>
        <w:t xml:space="preserve">Hackathon, </w:t>
      </w:r>
      <w:r w:rsidR="00401BAE">
        <w:rPr>
          <w:rFonts w:cs="Calibri"/>
        </w:rPr>
        <w:t xml:space="preserve">WSIS TalkX, </w:t>
      </w:r>
      <w:r w:rsidR="006940C1">
        <w:rPr>
          <w:rFonts w:cs="Calibri"/>
        </w:rPr>
        <w:t xml:space="preserve">Regional engagement and outreach, </w:t>
      </w:r>
      <w:r w:rsidRPr="00FE3C28">
        <w:rPr>
          <w:rFonts w:cs="Calibri"/>
        </w:rPr>
        <w:t>ICTs and Youth</w:t>
      </w:r>
      <w:r>
        <w:rPr>
          <w:rFonts w:cs="Calibri"/>
        </w:rPr>
        <w:t xml:space="preserve">, </w:t>
      </w:r>
      <w:r w:rsidRPr="00FE3C28">
        <w:rPr>
          <w:rFonts w:cs="Calibri"/>
        </w:rPr>
        <w:t>ICTs and Accessibility for Persons with Disabilities and Specific Needs</w:t>
      </w:r>
      <w:r>
        <w:rPr>
          <w:rFonts w:cs="Calibri"/>
        </w:rPr>
        <w:t xml:space="preserve">, </w:t>
      </w:r>
      <w:r w:rsidRPr="00FE3C28">
        <w:rPr>
          <w:rFonts w:cs="Calibri"/>
        </w:rPr>
        <w:t>ICTs and Older Persons</w:t>
      </w:r>
      <w:r>
        <w:rPr>
          <w:rFonts w:cs="Calibri"/>
        </w:rPr>
        <w:t xml:space="preserve">, </w:t>
      </w:r>
      <w:r w:rsidRPr="00FE3C28">
        <w:rPr>
          <w:rFonts w:cs="Calibri"/>
        </w:rPr>
        <w:t>ICTs and Gender Mainstreaming</w:t>
      </w:r>
      <w:r>
        <w:rPr>
          <w:rFonts w:cs="Calibri"/>
        </w:rPr>
        <w:t xml:space="preserve">, </w:t>
      </w:r>
      <w:r w:rsidR="00427C4F">
        <w:rPr>
          <w:rFonts w:cs="Calibri"/>
        </w:rPr>
        <w:t xml:space="preserve">ICTs and Sports, </w:t>
      </w:r>
      <w:r w:rsidR="00401BAE">
        <w:rPr>
          <w:rFonts w:cs="Calibri"/>
        </w:rPr>
        <w:t xml:space="preserve">Cybersecurity, </w:t>
      </w:r>
      <w:r w:rsidR="006940C1">
        <w:rPr>
          <w:rFonts w:cs="Calibri"/>
        </w:rPr>
        <w:t xml:space="preserve">and </w:t>
      </w:r>
      <w:r w:rsidR="00401BAE">
        <w:rPr>
          <w:rFonts w:cs="Calibri"/>
        </w:rPr>
        <w:t>Extended Reality</w:t>
      </w:r>
      <w:r w:rsidR="006940C1">
        <w:rPr>
          <w:rFonts w:cs="Calibri"/>
        </w:rPr>
        <w:t xml:space="preserve">. </w:t>
      </w:r>
      <w:r w:rsidR="0034709D">
        <w:rPr>
          <w:rFonts w:cs="Calibri"/>
        </w:rPr>
        <w:t xml:space="preserve"> </w:t>
      </w:r>
    </w:p>
    <w:p w14:paraId="4CC6F305" w14:textId="2A0E5D5D" w:rsidR="00E036D0" w:rsidRDefault="006940C1" w:rsidP="00250643">
      <w:pPr>
        <w:numPr>
          <w:ilvl w:val="2"/>
          <w:numId w:val="2"/>
        </w:numPr>
        <w:ind w:left="1418" w:hanging="709"/>
        <w:jc w:val="both"/>
        <w:rPr>
          <w:rFonts w:cs="Calibri"/>
        </w:rPr>
      </w:pPr>
      <w:r w:rsidRPr="0034709D">
        <w:rPr>
          <w:rFonts w:cs="Calibri"/>
        </w:rPr>
        <w:t xml:space="preserve">The WSIS Forum 2021 Open Consultation Process (OCP) is structured in five phases. Members of the Group were invited to join the upcoming </w:t>
      </w:r>
      <w:r w:rsidR="00CC3FFB" w:rsidRPr="0034709D">
        <w:rPr>
          <w:rFonts w:cs="Calibri"/>
        </w:rPr>
        <w:t>Second</w:t>
      </w:r>
      <w:r w:rsidRPr="0034709D">
        <w:rPr>
          <w:rFonts w:cs="Calibri"/>
        </w:rPr>
        <w:t xml:space="preserve"> Virtual Meeting (the third phase) of the OCP on 1 February 2021 at 14:00-15:00 CET. </w:t>
      </w:r>
    </w:p>
    <w:p w14:paraId="338DB499" w14:textId="77777777" w:rsidR="003702AF" w:rsidRPr="00250643" w:rsidRDefault="003702AF" w:rsidP="003702AF">
      <w:pPr>
        <w:ind w:left="1418"/>
        <w:jc w:val="both"/>
        <w:rPr>
          <w:rFonts w:cs="Calibri"/>
        </w:rPr>
      </w:pPr>
    </w:p>
    <w:p w14:paraId="0765EC93" w14:textId="1DF529E3" w:rsidR="00E036D0" w:rsidRPr="003702AF" w:rsidRDefault="007C1004" w:rsidP="00250643">
      <w:pPr>
        <w:numPr>
          <w:ilvl w:val="1"/>
          <w:numId w:val="2"/>
        </w:numPr>
        <w:ind w:left="990" w:hanging="540"/>
        <w:jc w:val="both"/>
        <w:rPr>
          <w:bCs/>
        </w:rPr>
      </w:pPr>
      <w:r>
        <w:rPr>
          <w:rFonts w:cs="Calibri"/>
          <w:b/>
          <w:bCs/>
        </w:rPr>
        <w:t xml:space="preserve">Report: </w:t>
      </w:r>
      <w:r w:rsidR="003E1E00" w:rsidRPr="00430D77">
        <w:rPr>
          <w:rFonts w:cs="Calibri"/>
          <w:b/>
          <w:bCs/>
        </w:rPr>
        <w:t>ITU</w:t>
      </w:r>
      <w:r>
        <w:rPr>
          <w:rFonts w:cs="Calibri"/>
          <w:b/>
          <w:bCs/>
        </w:rPr>
        <w:t>’</w:t>
      </w:r>
      <w:r w:rsidR="003E1E00" w:rsidRPr="00430D77">
        <w:rPr>
          <w:rFonts w:cs="Calibri"/>
          <w:b/>
          <w:bCs/>
        </w:rPr>
        <w:t>s contribution to the implementation of the WSIS Outcomes (</w:t>
      </w:r>
      <w:r>
        <w:rPr>
          <w:rFonts w:cs="Calibri"/>
          <w:b/>
          <w:bCs/>
        </w:rPr>
        <w:t>2020</w:t>
      </w:r>
      <w:r w:rsidR="003E1E00" w:rsidRPr="00430D77">
        <w:rPr>
          <w:rFonts w:cs="Calibri"/>
          <w:b/>
          <w:bCs/>
        </w:rPr>
        <w:t xml:space="preserve">) </w:t>
      </w:r>
      <w:r w:rsidR="003E1E00" w:rsidRPr="00430D77">
        <w:rPr>
          <w:rFonts w:cs="Calibri"/>
          <w:bCs/>
        </w:rPr>
        <w:t>(</w:t>
      </w:r>
      <w:hyperlink r:id="rId47" w:history="1">
        <w:r w:rsidR="001434E0" w:rsidRPr="001434E0">
          <w:rPr>
            <w:rStyle w:val="Hyperlink"/>
            <w:bCs/>
          </w:rPr>
          <w:t>CWGWSIS36/4</w:t>
        </w:r>
      </w:hyperlink>
      <w:r w:rsidR="003E1E00" w:rsidRPr="001434E0">
        <w:rPr>
          <w:rFonts w:cs="Calibri"/>
          <w:bCs/>
        </w:rPr>
        <w:t>): The Report provide</w:t>
      </w:r>
      <w:r w:rsidR="00D43147">
        <w:rPr>
          <w:rFonts w:cs="Calibri"/>
          <w:bCs/>
        </w:rPr>
        <w:t>s</w:t>
      </w:r>
      <w:r w:rsidR="003E1E00" w:rsidRPr="001434E0">
        <w:rPr>
          <w:rFonts w:cs="Calibri"/>
          <w:bCs/>
        </w:rPr>
        <w:t xml:space="preserve"> an overview of ITU’s activities and events that contribute to the implementation of the WSIS outcomes during the period of</w:t>
      </w:r>
      <w:r w:rsidR="001434E0" w:rsidRPr="001434E0">
        <w:rPr>
          <w:rFonts w:cs="Calibri"/>
          <w:bCs/>
        </w:rPr>
        <w:t xml:space="preserve"> 2020. </w:t>
      </w:r>
      <w:r w:rsidR="00CC3FFB" w:rsidRPr="00CC3FFB">
        <w:rPr>
          <w:rFonts w:cs="Calibri"/>
          <w:bCs/>
        </w:rPr>
        <w:t>This annual report provides updates on the tasks carried out by the ITU at the operational and policy level, covering all assigned mandates with reference to the WSIS Process.</w:t>
      </w:r>
    </w:p>
    <w:p w14:paraId="5E563157" w14:textId="77777777" w:rsidR="003702AF" w:rsidRPr="00250643" w:rsidRDefault="003702AF" w:rsidP="003702AF">
      <w:pPr>
        <w:ind w:left="990"/>
        <w:jc w:val="both"/>
        <w:rPr>
          <w:bCs/>
        </w:rPr>
      </w:pPr>
    </w:p>
    <w:p w14:paraId="6C316A23" w14:textId="0F50723C" w:rsidR="00E036D0" w:rsidRPr="003702AF" w:rsidRDefault="003E1E00" w:rsidP="00E036D0">
      <w:pPr>
        <w:numPr>
          <w:ilvl w:val="1"/>
          <w:numId w:val="2"/>
        </w:numPr>
        <w:ind w:left="990" w:hanging="540"/>
        <w:jc w:val="both"/>
        <w:rPr>
          <w:rFonts w:cs="Calibri"/>
          <w:b/>
        </w:rPr>
      </w:pPr>
      <w:r w:rsidRPr="00430D77">
        <w:rPr>
          <w:rFonts w:cs="Calibri"/>
          <w:b/>
        </w:rPr>
        <w:t xml:space="preserve">ITU Roadmaps C2, C5 and C6 (updated </w:t>
      </w:r>
      <w:r w:rsidR="007C1004">
        <w:rPr>
          <w:rFonts w:cs="Calibri"/>
          <w:b/>
        </w:rPr>
        <w:t>template</w:t>
      </w:r>
      <w:r w:rsidRPr="00430D77">
        <w:rPr>
          <w:rFonts w:cs="Calibri"/>
          <w:b/>
        </w:rPr>
        <w:t>)</w:t>
      </w:r>
      <w:r w:rsidR="00FB2D50">
        <w:rPr>
          <w:rFonts w:cs="Calibri"/>
          <w:b/>
        </w:rPr>
        <w:t xml:space="preserve"> </w:t>
      </w:r>
      <w:r w:rsidR="00FB2D50" w:rsidRPr="00FB2D50">
        <w:rPr>
          <w:rFonts w:cs="Calibri"/>
        </w:rPr>
        <w:t>(</w:t>
      </w:r>
      <w:hyperlink r:id="rId48" w:history="1">
        <w:r w:rsidR="00FB2D50" w:rsidRPr="00FB2D50">
          <w:rPr>
            <w:rStyle w:val="Hyperlink"/>
            <w:bCs/>
          </w:rPr>
          <w:t>CWGWSIS36/</w:t>
        </w:r>
        <w:r w:rsidR="00FB2D50" w:rsidRPr="00FB2D50">
          <w:rPr>
            <w:rStyle w:val="Hyperlink"/>
            <w:rFonts w:cs="Calibri"/>
            <w:bCs/>
          </w:rPr>
          <w:t>5</w:t>
        </w:r>
      </w:hyperlink>
      <w:r w:rsidR="00FB2D50" w:rsidRPr="001434E0">
        <w:rPr>
          <w:rFonts w:cs="Calibri"/>
          <w:bCs/>
        </w:rPr>
        <w:t>)</w:t>
      </w:r>
      <w:r w:rsidR="00FB2D50">
        <w:rPr>
          <w:rFonts w:cs="Calibri"/>
          <w:bCs/>
        </w:rPr>
        <w:t>:</w:t>
      </w:r>
      <w:r w:rsidRPr="00430D77">
        <w:rPr>
          <w:rFonts w:cs="Calibri"/>
        </w:rPr>
        <w:t xml:space="preserve"> </w:t>
      </w:r>
      <w:r w:rsidR="00E54777">
        <w:rPr>
          <w:rFonts w:cs="Calibri"/>
        </w:rPr>
        <w:t xml:space="preserve">In follow-up to a request by the </w:t>
      </w:r>
      <w:r w:rsidR="001C556D">
        <w:rPr>
          <w:rFonts w:cs="Calibri"/>
        </w:rPr>
        <w:t>35</w:t>
      </w:r>
      <w:r w:rsidR="001C556D" w:rsidRPr="001C556D">
        <w:rPr>
          <w:rFonts w:cs="Calibri"/>
          <w:vertAlign w:val="superscript"/>
        </w:rPr>
        <w:t>th</w:t>
      </w:r>
      <w:r w:rsidR="001C556D">
        <w:rPr>
          <w:rFonts w:cs="Calibri"/>
        </w:rPr>
        <w:t xml:space="preserve"> CWG-WSIS&amp;SDG, t</w:t>
      </w:r>
      <w:r w:rsidR="000317F5">
        <w:rPr>
          <w:rFonts w:cs="Calibri"/>
        </w:rPr>
        <w:t xml:space="preserve">he </w:t>
      </w:r>
      <w:r w:rsidRPr="00430D77">
        <w:rPr>
          <w:rFonts w:cs="Calibri"/>
        </w:rPr>
        <w:t>Secreta</w:t>
      </w:r>
      <w:r w:rsidR="00597E17">
        <w:rPr>
          <w:rFonts w:cs="Calibri"/>
        </w:rPr>
        <w:t xml:space="preserve">riat presented </w:t>
      </w:r>
      <w:r w:rsidR="00572310">
        <w:rPr>
          <w:rFonts w:cs="Calibri"/>
        </w:rPr>
        <w:t>a</w:t>
      </w:r>
      <w:r w:rsidR="00597E17">
        <w:rPr>
          <w:rFonts w:cs="Calibri"/>
        </w:rPr>
        <w:t xml:space="preserve"> new reporting template</w:t>
      </w:r>
      <w:r w:rsidR="004E4CE6">
        <w:rPr>
          <w:rFonts w:cs="Calibri"/>
        </w:rPr>
        <w:t>, which includes</w:t>
      </w:r>
      <w:r w:rsidR="00D43147">
        <w:rPr>
          <w:rFonts w:cs="Calibri"/>
        </w:rPr>
        <w:t xml:space="preserve"> three additional columns i.e.</w:t>
      </w:r>
      <w:r w:rsidR="00016A25">
        <w:rPr>
          <w:rFonts w:cs="Calibri"/>
        </w:rPr>
        <w:t xml:space="preserve"> (i) </w:t>
      </w:r>
      <w:r w:rsidR="004032F7">
        <w:rPr>
          <w:rFonts w:cs="Calibri"/>
        </w:rPr>
        <w:t>e</w:t>
      </w:r>
      <w:r w:rsidR="00315948" w:rsidRPr="00315948">
        <w:rPr>
          <w:rFonts w:cs="Calibri"/>
        </w:rPr>
        <w:t>vidence-based analysis of the current situation</w:t>
      </w:r>
      <w:r w:rsidR="00315948">
        <w:rPr>
          <w:rFonts w:cs="Calibri"/>
        </w:rPr>
        <w:t xml:space="preserve">; (ii) </w:t>
      </w:r>
      <w:r w:rsidR="004032F7">
        <w:rPr>
          <w:rFonts w:cs="Calibri"/>
        </w:rPr>
        <w:t>ex</w:t>
      </w:r>
      <w:r w:rsidR="00315948" w:rsidRPr="00315948">
        <w:rPr>
          <w:rFonts w:cs="Calibri"/>
        </w:rPr>
        <w:t xml:space="preserve">pected and </w:t>
      </w:r>
      <w:r w:rsidR="00E870B2">
        <w:rPr>
          <w:rFonts w:cs="Calibri"/>
        </w:rPr>
        <w:t>a</w:t>
      </w:r>
      <w:r w:rsidR="00315948" w:rsidRPr="00315948">
        <w:rPr>
          <w:rFonts w:cs="Calibri"/>
        </w:rPr>
        <w:t>chieved results and targets to be achieved</w:t>
      </w:r>
      <w:r w:rsidR="00315948">
        <w:rPr>
          <w:rFonts w:cs="Calibri"/>
        </w:rPr>
        <w:t xml:space="preserve">; and (iii) COVID-19 </w:t>
      </w:r>
      <w:r w:rsidR="00E870B2">
        <w:rPr>
          <w:rFonts w:cs="Calibri"/>
        </w:rPr>
        <w:t>r</w:t>
      </w:r>
      <w:r w:rsidR="00315948">
        <w:rPr>
          <w:rFonts w:cs="Calibri"/>
        </w:rPr>
        <w:t xml:space="preserve">esponse. </w:t>
      </w:r>
      <w:r w:rsidR="007379CE">
        <w:rPr>
          <w:rFonts w:cs="Calibri"/>
        </w:rPr>
        <w:t>Feedback from the Group was sought with a view to stre</w:t>
      </w:r>
      <w:r w:rsidR="00280CEA">
        <w:rPr>
          <w:rFonts w:cs="Calibri"/>
        </w:rPr>
        <w:t>ngthening the Roadmaps</w:t>
      </w:r>
      <w:r w:rsidR="007379CE">
        <w:rPr>
          <w:rFonts w:cs="Calibri"/>
        </w:rPr>
        <w:t xml:space="preserve">. </w:t>
      </w:r>
    </w:p>
    <w:p w14:paraId="2BAFB5B1" w14:textId="77777777" w:rsidR="003702AF" w:rsidRPr="00250643" w:rsidRDefault="003702AF" w:rsidP="003702AF">
      <w:pPr>
        <w:jc w:val="both"/>
        <w:rPr>
          <w:rFonts w:cs="Calibri"/>
          <w:b/>
        </w:rPr>
      </w:pPr>
    </w:p>
    <w:p w14:paraId="5B1C72EB" w14:textId="0C3BCE64" w:rsidR="003E1E00" w:rsidRPr="00D352E9" w:rsidRDefault="003E1E00" w:rsidP="00D352E9">
      <w:pPr>
        <w:numPr>
          <w:ilvl w:val="1"/>
          <w:numId w:val="2"/>
        </w:numPr>
        <w:ind w:left="990" w:hanging="540"/>
        <w:jc w:val="both"/>
        <w:rPr>
          <w:rFonts w:cstheme="minorHAnsi"/>
          <w:bCs/>
        </w:rPr>
      </w:pPr>
      <w:r w:rsidRPr="00430D77">
        <w:rPr>
          <w:rFonts w:cs="Calibri"/>
          <w:b/>
        </w:rPr>
        <w:t>Regional activities towards alignment of WSIS and SDG processes</w:t>
      </w:r>
      <w:r w:rsidR="00D352E9">
        <w:rPr>
          <w:rFonts w:cs="Calibri"/>
          <w:b/>
        </w:rPr>
        <w:t xml:space="preserve"> </w:t>
      </w:r>
      <w:r w:rsidR="00D352E9" w:rsidRPr="00965118">
        <w:rPr>
          <w:rFonts w:cs="Calibri"/>
        </w:rPr>
        <w:t>(</w:t>
      </w:r>
      <w:hyperlink r:id="rId49" w:history="1">
        <w:r w:rsidR="00D352E9" w:rsidRPr="00890C81">
          <w:rPr>
            <w:rStyle w:val="Hyperlink"/>
            <w:rFonts w:cstheme="minorHAnsi"/>
            <w:bCs/>
          </w:rPr>
          <w:t>CWGWSIS36/6</w:t>
        </w:r>
      </w:hyperlink>
      <w:r w:rsidR="00D352E9" w:rsidRPr="00965118">
        <w:rPr>
          <w:rFonts w:cs="Calibri"/>
        </w:rPr>
        <w:t>)</w:t>
      </w:r>
      <w:r w:rsidRPr="00965118">
        <w:rPr>
          <w:rFonts w:cs="Calibri"/>
        </w:rPr>
        <w:t xml:space="preserve">: </w:t>
      </w:r>
    </w:p>
    <w:p w14:paraId="6C8DBC0C" w14:textId="6447EF0F" w:rsidR="00CF1ECF" w:rsidRDefault="00E870B2" w:rsidP="00CF1ECF">
      <w:pPr>
        <w:numPr>
          <w:ilvl w:val="2"/>
          <w:numId w:val="2"/>
        </w:numPr>
        <w:ind w:left="1440" w:hanging="720"/>
        <w:jc w:val="both"/>
        <w:rPr>
          <w:rFonts w:cs="Calibri"/>
          <w:bCs/>
        </w:rPr>
      </w:pPr>
      <w:r>
        <w:rPr>
          <w:rFonts w:cs="Calibri"/>
          <w:bCs/>
        </w:rPr>
        <w:lastRenderedPageBreak/>
        <w:t>As a follow-</w:t>
      </w:r>
      <w:r w:rsidR="00831701">
        <w:rPr>
          <w:rFonts w:cs="Calibri"/>
          <w:bCs/>
        </w:rPr>
        <w:t>up to the 35</w:t>
      </w:r>
      <w:r w:rsidR="00831701" w:rsidRPr="00831701">
        <w:rPr>
          <w:rFonts w:cs="Calibri"/>
          <w:bCs/>
          <w:vertAlign w:val="superscript"/>
        </w:rPr>
        <w:t>th</w:t>
      </w:r>
      <w:r w:rsidR="00831701">
        <w:rPr>
          <w:rFonts w:cs="Calibri"/>
          <w:bCs/>
        </w:rPr>
        <w:t xml:space="preserve"> CWG-WSIS&amp;SDG, t</w:t>
      </w:r>
      <w:r w:rsidR="00430EA3">
        <w:rPr>
          <w:rFonts w:cs="Calibri"/>
          <w:bCs/>
        </w:rPr>
        <w:t xml:space="preserve">he Secretariat </w:t>
      </w:r>
      <w:r w:rsidR="00B649B2">
        <w:rPr>
          <w:rFonts w:cs="Calibri"/>
          <w:bCs/>
        </w:rPr>
        <w:t>presented a</w:t>
      </w:r>
      <w:r w:rsidR="009D3274">
        <w:rPr>
          <w:rFonts w:cs="Calibri"/>
          <w:bCs/>
        </w:rPr>
        <w:t xml:space="preserve"> template </w:t>
      </w:r>
      <w:r w:rsidR="00D352E9">
        <w:rPr>
          <w:rFonts w:cs="Calibri"/>
          <w:bCs/>
        </w:rPr>
        <w:t>(</w:t>
      </w:r>
      <w:hyperlink r:id="rId50" w:history="1">
        <w:r w:rsidR="00D352E9" w:rsidRPr="00D352E9">
          <w:rPr>
            <w:rStyle w:val="Hyperlink"/>
            <w:rFonts w:cs="Calibri"/>
            <w:bCs/>
          </w:rPr>
          <w:t>CWGWSIS36/17</w:t>
        </w:r>
      </w:hyperlink>
      <w:r w:rsidR="00D352E9" w:rsidRPr="00D352E9">
        <w:rPr>
          <w:rFonts w:cs="Calibri"/>
          <w:bCs/>
        </w:rPr>
        <w:t>)</w:t>
      </w:r>
      <w:r w:rsidR="00D352E9">
        <w:rPr>
          <w:rFonts w:cs="Calibri"/>
          <w:bCs/>
        </w:rPr>
        <w:t xml:space="preserve"> </w:t>
      </w:r>
      <w:r w:rsidR="009D3274" w:rsidRPr="00D352E9">
        <w:rPr>
          <w:rFonts w:cs="Calibri"/>
          <w:bCs/>
        </w:rPr>
        <w:t xml:space="preserve">for </w:t>
      </w:r>
      <w:r>
        <w:rPr>
          <w:rFonts w:cs="Calibri"/>
          <w:bCs/>
        </w:rPr>
        <w:t>regional r</w:t>
      </w:r>
      <w:r w:rsidR="00D43147">
        <w:rPr>
          <w:rFonts w:cs="Calibri"/>
          <w:bCs/>
        </w:rPr>
        <w:t>eporting by the Vice-Chairs of the Group.</w:t>
      </w:r>
      <w:r w:rsidR="009D3274" w:rsidRPr="00D352E9">
        <w:rPr>
          <w:rFonts w:cs="Calibri"/>
          <w:bCs/>
        </w:rPr>
        <w:t xml:space="preserve"> </w:t>
      </w:r>
    </w:p>
    <w:p w14:paraId="087DE067" w14:textId="47DF7DEF" w:rsidR="003E1E00" w:rsidRPr="003702AF" w:rsidRDefault="001A0D75" w:rsidP="00250643">
      <w:pPr>
        <w:numPr>
          <w:ilvl w:val="2"/>
          <w:numId w:val="2"/>
        </w:numPr>
        <w:ind w:left="1440" w:hanging="720"/>
        <w:jc w:val="both"/>
        <w:rPr>
          <w:rFonts w:cs="Calibri"/>
          <w:bCs/>
        </w:rPr>
      </w:pPr>
      <w:r w:rsidRPr="00CF1ECF">
        <w:rPr>
          <w:rFonts w:cs="Calibri"/>
        </w:rPr>
        <w:t xml:space="preserve">The </w:t>
      </w:r>
      <w:r w:rsidR="003E1E00" w:rsidRPr="00CF1ECF">
        <w:rPr>
          <w:rFonts w:cs="Calibri"/>
        </w:rPr>
        <w:t>Secretariat provided an oral briefing</w:t>
      </w:r>
      <w:r w:rsidR="00CF1ECF" w:rsidRPr="00CF1ECF">
        <w:rPr>
          <w:rFonts w:cs="Calibri"/>
        </w:rPr>
        <w:t xml:space="preserve"> on </w:t>
      </w:r>
      <w:r w:rsidR="00963D61">
        <w:rPr>
          <w:rFonts w:cs="Calibri"/>
        </w:rPr>
        <w:t xml:space="preserve">WSIS related </w:t>
      </w:r>
      <w:r w:rsidR="00CF1ECF" w:rsidRPr="00CF1ECF">
        <w:rPr>
          <w:rFonts w:cs="Calibri"/>
        </w:rPr>
        <w:t>activities at the r</w:t>
      </w:r>
      <w:r w:rsidR="00F61DCD" w:rsidRPr="00CF1ECF">
        <w:rPr>
          <w:rFonts w:cs="Calibri"/>
        </w:rPr>
        <w:t>egional l</w:t>
      </w:r>
      <w:r w:rsidR="003E1E00" w:rsidRPr="00CF1ECF">
        <w:rPr>
          <w:rFonts w:cs="Calibri"/>
        </w:rPr>
        <w:t>evel</w:t>
      </w:r>
      <w:r w:rsidR="00354210">
        <w:rPr>
          <w:rFonts w:cs="Calibri"/>
        </w:rPr>
        <w:t xml:space="preserve"> </w:t>
      </w:r>
      <w:r w:rsidR="00354210" w:rsidRPr="00965118">
        <w:rPr>
          <w:rFonts w:cs="Calibri"/>
        </w:rPr>
        <w:t>(</w:t>
      </w:r>
      <w:hyperlink r:id="rId51" w:history="1">
        <w:r w:rsidR="00354210" w:rsidRPr="00890C81">
          <w:rPr>
            <w:rStyle w:val="Hyperlink"/>
            <w:rFonts w:cstheme="minorHAnsi"/>
            <w:bCs/>
          </w:rPr>
          <w:t>CWGWSIS36/6</w:t>
        </w:r>
      </w:hyperlink>
      <w:r w:rsidR="00354210" w:rsidRPr="00965118">
        <w:rPr>
          <w:rFonts w:cs="Calibri"/>
        </w:rPr>
        <w:t>)</w:t>
      </w:r>
      <w:r w:rsidR="003E1E00" w:rsidRPr="00CF1ECF">
        <w:rPr>
          <w:rFonts w:cs="Calibri"/>
        </w:rPr>
        <w:t>.</w:t>
      </w:r>
      <w:r w:rsidR="00885DAA" w:rsidRPr="00CF1ECF">
        <w:rPr>
          <w:rFonts w:cs="Calibri"/>
        </w:rPr>
        <w:t xml:space="preserve"> </w:t>
      </w:r>
      <w:r w:rsidR="00414A06">
        <w:rPr>
          <w:rFonts w:eastAsia="Times New Roman"/>
          <w:bCs/>
          <w:color w:val="000000"/>
        </w:rPr>
        <w:t>It was informed that i</w:t>
      </w:r>
      <w:r w:rsidR="00414A06" w:rsidRPr="00414A06">
        <w:rPr>
          <w:rFonts w:eastAsia="Times New Roman"/>
          <w:bCs/>
          <w:color w:val="000000"/>
        </w:rPr>
        <w:t xml:space="preserve">mplementation of the WSIS process at the regional level has been growing over the years with active contributions from stakeholders, </w:t>
      </w:r>
      <w:r w:rsidR="00414A06">
        <w:rPr>
          <w:rFonts w:eastAsia="Times New Roman"/>
          <w:bCs/>
          <w:color w:val="000000"/>
        </w:rPr>
        <w:t>ITU Regional O</w:t>
      </w:r>
      <w:r w:rsidR="00414A06" w:rsidRPr="00414A06">
        <w:rPr>
          <w:rFonts w:eastAsia="Times New Roman"/>
          <w:bCs/>
          <w:color w:val="000000"/>
        </w:rPr>
        <w:t xml:space="preserve">ffices, and </w:t>
      </w:r>
      <w:r w:rsidR="00414A06">
        <w:rPr>
          <w:rFonts w:eastAsia="Times New Roman"/>
          <w:bCs/>
          <w:color w:val="000000"/>
        </w:rPr>
        <w:t>UN Regional C</w:t>
      </w:r>
      <w:r w:rsidR="00414A06" w:rsidRPr="00414A06">
        <w:rPr>
          <w:rFonts w:eastAsia="Times New Roman"/>
          <w:bCs/>
          <w:color w:val="000000"/>
        </w:rPr>
        <w:t>ommissions</w:t>
      </w:r>
      <w:r w:rsidR="00885DAA" w:rsidRPr="00CF1ECF">
        <w:rPr>
          <w:rFonts w:eastAsia="Times New Roman"/>
          <w:color w:val="000000"/>
        </w:rPr>
        <w:t>.</w:t>
      </w:r>
      <w:r w:rsidR="007C22FF">
        <w:rPr>
          <w:rFonts w:eastAsia="Times New Roman"/>
          <w:color w:val="000000"/>
        </w:rPr>
        <w:t xml:space="preserve"> A series of </w:t>
      </w:r>
      <w:r w:rsidR="00DA303A">
        <w:rPr>
          <w:rFonts w:eastAsia="Times New Roman"/>
          <w:color w:val="000000"/>
        </w:rPr>
        <w:t xml:space="preserve">regional </w:t>
      </w:r>
      <w:r w:rsidR="007C22FF">
        <w:rPr>
          <w:rFonts w:eastAsia="Times New Roman"/>
          <w:color w:val="000000"/>
        </w:rPr>
        <w:t xml:space="preserve">meetings </w:t>
      </w:r>
      <w:r w:rsidR="00DA303A">
        <w:rPr>
          <w:rFonts w:eastAsia="Times New Roman"/>
          <w:color w:val="000000"/>
        </w:rPr>
        <w:t xml:space="preserve">were successfully organised throughout the WSIS Forum 2020 to share regional experiences and activities on promoting the implementation of the WSIS Action Lines and </w:t>
      </w:r>
      <w:r w:rsidR="00E870B2">
        <w:rPr>
          <w:rFonts w:eastAsia="Times New Roman"/>
          <w:color w:val="000000"/>
        </w:rPr>
        <w:t xml:space="preserve">the </w:t>
      </w:r>
      <w:r w:rsidR="00DA303A">
        <w:rPr>
          <w:rFonts w:eastAsia="Times New Roman"/>
          <w:color w:val="000000"/>
        </w:rPr>
        <w:t xml:space="preserve">SDGs. </w:t>
      </w:r>
      <w:r w:rsidR="00136DC3">
        <w:rPr>
          <w:rFonts w:eastAsia="Times New Roman"/>
          <w:color w:val="000000"/>
        </w:rPr>
        <w:t xml:space="preserve">Further, the Secretariat informed that </w:t>
      </w:r>
      <w:r w:rsidR="00136DC3" w:rsidRPr="00136DC3">
        <w:rPr>
          <w:rFonts w:eastAsia="Times New Roman"/>
          <w:color w:val="000000"/>
        </w:rPr>
        <w:t>UN ECLAC was nominated as the Chair of the WSIS UN Regional Commissions group for 2020-2021.</w:t>
      </w:r>
    </w:p>
    <w:p w14:paraId="5E5934BA" w14:textId="77777777" w:rsidR="003702AF" w:rsidRPr="00250643" w:rsidRDefault="003702AF" w:rsidP="003702AF">
      <w:pPr>
        <w:ind w:left="1440"/>
        <w:jc w:val="both"/>
        <w:rPr>
          <w:rFonts w:cs="Calibri"/>
          <w:bCs/>
        </w:rPr>
      </w:pPr>
    </w:p>
    <w:p w14:paraId="4235FA9D" w14:textId="6855F2EE" w:rsidR="00023F03" w:rsidRPr="003702AF" w:rsidRDefault="003E1E00" w:rsidP="00250643">
      <w:pPr>
        <w:numPr>
          <w:ilvl w:val="1"/>
          <w:numId w:val="2"/>
        </w:numPr>
        <w:ind w:left="990" w:hanging="540"/>
        <w:jc w:val="both"/>
        <w:rPr>
          <w:rFonts w:cstheme="minorHAnsi"/>
          <w:bCs/>
          <w:i/>
          <w:color w:val="0000FF"/>
          <w:u w:val="single"/>
        </w:rPr>
      </w:pPr>
      <w:r w:rsidRPr="007C1004">
        <w:rPr>
          <w:rFonts w:cs="Calibri"/>
          <w:b/>
        </w:rPr>
        <w:t xml:space="preserve">WSIS Stocktaking Process 2020 </w:t>
      </w:r>
      <w:r w:rsidR="007C1004">
        <w:rPr>
          <w:rFonts w:cs="Calibri"/>
          <w:b/>
        </w:rPr>
        <w:t xml:space="preserve">and 2021 </w:t>
      </w:r>
      <w:r w:rsidRPr="007C1004">
        <w:rPr>
          <w:rFonts w:cs="Calibri"/>
          <w:bCs/>
        </w:rPr>
        <w:t>(</w:t>
      </w:r>
      <w:hyperlink r:id="rId52" w:history="1">
        <w:r w:rsidR="00A342DA" w:rsidRPr="00A342DA">
          <w:rPr>
            <w:rFonts w:cstheme="minorHAnsi"/>
            <w:bCs/>
            <w:color w:val="0000FF"/>
            <w:u w:val="single"/>
          </w:rPr>
          <w:t>CWGWSIS36/7</w:t>
        </w:r>
      </w:hyperlink>
      <w:r w:rsidRPr="007C1004">
        <w:rPr>
          <w:rStyle w:val="Hyperlink"/>
          <w:rFonts w:cs="Calibri"/>
          <w:bCs/>
          <w:color w:val="auto"/>
          <w:u w:val="none"/>
        </w:rPr>
        <w:t>):</w:t>
      </w:r>
      <w:r w:rsidRPr="007C1004">
        <w:rPr>
          <w:rStyle w:val="Hyperlink"/>
          <w:rFonts w:cs="Calibri"/>
          <w:bCs/>
          <w:u w:val="none"/>
        </w:rPr>
        <w:t xml:space="preserve"> </w:t>
      </w:r>
      <w:r w:rsidR="0046161B" w:rsidRPr="0046161B">
        <w:rPr>
          <w:rStyle w:val="Hyperlink"/>
          <w:rFonts w:cs="Calibri"/>
          <w:bCs/>
          <w:color w:val="000000" w:themeColor="text1"/>
          <w:u w:val="none"/>
        </w:rPr>
        <w:t xml:space="preserve">A report on the activities of the </w:t>
      </w:r>
      <w:r w:rsidR="00547CBF">
        <w:rPr>
          <w:rStyle w:val="Hyperlink"/>
          <w:rFonts w:cs="Calibri"/>
          <w:bCs/>
          <w:color w:val="000000" w:themeColor="text1"/>
          <w:u w:val="none"/>
        </w:rPr>
        <w:t>WSIS Stocktaking process in 2020</w:t>
      </w:r>
      <w:r w:rsidR="0046161B" w:rsidRPr="0046161B">
        <w:rPr>
          <w:rStyle w:val="Hyperlink"/>
          <w:rFonts w:cs="Calibri"/>
          <w:bCs/>
          <w:color w:val="000000" w:themeColor="text1"/>
          <w:u w:val="none"/>
        </w:rPr>
        <w:t xml:space="preserve"> was deli</w:t>
      </w:r>
      <w:r w:rsidR="00547CBF">
        <w:rPr>
          <w:rStyle w:val="Hyperlink"/>
          <w:rFonts w:cs="Calibri"/>
          <w:bCs/>
          <w:color w:val="000000" w:themeColor="text1"/>
          <w:u w:val="none"/>
        </w:rPr>
        <w:t xml:space="preserve">vered and details about the WSIS Stocktaking 2021 call were provided. </w:t>
      </w:r>
      <w:r w:rsidR="00547CBF">
        <w:rPr>
          <w:rFonts w:cs="Calibri"/>
        </w:rPr>
        <w:t>All WSIS s</w:t>
      </w:r>
      <w:r w:rsidR="00547CBF" w:rsidRPr="007C1004">
        <w:rPr>
          <w:rFonts w:cs="Calibri"/>
        </w:rPr>
        <w:t xml:space="preserve">takeholders were invited to continue submitting updates and new entries online at </w:t>
      </w:r>
      <w:hyperlink r:id="rId53" w:history="1">
        <w:r w:rsidR="00547CBF" w:rsidRPr="007C1004">
          <w:rPr>
            <w:rStyle w:val="Hyperlink"/>
            <w:rFonts w:cs="Calibri"/>
          </w:rPr>
          <w:t>www.wsis.org/stocktaking</w:t>
        </w:r>
      </w:hyperlink>
      <w:r w:rsidR="00547CBF" w:rsidRPr="007C1004">
        <w:rPr>
          <w:rFonts w:cs="Calibri"/>
        </w:rPr>
        <w:t>.</w:t>
      </w:r>
      <w:r w:rsidR="00547CBF">
        <w:rPr>
          <w:rFonts w:cs="Calibri"/>
        </w:rPr>
        <w:t xml:space="preserve"> </w:t>
      </w:r>
      <w:r w:rsidR="00547CBF" w:rsidRPr="00547CBF">
        <w:rPr>
          <w:rFonts w:cs="Calibri"/>
        </w:rPr>
        <w:t xml:space="preserve">Submitted activities will be reflected in the WSIS Stocktaking Report </w:t>
      </w:r>
      <w:r w:rsidR="00547CBF">
        <w:rPr>
          <w:rFonts w:cs="Calibri"/>
        </w:rPr>
        <w:t>2021</w:t>
      </w:r>
      <w:r w:rsidR="00547CBF" w:rsidRPr="00547CBF">
        <w:rPr>
          <w:rFonts w:cs="Calibri"/>
        </w:rPr>
        <w:t xml:space="preserve">, which will be released </w:t>
      </w:r>
      <w:r w:rsidR="00547CBF">
        <w:rPr>
          <w:rFonts w:cs="Calibri"/>
        </w:rPr>
        <w:t xml:space="preserve">during the final week of the WSIS Forum 2021. </w:t>
      </w:r>
      <w:r w:rsidR="00D90565">
        <w:rPr>
          <w:rFonts w:cs="Calibri"/>
        </w:rPr>
        <w:t xml:space="preserve">A new initiative of the WSIS Stocktaking: </w:t>
      </w:r>
      <w:r w:rsidR="00D90565" w:rsidRPr="00D90565">
        <w:rPr>
          <w:rFonts w:cs="Calibri"/>
          <w:i/>
        </w:rPr>
        <w:t xml:space="preserve">The Coronavirus (COVID-19) Response – ICT Case Repository </w:t>
      </w:r>
      <w:r w:rsidR="00D90565">
        <w:rPr>
          <w:rFonts w:cs="Calibri"/>
        </w:rPr>
        <w:t xml:space="preserve">was presented. </w:t>
      </w:r>
      <w:r w:rsidR="00EA6944">
        <w:rPr>
          <w:rFonts w:cs="Calibri"/>
        </w:rPr>
        <w:t>The Group was invited to use material</w:t>
      </w:r>
      <w:r w:rsidR="002B01CE">
        <w:rPr>
          <w:rFonts w:cs="Calibri"/>
        </w:rPr>
        <w:t>s</w:t>
      </w:r>
      <w:r w:rsidR="00EA6944">
        <w:rPr>
          <w:rFonts w:cs="Calibri"/>
        </w:rPr>
        <w:t xml:space="preserve"> from this repository and to submit projects related t</w:t>
      </w:r>
      <w:r w:rsidR="00B27CD3">
        <w:rPr>
          <w:rFonts w:cs="Calibri"/>
        </w:rPr>
        <w:t xml:space="preserve">o COVID-19 </w:t>
      </w:r>
      <w:r w:rsidR="009318DC">
        <w:rPr>
          <w:rFonts w:cs="Calibri"/>
        </w:rPr>
        <w:t xml:space="preserve">in response to the ongoing </w:t>
      </w:r>
      <w:r w:rsidR="00DA51DF">
        <w:rPr>
          <w:rFonts w:cs="Calibri"/>
        </w:rPr>
        <w:t xml:space="preserve">ICT case repository </w:t>
      </w:r>
      <w:r w:rsidR="009318DC">
        <w:rPr>
          <w:rFonts w:cs="Calibri"/>
        </w:rPr>
        <w:t xml:space="preserve">call. </w:t>
      </w:r>
    </w:p>
    <w:p w14:paraId="1F48AC06" w14:textId="77777777" w:rsidR="003702AF" w:rsidRPr="00250643" w:rsidRDefault="003702AF" w:rsidP="003702AF">
      <w:pPr>
        <w:ind w:left="990"/>
        <w:jc w:val="both"/>
        <w:rPr>
          <w:rFonts w:cstheme="minorHAnsi"/>
          <w:bCs/>
          <w:i/>
          <w:color w:val="0000FF"/>
          <w:u w:val="single"/>
        </w:rPr>
      </w:pPr>
    </w:p>
    <w:p w14:paraId="2BDC2504" w14:textId="2230F1BB" w:rsidR="00023F03" w:rsidRPr="003702AF" w:rsidRDefault="003E1E00" w:rsidP="00023F03">
      <w:pPr>
        <w:numPr>
          <w:ilvl w:val="1"/>
          <w:numId w:val="2"/>
        </w:numPr>
        <w:ind w:left="990" w:hanging="540"/>
        <w:jc w:val="both"/>
        <w:rPr>
          <w:rFonts w:cstheme="minorHAnsi"/>
          <w:bCs/>
        </w:rPr>
      </w:pPr>
      <w:r w:rsidRPr="00430D77">
        <w:rPr>
          <w:rFonts w:cs="Calibri"/>
          <w:b/>
        </w:rPr>
        <w:t xml:space="preserve">WSIS Prizes 2020 </w:t>
      </w:r>
      <w:r w:rsidR="007C1004">
        <w:rPr>
          <w:rFonts w:cs="Calibri"/>
          <w:b/>
        </w:rPr>
        <w:t>and 2021</w:t>
      </w:r>
      <w:r w:rsidR="00A27A08">
        <w:rPr>
          <w:rFonts w:cs="Calibri"/>
          <w:b/>
        </w:rPr>
        <w:t xml:space="preserve"> </w:t>
      </w:r>
      <w:r w:rsidRPr="00430D77">
        <w:rPr>
          <w:rFonts w:cs="Calibri"/>
          <w:bCs/>
        </w:rPr>
        <w:t>(</w:t>
      </w:r>
      <w:hyperlink r:id="rId54" w:history="1">
        <w:r w:rsidR="00206308" w:rsidRPr="00890C81">
          <w:rPr>
            <w:rStyle w:val="Hyperlink"/>
            <w:rFonts w:cstheme="minorHAnsi"/>
            <w:bCs/>
          </w:rPr>
          <w:t>CWGWSIS36/8</w:t>
        </w:r>
      </w:hyperlink>
      <w:r w:rsidRPr="00206308">
        <w:rPr>
          <w:rFonts w:cs="Calibri"/>
          <w:bCs/>
        </w:rPr>
        <w:t>):</w:t>
      </w:r>
      <w:r w:rsidRPr="00206308">
        <w:rPr>
          <w:rFonts w:cs="Calibri"/>
          <w:b/>
        </w:rPr>
        <w:t xml:space="preserve"> </w:t>
      </w:r>
      <w:r w:rsidR="00A27A08">
        <w:rPr>
          <w:rFonts w:cs="Calibri"/>
        </w:rPr>
        <w:t xml:space="preserve">The </w:t>
      </w:r>
      <w:r w:rsidR="00375A84">
        <w:rPr>
          <w:rFonts w:cs="Calibri"/>
        </w:rPr>
        <w:t xml:space="preserve">prestigious WSIS Prizes continue to </w:t>
      </w:r>
      <w:r w:rsidR="00375A84" w:rsidRPr="00375A84">
        <w:rPr>
          <w:rFonts w:cs="Calibri"/>
        </w:rPr>
        <w:t>recognize outstanding initiatives from governments, private sector, civil society and academia th</w:t>
      </w:r>
      <w:r w:rsidR="00375A84">
        <w:rPr>
          <w:rFonts w:cs="Calibri"/>
        </w:rPr>
        <w:t xml:space="preserve">at support the implementation </w:t>
      </w:r>
      <w:r w:rsidR="00A80C4F">
        <w:rPr>
          <w:rFonts w:cs="Calibri"/>
        </w:rPr>
        <w:t xml:space="preserve">of WSIS Action Lines for accelerating the SDGs. </w:t>
      </w:r>
      <w:r w:rsidR="00C024FB">
        <w:rPr>
          <w:rFonts w:cs="Calibri"/>
        </w:rPr>
        <w:t>The 18 WSIS Prize 2020 w</w:t>
      </w:r>
      <w:r w:rsidR="00C024FB" w:rsidRPr="00C024FB">
        <w:rPr>
          <w:rFonts w:cs="Calibri"/>
        </w:rPr>
        <w:t xml:space="preserve">inners were announced and celebrated in the specially designed virtual </w:t>
      </w:r>
      <w:r w:rsidR="00C024FB">
        <w:rPr>
          <w:rFonts w:cs="Calibri"/>
        </w:rPr>
        <w:t>ce</w:t>
      </w:r>
      <w:r w:rsidR="00C024FB" w:rsidRPr="00C024FB">
        <w:rPr>
          <w:rFonts w:cs="Calibri"/>
        </w:rPr>
        <w:t>remony</w:t>
      </w:r>
      <w:r w:rsidR="00C024FB">
        <w:rPr>
          <w:rFonts w:cs="Calibri"/>
        </w:rPr>
        <w:t xml:space="preserve"> on </w:t>
      </w:r>
      <w:r w:rsidR="00497767">
        <w:rPr>
          <w:rFonts w:cs="Calibri"/>
        </w:rPr>
        <w:t>7 September 2020</w:t>
      </w:r>
      <w:r w:rsidR="00C024FB" w:rsidRPr="00C024FB">
        <w:rPr>
          <w:rFonts w:cs="Calibri"/>
        </w:rPr>
        <w:t xml:space="preserve">. </w:t>
      </w:r>
      <w:r w:rsidR="00DE0A13">
        <w:rPr>
          <w:rFonts w:cs="Calibri"/>
        </w:rPr>
        <w:t xml:space="preserve">The details of </w:t>
      </w:r>
      <w:r w:rsidR="00CB1A75">
        <w:rPr>
          <w:rFonts w:cs="Calibri"/>
        </w:rPr>
        <w:t xml:space="preserve">the </w:t>
      </w:r>
      <w:r w:rsidR="00DE0A13">
        <w:rPr>
          <w:rFonts w:cs="Calibri"/>
        </w:rPr>
        <w:t xml:space="preserve">ongoing call of </w:t>
      </w:r>
      <w:r w:rsidR="00DE7BC2">
        <w:rPr>
          <w:rFonts w:cs="Calibri"/>
        </w:rPr>
        <w:t xml:space="preserve">the </w:t>
      </w:r>
      <w:r w:rsidR="00DE0A13">
        <w:rPr>
          <w:rFonts w:cs="Calibri"/>
        </w:rPr>
        <w:t xml:space="preserve">WSIS Prizes 2021 were presented. </w:t>
      </w:r>
    </w:p>
    <w:p w14:paraId="41FC1D99" w14:textId="77777777" w:rsidR="003702AF" w:rsidRPr="00250643" w:rsidRDefault="003702AF" w:rsidP="003702AF">
      <w:pPr>
        <w:jc w:val="both"/>
        <w:rPr>
          <w:rFonts w:cstheme="minorHAnsi"/>
          <w:bCs/>
        </w:rPr>
      </w:pPr>
    </w:p>
    <w:p w14:paraId="64E98EC6" w14:textId="2AA2E142" w:rsidR="003E1E00" w:rsidRPr="00023F03" w:rsidRDefault="003E1E00" w:rsidP="00077B80">
      <w:pPr>
        <w:numPr>
          <w:ilvl w:val="1"/>
          <w:numId w:val="2"/>
        </w:numPr>
        <w:ind w:left="990" w:hanging="540"/>
        <w:jc w:val="both"/>
        <w:rPr>
          <w:rFonts w:cstheme="minorHAnsi"/>
          <w:bCs/>
          <w:color w:val="0000FF"/>
          <w:u w:val="single"/>
        </w:rPr>
      </w:pPr>
      <w:r w:rsidRPr="00430D77">
        <w:rPr>
          <w:rFonts w:cs="Calibri"/>
          <w:b/>
        </w:rPr>
        <w:t>UN</w:t>
      </w:r>
      <w:r w:rsidRPr="00430D77">
        <w:rPr>
          <w:rFonts w:cs="Calibri"/>
          <w:b/>
          <w:bCs/>
        </w:rPr>
        <w:t xml:space="preserve"> Group</w:t>
      </w:r>
      <w:r w:rsidR="007C1004">
        <w:rPr>
          <w:rFonts w:cs="Calibri"/>
          <w:b/>
          <w:bCs/>
        </w:rPr>
        <w:t xml:space="preserve"> </w:t>
      </w:r>
      <w:r w:rsidR="007C1004" w:rsidRPr="00077B80">
        <w:rPr>
          <w:rFonts w:cs="Calibri"/>
          <w:b/>
        </w:rPr>
        <w:t>on</w:t>
      </w:r>
      <w:r w:rsidR="007C1004">
        <w:rPr>
          <w:rFonts w:cs="Calibri"/>
          <w:b/>
          <w:bCs/>
        </w:rPr>
        <w:t xml:space="preserve"> the Information Society (</w:t>
      </w:r>
      <w:r w:rsidRPr="00430D77">
        <w:rPr>
          <w:rFonts w:cs="Calibri"/>
          <w:b/>
          <w:bCs/>
        </w:rPr>
        <w:t>UNGIS</w:t>
      </w:r>
      <w:r w:rsidR="007C1004">
        <w:rPr>
          <w:rFonts w:cs="Calibri"/>
          <w:b/>
          <w:bCs/>
        </w:rPr>
        <w:t>)</w:t>
      </w:r>
      <w:r w:rsidRPr="00430D77">
        <w:rPr>
          <w:rFonts w:cs="Calibri"/>
        </w:rPr>
        <w:t xml:space="preserve"> (</w:t>
      </w:r>
      <w:hyperlink r:id="rId55" w:history="1">
        <w:r w:rsidR="00077B80" w:rsidRPr="0053643B">
          <w:rPr>
            <w:rStyle w:val="Hyperlink"/>
            <w:rFonts w:cstheme="minorHAnsi"/>
            <w:bCs/>
          </w:rPr>
          <w:t>CWGWSIS36/9</w:t>
        </w:r>
      </w:hyperlink>
      <w:r w:rsidRPr="00077B80">
        <w:rPr>
          <w:rFonts w:cs="Calibri"/>
        </w:rPr>
        <w:t>):</w:t>
      </w:r>
      <w:r w:rsidR="00554E19">
        <w:rPr>
          <w:rFonts w:cs="Calibri"/>
        </w:rPr>
        <w:t xml:space="preserve"> </w:t>
      </w:r>
      <w:r w:rsidR="00D43147">
        <w:rPr>
          <w:rFonts w:cs="Calibri"/>
        </w:rPr>
        <w:t xml:space="preserve">Updates on the activities of UNGIS were provided. </w:t>
      </w:r>
      <w:r w:rsidR="00554E19">
        <w:rPr>
          <w:rFonts w:cs="Calibri"/>
        </w:rPr>
        <w:t>UNCTAD</w:t>
      </w:r>
      <w:r w:rsidR="00807E1C" w:rsidRPr="00807E1C">
        <w:rPr>
          <w:rFonts w:cs="Calibri"/>
        </w:rPr>
        <w:t xml:space="preserve"> is the Chairma</w:t>
      </w:r>
      <w:r w:rsidR="00554E19">
        <w:rPr>
          <w:rFonts w:cs="Calibri"/>
        </w:rPr>
        <w:t>n of the UNGIS for the year 2020-2021</w:t>
      </w:r>
      <w:r w:rsidR="00807E1C" w:rsidRPr="00807E1C">
        <w:rPr>
          <w:rFonts w:cs="Calibri"/>
        </w:rPr>
        <w:t xml:space="preserve">. </w:t>
      </w:r>
      <w:r w:rsidR="00554E19" w:rsidRPr="00554E19">
        <w:rPr>
          <w:rFonts w:cs="Calibri"/>
        </w:rPr>
        <w:t>UNGIS has initiated the repository of projects by UNGIS members on digital transformation that will be used as a reference guide and repository for UN Agencies to display different implemented initiatives/activities showing the direct impact o</w:t>
      </w:r>
      <w:r w:rsidR="00554E19">
        <w:rPr>
          <w:rFonts w:cs="Calibri"/>
        </w:rPr>
        <w:t>f the WSIS Action Lines on SDGs (</w:t>
      </w:r>
      <w:hyperlink r:id="rId56" w:history="1">
        <w:r w:rsidR="00554E19" w:rsidRPr="00143AC1">
          <w:rPr>
            <w:rStyle w:val="Hyperlink"/>
            <w:rFonts w:cs="Calibri"/>
          </w:rPr>
          <w:t>www.ungis.org</w:t>
        </w:r>
      </w:hyperlink>
      <w:r w:rsidR="00554E19">
        <w:rPr>
          <w:rFonts w:cs="Calibri"/>
        </w:rPr>
        <w:t xml:space="preserve">).  </w:t>
      </w:r>
    </w:p>
    <w:p w14:paraId="7B8558F9" w14:textId="77777777" w:rsidR="00023F03" w:rsidRPr="00077B80" w:rsidRDefault="00023F03" w:rsidP="00023F03">
      <w:pPr>
        <w:jc w:val="both"/>
        <w:rPr>
          <w:rFonts w:cstheme="minorHAnsi"/>
          <w:bCs/>
          <w:color w:val="0000FF"/>
          <w:u w:val="single"/>
        </w:rPr>
      </w:pPr>
    </w:p>
    <w:p w14:paraId="09565463" w14:textId="63B5F724" w:rsidR="00023F03" w:rsidRPr="003702AF" w:rsidRDefault="003E1E00" w:rsidP="00023F03">
      <w:pPr>
        <w:numPr>
          <w:ilvl w:val="1"/>
          <w:numId w:val="2"/>
        </w:numPr>
        <w:ind w:left="990" w:hanging="540"/>
        <w:jc w:val="both"/>
        <w:rPr>
          <w:rFonts w:cstheme="minorHAnsi"/>
          <w:bCs/>
          <w:color w:val="0000FF"/>
          <w:u w:val="single"/>
        </w:rPr>
      </w:pPr>
      <w:r w:rsidRPr="00430D77">
        <w:rPr>
          <w:rFonts w:cs="Calibri"/>
          <w:b/>
        </w:rPr>
        <w:t>World</w:t>
      </w:r>
      <w:r w:rsidRPr="00430D77">
        <w:rPr>
          <w:rFonts w:cs="Calibri"/>
          <w:b/>
          <w:bCs/>
        </w:rPr>
        <w:t xml:space="preserve"> Telecommunication and Information Society Day 2020</w:t>
      </w:r>
      <w:r w:rsidR="00B47636">
        <w:rPr>
          <w:rFonts w:cs="Calibri"/>
          <w:b/>
          <w:bCs/>
        </w:rPr>
        <w:t xml:space="preserve"> and 2021</w:t>
      </w:r>
      <w:r w:rsidRPr="00430D77">
        <w:rPr>
          <w:rFonts w:cs="Calibri"/>
        </w:rPr>
        <w:t xml:space="preserve"> (</w:t>
      </w:r>
      <w:hyperlink r:id="rId57" w:history="1">
        <w:r w:rsidR="00136AB8" w:rsidRPr="0053643B">
          <w:rPr>
            <w:rStyle w:val="Hyperlink"/>
            <w:rFonts w:cstheme="minorHAnsi"/>
            <w:bCs/>
          </w:rPr>
          <w:t>CWGWSIS36/10</w:t>
        </w:r>
      </w:hyperlink>
      <w:r w:rsidRPr="00430D77">
        <w:rPr>
          <w:rFonts w:cs="Calibri"/>
        </w:rPr>
        <w:t xml:space="preserve">): An update was provided on the World Telecommunication </w:t>
      </w:r>
      <w:r w:rsidR="001E2CBB">
        <w:rPr>
          <w:rFonts w:cs="Calibri"/>
        </w:rPr>
        <w:t>and Information Society Day 2021 (WTISD-21</w:t>
      </w:r>
      <w:r w:rsidRPr="00430D77">
        <w:rPr>
          <w:rFonts w:cs="Calibri"/>
        </w:rPr>
        <w:t>), highlighting the theme “</w:t>
      </w:r>
      <w:r w:rsidR="00EC6E1B" w:rsidRPr="00EC6E1B">
        <w:rPr>
          <w:rFonts w:cs="Calibri"/>
        </w:rPr>
        <w:t>Accelerating Digital Transformation in challenging times</w:t>
      </w:r>
      <w:r w:rsidRPr="00430D77">
        <w:rPr>
          <w:rFonts w:cs="Calibri"/>
        </w:rPr>
        <w:t xml:space="preserve">”. </w:t>
      </w:r>
      <w:r w:rsidR="00EC6E1B">
        <w:rPr>
          <w:rFonts w:cs="Calibri"/>
        </w:rPr>
        <w:t>The theme</w:t>
      </w:r>
      <w:r w:rsidR="00EC6E1B" w:rsidRPr="00EC6E1B">
        <w:rPr>
          <w:rFonts w:cs="Calibri"/>
        </w:rPr>
        <w:t xml:space="preserve"> reflects the works that ITU has been following up on the recommendations or key actions outlined in the United Nations Secretary-General’s Roadmap for Digital Cooperation (</w:t>
      </w:r>
      <w:hyperlink r:id="rId58" w:history="1">
        <w:r w:rsidR="00EC6E1B" w:rsidRPr="0045641D">
          <w:rPr>
            <w:rStyle w:val="Hyperlink"/>
            <w:rFonts w:cs="Calibri"/>
          </w:rPr>
          <w:t>A/74/821</w:t>
        </w:r>
      </w:hyperlink>
      <w:r w:rsidR="00EC6E1B" w:rsidRPr="00EC6E1B">
        <w:rPr>
          <w:rFonts w:cs="Calibri"/>
        </w:rPr>
        <w:t>) released in June 2020.</w:t>
      </w:r>
      <w:r w:rsidR="00F94BB2">
        <w:rPr>
          <w:rFonts w:cs="Calibri"/>
        </w:rPr>
        <w:t xml:space="preserve"> </w:t>
      </w:r>
    </w:p>
    <w:p w14:paraId="5A3E6E30" w14:textId="77777777" w:rsidR="003702AF" w:rsidRPr="00250643" w:rsidRDefault="003702AF" w:rsidP="003702AF">
      <w:pPr>
        <w:jc w:val="both"/>
        <w:rPr>
          <w:rFonts w:cstheme="minorHAnsi"/>
          <w:bCs/>
          <w:color w:val="0000FF"/>
          <w:u w:val="single"/>
        </w:rPr>
      </w:pPr>
    </w:p>
    <w:p w14:paraId="2D7AC154" w14:textId="054E7575" w:rsidR="00023F03" w:rsidRPr="003702AF" w:rsidRDefault="003E1E00" w:rsidP="00023F03">
      <w:pPr>
        <w:numPr>
          <w:ilvl w:val="1"/>
          <w:numId w:val="2"/>
        </w:numPr>
        <w:ind w:left="990" w:hanging="540"/>
        <w:jc w:val="both"/>
        <w:rPr>
          <w:rFonts w:cstheme="minorHAnsi"/>
          <w:bCs/>
          <w:color w:val="0000FF"/>
          <w:u w:val="single"/>
        </w:rPr>
      </w:pPr>
      <w:r w:rsidRPr="006B150C">
        <w:rPr>
          <w:rFonts w:cs="Calibri"/>
          <w:b/>
        </w:rPr>
        <w:t>Partnership</w:t>
      </w:r>
      <w:r w:rsidRPr="006B150C">
        <w:rPr>
          <w:rFonts w:cs="Calibri"/>
          <w:b/>
          <w:bCs/>
        </w:rPr>
        <w:t xml:space="preserve"> on Measuring the ICT for Development </w:t>
      </w:r>
      <w:r w:rsidRPr="006B150C">
        <w:rPr>
          <w:rFonts w:cs="Calibri"/>
        </w:rPr>
        <w:t>(</w:t>
      </w:r>
      <w:hyperlink r:id="rId59" w:history="1">
        <w:r w:rsidR="004C4517" w:rsidRPr="006B150C">
          <w:rPr>
            <w:rStyle w:val="Hyperlink"/>
            <w:rFonts w:cstheme="minorHAnsi"/>
            <w:bCs/>
          </w:rPr>
          <w:t>CWGWSIS36/11</w:t>
        </w:r>
      </w:hyperlink>
      <w:r w:rsidRPr="006B150C">
        <w:rPr>
          <w:rFonts w:cs="Calibri"/>
        </w:rPr>
        <w:t xml:space="preserve">): </w:t>
      </w:r>
      <w:r w:rsidR="00257252" w:rsidRPr="006B150C">
        <w:rPr>
          <w:rFonts w:cs="Calibri"/>
        </w:rPr>
        <w:t>ITU continues to be an active member of the Partnership on Measuring ICT for Development and together with UNCTAD and UNDESA is one of the three members of its Steering Committee. An update was provided on recent a</w:t>
      </w:r>
      <w:r w:rsidR="00C876E6" w:rsidRPr="006B150C">
        <w:rPr>
          <w:rFonts w:cs="Calibri"/>
        </w:rPr>
        <w:t xml:space="preserve">ctivities and progress achieved, including the thematic list of ICT indicators for the SDGs. </w:t>
      </w:r>
    </w:p>
    <w:p w14:paraId="7371CF9A" w14:textId="77777777" w:rsidR="003702AF" w:rsidRPr="00250643" w:rsidRDefault="003702AF" w:rsidP="003702AF">
      <w:pPr>
        <w:jc w:val="both"/>
        <w:rPr>
          <w:rFonts w:cstheme="minorHAnsi"/>
          <w:bCs/>
          <w:color w:val="0000FF"/>
          <w:u w:val="single"/>
        </w:rPr>
      </w:pPr>
    </w:p>
    <w:p w14:paraId="0DFC3790" w14:textId="12A7E8AF" w:rsidR="00023F03" w:rsidRPr="003702AF" w:rsidRDefault="003E1E00" w:rsidP="00023F03">
      <w:pPr>
        <w:numPr>
          <w:ilvl w:val="1"/>
          <w:numId w:val="2"/>
        </w:numPr>
        <w:ind w:left="990" w:hanging="540"/>
        <w:jc w:val="both"/>
        <w:rPr>
          <w:rStyle w:val="Hyperlink"/>
          <w:rFonts w:cstheme="minorHAnsi"/>
          <w:bCs/>
        </w:rPr>
      </w:pPr>
      <w:r w:rsidRPr="006B150C">
        <w:rPr>
          <w:rFonts w:cs="Calibri"/>
          <w:b/>
          <w:bCs/>
        </w:rPr>
        <w:t>WSIS Fund in Trust 202</w:t>
      </w:r>
      <w:r w:rsidR="00B47636" w:rsidRPr="006B150C">
        <w:rPr>
          <w:rFonts w:cs="Calibri"/>
          <w:b/>
          <w:bCs/>
        </w:rPr>
        <w:t>1</w:t>
      </w:r>
      <w:r w:rsidRPr="006B150C">
        <w:rPr>
          <w:rFonts w:cs="Calibri"/>
        </w:rPr>
        <w:t xml:space="preserve"> (</w:t>
      </w:r>
      <w:hyperlink r:id="rId60" w:history="1">
        <w:r w:rsidR="00A5460C" w:rsidRPr="006B150C">
          <w:rPr>
            <w:rStyle w:val="Hyperlink"/>
            <w:rFonts w:cstheme="minorHAnsi"/>
            <w:bCs/>
          </w:rPr>
          <w:t>CWGWSIS36/12</w:t>
        </w:r>
      </w:hyperlink>
      <w:r w:rsidRPr="006B150C">
        <w:rPr>
          <w:rFonts w:cs="Calibri"/>
        </w:rPr>
        <w:t xml:space="preserve">): </w:t>
      </w:r>
      <w:r w:rsidR="00A623FA" w:rsidRPr="006B150C">
        <w:rPr>
          <w:rFonts w:cs="Calibri"/>
          <w:bCs/>
        </w:rPr>
        <w:t xml:space="preserve">All ITU membership were encouraged to </w:t>
      </w:r>
      <w:r w:rsidR="00005C5B" w:rsidRPr="006B150C">
        <w:rPr>
          <w:rFonts w:cs="Calibri"/>
          <w:bCs/>
        </w:rPr>
        <w:t>contribute</w:t>
      </w:r>
      <w:r w:rsidR="00A623FA" w:rsidRPr="006B150C">
        <w:rPr>
          <w:rFonts w:cs="Calibri"/>
          <w:bCs/>
        </w:rPr>
        <w:t xml:space="preserve"> to the WSIS Fund in Trust for the year 2021. </w:t>
      </w:r>
      <w:r w:rsidR="00182211" w:rsidRPr="006B150C">
        <w:rPr>
          <w:rFonts w:cs="Calibri"/>
          <w:bCs/>
        </w:rPr>
        <w:t>Partnership packages are available online</w:t>
      </w:r>
      <w:r w:rsidR="00E53A74" w:rsidRPr="006B150C">
        <w:rPr>
          <w:rFonts w:cs="Calibri"/>
          <w:bCs/>
        </w:rPr>
        <w:t xml:space="preserve">: </w:t>
      </w:r>
      <w:hyperlink r:id="rId61" w:history="1">
        <w:r w:rsidR="00E53A74" w:rsidRPr="006B150C">
          <w:rPr>
            <w:rStyle w:val="Hyperlink"/>
          </w:rPr>
          <w:t>https://www.itu.int/go/wsisfund</w:t>
        </w:r>
      </w:hyperlink>
      <w:r w:rsidR="00E53A74" w:rsidRPr="006B150C">
        <w:rPr>
          <w:rStyle w:val="Hyperlink"/>
        </w:rPr>
        <w:t>.</w:t>
      </w:r>
    </w:p>
    <w:p w14:paraId="6BF87E46" w14:textId="77777777" w:rsidR="003702AF" w:rsidRPr="00250643" w:rsidRDefault="003702AF" w:rsidP="003702AF">
      <w:pPr>
        <w:jc w:val="both"/>
        <w:rPr>
          <w:rFonts w:cstheme="minorHAnsi"/>
          <w:bCs/>
          <w:color w:val="0000FF"/>
          <w:u w:val="single"/>
        </w:rPr>
      </w:pPr>
    </w:p>
    <w:p w14:paraId="46AB46F8" w14:textId="5BEF096F" w:rsidR="00023F03" w:rsidRPr="003702AF" w:rsidRDefault="003E1E00" w:rsidP="00023F03">
      <w:pPr>
        <w:numPr>
          <w:ilvl w:val="1"/>
          <w:numId w:val="2"/>
        </w:numPr>
        <w:ind w:left="990" w:hanging="540"/>
        <w:jc w:val="both"/>
        <w:rPr>
          <w:rFonts w:cstheme="minorHAnsi"/>
          <w:bCs/>
        </w:rPr>
      </w:pPr>
      <w:r w:rsidRPr="006B150C">
        <w:rPr>
          <w:rFonts w:cs="Calibri"/>
          <w:b/>
          <w:bCs/>
        </w:rPr>
        <w:t>ITU Sector Study Group</w:t>
      </w:r>
      <w:r w:rsidR="00B47636" w:rsidRPr="006B150C">
        <w:rPr>
          <w:rFonts w:cs="Calibri"/>
          <w:b/>
          <w:bCs/>
        </w:rPr>
        <w:t xml:space="preserve"> activities related to the</w:t>
      </w:r>
      <w:r w:rsidRPr="006B150C">
        <w:rPr>
          <w:rFonts w:cs="Calibri"/>
          <w:b/>
          <w:bCs/>
        </w:rPr>
        <w:t xml:space="preserve"> WSIS and SDG Process</w:t>
      </w:r>
      <w:r w:rsidRPr="006B150C">
        <w:rPr>
          <w:rFonts w:cs="Calibri"/>
        </w:rPr>
        <w:t xml:space="preserve"> (</w:t>
      </w:r>
      <w:hyperlink r:id="rId62" w:history="1">
        <w:r w:rsidR="00B60427" w:rsidRPr="006B150C">
          <w:rPr>
            <w:rStyle w:val="Hyperlink"/>
            <w:rFonts w:cstheme="minorHAnsi"/>
            <w:bCs/>
          </w:rPr>
          <w:t>CWGWSIS36/13</w:t>
        </w:r>
      </w:hyperlink>
      <w:r w:rsidR="00F03233" w:rsidRPr="006B150C">
        <w:rPr>
          <w:rFonts w:cs="Calibri"/>
        </w:rPr>
        <w:t>): The Secretariat briefed the m</w:t>
      </w:r>
      <w:r w:rsidR="008037FB" w:rsidRPr="006B150C">
        <w:rPr>
          <w:rFonts w:cs="Calibri"/>
        </w:rPr>
        <w:t xml:space="preserve">eeting on the strengthened collaboration between the ITU Study Groups and the WSIS Process and the 2030 Agenda for Sustainable Development, highlighting the engagement of Study Groups during the WSIS Forum 2020. </w:t>
      </w:r>
    </w:p>
    <w:p w14:paraId="28A21A89" w14:textId="77777777" w:rsidR="003702AF" w:rsidRPr="00250643" w:rsidRDefault="003702AF" w:rsidP="003702AF">
      <w:pPr>
        <w:jc w:val="both"/>
        <w:rPr>
          <w:rFonts w:cstheme="minorHAnsi"/>
          <w:bCs/>
        </w:rPr>
      </w:pPr>
    </w:p>
    <w:p w14:paraId="0FB6C95D" w14:textId="0B16CC11" w:rsidR="00023F03" w:rsidRPr="003702AF" w:rsidRDefault="003E1E00" w:rsidP="00250643">
      <w:pPr>
        <w:numPr>
          <w:ilvl w:val="0"/>
          <w:numId w:val="2"/>
        </w:numPr>
        <w:ind w:left="540" w:hanging="540"/>
        <w:jc w:val="both"/>
        <w:rPr>
          <w:rFonts w:cs="Calibri"/>
        </w:rPr>
      </w:pPr>
      <w:r w:rsidRPr="006B150C">
        <w:rPr>
          <w:rFonts w:cs="Calibri"/>
          <w:b/>
          <w:bCs/>
        </w:rPr>
        <w:t>The Group considered and discussed with appreciation all contributions forwarded to this meeting and made the following recommendations:</w:t>
      </w:r>
    </w:p>
    <w:p w14:paraId="642E8456" w14:textId="77777777" w:rsidR="003702AF" w:rsidRPr="00250643" w:rsidRDefault="003702AF" w:rsidP="003702AF">
      <w:pPr>
        <w:ind w:left="540"/>
        <w:jc w:val="both"/>
        <w:rPr>
          <w:rFonts w:cs="Calibri"/>
        </w:rPr>
      </w:pPr>
    </w:p>
    <w:p w14:paraId="43F7BD7A" w14:textId="41886D31" w:rsidR="003E1E00" w:rsidRPr="006B150C" w:rsidRDefault="00FA6457" w:rsidP="00023F03">
      <w:pPr>
        <w:numPr>
          <w:ilvl w:val="1"/>
          <w:numId w:val="2"/>
        </w:numPr>
        <w:ind w:left="990" w:hanging="540"/>
        <w:jc w:val="both"/>
        <w:rPr>
          <w:rFonts w:cs="Calibri"/>
        </w:rPr>
      </w:pPr>
      <w:r w:rsidRPr="006B150C">
        <w:rPr>
          <w:rFonts w:cs="Calibri"/>
          <w:b/>
          <w:bCs/>
        </w:rPr>
        <w:t>Outcomes of the WSIS Forum 202</w:t>
      </w:r>
      <w:r w:rsidR="006D5FCC" w:rsidRPr="006B150C">
        <w:rPr>
          <w:rFonts w:cs="Calibri"/>
          <w:b/>
          <w:bCs/>
        </w:rPr>
        <w:t>0</w:t>
      </w:r>
    </w:p>
    <w:p w14:paraId="4859CDA5" w14:textId="22835245" w:rsidR="009D2A47" w:rsidRPr="006B150C" w:rsidRDefault="003E1E00" w:rsidP="009D2A47">
      <w:pPr>
        <w:numPr>
          <w:ilvl w:val="2"/>
          <w:numId w:val="2"/>
        </w:numPr>
        <w:ind w:left="1418" w:hanging="698"/>
        <w:jc w:val="both"/>
        <w:rPr>
          <w:rFonts w:cs="Calibri"/>
        </w:rPr>
      </w:pPr>
      <w:r w:rsidRPr="006B150C">
        <w:rPr>
          <w:rFonts w:cs="Calibri"/>
        </w:rPr>
        <w:t xml:space="preserve">The Group appreciated all efforts made </w:t>
      </w:r>
      <w:r w:rsidR="00433B33" w:rsidRPr="006B150C">
        <w:rPr>
          <w:rFonts w:cs="Calibri"/>
        </w:rPr>
        <w:t>to</w:t>
      </w:r>
      <w:r w:rsidR="00783172" w:rsidRPr="006B150C">
        <w:rPr>
          <w:rFonts w:cs="Calibri"/>
        </w:rPr>
        <w:t>wards</w:t>
      </w:r>
      <w:r w:rsidR="00433B33" w:rsidRPr="006B150C">
        <w:rPr>
          <w:rFonts w:cs="Calibri"/>
        </w:rPr>
        <w:t xml:space="preserve"> the success of the WSIS Forum 2020</w:t>
      </w:r>
      <w:r w:rsidR="009D2A47" w:rsidRPr="006B150C">
        <w:rPr>
          <w:rFonts w:cs="Calibri"/>
        </w:rPr>
        <w:t xml:space="preserve"> and its outcomes and especially emphasized </w:t>
      </w:r>
      <w:r w:rsidR="009D2A47" w:rsidRPr="006B150C">
        <w:rPr>
          <w:rFonts w:eastAsia="Times New Roman" w:cs="Calibri"/>
          <w:bCs/>
          <w:color w:val="000000"/>
        </w:rPr>
        <w:t>transition from a physical event to a virtual one</w:t>
      </w:r>
      <w:r w:rsidR="009D2A47" w:rsidRPr="006B150C">
        <w:rPr>
          <w:rFonts w:cs="Calibri"/>
        </w:rPr>
        <w:t xml:space="preserve"> that </w:t>
      </w:r>
      <w:r w:rsidR="00001808">
        <w:rPr>
          <w:rFonts w:cs="Calibri"/>
        </w:rPr>
        <w:t xml:space="preserve">resulted in </w:t>
      </w:r>
      <w:r w:rsidR="009D2A47" w:rsidRPr="006B150C">
        <w:rPr>
          <w:rFonts w:cs="Calibri"/>
        </w:rPr>
        <w:t>new</w:t>
      </w:r>
      <w:r w:rsidR="0091342A">
        <w:rPr>
          <w:rFonts w:cs="Calibri"/>
        </w:rPr>
        <w:t xml:space="preserve"> opportunities</w:t>
      </w:r>
      <w:r w:rsidR="00001808">
        <w:rPr>
          <w:rFonts w:cs="Calibri"/>
        </w:rPr>
        <w:t xml:space="preserve">, </w:t>
      </w:r>
      <w:r w:rsidR="003311AE">
        <w:rPr>
          <w:rFonts w:cs="Calibri"/>
        </w:rPr>
        <w:t xml:space="preserve">use of </w:t>
      </w:r>
      <w:r w:rsidR="0091342A">
        <w:rPr>
          <w:rFonts w:cs="Calibri"/>
        </w:rPr>
        <w:t xml:space="preserve">innovative </w:t>
      </w:r>
      <w:r w:rsidR="009D2A47" w:rsidRPr="006B150C">
        <w:rPr>
          <w:rFonts w:eastAsia="Times New Roman" w:cs="Calibri"/>
          <w:color w:val="000000"/>
        </w:rPr>
        <w:t>virtual tools</w:t>
      </w:r>
      <w:r w:rsidR="009D2A47" w:rsidRPr="006B150C">
        <w:rPr>
          <w:rFonts w:cs="Calibri"/>
        </w:rPr>
        <w:t xml:space="preserve"> and increased participation, including from developing countries, in spite of difficulties caused by the pandemic. </w:t>
      </w:r>
    </w:p>
    <w:p w14:paraId="74AE62E8" w14:textId="66735F77" w:rsidR="00BD2205" w:rsidRPr="005903EC" w:rsidRDefault="00580870" w:rsidP="00BD2205">
      <w:pPr>
        <w:numPr>
          <w:ilvl w:val="2"/>
          <w:numId w:val="2"/>
        </w:numPr>
        <w:ind w:left="1418" w:hanging="698"/>
        <w:jc w:val="both"/>
        <w:rPr>
          <w:rFonts w:cs="Calibri"/>
        </w:rPr>
      </w:pPr>
      <w:r w:rsidRPr="006B150C">
        <w:rPr>
          <w:rFonts w:cs="Calibri"/>
        </w:rPr>
        <w:t>The outcomes of the WSIS Forum</w:t>
      </w:r>
      <w:r w:rsidR="00323827" w:rsidRPr="006B150C">
        <w:rPr>
          <w:rFonts w:cs="Calibri"/>
        </w:rPr>
        <w:t xml:space="preserve"> 2020</w:t>
      </w:r>
      <w:r w:rsidRPr="006B150C">
        <w:rPr>
          <w:rFonts w:cs="Calibri"/>
        </w:rPr>
        <w:t xml:space="preserve"> in </w:t>
      </w:r>
      <w:r w:rsidR="00F67CA6" w:rsidRPr="006B150C">
        <w:rPr>
          <w:rFonts w:cs="Calibri"/>
        </w:rPr>
        <w:t>terms</w:t>
      </w:r>
      <w:r w:rsidRPr="006B150C">
        <w:rPr>
          <w:rFonts w:cs="Calibri"/>
        </w:rPr>
        <w:t xml:space="preserve"> of </w:t>
      </w:r>
      <w:r w:rsidR="005716C0" w:rsidRPr="006B150C">
        <w:rPr>
          <w:rFonts w:cs="Calibri"/>
        </w:rPr>
        <w:t xml:space="preserve">increased </w:t>
      </w:r>
      <w:r w:rsidRPr="006B150C">
        <w:rPr>
          <w:rFonts w:cs="Calibri"/>
        </w:rPr>
        <w:t>participation</w:t>
      </w:r>
      <w:r w:rsidR="006B758A" w:rsidRPr="006B150C">
        <w:rPr>
          <w:rFonts w:cs="Calibri"/>
        </w:rPr>
        <w:t>,</w:t>
      </w:r>
      <w:r w:rsidR="005716C0" w:rsidRPr="006B150C">
        <w:rPr>
          <w:rFonts w:cs="Calibri"/>
        </w:rPr>
        <w:t xml:space="preserve"> </w:t>
      </w:r>
      <w:r w:rsidR="005716C0" w:rsidRPr="005903EC">
        <w:rPr>
          <w:rFonts w:cs="Calibri"/>
        </w:rPr>
        <w:t>partnerships,</w:t>
      </w:r>
      <w:r w:rsidR="006B758A" w:rsidRPr="005903EC">
        <w:rPr>
          <w:rFonts w:cs="Calibri"/>
        </w:rPr>
        <w:t xml:space="preserve"> </w:t>
      </w:r>
      <w:r w:rsidR="00D310C3" w:rsidRPr="005903EC">
        <w:rPr>
          <w:rFonts w:cs="Calibri"/>
        </w:rPr>
        <w:t xml:space="preserve">innovative virtual </w:t>
      </w:r>
      <w:r w:rsidR="00323827" w:rsidRPr="005903EC">
        <w:rPr>
          <w:rFonts w:cs="Calibri"/>
        </w:rPr>
        <w:t xml:space="preserve">format, agenda, </w:t>
      </w:r>
      <w:r w:rsidR="00B23BA1" w:rsidRPr="005903EC">
        <w:rPr>
          <w:rFonts w:cs="Calibri"/>
        </w:rPr>
        <w:t>programme</w:t>
      </w:r>
      <w:r w:rsidRPr="005903EC">
        <w:rPr>
          <w:rFonts w:cs="Calibri"/>
        </w:rPr>
        <w:t xml:space="preserve"> and</w:t>
      </w:r>
      <w:r w:rsidR="00434C1A" w:rsidRPr="005903EC">
        <w:rPr>
          <w:rFonts w:cs="Calibri"/>
        </w:rPr>
        <w:t xml:space="preserve"> </w:t>
      </w:r>
      <w:r w:rsidR="00326CB8" w:rsidRPr="005903EC">
        <w:rPr>
          <w:rFonts w:cs="Calibri"/>
        </w:rPr>
        <w:t>reports/</w:t>
      </w:r>
      <w:r w:rsidR="00B23BA1" w:rsidRPr="005903EC">
        <w:rPr>
          <w:rFonts w:cs="Calibri"/>
        </w:rPr>
        <w:t>publications</w:t>
      </w:r>
      <w:r w:rsidR="00434C1A" w:rsidRPr="005903EC">
        <w:rPr>
          <w:rFonts w:cs="Calibri"/>
        </w:rPr>
        <w:t xml:space="preserve"> were appreciated. </w:t>
      </w:r>
    </w:p>
    <w:p w14:paraId="15076FDE" w14:textId="62BDB9AC" w:rsidR="00326CB8" w:rsidRPr="005903EC" w:rsidRDefault="009D2A47" w:rsidP="00E02635">
      <w:pPr>
        <w:numPr>
          <w:ilvl w:val="2"/>
          <w:numId w:val="2"/>
        </w:numPr>
        <w:ind w:left="1418" w:hanging="698"/>
        <w:jc w:val="both"/>
        <w:rPr>
          <w:rFonts w:cs="Calibri"/>
        </w:rPr>
      </w:pPr>
      <w:r w:rsidRPr="005903EC">
        <w:rPr>
          <w:rFonts w:cs="Calibri"/>
        </w:rPr>
        <w:t xml:space="preserve">The Group </w:t>
      </w:r>
      <w:r w:rsidR="00E02635" w:rsidRPr="005903EC">
        <w:rPr>
          <w:rFonts w:cs="Calibri"/>
        </w:rPr>
        <w:t xml:space="preserve">appreciated the work of the </w:t>
      </w:r>
      <w:r w:rsidRPr="005903EC">
        <w:rPr>
          <w:rFonts w:cs="Calibri"/>
        </w:rPr>
        <w:t>Secretariat with the WSIS Action Line facilitators, in particular the facilitators of the WSIS Action Lines C2, C5 and C6, to include the fifteen year achievements of the implementation (2005-2020), challenges and opportunities in t</w:t>
      </w:r>
      <w:r w:rsidR="005903EC">
        <w:rPr>
          <w:rFonts w:cs="Calibri"/>
        </w:rPr>
        <w:t>he Action Line Workshops organis</w:t>
      </w:r>
      <w:r w:rsidRPr="005903EC">
        <w:rPr>
          <w:rFonts w:cs="Calibri"/>
        </w:rPr>
        <w:t>ed at the WSIS Forum 2020.</w:t>
      </w:r>
    </w:p>
    <w:p w14:paraId="07A1C343" w14:textId="56EA9A9A" w:rsidR="00BD2205" w:rsidRPr="005903EC" w:rsidRDefault="00BD2205" w:rsidP="00E02635">
      <w:pPr>
        <w:numPr>
          <w:ilvl w:val="2"/>
          <w:numId w:val="2"/>
        </w:numPr>
        <w:ind w:left="1418" w:hanging="698"/>
        <w:jc w:val="both"/>
        <w:rPr>
          <w:rFonts w:cs="Calibri"/>
        </w:rPr>
      </w:pPr>
      <w:r w:rsidRPr="005903EC">
        <w:rPr>
          <w:rFonts w:cs="Calibri"/>
        </w:rPr>
        <w:t>The Group encouraged new successful initiatives</w:t>
      </w:r>
      <w:r w:rsidR="005903EC">
        <w:rPr>
          <w:rFonts w:cs="Calibri"/>
        </w:rPr>
        <w:t xml:space="preserve"> like the ICTs and Older Person</w:t>
      </w:r>
      <w:r w:rsidRPr="005903EC">
        <w:rPr>
          <w:rFonts w:cs="Calibri"/>
        </w:rPr>
        <w:t>s track</w:t>
      </w:r>
      <w:r w:rsidR="00046BEF" w:rsidRPr="005903EC">
        <w:rPr>
          <w:rFonts w:cs="Calibri"/>
        </w:rPr>
        <w:t xml:space="preserve"> and the new impactful partnerships created</w:t>
      </w:r>
      <w:r w:rsidR="00390977" w:rsidRPr="005903EC">
        <w:rPr>
          <w:rFonts w:cs="Calibri"/>
        </w:rPr>
        <w:t xml:space="preserve"> as a result of the track. </w:t>
      </w:r>
    </w:p>
    <w:p w14:paraId="0139F60B" w14:textId="7B5C4521" w:rsidR="005903EC" w:rsidRDefault="00390977" w:rsidP="00250643">
      <w:pPr>
        <w:numPr>
          <w:ilvl w:val="2"/>
          <w:numId w:val="2"/>
        </w:numPr>
        <w:ind w:left="1418" w:hanging="698"/>
        <w:jc w:val="both"/>
        <w:rPr>
          <w:rFonts w:cs="Calibri"/>
        </w:rPr>
      </w:pPr>
      <w:r w:rsidRPr="005903EC">
        <w:rPr>
          <w:rFonts w:cs="Calibri"/>
        </w:rPr>
        <w:t xml:space="preserve">The </w:t>
      </w:r>
      <w:r w:rsidR="00B634DD" w:rsidRPr="005903EC">
        <w:rPr>
          <w:rFonts w:cs="Calibri"/>
        </w:rPr>
        <w:t xml:space="preserve">Group appreciated the </w:t>
      </w:r>
      <w:r w:rsidRPr="005903EC">
        <w:rPr>
          <w:rFonts w:cs="Calibri"/>
        </w:rPr>
        <w:t xml:space="preserve">commitment and </w:t>
      </w:r>
      <w:r w:rsidR="005B75BE" w:rsidRPr="005903EC">
        <w:rPr>
          <w:rFonts w:cs="Calibri"/>
        </w:rPr>
        <w:t xml:space="preserve">support </w:t>
      </w:r>
      <w:r w:rsidRPr="005903EC">
        <w:rPr>
          <w:rFonts w:cs="Calibri"/>
        </w:rPr>
        <w:t xml:space="preserve">of the contributors to the WSIS Fund in Trust </w:t>
      </w:r>
      <w:r w:rsidR="005B75BE" w:rsidRPr="005903EC">
        <w:rPr>
          <w:rFonts w:cs="Calibri"/>
        </w:rPr>
        <w:t xml:space="preserve">2020. </w:t>
      </w:r>
    </w:p>
    <w:p w14:paraId="6797B5BA" w14:textId="77777777" w:rsidR="003702AF" w:rsidRPr="00250643" w:rsidRDefault="003702AF" w:rsidP="003702AF">
      <w:pPr>
        <w:ind w:left="1418"/>
        <w:jc w:val="both"/>
        <w:rPr>
          <w:rFonts w:cs="Calibri"/>
        </w:rPr>
      </w:pPr>
    </w:p>
    <w:p w14:paraId="4068E201" w14:textId="7A0CE510" w:rsidR="00FA6457" w:rsidRPr="006B150C" w:rsidRDefault="00FA6457" w:rsidP="003E1E00">
      <w:pPr>
        <w:numPr>
          <w:ilvl w:val="1"/>
          <w:numId w:val="2"/>
        </w:numPr>
        <w:ind w:left="990" w:hanging="540"/>
        <w:jc w:val="both"/>
        <w:rPr>
          <w:rFonts w:cs="Calibri"/>
          <w:b/>
        </w:rPr>
      </w:pPr>
      <w:r w:rsidRPr="006B150C">
        <w:rPr>
          <w:rFonts w:cs="Calibri"/>
          <w:b/>
        </w:rPr>
        <w:t>WSIS Forum 2021 (preparations)</w:t>
      </w:r>
    </w:p>
    <w:p w14:paraId="716B5E6F" w14:textId="47AD0E90" w:rsidR="00162C49" w:rsidRPr="006B150C" w:rsidRDefault="00E16EEA" w:rsidP="00E16EEA">
      <w:pPr>
        <w:numPr>
          <w:ilvl w:val="2"/>
          <w:numId w:val="2"/>
        </w:numPr>
        <w:ind w:left="1418" w:hanging="709"/>
        <w:jc w:val="both"/>
        <w:rPr>
          <w:rFonts w:cs="Calibri"/>
        </w:rPr>
      </w:pPr>
      <w:r w:rsidRPr="006B150C">
        <w:rPr>
          <w:rFonts w:cs="Calibri"/>
        </w:rPr>
        <w:t xml:space="preserve">The Group </w:t>
      </w:r>
      <w:r w:rsidR="00162C49" w:rsidRPr="006B150C">
        <w:rPr>
          <w:rFonts w:cs="Calibri"/>
        </w:rPr>
        <w:t>noted</w:t>
      </w:r>
      <w:r w:rsidR="002E4BC3" w:rsidRPr="006B150C">
        <w:rPr>
          <w:rFonts w:cs="Calibri"/>
        </w:rPr>
        <w:t xml:space="preserve">: </w:t>
      </w:r>
    </w:p>
    <w:p w14:paraId="57EB15CE" w14:textId="77777777" w:rsidR="00326CB8" w:rsidRPr="006B150C" w:rsidRDefault="00E16EEA" w:rsidP="00326CB8">
      <w:pPr>
        <w:numPr>
          <w:ilvl w:val="3"/>
          <w:numId w:val="2"/>
        </w:numPr>
        <w:ind w:left="1980" w:hanging="900"/>
        <w:jc w:val="both"/>
        <w:rPr>
          <w:rFonts w:cs="Calibri"/>
        </w:rPr>
      </w:pPr>
      <w:r w:rsidRPr="006B150C">
        <w:rPr>
          <w:rFonts w:cs="Calibri"/>
        </w:rPr>
        <w:t>all updates on the calls for action received towards the pre</w:t>
      </w:r>
      <w:r w:rsidR="00D40A77" w:rsidRPr="006B150C">
        <w:rPr>
          <w:rFonts w:cs="Calibri"/>
        </w:rPr>
        <w:t>parations of the WSIS Forum 2021</w:t>
      </w:r>
      <w:r w:rsidR="00326CB8" w:rsidRPr="006B150C">
        <w:rPr>
          <w:rFonts w:cs="Calibri"/>
        </w:rPr>
        <w:t>;</w:t>
      </w:r>
    </w:p>
    <w:p w14:paraId="4EC6822E" w14:textId="5CE6D2EC" w:rsidR="00162C49" w:rsidRPr="005903EC" w:rsidRDefault="00E16EEA" w:rsidP="00326CB8">
      <w:pPr>
        <w:numPr>
          <w:ilvl w:val="3"/>
          <w:numId w:val="2"/>
        </w:numPr>
        <w:ind w:left="1980" w:hanging="900"/>
        <w:jc w:val="both"/>
        <w:rPr>
          <w:rFonts w:cs="Calibri"/>
        </w:rPr>
      </w:pPr>
      <w:r w:rsidRPr="005903EC">
        <w:rPr>
          <w:rFonts w:cs="Calibri"/>
        </w:rPr>
        <w:t>the deadline to contribute to the Open Consultation Process, including request for wo</w:t>
      </w:r>
      <w:r w:rsidR="00990673" w:rsidRPr="005903EC">
        <w:rPr>
          <w:rFonts w:cs="Calibri"/>
        </w:rPr>
        <w:t>rkshops</w:t>
      </w:r>
      <w:r w:rsidR="009D2A47" w:rsidRPr="005903EC">
        <w:rPr>
          <w:rFonts w:cs="Calibri"/>
        </w:rPr>
        <w:t>/</w:t>
      </w:r>
      <w:r w:rsidR="00990673" w:rsidRPr="005903EC">
        <w:rPr>
          <w:rFonts w:cs="Calibri"/>
        </w:rPr>
        <w:t>exhibition spaces</w:t>
      </w:r>
      <w:r w:rsidR="00571B5A" w:rsidRPr="005903EC">
        <w:rPr>
          <w:rFonts w:cs="Calibri"/>
        </w:rPr>
        <w:t xml:space="preserve"> </w:t>
      </w:r>
      <w:r w:rsidR="009D2A47" w:rsidRPr="005903EC">
        <w:rPr>
          <w:rFonts w:cs="Calibri"/>
        </w:rPr>
        <w:t xml:space="preserve">and </w:t>
      </w:r>
      <w:r w:rsidR="009D2A47" w:rsidRPr="005903EC">
        <w:rPr>
          <w:color w:val="000000"/>
        </w:rPr>
        <w:t>speakers</w:t>
      </w:r>
      <w:r w:rsidR="009D2A47" w:rsidRPr="005903EC">
        <w:rPr>
          <w:rFonts w:cs="Calibri"/>
        </w:rPr>
        <w:t xml:space="preserve"> </w:t>
      </w:r>
      <w:r w:rsidR="00BA2C7D" w:rsidRPr="005903EC">
        <w:rPr>
          <w:rFonts w:cs="Calibri"/>
        </w:rPr>
        <w:t>is</w:t>
      </w:r>
      <w:r w:rsidR="00571B5A" w:rsidRPr="005903EC">
        <w:rPr>
          <w:rFonts w:cs="Calibri"/>
        </w:rPr>
        <w:t xml:space="preserve"> 8 March 2021. </w:t>
      </w:r>
    </w:p>
    <w:p w14:paraId="1E7F7479" w14:textId="41A8DAA7" w:rsidR="00077345" w:rsidRPr="005903EC" w:rsidRDefault="005903EC" w:rsidP="00CC4714">
      <w:pPr>
        <w:numPr>
          <w:ilvl w:val="2"/>
          <w:numId w:val="2"/>
        </w:numPr>
        <w:ind w:left="1418" w:hanging="709"/>
        <w:jc w:val="both"/>
        <w:rPr>
          <w:rFonts w:cs="Calibri"/>
        </w:rPr>
      </w:pPr>
      <w:r w:rsidRPr="005903EC">
        <w:rPr>
          <w:rFonts w:cs="Calibri"/>
        </w:rPr>
        <w:t xml:space="preserve">The </w:t>
      </w:r>
      <w:r w:rsidR="00077345" w:rsidRPr="005903EC">
        <w:rPr>
          <w:rFonts w:cs="Calibri"/>
        </w:rPr>
        <w:t xml:space="preserve">Secretariat was encouraged to continue strengthening </w:t>
      </w:r>
      <w:r w:rsidRPr="005903EC">
        <w:rPr>
          <w:rFonts w:cs="Calibri"/>
        </w:rPr>
        <w:t>the alignment between the WSIS Action L</w:t>
      </w:r>
      <w:r w:rsidR="00077345" w:rsidRPr="005903EC">
        <w:rPr>
          <w:rFonts w:cs="Calibri"/>
        </w:rPr>
        <w:t xml:space="preserve">ines and SDGs in the agenda, programme and outcomes of the WSIS Forum </w:t>
      </w:r>
      <w:r w:rsidR="00052B19" w:rsidRPr="005903EC">
        <w:rPr>
          <w:rFonts w:cs="Calibri"/>
        </w:rPr>
        <w:t>202</w:t>
      </w:r>
      <w:r w:rsidR="00052B19">
        <w:rPr>
          <w:rFonts w:cs="Calibri"/>
        </w:rPr>
        <w:t>1</w:t>
      </w:r>
      <w:r w:rsidR="00077345" w:rsidRPr="005903EC">
        <w:rPr>
          <w:rFonts w:cs="Calibri"/>
        </w:rPr>
        <w:t xml:space="preserve">. </w:t>
      </w:r>
    </w:p>
    <w:p w14:paraId="2078839F" w14:textId="5C8B3DB0" w:rsidR="00D928A4" w:rsidRPr="005903EC" w:rsidRDefault="005903EC" w:rsidP="00EE2A63">
      <w:pPr>
        <w:numPr>
          <w:ilvl w:val="2"/>
          <w:numId w:val="2"/>
        </w:numPr>
        <w:ind w:left="1418" w:hanging="709"/>
        <w:jc w:val="both"/>
        <w:rPr>
          <w:rFonts w:cs="Calibri"/>
        </w:rPr>
      </w:pPr>
      <w:r w:rsidRPr="005903EC">
        <w:rPr>
          <w:rFonts w:cs="Calibri"/>
        </w:rPr>
        <w:t>The S</w:t>
      </w:r>
      <w:r w:rsidR="008857B4" w:rsidRPr="005903EC">
        <w:rPr>
          <w:rFonts w:cs="Calibri"/>
        </w:rPr>
        <w:t xml:space="preserve">ecretariat was requested to </w:t>
      </w:r>
      <w:r w:rsidR="005A1265" w:rsidRPr="005903EC">
        <w:rPr>
          <w:rFonts w:cs="Calibri"/>
        </w:rPr>
        <w:t xml:space="preserve">explore additional new online tools to </w:t>
      </w:r>
      <w:r w:rsidR="008857B4" w:rsidRPr="005903EC">
        <w:rPr>
          <w:rFonts w:cs="Calibri"/>
        </w:rPr>
        <w:t xml:space="preserve">facilitate interaction, networking and </w:t>
      </w:r>
      <w:r w:rsidR="005A1265" w:rsidRPr="005903EC">
        <w:rPr>
          <w:rFonts w:cs="Calibri"/>
        </w:rPr>
        <w:t xml:space="preserve">collaboration amongst the participants. </w:t>
      </w:r>
    </w:p>
    <w:p w14:paraId="2A9684B7" w14:textId="7668FF14" w:rsidR="00023F03" w:rsidRPr="003702AF" w:rsidRDefault="00E16EEA" w:rsidP="00250643">
      <w:pPr>
        <w:numPr>
          <w:ilvl w:val="2"/>
          <w:numId w:val="2"/>
        </w:numPr>
        <w:ind w:left="1418" w:hanging="709"/>
        <w:jc w:val="both"/>
        <w:rPr>
          <w:rFonts w:cs="Calibri"/>
        </w:rPr>
      </w:pPr>
      <w:r w:rsidRPr="005903EC">
        <w:rPr>
          <w:rFonts w:cs="Calibri"/>
          <w:bCs/>
        </w:rPr>
        <w:lastRenderedPageBreak/>
        <w:t>ITU Membership was encouraged to participate actively in the WSIS Forum 2021.</w:t>
      </w:r>
    </w:p>
    <w:p w14:paraId="42237C48" w14:textId="77777777" w:rsidR="003702AF" w:rsidRPr="00250643" w:rsidRDefault="003702AF" w:rsidP="003702AF">
      <w:pPr>
        <w:ind w:left="1418"/>
        <w:jc w:val="both"/>
        <w:rPr>
          <w:rFonts w:cs="Calibri"/>
        </w:rPr>
      </w:pPr>
    </w:p>
    <w:p w14:paraId="1E764583" w14:textId="77777777" w:rsidR="00400EC9" w:rsidRPr="006B150C" w:rsidRDefault="00FA6457" w:rsidP="00400EC9">
      <w:pPr>
        <w:numPr>
          <w:ilvl w:val="1"/>
          <w:numId w:val="2"/>
        </w:numPr>
        <w:ind w:left="990" w:hanging="540"/>
        <w:jc w:val="both"/>
        <w:rPr>
          <w:rFonts w:cs="Calibri"/>
        </w:rPr>
      </w:pPr>
      <w:r w:rsidRPr="006B150C">
        <w:rPr>
          <w:rFonts w:cs="Calibri"/>
          <w:b/>
          <w:bCs/>
        </w:rPr>
        <w:t xml:space="preserve">Report: </w:t>
      </w:r>
      <w:r w:rsidR="003E1E00" w:rsidRPr="006B150C">
        <w:rPr>
          <w:rFonts w:cs="Calibri"/>
          <w:b/>
          <w:bCs/>
        </w:rPr>
        <w:t>ITU</w:t>
      </w:r>
      <w:r w:rsidRPr="006B150C">
        <w:rPr>
          <w:rFonts w:cs="Calibri"/>
          <w:b/>
          <w:bCs/>
        </w:rPr>
        <w:t>’</w:t>
      </w:r>
      <w:r w:rsidR="003E1E00" w:rsidRPr="006B150C">
        <w:rPr>
          <w:rFonts w:cs="Calibri"/>
          <w:b/>
          <w:bCs/>
        </w:rPr>
        <w:t>s contribution to the implementa</w:t>
      </w:r>
      <w:r w:rsidRPr="006B150C">
        <w:rPr>
          <w:rFonts w:cs="Calibri"/>
          <w:b/>
          <w:bCs/>
        </w:rPr>
        <w:t>tion of the WSIS Outcomes (</w:t>
      </w:r>
      <w:r w:rsidR="003E1E00" w:rsidRPr="006B150C">
        <w:rPr>
          <w:rFonts w:cs="Calibri"/>
          <w:b/>
          <w:bCs/>
        </w:rPr>
        <w:t>2020)</w:t>
      </w:r>
    </w:p>
    <w:p w14:paraId="75C4942D" w14:textId="7A1EAD82" w:rsidR="00053754" w:rsidRPr="005903EC" w:rsidRDefault="003E1E00" w:rsidP="00053754">
      <w:pPr>
        <w:numPr>
          <w:ilvl w:val="2"/>
          <w:numId w:val="2"/>
        </w:numPr>
        <w:ind w:left="1440" w:hanging="720"/>
        <w:jc w:val="both"/>
        <w:rPr>
          <w:rFonts w:cs="Calibri"/>
        </w:rPr>
      </w:pPr>
      <w:r w:rsidRPr="005903EC">
        <w:rPr>
          <w:rFonts w:cs="Calibri"/>
        </w:rPr>
        <w:t xml:space="preserve">The </w:t>
      </w:r>
      <w:r w:rsidR="008A1F21" w:rsidRPr="005903EC">
        <w:rPr>
          <w:rFonts w:cs="Calibri"/>
        </w:rPr>
        <w:t>2020 report on ITU’s contribution to the implementation of the WSIS Outcomes was note</w:t>
      </w:r>
      <w:r w:rsidR="002E4BC3" w:rsidRPr="005903EC">
        <w:rPr>
          <w:rFonts w:cs="Calibri"/>
        </w:rPr>
        <w:t>d</w:t>
      </w:r>
      <w:r w:rsidR="008A1F21" w:rsidRPr="005903EC">
        <w:rPr>
          <w:rFonts w:cs="Calibri"/>
        </w:rPr>
        <w:t xml:space="preserve"> and appreciated by all stakeholders.</w:t>
      </w:r>
    </w:p>
    <w:p w14:paraId="0AEFFCFC" w14:textId="2C5B5170" w:rsidR="00DA23B8" w:rsidRPr="005903EC" w:rsidRDefault="009D2A47" w:rsidP="00053754">
      <w:pPr>
        <w:numPr>
          <w:ilvl w:val="2"/>
          <w:numId w:val="2"/>
        </w:numPr>
        <w:ind w:left="1418" w:hanging="709"/>
        <w:jc w:val="both"/>
        <w:rPr>
          <w:rFonts w:cs="Calibri"/>
        </w:rPr>
      </w:pPr>
      <w:r w:rsidRPr="005903EC">
        <w:rPr>
          <w:rFonts w:cs="Calibri"/>
        </w:rPr>
        <w:t xml:space="preserve">The Group </w:t>
      </w:r>
      <w:r w:rsidR="00F274A8" w:rsidRPr="005903EC">
        <w:rPr>
          <w:rFonts w:cs="Calibri"/>
        </w:rPr>
        <w:t>appre</w:t>
      </w:r>
      <w:r w:rsidR="005903EC" w:rsidRPr="005903EC">
        <w:rPr>
          <w:rFonts w:cs="Calibri"/>
        </w:rPr>
        <w:t>ciated updates provided by the S</w:t>
      </w:r>
      <w:r w:rsidR="00F274A8" w:rsidRPr="005903EC">
        <w:rPr>
          <w:rFonts w:cs="Calibri"/>
        </w:rPr>
        <w:t xml:space="preserve">ecretariat on the WSIS+15 Report </w:t>
      </w:r>
      <w:r w:rsidR="00EB296E" w:rsidRPr="005903EC">
        <w:rPr>
          <w:rFonts w:cs="Calibri"/>
        </w:rPr>
        <w:t xml:space="preserve">prepared in collaboration with all UN </w:t>
      </w:r>
      <w:r w:rsidR="00B83CEA" w:rsidRPr="005903EC">
        <w:rPr>
          <w:rFonts w:cs="Calibri"/>
        </w:rPr>
        <w:t>a</w:t>
      </w:r>
      <w:r w:rsidR="00EB296E" w:rsidRPr="005903EC">
        <w:rPr>
          <w:rFonts w:cs="Calibri"/>
        </w:rPr>
        <w:t>gencies</w:t>
      </w:r>
      <w:r w:rsidR="00B83CEA" w:rsidRPr="005903EC">
        <w:rPr>
          <w:rFonts w:cs="Calibri"/>
        </w:rPr>
        <w:t xml:space="preserve"> facilitating the WSIS Action Lines</w:t>
      </w:r>
      <w:r w:rsidR="0089506C" w:rsidRPr="005903EC">
        <w:rPr>
          <w:rFonts w:cs="Calibri"/>
        </w:rPr>
        <w:t>,</w:t>
      </w:r>
      <w:r w:rsidR="00C479E9" w:rsidRPr="005903EC">
        <w:rPr>
          <w:rFonts w:cs="Calibri"/>
        </w:rPr>
        <w:t xml:space="preserve"> also noting that</w:t>
      </w:r>
      <w:r w:rsidR="004979AD" w:rsidRPr="005903EC">
        <w:rPr>
          <w:rFonts w:cs="Calibri"/>
        </w:rPr>
        <w:t xml:space="preserve"> the activities</w:t>
      </w:r>
      <w:r w:rsidR="00C479E9" w:rsidRPr="005903EC">
        <w:rPr>
          <w:rFonts w:cs="Calibri"/>
        </w:rPr>
        <w:t xml:space="preserve"> reflected in the report</w:t>
      </w:r>
      <w:r w:rsidR="004979AD" w:rsidRPr="005903EC">
        <w:rPr>
          <w:rFonts w:cs="Calibri"/>
        </w:rPr>
        <w:t xml:space="preserve"> were</w:t>
      </w:r>
      <w:r w:rsidR="00F274A8" w:rsidRPr="005903EC">
        <w:rPr>
          <w:rFonts w:cs="Calibri"/>
        </w:rPr>
        <w:t xml:space="preserve"> presented</w:t>
      </w:r>
      <w:r w:rsidR="00B83CEA" w:rsidRPr="005903EC">
        <w:rPr>
          <w:rFonts w:cs="Calibri"/>
        </w:rPr>
        <w:t xml:space="preserve"> during the WSIS Action Lines Facilitators meeting at the WSIS Forum 2020</w:t>
      </w:r>
      <w:r w:rsidR="004979AD" w:rsidRPr="005903EC">
        <w:rPr>
          <w:rFonts w:cs="Calibri"/>
        </w:rPr>
        <w:t xml:space="preserve">. Secretariat was </w:t>
      </w:r>
      <w:r w:rsidR="00EB296E" w:rsidRPr="005903EC">
        <w:rPr>
          <w:rFonts w:cs="Calibri"/>
        </w:rPr>
        <w:t xml:space="preserve">requested </w:t>
      </w:r>
      <w:r w:rsidR="004979AD" w:rsidRPr="005903EC">
        <w:rPr>
          <w:rFonts w:cs="Calibri"/>
        </w:rPr>
        <w:t>t</w:t>
      </w:r>
      <w:r w:rsidR="00EB296E" w:rsidRPr="005903EC">
        <w:rPr>
          <w:rFonts w:cs="Calibri"/>
        </w:rPr>
        <w:t>o publish</w:t>
      </w:r>
      <w:r w:rsidR="00F274A8" w:rsidRPr="005903EC">
        <w:rPr>
          <w:rFonts w:cs="Calibri"/>
        </w:rPr>
        <w:t xml:space="preserve"> the report for </w:t>
      </w:r>
      <w:r w:rsidR="0089506C" w:rsidRPr="005903EC">
        <w:rPr>
          <w:rFonts w:cs="Calibri"/>
        </w:rPr>
        <w:t xml:space="preserve">information and </w:t>
      </w:r>
      <w:r w:rsidR="004979AD" w:rsidRPr="005903EC">
        <w:rPr>
          <w:rFonts w:cs="Calibri"/>
        </w:rPr>
        <w:t xml:space="preserve">discussion in </w:t>
      </w:r>
      <w:r w:rsidR="00F274A8" w:rsidRPr="005903EC">
        <w:rPr>
          <w:rFonts w:cs="Calibri"/>
        </w:rPr>
        <w:t xml:space="preserve">the next meeting. </w:t>
      </w:r>
      <w:r w:rsidR="00EB296E" w:rsidRPr="005903EC">
        <w:rPr>
          <w:rFonts w:cs="Calibri"/>
        </w:rPr>
        <w:t xml:space="preserve"> </w:t>
      </w:r>
    </w:p>
    <w:p w14:paraId="678CEEE0" w14:textId="6162F4EF" w:rsidR="00F10DE0" w:rsidRPr="005903EC" w:rsidRDefault="005903EC" w:rsidP="00410DF0">
      <w:pPr>
        <w:numPr>
          <w:ilvl w:val="2"/>
          <w:numId w:val="2"/>
        </w:numPr>
        <w:ind w:left="1418" w:hanging="709"/>
        <w:jc w:val="both"/>
        <w:rPr>
          <w:rFonts w:cs="Calibri"/>
        </w:rPr>
      </w:pPr>
      <w:r w:rsidRPr="005903EC">
        <w:rPr>
          <w:rFonts w:cs="Calibri"/>
        </w:rPr>
        <w:t>The Group encouraged the S</w:t>
      </w:r>
      <w:r w:rsidR="00053754" w:rsidRPr="005903EC">
        <w:rPr>
          <w:rFonts w:cs="Calibri"/>
        </w:rPr>
        <w:t xml:space="preserve">ecretariat </w:t>
      </w:r>
      <w:r w:rsidR="0042767E" w:rsidRPr="005903EC">
        <w:rPr>
          <w:rFonts w:cs="Calibri"/>
        </w:rPr>
        <w:t xml:space="preserve">to work closely with BDT, TSB, BR and General Secretariat </w:t>
      </w:r>
      <w:r w:rsidR="00053754" w:rsidRPr="005903EC">
        <w:rPr>
          <w:rFonts w:cs="Calibri"/>
        </w:rPr>
        <w:t xml:space="preserve">to </w:t>
      </w:r>
      <w:r w:rsidR="00C81E6A" w:rsidRPr="005903EC">
        <w:rPr>
          <w:rFonts w:cs="Calibri"/>
        </w:rPr>
        <w:t xml:space="preserve">input </w:t>
      </w:r>
      <w:r w:rsidR="00053754" w:rsidRPr="005903EC">
        <w:rPr>
          <w:rFonts w:cs="Calibri"/>
        </w:rPr>
        <w:t>ITU activities</w:t>
      </w:r>
      <w:r w:rsidR="00E03ABB" w:rsidRPr="005903EC">
        <w:rPr>
          <w:rFonts w:cs="Calibri"/>
        </w:rPr>
        <w:t xml:space="preserve"> and projects</w:t>
      </w:r>
      <w:r w:rsidR="00053754" w:rsidRPr="005903EC">
        <w:rPr>
          <w:rFonts w:cs="Calibri"/>
        </w:rPr>
        <w:t xml:space="preserve"> </w:t>
      </w:r>
      <w:r w:rsidR="00827EC0" w:rsidRPr="005903EC">
        <w:rPr>
          <w:rFonts w:cs="Calibri"/>
        </w:rPr>
        <w:t xml:space="preserve">reflected in the </w:t>
      </w:r>
      <w:r w:rsidR="00441EA0" w:rsidRPr="005903EC">
        <w:rPr>
          <w:rFonts w:cs="Calibri"/>
        </w:rPr>
        <w:t>R</w:t>
      </w:r>
      <w:r w:rsidR="00827EC0" w:rsidRPr="005903EC">
        <w:rPr>
          <w:rFonts w:cs="Calibri"/>
        </w:rPr>
        <w:t>eport</w:t>
      </w:r>
      <w:r w:rsidR="00441EA0" w:rsidRPr="005903EC">
        <w:rPr>
          <w:rFonts w:cs="Calibri"/>
        </w:rPr>
        <w:t xml:space="preserve"> to </w:t>
      </w:r>
      <w:r w:rsidR="00053754" w:rsidRPr="005903EC">
        <w:rPr>
          <w:rFonts w:cs="Calibri"/>
        </w:rPr>
        <w:t>the WSIS Stocktaking Platform</w:t>
      </w:r>
      <w:r w:rsidR="00C81E6A" w:rsidRPr="005903EC">
        <w:rPr>
          <w:rFonts w:cs="Calibri"/>
        </w:rPr>
        <w:t xml:space="preserve"> for the benefit of wider </w:t>
      </w:r>
      <w:r w:rsidR="005C5422" w:rsidRPr="005903EC">
        <w:rPr>
          <w:rFonts w:cs="Calibri"/>
        </w:rPr>
        <w:t xml:space="preserve">WSIS </w:t>
      </w:r>
      <w:r w:rsidR="00C81E6A" w:rsidRPr="005903EC">
        <w:rPr>
          <w:rFonts w:cs="Calibri"/>
        </w:rPr>
        <w:t>stakeholder</w:t>
      </w:r>
      <w:r w:rsidR="005C5422" w:rsidRPr="005903EC">
        <w:rPr>
          <w:rFonts w:cs="Calibri"/>
        </w:rPr>
        <w:t xml:space="preserve"> community</w:t>
      </w:r>
      <w:r w:rsidR="00C81E6A" w:rsidRPr="005903EC">
        <w:rPr>
          <w:rFonts w:cs="Calibri"/>
        </w:rPr>
        <w:t>.</w:t>
      </w:r>
    </w:p>
    <w:p w14:paraId="1CDA0F94" w14:textId="53F746DF" w:rsidR="009D2A47" w:rsidRPr="00E510BB" w:rsidRDefault="00EB296E" w:rsidP="006B150C">
      <w:pPr>
        <w:numPr>
          <w:ilvl w:val="2"/>
          <w:numId w:val="2"/>
        </w:numPr>
        <w:ind w:left="1418" w:hanging="709"/>
        <w:jc w:val="both"/>
        <w:rPr>
          <w:rFonts w:cs="Calibri"/>
        </w:rPr>
      </w:pPr>
      <w:r>
        <w:rPr>
          <w:rFonts w:cs="Calibri"/>
        </w:rPr>
        <w:t>T</w:t>
      </w:r>
      <w:r w:rsidR="009D2A47" w:rsidRPr="006B150C">
        <w:rPr>
          <w:rFonts w:cs="Calibri"/>
        </w:rPr>
        <w:t>he Group invited TSB and BDT to present the draft Report on implementation</w:t>
      </w:r>
      <w:r w:rsidR="00052B19">
        <w:rPr>
          <w:rFonts w:cs="Calibri"/>
        </w:rPr>
        <w:t xml:space="preserve"> of the</w:t>
      </w:r>
      <w:r w:rsidR="009D2A47" w:rsidRPr="006B150C">
        <w:rPr>
          <w:rFonts w:cs="Calibri"/>
        </w:rPr>
        <w:t xml:space="preserve"> WSIS </w:t>
      </w:r>
      <w:r w:rsidR="00052B19">
        <w:rPr>
          <w:rFonts w:cs="Calibri"/>
        </w:rPr>
        <w:t>O</w:t>
      </w:r>
      <w:r w:rsidR="00052B19" w:rsidRPr="006B150C">
        <w:rPr>
          <w:rFonts w:cs="Calibri"/>
        </w:rPr>
        <w:t xml:space="preserve">utcomes </w:t>
      </w:r>
      <w:r w:rsidR="009D2A47" w:rsidRPr="006B150C">
        <w:rPr>
          <w:rFonts w:cs="Calibri"/>
        </w:rPr>
        <w:t>by ITU-T and ITU-D</w:t>
      </w:r>
      <w:r>
        <w:rPr>
          <w:rFonts w:cs="Calibri"/>
        </w:rPr>
        <w:t xml:space="preserve">, prepared </w:t>
      </w:r>
      <w:r w:rsidR="007D28D1">
        <w:rPr>
          <w:rFonts w:cs="Calibri"/>
        </w:rPr>
        <w:t xml:space="preserve">in close collaboration with the WSIS Secretariat and </w:t>
      </w:r>
      <w:r>
        <w:rPr>
          <w:rFonts w:cs="Calibri"/>
        </w:rPr>
        <w:t xml:space="preserve">in accordance </w:t>
      </w:r>
      <w:r w:rsidR="00A87F26">
        <w:rPr>
          <w:rFonts w:cs="Calibri"/>
        </w:rPr>
        <w:t>with</w:t>
      </w:r>
      <w:r>
        <w:rPr>
          <w:rFonts w:cs="Calibri"/>
        </w:rPr>
        <w:t xml:space="preserve"> the relevant resolutions,</w:t>
      </w:r>
      <w:r w:rsidR="009D2A47" w:rsidRPr="006B150C">
        <w:rPr>
          <w:rFonts w:cs="Calibri"/>
        </w:rPr>
        <w:t xml:space="preserve"> intended for consideration at WTSA-20 and WTDC-21 </w:t>
      </w:r>
      <w:r w:rsidR="00137685">
        <w:rPr>
          <w:rFonts w:cs="Calibri"/>
        </w:rPr>
        <w:t xml:space="preserve">as an input to the </w:t>
      </w:r>
      <w:r w:rsidR="005903EC">
        <w:rPr>
          <w:rFonts w:cs="Calibri"/>
        </w:rPr>
        <w:t xml:space="preserve">next CWG-WSIS&amp;SDG meeting, </w:t>
      </w:r>
      <w:r w:rsidR="009D2A47" w:rsidRPr="006B150C">
        <w:rPr>
          <w:rFonts w:cs="Calibri"/>
        </w:rPr>
        <w:t xml:space="preserve">taking into account the </w:t>
      </w:r>
      <w:r w:rsidR="009D2A47" w:rsidRPr="006B150C">
        <w:rPr>
          <w:rFonts w:eastAsia="SimSun"/>
        </w:rPr>
        <w:t>revised template for ITU Roadmaps C2, C5</w:t>
      </w:r>
      <w:r w:rsidR="00052B19">
        <w:rPr>
          <w:rFonts w:eastAsia="SimSun"/>
        </w:rPr>
        <w:t>, and C6</w:t>
      </w:r>
      <w:r w:rsidR="009D2A47" w:rsidRPr="006B150C">
        <w:rPr>
          <w:rFonts w:eastAsia="SimSun"/>
        </w:rPr>
        <w:t xml:space="preserve"> </w:t>
      </w:r>
      <w:r w:rsidR="009D2A47" w:rsidRPr="006B150C">
        <w:rPr>
          <w:rFonts w:cs="Calibri"/>
          <w:bCs/>
          <w:lang w:val="en"/>
        </w:rPr>
        <w:t xml:space="preserve">in paragraph 7.4.1. </w:t>
      </w:r>
    </w:p>
    <w:p w14:paraId="3B52B227" w14:textId="56B2FE9F" w:rsidR="00326CB8" w:rsidRDefault="00210469" w:rsidP="00250643">
      <w:pPr>
        <w:numPr>
          <w:ilvl w:val="2"/>
          <w:numId w:val="2"/>
        </w:numPr>
        <w:ind w:left="1418" w:hanging="709"/>
        <w:jc w:val="both"/>
        <w:rPr>
          <w:rFonts w:cs="Calibri"/>
        </w:rPr>
      </w:pPr>
      <w:r>
        <w:rPr>
          <w:rFonts w:cs="Calibri"/>
          <w:bCs/>
          <w:lang w:val="en"/>
        </w:rPr>
        <w:t>The Group appreciated the</w:t>
      </w:r>
      <w:r w:rsidR="00911D08" w:rsidRPr="000079DC">
        <w:rPr>
          <w:rFonts w:cs="Calibri"/>
        </w:rPr>
        <w:t xml:space="preserve"> </w:t>
      </w:r>
      <w:r>
        <w:rPr>
          <w:rFonts w:cs="Calibri"/>
        </w:rPr>
        <w:t>information d</w:t>
      </w:r>
      <w:r w:rsidR="000079DC" w:rsidRPr="000079DC">
        <w:rPr>
          <w:rFonts w:cs="Calibri"/>
        </w:rPr>
        <w:t>ocument (</w:t>
      </w:r>
      <w:hyperlink r:id="rId63" w:history="1">
        <w:r w:rsidR="000079DC" w:rsidRPr="00303E2B">
          <w:rPr>
            <w:rStyle w:val="Hyperlink"/>
            <w:rFonts w:cs="Calibri"/>
          </w:rPr>
          <w:t>CWG-WSIS&amp;SDG-36/ INF/2-E</w:t>
        </w:r>
      </w:hyperlink>
      <w:r w:rsidR="000079DC" w:rsidRPr="000079DC">
        <w:rPr>
          <w:rFonts w:cs="Calibri"/>
        </w:rPr>
        <w:t xml:space="preserve">) </w:t>
      </w:r>
      <w:r w:rsidR="00911D08" w:rsidRPr="000079DC">
        <w:rPr>
          <w:rFonts w:cs="Calibri"/>
        </w:rPr>
        <w:t>pres</w:t>
      </w:r>
      <w:r w:rsidR="006E5B82" w:rsidRPr="000079DC">
        <w:rPr>
          <w:rFonts w:cs="Calibri"/>
        </w:rPr>
        <w:t>ented by the Vice-Chair</w:t>
      </w:r>
      <w:r w:rsidR="005366FE">
        <w:rPr>
          <w:rFonts w:cs="Calibri"/>
        </w:rPr>
        <w:t xml:space="preserve"> of CWG WSIS&amp;SDG</w:t>
      </w:r>
      <w:r w:rsidR="00794C0C">
        <w:rPr>
          <w:rFonts w:cs="Calibri"/>
        </w:rPr>
        <w:t>,</w:t>
      </w:r>
      <w:r w:rsidR="006731E9" w:rsidRPr="000079DC">
        <w:rPr>
          <w:rFonts w:cs="Calibri"/>
        </w:rPr>
        <w:t xml:space="preserve"> </w:t>
      </w:r>
      <w:r w:rsidR="006731E9" w:rsidRPr="00354210">
        <w:rPr>
          <w:rFonts w:cs="Calibri"/>
        </w:rPr>
        <w:t>Ms. Aygun Ahmadova</w:t>
      </w:r>
      <w:r>
        <w:rPr>
          <w:rFonts w:cs="Calibri"/>
        </w:rPr>
        <w:t xml:space="preserve"> and</w:t>
      </w:r>
      <w:r w:rsidR="006E5B82" w:rsidRPr="000079DC">
        <w:rPr>
          <w:rFonts w:cs="Calibri"/>
        </w:rPr>
        <w:t xml:space="preserve"> </w:t>
      </w:r>
      <w:r w:rsidR="00E6220E" w:rsidRPr="000079DC">
        <w:rPr>
          <w:rFonts w:cs="Calibri"/>
        </w:rPr>
        <w:t xml:space="preserve">requested </w:t>
      </w:r>
      <w:r>
        <w:rPr>
          <w:rFonts w:cs="Calibri"/>
        </w:rPr>
        <w:t xml:space="preserve">the </w:t>
      </w:r>
      <w:r w:rsidR="00A87F26">
        <w:rPr>
          <w:rFonts w:cs="Calibri"/>
        </w:rPr>
        <w:t xml:space="preserve">Secretariat </w:t>
      </w:r>
      <w:r w:rsidR="00E6220E" w:rsidRPr="000079DC">
        <w:rPr>
          <w:rFonts w:cs="Calibri"/>
        </w:rPr>
        <w:t xml:space="preserve">to </w:t>
      </w:r>
      <w:r w:rsidR="002272FB" w:rsidRPr="000079DC">
        <w:rPr>
          <w:rFonts w:cs="Calibri"/>
        </w:rPr>
        <w:t>rectify hyperlinks to some of the documents</w:t>
      </w:r>
      <w:r w:rsidR="00E01E15" w:rsidRPr="000079DC">
        <w:rPr>
          <w:rFonts w:cs="Calibri"/>
        </w:rPr>
        <w:t xml:space="preserve"> and web links</w:t>
      </w:r>
      <w:r w:rsidR="002272FB" w:rsidRPr="000079DC">
        <w:rPr>
          <w:rFonts w:cs="Calibri"/>
        </w:rPr>
        <w:t xml:space="preserve"> listed in the report. </w:t>
      </w:r>
    </w:p>
    <w:p w14:paraId="6663BC95" w14:textId="77777777" w:rsidR="003702AF" w:rsidRPr="00250643" w:rsidRDefault="003702AF" w:rsidP="003702AF">
      <w:pPr>
        <w:ind w:left="1418"/>
        <w:jc w:val="both"/>
        <w:rPr>
          <w:rFonts w:cs="Calibri"/>
        </w:rPr>
      </w:pPr>
    </w:p>
    <w:p w14:paraId="2114D32E" w14:textId="77777777" w:rsidR="00400EC9" w:rsidRPr="006B150C" w:rsidRDefault="003E1E00" w:rsidP="00400EC9">
      <w:pPr>
        <w:numPr>
          <w:ilvl w:val="1"/>
          <w:numId w:val="2"/>
        </w:numPr>
        <w:ind w:left="990" w:hanging="540"/>
        <w:jc w:val="both"/>
        <w:rPr>
          <w:rFonts w:cs="Calibri"/>
        </w:rPr>
      </w:pPr>
      <w:r w:rsidRPr="006B150C">
        <w:rPr>
          <w:rFonts w:cs="Calibri"/>
          <w:b/>
        </w:rPr>
        <w:t xml:space="preserve">ITU Roadmaps C2, C5 and C6 (updated </w:t>
      </w:r>
      <w:r w:rsidR="00FA6457" w:rsidRPr="006B150C">
        <w:rPr>
          <w:rFonts w:cs="Calibri"/>
          <w:b/>
        </w:rPr>
        <w:t>template</w:t>
      </w:r>
      <w:r w:rsidRPr="006B150C">
        <w:rPr>
          <w:rFonts w:cs="Calibri"/>
          <w:b/>
        </w:rPr>
        <w:t>)</w:t>
      </w:r>
    </w:p>
    <w:p w14:paraId="51902C6C" w14:textId="49591CF3" w:rsidR="005903EC" w:rsidRPr="003702AF" w:rsidRDefault="009D2A47" w:rsidP="00250643">
      <w:pPr>
        <w:numPr>
          <w:ilvl w:val="2"/>
          <w:numId w:val="2"/>
        </w:numPr>
        <w:ind w:left="1440" w:hanging="720"/>
        <w:jc w:val="both"/>
        <w:rPr>
          <w:rFonts w:cs="Calibri"/>
        </w:rPr>
      </w:pPr>
      <w:r w:rsidRPr="006A1A08">
        <w:rPr>
          <w:rFonts w:cs="Calibri"/>
        </w:rPr>
        <w:t xml:space="preserve">The </w:t>
      </w:r>
      <w:r w:rsidR="00052B19">
        <w:rPr>
          <w:rFonts w:cs="Calibri"/>
        </w:rPr>
        <w:t>G</w:t>
      </w:r>
      <w:r w:rsidR="00052B19" w:rsidRPr="006A1A08">
        <w:rPr>
          <w:rFonts w:cs="Calibri"/>
        </w:rPr>
        <w:t xml:space="preserve">roup </w:t>
      </w:r>
      <w:r w:rsidRPr="006A1A08">
        <w:rPr>
          <w:rFonts w:cs="Calibri"/>
        </w:rPr>
        <w:t xml:space="preserve">endorsed the </w:t>
      </w:r>
      <w:r w:rsidRPr="006A1A08">
        <w:rPr>
          <w:rFonts w:eastAsia="SimSun"/>
        </w:rPr>
        <w:t xml:space="preserve">revised template for ITU Roadmaps C2, C5 and </w:t>
      </w:r>
      <w:r w:rsidR="006A1A08">
        <w:rPr>
          <w:rFonts w:eastAsia="SimSun"/>
        </w:rPr>
        <w:t xml:space="preserve">C6 and </w:t>
      </w:r>
      <w:r w:rsidRPr="006A1A08">
        <w:rPr>
          <w:rFonts w:eastAsia="SimSun"/>
        </w:rPr>
        <w:t>recommend</w:t>
      </w:r>
      <w:r w:rsidR="00941A01" w:rsidRPr="006A1A08">
        <w:rPr>
          <w:rFonts w:eastAsia="SimSun"/>
        </w:rPr>
        <w:t>ed</w:t>
      </w:r>
      <w:r w:rsidRPr="006A1A08">
        <w:rPr>
          <w:rFonts w:eastAsia="SimSun"/>
        </w:rPr>
        <w:t xml:space="preserve"> to use them </w:t>
      </w:r>
      <w:r w:rsidR="00941A01" w:rsidRPr="006A1A08">
        <w:rPr>
          <w:rFonts w:eastAsia="SimSun"/>
        </w:rPr>
        <w:t xml:space="preserve">for </w:t>
      </w:r>
      <w:r w:rsidR="00941A01" w:rsidRPr="006A1A08">
        <w:rPr>
          <w:rFonts w:cs="Calibri"/>
          <w:bCs/>
          <w:lang w:val="en"/>
        </w:rPr>
        <w:t>analyzing</w:t>
      </w:r>
      <w:r w:rsidRPr="006A1A08">
        <w:rPr>
          <w:rFonts w:cs="Calibri"/>
          <w:bCs/>
          <w:lang w:val="en"/>
        </w:rPr>
        <w:t xml:space="preserve"> the implementation</w:t>
      </w:r>
      <w:r w:rsidR="006A1A08" w:rsidRPr="006A1A08">
        <w:rPr>
          <w:rFonts w:cs="Calibri"/>
          <w:bCs/>
          <w:lang w:val="en"/>
        </w:rPr>
        <w:t xml:space="preserve"> and achieved results</w:t>
      </w:r>
      <w:r w:rsidRPr="006A1A08">
        <w:rPr>
          <w:rFonts w:cs="Calibri"/>
          <w:bCs/>
          <w:lang w:val="en"/>
        </w:rPr>
        <w:t xml:space="preserve"> of the WSIS outcomes for </w:t>
      </w:r>
      <w:r w:rsidR="00AB3CA7">
        <w:rPr>
          <w:rFonts w:cs="Calibri"/>
          <w:bCs/>
          <w:lang w:val="en"/>
        </w:rPr>
        <w:t xml:space="preserve">the </w:t>
      </w:r>
      <w:r w:rsidRPr="006A1A08">
        <w:rPr>
          <w:rFonts w:cs="Calibri"/>
          <w:bCs/>
          <w:lang w:val="en"/>
        </w:rPr>
        <w:t xml:space="preserve">Action Lines C2, C5 </w:t>
      </w:r>
      <w:r w:rsidRPr="006A1A08">
        <w:rPr>
          <w:rFonts w:cs="Calibri"/>
        </w:rPr>
        <w:t>and</w:t>
      </w:r>
      <w:r w:rsidRPr="006A1A08">
        <w:rPr>
          <w:rFonts w:cs="Calibri"/>
          <w:bCs/>
          <w:lang w:val="en"/>
        </w:rPr>
        <w:t xml:space="preserve"> C6</w:t>
      </w:r>
      <w:r w:rsidR="006A1A08">
        <w:rPr>
          <w:rFonts w:cs="Calibri"/>
          <w:bCs/>
          <w:lang w:val="en"/>
        </w:rPr>
        <w:t>.</w:t>
      </w:r>
    </w:p>
    <w:p w14:paraId="1B468596" w14:textId="77777777" w:rsidR="003702AF" w:rsidRPr="00250643" w:rsidRDefault="003702AF" w:rsidP="003702AF">
      <w:pPr>
        <w:ind w:left="1440"/>
        <w:jc w:val="both"/>
        <w:rPr>
          <w:rFonts w:cs="Calibri"/>
        </w:rPr>
      </w:pPr>
    </w:p>
    <w:p w14:paraId="6BF102C6" w14:textId="77777777" w:rsidR="003E1E00" w:rsidRPr="006B150C" w:rsidRDefault="003E1E00" w:rsidP="00B4693B">
      <w:pPr>
        <w:numPr>
          <w:ilvl w:val="1"/>
          <w:numId w:val="2"/>
        </w:numPr>
        <w:ind w:left="990" w:hanging="540"/>
        <w:jc w:val="both"/>
        <w:rPr>
          <w:rFonts w:cs="Calibri"/>
        </w:rPr>
      </w:pPr>
      <w:r w:rsidRPr="006B150C">
        <w:rPr>
          <w:rFonts w:cs="Calibri"/>
          <w:b/>
        </w:rPr>
        <w:t>Regional activities towards alignment of WSIS and SDG processes</w:t>
      </w:r>
      <w:r w:rsidRPr="006B150C">
        <w:rPr>
          <w:rFonts w:cs="Calibri"/>
          <w:bCs/>
        </w:rPr>
        <w:t xml:space="preserve"> </w:t>
      </w:r>
    </w:p>
    <w:p w14:paraId="748339D7" w14:textId="6BE62E7B" w:rsidR="00023F03" w:rsidRDefault="009D2A47" w:rsidP="00EE2A63">
      <w:pPr>
        <w:numPr>
          <w:ilvl w:val="2"/>
          <w:numId w:val="2"/>
        </w:numPr>
        <w:ind w:left="1440" w:hanging="720"/>
        <w:jc w:val="both"/>
        <w:rPr>
          <w:rFonts w:cs="Calibri"/>
        </w:rPr>
      </w:pPr>
      <w:r w:rsidRPr="006B150C">
        <w:rPr>
          <w:rFonts w:cs="Calibri"/>
        </w:rPr>
        <w:t>The Group encourage</w:t>
      </w:r>
      <w:r w:rsidRPr="006B150C">
        <w:rPr>
          <w:rFonts w:cs="Calibri"/>
          <w:lang w:val="ru-RU"/>
        </w:rPr>
        <w:t>d</w:t>
      </w:r>
      <w:r w:rsidRPr="006B150C">
        <w:rPr>
          <w:rFonts w:cs="Calibri"/>
        </w:rPr>
        <w:t xml:space="preserve"> </w:t>
      </w:r>
      <w:r w:rsidR="00052B19">
        <w:rPr>
          <w:rFonts w:cs="Calibri"/>
        </w:rPr>
        <w:t xml:space="preserve">the Secretariat to continue working closely </w:t>
      </w:r>
      <w:r w:rsidRPr="006B150C">
        <w:rPr>
          <w:rFonts w:cs="Calibri"/>
        </w:rPr>
        <w:t xml:space="preserve">with the ITU Regional Offices and </w:t>
      </w:r>
      <w:r w:rsidRPr="006B150C">
        <w:rPr>
          <w:rFonts w:eastAsia="Times New Roman"/>
        </w:rPr>
        <w:t>UN Regional Commissions</w:t>
      </w:r>
      <w:r w:rsidR="00772775">
        <w:rPr>
          <w:rFonts w:eastAsia="Times New Roman"/>
        </w:rPr>
        <w:t xml:space="preserve">, as well as to </w:t>
      </w:r>
      <w:r w:rsidR="00772775">
        <w:rPr>
          <w:rFonts w:cs="Calibri"/>
        </w:rPr>
        <w:t xml:space="preserve">explore collaboration with the </w:t>
      </w:r>
      <w:r w:rsidR="00772775" w:rsidRPr="006B150C">
        <w:rPr>
          <w:rFonts w:cs="Calibri"/>
        </w:rPr>
        <w:t xml:space="preserve">regional telecommunication organisations </w:t>
      </w:r>
      <w:r w:rsidRPr="006B150C">
        <w:rPr>
          <w:rFonts w:eastAsia="Times New Roman"/>
        </w:rPr>
        <w:t xml:space="preserve">and </w:t>
      </w:r>
      <w:r w:rsidR="00772775">
        <w:rPr>
          <w:rFonts w:eastAsia="Times New Roman"/>
        </w:rPr>
        <w:t xml:space="preserve">to </w:t>
      </w:r>
      <w:r w:rsidRPr="006B150C">
        <w:rPr>
          <w:rFonts w:eastAsia="Times New Roman"/>
        </w:rPr>
        <w:t xml:space="preserve">submit to </w:t>
      </w:r>
      <w:r w:rsidRPr="006B150C">
        <w:rPr>
          <w:rFonts w:cs="Calibri"/>
        </w:rPr>
        <w:t xml:space="preserve">CWG-WSIS&amp;SDG regional reports of </w:t>
      </w:r>
      <w:r w:rsidR="00EE2A63" w:rsidRPr="006B150C">
        <w:rPr>
          <w:rFonts w:cs="Calibri"/>
        </w:rPr>
        <w:t xml:space="preserve">implementation </w:t>
      </w:r>
      <w:r w:rsidR="00EE2A63" w:rsidRPr="006B150C" w:rsidDel="00D50095">
        <w:rPr>
          <w:rFonts w:cs="Calibri"/>
        </w:rPr>
        <w:t>of</w:t>
      </w:r>
      <w:r w:rsidRPr="006B150C">
        <w:rPr>
          <w:rFonts w:cs="Calibri"/>
        </w:rPr>
        <w:t xml:space="preserve"> WSIS outcomes and achieving SDGs with special reflection of the role of ICT</w:t>
      </w:r>
      <w:r w:rsidR="002C6C88">
        <w:rPr>
          <w:rFonts w:cs="Calibri"/>
        </w:rPr>
        <w:t>s</w:t>
      </w:r>
      <w:r w:rsidRPr="006B150C">
        <w:rPr>
          <w:rFonts w:cs="Calibri"/>
        </w:rPr>
        <w:t xml:space="preserve"> in mitigation </w:t>
      </w:r>
      <w:r w:rsidR="00C5558A" w:rsidRPr="006B150C">
        <w:rPr>
          <w:rFonts w:cs="Calibri"/>
        </w:rPr>
        <w:t xml:space="preserve">of </w:t>
      </w:r>
      <w:r w:rsidRPr="006B150C">
        <w:rPr>
          <w:rFonts w:cs="Calibri"/>
          <w:bCs/>
        </w:rPr>
        <w:t>COVID-19 pandemic.</w:t>
      </w:r>
      <w:r w:rsidRPr="006B150C" w:rsidDel="00D50095">
        <w:rPr>
          <w:rFonts w:cs="Calibri"/>
        </w:rPr>
        <w:t xml:space="preserve"> </w:t>
      </w:r>
    </w:p>
    <w:p w14:paraId="205B8007" w14:textId="5992EE7B" w:rsidR="002C6C88" w:rsidRDefault="00581137" w:rsidP="00250643">
      <w:pPr>
        <w:numPr>
          <w:ilvl w:val="2"/>
          <w:numId w:val="2"/>
        </w:numPr>
        <w:ind w:left="1440" w:hanging="720"/>
        <w:jc w:val="both"/>
        <w:rPr>
          <w:rFonts w:cs="Calibri"/>
        </w:rPr>
      </w:pPr>
      <w:r w:rsidRPr="001D6BF7">
        <w:rPr>
          <w:rFonts w:cs="Calibri"/>
        </w:rPr>
        <w:t xml:space="preserve">The </w:t>
      </w:r>
      <w:r w:rsidR="002C6C88">
        <w:rPr>
          <w:rFonts w:cs="Calibri"/>
        </w:rPr>
        <w:t>G</w:t>
      </w:r>
      <w:r w:rsidRPr="001D6BF7">
        <w:rPr>
          <w:rFonts w:cs="Calibri"/>
        </w:rPr>
        <w:t xml:space="preserve">roup endorsed the </w:t>
      </w:r>
      <w:r w:rsidRPr="00AE70D5">
        <w:rPr>
          <w:rFonts w:cs="Calibri"/>
        </w:rPr>
        <w:t xml:space="preserve">template presented for </w:t>
      </w:r>
      <w:r w:rsidR="001D6BF7" w:rsidRPr="00AE70D5">
        <w:rPr>
          <w:rFonts w:cs="Calibri"/>
        </w:rPr>
        <w:t>reporting on regional activities towards alignment of WSIS and SDG processes</w:t>
      </w:r>
      <w:r w:rsidR="00772775">
        <w:rPr>
          <w:rFonts w:cs="Calibri"/>
        </w:rPr>
        <w:t xml:space="preserve">, which is to be used </w:t>
      </w:r>
      <w:r w:rsidR="00AE70D5" w:rsidRPr="00AE70D5">
        <w:rPr>
          <w:rFonts w:cs="Calibri"/>
        </w:rPr>
        <w:t xml:space="preserve">by the </w:t>
      </w:r>
      <w:r w:rsidR="002C6C88">
        <w:rPr>
          <w:rFonts w:cs="Calibri"/>
        </w:rPr>
        <w:t>V</w:t>
      </w:r>
      <w:r w:rsidR="002C6C88" w:rsidRPr="00AE70D5">
        <w:rPr>
          <w:rFonts w:cs="Calibri"/>
        </w:rPr>
        <w:t>ice</w:t>
      </w:r>
      <w:r w:rsidR="00AE70D5" w:rsidRPr="00AE70D5">
        <w:rPr>
          <w:rFonts w:cs="Calibri"/>
        </w:rPr>
        <w:t>-</w:t>
      </w:r>
      <w:r w:rsidR="002C6C88">
        <w:rPr>
          <w:rFonts w:cs="Calibri"/>
        </w:rPr>
        <w:t>C</w:t>
      </w:r>
      <w:r w:rsidR="00AE70D5" w:rsidRPr="00AE70D5">
        <w:rPr>
          <w:rFonts w:cs="Calibri"/>
        </w:rPr>
        <w:t xml:space="preserve">hairs </w:t>
      </w:r>
      <w:r w:rsidR="005F4783" w:rsidRPr="005F4783">
        <w:rPr>
          <w:rFonts w:cs="Calibri"/>
        </w:rPr>
        <w:t>of the regions to report on their contributions to the implementation of the WSIS Outcomes and alignment with the 2030 Agenda for Sustainable Development.</w:t>
      </w:r>
    </w:p>
    <w:p w14:paraId="7B7F7CB7" w14:textId="77777777" w:rsidR="003702AF" w:rsidRPr="00250643" w:rsidRDefault="003702AF" w:rsidP="003702AF">
      <w:pPr>
        <w:ind w:left="1440"/>
        <w:jc w:val="both"/>
        <w:rPr>
          <w:rFonts w:cs="Calibri"/>
        </w:rPr>
      </w:pPr>
    </w:p>
    <w:p w14:paraId="3C54C118" w14:textId="4D986589" w:rsidR="003E1E00" w:rsidRPr="006B150C" w:rsidRDefault="003E1E00" w:rsidP="00B4693B">
      <w:pPr>
        <w:numPr>
          <w:ilvl w:val="1"/>
          <w:numId w:val="2"/>
        </w:numPr>
        <w:ind w:left="990" w:hanging="540"/>
        <w:jc w:val="both"/>
        <w:rPr>
          <w:rFonts w:cs="Calibri"/>
        </w:rPr>
      </w:pPr>
      <w:r w:rsidRPr="006B150C">
        <w:rPr>
          <w:rFonts w:cs="Calibri"/>
          <w:b/>
        </w:rPr>
        <w:t>WSIS Stocktaking Process 2020</w:t>
      </w:r>
      <w:r w:rsidR="00FA6457" w:rsidRPr="006B150C">
        <w:rPr>
          <w:rFonts w:cs="Calibri"/>
          <w:b/>
        </w:rPr>
        <w:t xml:space="preserve"> and 2021</w:t>
      </w:r>
    </w:p>
    <w:p w14:paraId="529FC0A5" w14:textId="6B5FB6E3" w:rsidR="003E1E00" w:rsidRPr="006B150C" w:rsidRDefault="00427C4F" w:rsidP="002A12BD">
      <w:pPr>
        <w:numPr>
          <w:ilvl w:val="2"/>
          <w:numId w:val="2"/>
        </w:numPr>
        <w:ind w:left="1418" w:hanging="709"/>
        <w:jc w:val="both"/>
        <w:rPr>
          <w:rFonts w:cs="Calibri"/>
        </w:rPr>
      </w:pPr>
      <w:r w:rsidRPr="006B150C">
        <w:rPr>
          <w:rFonts w:cs="Calibri"/>
        </w:rPr>
        <w:lastRenderedPageBreak/>
        <w:t xml:space="preserve">The Group appreciated all efforts made and updates on the calls for </w:t>
      </w:r>
      <w:r w:rsidR="002A12BD" w:rsidRPr="006B150C">
        <w:rPr>
          <w:rFonts w:cs="Calibri"/>
        </w:rPr>
        <w:t>submission</w:t>
      </w:r>
      <w:r w:rsidRPr="006B150C">
        <w:rPr>
          <w:rFonts w:cs="Calibri"/>
        </w:rPr>
        <w:t xml:space="preserve"> received </w:t>
      </w:r>
      <w:r w:rsidR="002A12BD" w:rsidRPr="006B150C">
        <w:rPr>
          <w:rFonts w:cs="Calibri"/>
        </w:rPr>
        <w:t>for the global WSIS Stocktaking Report 2021 and for the ongoing Coronavirus (COVID-19) Response – ICT Case Repository.</w:t>
      </w:r>
    </w:p>
    <w:p w14:paraId="4FFCD549" w14:textId="667198BC" w:rsidR="002A12BD" w:rsidRPr="005903EC" w:rsidRDefault="002A12BD" w:rsidP="00D43147">
      <w:pPr>
        <w:numPr>
          <w:ilvl w:val="2"/>
          <w:numId w:val="2"/>
        </w:numPr>
        <w:ind w:left="1418" w:hanging="709"/>
        <w:jc w:val="both"/>
        <w:rPr>
          <w:rFonts w:cs="Calibri"/>
        </w:rPr>
      </w:pPr>
      <w:r w:rsidRPr="005903EC">
        <w:rPr>
          <w:rFonts w:cs="Calibri"/>
          <w:bCs/>
        </w:rPr>
        <w:t>ITU Membership was encouraged to participate actively in the WSIS Stocktaking activities</w:t>
      </w:r>
      <w:r w:rsidR="00125DEA" w:rsidRPr="005903EC">
        <w:rPr>
          <w:rFonts w:cs="Calibri"/>
          <w:bCs/>
        </w:rPr>
        <w:t xml:space="preserve"> and contribute by sharing good practices in responding to COVID-19 pandemic.</w:t>
      </w:r>
    </w:p>
    <w:p w14:paraId="2EFD43AF" w14:textId="525DE3DB" w:rsidR="00A65D25" w:rsidRPr="005903EC" w:rsidRDefault="005903EC" w:rsidP="00D43147">
      <w:pPr>
        <w:numPr>
          <w:ilvl w:val="2"/>
          <w:numId w:val="2"/>
        </w:numPr>
        <w:ind w:left="1418" w:hanging="709"/>
        <w:jc w:val="both"/>
        <w:rPr>
          <w:rFonts w:cs="Calibri"/>
        </w:rPr>
      </w:pPr>
      <w:r w:rsidRPr="005903EC">
        <w:rPr>
          <w:rFonts w:cs="Calibri"/>
        </w:rPr>
        <w:t>The Group invited the S</w:t>
      </w:r>
      <w:r w:rsidR="00A65D25" w:rsidRPr="005903EC">
        <w:rPr>
          <w:rFonts w:cs="Calibri"/>
        </w:rPr>
        <w:t xml:space="preserve">ecretariat to use the WSIS Stocktaking platform to streamline and collect updated information from all three ITU sectors and General Secretariat on the implementation of WSIS Action Lines and </w:t>
      </w:r>
      <w:r>
        <w:rPr>
          <w:rFonts w:cs="Calibri"/>
        </w:rPr>
        <w:t xml:space="preserve">the </w:t>
      </w:r>
      <w:r w:rsidR="00A65D25" w:rsidRPr="005903EC">
        <w:rPr>
          <w:rFonts w:cs="Calibri"/>
        </w:rPr>
        <w:t>SDGs</w:t>
      </w:r>
      <w:r>
        <w:rPr>
          <w:rFonts w:cs="Calibri"/>
        </w:rPr>
        <w:t>.</w:t>
      </w:r>
    </w:p>
    <w:p w14:paraId="2076006F" w14:textId="3240F530" w:rsidR="00ED2A6A" w:rsidRPr="006B150C" w:rsidRDefault="00ED2A6A" w:rsidP="00D43147">
      <w:pPr>
        <w:numPr>
          <w:ilvl w:val="2"/>
          <w:numId w:val="2"/>
        </w:numPr>
        <w:ind w:left="1418" w:hanging="709"/>
        <w:jc w:val="both"/>
        <w:rPr>
          <w:rFonts w:cs="Calibri"/>
        </w:rPr>
      </w:pPr>
      <w:r w:rsidRPr="005903EC">
        <w:rPr>
          <w:rFonts w:cs="Calibri"/>
        </w:rPr>
        <w:t xml:space="preserve">The Secretariat was requested to further explore opportunities to enhance the </w:t>
      </w:r>
      <w:r w:rsidR="005D4F8C" w:rsidRPr="005903EC">
        <w:rPr>
          <w:rFonts w:cs="Calibri"/>
        </w:rPr>
        <w:t>S</w:t>
      </w:r>
      <w:r w:rsidRPr="005903EC">
        <w:rPr>
          <w:rFonts w:cs="Calibri"/>
        </w:rPr>
        <w:t>tocktaking database in collecting the projects from the ground related to the ongoing call for the coronavirus response – ICT Case Repository</w:t>
      </w:r>
      <w:r w:rsidRPr="006B150C">
        <w:rPr>
          <w:rFonts w:cs="Calibri"/>
        </w:rPr>
        <w:t xml:space="preserve"> - under the framework of the WSIS Action Lines and its linkages with</w:t>
      </w:r>
      <w:r w:rsidR="000776DE" w:rsidRPr="006B150C">
        <w:rPr>
          <w:rFonts w:cs="Calibri"/>
        </w:rPr>
        <w:t xml:space="preserve"> the</w:t>
      </w:r>
      <w:r w:rsidRPr="006B150C">
        <w:rPr>
          <w:rFonts w:cs="Calibri"/>
        </w:rPr>
        <w:t xml:space="preserve"> Sustainable Development Goals. </w:t>
      </w:r>
    </w:p>
    <w:p w14:paraId="76FB3B45" w14:textId="7308FAA8" w:rsidR="005903EC" w:rsidRDefault="00ED2A6A" w:rsidP="00250643">
      <w:pPr>
        <w:numPr>
          <w:ilvl w:val="2"/>
          <w:numId w:val="2"/>
        </w:numPr>
        <w:ind w:left="1418" w:hanging="709"/>
        <w:jc w:val="both"/>
        <w:rPr>
          <w:rFonts w:cs="Calibri"/>
        </w:rPr>
      </w:pPr>
      <w:r w:rsidRPr="006B150C">
        <w:rPr>
          <w:rFonts w:cs="Calibri"/>
        </w:rPr>
        <w:t>The Secretariat was also requested to promote the collected submissions to the WSIS Stocktaking: COVID-19 ICT Case Repository, and their linkages with the WSIS Action Lines, in various formats, including the virtual WSIS TalkX, dedicated WSIS Forum 2021 sessions, visual presentations, and publications.</w:t>
      </w:r>
    </w:p>
    <w:p w14:paraId="64E085A5" w14:textId="77777777" w:rsidR="003702AF" w:rsidRPr="00250643" w:rsidRDefault="003702AF" w:rsidP="003702AF">
      <w:pPr>
        <w:ind w:left="1418"/>
        <w:jc w:val="both"/>
        <w:rPr>
          <w:rFonts w:cs="Calibri"/>
        </w:rPr>
      </w:pPr>
    </w:p>
    <w:p w14:paraId="55AE55F4" w14:textId="6A7C0E2F" w:rsidR="003E1E00" w:rsidRPr="006B150C" w:rsidRDefault="003E1E00" w:rsidP="00B4693B">
      <w:pPr>
        <w:numPr>
          <w:ilvl w:val="1"/>
          <w:numId w:val="2"/>
        </w:numPr>
        <w:ind w:left="990" w:hanging="540"/>
        <w:jc w:val="both"/>
        <w:rPr>
          <w:rFonts w:cs="Calibri"/>
        </w:rPr>
      </w:pPr>
      <w:r w:rsidRPr="006B150C">
        <w:rPr>
          <w:rFonts w:cs="Calibri"/>
          <w:b/>
        </w:rPr>
        <w:t>WSIS Prizes 2020</w:t>
      </w:r>
      <w:r w:rsidR="00FA6457" w:rsidRPr="006B150C">
        <w:rPr>
          <w:rFonts w:cs="Calibri"/>
          <w:b/>
        </w:rPr>
        <w:t xml:space="preserve"> and 2021</w:t>
      </w:r>
    </w:p>
    <w:p w14:paraId="46982726" w14:textId="1D77B271" w:rsidR="002A12BD" w:rsidRPr="006B150C" w:rsidRDefault="002A12BD" w:rsidP="00B54501">
      <w:pPr>
        <w:numPr>
          <w:ilvl w:val="2"/>
          <w:numId w:val="2"/>
        </w:numPr>
        <w:ind w:left="1440" w:hanging="720"/>
        <w:jc w:val="both"/>
        <w:rPr>
          <w:rFonts w:cs="Calibri"/>
        </w:rPr>
      </w:pPr>
      <w:r w:rsidRPr="006B150C">
        <w:rPr>
          <w:rFonts w:cs="Calibri"/>
        </w:rPr>
        <w:t>The Group appreciated all efforts made and updates on the calls for submission received for the WSIS Prizes 2021</w:t>
      </w:r>
      <w:r w:rsidR="00696BD5" w:rsidRPr="006B150C">
        <w:rPr>
          <w:rFonts w:cs="Calibri"/>
        </w:rPr>
        <w:t xml:space="preserve"> </w:t>
      </w:r>
      <w:r w:rsidRPr="006B150C">
        <w:rPr>
          <w:rFonts w:cs="Calibri"/>
        </w:rPr>
        <w:t xml:space="preserve">and noted that the deadline to contribute is extended until 1 February 2021. </w:t>
      </w:r>
    </w:p>
    <w:p w14:paraId="18C34BC8" w14:textId="6DE144C6" w:rsidR="00ED2A6A" w:rsidRPr="0017028A" w:rsidRDefault="00ED2A6A" w:rsidP="0017028A">
      <w:pPr>
        <w:numPr>
          <w:ilvl w:val="2"/>
          <w:numId w:val="2"/>
        </w:numPr>
        <w:ind w:left="1418" w:hanging="709"/>
        <w:jc w:val="both"/>
        <w:rPr>
          <w:rFonts w:cs="Calibri"/>
        </w:rPr>
      </w:pPr>
      <w:r w:rsidRPr="006B150C">
        <w:rPr>
          <w:rFonts w:cs="Calibri"/>
        </w:rPr>
        <w:t xml:space="preserve">The Group appreciated the </w:t>
      </w:r>
      <w:r w:rsidR="00623B7B">
        <w:rPr>
          <w:rFonts w:cs="Calibri"/>
        </w:rPr>
        <w:t xml:space="preserve">active </w:t>
      </w:r>
      <w:r w:rsidR="00383B97">
        <w:rPr>
          <w:rFonts w:cs="Calibri"/>
        </w:rPr>
        <w:t>participation of the three ITU sectors</w:t>
      </w:r>
      <w:r w:rsidR="00623B7B">
        <w:rPr>
          <w:rFonts w:cs="Calibri"/>
        </w:rPr>
        <w:t>,</w:t>
      </w:r>
      <w:r w:rsidR="00623B7B" w:rsidRPr="00623B7B">
        <w:rPr>
          <w:rFonts w:cs="Calibri"/>
        </w:rPr>
        <w:t xml:space="preserve"> </w:t>
      </w:r>
      <w:r w:rsidR="00623B7B" w:rsidRPr="006B150C">
        <w:rPr>
          <w:rFonts w:cs="Calibri"/>
        </w:rPr>
        <w:t xml:space="preserve">including </w:t>
      </w:r>
      <w:r w:rsidR="007B6396">
        <w:rPr>
          <w:rFonts w:cs="Calibri"/>
        </w:rPr>
        <w:t xml:space="preserve">that </w:t>
      </w:r>
      <w:r w:rsidR="00623B7B" w:rsidRPr="006B150C">
        <w:rPr>
          <w:rFonts w:cs="Calibri"/>
        </w:rPr>
        <w:t xml:space="preserve">of the Study Groups, </w:t>
      </w:r>
      <w:r w:rsidR="00623B7B">
        <w:rPr>
          <w:rFonts w:cs="Calibri"/>
        </w:rPr>
        <w:t>ITU R</w:t>
      </w:r>
      <w:r w:rsidR="00623B7B" w:rsidRPr="006B150C">
        <w:rPr>
          <w:rFonts w:cs="Calibri"/>
        </w:rPr>
        <w:t>eg</w:t>
      </w:r>
      <w:r w:rsidR="00623B7B">
        <w:rPr>
          <w:rFonts w:cs="Calibri"/>
        </w:rPr>
        <w:t>ional O</w:t>
      </w:r>
      <w:r w:rsidR="00623B7B" w:rsidRPr="006B150C">
        <w:rPr>
          <w:rFonts w:cs="Calibri"/>
        </w:rPr>
        <w:t>ffices, and others</w:t>
      </w:r>
      <w:r w:rsidR="00383B97">
        <w:rPr>
          <w:rFonts w:cs="Calibri"/>
        </w:rPr>
        <w:t xml:space="preserve"> </w:t>
      </w:r>
      <w:r w:rsidR="00623B7B">
        <w:rPr>
          <w:rFonts w:cs="Calibri"/>
        </w:rPr>
        <w:t xml:space="preserve">in the WSIS Prizes and good collaboration in sharing databases, projects, and activities. </w:t>
      </w:r>
      <w:r w:rsidR="0017028A" w:rsidRPr="006B150C">
        <w:rPr>
          <w:rFonts w:cs="Calibri"/>
          <w:bCs/>
        </w:rPr>
        <w:t>The Secretariat was requested to further explore collaboration with other ICT-related databases in ITU and outside as well as to further promote good efforts on a global level made by various ICT for development communities through the WSIS Prizes annual awards.</w:t>
      </w:r>
    </w:p>
    <w:p w14:paraId="5622C375" w14:textId="1D917EF0" w:rsidR="002A12BD" w:rsidRPr="006B150C" w:rsidRDefault="002A12BD" w:rsidP="002A12BD">
      <w:pPr>
        <w:numPr>
          <w:ilvl w:val="2"/>
          <w:numId w:val="2"/>
        </w:numPr>
        <w:ind w:left="1418" w:hanging="709"/>
        <w:jc w:val="both"/>
        <w:rPr>
          <w:rFonts w:cs="Calibri"/>
        </w:rPr>
      </w:pPr>
      <w:r w:rsidRPr="006B150C">
        <w:rPr>
          <w:rFonts w:cs="Calibri"/>
          <w:bCs/>
        </w:rPr>
        <w:t>ITU Membership was encouraged to participate actively in the WSIS Prizes 2021.</w:t>
      </w:r>
    </w:p>
    <w:p w14:paraId="14153FE6" w14:textId="566770D8" w:rsidR="00023F03" w:rsidRPr="003702AF" w:rsidRDefault="00ED2A6A" w:rsidP="00250643">
      <w:pPr>
        <w:numPr>
          <w:ilvl w:val="2"/>
          <w:numId w:val="2"/>
        </w:numPr>
        <w:ind w:left="1418" w:hanging="709"/>
        <w:jc w:val="both"/>
        <w:rPr>
          <w:rFonts w:cs="Calibri"/>
        </w:rPr>
      </w:pPr>
      <w:r w:rsidRPr="006B150C">
        <w:rPr>
          <w:rFonts w:cs="Calibri"/>
          <w:bCs/>
        </w:rPr>
        <w:t xml:space="preserve">The Secretariat was requested to </w:t>
      </w:r>
      <w:r w:rsidR="00696BD5" w:rsidRPr="006B150C">
        <w:rPr>
          <w:rFonts w:cs="Calibri"/>
          <w:bCs/>
        </w:rPr>
        <w:t>explore strengthening communication and outreach to further benefit the global recognition of the WSIS Prizes contest and its awardees.</w:t>
      </w:r>
    </w:p>
    <w:p w14:paraId="1473ECE0" w14:textId="77777777" w:rsidR="003702AF" w:rsidRPr="00250643" w:rsidRDefault="003702AF" w:rsidP="003702AF">
      <w:pPr>
        <w:ind w:left="1418"/>
        <w:jc w:val="both"/>
        <w:rPr>
          <w:rFonts w:cs="Calibri"/>
        </w:rPr>
      </w:pPr>
    </w:p>
    <w:p w14:paraId="01863464" w14:textId="3D20FCAF" w:rsidR="003E1E00" w:rsidRPr="006B150C" w:rsidRDefault="003E1E00" w:rsidP="00B4693B">
      <w:pPr>
        <w:numPr>
          <w:ilvl w:val="1"/>
          <w:numId w:val="2"/>
        </w:numPr>
        <w:ind w:left="990" w:hanging="540"/>
        <w:jc w:val="both"/>
        <w:rPr>
          <w:rFonts w:cs="Calibri"/>
        </w:rPr>
      </w:pPr>
      <w:r w:rsidRPr="006B150C">
        <w:rPr>
          <w:rFonts w:cs="Calibri"/>
          <w:b/>
        </w:rPr>
        <w:t>UN</w:t>
      </w:r>
      <w:r w:rsidRPr="006B150C">
        <w:rPr>
          <w:rFonts w:cs="Calibri"/>
          <w:b/>
          <w:bCs/>
        </w:rPr>
        <w:t xml:space="preserve"> Group on the Info</w:t>
      </w:r>
      <w:r w:rsidR="00FA6457" w:rsidRPr="006B150C">
        <w:rPr>
          <w:rFonts w:cs="Calibri"/>
          <w:b/>
          <w:bCs/>
        </w:rPr>
        <w:t>rmation Society (</w:t>
      </w:r>
      <w:r w:rsidRPr="006B150C">
        <w:rPr>
          <w:rFonts w:cs="Calibri"/>
          <w:b/>
          <w:bCs/>
        </w:rPr>
        <w:t>UNGIS</w:t>
      </w:r>
      <w:r w:rsidR="00FA6457" w:rsidRPr="006B150C">
        <w:rPr>
          <w:rFonts w:cs="Calibri"/>
          <w:b/>
          <w:bCs/>
        </w:rPr>
        <w:t>)</w:t>
      </w:r>
    </w:p>
    <w:p w14:paraId="1B9797BC" w14:textId="123A0ACC" w:rsidR="003E1E00" w:rsidRPr="006B150C" w:rsidRDefault="003E1E00" w:rsidP="00F202DA">
      <w:pPr>
        <w:numPr>
          <w:ilvl w:val="2"/>
          <w:numId w:val="2"/>
        </w:numPr>
        <w:ind w:left="1440" w:hanging="720"/>
        <w:jc w:val="both"/>
        <w:rPr>
          <w:rFonts w:cs="Calibri"/>
        </w:rPr>
      </w:pPr>
      <w:r w:rsidRPr="006B150C">
        <w:rPr>
          <w:rFonts w:cs="Calibri"/>
        </w:rPr>
        <w:t>The Group</w:t>
      </w:r>
      <w:r w:rsidR="002E4BC3" w:rsidRPr="006B150C">
        <w:rPr>
          <w:rFonts w:cs="Calibri"/>
        </w:rPr>
        <w:t xml:space="preserve"> appreciated the good spirit and collaboration </w:t>
      </w:r>
      <w:r w:rsidR="00016C6A" w:rsidRPr="006B150C">
        <w:rPr>
          <w:rFonts w:cs="Calibri"/>
        </w:rPr>
        <w:t xml:space="preserve">of UN Agencies as UNGIS members. </w:t>
      </w:r>
    </w:p>
    <w:p w14:paraId="0C1F2373" w14:textId="346E52DB" w:rsidR="00C5558A" w:rsidRPr="005903EC" w:rsidRDefault="00C5558A" w:rsidP="00C5558A">
      <w:pPr>
        <w:numPr>
          <w:ilvl w:val="2"/>
          <w:numId w:val="2"/>
        </w:numPr>
        <w:ind w:left="1440" w:hanging="720"/>
        <w:jc w:val="both"/>
        <w:rPr>
          <w:rFonts w:cs="Calibri"/>
        </w:rPr>
      </w:pPr>
      <w:r w:rsidRPr="005903EC">
        <w:rPr>
          <w:rFonts w:cs="Calibri"/>
        </w:rPr>
        <w:t xml:space="preserve">The Group </w:t>
      </w:r>
      <w:r w:rsidRPr="005903EC">
        <w:rPr>
          <w:rFonts w:cs="Calibri"/>
          <w:bCs/>
        </w:rPr>
        <w:t xml:space="preserve">appreciated the work of UNGIS </w:t>
      </w:r>
      <w:r w:rsidR="0007617F" w:rsidRPr="005903EC">
        <w:rPr>
          <w:rFonts w:cs="Calibri"/>
          <w:bCs/>
        </w:rPr>
        <w:t xml:space="preserve">including the </w:t>
      </w:r>
      <w:r w:rsidR="005D3176" w:rsidRPr="005903EC">
        <w:rPr>
          <w:rFonts w:cs="Calibri"/>
          <w:bCs/>
        </w:rPr>
        <w:t xml:space="preserve">contributions to the High-level Political Forum 2020 </w:t>
      </w:r>
      <w:r w:rsidRPr="005903EC">
        <w:rPr>
          <w:rFonts w:cs="Calibri"/>
          <w:bCs/>
        </w:rPr>
        <w:t xml:space="preserve">and welcomed the </w:t>
      </w:r>
      <w:hyperlink r:id="rId64" w:history="1">
        <w:r w:rsidRPr="005903EC">
          <w:rPr>
            <w:rStyle w:val="Hyperlink"/>
            <w:rFonts w:cs="Helvetica"/>
            <w:bdr w:val="none" w:sz="0" w:space="0" w:color="auto" w:frame="1"/>
            <w:shd w:val="clear" w:color="auto" w:fill="FFFFFF"/>
          </w:rPr>
          <w:t>UNGIS Dialogue on the Role of Digitalization in the Decade of Action</w:t>
        </w:r>
      </w:hyperlink>
      <w:r w:rsidR="00932FE4">
        <w:rPr>
          <w:rStyle w:val="Hyperlink"/>
          <w:rFonts w:cs="Helvetica"/>
          <w:bdr w:val="none" w:sz="0" w:space="0" w:color="auto" w:frame="1"/>
          <w:shd w:val="clear" w:color="auto" w:fill="FFFFFF"/>
        </w:rPr>
        <w:t>.</w:t>
      </w:r>
    </w:p>
    <w:p w14:paraId="0E410977" w14:textId="7E2C7BF8" w:rsidR="00023F03" w:rsidRPr="003702AF" w:rsidRDefault="00C5558A" w:rsidP="00250643">
      <w:pPr>
        <w:numPr>
          <w:ilvl w:val="2"/>
          <w:numId w:val="2"/>
        </w:numPr>
        <w:ind w:left="1440" w:hanging="720"/>
        <w:jc w:val="both"/>
        <w:rPr>
          <w:rFonts w:cs="Calibri"/>
        </w:rPr>
      </w:pPr>
      <w:r w:rsidRPr="005903EC">
        <w:t xml:space="preserve">The Group expressed its appreciation to WSIS </w:t>
      </w:r>
      <w:r w:rsidR="00772775">
        <w:t>t</w:t>
      </w:r>
      <w:r w:rsidR="00772775" w:rsidRPr="005903EC">
        <w:t xml:space="preserve">eam </w:t>
      </w:r>
      <w:r w:rsidRPr="005903EC">
        <w:t>for redesigning the UNGIS website making it more interactive and user friendly</w:t>
      </w:r>
      <w:r w:rsidRPr="006B150C">
        <w:t>.</w:t>
      </w:r>
    </w:p>
    <w:p w14:paraId="3E53105C" w14:textId="77777777" w:rsidR="003702AF" w:rsidRPr="00250643" w:rsidRDefault="003702AF" w:rsidP="003702AF">
      <w:pPr>
        <w:ind w:left="1440"/>
        <w:jc w:val="both"/>
        <w:rPr>
          <w:rFonts w:cs="Calibri"/>
        </w:rPr>
      </w:pPr>
    </w:p>
    <w:p w14:paraId="21A4BB90" w14:textId="358AA14A" w:rsidR="003E1E00" w:rsidRPr="006B150C" w:rsidRDefault="003E1E00" w:rsidP="00B4693B">
      <w:pPr>
        <w:numPr>
          <w:ilvl w:val="1"/>
          <w:numId w:val="2"/>
        </w:numPr>
        <w:ind w:left="990" w:hanging="540"/>
        <w:jc w:val="both"/>
        <w:rPr>
          <w:rFonts w:cs="Calibri"/>
        </w:rPr>
      </w:pPr>
      <w:bookmarkStart w:id="10" w:name="_Hlk62749199"/>
      <w:r w:rsidRPr="006B150C">
        <w:rPr>
          <w:rFonts w:cs="Calibri"/>
          <w:b/>
        </w:rPr>
        <w:t>World</w:t>
      </w:r>
      <w:r w:rsidRPr="006B150C">
        <w:rPr>
          <w:rFonts w:cs="Calibri"/>
          <w:b/>
          <w:bCs/>
        </w:rPr>
        <w:t xml:space="preserve"> Telecommunication and Information Society Day 2020</w:t>
      </w:r>
      <w:r w:rsidR="00FA6457" w:rsidRPr="006B150C">
        <w:rPr>
          <w:rFonts w:cs="Calibri"/>
          <w:b/>
          <w:bCs/>
        </w:rPr>
        <w:t xml:space="preserve"> and 2021</w:t>
      </w:r>
    </w:p>
    <w:p w14:paraId="1ACA0C41" w14:textId="262AB289" w:rsidR="003A3076" w:rsidRPr="003A3076" w:rsidRDefault="00D73E97" w:rsidP="006B150C">
      <w:pPr>
        <w:numPr>
          <w:ilvl w:val="2"/>
          <w:numId w:val="2"/>
        </w:numPr>
        <w:ind w:left="1440" w:hanging="720"/>
        <w:jc w:val="both"/>
        <w:rPr>
          <w:rFonts w:cs="Calibri"/>
          <w:color w:val="000000" w:themeColor="text1"/>
        </w:rPr>
      </w:pPr>
      <w:r w:rsidRPr="005903EC">
        <w:rPr>
          <w:rFonts w:cs="Calibri"/>
          <w:bCs/>
          <w:color w:val="000000" w:themeColor="text1"/>
        </w:rPr>
        <w:lastRenderedPageBreak/>
        <w:t xml:space="preserve">The </w:t>
      </w:r>
      <w:r w:rsidR="003A3076">
        <w:rPr>
          <w:rFonts w:cs="Calibri"/>
          <w:bCs/>
          <w:color w:val="000000" w:themeColor="text1"/>
        </w:rPr>
        <w:t>Secretariat provided updates on the preparations towards the WTISD 2021 and informed that a C</w:t>
      </w:r>
      <w:r w:rsidR="003A3076" w:rsidRPr="003A3076">
        <w:rPr>
          <w:rFonts w:cs="Calibri"/>
          <w:bCs/>
          <w:color w:val="000000" w:themeColor="text1"/>
        </w:rPr>
        <w:t>ircular Letter will be sent shortly containing the Calls to Action for ITU membership, containing information on the dedicated website and details for submitting initiatives from ITU membership</w:t>
      </w:r>
      <w:r w:rsidR="00772775">
        <w:rPr>
          <w:rFonts w:cs="Calibri"/>
          <w:bCs/>
          <w:color w:val="000000" w:themeColor="text1"/>
        </w:rPr>
        <w:t>.</w:t>
      </w:r>
      <w:r w:rsidR="003A3076">
        <w:rPr>
          <w:rFonts w:cs="Calibri"/>
          <w:bCs/>
          <w:color w:val="000000" w:themeColor="text1"/>
        </w:rPr>
        <w:t xml:space="preserve"> </w:t>
      </w:r>
    </w:p>
    <w:p w14:paraId="3AD18C87" w14:textId="49AD878A" w:rsidR="00D73E97" w:rsidRPr="005903EC" w:rsidRDefault="003A3076" w:rsidP="006B150C">
      <w:pPr>
        <w:numPr>
          <w:ilvl w:val="2"/>
          <w:numId w:val="2"/>
        </w:numPr>
        <w:ind w:left="1440" w:hanging="720"/>
        <w:jc w:val="both"/>
        <w:rPr>
          <w:rFonts w:cs="Calibri"/>
          <w:color w:val="000000" w:themeColor="text1"/>
        </w:rPr>
      </w:pPr>
      <w:r>
        <w:rPr>
          <w:rFonts w:cs="Calibri"/>
          <w:bCs/>
          <w:color w:val="000000" w:themeColor="text1"/>
        </w:rPr>
        <w:t xml:space="preserve">The </w:t>
      </w:r>
      <w:r w:rsidR="00D73E97" w:rsidRPr="005903EC">
        <w:rPr>
          <w:rFonts w:cs="Calibri"/>
          <w:bCs/>
          <w:color w:val="000000" w:themeColor="text1"/>
        </w:rPr>
        <w:t>Group was invited to</w:t>
      </w:r>
      <w:r w:rsidR="00D73E97" w:rsidRPr="005903EC">
        <w:rPr>
          <w:rFonts w:cs="Arial"/>
          <w:color w:val="000000" w:themeColor="text1"/>
          <w:shd w:val="clear" w:color="auto" w:fill="FFFFFF"/>
        </w:rPr>
        <w:t xml:space="preserve"> actively participate in commemorating the theme of WTISD 2021 throughout the year with national, regional, and international initiatives to accelerate digital transformation </w:t>
      </w:r>
      <w:r w:rsidR="00D73E97" w:rsidRPr="005903EC">
        <w:rPr>
          <w:rFonts w:cs="Calibri"/>
          <w:bCs/>
          <w:color w:val="000000" w:themeColor="text1"/>
        </w:rPr>
        <w:t xml:space="preserve">according to </w:t>
      </w:r>
      <w:r w:rsidR="005903EC">
        <w:rPr>
          <w:rFonts w:cs="Calibri"/>
          <w:bCs/>
          <w:color w:val="000000" w:themeColor="text1"/>
        </w:rPr>
        <w:t xml:space="preserve">the </w:t>
      </w:r>
      <w:r w:rsidR="00D73E97" w:rsidRPr="005903EC">
        <w:rPr>
          <w:rFonts w:cs="Calibri"/>
          <w:bCs/>
          <w:color w:val="000000" w:themeColor="text1"/>
        </w:rPr>
        <w:t>guidelines that will be provided by ITU.</w:t>
      </w:r>
    </w:p>
    <w:p w14:paraId="7014C277" w14:textId="1C340F3A" w:rsidR="00023F03" w:rsidRPr="003702AF" w:rsidRDefault="00D73E97" w:rsidP="00250643">
      <w:pPr>
        <w:numPr>
          <w:ilvl w:val="2"/>
          <w:numId w:val="2"/>
        </w:numPr>
        <w:ind w:left="1440" w:hanging="720"/>
        <w:jc w:val="both"/>
        <w:rPr>
          <w:rFonts w:cs="Calibri"/>
          <w:color w:val="000000" w:themeColor="text1"/>
        </w:rPr>
      </w:pPr>
      <w:r w:rsidRPr="005903EC">
        <w:rPr>
          <w:rFonts w:cs="Arial"/>
          <w:color w:val="000000" w:themeColor="text1"/>
          <w:shd w:val="clear" w:color="auto" w:fill="FFFFFF"/>
        </w:rPr>
        <w:t xml:space="preserve">The Group requested </w:t>
      </w:r>
      <w:r w:rsidR="005903EC">
        <w:rPr>
          <w:rFonts w:cs="Arial"/>
          <w:color w:val="000000" w:themeColor="text1"/>
          <w:shd w:val="clear" w:color="auto" w:fill="FFFFFF"/>
        </w:rPr>
        <w:t xml:space="preserve">the </w:t>
      </w:r>
      <w:r w:rsidRPr="005903EC">
        <w:rPr>
          <w:rFonts w:cs="Arial"/>
          <w:color w:val="000000" w:themeColor="text1"/>
          <w:shd w:val="clear" w:color="auto" w:fill="FFFFFF"/>
        </w:rPr>
        <w:t xml:space="preserve">Secretariat to post the </w:t>
      </w:r>
      <w:r w:rsidR="00772775">
        <w:rPr>
          <w:rFonts w:cs="Arial"/>
          <w:color w:val="000000" w:themeColor="text1"/>
          <w:shd w:val="clear" w:color="auto" w:fill="FFFFFF"/>
        </w:rPr>
        <w:t>C</w:t>
      </w:r>
      <w:r w:rsidR="00772775" w:rsidRPr="005903EC">
        <w:rPr>
          <w:rFonts w:cs="Arial"/>
          <w:color w:val="000000" w:themeColor="text1"/>
          <w:shd w:val="clear" w:color="auto" w:fill="FFFFFF"/>
        </w:rPr>
        <w:t>all</w:t>
      </w:r>
      <w:r w:rsidR="00772775">
        <w:rPr>
          <w:rFonts w:cs="Arial"/>
          <w:color w:val="000000" w:themeColor="text1"/>
          <w:shd w:val="clear" w:color="auto" w:fill="FFFFFF"/>
        </w:rPr>
        <w:t>s</w:t>
      </w:r>
      <w:r w:rsidR="00772775" w:rsidRPr="005903EC">
        <w:rPr>
          <w:rFonts w:cs="Arial"/>
          <w:color w:val="000000" w:themeColor="text1"/>
          <w:shd w:val="clear" w:color="auto" w:fill="FFFFFF"/>
        </w:rPr>
        <w:t xml:space="preserve"> </w:t>
      </w:r>
      <w:r w:rsidRPr="005903EC">
        <w:rPr>
          <w:rFonts w:cs="Arial"/>
          <w:color w:val="000000" w:themeColor="text1"/>
          <w:shd w:val="clear" w:color="auto" w:fill="FFFFFF"/>
        </w:rPr>
        <w:t xml:space="preserve">to </w:t>
      </w:r>
      <w:r w:rsidR="00772775">
        <w:rPr>
          <w:rFonts w:cs="Arial"/>
          <w:color w:val="000000" w:themeColor="text1"/>
          <w:shd w:val="clear" w:color="auto" w:fill="FFFFFF"/>
        </w:rPr>
        <w:t>A</w:t>
      </w:r>
      <w:r w:rsidR="00772775" w:rsidRPr="005903EC">
        <w:rPr>
          <w:rFonts w:cs="Arial"/>
          <w:color w:val="000000" w:themeColor="text1"/>
          <w:shd w:val="clear" w:color="auto" w:fill="FFFFFF"/>
        </w:rPr>
        <w:t xml:space="preserve">ction </w:t>
      </w:r>
      <w:r w:rsidRPr="005903EC">
        <w:rPr>
          <w:rFonts w:cs="Arial"/>
          <w:color w:val="000000" w:themeColor="text1"/>
          <w:shd w:val="clear" w:color="auto" w:fill="FFFFFF"/>
        </w:rPr>
        <w:t>as soon as possible.</w:t>
      </w:r>
      <w:bookmarkEnd w:id="10"/>
    </w:p>
    <w:p w14:paraId="13A7821A" w14:textId="77777777" w:rsidR="003702AF" w:rsidRPr="00250643" w:rsidRDefault="003702AF" w:rsidP="003702AF">
      <w:pPr>
        <w:ind w:left="1440"/>
        <w:jc w:val="both"/>
        <w:rPr>
          <w:rFonts w:cs="Calibri"/>
          <w:color w:val="000000" w:themeColor="text1"/>
        </w:rPr>
      </w:pPr>
    </w:p>
    <w:p w14:paraId="1BACB830" w14:textId="77777777" w:rsidR="003E1E00" w:rsidRPr="005903EC" w:rsidRDefault="003E1E00" w:rsidP="00B4693B">
      <w:pPr>
        <w:numPr>
          <w:ilvl w:val="1"/>
          <w:numId w:val="2"/>
        </w:numPr>
        <w:ind w:left="990" w:hanging="540"/>
        <w:jc w:val="both"/>
        <w:rPr>
          <w:rFonts w:cs="Calibri"/>
          <w:color w:val="000000" w:themeColor="text1"/>
        </w:rPr>
      </w:pPr>
      <w:r w:rsidRPr="005903EC">
        <w:rPr>
          <w:rFonts w:cs="Calibri"/>
          <w:b/>
          <w:bCs/>
          <w:color w:val="000000" w:themeColor="text1"/>
        </w:rPr>
        <w:t>Partnership on Measuring the ICT for Development</w:t>
      </w:r>
    </w:p>
    <w:p w14:paraId="44CF500E" w14:textId="4B9FB635" w:rsidR="00D73E97" w:rsidRPr="006B150C" w:rsidRDefault="00D73E97" w:rsidP="006B150C">
      <w:pPr>
        <w:numPr>
          <w:ilvl w:val="2"/>
          <w:numId w:val="2"/>
        </w:numPr>
        <w:ind w:left="1440" w:hanging="720"/>
        <w:jc w:val="both"/>
        <w:rPr>
          <w:rFonts w:cs="Calibri"/>
        </w:rPr>
      </w:pPr>
      <w:r w:rsidRPr="006B150C">
        <w:rPr>
          <w:rFonts w:cs="Calibri"/>
          <w:bCs/>
        </w:rPr>
        <w:t xml:space="preserve">The Group </w:t>
      </w:r>
      <w:r w:rsidRPr="006B150C">
        <w:rPr>
          <w:rFonts w:cs="Calibri"/>
        </w:rPr>
        <w:t xml:space="preserve">noted the report on activity of </w:t>
      </w:r>
      <w:r w:rsidRPr="006B150C">
        <w:rPr>
          <w:rFonts w:cs="Calibri"/>
          <w:bCs/>
        </w:rPr>
        <w:t>Partnership on Measuring the ICT for Development.</w:t>
      </w:r>
    </w:p>
    <w:p w14:paraId="67753DD3" w14:textId="54A97D2F" w:rsidR="00023F03" w:rsidRDefault="00D73E97" w:rsidP="00250643">
      <w:pPr>
        <w:numPr>
          <w:ilvl w:val="2"/>
          <w:numId w:val="2"/>
        </w:numPr>
        <w:ind w:left="1440" w:hanging="720"/>
        <w:jc w:val="both"/>
        <w:rPr>
          <w:rFonts w:cs="Calibri"/>
        </w:rPr>
      </w:pPr>
      <w:r w:rsidRPr="006B150C">
        <w:rPr>
          <w:rFonts w:cs="Calibri"/>
        </w:rPr>
        <w:t>The Group encouraged the Secretariat to organise a workshop at the WSIS Forum 2021 and share the outcomes in the next CWG-WSIS&amp;SDG.</w:t>
      </w:r>
    </w:p>
    <w:p w14:paraId="3BBDDC0F" w14:textId="77777777" w:rsidR="003702AF" w:rsidRPr="00250643" w:rsidRDefault="003702AF" w:rsidP="003702AF">
      <w:pPr>
        <w:ind w:left="1440"/>
        <w:jc w:val="both"/>
        <w:rPr>
          <w:rFonts w:cs="Calibri"/>
        </w:rPr>
      </w:pPr>
    </w:p>
    <w:p w14:paraId="75A8CFE1" w14:textId="7E53505D" w:rsidR="003E1E00" w:rsidRPr="006B150C" w:rsidRDefault="003E1E00" w:rsidP="00B4693B">
      <w:pPr>
        <w:numPr>
          <w:ilvl w:val="1"/>
          <w:numId w:val="2"/>
        </w:numPr>
        <w:ind w:left="990" w:hanging="540"/>
        <w:jc w:val="both"/>
        <w:rPr>
          <w:rFonts w:cs="Calibri"/>
        </w:rPr>
      </w:pPr>
      <w:r w:rsidRPr="006B150C">
        <w:rPr>
          <w:rFonts w:cs="Calibri"/>
          <w:b/>
          <w:bCs/>
        </w:rPr>
        <w:t>WSIS Fund in Trust 202</w:t>
      </w:r>
      <w:r w:rsidR="00FA6457" w:rsidRPr="006B150C">
        <w:rPr>
          <w:rFonts w:cs="Calibri"/>
          <w:b/>
          <w:bCs/>
        </w:rPr>
        <w:t>1</w:t>
      </w:r>
    </w:p>
    <w:p w14:paraId="17D1A564" w14:textId="74FC254A" w:rsidR="00023F03" w:rsidRDefault="001F0B61" w:rsidP="00250643">
      <w:pPr>
        <w:numPr>
          <w:ilvl w:val="2"/>
          <w:numId w:val="2"/>
        </w:numPr>
        <w:ind w:left="1440" w:hanging="720"/>
        <w:jc w:val="both"/>
        <w:rPr>
          <w:rFonts w:cs="Calibri"/>
          <w:bCs/>
        </w:rPr>
      </w:pPr>
      <w:r w:rsidRPr="006B150C">
        <w:rPr>
          <w:rFonts w:cs="Calibri"/>
          <w:bCs/>
        </w:rPr>
        <w:t>Membership and all WSIS s</w:t>
      </w:r>
      <w:r w:rsidR="003E1E00" w:rsidRPr="006B150C">
        <w:rPr>
          <w:rFonts w:cs="Calibri"/>
          <w:bCs/>
        </w:rPr>
        <w:t>takeholders were invited to contribute to the WSIS Fund in Trust an</w:t>
      </w:r>
      <w:r w:rsidR="007829E7" w:rsidRPr="006B150C">
        <w:rPr>
          <w:rFonts w:cs="Calibri"/>
          <w:bCs/>
        </w:rPr>
        <w:t>d to explore the WSIS Forum 2021</w:t>
      </w:r>
      <w:r w:rsidR="003E1E00" w:rsidRPr="006B150C">
        <w:rPr>
          <w:rFonts w:cs="Calibri"/>
          <w:bCs/>
        </w:rPr>
        <w:t xml:space="preserve"> partners</w:t>
      </w:r>
      <w:r w:rsidR="007829E7" w:rsidRPr="006B150C">
        <w:rPr>
          <w:rFonts w:cs="Calibri"/>
          <w:bCs/>
        </w:rPr>
        <w:t>hip packages presented by the Se</w:t>
      </w:r>
      <w:r w:rsidR="003E1E00" w:rsidRPr="006B150C">
        <w:rPr>
          <w:rFonts w:cs="Calibri"/>
          <w:bCs/>
        </w:rPr>
        <w:t xml:space="preserve">cretariat. </w:t>
      </w:r>
    </w:p>
    <w:p w14:paraId="7DAFF09B" w14:textId="77777777" w:rsidR="003702AF" w:rsidRPr="00250643" w:rsidRDefault="003702AF" w:rsidP="003702AF">
      <w:pPr>
        <w:ind w:left="1440"/>
        <w:jc w:val="both"/>
        <w:rPr>
          <w:rFonts w:cs="Calibri"/>
          <w:bCs/>
        </w:rPr>
      </w:pPr>
    </w:p>
    <w:p w14:paraId="353D4A06" w14:textId="2F3354B7" w:rsidR="003E1E00" w:rsidRPr="006B150C" w:rsidRDefault="003E1E00" w:rsidP="00B4693B">
      <w:pPr>
        <w:numPr>
          <w:ilvl w:val="1"/>
          <w:numId w:val="2"/>
        </w:numPr>
        <w:ind w:left="990" w:hanging="540"/>
        <w:jc w:val="both"/>
        <w:rPr>
          <w:rFonts w:cs="Calibri"/>
        </w:rPr>
      </w:pPr>
      <w:r w:rsidRPr="006B150C">
        <w:rPr>
          <w:rFonts w:cs="Calibri"/>
          <w:b/>
          <w:bCs/>
        </w:rPr>
        <w:t>ITU Sector Study Group</w:t>
      </w:r>
      <w:r w:rsidR="0091696E" w:rsidRPr="006B150C">
        <w:rPr>
          <w:rFonts w:cs="Calibri"/>
          <w:b/>
          <w:bCs/>
        </w:rPr>
        <w:t xml:space="preserve"> activities related to</w:t>
      </w:r>
      <w:r w:rsidRPr="006B150C">
        <w:rPr>
          <w:rFonts w:cs="Calibri"/>
          <w:b/>
          <w:bCs/>
        </w:rPr>
        <w:t xml:space="preserve"> the WSIS and SDG Process</w:t>
      </w:r>
    </w:p>
    <w:p w14:paraId="0B4DA492" w14:textId="32879A8E" w:rsidR="003E1E00" w:rsidRDefault="003E1E00" w:rsidP="00400EC9">
      <w:pPr>
        <w:numPr>
          <w:ilvl w:val="2"/>
          <w:numId w:val="2"/>
        </w:numPr>
        <w:ind w:left="1440" w:hanging="720"/>
        <w:jc w:val="both"/>
        <w:rPr>
          <w:rFonts w:cs="Calibri"/>
          <w:bCs/>
        </w:rPr>
      </w:pPr>
      <w:r w:rsidRPr="006B150C">
        <w:rPr>
          <w:rFonts w:cs="Calibri"/>
          <w:bCs/>
        </w:rPr>
        <w:t xml:space="preserve">The Group appreciated the </w:t>
      </w:r>
      <w:r w:rsidR="007829E7" w:rsidRPr="006B150C">
        <w:rPr>
          <w:rFonts w:cs="Calibri"/>
          <w:bCs/>
        </w:rPr>
        <w:t xml:space="preserve">continuing work between the ITU Sector Study Groups </w:t>
      </w:r>
      <w:r w:rsidR="00B17C53" w:rsidRPr="006B150C">
        <w:rPr>
          <w:rFonts w:cs="Calibri"/>
          <w:bCs/>
        </w:rPr>
        <w:t>and the WSIS process</w:t>
      </w:r>
      <w:r w:rsidRPr="006B150C">
        <w:rPr>
          <w:rFonts w:cs="Calibri"/>
          <w:bCs/>
        </w:rPr>
        <w:t xml:space="preserve">. </w:t>
      </w:r>
    </w:p>
    <w:p w14:paraId="2B6AB8F4" w14:textId="1CFA2B77" w:rsidR="005517D6" w:rsidRPr="005517D6" w:rsidRDefault="005517D6" w:rsidP="005517D6">
      <w:pPr>
        <w:numPr>
          <w:ilvl w:val="2"/>
          <w:numId w:val="2"/>
        </w:numPr>
        <w:ind w:left="1418" w:hanging="698"/>
        <w:jc w:val="both"/>
        <w:rPr>
          <w:rFonts w:cs="Calibri"/>
        </w:rPr>
      </w:pPr>
      <w:r w:rsidRPr="003A3076">
        <w:rPr>
          <w:rFonts w:cs="Calibri"/>
        </w:rPr>
        <w:t>Chairman</w:t>
      </w:r>
      <w:r>
        <w:t xml:space="preserve"> of the ITU-D Study Group 2 informed that ITU-D Study Groups were engaged in the activities of WSIS Forum 2020 by organizing multiple special sessions and webinars on topics of interest, including how ICTs can be utilized to mitigate the impacts of </w:t>
      </w:r>
      <w:r w:rsidR="00772775">
        <w:t>COVID</w:t>
      </w:r>
      <w:r>
        <w:t>-19 (e-</w:t>
      </w:r>
      <w:r w:rsidR="00772775">
        <w:t>Health</w:t>
      </w:r>
      <w:r>
        <w:t xml:space="preserve">), as well as being part of </w:t>
      </w:r>
      <w:r w:rsidR="00772775">
        <w:t xml:space="preserve">the </w:t>
      </w:r>
      <w:r>
        <w:t xml:space="preserve">WSIS </w:t>
      </w:r>
      <w:r w:rsidR="00772775">
        <w:t>High-L</w:t>
      </w:r>
      <w:r>
        <w:t>evel track (e-</w:t>
      </w:r>
      <w:r w:rsidR="00772775">
        <w:t>Education</w:t>
      </w:r>
      <w:r>
        <w:t xml:space="preserve">). He emphasized that such activities provided enhanced visibility for ITU-D Study Groups, for which the Group was thankful. </w:t>
      </w:r>
    </w:p>
    <w:p w14:paraId="603E7BFB" w14:textId="4DF8253D" w:rsidR="00825C4E" w:rsidRDefault="003E1E00" w:rsidP="00250643">
      <w:pPr>
        <w:numPr>
          <w:ilvl w:val="2"/>
          <w:numId w:val="2"/>
        </w:numPr>
        <w:ind w:left="1440" w:hanging="720"/>
        <w:jc w:val="both"/>
        <w:rPr>
          <w:rFonts w:cs="Calibri"/>
        </w:rPr>
      </w:pPr>
      <w:r w:rsidRPr="006B150C">
        <w:rPr>
          <w:rFonts w:cs="Calibri"/>
          <w:bCs/>
        </w:rPr>
        <w:t>The Study</w:t>
      </w:r>
      <w:r w:rsidRPr="006B150C">
        <w:rPr>
          <w:rFonts w:cs="Calibri"/>
        </w:rPr>
        <w:t xml:space="preserve"> Groups were encouraged to </w:t>
      </w:r>
      <w:r w:rsidR="00AB319D" w:rsidRPr="006B150C">
        <w:rPr>
          <w:rFonts w:cs="Calibri"/>
        </w:rPr>
        <w:t>actively contribute</w:t>
      </w:r>
      <w:r w:rsidR="00B17C53" w:rsidRPr="006B150C">
        <w:rPr>
          <w:rFonts w:cs="Calibri"/>
        </w:rPr>
        <w:t xml:space="preserve"> </w:t>
      </w:r>
      <w:r w:rsidR="00330CDC">
        <w:rPr>
          <w:rFonts w:cs="Calibri"/>
        </w:rPr>
        <w:t xml:space="preserve">to all activities and calls for action of the WSIS process, including </w:t>
      </w:r>
      <w:r w:rsidR="00AB319D" w:rsidRPr="006B150C">
        <w:rPr>
          <w:rFonts w:cs="Calibri"/>
        </w:rPr>
        <w:t>the</w:t>
      </w:r>
      <w:r w:rsidR="00B17C53" w:rsidRPr="006B150C">
        <w:rPr>
          <w:rFonts w:cs="Calibri"/>
        </w:rPr>
        <w:t xml:space="preserve"> WSIS Forum</w:t>
      </w:r>
      <w:r w:rsidR="00330CDC">
        <w:rPr>
          <w:rFonts w:cs="Calibri"/>
        </w:rPr>
        <w:t xml:space="preserve">, WSIS Stocktaking, and WSIS Prizes. </w:t>
      </w:r>
    </w:p>
    <w:p w14:paraId="61AE5D3F" w14:textId="77777777" w:rsidR="003702AF" w:rsidRPr="00250643" w:rsidRDefault="003702AF" w:rsidP="003702AF">
      <w:pPr>
        <w:ind w:left="1440"/>
        <w:jc w:val="both"/>
        <w:rPr>
          <w:rFonts w:cs="Calibri"/>
        </w:rPr>
      </w:pPr>
    </w:p>
    <w:p w14:paraId="3675FB44" w14:textId="595350D5" w:rsidR="00B4693B" w:rsidRPr="006B150C" w:rsidRDefault="0091696E" w:rsidP="00B4693B">
      <w:pPr>
        <w:numPr>
          <w:ilvl w:val="0"/>
          <w:numId w:val="2"/>
        </w:numPr>
        <w:ind w:left="540" w:hanging="540"/>
        <w:jc w:val="both"/>
        <w:rPr>
          <w:rFonts w:cs="Calibri"/>
          <w:b/>
        </w:rPr>
      </w:pPr>
      <w:r w:rsidRPr="006B150C">
        <w:rPr>
          <w:rFonts w:cs="Calibri"/>
          <w:b/>
        </w:rPr>
        <w:t>WSIS Activities related to COVID-19 Response</w:t>
      </w:r>
      <w:r w:rsidR="00166B77" w:rsidRPr="006B150C">
        <w:rPr>
          <w:rFonts w:cs="Calibri"/>
          <w:b/>
        </w:rPr>
        <w:t xml:space="preserve"> (</w:t>
      </w:r>
      <w:hyperlink r:id="rId65" w:history="1">
        <w:r w:rsidR="00166B77" w:rsidRPr="006B150C">
          <w:rPr>
            <w:rStyle w:val="Hyperlink"/>
            <w:rFonts w:cstheme="minorHAnsi"/>
          </w:rPr>
          <w:t>CWGWSIS36/14</w:t>
        </w:r>
      </w:hyperlink>
      <w:r w:rsidR="00166B77" w:rsidRPr="006B150C">
        <w:rPr>
          <w:rFonts w:cs="Calibri"/>
          <w:b/>
        </w:rPr>
        <w:t>)</w:t>
      </w:r>
    </w:p>
    <w:p w14:paraId="16C0BB51" w14:textId="0C417863" w:rsidR="002E4BC3" w:rsidRPr="006B150C" w:rsidRDefault="00F5001B" w:rsidP="00B54501">
      <w:pPr>
        <w:numPr>
          <w:ilvl w:val="1"/>
          <w:numId w:val="2"/>
        </w:numPr>
        <w:ind w:left="990" w:hanging="540"/>
        <w:jc w:val="both"/>
        <w:rPr>
          <w:rFonts w:cs="Calibri"/>
        </w:rPr>
      </w:pPr>
      <w:r w:rsidRPr="006B150C">
        <w:rPr>
          <w:rFonts w:cs="Calibri"/>
        </w:rPr>
        <w:t xml:space="preserve">The Group noted </w:t>
      </w:r>
      <w:r w:rsidR="001354BB" w:rsidRPr="006B150C">
        <w:rPr>
          <w:rFonts w:cs="Calibri"/>
        </w:rPr>
        <w:t>with appreciation</w:t>
      </w:r>
      <w:r w:rsidR="002E4BC3" w:rsidRPr="006B150C">
        <w:rPr>
          <w:rFonts w:cs="Calibri"/>
        </w:rPr>
        <w:t xml:space="preserve"> the efforts made by the </w:t>
      </w:r>
      <w:r w:rsidR="001F0B61" w:rsidRPr="006B150C">
        <w:rPr>
          <w:rFonts w:cs="Calibri"/>
        </w:rPr>
        <w:t>S</w:t>
      </w:r>
      <w:r w:rsidR="002E4BC3" w:rsidRPr="006B150C">
        <w:rPr>
          <w:rFonts w:cs="Calibri"/>
        </w:rPr>
        <w:t>ecretariat f</w:t>
      </w:r>
      <w:r w:rsidR="001F0B61" w:rsidRPr="006B150C">
        <w:rPr>
          <w:rFonts w:cs="Calibri"/>
        </w:rPr>
        <w:t>or providing opportunities for s</w:t>
      </w:r>
      <w:r w:rsidR="002E4BC3" w:rsidRPr="006B150C">
        <w:rPr>
          <w:rFonts w:cs="Calibri"/>
        </w:rPr>
        <w:t xml:space="preserve">takeholders to partner and collaborate during COVID-19. </w:t>
      </w:r>
    </w:p>
    <w:p w14:paraId="308994AB" w14:textId="68877F3D" w:rsidR="00F5001B" w:rsidRPr="005903EC" w:rsidRDefault="00016C6A" w:rsidP="00B54501">
      <w:pPr>
        <w:numPr>
          <w:ilvl w:val="1"/>
          <w:numId w:val="2"/>
        </w:numPr>
        <w:ind w:left="990" w:hanging="540"/>
        <w:jc w:val="both"/>
        <w:rPr>
          <w:rFonts w:cs="Calibri"/>
        </w:rPr>
      </w:pPr>
      <w:r w:rsidRPr="006B150C">
        <w:rPr>
          <w:rFonts w:cs="Calibri"/>
        </w:rPr>
        <w:t xml:space="preserve">The </w:t>
      </w:r>
      <w:r w:rsidR="002E4BC3" w:rsidRPr="006B150C">
        <w:rPr>
          <w:rFonts w:cs="Calibri"/>
        </w:rPr>
        <w:t xml:space="preserve">Group appreciated </w:t>
      </w:r>
      <w:r w:rsidR="001354BB" w:rsidRPr="006B150C">
        <w:rPr>
          <w:rFonts w:cs="Calibri"/>
        </w:rPr>
        <w:t xml:space="preserve">the </w:t>
      </w:r>
      <w:r w:rsidR="00FC5E51" w:rsidRPr="006B150C">
        <w:rPr>
          <w:rFonts w:cs="Calibri"/>
        </w:rPr>
        <w:t xml:space="preserve">work and contributions of WSIS stakeholders </w:t>
      </w:r>
      <w:r w:rsidR="00AD068A" w:rsidRPr="006B150C">
        <w:rPr>
          <w:rFonts w:cs="Calibri"/>
        </w:rPr>
        <w:t>to respond to the COVID-</w:t>
      </w:r>
      <w:r w:rsidR="00AD068A" w:rsidRPr="00802544">
        <w:rPr>
          <w:rFonts w:cs="Calibri"/>
        </w:rPr>
        <w:t>1</w:t>
      </w:r>
      <w:r w:rsidR="00AD068A" w:rsidRPr="005903EC">
        <w:rPr>
          <w:rFonts w:cs="Calibri"/>
        </w:rPr>
        <w:t xml:space="preserve">9 </w:t>
      </w:r>
      <w:r w:rsidR="008A0767" w:rsidRPr="005903EC">
        <w:rPr>
          <w:rFonts w:cs="Calibri"/>
        </w:rPr>
        <w:t xml:space="preserve">crisis and stressed the importance of digital connectivity, innovation, and </w:t>
      </w:r>
      <w:r w:rsidR="00BC7C9E" w:rsidRPr="005903EC">
        <w:rPr>
          <w:rFonts w:cs="Calibri"/>
        </w:rPr>
        <w:t xml:space="preserve">global </w:t>
      </w:r>
      <w:r w:rsidR="008A0767" w:rsidRPr="005903EC">
        <w:rPr>
          <w:rFonts w:cs="Calibri"/>
        </w:rPr>
        <w:t>cooperation for sustainable develop</w:t>
      </w:r>
      <w:r w:rsidR="00AB1972" w:rsidRPr="005903EC">
        <w:rPr>
          <w:rFonts w:cs="Calibri"/>
        </w:rPr>
        <w:t>ment in the context of the COVID</w:t>
      </w:r>
      <w:r w:rsidR="008A0767" w:rsidRPr="005903EC">
        <w:rPr>
          <w:rFonts w:cs="Calibri"/>
        </w:rPr>
        <w:t>-19 recovery.</w:t>
      </w:r>
    </w:p>
    <w:p w14:paraId="5827378E" w14:textId="7D5030CF" w:rsidR="00825C4E" w:rsidRDefault="0017401C" w:rsidP="004F06AB">
      <w:pPr>
        <w:numPr>
          <w:ilvl w:val="1"/>
          <w:numId w:val="2"/>
        </w:numPr>
        <w:ind w:left="990" w:hanging="540"/>
        <w:jc w:val="both"/>
        <w:rPr>
          <w:rFonts w:cs="Calibri"/>
        </w:rPr>
      </w:pPr>
      <w:r w:rsidRPr="005903EC">
        <w:rPr>
          <w:rFonts w:cs="Calibri"/>
        </w:rPr>
        <w:t>Based on input</w:t>
      </w:r>
      <w:r w:rsidR="00772775">
        <w:rPr>
          <w:rFonts w:cs="Calibri"/>
        </w:rPr>
        <w:t>s</w:t>
      </w:r>
      <w:r w:rsidRPr="005903EC">
        <w:rPr>
          <w:rFonts w:cs="Calibri"/>
        </w:rPr>
        <w:t xml:space="preserve"> from stakeholders,</w:t>
      </w:r>
      <w:r w:rsidR="00B54501" w:rsidRPr="005903EC">
        <w:rPr>
          <w:rFonts w:cs="Calibri"/>
        </w:rPr>
        <w:t xml:space="preserve"> </w:t>
      </w:r>
      <w:r w:rsidR="00772775">
        <w:rPr>
          <w:rFonts w:cs="Calibri"/>
        </w:rPr>
        <w:t xml:space="preserve">the </w:t>
      </w:r>
      <w:r w:rsidR="00B54501" w:rsidRPr="005903EC">
        <w:rPr>
          <w:rFonts w:cs="Calibri"/>
        </w:rPr>
        <w:t>S</w:t>
      </w:r>
      <w:r w:rsidR="00B308F1" w:rsidRPr="005903EC">
        <w:rPr>
          <w:rFonts w:cs="Calibri"/>
        </w:rPr>
        <w:t>ecretariat was requested</w:t>
      </w:r>
      <w:r w:rsidR="00802544" w:rsidRPr="005903EC">
        <w:rPr>
          <w:rFonts w:cs="Calibri"/>
        </w:rPr>
        <w:t xml:space="preserve"> t</w:t>
      </w:r>
      <w:r w:rsidR="00EF42A3" w:rsidRPr="005903EC">
        <w:rPr>
          <w:rFonts w:cs="Calibri"/>
        </w:rPr>
        <w:t xml:space="preserve">o </w:t>
      </w:r>
      <w:r w:rsidRPr="005903EC">
        <w:rPr>
          <w:rFonts w:cs="Calibri"/>
        </w:rPr>
        <w:t xml:space="preserve">coordinate </w:t>
      </w:r>
      <w:r w:rsidR="00EA1F65" w:rsidRPr="005903EC">
        <w:rPr>
          <w:rFonts w:cs="Calibri"/>
        </w:rPr>
        <w:t>a</w:t>
      </w:r>
      <w:r w:rsidRPr="005903EC">
        <w:rPr>
          <w:rFonts w:cs="Calibri"/>
        </w:rPr>
        <w:t xml:space="preserve">n </w:t>
      </w:r>
      <w:r w:rsidR="00323761" w:rsidRPr="005903EC">
        <w:rPr>
          <w:rFonts w:cs="Calibri"/>
        </w:rPr>
        <w:t>electronic</w:t>
      </w:r>
      <w:r w:rsidR="00EA1F65" w:rsidRPr="005903EC">
        <w:rPr>
          <w:rFonts w:cs="Calibri"/>
        </w:rPr>
        <w:t xml:space="preserve"> </w:t>
      </w:r>
      <w:r w:rsidR="005C1AAF" w:rsidRPr="005903EC">
        <w:rPr>
          <w:rFonts w:cs="Calibri"/>
        </w:rPr>
        <w:t xml:space="preserve">reference </w:t>
      </w:r>
      <w:r w:rsidR="00604565" w:rsidRPr="005903EC">
        <w:rPr>
          <w:rFonts w:cs="Calibri"/>
        </w:rPr>
        <w:t xml:space="preserve">toolkit </w:t>
      </w:r>
      <w:r w:rsidR="002E4BC3" w:rsidRPr="005903EC">
        <w:rPr>
          <w:rFonts w:cs="Calibri"/>
        </w:rPr>
        <w:t xml:space="preserve">that will assist stakeholders </w:t>
      </w:r>
      <w:r w:rsidR="005C1AAF" w:rsidRPr="005903EC">
        <w:rPr>
          <w:rFonts w:cs="Calibri"/>
        </w:rPr>
        <w:t>in responding effe</w:t>
      </w:r>
      <w:r w:rsidR="005C1AAF" w:rsidRPr="004F06AB">
        <w:rPr>
          <w:rFonts w:cs="Calibri"/>
        </w:rPr>
        <w:t xml:space="preserve">ctively </w:t>
      </w:r>
      <w:r w:rsidR="00AE62B7" w:rsidRPr="004F06AB">
        <w:rPr>
          <w:rFonts w:cs="Calibri"/>
        </w:rPr>
        <w:t xml:space="preserve">to </w:t>
      </w:r>
      <w:r w:rsidR="00883F08" w:rsidRPr="004F06AB">
        <w:rPr>
          <w:rFonts w:cs="Calibri"/>
        </w:rPr>
        <w:t>COVID</w:t>
      </w:r>
      <w:r w:rsidR="00A50C8D" w:rsidRPr="004F06AB">
        <w:rPr>
          <w:rFonts w:cs="Calibri"/>
        </w:rPr>
        <w:t>-19</w:t>
      </w:r>
      <w:r w:rsidR="00883F08" w:rsidRPr="004F06AB">
        <w:rPr>
          <w:rFonts w:cs="Calibri"/>
        </w:rPr>
        <w:t xml:space="preserve"> </w:t>
      </w:r>
      <w:r w:rsidR="00BA3C7D" w:rsidRPr="004F06AB">
        <w:rPr>
          <w:rFonts w:cs="Calibri"/>
        </w:rPr>
        <w:t xml:space="preserve">pandemic, under the </w:t>
      </w:r>
      <w:r w:rsidR="002E4BC3" w:rsidRPr="004F06AB">
        <w:rPr>
          <w:rFonts w:cs="Calibri"/>
        </w:rPr>
        <w:t xml:space="preserve">framework of </w:t>
      </w:r>
      <w:r w:rsidR="00B54501" w:rsidRPr="004F06AB">
        <w:rPr>
          <w:rFonts w:cs="Calibri"/>
        </w:rPr>
        <w:t xml:space="preserve">the </w:t>
      </w:r>
      <w:r w:rsidR="002E4BC3" w:rsidRPr="004F06AB">
        <w:rPr>
          <w:rFonts w:cs="Calibri"/>
        </w:rPr>
        <w:t>WSIS Action Line</w:t>
      </w:r>
      <w:r w:rsidR="00B54501" w:rsidRPr="004F06AB">
        <w:rPr>
          <w:rFonts w:cs="Calibri"/>
        </w:rPr>
        <w:t>s</w:t>
      </w:r>
      <w:r w:rsidR="002E4BC3" w:rsidRPr="004F06AB">
        <w:rPr>
          <w:rFonts w:cs="Calibri"/>
        </w:rPr>
        <w:t xml:space="preserve"> and </w:t>
      </w:r>
      <w:r w:rsidR="00B54501" w:rsidRPr="004F06AB">
        <w:rPr>
          <w:rFonts w:cs="Calibri"/>
        </w:rPr>
        <w:t xml:space="preserve">the </w:t>
      </w:r>
      <w:r w:rsidR="002E4BC3" w:rsidRPr="004F06AB">
        <w:rPr>
          <w:rFonts w:cs="Calibri"/>
        </w:rPr>
        <w:t>SDGs</w:t>
      </w:r>
      <w:r w:rsidR="00B54501" w:rsidRPr="004F06AB">
        <w:rPr>
          <w:rFonts w:cs="Calibri"/>
        </w:rPr>
        <w:t>.</w:t>
      </w:r>
    </w:p>
    <w:p w14:paraId="396F6E01" w14:textId="6AB49383" w:rsidR="002467CA" w:rsidRDefault="00920489" w:rsidP="00250643">
      <w:pPr>
        <w:numPr>
          <w:ilvl w:val="1"/>
          <w:numId w:val="2"/>
        </w:numPr>
        <w:ind w:left="990" w:hanging="540"/>
        <w:jc w:val="both"/>
        <w:rPr>
          <w:rFonts w:cs="Calibri"/>
        </w:rPr>
      </w:pPr>
      <w:r>
        <w:rPr>
          <w:rFonts w:cs="Calibri"/>
        </w:rPr>
        <w:lastRenderedPageBreak/>
        <w:t>T</w:t>
      </w:r>
      <w:r w:rsidRPr="00920489">
        <w:rPr>
          <w:rFonts w:cs="Calibri"/>
        </w:rPr>
        <w:t>he Group welcomed initiatives by the ITU and others to he</w:t>
      </w:r>
      <w:r>
        <w:rPr>
          <w:rFonts w:cs="Calibri"/>
        </w:rPr>
        <w:t xml:space="preserve">lp stakeholders tackle the COVID-19 pandemic. It </w:t>
      </w:r>
      <w:r w:rsidRPr="00920489">
        <w:rPr>
          <w:rFonts w:cs="Calibri"/>
        </w:rPr>
        <w:t>noted that the Council Working Group (Internet) would hold a public consultation on “The role of the Internet and international Internet-related public policy in mitigating the impact of COVID-19 and possible fut</w:t>
      </w:r>
      <w:r>
        <w:rPr>
          <w:rFonts w:cs="Calibri"/>
        </w:rPr>
        <w:t>ure pandemics” and invited the S</w:t>
      </w:r>
      <w:r w:rsidRPr="00920489">
        <w:rPr>
          <w:rFonts w:cs="Calibri"/>
        </w:rPr>
        <w:t>ecretariat and all WSIS stakeholders to contribute to the consultation to help draw together experience and lessons learned for the future</w:t>
      </w:r>
      <w:r>
        <w:rPr>
          <w:rFonts w:cs="Calibri"/>
        </w:rPr>
        <w:t>.</w:t>
      </w:r>
    </w:p>
    <w:p w14:paraId="793C2C4D" w14:textId="77777777" w:rsidR="003702AF" w:rsidRPr="00250643" w:rsidRDefault="003702AF" w:rsidP="003702AF">
      <w:pPr>
        <w:ind w:left="990"/>
        <w:jc w:val="both"/>
        <w:rPr>
          <w:rFonts w:cs="Calibri"/>
        </w:rPr>
      </w:pPr>
    </w:p>
    <w:p w14:paraId="46AEB5E2" w14:textId="77777777" w:rsidR="00736850" w:rsidRDefault="00736850" w:rsidP="00736850">
      <w:pPr>
        <w:numPr>
          <w:ilvl w:val="0"/>
          <w:numId w:val="2"/>
        </w:numPr>
        <w:ind w:left="540" w:hanging="540"/>
        <w:jc w:val="both"/>
        <w:rPr>
          <w:rFonts w:cs="Calibri"/>
          <w:b/>
        </w:rPr>
      </w:pPr>
      <w:r w:rsidRPr="006B150C">
        <w:rPr>
          <w:rFonts w:cs="Calibri"/>
          <w:b/>
        </w:rPr>
        <w:t>Discussion on the Overall Review on the implementation of the WSIS Outcomes: WSIS Beyond 2025</w:t>
      </w:r>
    </w:p>
    <w:p w14:paraId="0AACEE69" w14:textId="77BC6D6F" w:rsidR="00553465" w:rsidRPr="00250643" w:rsidRDefault="00553465" w:rsidP="00553465">
      <w:pPr>
        <w:numPr>
          <w:ilvl w:val="1"/>
          <w:numId w:val="2"/>
        </w:numPr>
        <w:ind w:left="990" w:hanging="540"/>
        <w:jc w:val="both"/>
        <w:rPr>
          <w:rFonts w:cs="Calibri"/>
        </w:rPr>
      </w:pPr>
      <w:r w:rsidRPr="00250643">
        <w:rPr>
          <w:rFonts w:cs="Calibri"/>
        </w:rPr>
        <w:t>The Secretariat was requested to provide appropriate consultations with the partner UN agencies for implementation of the Geneva Plan of Action.</w:t>
      </w:r>
    </w:p>
    <w:p w14:paraId="5BD2F4DE" w14:textId="3469BB77" w:rsidR="00736850" w:rsidRDefault="00553465" w:rsidP="00250643">
      <w:pPr>
        <w:numPr>
          <w:ilvl w:val="1"/>
          <w:numId w:val="2"/>
        </w:numPr>
        <w:ind w:left="990" w:hanging="540"/>
        <w:jc w:val="both"/>
        <w:rPr>
          <w:rFonts w:cs="Calibri"/>
        </w:rPr>
      </w:pPr>
      <w:r w:rsidRPr="00250643">
        <w:rPr>
          <w:rFonts w:cs="Calibri"/>
        </w:rPr>
        <w:t>The Secretariat was requested to consult with UNGIS members and other stakeholders to celebrate the implementation of 20 years of Geneva Plan of Action at the WSIS Forum 2024.</w:t>
      </w:r>
    </w:p>
    <w:p w14:paraId="147C6DD4" w14:textId="77777777" w:rsidR="003702AF" w:rsidRPr="00250643" w:rsidRDefault="003702AF" w:rsidP="003702AF">
      <w:pPr>
        <w:ind w:left="990"/>
        <w:jc w:val="both"/>
        <w:rPr>
          <w:rFonts w:cs="Calibri"/>
        </w:rPr>
      </w:pPr>
    </w:p>
    <w:p w14:paraId="4708D5F8" w14:textId="77777777" w:rsidR="00736850" w:rsidRDefault="00736850" w:rsidP="00736850">
      <w:pPr>
        <w:numPr>
          <w:ilvl w:val="0"/>
          <w:numId w:val="2"/>
        </w:numPr>
        <w:ind w:left="540" w:hanging="540"/>
        <w:jc w:val="both"/>
        <w:rPr>
          <w:rFonts w:cs="Calibri"/>
          <w:b/>
        </w:rPr>
      </w:pPr>
      <w:r w:rsidRPr="006B150C">
        <w:rPr>
          <w:rFonts w:cs="Calibri"/>
          <w:b/>
        </w:rPr>
        <w:t>ITU’s activities in relation to 2030 Agenda for Sustainable Development</w:t>
      </w:r>
    </w:p>
    <w:p w14:paraId="048E0834" w14:textId="77777777" w:rsidR="003702AF" w:rsidRPr="00C5568F" w:rsidRDefault="003702AF" w:rsidP="003702AF">
      <w:pPr>
        <w:ind w:left="540"/>
        <w:jc w:val="both"/>
        <w:rPr>
          <w:rFonts w:cs="Calibri"/>
          <w:b/>
        </w:rPr>
      </w:pPr>
    </w:p>
    <w:p w14:paraId="39056575" w14:textId="77777777" w:rsidR="00736850" w:rsidRPr="006B150C" w:rsidRDefault="00736850" w:rsidP="00504D74">
      <w:pPr>
        <w:numPr>
          <w:ilvl w:val="1"/>
          <w:numId w:val="2"/>
        </w:numPr>
        <w:ind w:left="990" w:hanging="540"/>
        <w:jc w:val="both"/>
        <w:rPr>
          <w:rFonts w:cs="Calibri"/>
          <w:b/>
        </w:rPr>
      </w:pPr>
      <w:r w:rsidRPr="006B150C">
        <w:rPr>
          <w:rFonts w:cs="Calibri"/>
          <w:b/>
        </w:rPr>
        <w:t>Updates</w:t>
      </w:r>
      <w:r w:rsidRPr="006B150C">
        <w:rPr>
          <w:rFonts w:cs="Calibri"/>
          <w:b/>
          <w:bCs/>
        </w:rPr>
        <w:t xml:space="preserve">: High-Level Political Forum (HLPF) 2021 </w:t>
      </w:r>
      <w:r w:rsidRPr="006B150C">
        <w:rPr>
          <w:rFonts w:cs="Calibri"/>
          <w:bCs/>
        </w:rPr>
        <w:t>(</w:t>
      </w:r>
      <w:hyperlink r:id="rId66" w:history="1">
        <w:r w:rsidRPr="006B150C">
          <w:rPr>
            <w:rStyle w:val="Hyperlink"/>
            <w:rFonts w:cstheme="minorHAnsi"/>
            <w:bCs/>
          </w:rPr>
          <w:t>CWGWSIS36/15</w:t>
        </w:r>
      </w:hyperlink>
      <w:r w:rsidRPr="006B150C">
        <w:rPr>
          <w:rFonts w:cs="Calibri"/>
          <w:bCs/>
        </w:rPr>
        <w:t>)</w:t>
      </w:r>
    </w:p>
    <w:p w14:paraId="68809E82" w14:textId="7DA85217" w:rsidR="00504D74" w:rsidRDefault="001265C3" w:rsidP="00250643">
      <w:pPr>
        <w:numPr>
          <w:ilvl w:val="2"/>
          <w:numId w:val="2"/>
        </w:numPr>
        <w:ind w:left="1440" w:hanging="720"/>
        <w:jc w:val="both"/>
        <w:rPr>
          <w:rFonts w:cs="Calibri"/>
          <w:bCs/>
        </w:rPr>
      </w:pPr>
      <w:r w:rsidRPr="00250643">
        <w:rPr>
          <w:rFonts w:cs="Calibri"/>
          <w:bCs/>
        </w:rPr>
        <w:t>An oral update was provided on the High-level Political Forum 2021, noting the dates, theme, SDG to be reviewed in-depth, the 44 countries presenting their Voluntary National Reviews and foreseen ITU contributions and activities. It was noted that the theme of HLPF 2021 will continue to focus on “Sustainable and resilient recovery from the COVID-19 pandemic that promotes the economic, social and environmental dimensions of sustainable development: building an inclusive and effective path for the achievement of the 2030 Agenda in the context of the decade of action and delivery for sustainable development”. The meeting will take place on 6-15 July 2021 under the auspices of the Economic and Social Council, including the three-day ministerial meeting on 13-15 July 2021. The format is still to be confirmed.  A request to Member States presenting VNRs was made to ensure highlighting in their Voluntary National Review, the importance of ICT for sustainable development as a cross-cutting enabler and accelerator to achieve the SDGs. Collaboration from Members States for organizing a side event at HLPF are also welcomed.</w:t>
      </w:r>
    </w:p>
    <w:p w14:paraId="57DD707B" w14:textId="77777777" w:rsidR="003702AF" w:rsidRPr="00250643" w:rsidRDefault="003702AF" w:rsidP="003702AF">
      <w:pPr>
        <w:ind w:left="1440"/>
        <w:jc w:val="both"/>
        <w:rPr>
          <w:rFonts w:cs="Calibri"/>
          <w:bCs/>
        </w:rPr>
      </w:pPr>
    </w:p>
    <w:p w14:paraId="72FB3FA8" w14:textId="77777777" w:rsidR="00504D74" w:rsidRPr="006B150C" w:rsidRDefault="00504D74" w:rsidP="00504D74">
      <w:pPr>
        <w:numPr>
          <w:ilvl w:val="1"/>
          <w:numId w:val="2"/>
        </w:numPr>
        <w:ind w:left="990" w:hanging="540"/>
        <w:jc w:val="both"/>
        <w:rPr>
          <w:rFonts w:cs="Calibri"/>
          <w:b/>
          <w:bCs/>
        </w:rPr>
      </w:pPr>
      <w:r w:rsidRPr="006B150C">
        <w:rPr>
          <w:rFonts w:cs="Calibri"/>
          <w:b/>
          <w:bCs/>
        </w:rPr>
        <w:t xml:space="preserve">ITU Council contribution to the High-Level Political Forum (HLPF) 2021 </w:t>
      </w:r>
      <w:r w:rsidRPr="006B150C">
        <w:rPr>
          <w:rFonts w:cs="Calibri"/>
          <w:bCs/>
        </w:rPr>
        <w:t>(</w:t>
      </w:r>
      <w:hyperlink r:id="rId67" w:history="1">
        <w:r w:rsidRPr="006B150C">
          <w:rPr>
            <w:rStyle w:val="Hyperlink"/>
            <w:rFonts w:cstheme="minorHAnsi"/>
            <w:bCs/>
          </w:rPr>
          <w:t>CWGWSIS36/16</w:t>
        </w:r>
      </w:hyperlink>
      <w:r w:rsidRPr="006B150C">
        <w:rPr>
          <w:rFonts w:cs="Calibri"/>
          <w:bCs/>
        </w:rPr>
        <w:t>)</w:t>
      </w:r>
    </w:p>
    <w:p w14:paraId="5B7847FA" w14:textId="11CDB2F3" w:rsidR="00430568" w:rsidRPr="00553465" w:rsidRDefault="00504D74" w:rsidP="00504D74">
      <w:pPr>
        <w:numPr>
          <w:ilvl w:val="2"/>
          <w:numId w:val="2"/>
        </w:numPr>
        <w:ind w:left="1440" w:hanging="720"/>
        <w:jc w:val="both"/>
        <w:rPr>
          <w:rFonts w:cs="Calibri"/>
          <w:b/>
          <w:bCs/>
        </w:rPr>
      </w:pPr>
      <w:r w:rsidRPr="006B150C">
        <w:rPr>
          <w:rFonts w:cs="Calibri"/>
          <w:bCs/>
        </w:rPr>
        <w:t xml:space="preserve">Noting and responding to the </w:t>
      </w:r>
      <w:hyperlink r:id="rId68" w:history="1">
        <w:r w:rsidRPr="006B150C">
          <w:rPr>
            <w:bCs/>
          </w:rPr>
          <w:t xml:space="preserve">letter from </w:t>
        </w:r>
        <w:r w:rsidRPr="006B150C">
          <w:rPr>
            <w:rFonts w:cs="Calibri"/>
            <w:bCs/>
          </w:rPr>
          <w:t>President of the ECOSOC</w:t>
        </w:r>
      </w:hyperlink>
      <w:r w:rsidRPr="006B150C">
        <w:rPr>
          <w:rFonts w:cs="Calibri"/>
          <w:bCs/>
        </w:rPr>
        <w:t xml:space="preserve"> requesting ITU Council to provide substantive inputs to the 2021 HLPF on the theme, the Group were invited to consider and endorse the draft input of ITU Council to HLPF to be presented to the Chair of Council to HLPF. The deadline for submission is 15 March 2021. </w:t>
      </w:r>
    </w:p>
    <w:p w14:paraId="5661D2DD" w14:textId="01E34619" w:rsidR="00553465" w:rsidRPr="00250643" w:rsidRDefault="00553465" w:rsidP="00504D74">
      <w:pPr>
        <w:numPr>
          <w:ilvl w:val="2"/>
          <w:numId w:val="2"/>
        </w:numPr>
        <w:ind w:left="1440" w:hanging="720"/>
        <w:jc w:val="both"/>
        <w:rPr>
          <w:rFonts w:cs="Calibri"/>
          <w:b/>
          <w:bCs/>
        </w:rPr>
      </w:pPr>
      <w:r w:rsidRPr="00250643">
        <w:rPr>
          <w:rFonts w:cs="Calibri"/>
          <w:bCs/>
        </w:rPr>
        <w:t xml:space="preserve">The Group appreciated the document presented by the Secretariat. </w:t>
      </w:r>
    </w:p>
    <w:p w14:paraId="1324A461" w14:textId="5DC437B4" w:rsidR="00250643" w:rsidRPr="00250643" w:rsidRDefault="001265C3" w:rsidP="001A5E09">
      <w:pPr>
        <w:numPr>
          <w:ilvl w:val="2"/>
          <w:numId w:val="2"/>
        </w:numPr>
        <w:ind w:left="1440" w:hanging="720"/>
        <w:jc w:val="both"/>
        <w:rPr>
          <w:rFonts w:cs="Calibri"/>
          <w:bCs/>
        </w:rPr>
      </w:pPr>
      <w:r w:rsidRPr="00250643">
        <w:rPr>
          <w:rFonts w:cs="Calibri"/>
          <w:bCs/>
        </w:rPr>
        <w:t>The Secretariat was requested to</w:t>
      </w:r>
      <w:r w:rsidR="00C0513B">
        <w:rPr>
          <w:rFonts w:cs="Calibri"/>
          <w:bCs/>
        </w:rPr>
        <w:t>:</w:t>
      </w:r>
      <w:r w:rsidRPr="00250643">
        <w:rPr>
          <w:rFonts w:cs="Calibri"/>
          <w:bCs/>
        </w:rPr>
        <w:t xml:space="preserve"> </w:t>
      </w:r>
    </w:p>
    <w:p w14:paraId="7B815108" w14:textId="77777777" w:rsidR="003702AF" w:rsidRDefault="001265C3" w:rsidP="003702AF">
      <w:pPr>
        <w:numPr>
          <w:ilvl w:val="3"/>
          <w:numId w:val="2"/>
        </w:numPr>
        <w:ind w:left="1980" w:hanging="900"/>
        <w:jc w:val="both"/>
        <w:rPr>
          <w:rFonts w:cs="Calibri"/>
          <w:bCs/>
        </w:rPr>
      </w:pPr>
      <w:r w:rsidRPr="00250643">
        <w:rPr>
          <w:rFonts w:cs="Calibri"/>
          <w:bCs/>
        </w:rPr>
        <w:t>provide, in annex as per past practice, additional information on the ITU activities related to SDGs, especially SDGs 1, 2, 3, 8, 10, 12, 13, 16 and 17 and other relevant activities that focused and build on the expertise of the ITU by the 5</w:t>
      </w:r>
      <w:r w:rsidR="00250643" w:rsidRPr="00250643">
        <w:rPr>
          <w:rFonts w:cs="Calibri"/>
          <w:bCs/>
          <w:vertAlign w:val="superscript"/>
        </w:rPr>
        <w:t>th</w:t>
      </w:r>
      <w:r w:rsidR="00250643">
        <w:rPr>
          <w:rFonts w:cs="Calibri"/>
          <w:bCs/>
        </w:rPr>
        <w:t xml:space="preserve"> </w:t>
      </w:r>
      <w:r w:rsidRPr="00250643">
        <w:rPr>
          <w:rFonts w:cs="Calibri"/>
          <w:bCs/>
        </w:rPr>
        <w:t xml:space="preserve">of February and make it available on the CWG WSIS&amp;SDGs website; and </w:t>
      </w:r>
    </w:p>
    <w:p w14:paraId="670FE0A2" w14:textId="2B0E95B2" w:rsidR="001265C3" w:rsidRPr="003702AF" w:rsidRDefault="001265C3" w:rsidP="003702AF">
      <w:pPr>
        <w:numPr>
          <w:ilvl w:val="3"/>
          <w:numId w:val="2"/>
        </w:numPr>
        <w:ind w:left="1980" w:hanging="900"/>
        <w:jc w:val="both"/>
        <w:rPr>
          <w:rFonts w:cs="Calibri"/>
          <w:bCs/>
        </w:rPr>
      </w:pPr>
      <w:r w:rsidRPr="003702AF">
        <w:rPr>
          <w:rFonts w:cs="Calibri"/>
          <w:bCs/>
        </w:rPr>
        <w:lastRenderedPageBreak/>
        <w:t>create a correspondence group under the auspices of CWG-WSIS&amp;SDG open for all interested group members for the consideration of the ITU input to HLPF-21 with a target to prepare an agreed text of the draft of the ITU input to HLPF-21 up to 20 February 2021 that shall be posted for comments at the CWG-WSIS&amp;SDG website by the deadline of 1 March 2021. The CWG-WSIS&amp;SDG management team shall consider and combine all comments received and send the consolidated text to the Council Chairman by 5 March 2021.</w:t>
      </w:r>
    </w:p>
    <w:p w14:paraId="6531045C" w14:textId="77777777" w:rsidR="003702AF" w:rsidRPr="00250643" w:rsidRDefault="003702AF" w:rsidP="003702AF">
      <w:pPr>
        <w:ind w:left="1728"/>
        <w:jc w:val="both"/>
        <w:rPr>
          <w:rFonts w:cs="Calibri"/>
          <w:bCs/>
        </w:rPr>
      </w:pPr>
    </w:p>
    <w:p w14:paraId="051DC268" w14:textId="77777777" w:rsidR="00736850" w:rsidRPr="006B150C" w:rsidRDefault="00736850" w:rsidP="00736850">
      <w:pPr>
        <w:numPr>
          <w:ilvl w:val="0"/>
          <w:numId w:val="2"/>
        </w:numPr>
        <w:ind w:left="540" w:hanging="540"/>
        <w:jc w:val="both"/>
        <w:rPr>
          <w:rFonts w:cs="Calibri"/>
          <w:b/>
        </w:rPr>
      </w:pPr>
      <w:r w:rsidRPr="006B150C">
        <w:rPr>
          <w:rFonts w:cs="Calibri"/>
          <w:b/>
          <w:bCs/>
        </w:rPr>
        <w:t xml:space="preserve">Contribution by the Russian Federation: Comments to the ITU Council Contribution to the HLPF 2021 </w:t>
      </w:r>
      <w:r w:rsidRPr="006B150C">
        <w:rPr>
          <w:rFonts w:cs="Calibri"/>
          <w:bCs/>
        </w:rPr>
        <w:t>(</w:t>
      </w:r>
      <w:hyperlink r:id="rId69" w:history="1">
        <w:r w:rsidRPr="006B150C">
          <w:rPr>
            <w:rStyle w:val="Hyperlink"/>
            <w:rFonts w:cstheme="minorHAnsi"/>
            <w:bCs/>
          </w:rPr>
          <w:t>CWGWSIS36/18</w:t>
        </w:r>
      </w:hyperlink>
      <w:r w:rsidRPr="006B150C">
        <w:rPr>
          <w:rFonts w:cs="Calibri"/>
          <w:bCs/>
        </w:rPr>
        <w:t>)</w:t>
      </w:r>
    </w:p>
    <w:p w14:paraId="61B7BE9C" w14:textId="77E300C3" w:rsidR="00736850" w:rsidRPr="00250643" w:rsidRDefault="00736850" w:rsidP="00736850">
      <w:pPr>
        <w:numPr>
          <w:ilvl w:val="1"/>
          <w:numId w:val="2"/>
        </w:numPr>
        <w:ind w:left="990" w:hanging="540"/>
        <w:jc w:val="both"/>
        <w:rPr>
          <w:rFonts w:cs="Calibri"/>
          <w:b/>
          <w:color w:val="000000" w:themeColor="text1"/>
        </w:rPr>
      </w:pPr>
      <w:r w:rsidRPr="00250643">
        <w:rPr>
          <w:rFonts w:cs="Calibri"/>
        </w:rPr>
        <w:t xml:space="preserve">The Russian Federation presented the document containing proposals to the draft input of ITU Council Contribution to the HLPF 2021. </w:t>
      </w:r>
    </w:p>
    <w:p w14:paraId="611854AA" w14:textId="623B6B2E" w:rsidR="00736850" w:rsidRPr="003702AF" w:rsidRDefault="00553465" w:rsidP="00736850">
      <w:pPr>
        <w:numPr>
          <w:ilvl w:val="1"/>
          <w:numId w:val="2"/>
        </w:numPr>
        <w:ind w:left="990" w:hanging="540"/>
        <w:jc w:val="both"/>
        <w:rPr>
          <w:rFonts w:cs="Calibri"/>
          <w:b/>
          <w:color w:val="000000" w:themeColor="text1"/>
        </w:rPr>
      </w:pPr>
      <w:r w:rsidRPr="00250643">
        <w:rPr>
          <w:rFonts w:eastAsia="Times New Roman"/>
          <w:color w:val="000000" w:themeColor="text1"/>
        </w:rPr>
        <w:t>The Group supported proposals of the Russian Federation and encouraged the Secretariat to follow the guidance in 10.2.2.</w:t>
      </w:r>
    </w:p>
    <w:p w14:paraId="248129EC" w14:textId="77777777" w:rsidR="003702AF" w:rsidRPr="00250643" w:rsidRDefault="003702AF" w:rsidP="003702AF">
      <w:pPr>
        <w:ind w:left="990"/>
        <w:jc w:val="both"/>
        <w:rPr>
          <w:rFonts w:cs="Calibri"/>
          <w:b/>
          <w:color w:val="000000" w:themeColor="text1"/>
        </w:rPr>
      </w:pPr>
    </w:p>
    <w:p w14:paraId="7D74F078" w14:textId="77777777" w:rsidR="00736850" w:rsidRPr="006B150C" w:rsidRDefault="00736850" w:rsidP="00736850">
      <w:pPr>
        <w:numPr>
          <w:ilvl w:val="0"/>
          <w:numId w:val="2"/>
        </w:numPr>
        <w:ind w:left="540" w:hanging="540"/>
        <w:jc w:val="both"/>
        <w:rPr>
          <w:rFonts w:cs="Calibri"/>
          <w:b/>
        </w:rPr>
      </w:pPr>
      <w:r w:rsidRPr="006B150C">
        <w:rPr>
          <w:rFonts w:cs="Calibri"/>
          <w:b/>
        </w:rPr>
        <w:t>CWG-WSIS&amp;SDG Report to Council</w:t>
      </w:r>
    </w:p>
    <w:p w14:paraId="75361CDA" w14:textId="421459CE" w:rsidR="00736850" w:rsidRDefault="00736850" w:rsidP="003702AF">
      <w:pPr>
        <w:jc w:val="both"/>
        <w:rPr>
          <w:rFonts w:cs="Calibri"/>
        </w:rPr>
      </w:pPr>
      <w:r>
        <w:rPr>
          <w:rFonts w:cs="Calibri"/>
        </w:rPr>
        <w:t xml:space="preserve">The </w:t>
      </w:r>
      <w:r w:rsidR="007A2EEF">
        <w:rPr>
          <w:rFonts w:cs="Calibri"/>
        </w:rPr>
        <w:t xml:space="preserve">Secretariat was </w:t>
      </w:r>
      <w:r w:rsidR="00DA3C40">
        <w:rPr>
          <w:rFonts w:cs="Calibri"/>
        </w:rPr>
        <w:t>requested</w:t>
      </w:r>
      <w:r w:rsidR="007A2EEF">
        <w:rPr>
          <w:rFonts w:cs="Calibri"/>
        </w:rPr>
        <w:t xml:space="preserve"> to </w:t>
      </w:r>
      <w:r w:rsidR="00DA3C40">
        <w:rPr>
          <w:rFonts w:cs="Calibri"/>
        </w:rPr>
        <w:t xml:space="preserve">provide a </w:t>
      </w:r>
      <w:r w:rsidR="007A2EEF">
        <w:rPr>
          <w:rFonts w:cs="Calibri"/>
        </w:rPr>
        <w:t>short</w:t>
      </w:r>
      <w:r w:rsidR="00DA3C40">
        <w:rPr>
          <w:rFonts w:cs="Calibri"/>
        </w:rPr>
        <w:t xml:space="preserve"> version of </w:t>
      </w:r>
      <w:r w:rsidR="007A2EEF">
        <w:rPr>
          <w:rFonts w:cs="Calibri"/>
        </w:rPr>
        <w:t xml:space="preserve">this report </w:t>
      </w:r>
      <w:r w:rsidR="00DA3C40">
        <w:rPr>
          <w:rFonts w:cs="Calibri"/>
        </w:rPr>
        <w:t>to submit to Council 2021.</w:t>
      </w:r>
    </w:p>
    <w:p w14:paraId="0A31F6D0" w14:textId="77777777" w:rsidR="003702AF" w:rsidRPr="00250643" w:rsidRDefault="003702AF" w:rsidP="003702AF">
      <w:pPr>
        <w:ind w:left="990"/>
        <w:jc w:val="both"/>
        <w:rPr>
          <w:rFonts w:cs="Calibri"/>
        </w:rPr>
      </w:pPr>
    </w:p>
    <w:p w14:paraId="37FDBCA6" w14:textId="240F9FBC" w:rsidR="00736850" w:rsidRDefault="00736850" w:rsidP="00736850">
      <w:pPr>
        <w:numPr>
          <w:ilvl w:val="0"/>
          <w:numId w:val="2"/>
        </w:numPr>
        <w:ind w:left="540" w:hanging="540"/>
        <w:jc w:val="both"/>
        <w:rPr>
          <w:rFonts w:cs="Calibri"/>
          <w:b/>
        </w:rPr>
      </w:pPr>
      <w:r w:rsidRPr="006B150C">
        <w:rPr>
          <w:rFonts w:cs="Calibri"/>
          <w:b/>
        </w:rPr>
        <w:t>Other business</w:t>
      </w:r>
    </w:p>
    <w:p w14:paraId="7C869E92" w14:textId="4C9584F8" w:rsidR="00EE72E5" w:rsidRDefault="00640CB2" w:rsidP="003702AF">
      <w:pPr>
        <w:jc w:val="both"/>
        <w:rPr>
          <w:rFonts w:cs="Calibri"/>
        </w:rPr>
      </w:pPr>
      <w:r>
        <w:rPr>
          <w:rFonts w:cs="Calibri"/>
        </w:rPr>
        <w:t xml:space="preserve">There were no other matters raised in the meeting. </w:t>
      </w:r>
    </w:p>
    <w:p w14:paraId="39D64641" w14:textId="77777777" w:rsidR="003702AF" w:rsidRPr="00250643" w:rsidRDefault="003702AF" w:rsidP="003702AF">
      <w:pPr>
        <w:ind w:left="990"/>
        <w:jc w:val="both"/>
        <w:rPr>
          <w:rFonts w:cs="Calibri"/>
        </w:rPr>
      </w:pPr>
    </w:p>
    <w:p w14:paraId="537E44FE" w14:textId="77777777" w:rsidR="00EE72E5" w:rsidRPr="00504D74" w:rsidRDefault="00EE72E5" w:rsidP="00EE72E5">
      <w:pPr>
        <w:numPr>
          <w:ilvl w:val="0"/>
          <w:numId w:val="2"/>
        </w:numPr>
        <w:ind w:left="540" w:hanging="540"/>
        <w:jc w:val="both"/>
        <w:rPr>
          <w:rFonts w:cs="Calibri"/>
          <w:b/>
        </w:rPr>
      </w:pPr>
      <w:r w:rsidRPr="006B150C">
        <w:rPr>
          <w:rFonts w:cs="Calibri"/>
          <w:b/>
          <w:bCs/>
        </w:rPr>
        <w:t xml:space="preserve">Concluding Remarks  </w:t>
      </w:r>
    </w:p>
    <w:p w14:paraId="42719C26" w14:textId="7459E46C" w:rsidR="00504D74" w:rsidRPr="006B150C" w:rsidRDefault="00504D74" w:rsidP="00504D74">
      <w:pPr>
        <w:numPr>
          <w:ilvl w:val="1"/>
          <w:numId w:val="2"/>
        </w:numPr>
        <w:ind w:left="990" w:hanging="540"/>
        <w:jc w:val="both"/>
        <w:rPr>
          <w:rFonts w:cs="Calibri"/>
          <w:bCs/>
        </w:rPr>
      </w:pPr>
      <w:r w:rsidRPr="006B150C">
        <w:rPr>
          <w:rFonts w:cs="Calibri"/>
          <w:bCs/>
        </w:rPr>
        <w:t>Closing the meeting, the Chairman extended his personal thanks to all the ITU Membership who participated in the work of the 36</w:t>
      </w:r>
      <w:r w:rsidRPr="006B150C">
        <w:rPr>
          <w:vertAlign w:val="superscript"/>
        </w:rPr>
        <w:t>th</w:t>
      </w:r>
      <w:r w:rsidRPr="006B150C">
        <w:rPr>
          <w:rFonts w:cs="Calibri"/>
          <w:bCs/>
        </w:rPr>
        <w:t xml:space="preserve"> meeting of CWG-WSIS&amp;SDG and thanked the Vice-Chairs, </w:t>
      </w:r>
      <w:r w:rsidRPr="00354210">
        <w:rPr>
          <w:rFonts w:cs="Calibri"/>
        </w:rPr>
        <w:t>Ms</w:t>
      </w:r>
      <w:r>
        <w:rPr>
          <w:rFonts w:cs="Calibri"/>
        </w:rPr>
        <w:t>.</w:t>
      </w:r>
      <w:r w:rsidRPr="00354210">
        <w:rPr>
          <w:rFonts w:cs="Calibri"/>
        </w:rPr>
        <w:t xml:space="preserve"> Janet Umutesi (Rwanda), Ms</w:t>
      </w:r>
      <w:r>
        <w:rPr>
          <w:rFonts w:cs="Calibri"/>
        </w:rPr>
        <w:t>.</w:t>
      </w:r>
      <w:r w:rsidRPr="00354210">
        <w:rPr>
          <w:rFonts w:cs="Calibri"/>
        </w:rPr>
        <w:t xml:space="preserve"> Renata Santoyo (Brazil), Mr. Mansour Al-Qurashi (Saudi Arabia), </w:t>
      </w:r>
      <w:r w:rsidRPr="00544362">
        <w:rPr>
          <w:rFonts w:cs="Calibri"/>
        </w:rPr>
        <w:t>Prof. Ah</w:t>
      </w:r>
      <w:r>
        <w:rPr>
          <w:rFonts w:cs="Calibri"/>
        </w:rPr>
        <w:t>ma​d Reza Sharafat (Islamic Republic</w:t>
      </w:r>
      <w:r w:rsidRPr="00544362">
        <w:rPr>
          <w:rFonts w:cs="Calibri"/>
        </w:rPr>
        <w:t xml:space="preserve"> of Iran), </w:t>
      </w:r>
      <w:r w:rsidRPr="00354210">
        <w:rPr>
          <w:rFonts w:cs="Calibri"/>
        </w:rPr>
        <w:t>Ms. Aygun Ahmadova (Azerbaijan)</w:t>
      </w:r>
      <w:r>
        <w:rPr>
          <w:rFonts w:cs="Calibri"/>
        </w:rPr>
        <w:t xml:space="preserve"> </w:t>
      </w:r>
      <w:r w:rsidRPr="006B150C">
        <w:rPr>
          <w:rFonts w:cs="Calibri"/>
          <w:bCs/>
        </w:rPr>
        <w:t>and especially all who contributed to the work of CWG-WSIS&amp;SDG and WSIS Process. Appreciation</w:t>
      </w:r>
      <w:r>
        <w:rPr>
          <w:rFonts w:cs="Calibri"/>
          <w:bCs/>
        </w:rPr>
        <w:t>s were</w:t>
      </w:r>
      <w:r w:rsidRPr="006B150C">
        <w:rPr>
          <w:rFonts w:cs="Calibri"/>
          <w:bCs/>
        </w:rPr>
        <w:t xml:space="preserve"> expressed towards Mr. Houlin Zhao, Secretary-General, ITU</w:t>
      </w:r>
      <w:r>
        <w:rPr>
          <w:rFonts w:cs="Calibri"/>
          <w:bCs/>
        </w:rPr>
        <w:t xml:space="preserve">, Mr. Malcolm Johnson, Deputy Secretary-General, ITU, </w:t>
      </w:r>
      <w:r w:rsidR="00734B04">
        <w:rPr>
          <w:rFonts w:cs="Calibri"/>
          <w:bCs/>
        </w:rPr>
        <w:t xml:space="preserve">Dr. Chaesub Lee, Director TSB, and </w:t>
      </w:r>
      <w:r>
        <w:rPr>
          <w:rFonts w:cs="Calibri"/>
          <w:bCs/>
        </w:rPr>
        <w:t xml:space="preserve">Ms. </w:t>
      </w:r>
      <w:r w:rsidR="00734B04">
        <w:rPr>
          <w:rFonts w:cs="Calibri"/>
          <w:bCs/>
        </w:rPr>
        <w:t>Doreen Bogdan, Director, BDT</w:t>
      </w:r>
      <w:r w:rsidRPr="006B150C">
        <w:rPr>
          <w:rFonts w:cs="Calibri"/>
          <w:bCs/>
        </w:rPr>
        <w:t xml:space="preserve">. Appreciations were also expressed for assistance by </w:t>
      </w:r>
      <w:r w:rsidR="00D17B69">
        <w:rPr>
          <w:rFonts w:cs="Calibri"/>
          <w:bCs/>
        </w:rPr>
        <w:t xml:space="preserve">Chief of SPM, Mr. Yushi Torigoe, </w:t>
      </w:r>
      <w:r w:rsidRPr="006B150C">
        <w:rPr>
          <w:rFonts w:cs="Calibri"/>
          <w:bCs/>
        </w:rPr>
        <w:t xml:space="preserve">Head of CSD Mr. Catalin Marinescu and </w:t>
      </w:r>
      <w:r w:rsidR="00A34663">
        <w:rPr>
          <w:rFonts w:cs="Calibri"/>
          <w:bCs/>
        </w:rPr>
        <w:t xml:space="preserve">the </w:t>
      </w:r>
      <w:r w:rsidRPr="006B150C">
        <w:rPr>
          <w:rFonts w:cs="Calibri"/>
          <w:bCs/>
        </w:rPr>
        <w:t>Secretariat Ms. Gitanjali Sah, Mr. Vladimir Stankovic, Mr. Michae</w:t>
      </w:r>
      <w:r w:rsidR="00CB4CCC">
        <w:rPr>
          <w:rFonts w:cs="Calibri"/>
          <w:bCs/>
        </w:rPr>
        <w:t xml:space="preserve">l Kioy, Ms. Ruth Sidabutar, </w:t>
      </w:r>
      <w:r w:rsidRPr="006B150C">
        <w:rPr>
          <w:rFonts w:cs="Calibri"/>
          <w:bCs/>
        </w:rPr>
        <w:t>Mr. Mario Castro Grande</w:t>
      </w:r>
      <w:r w:rsidR="00CB4CCC">
        <w:rPr>
          <w:rFonts w:cs="Calibri"/>
          <w:bCs/>
        </w:rPr>
        <w:t>, Mr. Martin Schaaper, and Ms. Jeoung Hee Kim</w:t>
      </w:r>
      <w:r w:rsidRPr="006B150C">
        <w:rPr>
          <w:rFonts w:cs="Calibri"/>
          <w:bCs/>
        </w:rPr>
        <w:t xml:space="preserve">. </w:t>
      </w:r>
    </w:p>
    <w:p w14:paraId="1B802CDB" w14:textId="77777777" w:rsidR="00504D74" w:rsidRPr="006B150C" w:rsidRDefault="00504D74" w:rsidP="00504D74">
      <w:pPr>
        <w:numPr>
          <w:ilvl w:val="1"/>
          <w:numId w:val="2"/>
        </w:numPr>
        <w:ind w:left="990" w:hanging="540"/>
        <w:jc w:val="both"/>
        <w:rPr>
          <w:rFonts w:cs="Calibri"/>
          <w:bCs/>
        </w:rPr>
      </w:pPr>
      <w:r w:rsidRPr="006B150C">
        <w:rPr>
          <w:rFonts w:cs="Calibri"/>
          <w:bCs/>
        </w:rPr>
        <w:t>The Group expressed its thanks to Prof. Vladimir Minkin, Chairman of the CWG-WSIS&amp;SDG, for his able chairmanship and guidance.</w:t>
      </w:r>
    </w:p>
    <w:p w14:paraId="23B3D42B" w14:textId="77777777" w:rsidR="00504D74" w:rsidRPr="006B150C" w:rsidRDefault="00504D74" w:rsidP="00504D74">
      <w:pPr>
        <w:jc w:val="both"/>
        <w:rPr>
          <w:rFonts w:cs="Calibri"/>
          <w:b/>
        </w:rPr>
      </w:pPr>
    </w:p>
    <w:p w14:paraId="066FB2BC" w14:textId="77777777" w:rsidR="00DA3C40" w:rsidRPr="006B150C" w:rsidRDefault="00DA3C40" w:rsidP="00EE72E5">
      <w:pPr>
        <w:ind w:left="540"/>
        <w:jc w:val="both"/>
        <w:rPr>
          <w:rFonts w:cs="Calibri"/>
          <w:b/>
        </w:rPr>
      </w:pPr>
    </w:p>
    <w:p w14:paraId="55B2C7FA" w14:textId="77777777" w:rsidR="00736850" w:rsidRPr="009E30F5" w:rsidRDefault="00736850" w:rsidP="00DA3C40">
      <w:pPr>
        <w:ind w:left="990"/>
        <w:jc w:val="both"/>
        <w:rPr>
          <w:rFonts w:cs="Calibri"/>
        </w:rPr>
      </w:pPr>
    </w:p>
    <w:sectPr w:rsidR="00736850" w:rsidRPr="009E30F5" w:rsidSect="0036762C">
      <w:headerReference w:type="default" r:id="rId70"/>
      <w:footerReference w:type="default" r:id="rId71"/>
      <w:footerReference w:type="first" r:id="rId72"/>
      <w:pgSz w:w="11901" w:h="16840" w:code="9"/>
      <w:pgMar w:top="1418" w:right="1077" w:bottom="851" w:left="1077" w:header="142" w:footer="720" w:gutter="0"/>
      <w:paperSrc w:first="15" w:other="15"/>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9C2DC5" w14:textId="77777777" w:rsidR="0048544D" w:rsidRDefault="0048544D">
      <w:r>
        <w:separator/>
      </w:r>
    </w:p>
  </w:endnote>
  <w:endnote w:type="continuationSeparator" w:id="0">
    <w:p w14:paraId="061D2ED9" w14:textId="77777777" w:rsidR="0048544D" w:rsidRDefault="0048544D">
      <w:r>
        <w:continuationSeparator/>
      </w:r>
    </w:p>
  </w:endnote>
  <w:endnote w:type="continuationNotice" w:id="1">
    <w:p w14:paraId="5967AD5F" w14:textId="77777777" w:rsidR="0048544D" w:rsidRDefault="004854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B2355" w14:textId="77777777" w:rsidR="00C6580E" w:rsidRDefault="00C658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8B05FF" w14:textId="77777777" w:rsidR="0036762C" w:rsidRDefault="0036762C" w:rsidP="0036762C">
    <w:pPr>
      <w:spacing w:after="120"/>
      <w:jc w:val="center"/>
    </w:pPr>
    <w:r>
      <w:t xml:space="preserve">• </w:t>
    </w:r>
    <w:hyperlink r:id="rId1" w:history="1">
      <w:r>
        <w:rPr>
          <w:rStyle w:val="Hyperlink"/>
        </w:rPr>
        <w:t>http://www.itu.int/council</w:t>
      </w:r>
    </w:hyperlink>
    <w:r>
      <w:t xml:space="preserve"> •</w:t>
    </w:r>
  </w:p>
  <w:p w14:paraId="2E71E5AC" w14:textId="77777777" w:rsidR="0036762C" w:rsidRDefault="00367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A1046" w14:textId="77777777" w:rsidR="0048544D" w:rsidRDefault="0048544D">
      <w:r>
        <w:separator/>
      </w:r>
    </w:p>
  </w:footnote>
  <w:footnote w:type="continuationSeparator" w:id="0">
    <w:p w14:paraId="6B3232A1" w14:textId="77777777" w:rsidR="0048544D" w:rsidRDefault="0048544D">
      <w:r>
        <w:continuationSeparator/>
      </w:r>
    </w:p>
  </w:footnote>
  <w:footnote w:type="continuationNotice" w:id="1">
    <w:p w14:paraId="7EC61BED" w14:textId="77777777" w:rsidR="0048544D" w:rsidRDefault="004854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B6C1C" w14:textId="6F2AE1EB" w:rsidR="0036762C" w:rsidRDefault="0036762C" w:rsidP="0036762C">
    <w:pPr>
      <w:pStyle w:val="Header"/>
      <w:spacing w:before="160"/>
    </w:pPr>
    <w:r>
      <w:fldChar w:fldCharType="begin"/>
    </w:r>
    <w:r>
      <w:instrText xml:space="preserve"> PAGE   \* MERGEFORMAT </w:instrText>
    </w:r>
    <w:r>
      <w:fldChar w:fldCharType="separate"/>
    </w:r>
    <w:r w:rsidR="00A34663">
      <w:rPr>
        <w:noProof/>
      </w:rPr>
      <w:t>11</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061D8"/>
    <w:multiLevelType w:val="multilevel"/>
    <w:tmpl w:val="261A2672"/>
    <w:lvl w:ilvl="0">
      <w:start w:val="1"/>
      <w:numFmt w:val="decimal"/>
      <w:lvlText w:val="%1."/>
      <w:lvlJc w:val="left"/>
      <w:pPr>
        <w:ind w:left="360" w:hanging="360"/>
      </w:pPr>
      <w:rPr>
        <w:rFonts w:hint="default"/>
        <w:b/>
        <w:bCs/>
      </w:rPr>
    </w:lvl>
    <w:lvl w:ilvl="1">
      <w:start w:val="1"/>
      <w:numFmt w:val="decimal"/>
      <w:lvlText w:val="%1.%2."/>
      <w:lvlJc w:val="left"/>
      <w:pPr>
        <w:ind w:left="1000" w:hanging="432"/>
      </w:pPr>
      <w:rPr>
        <w:rFonts w:hint="default"/>
        <w:b/>
        <w:bCs/>
        <w:i w:val="0"/>
        <w:color w:val="00000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8FD0860"/>
    <w:multiLevelType w:val="hybridMultilevel"/>
    <w:tmpl w:val="04F2FA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691A32"/>
    <w:multiLevelType w:val="hybridMultilevel"/>
    <w:tmpl w:val="514406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419F367A"/>
    <w:multiLevelType w:val="hybridMultilevel"/>
    <w:tmpl w:val="4722534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5" w15:restartNumberingAfterBreak="0">
    <w:nsid w:val="477C2865"/>
    <w:multiLevelType w:val="multilevel"/>
    <w:tmpl w:val="351A7EE8"/>
    <w:lvl w:ilvl="0">
      <w:start w:val="7"/>
      <w:numFmt w:val="decimal"/>
      <w:lvlText w:val="%1."/>
      <w:lvlJc w:val="left"/>
      <w:pPr>
        <w:ind w:left="360" w:hanging="360"/>
      </w:pPr>
      <w:rPr>
        <w:rFonts w:hint="default"/>
        <w:b/>
        <w:bCs/>
      </w:rPr>
    </w:lvl>
    <w:lvl w:ilvl="1">
      <w:start w:val="1"/>
      <w:numFmt w:val="decimal"/>
      <w:lvlText w:val="%2."/>
      <w:lvlJc w:val="left"/>
      <w:pPr>
        <w:ind w:left="1283" w:hanging="432"/>
      </w:pPr>
      <w:rPr>
        <w:rFonts w:hint="default"/>
        <w:b/>
        <w:bCs/>
        <w:i w:val="0"/>
        <w:color w:val="000000"/>
      </w:rPr>
    </w:lvl>
    <w:lvl w:ilvl="2">
      <w:start w:val="1"/>
      <w:numFmt w:val="decimal"/>
      <w:lvlText w:val="%1.%2.%3."/>
      <w:lvlJc w:val="left"/>
      <w:pPr>
        <w:ind w:left="1639"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A155285"/>
    <w:multiLevelType w:val="hybridMultilevel"/>
    <w:tmpl w:val="BB5AFBEE"/>
    <w:lvl w:ilvl="0" w:tplc="08090001">
      <w:start w:val="1"/>
      <w:numFmt w:val="bullet"/>
      <w:lvlText w:val=""/>
      <w:lvlJc w:val="left"/>
      <w:pPr>
        <w:ind w:left="1905" w:hanging="360"/>
      </w:pPr>
      <w:rPr>
        <w:rFonts w:ascii="Symbol" w:hAnsi="Symbol" w:hint="default"/>
      </w:rPr>
    </w:lvl>
    <w:lvl w:ilvl="1" w:tplc="08090003" w:tentative="1">
      <w:start w:val="1"/>
      <w:numFmt w:val="bullet"/>
      <w:lvlText w:val="o"/>
      <w:lvlJc w:val="left"/>
      <w:pPr>
        <w:ind w:left="2625" w:hanging="360"/>
      </w:pPr>
      <w:rPr>
        <w:rFonts w:ascii="Courier New" w:hAnsi="Courier New" w:cs="Courier New" w:hint="default"/>
      </w:rPr>
    </w:lvl>
    <w:lvl w:ilvl="2" w:tplc="08090005" w:tentative="1">
      <w:start w:val="1"/>
      <w:numFmt w:val="bullet"/>
      <w:lvlText w:val=""/>
      <w:lvlJc w:val="left"/>
      <w:pPr>
        <w:ind w:left="3345" w:hanging="360"/>
      </w:pPr>
      <w:rPr>
        <w:rFonts w:ascii="Wingdings" w:hAnsi="Wingdings" w:hint="default"/>
      </w:rPr>
    </w:lvl>
    <w:lvl w:ilvl="3" w:tplc="08090001" w:tentative="1">
      <w:start w:val="1"/>
      <w:numFmt w:val="bullet"/>
      <w:lvlText w:val=""/>
      <w:lvlJc w:val="left"/>
      <w:pPr>
        <w:ind w:left="4065" w:hanging="360"/>
      </w:pPr>
      <w:rPr>
        <w:rFonts w:ascii="Symbol" w:hAnsi="Symbol" w:hint="default"/>
      </w:rPr>
    </w:lvl>
    <w:lvl w:ilvl="4" w:tplc="08090003" w:tentative="1">
      <w:start w:val="1"/>
      <w:numFmt w:val="bullet"/>
      <w:lvlText w:val="o"/>
      <w:lvlJc w:val="left"/>
      <w:pPr>
        <w:ind w:left="4785" w:hanging="360"/>
      </w:pPr>
      <w:rPr>
        <w:rFonts w:ascii="Courier New" w:hAnsi="Courier New" w:cs="Courier New" w:hint="default"/>
      </w:rPr>
    </w:lvl>
    <w:lvl w:ilvl="5" w:tplc="08090005" w:tentative="1">
      <w:start w:val="1"/>
      <w:numFmt w:val="bullet"/>
      <w:lvlText w:val=""/>
      <w:lvlJc w:val="left"/>
      <w:pPr>
        <w:ind w:left="5505" w:hanging="360"/>
      </w:pPr>
      <w:rPr>
        <w:rFonts w:ascii="Wingdings" w:hAnsi="Wingdings" w:hint="default"/>
      </w:rPr>
    </w:lvl>
    <w:lvl w:ilvl="6" w:tplc="08090001" w:tentative="1">
      <w:start w:val="1"/>
      <w:numFmt w:val="bullet"/>
      <w:lvlText w:val=""/>
      <w:lvlJc w:val="left"/>
      <w:pPr>
        <w:ind w:left="6225" w:hanging="360"/>
      </w:pPr>
      <w:rPr>
        <w:rFonts w:ascii="Symbol" w:hAnsi="Symbol" w:hint="default"/>
      </w:rPr>
    </w:lvl>
    <w:lvl w:ilvl="7" w:tplc="08090003" w:tentative="1">
      <w:start w:val="1"/>
      <w:numFmt w:val="bullet"/>
      <w:lvlText w:val="o"/>
      <w:lvlJc w:val="left"/>
      <w:pPr>
        <w:ind w:left="6945" w:hanging="360"/>
      </w:pPr>
      <w:rPr>
        <w:rFonts w:ascii="Courier New" w:hAnsi="Courier New" w:cs="Courier New" w:hint="default"/>
      </w:rPr>
    </w:lvl>
    <w:lvl w:ilvl="8" w:tplc="08090005" w:tentative="1">
      <w:start w:val="1"/>
      <w:numFmt w:val="bullet"/>
      <w:lvlText w:val=""/>
      <w:lvlJc w:val="left"/>
      <w:pPr>
        <w:ind w:left="7665" w:hanging="360"/>
      </w:pPr>
      <w:rPr>
        <w:rFonts w:ascii="Wingdings" w:hAnsi="Wingdings" w:hint="default"/>
      </w:rPr>
    </w:lvl>
  </w:abstractNum>
  <w:abstractNum w:abstractNumId="7" w15:restartNumberingAfterBreak="0">
    <w:nsid w:val="5EB92497"/>
    <w:multiLevelType w:val="multilevel"/>
    <w:tmpl w:val="261A2672"/>
    <w:lvl w:ilvl="0">
      <w:start w:val="1"/>
      <w:numFmt w:val="decimal"/>
      <w:lvlText w:val="%1."/>
      <w:lvlJc w:val="left"/>
      <w:pPr>
        <w:ind w:left="360" w:hanging="360"/>
      </w:pPr>
      <w:rPr>
        <w:rFonts w:hint="default"/>
        <w:b/>
        <w:bCs/>
      </w:rPr>
    </w:lvl>
    <w:lvl w:ilvl="1">
      <w:start w:val="1"/>
      <w:numFmt w:val="decimal"/>
      <w:lvlText w:val="%1.%2."/>
      <w:lvlJc w:val="left"/>
      <w:pPr>
        <w:ind w:left="1000" w:hanging="432"/>
      </w:pPr>
      <w:rPr>
        <w:rFonts w:hint="default"/>
        <w:b/>
        <w:bCs/>
        <w:i w:val="0"/>
        <w:color w:val="000000"/>
      </w:rPr>
    </w:lvl>
    <w:lvl w:ilvl="2">
      <w:start w:val="1"/>
      <w:numFmt w:val="decimal"/>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6"/>
  </w:num>
  <w:num w:numId="4">
    <w:abstractNumId w:val="2"/>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808"/>
    <w:rsid w:val="00001A9C"/>
    <w:rsid w:val="000038C4"/>
    <w:rsid w:val="00005C5B"/>
    <w:rsid w:val="000079DC"/>
    <w:rsid w:val="00007F7F"/>
    <w:rsid w:val="00010C32"/>
    <w:rsid w:val="00010F48"/>
    <w:rsid w:val="000147CA"/>
    <w:rsid w:val="00015FB1"/>
    <w:rsid w:val="00016A25"/>
    <w:rsid w:val="00016C6A"/>
    <w:rsid w:val="0001781D"/>
    <w:rsid w:val="0002197D"/>
    <w:rsid w:val="00021DF9"/>
    <w:rsid w:val="0002250C"/>
    <w:rsid w:val="00023F03"/>
    <w:rsid w:val="00025E20"/>
    <w:rsid w:val="0002607F"/>
    <w:rsid w:val="000264BE"/>
    <w:rsid w:val="000268B0"/>
    <w:rsid w:val="00027767"/>
    <w:rsid w:val="00031771"/>
    <w:rsid w:val="000317F5"/>
    <w:rsid w:val="0003282D"/>
    <w:rsid w:val="000355AD"/>
    <w:rsid w:val="00046BEF"/>
    <w:rsid w:val="00047F0D"/>
    <w:rsid w:val="00052578"/>
    <w:rsid w:val="00052886"/>
    <w:rsid w:val="00052B19"/>
    <w:rsid w:val="00052EB0"/>
    <w:rsid w:val="00053754"/>
    <w:rsid w:val="00053C26"/>
    <w:rsid w:val="00053FE3"/>
    <w:rsid w:val="00054724"/>
    <w:rsid w:val="000548E3"/>
    <w:rsid w:val="0005508C"/>
    <w:rsid w:val="00055FC1"/>
    <w:rsid w:val="0006023C"/>
    <w:rsid w:val="00060990"/>
    <w:rsid w:val="0006108F"/>
    <w:rsid w:val="00061780"/>
    <w:rsid w:val="00063833"/>
    <w:rsid w:val="00064521"/>
    <w:rsid w:val="00065CA0"/>
    <w:rsid w:val="00065E3D"/>
    <w:rsid w:val="000720AB"/>
    <w:rsid w:val="0007617F"/>
    <w:rsid w:val="0007733F"/>
    <w:rsid w:val="00077345"/>
    <w:rsid w:val="000776DE"/>
    <w:rsid w:val="00077B80"/>
    <w:rsid w:val="000811C5"/>
    <w:rsid w:val="0008236A"/>
    <w:rsid w:val="00092254"/>
    <w:rsid w:val="000929FF"/>
    <w:rsid w:val="00093ACA"/>
    <w:rsid w:val="000A09DF"/>
    <w:rsid w:val="000A1688"/>
    <w:rsid w:val="000A44A6"/>
    <w:rsid w:val="000A4722"/>
    <w:rsid w:val="000A5071"/>
    <w:rsid w:val="000B4C95"/>
    <w:rsid w:val="000C20DC"/>
    <w:rsid w:val="000C2A2E"/>
    <w:rsid w:val="000C2C28"/>
    <w:rsid w:val="000C326D"/>
    <w:rsid w:val="000C3FCC"/>
    <w:rsid w:val="000C4839"/>
    <w:rsid w:val="000D08B6"/>
    <w:rsid w:val="000D1EC9"/>
    <w:rsid w:val="000D746E"/>
    <w:rsid w:val="000E0B2E"/>
    <w:rsid w:val="000E334D"/>
    <w:rsid w:val="000E6444"/>
    <w:rsid w:val="000E6696"/>
    <w:rsid w:val="000E6F49"/>
    <w:rsid w:val="000E738E"/>
    <w:rsid w:val="000E756C"/>
    <w:rsid w:val="000E7AE9"/>
    <w:rsid w:val="000E7C5A"/>
    <w:rsid w:val="000F2030"/>
    <w:rsid w:val="000F2E67"/>
    <w:rsid w:val="000F366F"/>
    <w:rsid w:val="000F5CB7"/>
    <w:rsid w:val="000F5E16"/>
    <w:rsid w:val="000F7587"/>
    <w:rsid w:val="000F7EE3"/>
    <w:rsid w:val="0010077D"/>
    <w:rsid w:val="00100FFB"/>
    <w:rsid w:val="001012BC"/>
    <w:rsid w:val="0010361A"/>
    <w:rsid w:val="0010375B"/>
    <w:rsid w:val="001054A9"/>
    <w:rsid w:val="00111A8A"/>
    <w:rsid w:val="00115545"/>
    <w:rsid w:val="001158FB"/>
    <w:rsid w:val="001164E6"/>
    <w:rsid w:val="00116692"/>
    <w:rsid w:val="001217CF"/>
    <w:rsid w:val="00121D0F"/>
    <w:rsid w:val="00122205"/>
    <w:rsid w:val="00125DEA"/>
    <w:rsid w:val="001265C3"/>
    <w:rsid w:val="0012767B"/>
    <w:rsid w:val="00130BEC"/>
    <w:rsid w:val="001354BB"/>
    <w:rsid w:val="00136AB8"/>
    <w:rsid w:val="00136DC3"/>
    <w:rsid w:val="00137685"/>
    <w:rsid w:val="00137C57"/>
    <w:rsid w:val="0014136F"/>
    <w:rsid w:val="0014173E"/>
    <w:rsid w:val="001434E0"/>
    <w:rsid w:val="00143AFF"/>
    <w:rsid w:val="0014441D"/>
    <w:rsid w:val="001466FE"/>
    <w:rsid w:val="001510E2"/>
    <w:rsid w:val="00151F6B"/>
    <w:rsid w:val="0015632C"/>
    <w:rsid w:val="001575DA"/>
    <w:rsid w:val="0016294B"/>
    <w:rsid w:val="00162C49"/>
    <w:rsid w:val="001668F0"/>
    <w:rsid w:val="00166B77"/>
    <w:rsid w:val="0017028A"/>
    <w:rsid w:val="0017057A"/>
    <w:rsid w:val="00173CA5"/>
    <w:rsid w:val="0017401C"/>
    <w:rsid w:val="001743A1"/>
    <w:rsid w:val="0018143B"/>
    <w:rsid w:val="00182211"/>
    <w:rsid w:val="00193826"/>
    <w:rsid w:val="00194AC8"/>
    <w:rsid w:val="001962CD"/>
    <w:rsid w:val="001A0D75"/>
    <w:rsid w:val="001A1E52"/>
    <w:rsid w:val="001A5E09"/>
    <w:rsid w:val="001A5E4B"/>
    <w:rsid w:val="001A7738"/>
    <w:rsid w:val="001A7E46"/>
    <w:rsid w:val="001B0D22"/>
    <w:rsid w:val="001B17B9"/>
    <w:rsid w:val="001B1BC8"/>
    <w:rsid w:val="001B3FBE"/>
    <w:rsid w:val="001B506B"/>
    <w:rsid w:val="001B5EDA"/>
    <w:rsid w:val="001B776D"/>
    <w:rsid w:val="001B7A37"/>
    <w:rsid w:val="001C1463"/>
    <w:rsid w:val="001C154A"/>
    <w:rsid w:val="001C230E"/>
    <w:rsid w:val="001C2863"/>
    <w:rsid w:val="001C36A8"/>
    <w:rsid w:val="001C3929"/>
    <w:rsid w:val="001C4440"/>
    <w:rsid w:val="001C533D"/>
    <w:rsid w:val="001C556D"/>
    <w:rsid w:val="001D16E1"/>
    <w:rsid w:val="001D268B"/>
    <w:rsid w:val="001D27FE"/>
    <w:rsid w:val="001D4A9A"/>
    <w:rsid w:val="001D6882"/>
    <w:rsid w:val="001D69BE"/>
    <w:rsid w:val="001D6BE4"/>
    <w:rsid w:val="001D6BF7"/>
    <w:rsid w:val="001E2CBB"/>
    <w:rsid w:val="001E4BD2"/>
    <w:rsid w:val="001E4F2F"/>
    <w:rsid w:val="001E5885"/>
    <w:rsid w:val="001E5B3B"/>
    <w:rsid w:val="001E6C1F"/>
    <w:rsid w:val="001E726E"/>
    <w:rsid w:val="001E7D1D"/>
    <w:rsid w:val="001F0B61"/>
    <w:rsid w:val="001F4539"/>
    <w:rsid w:val="001F5E35"/>
    <w:rsid w:val="00200486"/>
    <w:rsid w:val="00200CD5"/>
    <w:rsid w:val="00206308"/>
    <w:rsid w:val="0020692F"/>
    <w:rsid w:val="002070AD"/>
    <w:rsid w:val="00207123"/>
    <w:rsid w:val="002079BE"/>
    <w:rsid w:val="00210469"/>
    <w:rsid w:val="0021145F"/>
    <w:rsid w:val="00212BF7"/>
    <w:rsid w:val="00214150"/>
    <w:rsid w:val="0022078A"/>
    <w:rsid w:val="002228D5"/>
    <w:rsid w:val="0022556C"/>
    <w:rsid w:val="002272FB"/>
    <w:rsid w:val="002278C7"/>
    <w:rsid w:val="00227E2E"/>
    <w:rsid w:val="00231E1D"/>
    <w:rsid w:val="00234D49"/>
    <w:rsid w:val="00236003"/>
    <w:rsid w:val="00236174"/>
    <w:rsid w:val="002361B4"/>
    <w:rsid w:val="0024162F"/>
    <w:rsid w:val="0024200E"/>
    <w:rsid w:val="002427C0"/>
    <w:rsid w:val="00243040"/>
    <w:rsid w:val="002467CA"/>
    <w:rsid w:val="00250643"/>
    <w:rsid w:val="00251AC8"/>
    <w:rsid w:val="00253185"/>
    <w:rsid w:val="00253744"/>
    <w:rsid w:val="00254524"/>
    <w:rsid w:val="00257252"/>
    <w:rsid w:val="0026019F"/>
    <w:rsid w:val="00260D49"/>
    <w:rsid w:val="00261ACE"/>
    <w:rsid w:val="0026646E"/>
    <w:rsid w:val="00266D8D"/>
    <w:rsid w:val="0027645C"/>
    <w:rsid w:val="002773E1"/>
    <w:rsid w:val="00280CEA"/>
    <w:rsid w:val="00281449"/>
    <w:rsid w:val="00282C03"/>
    <w:rsid w:val="00283649"/>
    <w:rsid w:val="0028438C"/>
    <w:rsid w:val="00287A13"/>
    <w:rsid w:val="00291555"/>
    <w:rsid w:val="00291F7C"/>
    <w:rsid w:val="002924D8"/>
    <w:rsid w:val="00292EB7"/>
    <w:rsid w:val="00295A88"/>
    <w:rsid w:val="002A09B4"/>
    <w:rsid w:val="002A12BD"/>
    <w:rsid w:val="002A173B"/>
    <w:rsid w:val="002A264E"/>
    <w:rsid w:val="002A6B9A"/>
    <w:rsid w:val="002B01CE"/>
    <w:rsid w:val="002B0D3D"/>
    <w:rsid w:val="002B106D"/>
    <w:rsid w:val="002B4498"/>
    <w:rsid w:val="002B4C20"/>
    <w:rsid w:val="002B6673"/>
    <w:rsid w:val="002B7F6E"/>
    <w:rsid w:val="002C1DBD"/>
    <w:rsid w:val="002C6C88"/>
    <w:rsid w:val="002D0F7E"/>
    <w:rsid w:val="002E04CE"/>
    <w:rsid w:val="002E4BC3"/>
    <w:rsid w:val="002E581D"/>
    <w:rsid w:val="002E5B9B"/>
    <w:rsid w:val="002F150A"/>
    <w:rsid w:val="002F5508"/>
    <w:rsid w:val="003010A1"/>
    <w:rsid w:val="00302584"/>
    <w:rsid w:val="003028A3"/>
    <w:rsid w:val="00302B27"/>
    <w:rsid w:val="00303E2B"/>
    <w:rsid w:val="00306388"/>
    <w:rsid w:val="00307AF2"/>
    <w:rsid w:val="00310480"/>
    <w:rsid w:val="00312766"/>
    <w:rsid w:val="003130E4"/>
    <w:rsid w:val="00313EF4"/>
    <w:rsid w:val="00314B5A"/>
    <w:rsid w:val="00315948"/>
    <w:rsid w:val="00315C60"/>
    <w:rsid w:val="0031621F"/>
    <w:rsid w:val="00322E9B"/>
    <w:rsid w:val="00323761"/>
    <w:rsid w:val="00323827"/>
    <w:rsid w:val="003269CA"/>
    <w:rsid w:val="00326CB8"/>
    <w:rsid w:val="00330CDC"/>
    <w:rsid w:val="003311AE"/>
    <w:rsid w:val="00332B82"/>
    <w:rsid w:val="003341A5"/>
    <w:rsid w:val="00335193"/>
    <w:rsid w:val="00342898"/>
    <w:rsid w:val="00344CAA"/>
    <w:rsid w:val="00344DC5"/>
    <w:rsid w:val="0034709D"/>
    <w:rsid w:val="0034736F"/>
    <w:rsid w:val="00347E04"/>
    <w:rsid w:val="00347E54"/>
    <w:rsid w:val="00350046"/>
    <w:rsid w:val="003502D4"/>
    <w:rsid w:val="00354210"/>
    <w:rsid w:val="003573BA"/>
    <w:rsid w:val="003655E6"/>
    <w:rsid w:val="00365FB7"/>
    <w:rsid w:val="00366DC6"/>
    <w:rsid w:val="0036762C"/>
    <w:rsid w:val="003702AF"/>
    <w:rsid w:val="003737A4"/>
    <w:rsid w:val="00374C2C"/>
    <w:rsid w:val="0037552B"/>
    <w:rsid w:val="00375A84"/>
    <w:rsid w:val="003769E9"/>
    <w:rsid w:val="0038108B"/>
    <w:rsid w:val="003834F8"/>
    <w:rsid w:val="00383935"/>
    <w:rsid w:val="00383B97"/>
    <w:rsid w:val="0038562C"/>
    <w:rsid w:val="00387C5B"/>
    <w:rsid w:val="00390067"/>
    <w:rsid w:val="00390977"/>
    <w:rsid w:val="00391655"/>
    <w:rsid w:val="003917D7"/>
    <w:rsid w:val="00394C20"/>
    <w:rsid w:val="003A1F8F"/>
    <w:rsid w:val="003A3076"/>
    <w:rsid w:val="003A4FC0"/>
    <w:rsid w:val="003A5F40"/>
    <w:rsid w:val="003B0E70"/>
    <w:rsid w:val="003B306B"/>
    <w:rsid w:val="003B44B6"/>
    <w:rsid w:val="003B63AE"/>
    <w:rsid w:val="003C1B04"/>
    <w:rsid w:val="003C32BF"/>
    <w:rsid w:val="003C441A"/>
    <w:rsid w:val="003D1349"/>
    <w:rsid w:val="003D1F22"/>
    <w:rsid w:val="003D38E2"/>
    <w:rsid w:val="003D7351"/>
    <w:rsid w:val="003D7FD9"/>
    <w:rsid w:val="003E071A"/>
    <w:rsid w:val="003E1E00"/>
    <w:rsid w:val="003E63C3"/>
    <w:rsid w:val="003E74D8"/>
    <w:rsid w:val="003E7E4F"/>
    <w:rsid w:val="003F36AF"/>
    <w:rsid w:val="003F5DD1"/>
    <w:rsid w:val="003F6014"/>
    <w:rsid w:val="003F7794"/>
    <w:rsid w:val="00400EC9"/>
    <w:rsid w:val="00401BAE"/>
    <w:rsid w:val="00401FA7"/>
    <w:rsid w:val="004032F7"/>
    <w:rsid w:val="00403A79"/>
    <w:rsid w:val="00405230"/>
    <w:rsid w:val="00405880"/>
    <w:rsid w:val="00405A0C"/>
    <w:rsid w:val="004061AF"/>
    <w:rsid w:val="00406379"/>
    <w:rsid w:val="00406503"/>
    <w:rsid w:val="00406D07"/>
    <w:rsid w:val="00410DF0"/>
    <w:rsid w:val="004110D2"/>
    <w:rsid w:val="0041154D"/>
    <w:rsid w:val="00412020"/>
    <w:rsid w:val="00414A06"/>
    <w:rsid w:val="00415E82"/>
    <w:rsid w:val="00417936"/>
    <w:rsid w:val="00422535"/>
    <w:rsid w:val="00423041"/>
    <w:rsid w:val="004232D9"/>
    <w:rsid w:val="00424D68"/>
    <w:rsid w:val="004268D5"/>
    <w:rsid w:val="0042767E"/>
    <w:rsid w:val="00427C4F"/>
    <w:rsid w:val="004303C3"/>
    <w:rsid w:val="00430568"/>
    <w:rsid w:val="00430EA3"/>
    <w:rsid w:val="00431D53"/>
    <w:rsid w:val="00431EA7"/>
    <w:rsid w:val="00433B33"/>
    <w:rsid w:val="00434926"/>
    <w:rsid w:val="0043494A"/>
    <w:rsid w:val="00434C1A"/>
    <w:rsid w:val="00434E48"/>
    <w:rsid w:val="004351D8"/>
    <w:rsid w:val="0043742A"/>
    <w:rsid w:val="00441E09"/>
    <w:rsid w:val="00441EA0"/>
    <w:rsid w:val="004432C4"/>
    <w:rsid w:val="004436CC"/>
    <w:rsid w:val="00444D99"/>
    <w:rsid w:val="00453636"/>
    <w:rsid w:val="004543A9"/>
    <w:rsid w:val="0045471A"/>
    <w:rsid w:val="00455626"/>
    <w:rsid w:val="00455FF2"/>
    <w:rsid w:val="0045624E"/>
    <w:rsid w:val="0045641D"/>
    <w:rsid w:val="00457B00"/>
    <w:rsid w:val="00457E54"/>
    <w:rsid w:val="00460669"/>
    <w:rsid w:val="0046161B"/>
    <w:rsid w:val="004635AD"/>
    <w:rsid w:val="00463A64"/>
    <w:rsid w:val="00464FE6"/>
    <w:rsid w:val="00466064"/>
    <w:rsid w:val="00467CAE"/>
    <w:rsid w:val="00471036"/>
    <w:rsid w:val="004710B9"/>
    <w:rsid w:val="00473B64"/>
    <w:rsid w:val="00476C9F"/>
    <w:rsid w:val="00477A11"/>
    <w:rsid w:val="004812CB"/>
    <w:rsid w:val="00481B1F"/>
    <w:rsid w:val="0048544D"/>
    <w:rsid w:val="004855FD"/>
    <w:rsid w:val="00486CB6"/>
    <w:rsid w:val="00487CC4"/>
    <w:rsid w:val="00493D0E"/>
    <w:rsid w:val="004944DB"/>
    <w:rsid w:val="00496213"/>
    <w:rsid w:val="00497767"/>
    <w:rsid w:val="004979AD"/>
    <w:rsid w:val="004A0CD0"/>
    <w:rsid w:val="004A62F5"/>
    <w:rsid w:val="004C0617"/>
    <w:rsid w:val="004C1A8E"/>
    <w:rsid w:val="004C4517"/>
    <w:rsid w:val="004C4CD5"/>
    <w:rsid w:val="004C4DBE"/>
    <w:rsid w:val="004C53CF"/>
    <w:rsid w:val="004C72E3"/>
    <w:rsid w:val="004C752F"/>
    <w:rsid w:val="004C75E5"/>
    <w:rsid w:val="004D1C62"/>
    <w:rsid w:val="004D3913"/>
    <w:rsid w:val="004D48DF"/>
    <w:rsid w:val="004D4CAA"/>
    <w:rsid w:val="004E2A9A"/>
    <w:rsid w:val="004E4CE6"/>
    <w:rsid w:val="004E5922"/>
    <w:rsid w:val="004E59D9"/>
    <w:rsid w:val="004F06AB"/>
    <w:rsid w:val="004F5D70"/>
    <w:rsid w:val="00502B0F"/>
    <w:rsid w:val="00502CCA"/>
    <w:rsid w:val="00504D74"/>
    <w:rsid w:val="0050528D"/>
    <w:rsid w:val="005065BC"/>
    <w:rsid w:val="005070D4"/>
    <w:rsid w:val="00510FAF"/>
    <w:rsid w:val="00513437"/>
    <w:rsid w:val="00513A75"/>
    <w:rsid w:val="00520EE1"/>
    <w:rsid w:val="00523664"/>
    <w:rsid w:val="00523E9C"/>
    <w:rsid w:val="00524EF4"/>
    <w:rsid w:val="00530D10"/>
    <w:rsid w:val="005325DA"/>
    <w:rsid w:val="00532C41"/>
    <w:rsid w:val="00533490"/>
    <w:rsid w:val="00533519"/>
    <w:rsid w:val="0053382F"/>
    <w:rsid w:val="005364C3"/>
    <w:rsid w:val="005366FE"/>
    <w:rsid w:val="00536CF3"/>
    <w:rsid w:val="0054047D"/>
    <w:rsid w:val="00543B1D"/>
    <w:rsid w:val="00544362"/>
    <w:rsid w:val="00544A15"/>
    <w:rsid w:val="00545DD0"/>
    <w:rsid w:val="0054768B"/>
    <w:rsid w:val="00547CBF"/>
    <w:rsid w:val="005517D6"/>
    <w:rsid w:val="005523DF"/>
    <w:rsid w:val="005532A0"/>
    <w:rsid w:val="00553465"/>
    <w:rsid w:val="00554E19"/>
    <w:rsid w:val="00555C6E"/>
    <w:rsid w:val="0055608E"/>
    <w:rsid w:val="0055710E"/>
    <w:rsid w:val="00566BFF"/>
    <w:rsid w:val="00570FC0"/>
    <w:rsid w:val="005716C0"/>
    <w:rsid w:val="00571B5A"/>
    <w:rsid w:val="00571DB9"/>
    <w:rsid w:val="00572310"/>
    <w:rsid w:val="00574578"/>
    <w:rsid w:val="005752C6"/>
    <w:rsid w:val="00575631"/>
    <w:rsid w:val="0057653D"/>
    <w:rsid w:val="00580870"/>
    <w:rsid w:val="00580A4A"/>
    <w:rsid w:val="00580CE1"/>
    <w:rsid w:val="00581062"/>
    <w:rsid w:val="00581137"/>
    <w:rsid w:val="005816C5"/>
    <w:rsid w:val="00582047"/>
    <w:rsid w:val="00586ABC"/>
    <w:rsid w:val="005903EC"/>
    <w:rsid w:val="005927F0"/>
    <w:rsid w:val="00592DA1"/>
    <w:rsid w:val="005940F0"/>
    <w:rsid w:val="0059492C"/>
    <w:rsid w:val="00597E17"/>
    <w:rsid w:val="005A000B"/>
    <w:rsid w:val="005A09AC"/>
    <w:rsid w:val="005A1265"/>
    <w:rsid w:val="005A39BB"/>
    <w:rsid w:val="005A39F3"/>
    <w:rsid w:val="005A3ABC"/>
    <w:rsid w:val="005A58DC"/>
    <w:rsid w:val="005B02E4"/>
    <w:rsid w:val="005B1063"/>
    <w:rsid w:val="005B12A6"/>
    <w:rsid w:val="005B231B"/>
    <w:rsid w:val="005B5D4C"/>
    <w:rsid w:val="005B75BE"/>
    <w:rsid w:val="005C1AAF"/>
    <w:rsid w:val="005C295A"/>
    <w:rsid w:val="005C2D7A"/>
    <w:rsid w:val="005C3310"/>
    <w:rsid w:val="005C3678"/>
    <w:rsid w:val="005C509D"/>
    <w:rsid w:val="005C510E"/>
    <w:rsid w:val="005C51C0"/>
    <w:rsid w:val="005C5422"/>
    <w:rsid w:val="005C55D0"/>
    <w:rsid w:val="005C6602"/>
    <w:rsid w:val="005D010A"/>
    <w:rsid w:val="005D23BD"/>
    <w:rsid w:val="005D3176"/>
    <w:rsid w:val="005D4F8C"/>
    <w:rsid w:val="005D55E2"/>
    <w:rsid w:val="005D676E"/>
    <w:rsid w:val="005D7FBC"/>
    <w:rsid w:val="005E15D5"/>
    <w:rsid w:val="005E20AB"/>
    <w:rsid w:val="005E4B0A"/>
    <w:rsid w:val="005E6248"/>
    <w:rsid w:val="005E6F8E"/>
    <w:rsid w:val="005F0DAC"/>
    <w:rsid w:val="005F153A"/>
    <w:rsid w:val="005F1732"/>
    <w:rsid w:val="005F17F0"/>
    <w:rsid w:val="005F3C9A"/>
    <w:rsid w:val="005F42CA"/>
    <w:rsid w:val="005F43BC"/>
    <w:rsid w:val="005F4783"/>
    <w:rsid w:val="005F568B"/>
    <w:rsid w:val="005F5FB4"/>
    <w:rsid w:val="005F6E60"/>
    <w:rsid w:val="005F716F"/>
    <w:rsid w:val="005F7189"/>
    <w:rsid w:val="005F7C2E"/>
    <w:rsid w:val="006006FD"/>
    <w:rsid w:val="00602355"/>
    <w:rsid w:val="00603141"/>
    <w:rsid w:val="00604565"/>
    <w:rsid w:val="00606617"/>
    <w:rsid w:val="00607F0B"/>
    <w:rsid w:val="00611188"/>
    <w:rsid w:val="006149ED"/>
    <w:rsid w:val="00616D37"/>
    <w:rsid w:val="00617971"/>
    <w:rsid w:val="006204DB"/>
    <w:rsid w:val="00623B7B"/>
    <w:rsid w:val="00623E67"/>
    <w:rsid w:val="00624887"/>
    <w:rsid w:val="00626262"/>
    <w:rsid w:val="00626A0B"/>
    <w:rsid w:val="00630805"/>
    <w:rsid w:val="00635161"/>
    <w:rsid w:val="00635DE4"/>
    <w:rsid w:val="006367B6"/>
    <w:rsid w:val="006377C7"/>
    <w:rsid w:val="0064055B"/>
    <w:rsid w:val="00640CB2"/>
    <w:rsid w:val="00642B5B"/>
    <w:rsid w:val="00643ACF"/>
    <w:rsid w:val="00645AD4"/>
    <w:rsid w:val="006463AB"/>
    <w:rsid w:val="006477FD"/>
    <w:rsid w:val="00652EF1"/>
    <w:rsid w:val="00656B2D"/>
    <w:rsid w:val="00665F5E"/>
    <w:rsid w:val="0066704D"/>
    <w:rsid w:val="00671D68"/>
    <w:rsid w:val="006720AA"/>
    <w:rsid w:val="006731E9"/>
    <w:rsid w:val="0067474B"/>
    <w:rsid w:val="00683733"/>
    <w:rsid w:val="00683C44"/>
    <w:rsid w:val="00691DEB"/>
    <w:rsid w:val="00692A3E"/>
    <w:rsid w:val="00692FA4"/>
    <w:rsid w:val="006940C1"/>
    <w:rsid w:val="00696709"/>
    <w:rsid w:val="00696BD5"/>
    <w:rsid w:val="006978E5"/>
    <w:rsid w:val="00697AF9"/>
    <w:rsid w:val="006A02E2"/>
    <w:rsid w:val="006A079F"/>
    <w:rsid w:val="006A0E15"/>
    <w:rsid w:val="006A15AC"/>
    <w:rsid w:val="006A1A08"/>
    <w:rsid w:val="006A2F0C"/>
    <w:rsid w:val="006A6D99"/>
    <w:rsid w:val="006B150C"/>
    <w:rsid w:val="006B361F"/>
    <w:rsid w:val="006B39E1"/>
    <w:rsid w:val="006B460D"/>
    <w:rsid w:val="006B758A"/>
    <w:rsid w:val="006C1682"/>
    <w:rsid w:val="006C2B40"/>
    <w:rsid w:val="006C364F"/>
    <w:rsid w:val="006C5D53"/>
    <w:rsid w:val="006D18A0"/>
    <w:rsid w:val="006D42F1"/>
    <w:rsid w:val="006D5D09"/>
    <w:rsid w:val="006D5FCC"/>
    <w:rsid w:val="006D70C6"/>
    <w:rsid w:val="006D73FA"/>
    <w:rsid w:val="006E0FF3"/>
    <w:rsid w:val="006E36F1"/>
    <w:rsid w:val="006E39B8"/>
    <w:rsid w:val="006E4345"/>
    <w:rsid w:val="006E5B82"/>
    <w:rsid w:val="006F0FED"/>
    <w:rsid w:val="006F1A54"/>
    <w:rsid w:val="006F2163"/>
    <w:rsid w:val="006F5ACB"/>
    <w:rsid w:val="007003D6"/>
    <w:rsid w:val="0070262F"/>
    <w:rsid w:val="00704271"/>
    <w:rsid w:val="00711F93"/>
    <w:rsid w:val="007128D4"/>
    <w:rsid w:val="00713A1D"/>
    <w:rsid w:val="0071525A"/>
    <w:rsid w:val="007156E4"/>
    <w:rsid w:val="00717F6C"/>
    <w:rsid w:val="0072067D"/>
    <w:rsid w:val="00721EED"/>
    <w:rsid w:val="00723052"/>
    <w:rsid w:val="007270D0"/>
    <w:rsid w:val="007276BD"/>
    <w:rsid w:val="00733871"/>
    <w:rsid w:val="007339D5"/>
    <w:rsid w:val="00734285"/>
    <w:rsid w:val="00734B04"/>
    <w:rsid w:val="00736850"/>
    <w:rsid w:val="00736958"/>
    <w:rsid w:val="007371F9"/>
    <w:rsid w:val="007379CE"/>
    <w:rsid w:val="007415EF"/>
    <w:rsid w:val="00742FF2"/>
    <w:rsid w:val="007454DA"/>
    <w:rsid w:val="0074656F"/>
    <w:rsid w:val="00750401"/>
    <w:rsid w:val="0076010E"/>
    <w:rsid w:val="00764696"/>
    <w:rsid w:val="0076620B"/>
    <w:rsid w:val="00766312"/>
    <w:rsid w:val="00772775"/>
    <w:rsid w:val="00772F19"/>
    <w:rsid w:val="0077353C"/>
    <w:rsid w:val="00775A12"/>
    <w:rsid w:val="00776D75"/>
    <w:rsid w:val="007829E7"/>
    <w:rsid w:val="00783172"/>
    <w:rsid w:val="00783E51"/>
    <w:rsid w:val="0078643F"/>
    <w:rsid w:val="0078686B"/>
    <w:rsid w:val="00787649"/>
    <w:rsid w:val="00790E9D"/>
    <w:rsid w:val="00792A66"/>
    <w:rsid w:val="007944BB"/>
    <w:rsid w:val="0079453B"/>
    <w:rsid w:val="00794C0C"/>
    <w:rsid w:val="00795BCD"/>
    <w:rsid w:val="007962C2"/>
    <w:rsid w:val="00797D46"/>
    <w:rsid w:val="007A2EEF"/>
    <w:rsid w:val="007A358F"/>
    <w:rsid w:val="007A5462"/>
    <w:rsid w:val="007A54BE"/>
    <w:rsid w:val="007B1976"/>
    <w:rsid w:val="007B1D6C"/>
    <w:rsid w:val="007B3243"/>
    <w:rsid w:val="007B3BF2"/>
    <w:rsid w:val="007B6396"/>
    <w:rsid w:val="007B7E45"/>
    <w:rsid w:val="007C05A7"/>
    <w:rsid w:val="007C1004"/>
    <w:rsid w:val="007C102C"/>
    <w:rsid w:val="007C22FF"/>
    <w:rsid w:val="007C34B0"/>
    <w:rsid w:val="007C5CDF"/>
    <w:rsid w:val="007C5D3F"/>
    <w:rsid w:val="007C762A"/>
    <w:rsid w:val="007C7752"/>
    <w:rsid w:val="007D28D1"/>
    <w:rsid w:val="007D70C7"/>
    <w:rsid w:val="007E1149"/>
    <w:rsid w:val="007E33CE"/>
    <w:rsid w:val="007E6398"/>
    <w:rsid w:val="007E754E"/>
    <w:rsid w:val="007E77C1"/>
    <w:rsid w:val="007F1EAE"/>
    <w:rsid w:val="007F3445"/>
    <w:rsid w:val="007F4C7C"/>
    <w:rsid w:val="007F5448"/>
    <w:rsid w:val="007F5590"/>
    <w:rsid w:val="007F5FE6"/>
    <w:rsid w:val="007F7EDA"/>
    <w:rsid w:val="008002FF"/>
    <w:rsid w:val="00802544"/>
    <w:rsid w:val="00802ED1"/>
    <w:rsid w:val="008037FB"/>
    <w:rsid w:val="00803EC9"/>
    <w:rsid w:val="0080441F"/>
    <w:rsid w:val="00804996"/>
    <w:rsid w:val="0080713C"/>
    <w:rsid w:val="00807E1C"/>
    <w:rsid w:val="00810C84"/>
    <w:rsid w:val="00810EF4"/>
    <w:rsid w:val="00811AE1"/>
    <w:rsid w:val="0081426F"/>
    <w:rsid w:val="0081436F"/>
    <w:rsid w:val="008151AA"/>
    <w:rsid w:val="00816221"/>
    <w:rsid w:val="00816507"/>
    <w:rsid w:val="00821976"/>
    <w:rsid w:val="0082225F"/>
    <w:rsid w:val="00822AEE"/>
    <w:rsid w:val="0082335C"/>
    <w:rsid w:val="008233F9"/>
    <w:rsid w:val="00825C4E"/>
    <w:rsid w:val="008275EB"/>
    <w:rsid w:val="00827EC0"/>
    <w:rsid w:val="00831701"/>
    <w:rsid w:val="00831D35"/>
    <w:rsid w:val="0083200C"/>
    <w:rsid w:val="0083253A"/>
    <w:rsid w:val="00832E15"/>
    <w:rsid w:val="00833DC2"/>
    <w:rsid w:val="00835CD6"/>
    <w:rsid w:val="00835ECB"/>
    <w:rsid w:val="0084292A"/>
    <w:rsid w:val="00842DFD"/>
    <w:rsid w:val="008446CA"/>
    <w:rsid w:val="008449BB"/>
    <w:rsid w:val="0084622B"/>
    <w:rsid w:val="00853371"/>
    <w:rsid w:val="008543CD"/>
    <w:rsid w:val="008552AA"/>
    <w:rsid w:val="00860163"/>
    <w:rsid w:val="00861A2A"/>
    <w:rsid w:val="00861F9C"/>
    <w:rsid w:val="00872804"/>
    <w:rsid w:val="00873BAE"/>
    <w:rsid w:val="008749C8"/>
    <w:rsid w:val="0088059A"/>
    <w:rsid w:val="00883323"/>
    <w:rsid w:val="00883F08"/>
    <w:rsid w:val="008857B4"/>
    <w:rsid w:val="00885DAA"/>
    <w:rsid w:val="00887B20"/>
    <w:rsid w:val="00887F43"/>
    <w:rsid w:val="00890BED"/>
    <w:rsid w:val="00891BFC"/>
    <w:rsid w:val="00892A68"/>
    <w:rsid w:val="00893BBD"/>
    <w:rsid w:val="00894A9C"/>
    <w:rsid w:val="0089506C"/>
    <w:rsid w:val="00897007"/>
    <w:rsid w:val="00897D20"/>
    <w:rsid w:val="008A0767"/>
    <w:rsid w:val="008A0AAD"/>
    <w:rsid w:val="008A0F72"/>
    <w:rsid w:val="008A1F21"/>
    <w:rsid w:val="008A2445"/>
    <w:rsid w:val="008A292E"/>
    <w:rsid w:val="008A37BF"/>
    <w:rsid w:val="008A4F01"/>
    <w:rsid w:val="008B2C85"/>
    <w:rsid w:val="008B56C2"/>
    <w:rsid w:val="008C173B"/>
    <w:rsid w:val="008C2C8E"/>
    <w:rsid w:val="008D18C5"/>
    <w:rsid w:val="008D1B8D"/>
    <w:rsid w:val="008D1DB1"/>
    <w:rsid w:val="008D1FA7"/>
    <w:rsid w:val="008D45D6"/>
    <w:rsid w:val="008E27E9"/>
    <w:rsid w:val="008E28FB"/>
    <w:rsid w:val="008E3915"/>
    <w:rsid w:val="008E4DD1"/>
    <w:rsid w:val="008E74F8"/>
    <w:rsid w:val="008F0348"/>
    <w:rsid w:val="00900F65"/>
    <w:rsid w:val="00902E96"/>
    <w:rsid w:val="009039E6"/>
    <w:rsid w:val="0090735D"/>
    <w:rsid w:val="00907F6E"/>
    <w:rsid w:val="00911A84"/>
    <w:rsid w:val="00911D08"/>
    <w:rsid w:val="00911D35"/>
    <w:rsid w:val="0091342A"/>
    <w:rsid w:val="00914379"/>
    <w:rsid w:val="0091462A"/>
    <w:rsid w:val="009152F8"/>
    <w:rsid w:val="009158E2"/>
    <w:rsid w:val="0091691F"/>
    <w:rsid w:val="0091696E"/>
    <w:rsid w:val="00920489"/>
    <w:rsid w:val="009208B2"/>
    <w:rsid w:val="00921BD2"/>
    <w:rsid w:val="009272EE"/>
    <w:rsid w:val="009318DC"/>
    <w:rsid w:val="00931DC3"/>
    <w:rsid w:val="009325E5"/>
    <w:rsid w:val="00932DC2"/>
    <w:rsid w:val="00932FE4"/>
    <w:rsid w:val="00933184"/>
    <w:rsid w:val="00937521"/>
    <w:rsid w:val="00941A01"/>
    <w:rsid w:val="00941F8F"/>
    <w:rsid w:val="0094519B"/>
    <w:rsid w:val="009468B8"/>
    <w:rsid w:val="00946B12"/>
    <w:rsid w:val="00946D2C"/>
    <w:rsid w:val="00952D9C"/>
    <w:rsid w:val="009537F8"/>
    <w:rsid w:val="009538DC"/>
    <w:rsid w:val="00955B67"/>
    <w:rsid w:val="0095669B"/>
    <w:rsid w:val="009579CD"/>
    <w:rsid w:val="00957F67"/>
    <w:rsid w:val="009605B2"/>
    <w:rsid w:val="00960A81"/>
    <w:rsid w:val="00962DE5"/>
    <w:rsid w:val="00963D61"/>
    <w:rsid w:val="00964048"/>
    <w:rsid w:val="009640AB"/>
    <w:rsid w:val="00965118"/>
    <w:rsid w:val="00967173"/>
    <w:rsid w:val="00973FB5"/>
    <w:rsid w:val="00977945"/>
    <w:rsid w:val="00981751"/>
    <w:rsid w:val="00981C18"/>
    <w:rsid w:val="00987D6F"/>
    <w:rsid w:val="00990673"/>
    <w:rsid w:val="00990CB4"/>
    <w:rsid w:val="00990D5B"/>
    <w:rsid w:val="009914AD"/>
    <w:rsid w:val="00991728"/>
    <w:rsid w:val="00994E08"/>
    <w:rsid w:val="009951FF"/>
    <w:rsid w:val="009A0436"/>
    <w:rsid w:val="009A5599"/>
    <w:rsid w:val="009A58E7"/>
    <w:rsid w:val="009A68D0"/>
    <w:rsid w:val="009A7E6E"/>
    <w:rsid w:val="009B2CB2"/>
    <w:rsid w:val="009B7A6D"/>
    <w:rsid w:val="009C38EC"/>
    <w:rsid w:val="009C53AB"/>
    <w:rsid w:val="009C7808"/>
    <w:rsid w:val="009D03B5"/>
    <w:rsid w:val="009D06FA"/>
    <w:rsid w:val="009D2A47"/>
    <w:rsid w:val="009D3274"/>
    <w:rsid w:val="009D52C4"/>
    <w:rsid w:val="009D6E05"/>
    <w:rsid w:val="009E0E57"/>
    <w:rsid w:val="009E30F5"/>
    <w:rsid w:val="009E6DA4"/>
    <w:rsid w:val="009E788E"/>
    <w:rsid w:val="009F6474"/>
    <w:rsid w:val="009F7F61"/>
    <w:rsid w:val="00A004BB"/>
    <w:rsid w:val="00A01278"/>
    <w:rsid w:val="00A017C1"/>
    <w:rsid w:val="00A019B0"/>
    <w:rsid w:val="00A03373"/>
    <w:rsid w:val="00A034D1"/>
    <w:rsid w:val="00A036B8"/>
    <w:rsid w:val="00A10925"/>
    <w:rsid w:val="00A10EFD"/>
    <w:rsid w:val="00A10EFE"/>
    <w:rsid w:val="00A12C2C"/>
    <w:rsid w:val="00A14D06"/>
    <w:rsid w:val="00A22C1B"/>
    <w:rsid w:val="00A241C3"/>
    <w:rsid w:val="00A26913"/>
    <w:rsid w:val="00A26C2E"/>
    <w:rsid w:val="00A26EF2"/>
    <w:rsid w:val="00A27A08"/>
    <w:rsid w:val="00A3221E"/>
    <w:rsid w:val="00A335DD"/>
    <w:rsid w:val="00A342DA"/>
    <w:rsid w:val="00A34663"/>
    <w:rsid w:val="00A37145"/>
    <w:rsid w:val="00A40EC9"/>
    <w:rsid w:val="00A41FDB"/>
    <w:rsid w:val="00A4220F"/>
    <w:rsid w:val="00A4381A"/>
    <w:rsid w:val="00A43E66"/>
    <w:rsid w:val="00A46705"/>
    <w:rsid w:val="00A467F7"/>
    <w:rsid w:val="00A47CD3"/>
    <w:rsid w:val="00A47D6B"/>
    <w:rsid w:val="00A50C8D"/>
    <w:rsid w:val="00A53763"/>
    <w:rsid w:val="00A538E3"/>
    <w:rsid w:val="00A5460C"/>
    <w:rsid w:val="00A5472F"/>
    <w:rsid w:val="00A5763D"/>
    <w:rsid w:val="00A60890"/>
    <w:rsid w:val="00A623FA"/>
    <w:rsid w:val="00A62722"/>
    <w:rsid w:val="00A64968"/>
    <w:rsid w:val="00A65D25"/>
    <w:rsid w:val="00A6643E"/>
    <w:rsid w:val="00A66706"/>
    <w:rsid w:val="00A66A91"/>
    <w:rsid w:val="00A66CCC"/>
    <w:rsid w:val="00A70722"/>
    <w:rsid w:val="00A70CB6"/>
    <w:rsid w:val="00A714BD"/>
    <w:rsid w:val="00A75543"/>
    <w:rsid w:val="00A76872"/>
    <w:rsid w:val="00A77A06"/>
    <w:rsid w:val="00A80C4F"/>
    <w:rsid w:val="00A819C3"/>
    <w:rsid w:val="00A82637"/>
    <w:rsid w:val="00A8726B"/>
    <w:rsid w:val="00A87F26"/>
    <w:rsid w:val="00A93C72"/>
    <w:rsid w:val="00A95D42"/>
    <w:rsid w:val="00A962C3"/>
    <w:rsid w:val="00A97231"/>
    <w:rsid w:val="00A973E2"/>
    <w:rsid w:val="00AA5CFE"/>
    <w:rsid w:val="00AB1972"/>
    <w:rsid w:val="00AB1A29"/>
    <w:rsid w:val="00AB319D"/>
    <w:rsid w:val="00AB3CA7"/>
    <w:rsid w:val="00AC37B1"/>
    <w:rsid w:val="00AC5719"/>
    <w:rsid w:val="00AC6047"/>
    <w:rsid w:val="00AC7956"/>
    <w:rsid w:val="00AD05B5"/>
    <w:rsid w:val="00AD068A"/>
    <w:rsid w:val="00AD5BEE"/>
    <w:rsid w:val="00AD6268"/>
    <w:rsid w:val="00AE62B7"/>
    <w:rsid w:val="00AE70D5"/>
    <w:rsid w:val="00AE72AF"/>
    <w:rsid w:val="00AF2C12"/>
    <w:rsid w:val="00AF3B01"/>
    <w:rsid w:val="00AF50A8"/>
    <w:rsid w:val="00B012E8"/>
    <w:rsid w:val="00B02AB0"/>
    <w:rsid w:val="00B1311C"/>
    <w:rsid w:val="00B13CEA"/>
    <w:rsid w:val="00B1524C"/>
    <w:rsid w:val="00B15C66"/>
    <w:rsid w:val="00B17C53"/>
    <w:rsid w:val="00B22946"/>
    <w:rsid w:val="00B23BA1"/>
    <w:rsid w:val="00B25573"/>
    <w:rsid w:val="00B27CD3"/>
    <w:rsid w:val="00B308F1"/>
    <w:rsid w:val="00B30C53"/>
    <w:rsid w:val="00B32122"/>
    <w:rsid w:val="00B32DE5"/>
    <w:rsid w:val="00B32FD1"/>
    <w:rsid w:val="00B33E2C"/>
    <w:rsid w:val="00B36FB3"/>
    <w:rsid w:val="00B42DC3"/>
    <w:rsid w:val="00B46527"/>
    <w:rsid w:val="00B4693B"/>
    <w:rsid w:val="00B46BB7"/>
    <w:rsid w:val="00B47636"/>
    <w:rsid w:val="00B47CAF"/>
    <w:rsid w:val="00B50536"/>
    <w:rsid w:val="00B5242C"/>
    <w:rsid w:val="00B52617"/>
    <w:rsid w:val="00B54501"/>
    <w:rsid w:val="00B548BE"/>
    <w:rsid w:val="00B57083"/>
    <w:rsid w:val="00B60427"/>
    <w:rsid w:val="00B60E2E"/>
    <w:rsid w:val="00B628B6"/>
    <w:rsid w:val="00B634DD"/>
    <w:rsid w:val="00B648E7"/>
    <w:rsid w:val="00B649B2"/>
    <w:rsid w:val="00B65A72"/>
    <w:rsid w:val="00B660AC"/>
    <w:rsid w:val="00B70A2D"/>
    <w:rsid w:val="00B70AF5"/>
    <w:rsid w:val="00B70B6B"/>
    <w:rsid w:val="00B71491"/>
    <w:rsid w:val="00B7485F"/>
    <w:rsid w:val="00B83CEA"/>
    <w:rsid w:val="00B83F99"/>
    <w:rsid w:val="00B915C1"/>
    <w:rsid w:val="00B921B1"/>
    <w:rsid w:val="00B92211"/>
    <w:rsid w:val="00B92D6B"/>
    <w:rsid w:val="00B9352F"/>
    <w:rsid w:val="00B97A98"/>
    <w:rsid w:val="00BA02C1"/>
    <w:rsid w:val="00BA2C7D"/>
    <w:rsid w:val="00BA397C"/>
    <w:rsid w:val="00BA3C7D"/>
    <w:rsid w:val="00BA4B96"/>
    <w:rsid w:val="00BA6805"/>
    <w:rsid w:val="00BA7445"/>
    <w:rsid w:val="00BA7BE0"/>
    <w:rsid w:val="00BB09A2"/>
    <w:rsid w:val="00BB0AE6"/>
    <w:rsid w:val="00BB1545"/>
    <w:rsid w:val="00BB16E4"/>
    <w:rsid w:val="00BB21AD"/>
    <w:rsid w:val="00BB46DF"/>
    <w:rsid w:val="00BB4B1A"/>
    <w:rsid w:val="00BB611D"/>
    <w:rsid w:val="00BC1480"/>
    <w:rsid w:val="00BC2928"/>
    <w:rsid w:val="00BC30E9"/>
    <w:rsid w:val="00BC4228"/>
    <w:rsid w:val="00BC7C9E"/>
    <w:rsid w:val="00BD2205"/>
    <w:rsid w:val="00BD6AF4"/>
    <w:rsid w:val="00BD6DF5"/>
    <w:rsid w:val="00BE175D"/>
    <w:rsid w:val="00BE364F"/>
    <w:rsid w:val="00BE4BC7"/>
    <w:rsid w:val="00BE5EDE"/>
    <w:rsid w:val="00BE71E9"/>
    <w:rsid w:val="00BE7737"/>
    <w:rsid w:val="00BF3543"/>
    <w:rsid w:val="00BF3A0C"/>
    <w:rsid w:val="00C01E52"/>
    <w:rsid w:val="00C024FB"/>
    <w:rsid w:val="00C02F1C"/>
    <w:rsid w:val="00C03ACA"/>
    <w:rsid w:val="00C0513B"/>
    <w:rsid w:val="00C07674"/>
    <w:rsid w:val="00C077B4"/>
    <w:rsid w:val="00C11BEA"/>
    <w:rsid w:val="00C13CAA"/>
    <w:rsid w:val="00C13CBB"/>
    <w:rsid w:val="00C16177"/>
    <w:rsid w:val="00C166B6"/>
    <w:rsid w:val="00C201B9"/>
    <w:rsid w:val="00C24302"/>
    <w:rsid w:val="00C243FF"/>
    <w:rsid w:val="00C25ADC"/>
    <w:rsid w:val="00C25D00"/>
    <w:rsid w:val="00C30DB8"/>
    <w:rsid w:val="00C318C0"/>
    <w:rsid w:val="00C37F17"/>
    <w:rsid w:val="00C40E80"/>
    <w:rsid w:val="00C4710B"/>
    <w:rsid w:val="00C479E9"/>
    <w:rsid w:val="00C513FF"/>
    <w:rsid w:val="00C51BDB"/>
    <w:rsid w:val="00C54D4E"/>
    <w:rsid w:val="00C5558A"/>
    <w:rsid w:val="00C5568F"/>
    <w:rsid w:val="00C5753A"/>
    <w:rsid w:val="00C62E1A"/>
    <w:rsid w:val="00C64BBF"/>
    <w:rsid w:val="00C64C47"/>
    <w:rsid w:val="00C64EB2"/>
    <w:rsid w:val="00C657EE"/>
    <w:rsid w:val="00C6580E"/>
    <w:rsid w:val="00C66DEE"/>
    <w:rsid w:val="00C70729"/>
    <w:rsid w:val="00C71595"/>
    <w:rsid w:val="00C73FEA"/>
    <w:rsid w:val="00C74FEF"/>
    <w:rsid w:val="00C81E6A"/>
    <w:rsid w:val="00C86040"/>
    <w:rsid w:val="00C863F7"/>
    <w:rsid w:val="00C86BA0"/>
    <w:rsid w:val="00C876E6"/>
    <w:rsid w:val="00C87D81"/>
    <w:rsid w:val="00C9084A"/>
    <w:rsid w:val="00C91C28"/>
    <w:rsid w:val="00C91E4E"/>
    <w:rsid w:val="00C93F4F"/>
    <w:rsid w:val="00CA09B8"/>
    <w:rsid w:val="00CA20F2"/>
    <w:rsid w:val="00CA2A06"/>
    <w:rsid w:val="00CA3CB2"/>
    <w:rsid w:val="00CA3F8B"/>
    <w:rsid w:val="00CA5798"/>
    <w:rsid w:val="00CA5825"/>
    <w:rsid w:val="00CA59F0"/>
    <w:rsid w:val="00CA68E5"/>
    <w:rsid w:val="00CB0190"/>
    <w:rsid w:val="00CB1A75"/>
    <w:rsid w:val="00CB4CCC"/>
    <w:rsid w:val="00CB5E62"/>
    <w:rsid w:val="00CB6567"/>
    <w:rsid w:val="00CB7672"/>
    <w:rsid w:val="00CB7CCD"/>
    <w:rsid w:val="00CC2C8B"/>
    <w:rsid w:val="00CC3FFB"/>
    <w:rsid w:val="00CC4714"/>
    <w:rsid w:val="00CC597D"/>
    <w:rsid w:val="00CC7081"/>
    <w:rsid w:val="00CD01A7"/>
    <w:rsid w:val="00CD04E4"/>
    <w:rsid w:val="00CD098D"/>
    <w:rsid w:val="00CD5317"/>
    <w:rsid w:val="00CD6AFE"/>
    <w:rsid w:val="00CD6E42"/>
    <w:rsid w:val="00CD7FB6"/>
    <w:rsid w:val="00CE036F"/>
    <w:rsid w:val="00CE14B9"/>
    <w:rsid w:val="00CE6DF3"/>
    <w:rsid w:val="00CE6F30"/>
    <w:rsid w:val="00CE6FDC"/>
    <w:rsid w:val="00CF049D"/>
    <w:rsid w:val="00CF1CAB"/>
    <w:rsid w:val="00CF1CD3"/>
    <w:rsid w:val="00CF1ECF"/>
    <w:rsid w:val="00CF3EA5"/>
    <w:rsid w:val="00CF75DE"/>
    <w:rsid w:val="00D02CC5"/>
    <w:rsid w:val="00D03809"/>
    <w:rsid w:val="00D03FE6"/>
    <w:rsid w:val="00D078F2"/>
    <w:rsid w:val="00D13E8A"/>
    <w:rsid w:val="00D14744"/>
    <w:rsid w:val="00D149BA"/>
    <w:rsid w:val="00D15326"/>
    <w:rsid w:val="00D15F1E"/>
    <w:rsid w:val="00D1632D"/>
    <w:rsid w:val="00D17B69"/>
    <w:rsid w:val="00D24CF3"/>
    <w:rsid w:val="00D310C3"/>
    <w:rsid w:val="00D352E9"/>
    <w:rsid w:val="00D35A9D"/>
    <w:rsid w:val="00D37FC3"/>
    <w:rsid w:val="00D40A77"/>
    <w:rsid w:val="00D41C8A"/>
    <w:rsid w:val="00D41ED2"/>
    <w:rsid w:val="00D43147"/>
    <w:rsid w:val="00D44BB2"/>
    <w:rsid w:val="00D45050"/>
    <w:rsid w:val="00D452A3"/>
    <w:rsid w:val="00D50491"/>
    <w:rsid w:val="00D5205D"/>
    <w:rsid w:val="00D55BA5"/>
    <w:rsid w:val="00D565B5"/>
    <w:rsid w:val="00D56BEF"/>
    <w:rsid w:val="00D57D04"/>
    <w:rsid w:val="00D60A90"/>
    <w:rsid w:val="00D626A2"/>
    <w:rsid w:val="00D65D0F"/>
    <w:rsid w:val="00D67FAE"/>
    <w:rsid w:val="00D7003F"/>
    <w:rsid w:val="00D70819"/>
    <w:rsid w:val="00D70C72"/>
    <w:rsid w:val="00D70EE0"/>
    <w:rsid w:val="00D73265"/>
    <w:rsid w:val="00D734E8"/>
    <w:rsid w:val="00D73E97"/>
    <w:rsid w:val="00D809F3"/>
    <w:rsid w:val="00D81E16"/>
    <w:rsid w:val="00D82F11"/>
    <w:rsid w:val="00D834CC"/>
    <w:rsid w:val="00D8573B"/>
    <w:rsid w:val="00D90565"/>
    <w:rsid w:val="00D91684"/>
    <w:rsid w:val="00D928A4"/>
    <w:rsid w:val="00D93F41"/>
    <w:rsid w:val="00D95F0F"/>
    <w:rsid w:val="00D96222"/>
    <w:rsid w:val="00D968CF"/>
    <w:rsid w:val="00D97EE0"/>
    <w:rsid w:val="00DA0B97"/>
    <w:rsid w:val="00DA0C2D"/>
    <w:rsid w:val="00DA23B8"/>
    <w:rsid w:val="00DA2A5C"/>
    <w:rsid w:val="00DA303A"/>
    <w:rsid w:val="00DA3C40"/>
    <w:rsid w:val="00DA51DF"/>
    <w:rsid w:val="00DA5BBE"/>
    <w:rsid w:val="00DAE366"/>
    <w:rsid w:val="00DB00C3"/>
    <w:rsid w:val="00DB054A"/>
    <w:rsid w:val="00DB37C3"/>
    <w:rsid w:val="00DB5C1D"/>
    <w:rsid w:val="00DB6291"/>
    <w:rsid w:val="00DB701F"/>
    <w:rsid w:val="00DC6CEE"/>
    <w:rsid w:val="00DC740F"/>
    <w:rsid w:val="00DC773A"/>
    <w:rsid w:val="00DD0E84"/>
    <w:rsid w:val="00DD0F20"/>
    <w:rsid w:val="00DD36FF"/>
    <w:rsid w:val="00DD4270"/>
    <w:rsid w:val="00DD551F"/>
    <w:rsid w:val="00DD7F74"/>
    <w:rsid w:val="00DE0161"/>
    <w:rsid w:val="00DE0A13"/>
    <w:rsid w:val="00DE1AC8"/>
    <w:rsid w:val="00DE2E35"/>
    <w:rsid w:val="00DE630B"/>
    <w:rsid w:val="00DE6AB7"/>
    <w:rsid w:val="00DE7BC2"/>
    <w:rsid w:val="00DF166C"/>
    <w:rsid w:val="00DF2C8B"/>
    <w:rsid w:val="00DF7B4D"/>
    <w:rsid w:val="00E00223"/>
    <w:rsid w:val="00E01D38"/>
    <w:rsid w:val="00E01E15"/>
    <w:rsid w:val="00E023F8"/>
    <w:rsid w:val="00E02635"/>
    <w:rsid w:val="00E02AF4"/>
    <w:rsid w:val="00E036D0"/>
    <w:rsid w:val="00E03ABB"/>
    <w:rsid w:val="00E04BBC"/>
    <w:rsid w:val="00E0648E"/>
    <w:rsid w:val="00E06E45"/>
    <w:rsid w:val="00E115F7"/>
    <w:rsid w:val="00E1258E"/>
    <w:rsid w:val="00E15B16"/>
    <w:rsid w:val="00E1668A"/>
    <w:rsid w:val="00E16EEA"/>
    <w:rsid w:val="00E30DF6"/>
    <w:rsid w:val="00E31420"/>
    <w:rsid w:val="00E32A80"/>
    <w:rsid w:val="00E33D4B"/>
    <w:rsid w:val="00E33E37"/>
    <w:rsid w:val="00E40421"/>
    <w:rsid w:val="00E4348C"/>
    <w:rsid w:val="00E44ED4"/>
    <w:rsid w:val="00E450ED"/>
    <w:rsid w:val="00E50795"/>
    <w:rsid w:val="00E507AC"/>
    <w:rsid w:val="00E510BB"/>
    <w:rsid w:val="00E53A74"/>
    <w:rsid w:val="00E54777"/>
    <w:rsid w:val="00E5592F"/>
    <w:rsid w:val="00E55EFC"/>
    <w:rsid w:val="00E57DBA"/>
    <w:rsid w:val="00E6031C"/>
    <w:rsid w:val="00E606D6"/>
    <w:rsid w:val="00E60F45"/>
    <w:rsid w:val="00E6198A"/>
    <w:rsid w:val="00E6220E"/>
    <w:rsid w:val="00E652C7"/>
    <w:rsid w:val="00E726D4"/>
    <w:rsid w:val="00E8066A"/>
    <w:rsid w:val="00E81E89"/>
    <w:rsid w:val="00E86827"/>
    <w:rsid w:val="00E86DAF"/>
    <w:rsid w:val="00E870B2"/>
    <w:rsid w:val="00E87721"/>
    <w:rsid w:val="00E90EA7"/>
    <w:rsid w:val="00E91E9B"/>
    <w:rsid w:val="00E950B1"/>
    <w:rsid w:val="00E95A03"/>
    <w:rsid w:val="00E97D5E"/>
    <w:rsid w:val="00EA1E39"/>
    <w:rsid w:val="00EA1F65"/>
    <w:rsid w:val="00EA3A6C"/>
    <w:rsid w:val="00EA5FFD"/>
    <w:rsid w:val="00EA6944"/>
    <w:rsid w:val="00EA751F"/>
    <w:rsid w:val="00EB1578"/>
    <w:rsid w:val="00EB296E"/>
    <w:rsid w:val="00EB47FF"/>
    <w:rsid w:val="00EB67D1"/>
    <w:rsid w:val="00EB7CDE"/>
    <w:rsid w:val="00EC3577"/>
    <w:rsid w:val="00EC6E1B"/>
    <w:rsid w:val="00EC7457"/>
    <w:rsid w:val="00ED0253"/>
    <w:rsid w:val="00ED2A6A"/>
    <w:rsid w:val="00EE27ED"/>
    <w:rsid w:val="00EE2A63"/>
    <w:rsid w:val="00EE2DD2"/>
    <w:rsid w:val="00EE72E5"/>
    <w:rsid w:val="00EF02E2"/>
    <w:rsid w:val="00EF3901"/>
    <w:rsid w:val="00EF42A3"/>
    <w:rsid w:val="00EF430C"/>
    <w:rsid w:val="00EF4B60"/>
    <w:rsid w:val="00EF5E73"/>
    <w:rsid w:val="00F0155B"/>
    <w:rsid w:val="00F03233"/>
    <w:rsid w:val="00F0400A"/>
    <w:rsid w:val="00F05197"/>
    <w:rsid w:val="00F06256"/>
    <w:rsid w:val="00F063E8"/>
    <w:rsid w:val="00F06CEE"/>
    <w:rsid w:val="00F07006"/>
    <w:rsid w:val="00F10DE0"/>
    <w:rsid w:val="00F12618"/>
    <w:rsid w:val="00F13534"/>
    <w:rsid w:val="00F13DB9"/>
    <w:rsid w:val="00F147F9"/>
    <w:rsid w:val="00F1697D"/>
    <w:rsid w:val="00F202DA"/>
    <w:rsid w:val="00F2080E"/>
    <w:rsid w:val="00F213D8"/>
    <w:rsid w:val="00F22AF9"/>
    <w:rsid w:val="00F274A8"/>
    <w:rsid w:val="00F30CA4"/>
    <w:rsid w:val="00F339FB"/>
    <w:rsid w:val="00F37B8E"/>
    <w:rsid w:val="00F408C0"/>
    <w:rsid w:val="00F40E12"/>
    <w:rsid w:val="00F45331"/>
    <w:rsid w:val="00F47396"/>
    <w:rsid w:val="00F5001B"/>
    <w:rsid w:val="00F51C56"/>
    <w:rsid w:val="00F52927"/>
    <w:rsid w:val="00F5505E"/>
    <w:rsid w:val="00F55548"/>
    <w:rsid w:val="00F55658"/>
    <w:rsid w:val="00F567E9"/>
    <w:rsid w:val="00F57E7D"/>
    <w:rsid w:val="00F60D6B"/>
    <w:rsid w:val="00F61DCD"/>
    <w:rsid w:val="00F63237"/>
    <w:rsid w:val="00F63983"/>
    <w:rsid w:val="00F6764E"/>
    <w:rsid w:val="00F67CA6"/>
    <w:rsid w:val="00F70375"/>
    <w:rsid w:val="00F70AE5"/>
    <w:rsid w:val="00F739A8"/>
    <w:rsid w:val="00F75094"/>
    <w:rsid w:val="00F810B3"/>
    <w:rsid w:val="00F81790"/>
    <w:rsid w:val="00F81C18"/>
    <w:rsid w:val="00F84989"/>
    <w:rsid w:val="00F8521F"/>
    <w:rsid w:val="00F85428"/>
    <w:rsid w:val="00F87D4E"/>
    <w:rsid w:val="00F91073"/>
    <w:rsid w:val="00F91B39"/>
    <w:rsid w:val="00F93469"/>
    <w:rsid w:val="00F93A82"/>
    <w:rsid w:val="00F93F8E"/>
    <w:rsid w:val="00F94BB2"/>
    <w:rsid w:val="00FA0E59"/>
    <w:rsid w:val="00FA1C6D"/>
    <w:rsid w:val="00FA3BE3"/>
    <w:rsid w:val="00FA473A"/>
    <w:rsid w:val="00FA6457"/>
    <w:rsid w:val="00FA7012"/>
    <w:rsid w:val="00FB022C"/>
    <w:rsid w:val="00FB0912"/>
    <w:rsid w:val="00FB21E2"/>
    <w:rsid w:val="00FB2D50"/>
    <w:rsid w:val="00FB2FA2"/>
    <w:rsid w:val="00FC30CC"/>
    <w:rsid w:val="00FC5462"/>
    <w:rsid w:val="00FC59C0"/>
    <w:rsid w:val="00FC5E51"/>
    <w:rsid w:val="00FD1433"/>
    <w:rsid w:val="00FE1C5A"/>
    <w:rsid w:val="00FE3C28"/>
    <w:rsid w:val="00FE5D70"/>
    <w:rsid w:val="00FE6802"/>
    <w:rsid w:val="00FE6FD2"/>
    <w:rsid w:val="00FE7C98"/>
    <w:rsid w:val="00FF2F3B"/>
    <w:rsid w:val="00FF41D7"/>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FE7C98"/>
    <w:pPr>
      <w:spacing w:after="160" w:line="259" w:lineRule="auto"/>
    </w:pPr>
    <w:rPr>
      <w:rFonts w:asciiTheme="minorHAnsi" w:eastAsiaTheme="minorHAnsi" w:hAnsiTheme="minorHAnsi" w:cstheme="minorBidi"/>
      <w:sz w:val="22"/>
      <w:szCs w:val="22"/>
      <w:lang w:val="en-GB" w:eastAsia="en-US"/>
    </w:rPr>
  </w:style>
  <w:style w:type="paragraph" w:styleId="Heading1">
    <w:name w:val="heading 1"/>
    <w:basedOn w:val="Normal"/>
    <w:next w:val="Normal"/>
    <w:link w:val="Heading1Char"/>
    <w:qFormat/>
    <w:rsid w:val="00015FB1"/>
    <w:pPr>
      <w:keepNext/>
      <w:keepLines/>
      <w:spacing w:before="480"/>
      <w:ind w:left="567" w:hanging="567"/>
      <w:outlineLvl w:val="0"/>
    </w:pPr>
    <w:rPr>
      <w:b/>
      <w:sz w:val="28"/>
    </w:rPr>
  </w:style>
  <w:style w:type="paragraph" w:styleId="Heading2">
    <w:name w:val="heading 2"/>
    <w:basedOn w:val="Heading1"/>
    <w:next w:val="Normal"/>
    <w:link w:val="Heading2Char"/>
    <w:qFormat/>
    <w:rsid w:val="00015FB1"/>
    <w:pPr>
      <w:spacing w:before="320"/>
      <w:outlineLvl w:val="1"/>
    </w:pPr>
    <w:rPr>
      <w:sz w:val="24"/>
    </w:rPr>
  </w:style>
  <w:style w:type="paragraph" w:styleId="Heading3">
    <w:name w:val="heading 3"/>
    <w:basedOn w:val="Heading1"/>
    <w:next w:val="Normal"/>
    <w:link w:val="Heading3Char"/>
    <w:qFormat/>
    <w:rsid w:val="00015FB1"/>
    <w:pPr>
      <w:spacing w:before="200"/>
      <w:outlineLvl w:val="2"/>
    </w:pPr>
    <w:rPr>
      <w:sz w:val="24"/>
    </w:rPr>
  </w:style>
  <w:style w:type="paragraph" w:styleId="Heading4">
    <w:name w:val="heading 4"/>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FE7C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E7C98"/>
  </w:style>
  <w:style w:type="paragraph" w:styleId="Header">
    <w:name w:val="header"/>
    <w:basedOn w:val="Normal"/>
    <w:rsid w:val="00015FB1"/>
    <w:pPr>
      <w:jc w:val="center"/>
    </w:pPr>
    <w:rPr>
      <w:sz w:val="18"/>
    </w:rPr>
  </w:style>
  <w:style w:type="paragraph" w:styleId="Footer">
    <w:name w:val="footer"/>
    <w:basedOn w:val="Normal"/>
    <w:rsid w:val="00015FB1"/>
    <w:pPr>
      <w:tabs>
        <w:tab w:val="left" w:pos="5954"/>
        <w:tab w:val="right" w:pos="9639"/>
      </w:tabs>
    </w:pPr>
    <w:rPr>
      <w:caps/>
      <w:noProof/>
      <w:sz w:val="16"/>
    </w:rPr>
  </w:style>
  <w:style w:type="character" w:styleId="Hyperlink">
    <w:name w:val="Hyperlink"/>
    <w:basedOn w:val="DefaultParagraphFont"/>
    <w:rsid w:val="00015FB1"/>
    <w:rPr>
      <w:color w:val="0000FF"/>
      <w:u w:val="single"/>
    </w:rPr>
  </w:style>
  <w:style w:type="table" w:styleId="TableGrid">
    <w:name w:val="Table Grid"/>
    <w:basedOn w:val="TableNormal"/>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semiHidden/>
    <w:rsid w:val="006367B6"/>
    <w:rPr>
      <w:sz w:val="16"/>
      <w:szCs w:val="16"/>
    </w:rPr>
  </w:style>
  <w:style w:type="paragraph" w:styleId="CommentText">
    <w:name w:val="annotation text"/>
    <w:basedOn w:val="Normal"/>
    <w:semiHidden/>
    <w:rsid w:val="006367B6"/>
    <w:rPr>
      <w:sz w:val="20"/>
    </w:rPr>
  </w:style>
  <w:style w:type="paragraph" w:styleId="CommentSubject">
    <w:name w:val="annotation subject"/>
    <w:basedOn w:val="CommentText"/>
    <w:next w:val="CommentText"/>
    <w:semiHidden/>
    <w:rsid w:val="006367B6"/>
    <w:rPr>
      <w:b/>
      <w:bCs/>
    </w:rPr>
  </w:style>
  <w:style w:type="character" w:customStyle="1" w:styleId="stdnobr">
    <w:name w:val="std nobr"/>
    <w:basedOn w:val="DefaultParagraphFont"/>
    <w:rsid w:val="00B13CEA"/>
  </w:style>
  <w:style w:type="paragraph" w:styleId="ListParagraph">
    <w:name w:val="List Paragraph"/>
    <w:basedOn w:val="Normal"/>
    <w:uiPriority w:val="34"/>
    <w:qFormat/>
    <w:rsid w:val="0080713C"/>
    <w:pPr>
      <w:ind w:left="720"/>
    </w:pPr>
  </w:style>
  <w:style w:type="character" w:customStyle="1" w:styleId="Heading3Char">
    <w:name w:val="Heading 3 Char"/>
    <w:link w:val="Heading3"/>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basedOn w:val="DefaultParagraphFont"/>
    <w:link w:val="Heading2"/>
    <w:rsid w:val="00496213"/>
    <w:rPr>
      <w:rFonts w:ascii="Calibri" w:eastAsia="Times New Roman" w:hAnsi="Calibri"/>
      <w:b/>
      <w:sz w:val="24"/>
      <w:lang w:val="en-GB" w:eastAsia="en-US"/>
    </w:rPr>
  </w:style>
  <w:style w:type="character" w:customStyle="1" w:styleId="Heading4Char">
    <w:name w:val="Heading 4 Char"/>
    <w:basedOn w:val="DefaultParagraphFont"/>
    <w:link w:val="Heading4"/>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015FB1"/>
    <w:pPr>
      <w:spacing w:before="840"/>
      <w:jc w:val="center"/>
    </w:pPr>
    <w:rPr>
      <w:b/>
      <w:sz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basedOn w:val="DefaultParagraphFont"/>
    <w:rsid w:val="00015FB1"/>
    <w:rPr>
      <w:rFonts w:ascii="Calibri" w:hAnsi="Calibri"/>
      <w:position w:val="6"/>
      <w:sz w:val="16"/>
    </w:rPr>
  </w:style>
  <w:style w:type="paragraph" w:styleId="FootnoteText">
    <w:name w:val="footnote text"/>
    <w:basedOn w:val="Normal"/>
    <w:link w:val="FootnoteTextChar"/>
    <w:rsid w:val="00015FB1"/>
    <w:pPr>
      <w:keepLines/>
      <w:tabs>
        <w:tab w:val="left" w:pos="256"/>
      </w:tabs>
      <w:ind w:left="256" w:hanging="256"/>
    </w:pPr>
  </w:style>
  <w:style w:type="character" w:customStyle="1" w:styleId="FootnoteTextChar">
    <w:name w:val="Footnote Text Char"/>
    <w:basedOn w:val="DefaultParagraphFont"/>
    <w:link w:val="FootnoteText"/>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spacing w:before="240"/>
    </w:pPr>
    <w:rPr>
      <w:b w:val="0"/>
      <w:caps/>
    </w:rPr>
  </w:style>
  <w:style w:type="paragraph" w:customStyle="1" w:styleId="Title2">
    <w:name w:val="Title 2"/>
    <w:basedOn w:val="Source"/>
    <w:next w:val="Title3"/>
    <w:rsid w:val="00015FB1"/>
    <w:pPr>
      <w:spacing w:before="240"/>
    </w:pPr>
    <w:rPr>
      <w:b w:val="0"/>
      <w:caps/>
    </w:rPr>
  </w:style>
  <w:style w:type="paragraph" w:customStyle="1" w:styleId="Title3">
    <w:name w:val="Title 3"/>
    <w:basedOn w:val="Title2"/>
    <w:next w:val="Normalaftertitle"/>
    <w:rsid w:val="00015FB1"/>
    <w:rPr>
      <w:caps w:val="0"/>
    </w:rPr>
  </w:style>
  <w:style w:type="paragraph" w:customStyle="1" w:styleId="Title4">
    <w:name w:val="Title 4"/>
    <w:basedOn w:val="Title3"/>
    <w:next w:val="Heading1"/>
    <w:rsid w:val="00015FB1"/>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paragraph" w:customStyle="1" w:styleId="MediumGrid1-Accent21">
    <w:name w:val="Medium Grid 1 - Accent 21"/>
    <w:basedOn w:val="Normal"/>
    <w:link w:val="MediumGrid1-Accent2Char"/>
    <w:uiPriority w:val="34"/>
    <w:qFormat/>
    <w:rsid w:val="003E1E00"/>
    <w:pPr>
      <w:ind w:left="720"/>
    </w:pPr>
    <w:rPr>
      <w:rFonts w:ascii="Calibri" w:eastAsia="MS Mincho" w:hAnsi="Calibri" w:cs="Arial"/>
      <w:lang w:eastAsia="zh-CN"/>
    </w:rPr>
  </w:style>
  <w:style w:type="character" w:customStyle="1" w:styleId="MediumGrid1-Accent2Char">
    <w:name w:val="Medium Grid 1 - Accent 2 Char"/>
    <w:link w:val="MediumGrid1-Accent21"/>
    <w:uiPriority w:val="34"/>
    <w:rsid w:val="003E1E00"/>
    <w:rPr>
      <w:rFonts w:ascii="Calibri" w:eastAsia="MS Mincho" w:hAnsi="Calibri" w:cs="Arial"/>
      <w:sz w:val="22"/>
      <w:szCs w:val="22"/>
      <w:lang w:val="en-GB" w:eastAsia="zh-CN"/>
    </w:rPr>
  </w:style>
  <w:style w:type="character" w:customStyle="1" w:styleId="ColorfulList-Accent1Char">
    <w:name w:val="Colorful List - Accent 1 Char"/>
    <w:link w:val="ColorfulList-Accent1"/>
    <w:uiPriority w:val="34"/>
    <w:rsid w:val="00FE3C28"/>
    <w:rPr>
      <w:rFonts w:ascii="Calibri" w:eastAsia="Calibri" w:hAnsi="Calibri" w:cs="Arial"/>
      <w:sz w:val="22"/>
      <w:szCs w:val="22"/>
      <w:lang w:val="en-GB" w:eastAsia="en-US"/>
    </w:rPr>
  </w:style>
  <w:style w:type="table" w:styleId="ColorfulList-Accent1">
    <w:name w:val="Colorful List Accent 1"/>
    <w:basedOn w:val="TableNormal"/>
    <w:link w:val="ColorfulList-Accent1Char"/>
    <w:uiPriority w:val="34"/>
    <w:semiHidden/>
    <w:unhideWhenUsed/>
    <w:rsid w:val="00FE3C28"/>
    <w:rPr>
      <w:rFonts w:ascii="Calibri" w:eastAsia="Calibri" w:hAnsi="Calibri" w:cs="Arial"/>
      <w:sz w:val="22"/>
      <w:szCs w:val="22"/>
      <w:lang w:val="en-GB" w:eastAsia="en-U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UnresolvedMention1">
    <w:name w:val="Unresolved Mention1"/>
    <w:basedOn w:val="DefaultParagraphFont"/>
    <w:rsid w:val="003F5DD1"/>
    <w:rPr>
      <w:color w:val="605E5C"/>
      <w:shd w:val="clear" w:color="auto" w:fill="E1DFDD"/>
    </w:rPr>
  </w:style>
  <w:style w:type="character" w:customStyle="1" w:styleId="UnresolvedMention2">
    <w:name w:val="Unresolved Mention2"/>
    <w:basedOn w:val="DefaultParagraphFont"/>
    <w:rsid w:val="00303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92940919">
      <w:bodyDiv w:val="1"/>
      <w:marLeft w:val="0"/>
      <w:marRight w:val="0"/>
      <w:marTop w:val="0"/>
      <w:marBottom w:val="0"/>
      <w:divBdr>
        <w:top w:val="none" w:sz="0" w:space="0" w:color="auto"/>
        <w:left w:val="none" w:sz="0" w:space="0" w:color="auto"/>
        <w:bottom w:val="none" w:sz="0" w:space="0" w:color="auto"/>
        <w:right w:val="none" w:sz="0" w:space="0" w:color="auto"/>
      </w:divBdr>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369300256">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800926482">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30888968">
      <w:bodyDiv w:val="1"/>
      <w:marLeft w:val="0"/>
      <w:marRight w:val="0"/>
      <w:marTop w:val="0"/>
      <w:marBottom w:val="0"/>
      <w:divBdr>
        <w:top w:val="none" w:sz="0" w:space="0" w:color="auto"/>
        <w:left w:val="none" w:sz="0" w:space="0" w:color="auto"/>
        <w:bottom w:val="none" w:sz="0" w:space="0" w:color="auto"/>
        <w:right w:val="none" w:sz="0" w:space="0" w:color="auto"/>
      </w:divBdr>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05668224">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180898810">
      <w:bodyDiv w:val="1"/>
      <w:marLeft w:val="0"/>
      <w:marRight w:val="0"/>
      <w:marTop w:val="0"/>
      <w:marBottom w:val="0"/>
      <w:divBdr>
        <w:top w:val="none" w:sz="0" w:space="0" w:color="auto"/>
        <w:left w:val="none" w:sz="0" w:space="0" w:color="auto"/>
        <w:bottom w:val="none" w:sz="0" w:space="0" w:color="auto"/>
        <w:right w:val="none" w:sz="0" w:space="0" w:color="auto"/>
      </w:divBdr>
    </w:div>
    <w:div w:id="1186096846">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432554771">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78985908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itu.int/en/council/cwg-wsis/Documents/Resolution-140-PP18.pdf" TargetMode="External"/><Relationship Id="rId21" Type="http://schemas.openxmlformats.org/officeDocument/2006/relationships/hyperlink" Target="http://www.un.org/en/ga/search/view_doc.asp?symbol=A/RES/73/218" TargetMode="External"/><Relationship Id="rId42" Type="http://schemas.openxmlformats.org/officeDocument/2006/relationships/hyperlink" Target="https://www.itu.int/md/S21-CWGWSIS36-C-0002/en" TargetMode="External"/><Relationship Id="rId47" Type="http://schemas.openxmlformats.org/officeDocument/2006/relationships/hyperlink" Target="https://www.itu.int/md/S21-CWGWSIS36-C-0004/en" TargetMode="External"/><Relationship Id="rId63" Type="http://schemas.openxmlformats.org/officeDocument/2006/relationships/hyperlink" Target="https://www.itu.int/md/S21-CWGWSIS36-INF-0002/en" TargetMode="External"/><Relationship Id="rId68" Type="http://schemas.openxmlformats.org/officeDocument/2006/relationships/hyperlink" Target="https://www.itu.int/md/S20-CWGWSIS35-INF-0001/en" TargetMode="External"/><Relationship Id="rId2" Type="http://schemas.openxmlformats.org/officeDocument/2006/relationships/customXml" Target="../customXml/item2.xml"/><Relationship Id="rId16" Type="http://schemas.openxmlformats.org/officeDocument/2006/relationships/hyperlink" Target="https://www.itu.int/md/S19-CL-C-0137/en" TargetMode="External"/><Relationship Id="rId29" Type="http://schemas.openxmlformats.org/officeDocument/2006/relationships/hyperlink" Target="https://www.itu.int/md/S19-CL-C-0137/en" TargetMode="External"/><Relationship Id="rId11" Type="http://schemas.openxmlformats.org/officeDocument/2006/relationships/webSettings" Target="webSettings.xml"/><Relationship Id="rId24" Type="http://schemas.openxmlformats.org/officeDocument/2006/relationships/hyperlink" Target="https://www.un.org/ga/search/view_doc.asp?symbol=E/RES/2020/12" TargetMode="External"/><Relationship Id="rId32" Type="http://schemas.openxmlformats.org/officeDocument/2006/relationships/hyperlink" Target="https://www.itu.int/dms_pub/itu-t/opb/res/T-RES-T.75-2016-PDF-E.pdf" TargetMode="External"/><Relationship Id="rId37" Type="http://schemas.openxmlformats.org/officeDocument/2006/relationships/hyperlink" Target="https://www.itu.int/en/itu-wsis/Documents/WSIS+10Report.pdf" TargetMode="External"/><Relationship Id="rId40" Type="http://schemas.openxmlformats.org/officeDocument/2006/relationships/hyperlink" Target="https://www.itu.int/dms_pub/itu-s/md/21/cwgwsis36/c/S21-CWGWSIS36-C-0001!R1!MSW-E.docx" TargetMode="External"/><Relationship Id="rId45" Type="http://schemas.openxmlformats.org/officeDocument/2006/relationships/hyperlink" Target="http://www.wsis.org/forum" TargetMode="External"/><Relationship Id="rId53" Type="http://schemas.openxmlformats.org/officeDocument/2006/relationships/hyperlink" Target="http://www.wsis.org/stocktaking" TargetMode="External"/><Relationship Id="rId58" Type="http://schemas.openxmlformats.org/officeDocument/2006/relationships/hyperlink" Target="https://undocs.org/Home/Mobile?FinalSymbol=A%2F74%2F821&amp;Language=E&amp;DeviceType=Desktop" TargetMode="External"/><Relationship Id="rId66" Type="http://schemas.openxmlformats.org/officeDocument/2006/relationships/hyperlink" Target="https://www.itu.int/md/S21-CWGWSIS36-C-0015/en" TargetMode="External"/><Relationship Id="rId74" Type="http://schemas.openxmlformats.org/officeDocument/2006/relationships/theme" Target="theme/theme1.xml"/><Relationship Id="rId5" Type="http://schemas.openxmlformats.org/officeDocument/2006/relationships/customXml" Target="../customXml/item5.xml"/><Relationship Id="rId61" Type="http://schemas.openxmlformats.org/officeDocument/2006/relationships/hyperlink" Target="https://www.itu.int/go/wsisfund" TargetMode="External"/><Relationship Id="rId19" Type="http://schemas.openxmlformats.org/officeDocument/2006/relationships/hyperlink" Target="http://www.un.org/en/ga/search/view_doc.asp?symbol=A/RES/70/299" TargetMode="External"/><Relationship Id="rId14" Type="http://schemas.openxmlformats.org/officeDocument/2006/relationships/image" Target="media/image1.jpeg"/><Relationship Id="rId22" Type="http://schemas.openxmlformats.org/officeDocument/2006/relationships/hyperlink" Target="http://www.un.org/en/ga/search/view_doc.asp?symbol=A/RES/70/212" TargetMode="External"/><Relationship Id="rId27" Type="http://schemas.openxmlformats.org/officeDocument/2006/relationships/hyperlink" Target="https://www.itu.int/en/council/cwg-wsis/Documents/ITUPP14_RESOLUTION_140.pdf" TargetMode="External"/><Relationship Id="rId30" Type="http://schemas.openxmlformats.org/officeDocument/2006/relationships/hyperlink" Target="https://www.itu.int/md/S15-CL-C-0113/en" TargetMode="External"/><Relationship Id="rId35" Type="http://schemas.openxmlformats.org/officeDocument/2006/relationships/hyperlink" Target="http://www.itu.int/net/wsis/implementation/2014/forum/inc/doc/outcome/362828V2E.pdf" TargetMode="External"/><Relationship Id="rId43" Type="http://schemas.openxmlformats.org/officeDocument/2006/relationships/hyperlink" Target="http://www.itu.int/go/wsis2020outcomes" TargetMode="External"/><Relationship Id="rId48" Type="http://schemas.openxmlformats.org/officeDocument/2006/relationships/hyperlink" Target="https://www.itu.int/md/S21-CWGWSIS36-C-0005/en" TargetMode="External"/><Relationship Id="rId56" Type="http://schemas.openxmlformats.org/officeDocument/2006/relationships/hyperlink" Target="http://www.ungis.org" TargetMode="External"/><Relationship Id="rId64" Type="http://schemas.openxmlformats.org/officeDocument/2006/relationships/hyperlink" Target="https://www.itu.int/net4/wsis/ungis/Content/upload/doc/dialogue2020/dtlstictinf2020d3_en.pdf" TargetMode="External"/><Relationship Id="rId69" Type="http://schemas.openxmlformats.org/officeDocument/2006/relationships/hyperlink" Target="https://www.itu.int/md/S21-CWGWSIS36-C-0018/en" TargetMode="External"/><Relationship Id="rId8" Type="http://schemas.openxmlformats.org/officeDocument/2006/relationships/numbering" Target="numbering.xml"/><Relationship Id="rId51" Type="http://schemas.openxmlformats.org/officeDocument/2006/relationships/hyperlink" Target="https://www.itu.int/md/S21-CWGWSIS36-C-0006/en" TargetMode="External"/><Relationship Id="rId72"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yperlink" Target="https://www.un.org/en/ga/search/view_doc.asp?symbol=A/RES/70/125" TargetMode="External"/><Relationship Id="rId25" Type="http://schemas.openxmlformats.org/officeDocument/2006/relationships/hyperlink" Target="https://documents-dds-ny.un.org/doc/UNDOC/GEN/N20/379/41/PDF/N2037941.pdf?OpenElement" TargetMode="External"/><Relationship Id="rId33" Type="http://schemas.openxmlformats.org/officeDocument/2006/relationships/hyperlink" Target="http://www.itu.int/en/council/cwg-wsis/Pages/default.aspx" TargetMode="External"/><Relationship Id="rId38" Type="http://schemas.openxmlformats.org/officeDocument/2006/relationships/hyperlink" Target="https://www.itu.int/en/council/cwg-wsis/Documents/Resolution-140-PP18.pdf" TargetMode="External"/><Relationship Id="rId46" Type="http://schemas.openxmlformats.org/officeDocument/2006/relationships/hyperlink" Target="https://www.itu.int/net4/wsis/forum/2020/Home/Consultations" TargetMode="External"/><Relationship Id="rId59" Type="http://schemas.openxmlformats.org/officeDocument/2006/relationships/hyperlink" Target="https://www.itu.int/md/S21-CWGWSIS36-C-0011/en" TargetMode="External"/><Relationship Id="rId67" Type="http://schemas.openxmlformats.org/officeDocument/2006/relationships/hyperlink" Target="https://www.itu.int/md/S21-CWGWSIS36-C-0016/en" TargetMode="External"/><Relationship Id="rId20" Type="http://schemas.openxmlformats.org/officeDocument/2006/relationships/hyperlink" Target="https://www.un.org/ga/search/view_doc.asp?symbol=A/70/684" TargetMode="External"/><Relationship Id="rId41" Type="http://schemas.openxmlformats.org/officeDocument/2006/relationships/hyperlink" Target="https://unctad.org/Sections/un_cstd/docs/ecosoc_res2012d2_en.pdf" TargetMode="External"/><Relationship Id="rId54" Type="http://schemas.openxmlformats.org/officeDocument/2006/relationships/hyperlink" Target="https://www.itu.int/md/S21-CWGWSIS36-C-0008/en" TargetMode="External"/><Relationship Id="rId62" Type="http://schemas.openxmlformats.org/officeDocument/2006/relationships/hyperlink" Target="https://www.itu.int/md/S21-CWGWSIS36-C-0013/en"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https://www.itu.int/en/council/cwg-wsis/Documents/Resolution-140-PP18.pdf" TargetMode="External"/><Relationship Id="rId23" Type="http://schemas.openxmlformats.org/officeDocument/2006/relationships/hyperlink" Target="https://www.un.org/ga/search/view_doc.asp?symbol=E/RES/2020/12" TargetMode="External"/><Relationship Id="rId28" Type="http://schemas.openxmlformats.org/officeDocument/2006/relationships/hyperlink" Target="https://www.itu.int/en/council/cwg-wsis/Documents/Resolution172-PP10.pdf" TargetMode="External"/><Relationship Id="rId36" Type="http://schemas.openxmlformats.org/officeDocument/2006/relationships/hyperlink" Target="http://www.itu.int/en/ITU-D/Statistics/Documents/publications/wsisreview2014/WSIS2014_review.pdf" TargetMode="External"/><Relationship Id="rId49" Type="http://schemas.openxmlformats.org/officeDocument/2006/relationships/hyperlink" Target="https://www.itu.int/md/S21-CWGWSIS36-C-0006/en" TargetMode="External"/><Relationship Id="rId57" Type="http://schemas.openxmlformats.org/officeDocument/2006/relationships/hyperlink" Target="https://www.itu.int/md/S21-CWGWSIS36-C-0010/en" TargetMode="External"/><Relationship Id="rId10" Type="http://schemas.openxmlformats.org/officeDocument/2006/relationships/settings" Target="settings.xml"/><Relationship Id="rId31" Type="http://schemas.openxmlformats.org/officeDocument/2006/relationships/hyperlink" Target="https://www.itu.int/md/D14-WTDC17-C-0115/en" TargetMode="External"/><Relationship Id="rId44" Type="http://schemas.openxmlformats.org/officeDocument/2006/relationships/hyperlink" Target="https://www.itu.int/md/S21-CWGWSIS36-C-0003/en" TargetMode="External"/><Relationship Id="rId52" Type="http://schemas.openxmlformats.org/officeDocument/2006/relationships/hyperlink" Target="https://www.itu.int/md/S21-CWGWSIS36-C-0007/en" TargetMode="External"/><Relationship Id="rId60" Type="http://schemas.openxmlformats.org/officeDocument/2006/relationships/hyperlink" Target="https://www.itu.int/md/S21-CWGWSIS36-C-0012/en" TargetMode="External"/><Relationship Id="rId65" Type="http://schemas.openxmlformats.org/officeDocument/2006/relationships/hyperlink" Target="https://www.itu.int/md/S21-CWGWSIS36-C-0014/en" TargetMode="External"/><Relationship Id="rId73"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yperlink" Target="http://www.un.org/en/ga/search/view_doc.asp?symbol=A/RES/70/1" TargetMode="External"/><Relationship Id="rId39" Type="http://schemas.openxmlformats.org/officeDocument/2006/relationships/hyperlink" Target="https://www.itu.int/md/S19-CL-C-0137/en" TargetMode="External"/><Relationship Id="rId34" Type="http://schemas.openxmlformats.org/officeDocument/2006/relationships/hyperlink" Target="http://www.itu.int/net/wsis/implementation/2014/forum/inc/doc/outcome/362828V2E.pdf" TargetMode="External"/><Relationship Id="rId50" Type="http://schemas.openxmlformats.org/officeDocument/2006/relationships/hyperlink" Target="https://www.itu.int/md/S21-CWGWSIS36-C-0017/en" TargetMode="External"/><Relationship Id="rId55" Type="http://schemas.openxmlformats.org/officeDocument/2006/relationships/hyperlink" Target="https://www.itu.int/md/S21-CWGWSIS36-C-0009/en" TargetMode="External"/><Relationship Id="rId7" Type="http://schemas.openxmlformats.org/officeDocument/2006/relationships/customXml" Target="../customXml/item7.xml"/><Relationship Id="rId71"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B0CC388B33F74A908FE526995B606B" ma:contentTypeVersion="0" ma:contentTypeDescription="Create a new document." ma:contentTypeScope="" ma:versionID="f8bc379bbd3eca3b2cf284620d6388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B7ADF-EB5F-4537-943F-279F722AEB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CDDB8B-EE68-614E-A8AF-9A06B23D6863}">
  <ds:schemaRefs>
    <ds:schemaRef ds:uri="http://schemas.openxmlformats.org/officeDocument/2006/bibliography"/>
  </ds:schemaRefs>
</ds:datastoreItem>
</file>

<file path=customXml/itemProps3.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4.xml><?xml version="1.0" encoding="utf-8"?>
<ds:datastoreItem xmlns:ds="http://schemas.openxmlformats.org/officeDocument/2006/customXml" ds:itemID="{C1AD19C0-88F4-4209-AEC4-671848A5D5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803A3BCB-EB21-404C-B12D-22C3440258B4}">
  <ds:schemaRefs>
    <ds:schemaRef ds:uri="http://schemas.openxmlformats.org/officeDocument/2006/bibliography"/>
  </ds:schemaRefs>
</ds:datastoreItem>
</file>

<file path=customXml/itemProps6.xml><?xml version="1.0" encoding="utf-8"?>
<ds:datastoreItem xmlns:ds="http://schemas.openxmlformats.org/officeDocument/2006/customXml" ds:itemID="{AFF2D038-71B2-CC4D-9989-7B2A3B93A1C3}">
  <ds:schemaRefs>
    <ds:schemaRef ds:uri="http://schemas.openxmlformats.org/officeDocument/2006/bibliography"/>
  </ds:schemaRefs>
</ds:datastoreItem>
</file>

<file path=customXml/itemProps7.xml><?xml version="1.0" encoding="utf-8"?>
<ds:datastoreItem xmlns:ds="http://schemas.openxmlformats.org/officeDocument/2006/customXml" ds:itemID="{38326750-0FDC-634F-B42F-522094F5B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5065</Words>
  <Characters>31604</Characters>
  <Application>Microsoft Office Word</Application>
  <DocSecurity>0</DocSecurity>
  <Lines>263</Lines>
  <Paragraphs>73</Paragraphs>
  <ScaleCrop>false</ScaleCrop>
  <HeadingPairs>
    <vt:vector size="2" baseType="variant">
      <vt:variant>
        <vt:lpstr>Title</vt:lpstr>
      </vt:variant>
      <vt:variant>
        <vt:i4>1</vt:i4>
      </vt:variant>
    </vt:vector>
  </HeadingPairs>
  <TitlesOfParts>
    <vt:vector size="1" baseType="lpstr">
      <vt:lpstr>CWG-WSIS Report January 2019</vt:lpstr>
    </vt:vector>
  </TitlesOfParts>
  <Company>ITU</Company>
  <LinksUpToDate>false</LinksUpToDate>
  <CharactersWithSpaces>36596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CWG-WSIS Report January 2019</dc:title>
  <dc:subject>Council Working Group on WSIS: Implementation of Outcomes</dc:subject>
  <dc:creator>Brouard, Ricarda</dc:creator>
  <cp:keywords>CWG-WSIS&amp;SDG</cp:keywords>
  <cp:lastModifiedBy>Kioy, Michael</cp:lastModifiedBy>
  <cp:revision>5</cp:revision>
  <cp:lastPrinted>2013-07-15T09:23:00Z</cp:lastPrinted>
  <dcterms:created xsi:type="dcterms:W3CDTF">2021-01-29T12:55:00Z</dcterms:created>
  <dcterms:modified xsi:type="dcterms:W3CDTF">2021-01-29T14:15:00Z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0x0101004EB0CC388B33F74A908FE526995B606B</vt:lpwstr>
  </property>
</Properties>
</file>