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063EA4" w:rsidRPr="00063EA4" w14:paraId="686D85D6" w14:textId="77777777" w:rsidTr="00372387">
        <w:trPr>
          <w:cantSplit/>
          <w:trHeight w:val="20"/>
        </w:trPr>
        <w:tc>
          <w:tcPr>
            <w:tcW w:w="6620" w:type="dxa"/>
          </w:tcPr>
          <w:p w14:paraId="564B24F4" w14:textId="77777777" w:rsidR="00063EA4" w:rsidRPr="00063EA4" w:rsidRDefault="00063EA4" w:rsidP="00063EA4">
            <w:pPr>
              <w:jc w:val="left"/>
              <w:rPr>
                <w:b/>
                <w:bCs/>
                <w:sz w:val="28"/>
                <w:szCs w:val="28"/>
                <w:rtl/>
                <w:lang w:bidi="ar-SY"/>
              </w:rPr>
            </w:pPr>
            <w:r w:rsidRPr="00063EA4">
              <w:rPr>
                <w:rFonts w:hint="cs"/>
                <w:b/>
                <w:bCs/>
                <w:sz w:val="30"/>
                <w:szCs w:val="30"/>
                <w:rtl/>
                <w:lang w:bidi="ar-EG"/>
              </w:rPr>
              <w:t xml:space="preserve">فريق العمل التابع للمجلس المعني بالخطتين </w:t>
            </w:r>
            <w:r w:rsidRPr="00063EA4">
              <w:rPr>
                <w:b/>
                <w:bCs/>
                <w:sz w:val="30"/>
                <w:szCs w:val="30"/>
                <w:rtl/>
                <w:lang w:bidi="ar-EG"/>
              </w:rPr>
              <w:br/>
            </w:r>
            <w:r w:rsidRPr="00063EA4">
              <w:rPr>
                <w:rFonts w:hint="cs"/>
                <w:b/>
                <w:bCs/>
                <w:sz w:val="30"/>
                <w:szCs w:val="30"/>
                <w:rtl/>
                <w:lang w:bidi="ar-EG"/>
              </w:rPr>
              <w:t>الاستراتيجية والمالية للفترة</w:t>
            </w:r>
            <w:r w:rsidRPr="00063EA4">
              <w:rPr>
                <w:rFonts w:hint="eastAsia"/>
                <w:b/>
                <w:bCs/>
                <w:sz w:val="30"/>
                <w:szCs w:val="30"/>
                <w:rtl/>
                <w:lang w:bidi="ar-EG"/>
              </w:rPr>
              <w:t> </w:t>
            </w:r>
            <w:r w:rsidRPr="00063EA4">
              <w:rPr>
                <w:b/>
                <w:bCs/>
                <w:sz w:val="30"/>
                <w:szCs w:val="30"/>
                <w:lang w:val="en-GB" w:bidi="ar-EG"/>
              </w:rPr>
              <w:t>2027-2024</w:t>
            </w:r>
          </w:p>
        </w:tc>
        <w:tc>
          <w:tcPr>
            <w:tcW w:w="3052" w:type="dxa"/>
            <w:vMerge w:val="restart"/>
          </w:tcPr>
          <w:p w14:paraId="1BD57EC8" w14:textId="77777777" w:rsidR="00063EA4" w:rsidRPr="00063EA4" w:rsidRDefault="00063EA4" w:rsidP="00B6297A">
            <w:pPr>
              <w:jc w:val="left"/>
              <w:rPr>
                <w:rtl/>
                <w:lang w:bidi="ar-EG"/>
              </w:rPr>
            </w:pPr>
            <w:bookmarkStart w:id="0" w:name="ditulogo"/>
            <w:bookmarkEnd w:id="0"/>
            <w:r w:rsidRPr="00063EA4">
              <w:rPr>
                <w:noProof/>
                <w:lang w:bidi="ar-EG"/>
              </w:rPr>
              <w:drawing>
                <wp:inline distT="0" distB="0" distL="0" distR="0" wp14:anchorId="3FEE9A81" wp14:editId="3FAA27D2">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063EA4" w:rsidRPr="00063EA4" w14:paraId="6EE76B97" w14:textId="77777777" w:rsidTr="00372387">
        <w:trPr>
          <w:cantSplit/>
          <w:trHeight w:val="68"/>
        </w:trPr>
        <w:tc>
          <w:tcPr>
            <w:tcW w:w="6620" w:type="dxa"/>
            <w:tcBorders>
              <w:bottom w:val="single" w:sz="12" w:space="0" w:color="auto"/>
            </w:tcBorders>
          </w:tcPr>
          <w:p w14:paraId="4CB45203" w14:textId="77777777" w:rsidR="00063EA4" w:rsidRPr="00063EA4" w:rsidRDefault="00063EA4" w:rsidP="00063EA4">
            <w:pPr>
              <w:spacing w:after="60"/>
              <w:rPr>
                <w:rtl/>
                <w:lang w:bidi="ar-EG"/>
              </w:rPr>
            </w:pPr>
            <w:r w:rsidRPr="00063EA4">
              <w:rPr>
                <w:rFonts w:hint="cs"/>
                <w:b/>
                <w:bCs/>
                <w:sz w:val="24"/>
                <w:szCs w:val="24"/>
                <w:rtl/>
                <w:lang w:bidi="ar-EG"/>
              </w:rPr>
              <w:t xml:space="preserve">الاجتماع الأول </w:t>
            </w:r>
            <w:r w:rsidRPr="00063EA4">
              <w:rPr>
                <w:b/>
                <w:bCs/>
                <w:sz w:val="24"/>
                <w:szCs w:val="24"/>
                <w:rtl/>
                <w:lang w:bidi="ar-EG"/>
              </w:rPr>
              <w:t>–</w:t>
            </w:r>
            <w:r w:rsidRPr="00063EA4">
              <w:rPr>
                <w:rFonts w:hint="cs"/>
                <w:b/>
                <w:bCs/>
                <w:sz w:val="24"/>
                <w:szCs w:val="24"/>
                <w:rtl/>
                <w:lang w:bidi="ar-EG"/>
              </w:rPr>
              <w:t xml:space="preserve"> </w:t>
            </w:r>
            <w:r w:rsidRPr="00063EA4">
              <w:rPr>
                <w:rFonts w:hint="cs"/>
                <w:b/>
                <w:bCs/>
                <w:sz w:val="24"/>
                <w:szCs w:val="24"/>
                <w:rtl/>
              </w:rPr>
              <w:t xml:space="preserve">اجتماع افتراضي، </w:t>
            </w:r>
            <w:r w:rsidRPr="00063EA4">
              <w:rPr>
                <w:b/>
                <w:bCs/>
                <w:sz w:val="24"/>
                <w:szCs w:val="24"/>
                <w:lang w:bidi="ar-EG"/>
              </w:rPr>
              <w:t>30-29</w:t>
            </w:r>
            <w:r w:rsidRPr="00063EA4">
              <w:rPr>
                <w:rFonts w:hint="cs"/>
                <w:b/>
                <w:bCs/>
                <w:sz w:val="24"/>
                <w:szCs w:val="24"/>
                <w:rtl/>
                <w:lang w:bidi="ar-EG"/>
              </w:rPr>
              <w:t xml:space="preserve"> سبتمبر </w:t>
            </w:r>
            <w:r w:rsidRPr="00063EA4">
              <w:rPr>
                <w:b/>
                <w:bCs/>
                <w:sz w:val="24"/>
                <w:szCs w:val="24"/>
                <w:lang w:bidi="ar-EG"/>
              </w:rPr>
              <w:t>2021</w:t>
            </w:r>
          </w:p>
        </w:tc>
        <w:tc>
          <w:tcPr>
            <w:tcW w:w="3052" w:type="dxa"/>
            <w:vMerge/>
            <w:tcBorders>
              <w:bottom w:val="single" w:sz="12" w:space="0" w:color="auto"/>
            </w:tcBorders>
          </w:tcPr>
          <w:p w14:paraId="3CBB0CD0" w14:textId="77777777" w:rsidR="00063EA4" w:rsidRPr="00063EA4" w:rsidRDefault="00063EA4" w:rsidP="00063EA4">
            <w:pPr>
              <w:rPr>
                <w:lang w:val="en-GB" w:bidi="ar-EG"/>
              </w:rPr>
            </w:pPr>
          </w:p>
        </w:tc>
      </w:tr>
      <w:tr w:rsidR="00063EA4" w:rsidRPr="00063EA4" w14:paraId="213FF5EF" w14:textId="77777777" w:rsidTr="00372387">
        <w:trPr>
          <w:cantSplit/>
          <w:trHeight w:val="188"/>
        </w:trPr>
        <w:tc>
          <w:tcPr>
            <w:tcW w:w="6620" w:type="dxa"/>
            <w:tcBorders>
              <w:top w:val="single" w:sz="12" w:space="0" w:color="auto"/>
            </w:tcBorders>
          </w:tcPr>
          <w:p w14:paraId="3F176C80" w14:textId="77777777" w:rsidR="00063EA4" w:rsidRPr="00063EA4" w:rsidRDefault="00063EA4" w:rsidP="00C149C4">
            <w:pPr>
              <w:spacing w:before="0" w:line="240" w:lineRule="exact"/>
              <w:rPr>
                <w:b/>
                <w:bCs/>
                <w:rtl/>
                <w:lang w:bidi="ar-EG"/>
              </w:rPr>
            </w:pPr>
          </w:p>
        </w:tc>
        <w:tc>
          <w:tcPr>
            <w:tcW w:w="3052" w:type="dxa"/>
            <w:tcBorders>
              <w:top w:val="single" w:sz="12" w:space="0" w:color="auto"/>
            </w:tcBorders>
          </w:tcPr>
          <w:p w14:paraId="00AA5307" w14:textId="77777777" w:rsidR="00063EA4" w:rsidRPr="00063EA4" w:rsidRDefault="00063EA4" w:rsidP="00C149C4">
            <w:pPr>
              <w:spacing w:before="0" w:line="240" w:lineRule="exact"/>
              <w:rPr>
                <w:b/>
                <w:bCs/>
                <w:lang w:bidi="ar-EG"/>
              </w:rPr>
            </w:pPr>
          </w:p>
        </w:tc>
      </w:tr>
      <w:tr w:rsidR="00063EA4" w:rsidRPr="00063EA4" w14:paraId="20133B33" w14:textId="77777777" w:rsidTr="00372387">
        <w:trPr>
          <w:cantSplit/>
        </w:trPr>
        <w:tc>
          <w:tcPr>
            <w:tcW w:w="6620" w:type="dxa"/>
            <w:vMerge w:val="restart"/>
          </w:tcPr>
          <w:p w14:paraId="2DCA82C1" w14:textId="77777777" w:rsidR="00063EA4" w:rsidRPr="00063EA4" w:rsidRDefault="00063EA4" w:rsidP="00D73F2C">
            <w:pPr>
              <w:spacing w:before="60" w:after="60" w:line="300" w:lineRule="exact"/>
              <w:rPr>
                <w:b/>
                <w:bCs/>
                <w:lang w:bidi="ar-EG"/>
              </w:rPr>
            </w:pPr>
          </w:p>
        </w:tc>
        <w:tc>
          <w:tcPr>
            <w:tcW w:w="3052" w:type="dxa"/>
            <w:vAlign w:val="center"/>
          </w:tcPr>
          <w:p w14:paraId="4D06FC8B" w14:textId="7F624809" w:rsidR="00063EA4" w:rsidRPr="00063EA4" w:rsidRDefault="00063EA4" w:rsidP="00D73F2C">
            <w:pPr>
              <w:spacing w:before="60" w:after="60" w:line="300" w:lineRule="exact"/>
              <w:rPr>
                <w:b/>
                <w:bCs/>
                <w:lang w:bidi="ar-EG"/>
              </w:rPr>
            </w:pPr>
            <w:r w:rsidRPr="00063EA4">
              <w:rPr>
                <w:rFonts w:hint="cs"/>
                <w:b/>
                <w:bCs/>
                <w:rtl/>
                <w:lang w:bidi="ar-EG"/>
              </w:rPr>
              <w:t xml:space="preserve">الوثيقة </w:t>
            </w:r>
            <w:r w:rsidRPr="00063EA4">
              <w:rPr>
                <w:b/>
                <w:bCs/>
                <w:lang w:bidi="ar-EG"/>
              </w:rPr>
              <w:t>CWG-SFP-1/</w:t>
            </w:r>
            <w:r w:rsidR="00E76E08">
              <w:rPr>
                <w:b/>
                <w:bCs/>
                <w:lang w:bidi="ar-EG"/>
              </w:rPr>
              <w:t>12</w:t>
            </w:r>
            <w:r w:rsidRPr="00063EA4">
              <w:rPr>
                <w:b/>
                <w:bCs/>
                <w:lang w:bidi="ar-EG"/>
              </w:rPr>
              <w:t>-A</w:t>
            </w:r>
          </w:p>
        </w:tc>
      </w:tr>
      <w:tr w:rsidR="00063EA4" w:rsidRPr="00063EA4" w14:paraId="36135E8F" w14:textId="77777777" w:rsidTr="00372387">
        <w:trPr>
          <w:cantSplit/>
        </w:trPr>
        <w:tc>
          <w:tcPr>
            <w:tcW w:w="6620" w:type="dxa"/>
            <w:vMerge/>
          </w:tcPr>
          <w:p w14:paraId="1CD2D577" w14:textId="77777777" w:rsidR="00063EA4" w:rsidRPr="00063EA4" w:rsidRDefault="00063EA4" w:rsidP="00D73F2C">
            <w:pPr>
              <w:spacing w:before="60" w:after="60" w:line="300" w:lineRule="exact"/>
              <w:rPr>
                <w:b/>
                <w:bCs/>
                <w:lang w:bidi="ar-EG"/>
              </w:rPr>
            </w:pPr>
          </w:p>
        </w:tc>
        <w:tc>
          <w:tcPr>
            <w:tcW w:w="3052" w:type="dxa"/>
            <w:vAlign w:val="center"/>
          </w:tcPr>
          <w:p w14:paraId="5F540A13" w14:textId="28346797" w:rsidR="00063EA4" w:rsidRPr="00063EA4" w:rsidRDefault="00E76E08" w:rsidP="00D73F2C">
            <w:pPr>
              <w:spacing w:before="60" w:after="60" w:line="300" w:lineRule="exact"/>
              <w:rPr>
                <w:b/>
                <w:bCs/>
                <w:rtl/>
                <w:lang w:bidi="ar-EG"/>
              </w:rPr>
            </w:pPr>
            <w:r>
              <w:rPr>
                <w:b/>
                <w:bCs/>
                <w:lang w:bidi="ar-EG"/>
              </w:rPr>
              <w:t>30</w:t>
            </w:r>
            <w:r>
              <w:rPr>
                <w:rFonts w:hint="cs"/>
                <w:b/>
                <w:bCs/>
                <w:rtl/>
                <w:lang w:bidi="ar-EG"/>
              </w:rPr>
              <w:t xml:space="preserve"> سبتمبر</w:t>
            </w:r>
            <w:r w:rsidR="00063EA4" w:rsidRPr="00063EA4">
              <w:rPr>
                <w:rFonts w:hint="cs"/>
                <w:b/>
                <w:bCs/>
                <w:rtl/>
                <w:lang w:bidi="ar-EG"/>
              </w:rPr>
              <w:t xml:space="preserve"> </w:t>
            </w:r>
            <w:r w:rsidR="00063EA4" w:rsidRPr="00063EA4">
              <w:rPr>
                <w:b/>
                <w:bCs/>
                <w:lang w:bidi="ar-EG"/>
              </w:rPr>
              <w:t>2021</w:t>
            </w:r>
          </w:p>
        </w:tc>
      </w:tr>
      <w:tr w:rsidR="00063EA4" w:rsidRPr="00063EA4" w14:paraId="6F695DDF" w14:textId="77777777" w:rsidTr="00372387">
        <w:trPr>
          <w:cantSplit/>
        </w:trPr>
        <w:tc>
          <w:tcPr>
            <w:tcW w:w="6620" w:type="dxa"/>
            <w:vMerge/>
          </w:tcPr>
          <w:p w14:paraId="201F5DC2" w14:textId="77777777" w:rsidR="00063EA4" w:rsidRPr="00063EA4" w:rsidRDefault="00063EA4" w:rsidP="00D73F2C">
            <w:pPr>
              <w:spacing w:before="60" w:after="60" w:line="300" w:lineRule="exact"/>
              <w:rPr>
                <w:b/>
                <w:bCs/>
                <w:lang w:bidi="ar-EG"/>
              </w:rPr>
            </w:pPr>
          </w:p>
        </w:tc>
        <w:tc>
          <w:tcPr>
            <w:tcW w:w="3052" w:type="dxa"/>
            <w:vAlign w:val="center"/>
          </w:tcPr>
          <w:p w14:paraId="6E5C8BBA" w14:textId="77777777" w:rsidR="00063EA4" w:rsidRPr="00E76E08" w:rsidRDefault="00063EA4" w:rsidP="00D73F2C">
            <w:pPr>
              <w:spacing w:before="60" w:after="60" w:line="300" w:lineRule="exact"/>
              <w:rPr>
                <w:b/>
                <w:bCs/>
                <w:lang w:bidi="ar-EG"/>
              </w:rPr>
            </w:pPr>
            <w:r w:rsidRPr="00E76E08">
              <w:rPr>
                <w:b/>
                <w:bCs/>
                <w:rtl/>
                <w:lang w:bidi="ar-EG"/>
              </w:rPr>
              <w:t xml:space="preserve">الأصل: </w:t>
            </w:r>
            <w:r w:rsidR="00D73F2C" w:rsidRPr="00E76E08">
              <w:rPr>
                <w:rFonts w:hint="cs"/>
                <w:b/>
                <w:bCs/>
                <w:rtl/>
                <w:lang w:bidi="ar-EG"/>
              </w:rPr>
              <w:t>بالإنكليزية</w:t>
            </w:r>
          </w:p>
        </w:tc>
      </w:tr>
      <w:tr w:rsidR="00063EA4" w:rsidRPr="00063EA4" w14:paraId="02F80D99" w14:textId="77777777" w:rsidTr="00372387">
        <w:trPr>
          <w:cantSplit/>
        </w:trPr>
        <w:tc>
          <w:tcPr>
            <w:tcW w:w="9672" w:type="dxa"/>
            <w:gridSpan w:val="2"/>
          </w:tcPr>
          <w:p w14:paraId="3843253B" w14:textId="5A55604F" w:rsidR="00063EA4" w:rsidRPr="00063EA4" w:rsidRDefault="009D6457" w:rsidP="00290EC4">
            <w:pPr>
              <w:pStyle w:val="Source"/>
              <w:rPr>
                <w:lang w:bidi="ar-EG"/>
              </w:rPr>
            </w:pPr>
            <w:r>
              <w:rPr>
                <w:rFonts w:hint="cs"/>
                <w:rtl/>
                <w:lang w:bidi="ar-EG"/>
              </w:rPr>
              <w:t>مساهمة مقدمة من</w:t>
            </w:r>
            <w:r w:rsidR="00C136D5" w:rsidRPr="00C136D5">
              <w:rPr>
                <w:sz w:val="22"/>
                <w:szCs w:val="22"/>
                <w:rtl/>
                <w:lang w:bidi="ar-EG"/>
              </w:rPr>
              <w:t xml:space="preserve"> </w:t>
            </w:r>
            <w:r w:rsidR="00C136D5" w:rsidRPr="00C136D5">
              <w:rPr>
                <w:rtl/>
                <w:lang w:bidi="ar-EG"/>
              </w:rPr>
              <w:t xml:space="preserve">رئيس فريق العمل التابع للمجلس المعني </w:t>
            </w:r>
            <w:r w:rsidR="009C4680">
              <w:rPr>
                <w:rtl/>
                <w:lang w:bidi="ar-EG"/>
              </w:rPr>
              <w:br/>
            </w:r>
            <w:r w:rsidR="00C136D5" w:rsidRPr="00C136D5">
              <w:rPr>
                <w:rtl/>
                <w:lang w:bidi="ar-EG"/>
              </w:rPr>
              <w:t>بالخطتين الاستراتيجية والمالية</w:t>
            </w:r>
            <w:r w:rsidR="00C136D5" w:rsidRPr="00C136D5">
              <w:rPr>
                <w:rFonts w:hint="cs"/>
                <w:rtl/>
                <w:lang w:bidi="ar-EG"/>
              </w:rPr>
              <w:t xml:space="preserve"> (</w:t>
            </w:r>
            <w:r w:rsidR="00C136D5" w:rsidRPr="00C136D5">
              <w:rPr>
                <w:lang w:val="en-GB" w:bidi="ar-EG"/>
              </w:rPr>
              <w:t>CWG-SFP</w:t>
            </w:r>
            <w:r w:rsidR="00C136D5" w:rsidRPr="00C136D5">
              <w:rPr>
                <w:rFonts w:hint="cs"/>
                <w:rtl/>
                <w:lang w:bidi="ar-EG"/>
              </w:rPr>
              <w:t>)</w:t>
            </w:r>
          </w:p>
        </w:tc>
      </w:tr>
      <w:tr w:rsidR="00063EA4" w:rsidRPr="00063EA4" w14:paraId="6844FA03" w14:textId="77777777" w:rsidTr="00372387">
        <w:trPr>
          <w:cantSplit/>
        </w:trPr>
        <w:tc>
          <w:tcPr>
            <w:tcW w:w="9672" w:type="dxa"/>
            <w:gridSpan w:val="2"/>
          </w:tcPr>
          <w:p w14:paraId="012E4CCD" w14:textId="00FBD506" w:rsidR="00063EA4" w:rsidRPr="00063EA4" w:rsidRDefault="00C136D5" w:rsidP="00290EC4">
            <w:pPr>
              <w:pStyle w:val="Title1"/>
              <w:rPr>
                <w:rtl/>
                <w:lang w:bidi="ar-EG"/>
              </w:rPr>
            </w:pPr>
            <w:r w:rsidRPr="00C136D5">
              <w:rPr>
                <w:rtl/>
                <w:lang w:bidi="ar-EG"/>
              </w:rPr>
              <w:t>مبادئ/خطوط توجيهية</w:t>
            </w:r>
            <w:r w:rsidRPr="00C136D5">
              <w:rPr>
                <w:rtl/>
                <w:lang w:bidi="ar-EG"/>
              </w:rPr>
              <w:br/>
              <w:t>لإعداد مشروع الخطة الاستراتيجية للفترة 2024-2027</w:t>
            </w:r>
          </w:p>
        </w:tc>
      </w:tr>
    </w:tbl>
    <w:p w14:paraId="39383600" w14:textId="77777777" w:rsidR="0006468A" w:rsidRDefault="0006468A" w:rsidP="0006468A">
      <w:pPr>
        <w:rPr>
          <w:rtl/>
          <w:lang w:bidi="ar-EG"/>
        </w:rPr>
      </w:pPr>
    </w:p>
    <w:p w14:paraId="4976921E" w14:textId="77777777" w:rsidR="00E76E08" w:rsidRDefault="00E76E08" w:rsidP="0006468A">
      <w:pPr>
        <w:rPr>
          <w:rtl/>
          <w:lang w:bidi="ar-EG"/>
        </w:rPr>
        <w:sectPr w:rsidR="00E76E08" w:rsidSect="006C3242">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pPr>
    </w:p>
    <w:p w14:paraId="66395BD1" w14:textId="4207327D" w:rsidR="00C53825" w:rsidRPr="00BF5972" w:rsidRDefault="00C53825" w:rsidP="00C136D5">
      <w:pPr>
        <w:shd w:val="clear" w:color="auto" w:fill="2E74B5" w:themeFill="accent1" w:themeFillShade="BF"/>
        <w:rPr>
          <w:b/>
          <w:bCs/>
          <w:color w:val="FFFFFF" w:themeColor="background1"/>
          <w:rtl/>
          <w:lang w:bidi="ar-EG"/>
        </w:rPr>
      </w:pPr>
      <w:r w:rsidRPr="00BF5972">
        <w:rPr>
          <w:b/>
          <w:bCs/>
          <w:color w:val="FFFFFF" w:themeColor="background1"/>
          <w:lang w:bidi="ar-EG"/>
        </w:rPr>
        <w:lastRenderedPageBreak/>
        <w:t>1</w:t>
      </w:r>
      <w:r w:rsidRPr="00BF5972">
        <w:rPr>
          <w:rFonts w:hint="cs"/>
          <w:b/>
          <w:bCs/>
          <w:color w:val="FFFFFF" w:themeColor="background1"/>
          <w:rtl/>
          <w:lang w:bidi="ar-EG"/>
        </w:rPr>
        <w:t>)</w:t>
      </w:r>
      <w:r w:rsidRPr="00BF5972">
        <w:rPr>
          <w:b/>
          <w:bCs/>
          <w:color w:val="FFFFFF" w:themeColor="background1"/>
          <w:rtl/>
          <w:lang w:bidi="ar-EG"/>
        </w:rPr>
        <w:tab/>
      </w:r>
      <w:r w:rsidR="00C136D5" w:rsidRPr="00C136D5">
        <w:rPr>
          <w:b/>
          <w:bCs/>
          <w:color w:val="FFFFFF" w:themeColor="background1"/>
          <w:rtl/>
          <w:lang w:bidi="ar-EG"/>
        </w:rPr>
        <w:t>التبسيط والوضوح</w:t>
      </w:r>
    </w:p>
    <w:tbl>
      <w:tblPr>
        <w:bidiVisual/>
        <w:tblW w:w="5000" w:type="pct"/>
        <w:tblInd w:w="10" w:type="dxa"/>
        <w:tblLayout w:type="fixed"/>
        <w:tblLook w:val="04A0" w:firstRow="1" w:lastRow="0" w:firstColumn="1" w:lastColumn="0" w:noHBand="0" w:noVBand="1"/>
      </w:tblPr>
      <w:tblGrid>
        <w:gridCol w:w="1432"/>
        <w:gridCol w:w="8464"/>
        <w:gridCol w:w="1276"/>
        <w:gridCol w:w="3966"/>
      </w:tblGrid>
      <w:tr w:rsidR="00C136D5" w:rsidRPr="00DE4CD3" w14:paraId="7651F914" w14:textId="77777777" w:rsidTr="007241C2">
        <w:trPr>
          <w:trHeight w:val="555"/>
          <w:tblHeader/>
        </w:trPr>
        <w:tc>
          <w:tcPr>
            <w:tcW w:w="1432" w:type="dxa"/>
            <w:tcBorders>
              <w:top w:val="single" w:sz="8" w:space="0" w:color="FFFFFF"/>
              <w:left w:val="nil"/>
              <w:bottom w:val="single" w:sz="4" w:space="0" w:color="A5A5A5"/>
              <w:right w:val="nil"/>
            </w:tcBorders>
            <w:shd w:val="clear" w:color="auto" w:fill="auto"/>
            <w:vAlign w:val="center"/>
            <w:hideMark/>
          </w:tcPr>
          <w:p w14:paraId="41844F25" w14:textId="48AB2594" w:rsidR="00C136D5" w:rsidRPr="00DE4CD3" w:rsidRDefault="00C136D5" w:rsidP="007241C2">
            <w:pPr>
              <w:spacing w:before="60" w:after="60" w:line="260" w:lineRule="exact"/>
              <w:jc w:val="center"/>
              <w:rPr>
                <w:b/>
                <w:bCs/>
                <w:position w:val="2"/>
                <w:sz w:val="20"/>
                <w:szCs w:val="20"/>
                <w:lang w:eastAsia="en-GB"/>
              </w:rPr>
            </w:pPr>
            <w:r w:rsidRPr="00DE4CD3">
              <w:rPr>
                <w:b/>
                <w:bCs/>
                <w:position w:val="2"/>
                <w:sz w:val="20"/>
                <w:szCs w:val="20"/>
                <w:rtl/>
                <w:lang w:eastAsia="en-GB"/>
              </w:rPr>
              <w:t>مصدر المدخلات</w:t>
            </w:r>
          </w:p>
        </w:tc>
        <w:tc>
          <w:tcPr>
            <w:tcW w:w="8464" w:type="dxa"/>
            <w:tcBorders>
              <w:top w:val="single" w:sz="8" w:space="0" w:color="FFFFFF"/>
              <w:left w:val="nil"/>
              <w:bottom w:val="single" w:sz="4" w:space="0" w:color="A5A5A5"/>
              <w:right w:val="nil"/>
            </w:tcBorders>
            <w:shd w:val="clear" w:color="auto" w:fill="auto"/>
            <w:vAlign w:val="center"/>
            <w:hideMark/>
          </w:tcPr>
          <w:p w14:paraId="0BDD1FB4" w14:textId="2E593B51" w:rsidR="00C136D5" w:rsidRPr="00DE4CD3" w:rsidRDefault="00C136D5" w:rsidP="007241C2">
            <w:pPr>
              <w:tabs>
                <w:tab w:val="clear" w:pos="794"/>
                <w:tab w:val="left" w:pos="567"/>
              </w:tabs>
              <w:spacing w:before="60" w:after="60" w:line="260" w:lineRule="exact"/>
              <w:jc w:val="center"/>
              <w:rPr>
                <w:b/>
                <w:bCs/>
                <w:position w:val="2"/>
                <w:sz w:val="20"/>
                <w:szCs w:val="20"/>
                <w:lang w:eastAsia="en-GB"/>
              </w:rPr>
            </w:pPr>
            <w:r w:rsidRPr="00DE4CD3">
              <w:rPr>
                <w:b/>
                <w:bCs/>
                <w:position w:val="2"/>
                <w:sz w:val="20"/>
                <w:szCs w:val="20"/>
                <w:rtl/>
                <w:lang w:eastAsia="en-GB"/>
              </w:rPr>
              <w:t>المدخلات</w:t>
            </w:r>
          </w:p>
        </w:tc>
        <w:tc>
          <w:tcPr>
            <w:tcW w:w="1276" w:type="dxa"/>
            <w:tcBorders>
              <w:top w:val="single" w:sz="8" w:space="0" w:color="FFFFFF"/>
              <w:left w:val="nil"/>
              <w:bottom w:val="single" w:sz="4" w:space="0" w:color="A5A5A5"/>
              <w:right w:val="nil"/>
            </w:tcBorders>
            <w:shd w:val="clear" w:color="auto" w:fill="auto"/>
            <w:vAlign w:val="center"/>
            <w:hideMark/>
          </w:tcPr>
          <w:p w14:paraId="3D15E706" w14:textId="3AA8674D" w:rsidR="00C136D5" w:rsidRPr="00DE4CD3" w:rsidRDefault="00C136D5" w:rsidP="007241C2">
            <w:pPr>
              <w:tabs>
                <w:tab w:val="clear" w:pos="794"/>
                <w:tab w:val="left" w:pos="567"/>
              </w:tabs>
              <w:spacing w:before="60" w:after="60" w:line="260" w:lineRule="exact"/>
              <w:jc w:val="center"/>
              <w:rPr>
                <w:b/>
                <w:bCs/>
                <w:position w:val="2"/>
                <w:sz w:val="20"/>
                <w:szCs w:val="20"/>
                <w:lang w:eastAsia="en-GB"/>
              </w:rPr>
            </w:pPr>
            <w:proofErr w:type="spellStart"/>
            <w:r w:rsidRPr="00DE4CD3">
              <w:rPr>
                <w:rFonts w:hint="cs"/>
                <w:b/>
                <w:bCs/>
                <w:position w:val="2"/>
                <w:sz w:val="20"/>
                <w:szCs w:val="20"/>
                <w:lang w:eastAsia="en-GB"/>
              </w:rPr>
              <w:t>وثيقة</w:t>
            </w:r>
            <w:proofErr w:type="spellEnd"/>
            <w:r w:rsidRPr="00DE4CD3">
              <w:rPr>
                <w:rFonts w:hint="cs"/>
                <w:b/>
                <w:bCs/>
                <w:position w:val="2"/>
                <w:sz w:val="20"/>
                <w:szCs w:val="20"/>
                <w:rtl/>
                <w:lang w:eastAsia="en-GB"/>
              </w:rPr>
              <w:t xml:space="preserve"> </w:t>
            </w:r>
            <w:r w:rsidR="009C4680">
              <w:rPr>
                <w:b/>
                <w:bCs/>
                <w:position w:val="2"/>
                <w:sz w:val="20"/>
                <w:szCs w:val="20"/>
                <w:rtl/>
                <w:lang w:eastAsia="en-GB"/>
              </w:rPr>
              <w:br/>
            </w:r>
            <w:r w:rsidRPr="00DE4CD3">
              <w:rPr>
                <w:b/>
                <w:bCs/>
                <w:position w:val="2"/>
                <w:sz w:val="20"/>
                <w:szCs w:val="20"/>
                <w:lang w:val="en-GB" w:eastAsia="en-GB"/>
              </w:rPr>
              <w:t>CWG-SFP</w:t>
            </w:r>
          </w:p>
        </w:tc>
        <w:tc>
          <w:tcPr>
            <w:tcW w:w="3966" w:type="dxa"/>
            <w:tcBorders>
              <w:top w:val="single" w:sz="8" w:space="0" w:color="FFFFFF"/>
              <w:left w:val="nil"/>
              <w:bottom w:val="single" w:sz="4" w:space="0" w:color="A5A5A5"/>
              <w:right w:val="nil"/>
            </w:tcBorders>
            <w:shd w:val="clear" w:color="auto" w:fill="auto"/>
            <w:vAlign w:val="center"/>
            <w:hideMark/>
          </w:tcPr>
          <w:p w14:paraId="0C4CB896" w14:textId="0F43F363" w:rsidR="00C136D5" w:rsidRPr="00DE4CD3" w:rsidRDefault="00C136D5" w:rsidP="007241C2">
            <w:pPr>
              <w:tabs>
                <w:tab w:val="clear" w:pos="794"/>
                <w:tab w:val="left" w:pos="567"/>
              </w:tabs>
              <w:spacing w:before="60" w:after="60" w:line="260" w:lineRule="exact"/>
              <w:jc w:val="center"/>
              <w:rPr>
                <w:b/>
                <w:bCs/>
                <w:position w:val="2"/>
                <w:sz w:val="20"/>
                <w:szCs w:val="20"/>
                <w:lang w:eastAsia="en-GB"/>
              </w:rPr>
            </w:pPr>
            <w:r w:rsidRPr="00DE4CD3">
              <w:rPr>
                <w:b/>
                <w:bCs/>
                <w:position w:val="2"/>
                <w:sz w:val="20"/>
                <w:szCs w:val="20"/>
                <w:rtl/>
                <w:lang w:eastAsia="en-GB"/>
              </w:rPr>
              <w:t>توجيه فريق العمل التابع للمجلس المعني بالخطتين الاستراتيجية والمالية</w:t>
            </w:r>
            <w:r w:rsidRPr="00DE4CD3">
              <w:rPr>
                <w:rFonts w:hint="cs"/>
                <w:b/>
                <w:bCs/>
                <w:position w:val="2"/>
                <w:sz w:val="20"/>
                <w:szCs w:val="20"/>
                <w:rtl/>
                <w:lang w:eastAsia="en-GB"/>
              </w:rPr>
              <w:t xml:space="preserve"> </w:t>
            </w:r>
            <w:r w:rsidRPr="00DE4CD3">
              <w:rPr>
                <w:rFonts w:hint="cs"/>
                <w:b/>
                <w:bCs/>
                <w:position w:val="2"/>
                <w:sz w:val="20"/>
                <w:szCs w:val="20"/>
                <w:rtl/>
                <w:lang w:eastAsia="en-GB" w:bidi="ar-EG"/>
              </w:rPr>
              <w:t>(</w:t>
            </w:r>
            <w:r w:rsidRPr="00DE4CD3">
              <w:rPr>
                <w:b/>
                <w:bCs/>
                <w:position w:val="2"/>
                <w:sz w:val="20"/>
                <w:szCs w:val="20"/>
                <w:lang w:val="en-GB" w:eastAsia="en-GB"/>
              </w:rPr>
              <w:t>CWG-SFP</w:t>
            </w:r>
            <w:r w:rsidRPr="00DE4CD3">
              <w:rPr>
                <w:rFonts w:hint="cs"/>
                <w:b/>
                <w:bCs/>
                <w:position w:val="2"/>
                <w:sz w:val="20"/>
                <w:szCs w:val="20"/>
                <w:rtl/>
                <w:lang w:eastAsia="en-GB" w:bidi="ar-EG"/>
              </w:rPr>
              <w:t>)</w:t>
            </w:r>
          </w:p>
        </w:tc>
      </w:tr>
      <w:tr w:rsidR="00C53825" w:rsidRPr="00DE4CD3" w14:paraId="0C2707D7" w14:textId="77777777" w:rsidTr="00BF2FC3">
        <w:trPr>
          <w:trHeight w:val="1095"/>
        </w:trPr>
        <w:tc>
          <w:tcPr>
            <w:tcW w:w="1432" w:type="dxa"/>
            <w:tcBorders>
              <w:top w:val="nil"/>
              <w:left w:val="nil"/>
              <w:bottom w:val="nil"/>
              <w:right w:val="nil"/>
            </w:tcBorders>
            <w:shd w:val="clear" w:color="EDEDED" w:fill="EDEDED"/>
            <w:hideMark/>
          </w:tcPr>
          <w:p w14:paraId="41CD6303" w14:textId="6EF5576D" w:rsidR="00C53825" w:rsidRPr="00DE4CD3" w:rsidRDefault="00CD6AB9" w:rsidP="00290EC4">
            <w:pPr>
              <w:spacing w:before="60" w:after="60" w:line="260" w:lineRule="exact"/>
              <w:jc w:val="left"/>
              <w:rPr>
                <w:position w:val="2"/>
                <w:sz w:val="20"/>
                <w:szCs w:val="20"/>
                <w:lang w:eastAsia="en-GB"/>
              </w:rPr>
            </w:pPr>
            <w:r w:rsidRPr="00DE4CD3">
              <w:rPr>
                <w:position w:val="2"/>
                <w:sz w:val="20"/>
                <w:szCs w:val="20"/>
                <w:rtl/>
                <w:lang w:eastAsia="en-GB"/>
              </w:rPr>
              <w:t>مشاورة عبر</w:t>
            </w:r>
            <w:r w:rsidR="00DE4CD3">
              <w:rPr>
                <w:rFonts w:hint="cs"/>
                <w:position w:val="2"/>
                <w:sz w:val="20"/>
                <w:szCs w:val="20"/>
                <w:rtl/>
                <w:lang w:eastAsia="en-GB"/>
              </w:rPr>
              <w:t> </w:t>
            </w:r>
            <w:r w:rsidRPr="00DE4CD3">
              <w:rPr>
                <w:position w:val="2"/>
                <w:sz w:val="20"/>
                <w:szCs w:val="20"/>
                <w:rtl/>
                <w:lang w:eastAsia="en-GB"/>
              </w:rPr>
              <w:t>الإنترنت</w:t>
            </w:r>
            <w:r w:rsidR="00DE4CD3">
              <w:rPr>
                <w:rFonts w:hint="cs"/>
                <w:position w:val="2"/>
                <w:sz w:val="20"/>
                <w:szCs w:val="20"/>
                <w:rtl/>
                <w:lang w:eastAsia="en-GB"/>
              </w:rPr>
              <w:t>:</w:t>
            </w:r>
          </w:p>
        </w:tc>
        <w:tc>
          <w:tcPr>
            <w:tcW w:w="8464" w:type="dxa"/>
            <w:tcBorders>
              <w:top w:val="nil"/>
              <w:left w:val="nil"/>
              <w:bottom w:val="nil"/>
              <w:right w:val="nil"/>
            </w:tcBorders>
            <w:shd w:val="clear" w:color="EDEDED" w:fill="EDEDED"/>
            <w:hideMark/>
          </w:tcPr>
          <w:p w14:paraId="4AC3BB0C" w14:textId="4C478C75" w:rsidR="00C53825" w:rsidRPr="00DE4CD3" w:rsidRDefault="00C53825" w:rsidP="00290EC4">
            <w:pPr>
              <w:pStyle w:val="enumlev1"/>
              <w:tabs>
                <w:tab w:val="clear" w:pos="794"/>
                <w:tab w:val="left" w:pos="567"/>
              </w:tabs>
              <w:spacing w:before="60" w:after="60" w:line="260" w:lineRule="exact"/>
              <w:ind w:left="567" w:hanging="567"/>
              <w:rPr>
                <w:b/>
                <w:bCs/>
                <w:position w:val="2"/>
                <w:sz w:val="20"/>
                <w:szCs w:val="20"/>
                <w:rtl/>
              </w:rPr>
            </w:pPr>
            <w:r w:rsidRPr="00DE4CD3">
              <w:rPr>
                <w:position w:val="2"/>
                <w:sz w:val="20"/>
                <w:szCs w:val="20"/>
                <w:rtl/>
                <w:lang w:eastAsia="en-GB"/>
              </w:rPr>
              <w:t>-</w:t>
            </w:r>
            <w:r w:rsidRPr="00DE4CD3">
              <w:rPr>
                <w:position w:val="2"/>
                <w:sz w:val="20"/>
                <w:szCs w:val="20"/>
                <w:rtl/>
                <w:lang w:eastAsia="en-GB"/>
              </w:rPr>
              <w:tab/>
            </w:r>
            <w:r w:rsidRPr="00DE4CD3">
              <w:rPr>
                <w:position w:val="2"/>
                <w:sz w:val="20"/>
                <w:szCs w:val="20"/>
                <w:rtl/>
              </w:rPr>
              <w:t xml:space="preserve">مزيد </w:t>
            </w:r>
            <w:r w:rsidRPr="00DE4CD3">
              <w:rPr>
                <w:b/>
                <w:bCs/>
                <w:position w:val="2"/>
                <w:sz w:val="20"/>
                <w:szCs w:val="20"/>
                <w:rtl/>
              </w:rPr>
              <w:t>من الوضوح</w:t>
            </w:r>
            <w:r w:rsidRPr="00DE4CD3">
              <w:rPr>
                <w:position w:val="2"/>
                <w:sz w:val="20"/>
                <w:szCs w:val="20"/>
                <w:rtl/>
              </w:rPr>
              <w:t xml:space="preserve"> (من حيث </w:t>
            </w:r>
            <w:bookmarkStart w:id="1" w:name="_Hlk84451739"/>
            <w:r w:rsidRPr="00DE4CD3">
              <w:rPr>
                <w:position w:val="2"/>
                <w:sz w:val="20"/>
                <w:szCs w:val="20"/>
                <w:rtl/>
              </w:rPr>
              <w:t xml:space="preserve">الصلات </w:t>
            </w:r>
            <w:bookmarkEnd w:id="1"/>
            <w:r w:rsidRPr="00DE4CD3">
              <w:rPr>
                <w:position w:val="2"/>
                <w:sz w:val="20"/>
                <w:szCs w:val="20"/>
                <w:rtl/>
              </w:rPr>
              <w:t xml:space="preserve">بين عناصر الإطار والصلة بالخطة المالية) وتقترح العديد من المساهمات </w:t>
            </w:r>
            <w:r w:rsidRPr="00DE4CD3">
              <w:rPr>
                <w:b/>
                <w:bCs/>
                <w:position w:val="2"/>
                <w:sz w:val="20"/>
                <w:szCs w:val="20"/>
                <w:rtl/>
              </w:rPr>
              <w:t>تبسيط العناصر المختلفة</w:t>
            </w:r>
          </w:p>
          <w:p w14:paraId="6FE451AC" w14:textId="58AF51ED" w:rsidR="00BF5972" w:rsidRPr="00DE4CD3" w:rsidRDefault="00BF5972" w:rsidP="00290EC4">
            <w:pPr>
              <w:pStyle w:val="enumlev1"/>
              <w:tabs>
                <w:tab w:val="clear" w:pos="794"/>
                <w:tab w:val="left" w:pos="567"/>
              </w:tabs>
              <w:spacing w:before="60" w:after="60" w:line="260" w:lineRule="exact"/>
              <w:ind w:left="567" w:hanging="567"/>
              <w:rPr>
                <w:b/>
                <w:bCs/>
                <w:position w:val="2"/>
                <w:sz w:val="20"/>
                <w:szCs w:val="20"/>
                <w:rtl/>
              </w:rPr>
            </w:pPr>
            <w:r w:rsidRPr="00DE4CD3">
              <w:rPr>
                <w:position w:val="2"/>
                <w:sz w:val="20"/>
                <w:szCs w:val="20"/>
                <w:rtl/>
                <w:lang w:eastAsia="en-GB"/>
              </w:rPr>
              <w:t>-</w:t>
            </w:r>
            <w:r w:rsidRPr="00DE4CD3">
              <w:rPr>
                <w:position w:val="2"/>
                <w:sz w:val="20"/>
                <w:szCs w:val="20"/>
                <w:rtl/>
                <w:lang w:eastAsia="en-GB"/>
              </w:rPr>
              <w:tab/>
            </w:r>
            <w:r w:rsidRPr="00DE4CD3">
              <w:rPr>
                <w:position w:val="2"/>
                <w:sz w:val="20"/>
                <w:szCs w:val="20"/>
                <w:rtl/>
              </w:rPr>
              <w:t xml:space="preserve">يقترح أيضاً </w:t>
            </w:r>
            <w:r w:rsidRPr="00DE4CD3">
              <w:rPr>
                <w:b/>
                <w:bCs/>
                <w:position w:val="2"/>
                <w:sz w:val="20"/>
                <w:szCs w:val="20"/>
                <w:rtl/>
              </w:rPr>
              <w:t>الابتعاد عن التركيز على الأنشطة العديدة</w:t>
            </w:r>
          </w:p>
          <w:p w14:paraId="7F5C2F8B" w14:textId="3CD39FD1" w:rsidR="00C53825" w:rsidRPr="00DE4CD3" w:rsidRDefault="00BF5972" w:rsidP="00290EC4">
            <w:pPr>
              <w:pStyle w:val="enumlev1"/>
              <w:tabs>
                <w:tab w:val="clear" w:pos="794"/>
                <w:tab w:val="left" w:pos="567"/>
              </w:tabs>
              <w:spacing w:before="60" w:after="60" w:line="260" w:lineRule="exact"/>
              <w:ind w:left="567" w:hanging="567"/>
              <w:rPr>
                <w:position w:val="2"/>
                <w:lang w:eastAsia="en-GB"/>
              </w:rPr>
            </w:pPr>
            <w:r w:rsidRPr="00DE4CD3">
              <w:rPr>
                <w:position w:val="2"/>
                <w:sz w:val="20"/>
                <w:szCs w:val="20"/>
                <w:rtl/>
                <w:lang w:eastAsia="en-GB"/>
              </w:rPr>
              <w:t>-</w:t>
            </w:r>
            <w:r w:rsidRPr="00DE4CD3">
              <w:rPr>
                <w:position w:val="2"/>
                <w:sz w:val="20"/>
                <w:szCs w:val="20"/>
                <w:rtl/>
                <w:lang w:eastAsia="en-GB"/>
              </w:rPr>
              <w:tab/>
            </w:r>
            <w:r w:rsidRPr="00DE4CD3">
              <w:rPr>
                <w:b/>
                <w:bCs/>
                <w:position w:val="2"/>
                <w:sz w:val="20"/>
                <w:szCs w:val="20"/>
                <w:rtl/>
              </w:rPr>
              <w:t>توحيد الأولويات</w:t>
            </w:r>
            <w:r w:rsidRPr="00DE4CD3">
              <w:rPr>
                <w:position w:val="2"/>
                <w:sz w:val="20"/>
                <w:szCs w:val="20"/>
                <w:rtl/>
              </w:rPr>
              <w:t xml:space="preserve"> هو مقترح آخر</w:t>
            </w:r>
          </w:p>
        </w:tc>
        <w:tc>
          <w:tcPr>
            <w:tcW w:w="1276" w:type="dxa"/>
            <w:tcBorders>
              <w:top w:val="nil"/>
              <w:left w:val="nil"/>
              <w:bottom w:val="nil"/>
              <w:right w:val="nil"/>
            </w:tcBorders>
            <w:shd w:val="clear" w:color="EDEDED" w:fill="EDEDED"/>
            <w:noWrap/>
            <w:vAlign w:val="center"/>
            <w:hideMark/>
          </w:tcPr>
          <w:p w14:paraId="0E98F650" w14:textId="09B11ACC" w:rsidR="00C53825" w:rsidRPr="00DE4CD3" w:rsidRDefault="00A7612A" w:rsidP="00290EC4">
            <w:pPr>
              <w:tabs>
                <w:tab w:val="clear" w:pos="794"/>
                <w:tab w:val="left" w:pos="567"/>
              </w:tabs>
              <w:spacing w:before="60" w:after="60" w:line="260" w:lineRule="exact"/>
              <w:jc w:val="center"/>
              <w:rPr>
                <w:color w:val="548DD4"/>
                <w:position w:val="2"/>
                <w:sz w:val="20"/>
                <w:szCs w:val="20"/>
                <w:u w:val="single"/>
                <w:lang w:eastAsia="en-GB"/>
              </w:rPr>
            </w:pPr>
            <w:hyperlink r:id="rId12" w:history="1">
              <w:bookmarkStart w:id="2" w:name="lt_pId023"/>
              <w:r w:rsidR="00C53825" w:rsidRPr="00DE4CD3">
                <w:rPr>
                  <w:color w:val="548DD4"/>
                  <w:position w:val="2"/>
                  <w:sz w:val="20"/>
                  <w:szCs w:val="20"/>
                  <w:u w:val="single"/>
                  <w:lang w:eastAsia="en-GB"/>
                </w:rPr>
                <w:t>CWG-SFP-1/11</w:t>
              </w:r>
              <w:bookmarkEnd w:id="2"/>
            </w:hyperlink>
          </w:p>
        </w:tc>
        <w:tc>
          <w:tcPr>
            <w:tcW w:w="3966" w:type="dxa"/>
            <w:vMerge w:val="restart"/>
            <w:tcBorders>
              <w:top w:val="nil"/>
              <w:left w:val="nil"/>
              <w:right w:val="nil"/>
            </w:tcBorders>
            <w:shd w:val="clear" w:color="EDEDED" w:fill="EDEDED"/>
            <w:noWrap/>
            <w:hideMark/>
          </w:tcPr>
          <w:p w14:paraId="1D2E16A2" w14:textId="20C533B2" w:rsidR="00C53825" w:rsidRPr="00BF2FC3" w:rsidRDefault="00C53825" w:rsidP="00290EC4">
            <w:pPr>
              <w:pStyle w:val="enumlev1"/>
              <w:tabs>
                <w:tab w:val="clear" w:pos="794"/>
                <w:tab w:val="left" w:pos="567"/>
              </w:tabs>
              <w:spacing w:before="60" w:after="60" w:line="260" w:lineRule="exact"/>
              <w:ind w:left="567" w:hanging="567"/>
              <w:rPr>
                <w:spacing w:val="-4"/>
                <w:position w:val="2"/>
                <w:sz w:val="20"/>
                <w:szCs w:val="20"/>
                <w:lang w:eastAsia="en-GB"/>
              </w:rPr>
            </w:pPr>
            <w:r w:rsidRPr="00BF2FC3">
              <w:rPr>
                <w:spacing w:val="-4"/>
                <w:position w:val="2"/>
                <w:sz w:val="20"/>
                <w:szCs w:val="20"/>
                <w:rtl/>
                <w:lang w:eastAsia="en-GB"/>
              </w:rPr>
              <w:t>-</w:t>
            </w:r>
            <w:r w:rsidR="00290EC4" w:rsidRPr="00BF2FC3">
              <w:rPr>
                <w:spacing w:val="-4"/>
                <w:position w:val="2"/>
                <w:sz w:val="20"/>
                <w:szCs w:val="20"/>
                <w:lang w:eastAsia="en-GB"/>
              </w:rPr>
              <w:tab/>
            </w:r>
            <w:r w:rsidR="00983254" w:rsidRPr="00BF2FC3">
              <w:rPr>
                <w:spacing w:val="-4"/>
                <w:position w:val="2"/>
                <w:sz w:val="20"/>
                <w:szCs w:val="20"/>
                <w:rtl/>
                <w:lang w:eastAsia="en-GB"/>
              </w:rPr>
              <w:t xml:space="preserve">مطالبة </w:t>
            </w:r>
            <w:r w:rsidR="00CD6AB9" w:rsidRPr="00BF2FC3">
              <w:rPr>
                <w:spacing w:val="-4"/>
                <w:position w:val="2"/>
                <w:sz w:val="20"/>
                <w:szCs w:val="20"/>
                <w:rtl/>
                <w:lang w:eastAsia="en-GB"/>
              </w:rPr>
              <w:t xml:space="preserve">الأمانة </w:t>
            </w:r>
            <w:r w:rsidR="00983254" w:rsidRPr="00BF2FC3">
              <w:rPr>
                <w:rFonts w:hint="cs"/>
                <w:spacing w:val="-4"/>
                <w:position w:val="2"/>
                <w:sz w:val="20"/>
                <w:szCs w:val="20"/>
                <w:rtl/>
                <w:lang w:eastAsia="en-GB"/>
              </w:rPr>
              <w:t>ب</w:t>
            </w:r>
            <w:r w:rsidR="00CD6AB9" w:rsidRPr="00BF2FC3">
              <w:rPr>
                <w:spacing w:val="-4"/>
                <w:position w:val="2"/>
                <w:sz w:val="20"/>
                <w:szCs w:val="20"/>
                <w:rtl/>
                <w:lang w:eastAsia="en-GB"/>
              </w:rPr>
              <w:t xml:space="preserve">تقديم </w:t>
            </w:r>
            <w:r w:rsidR="00284202" w:rsidRPr="00BF2FC3">
              <w:rPr>
                <w:rFonts w:hint="cs"/>
                <w:spacing w:val="-4"/>
                <w:position w:val="2"/>
                <w:sz w:val="20"/>
                <w:szCs w:val="20"/>
                <w:rtl/>
                <w:lang w:eastAsia="en-GB"/>
              </w:rPr>
              <w:t>مدخلات</w:t>
            </w:r>
            <w:r w:rsidR="00CD6AB9" w:rsidRPr="00BF2FC3">
              <w:rPr>
                <w:spacing w:val="-4"/>
                <w:position w:val="2"/>
                <w:sz w:val="20"/>
                <w:szCs w:val="20"/>
                <w:rtl/>
                <w:lang w:eastAsia="en-GB"/>
              </w:rPr>
              <w:t xml:space="preserve"> وتقييمها في</w:t>
            </w:r>
            <w:r w:rsidR="00BF2FC3" w:rsidRPr="00BF2FC3">
              <w:rPr>
                <w:rFonts w:hint="cs"/>
                <w:spacing w:val="-4"/>
                <w:position w:val="2"/>
                <w:sz w:val="20"/>
                <w:szCs w:val="20"/>
                <w:rtl/>
                <w:lang w:eastAsia="en-GB"/>
              </w:rPr>
              <w:t> </w:t>
            </w:r>
            <w:r w:rsidR="00CD6AB9" w:rsidRPr="00BF2FC3">
              <w:rPr>
                <w:spacing w:val="-4"/>
                <w:position w:val="2"/>
                <w:sz w:val="20"/>
                <w:szCs w:val="20"/>
                <w:rtl/>
                <w:lang w:eastAsia="en-GB"/>
              </w:rPr>
              <w:t>المشاورة الافتراضية المقبلة، بشأن كيفية تبسيط وتوضيح الإطار الاستراتيجي ومراجعة الصلات والعناصر المختلفة لمشروعي الخطة الاستراتيجية والخطة المالية، من أجل إبراز الأولويات الاستراتيجية للمنظمة على نحو أفضل</w:t>
            </w:r>
          </w:p>
        </w:tc>
      </w:tr>
      <w:tr w:rsidR="00C53825" w:rsidRPr="00DE4CD3" w14:paraId="2F714B61" w14:textId="77777777" w:rsidTr="00BF2FC3">
        <w:trPr>
          <w:trHeight w:val="4050"/>
        </w:trPr>
        <w:tc>
          <w:tcPr>
            <w:tcW w:w="1432" w:type="dxa"/>
            <w:tcBorders>
              <w:top w:val="nil"/>
              <w:left w:val="nil"/>
              <w:bottom w:val="nil"/>
              <w:right w:val="nil"/>
            </w:tcBorders>
            <w:shd w:val="clear" w:color="auto" w:fill="auto"/>
            <w:hideMark/>
          </w:tcPr>
          <w:p w14:paraId="3B5F2A32" w14:textId="121FF48C" w:rsidR="00C53825" w:rsidRPr="00DE4CD3" w:rsidRDefault="00CD6AB9" w:rsidP="00290EC4">
            <w:pPr>
              <w:spacing w:before="60" w:after="60" w:line="260" w:lineRule="exact"/>
              <w:jc w:val="left"/>
              <w:rPr>
                <w:position w:val="2"/>
                <w:sz w:val="20"/>
                <w:szCs w:val="20"/>
                <w:lang w:eastAsia="en-GB"/>
              </w:rPr>
            </w:pPr>
            <w:r w:rsidRPr="00DE4CD3">
              <w:rPr>
                <w:position w:val="2"/>
                <w:sz w:val="18"/>
                <w:szCs w:val="18"/>
                <w:rtl/>
                <w:lang w:eastAsia="en-GB"/>
              </w:rPr>
              <w:t>التوصيات/النتائج</w:t>
            </w:r>
            <w:r w:rsidR="00DE4CD3">
              <w:rPr>
                <w:rFonts w:hint="cs"/>
                <w:position w:val="2"/>
                <w:sz w:val="18"/>
                <w:szCs w:val="18"/>
                <w:rtl/>
                <w:lang w:eastAsia="en-GB"/>
              </w:rPr>
              <w:t>:</w:t>
            </w:r>
          </w:p>
        </w:tc>
        <w:tc>
          <w:tcPr>
            <w:tcW w:w="8464" w:type="dxa"/>
            <w:tcBorders>
              <w:top w:val="nil"/>
              <w:left w:val="nil"/>
              <w:bottom w:val="nil"/>
              <w:right w:val="nil"/>
            </w:tcBorders>
            <w:shd w:val="clear" w:color="auto" w:fill="auto"/>
          </w:tcPr>
          <w:p w14:paraId="0EAF50E7" w14:textId="6A910084" w:rsidR="00C53825" w:rsidRPr="00DE4CD3" w:rsidRDefault="00BF5972" w:rsidP="00290EC4">
            <w:pPr>
              <w:tabs>
                <w:tab w:val="clear" w:pos="794"/>
                <w:tab w:val="left" w:pos="567"/>
              </w:tabs>
              <w:spacing w:before="60" w:after="60" w:line="260" w:lineRule="exact"/>
              <w:rPr>
                <w:i/>
                <w:iCs/>
                <w:position w:val="2"/>
                <w:sz w:val="20"/>
                <w:szCs w:val="20"/>
                <w:rtl/>
                <w:lang w:eastAsia="en-GB" w:bidi="ar-EG"/>
              </w:rPr>
            </w:pPr>
            <w:r w:rsidRPr="00DE4CD3">
              <w:rPr>
                <w:rFonts w:hint="cs"/>
                <w:i/>
                <w:iCs/>
                <w:position w:val="2"/>
                <w:sz w:val="20"/>
                <w:szCs w:val="20"/>
                <w:rtl/>
                <w:lang w:eastAsia="en-GB" w:bidi="ar-EG"/>
              </w:rPr>
              <w:t>(</w:t>
            </w:r>
            <w:r w:rsidR="00CD6AB9" w:rsidRPr="00DE4CD3">
              <w:rPr>
                <w:i/>
                <w:iCs/>
                <w:position w:val="2"/>
                <w:sz w:val="20"/>
                <w:szCs w:val="20"/>
                <w:rtl/>
                <w:lang w:eastAsia="en-GB" w:bidi="ar-EG"/>
              </w:rPr>
              <w:t xml:space="preserve">تقرير من شركة </w:t>
            </w:r>
            <w:r w:rsidR="00CD6AB9" w:rsidRPr="00DE4CD3">
              <w:rPr>
                <w:i/>
                <w:iCs/>
                <w:position w:val="2"/>
                <w:sz w:val="20"/>
                <w:szCs w:val="20"/>
                <w:lang w:eastAsia="en-GB" w:bidi="ar-EG"/>
              </w:rPr>
              <w:t>McKinsey</w:t>
            </w:r>
            <w:r w:rsidR="00CD6AB9" w:rsidRPr="00DE4CD3">
              <w:rPr>
                <w:i/>
                <w:iCs/>
                <w:position w:val="2"/>
                <w:sz w:val="20"/>
                <w:szCs w:val="20"/>
                <w:rtl/>
                <w:lang w:eastAsia="en-GB" w:bidi="ar-EG"/>
              </w:rPr>
              <w:t xml:space="preserve"> عن الثقافة والمهارات</w:t>
            </w:r>
            <w:r w:rsidRPr="00DE4CD3">
              <w:rPr>
                <w:rFonts w:hint="cs"/>
                <w:i/>
                <w:iCs/>
                <w:position w:val="2"/>
                <w:sz w:val="20"/>
                <w:szCs w:val="20"/>
                <w:rtl/>
                <w:lang w:eastAsia="en-GB" w:bidi="ar-EG"/>
              </w:rPr>
              <w:t>.)</w:t>
            </w:r>
          </w:p>
          <w:p w14:paraId="1B5DED59" w14:textId="69C0FC9F" w:rsidR="00BF5972" w:rsidRPr="00DE4CD3" w:rsidRDefault="00BF5972" w:rsidP="00290EC4">
            <w:pPr>
              <w:tabs>
                <w:tab w:val="clear" w:pos="794"/>
                <w:tab w:val="left" w:pos="567"/>
              </w:tabs>
              <w:spacing w:before="60" w:after="60" w:line="260" w:lineRule="exact"/>
              <w:rPr>
                <w:b/>
                <w:bCs/>
                <w:position w:val="2"/>
                <w:sz w:val="20"/>
                <w:szCs w:val="20"/>
                <w:rtl/>
                <w:lang w:eastAsia="en-GB" w:bidi="ar-EG"/>
              </w:rPr>
            </w:pPr>
            <w:r w:rsidRPr="00DE4CD3">
              <w:rPr>
                <w:rFonts w:hint="cs"/>
                <w:b/>
                <w:bCs/>
                <w:position w:val="2"/>
                <w:sz w:val="20"/>
                <w:szCs w:val="20"/>
                <w:rtl/>
                <w:lang w:eastAsia="en-GB" w:bidi="ar-EG"/>
              </w:rPr>
              <w:t>ج.1</w:t>
            </w:r>
            <w:r w:rsidR="00DE4CD3">
              <w:rPr>
                <w:rFonts w:hint="cs"/>
                <w:b/>
                <w:bCs/>
                <w:position w:val="2"/>
                <w:sz w:val="20"/>
                <w:szCs w:val="20"/>
                <w:rtl/>
                <w:lang w:eastAsia="en-GB" w:bidi="ar-EG"/>
              </w:rPr>
              <w:t xml:space="preserve"> -</w:t>
            </w:r>
            <w:r w:rsidR="00DE4CD3">
              <w:rPr>
                <w:b/>
                <w:bCs/>
                <w:position w:val="2"/>
                <w:sz w:val="20"/>
                <w:szCs w:val="20"/>
                <w:rtl/>
                <w:lang w:eastAsia="en-GB" w:bidi="ar-EG"/>
              </w:rPr>
              <w:tab/>
            </w:r>
            <w:r w:rsidRPr="00DE4CD3">
              <w:rPr>
                <w:rFonts w:hint="cs"/>
                <w:b/>
                <w:bCs/>
                <w:position w:val="2"/>
                <w:sz w:val="20"/>
                <w:szCs w:val="20"/>
                <w:rtl/>
                <w:lang w:eastAsia="en-GB" w:bidi="ar-EG"/>
              </w:rPr>
              <w:t>تعزيز تفعيل آلية تحديد الأهداف، وضمان ربطها بالأهداف الاستراتيجية وإدارة النتائج</w:t>
            </w:r>
          </w:p>
          <w:p w14:paraId="6D4BD225" w14:textId="07E75773" w:rsidR="00BF5972" w:rsidRPr="00DE4CD3" w:rsidRDefault="00CD6AB9" w:rsidP="00290EC4">
            <w:pPr>
              <w:tabs>
                <w:tab w:val="clear" w:pos="794"/>
                <w:tab w:val="left" w:pos="567"/>
              </w:tabs>
              <w:spacing w:before="60" w:after="60" w:line="260" w:lineRule="exact"/>
              <w:rPr>
                <w:i/>
                <w:iCs/>
                <w:position w:val="2"/>
                <w:sz w:val="20"/>
                <w:szCs w:val="20"/>
                <w:rtl/>
                <w:lang w:eastAsia="en-GB" w:bidi="ar-EG"/>
              </w:rPr>
            </w:pPr>
            <w:r w:rsidRPr="00DE4CD3">
              <w:rPr>
                <w:i/>
                <w:iCs/>
                <w:position w:val="2"/>
                <w:sz w:val="20"/>
                <w:szCs w:val="20"/>
                <w:rtl/>
                <w:lang w:eastAsia="en-GB" w:bidi="ar-EG"/>
              </w:rPr>
              <w:t>خيار للنظر</w:t>
            </w:r>
            <w:r w:rsidRPr="00DE4CD3">
              <w:rPr>
                <w:rFonts w:hint="cs"/>
                <w:i/>
                <w:iCs/>
                <w:position w:val="2"/>
                <w:sz w:val="20"/>
                <w:szCs w:val="20"/>
                <w:rtl/>
                <w:lang w:eastAsia="en-GB" w:bidi="ar-EG"/>
              </w:rPr>
              <w:t xml:space="preserve"> فيه</w:t>
            </w:r>
            <w:r w:rsidR="00DE4CD3">
              <w:rPr>
                <w:rFonts w:hint="cs"/>
                <w:i/>
                <w:iCs/>
                <w:position w:val="2"/>
                <w:sz w:val="20"/>
                <w:szCs w:val="20"/>
                <w:rtl/>
                <w:lang w:eastAsia="en-GB" w:bidi="ar-EG"/>
              </w:rPr>
              <w:t>:</w:t>
            </w:r>
          </w:p>
          <w:p w14:paraId="4993D45F" w14:textId="77777777" w:rsidR="00BF5972" w:rsidRPr="00DE4CD3" w:rsidRDefault="00BF5972" w:rsidP="00290EC4">
            <w:pPr>
              <w:pStyle w:val="enumlev1"/>
              <w:tabs>
                <w:tab w:val="clear" w:pos="794"/>
                <w:tab w:val="left" w:pos="567"/>
              </w:tabs>
              <w:spacing w:before="60" w:after="60" w:line="260" w:lineRule="exact"/>
              <w:ind w:left="567" w:hanging="567"/>
              <w:rPr>
                <w:position w:val="2"/>
                <w:sz w:val="20"/>
                <w:szCs w:val="20"/>
                <w:rtl/>
                <w:lang w:eastAsia="en-GB" w:bidi="ar-EG"/>
              </w:rPr>
            </w:pPr>
            <w:r w:rsidRPr="00DE4CD3">
              <w:rPr>
                <w:rFonts w:hint="cs"/>
                <w:position w:val="2"/>
                <w:sz w:val="20"/>
                <w:szCs w:val="20"/>
                <w:rtl/>
                <w:lang w:eastAsia="en-GB"/>
              </w:rPr>
              <w:t>-</w:t>
            </w:r>
            <w:r w:rsidRPr="00DE4CD3">
              <w:rPr>
                <w:position w:val="2"/>
                <w:sz w:val="20"/>
                <w:szCs w:val="20"/>
                <w:rtl/>
                <w:lang w:eastAsia="en-GB"/>
              </w:rPr>
              <w:tab/>
            </w:r>
            <w:r w:rsidRPr="00DE4CD3">
              <w:rPr>
                <w:rFonts w:hint="cs"/>
                <w:position w:val="2"/>
                <w:sz w:val="20"/>
                <w:szCs w:val="20"/>
                <w:rtl/>
                <w:lang w:eastAsia="en-GB"/>
              </w:rPr>
              <w:t xml:space="preserve">ينظر الفريق </w:t>
            </w:r>
            <w:r w:rsidRPr="00DE4CD3">
              <w:rPr>
                <w:position w:val="2"/>
                <w:sz w:val="20"/>
                <w:szCs w:val="20"/>
                <w:lang w:eastAsia="en-GB"/>
              </w:rPr>
              <w:t>CWG-SFP</w:t>
            </w:r>
            <w:r w:rsidRPr="00DE4CD3">
              <w:rPr>
                <w:rFonts w:hint="cs"/>
                <w:position w:val="2"/>
                <w:sz w:val="20"/>
                <w:szCs w:val="20"/>
                <w:rtl/>
                <w:lang w:eastAsia="en-GB"/>
              </w:rPr>
              <w:t xml:space="preserve"> في تبسيط وتوضيح إطار التخطيط الاستراتيجي الجديد لتمكين تفصيل وتتالي الأهداف/الغايات الاستراتيجية نحو أهداف الأفرقة والأفراد.</w:t>
            </w:r>
          </w:p>
          <w:p w14:paraId="45294836" w14:textId="3D673419" w:rsidR="00BF5972" w:rsidRPr="00DE4CD3" w:rsidRDefault="00BF5972" w:rsidP="00290EC4">
            <w:pPr>
              <w:tabs>
                <w:tab w:val="clear" w:pos="794"/>
                <w:tab w:val="left" w:pos="567"/>
              </w:tabs>
              <w:spacing w:before="60" w:after="60" w:line="260" w:lineRule="exact"/>
              <w:rPr>
                <w:i/>
                <w:iCs/>
                <w:position w:val="2"/>
                <w:sz w:val="20"/>
                <w:szCs w:val="20"/>
                <w:lang w:eastAsia="en-GB" w:bidi="ar-EG"/>
              </w:rPr>
            </w:pPr>
            <w:r w:rsidRPr="00DE4CD3">
              <w:rPr>
                <w:rFonts w:hint="cs"/>
                <w:i/>
                <w:iCs/>
                <w:position w:val="2"/>
                <w:sz w:val="20"/>
                <w:szCs w:val="20"/>
                <w:rtl/>
                <w:lang w:eastAsia="en-GB" w:bidi="ar-EG"/>
              </w:rPr>
              <w:t>(</w:t>
            </w:r>
            <w:r w:rsidR="00CD6AB9" w:rsidRPr="00DE4CD3">
              <w:rPr>
                <w:i/>
                <w:iCs/>
                <w:position w:val="2"/>
                <w:sz w:val="20"/>
                <w:szCs w:val="20"/>
                <w:rtl/>
                <w:lang w:eastAsia="en-GB" w:bidi="ar-EG"/>
              </w:rPr>
              <w:t xml:space="preserve">تقرير من شركة </w:t>
            </w:r>
            <w:r w:rsidR="00CD6AB9" w:rsidRPr="00DE4CD3">
              <w:rPr>
                <w:i/>
                <w:iCs/>
                <w:position w:val="2"/>
                <w:sz w:val="20"/>
                <w:szCs w:val="20"/>
                <w:lang w:eastAsia="en-GB" w:bidi="ar-EG"/>
              </w:rPr>
              <w:t>PwC</w:t>
            </w:r>
            <w:r w:rsidR="00CD6AB9" w:rsidRPr="00DE4CD3">
              <w:rPr>
                <w:i/>
                <w:iCs/>
                <w:position w:val="2"/>
                <w:sz w:val="20"/>
                <w:szCs w:val="20"/>
                <w:rtl/>
                <w:lang w:eastAsia="en-GB" w:bidi="ar-EG"/>
              </w:rPr>
              <w:t xml:space="preserve"> عن الحضور الإقليمي</w:t>
            </w:r>
            <w:r w:rsidRPr="00DE4CD3">
              <w:rPr>
                <w:rFonts w:hint="cs"/>
                <w:i/>
                <w:iCs/>
                <w:position w:val="2"/>
                <w:sz w:val="20"/>
                <w:szCs w:val="20"/>
                <w:rtl/>
                <w:lang w:eastAsia="en-GB" w:bidi="ar-EG"/>
              </w:rPr>
              <w:t>)</w:t>
            </w:r>
          </w:p>
          <w:p w14:paraId="5B17CB4D" w14:textId="77777777" w:rsidR="00BF5972" w:rsidRPr="00DE4CD3" w:rsidRDefault="00BF5972" w:rsidP="00290EC4">
            <w:pPr>
              <w:pStyle w:val="enumlev1"/>
              <w:tabs>
                <w:tab w:val="clear" w:pos="794"/>
                <w:tab w:val="left" w:pos="567"/>
              </w:tabs>
              <w:spacing w:before="60" w:after="60" w:line="260" w:lineRule="exact"/>
              <w:ind w:left="567" w:hanging="567"/>
              <w:rPr>
                <w:b/>
                <w:bCs/>
                <w:position w:val="2"/>
                <w:sz w:val="20"/>
                <w:szCs w:val="20"/>
                <w:rtl/>
                <w:lang w:eastAsia="en-GB"/>
              </w:rPr>
            </w:pPr>
            <w:r w:rsidRPr="00DE4CD3">
              <w:rPr>
                <w:b/>
                <w:bCs/>
                <w:position w:val="2"/>
                <w:sz w:val="20"/>
                <w:szCs w:val="20"/>
                <w:lang w:eastAsia="en-GB"/>
              </w:rPr>
              <w:t>2.1</w:t>
            </w:r>
            <w:r w:rsidRPr="00DE4CD3">
              <w:rPr>
                <w:b/>
                <w:bCs/>
                <w:position w:val="2"/>
                <w:sz w:val="20"/>
                <w:szCs w:val="20"/>
                <w:rtl/>
                <w:lang w:eastAsia="en-GB"/>
              </w:rPr>
              <w:tab/>
            </w:r>
            <w:r w:rsidRPr="00DE4CD3">
              <w:rPr>
                <w:rFonts w:hint="cs"/>
                <w:b/>
                <w:bCs/>
                <w:position w:val="2"/>
                <w:sz w:val="20"/>
                <w:szCs w:val="20"/>
                <w:rtl/>
                <w:lang w:eastAsia="en-GB"/>
              </w:rPr>
              <w:t>زيادة التركيز على البرامج</w:t>
            </w:r>
          </w:p>
          <w:p w14:paraId="5E1B167E" w14:textId="77777777" w:rsidR="00BF5972" w:rsidRPr="00DE4CD3" w:rsidRDefault="00BF5972" w:rsidP="00290EC4">
            <w:pPr>
              <w:pStyle w:val="enumlev1"/>
              <w:tabs>
                <w:tab w:val="clear" w:pos="794"/>
                <w:tab w:val="left" w:pos="567"/>
              </w:tabs>
              <w:spacing w:before="60" w:after="60" w:line="260" w:lineRule="exact"/>
              <w:ind w:left="567" w:hanging="567"/>
              <w:rPr>
                <w:b/>
                <w:bCs/>
                <w:position w:val="2"/>
                <w:sz w:val="20"/>
                <w:szCs w:val="20"/>
                <w:rtl/>
                <w:lang w:eastAsia="en-GB"/>
              </w:rPr>
            </w:pPr>
            <w:r w:rsidRPr="00DE4CD3">
              <w:rPr>
                <w:b/>
                <w:bCs/>
                <w:position w:val="2"/>
                <w:sz w:val="20"/>
                <w:szCs w:val="20"/>
                <w:lang w:eastAsia="en-GB"/>
              </w:rPr>
              <w:t>1.2.1</w:t>
            </w:r>
            <w:r w:rsidRPr="00DE4CD3">
              <w:rPr>
                <w:b/>
                <w:bCs/>
                <w:position w:val="2"/>
                <w:sz w:val="20"/>
                <w:szCs w:val="20"/>
                <w:rtl/>
                <w:lang w:eastAsia="en-GB"/>
              </w:rPr>
              <w:tab/>
            </w:r>
            <w:r w:rsidRPr="00DE4CD3">
              <w:rPr>
                <w:rFonts w:hint="cs"/>
                <w:b/>
                <w:bCs/>
                <w:position w:val="2"/>
                <w:sz w:val="20"/>
                <w:szCs w:val="20"/>
                <w:rtl/>
                <w:lang w:eastAsia="en-GB"/>
              </w:rPr>
              <w:t>وضع إطار استراتيجي متسق على مستوى المنظمة</w:t>
            </w:r>
          </w:p>
          <w:p w14:paraId="1F2D8725" w14:textId="77777777" w:rsidR="00BF5972" w:rsidRPr="00DE4CD3" w:rsidRDefault="00BF5972" w:rsidP="00290EC4">
            <w:pPr>
              <w:pStyle w:val="enumlev1"/>
              <w:tabs>
                <w:tab w:val="clear" w:pos="794"/>
                <w:tab w:val="left" w:pos="567"/>
              </w:tabs>
              <w:spacing w:before="60" w:after="60" w:line="260" w:lineRule="exact"/>
              <w:ind w:left="567" w:hanging="567"/>
              <w:rPr>
                <w:b/>
                <w:bCs/>
                <w:position w:val="2"/>
                <w:sz w:val="20"/>
                <w:szCs w:val="20"/>
                <w:rtl/>
                <w:lang w:eastAsia="en-GB"/>
              </w:rPr>
            </w:pPr>
            <w:r w:rsidRPr="00DE4CD3">
              <w:rPr>
                <w:b/>
                <w:bCs/>
                <w:position w:val="2"/>
                <w:sz w:val="20"/>
                <w:szCs w:val="20"/>
                <w:lang w:eastAsia="en-GB"/>
              </w:rPr>
              <w:t>2.2.1</w:t>
            </w:r>
            <w:r w:rsidRPr="00DE4CD3">
              <w:rPr>
                <w:b/>
                <w:bCs/>
                <w:position w:val="2"/>
                <w:sz w:val="20"/>
                <w:szCs w:val="20"/>
                <w:rtl/>
                <w:lang w:eastAsia="en-GB"/>
              </w:rPr>
              <w:tab/>
            </w:r>
            <w:r w:rsidRPr="00DE4CD3">
              <w:rPr>
                <w:rFonts w:hint="cs"/>
                <w:b/>
                <w:bCs/>
                <w:position w:val="2"/>
                <w:sz w:val="20"/>
                <w:szCs w:val="20"/>
                <w:rtl/>
                <w:lang w:eastAsia="en-GB"/>
              </w:rPr>
              <w:t>توضيح أولويات البرامج على الصعيد العالمي</w:t>
            </w:r>
          </w:p>
          <w:p w14:paraId="37260EB8" w14:textId="745F968F" w:rsidR="00BF5972" w:rsidRPr="00DE4CD3" w:rsidRDefault="00CD6AB9" w:rsidP="00290EC4">
            <w:pPr>
              <w:tabs>
                <w:tab w:val="clear" w:pos="794"/>
                <w:tab w:val="left" w:pos="567"/>
              </w:tabs>
              <w:spacing w:before="60" w:after="60" w:line="260" w:lineRule="exact"/>
              <w:rPr>
                <w:i/>
                <w:iCs/>
                <w:position w:val="2"/>
                <w:sz w:val="20"/>
                <w:szCs w:val="20"/>
                <w:rtl/>
                <w:lang w:eastAsia="en-GB" w:bidi="ar-EG"/>
              </w:rPr>
            </w:pPr>
            <w:r w:rsidRPr="00DE4CD3">
              <w:rPr>
                <w:i/>
                <w:iCs/>
                <w:position w:val="2"/>
                <w:sz w:val="20"/>
                <w:szCs w:val="20"/>
                <w:rtl/>
                <w:lang w:eastAsia="en-GB" w:bidi="ar-EG"/>
              </w:rPr>
              <w:t>خيار للنظر</w:t>
            </w:r>
            <w:r w:rsidRPr="00DE4CD3">
              <w:rPr>
                <w:rFonts w:hint="cs"/>
                <w:i/>
                <w:iCs/>
                <w:position w:val="2"/>
                <w:sz w:val="20"/>
                <w:szCs w:val="20"/>
                <w:rtl/>
                <w:lang w:eastAsia="en-GB" w:bidi="ar-EG"/>
              </w:rPr>
              <w:t xml:space="preserve"> فيه</w:t>
            </w:r>
            <w:r w:rsidR="00DE4CD3">
              <w:rPr>
                <w:rFonts w:hint="cs"/>
                <w:i/>
                <w:iCs/>
                <w:position w:val="2"/>
                <w:sz w:val="20"/>
                <w:szCs w:val="20"/>
                <w:rtl/>
                <w:lang w:eastAsia="en-GB" w:bidi="ar-EG"/>
              </w:rPr>
              <w:t>:</w:t>
            </w:r>
          </w:p>
          <w:p w14:paraId="2A9CFCA9" w14:textId="53C2A445" w:rsidR="00BF5972" w:rsidRPr="00DE4CD3" w:rsidRDefault="00BF5972" w:rsidP="00290EC4">
            <w:pPr>
              <w:pStyle w:val="enumlev1"/>
              <w:tabs>
                <w:tab w:val="clear" w:pos="794"/>
                <w:tab w:val="left" w:pos="567"/>
              </w:tabs>
              <w:spacing w:before="60" w:after="60" w:line="260" w:lineRule="exact"/>
              <w:ind w:left="567" w:hanging="567"/>
              <w:rPr>
                <w:position w:val="2"/>
                <w:rtl/>
                <w:lang w:eastAsia="en-GB"/>
              </w:rPr>
            </w:pPr>
            <w:r w:rsidRPr="00DE4CD3">
              <w:rPr>
                <w:rFonts w:hint="cs"/>
                <w:position w:val="2"/>
                <w:sz w:val="20"/>
                <w:szCs w:val="20"/>
                <w:rtl/>
                <w:lang w:eastAsia="en-GB"/>
              </w:rPr>
              <w:t>-</w:t>
            </w:r>
            <w:r w:rsidRPr="00DE4CD3">
              <w:rPr>
                <w:position w:val="2"/>
                <w:sz w:val="20"/>
                <w:szCs w:val="20"/>
                <w:rtl/>
                <w:lang w:eastAsia="en-GB"/>
              </w:rPr>
              <w:tab/>
            </w:r>
            <w:r w:rsidRPr="00DE4CD3">
              <w:rPr>
                <w:rFonts w:hint="cs"/>
                <w:position w:val="2"/>
                <w:sz w:val="20"/>
                <w:szCs w:val="20"/>
                <w:rtl/>
                <w:lang w:eastAsia="en-GB"/>
              </w:rPr>
              <w:t xml:space="preserve">يقوم الفريق </w:t>
            </w:r>
            <w:r w:rsidRPr="00DE4CD3">
              <w:rPr>
                <w:position w:val="2"/>
                <w:sz w:val="20"/>
                <w:szCs w:val="20"/>
                <w:lang w:eastAsia="en-GB"/>
              </w:rPr>
              <w:t>CWG-SFP</w:t>
            </w:r>
            <w:r w:rsidRPr="00DE4CD3">
              <w:rPr>
                <w:rFonts w:hint="cs"/>
                <w:position w:val="2"/>
                <w:sz w:val="20"/>
                <w:szCs w:val="20"/>
                <w:rtl/>
                <w:lang w:eastAsia="en-GB"/>
              </w:rPr>
              <w:t xml:space="preserve"> بتوضيح وتبسيط الإطار الاستراتيجي مع تحسين الربط بين الأهداف والغايات والأولويات </w:t>
            </w:r>
            <w:r w:rsidR="00CD6AB9" w:rsidRPr="00DE4CD3">
              <w:rPr>
                <w:rFonts w:hint="cs"/>
                <w:position w:val="2"/>
                <w:sz w:val="20"/>
                <w:szCs w:val="20"/>
                <w:rtl/>
                <w:lang w:eastAsia="en-GB"/>
              </w:rPr>
              <w:t>المحورية</w:t>
            </w:r>
            <w:r w:rsidRPr="00DE4CD3">
              <w:rPr>
                <w:rFonts w:hint="cs"/>
                <w:position w:val="2"/>
                <w:sz w:val="20"/>
                <w:szCs w:val="20"/>
                <w:rtl/>
                <w:lang w:eastAsia="en-GB"/>
              </w:rPr>
              <w:t>، على</w:t>
            </w:r>
            <w:r w:rsidR="00CD6AB9" w:rsidRPr="00DE4CD3">
              <w:rPr>
                <w:rFonts w:hint="cs"/>
                <w:position w:val="2"/>
                <w:sz w:val="20"/>
                <w:szCs w:val="20"/>
                <w:rtl/>
                <w:lang w:eastAsia="en-GB"/>
              </w:rPr>
              <w:t xml:space="preserve"> </w:t>
            </w:r>
            <w:r w:rsidRPr="00DE4CD3">
              <w:rPr>
                <w:rFonts w:hint="cs"/>
                <w:position w:val="2"/>
                <w:sz w:val="20"/>
                <w:szCs w:val="20"/>
                <w:rtl/>
                <w:lang w:eastAsia="en-GB"/>
              </w:rPr>
              <w:t>المستويين العالمي والإقليمي.</w:t>
            </w:r>
          </w:p>
        </w:tc>
        <w:tc>
          <w:tcPr>
            <w:tcW w:w="1276" w:type="dxa"/>
            <w:tcBorders>
              <w:top w:val="nil"/>
              <w:left w:val="nil"/>
              <w:bottom w:val="nil"/>
              <w:right w:val="nil"/>
            </w:tcBorders>
            <w:shd w:val="clear" w:color="auto" w:fill="auto"/>
            <w:noWrap/>
            <w:vAlign w:val="center"/>
            <w:hideMark/>
          </w:tcPr>
          <w:p w14:paraId="6395A467" w14:textId="293BDCF3" w:rsidR="00C53825" w:rsidRPr="00DE4CD3" w:rsidRDefault="00A7612A" w:rsidP="00290EC4">
            <w:pPr>
              <w:tabs>
                <w:tab w:val="clear" w:pos="794"/>
                <w:tab w:val="left" w:pos="567"/>
              </w:tabs>
              <w:spacing w:before="60" w:after="60" w:line="260" w:lineRule="exact"/>
              <w:jc w:val="center"/>
              <w:rPr>
                <w:color w:val="8496B0" w:themeColor="text2" w:themeTint="99"/>
                <w:position w:val="2"/>
                <w:sz w:val="20"/>
                <w:szCs w:val="20"/>
                <w:u w:val="single"/>
                <w:lang w:eastAsia="en-GB"/>
              </w:rPr>
            </w:pPr>
            <w:hyperlink r:id="rId13" w:history="1">
              <w:bookmarkStart w:id="3" w:name="lt_pId040"/>
              <w:r w:rsidR="00C53825" w:rsidRPr="00DE4CD3">
                <w:rPr>
                  <w:color w:val="548DD4"/>
                  <w:position w:val="2"/>
                  <w:sz w:val="20"/>
                  <w:szCs w:val="20"/>
                  <w:u w:val="single"/>
                  <w:lang w:eastAsia="en-GB"/>
                </w:rPr>
                <w:t>CWG-SFP-1/5</w:t>
              </w:r>
              <w:bookmarkEnd w:id="3"/>
            </w:hyperlink>
          </w:p>
        </w:tc>
        <w:tc>
          <w:tcPr>
            <w:tcW w:w="3966" w:type="dxa"/>
            <w:vMerge/>
            <w:tcBorders>
              <w:left w:val="nil"/>
              <w:bottom w:val="nil"/>
              <w:right w:val="nil"/>
            </w:tcBorders>
            <w:shd w:val="clear" w:color="auto" w:fill="auto"/>
            <w:noWrap/>
            <w:vAlign w:val="bottom"/>
            <w:hideMark/>
          </w:tcPr>
          <w:p w14:paraId="7ED0E86B" w14:textId="77777777" w:rsidR="00C53825" w:rsidRPr="00DE4CD3" w:rsidRDefault="00C53825" w:rsidP="00290EC4">
            <w:pPr>
              <w:tabs>
                <w:tab w:val="clear" w:pos="794"/>
                <w:tab w:val="left" w:pos="567"/>
              </w:tabs>
              <w:spacing w:before="60" w:after="60" w:line="260" w:lineRule="exact"/>
              <w:rPr>
                <w:position w:val="2"/>
                <w:sz w:val="20"/>
                <w:szCs w:val="20"/>
                <w:lang w:eastAsia="en-GB"/>
              </w:rPr>
            </w:pPr>
          </w:p>
        </w:tc>
      </w:tr>
    </w:tbl>
    <w:p w14:paraId="05730291" w14:textId="7CF3A424" w:rsidR="00063EA4" w:rsidRDefault="00063EA4">
      <w:pPr>
        <w:tabs>
          <w:tab w:val="clear" w:pos="794"/>
        </w:tabs>
        <w:bidi w:val="0"/>
        <w:spacing w:before="0" w:after="160" w:line="259" w:lineRule="auto"/>
        <w:jc w:val="left"/>
        <w:rPr>
          <w:lang w:bidi="ar-EG"/>
        </w:rPr>
      </w:pPr>
      <w:r>
        <w:rPr>
          <w:rtl/>
          <w:lang w:bidi="ar-EG"/>
        </w:rPr>
        <w:br w:type="page"/>
      </w:r>
    </w:p>
    <w:p w14:paraId="23F66049" w14:textId="50725C4A" w:rsidR="00BF5972" w:rsidRPr="00BF5972" w:rsidRDefault="00BF5972" w:rsidP="00BF5972">
      <w:pPr>
        <w:shd w:val="clear" w:color="auto" w:fill="2E74B5" w:themeFill="accent1" w:themeFillShade="BF"/>
        <w:rPr>
          <w:b/>
          <w:bCs/>
          <w:color w:val="FFFFFF" w:themeColor="background1"/>
          <w:rtl/>
          <w:lang w:bidi="ar-EG"/>
        </w:rPr>
      </w:pPr>
      <w:r>
        <w:rPr>
          <w:b/>
          <w:bCs/>
          <w:color w:val="FFFFFF" w:themeColor="background1"/>
          <w:lang w:bidi="ar-EG"/>
        </w:rPr>
        <w:lastRenderedPageBreak/>
        <w:t>2</w:t>
      </w:r>
      <w:r w:rsidRPr="00BF5972">
        <w:rPr>
          <w:rFonts w:hint="cs"/>
          <w:b/>
          <w:bCs/>
          <w:color w:val="FFFFFF" w:themeColor="background1"/>
          <w:rtl/>
          <w:lang w:bidi="ar-EG"/>
        </w:rPr>
        <w:t>)</w:t>
      </w:r>
      <w:r w:rsidRPr="00BF5972">
        <w:rPr>
          <w:b/>
          <w:bCs/>
          <w:color w:val="FFFFFF" w:themeColor="background1"/>
          <w:rtl/>
          <w:lang w:bidi="ar-EG"/>
        </w:rPr>
        <w:tab/>
      </w:r>
      <w:r w:rsidR="005941AB" w:rsidRPr="005941AB">
        <w:rPr>
          <w:b/>
          <w:bCs/>
          <w:color w:val="FFFFFF" w:themeColor="background1"/>
          <w:rtl/>
          <w:lang w:bidi="ar-EG"/>
        </w:rPr>
        <w:t>التركيز</w:t>
      </w:r>
    </w:p>
    <w:tbl>
      <w:tblPr>
        <w:bidiVisual/>
        <w:tblW w:w="5000" w:type="pct"/>
        <w:tblInd w:w="10" w:type="dxa"/>
        <w:tblLayout w:type="fixed"/>
        <w:tblLook w:val="04A0" w:firstRow="1" w:lastRow="0" w:firstColumn="1" w:lastColumn="0" w:noHBand="0" w:noVBand="1"/>
      </w:tblPr>
      <w:tblGrid>
        <w:gridCol w:w="1434"/>
        <w:gridCol w:w="8511"/>
        <w:gridCol w:w="1154"/>
        <w:gridCol w:w="4039"/>
      </w:tblGrid>
      <w:tr w:rsidR="00C136D5" w:rsidRPr="00DE4CD3" w14:paraId="2E815AAD" w14:textId="77777777" w:rsidTr="007241C2">
        <w:tc>
          <w:tcPr>
            <w:tcW w:w="1434" w:type="dxa"/>
            <w:tcBorders>
              <w:top w:val="single" w:sz="8" w:space="0" w:color="FFFFFF"/>
              <w:left w:val="nil"/>
              <w:bottom w:val="single" w:sz="4" w:space="0" w:color="A5A5A5"/>
              <w:right w:val="nil"/>
            </w:tcBorders>
            <w:shd w:val="clear" w:color="auto" w:fill="auto"/>
            <w:vAlign w:val="center"/>
            <w:hideMark/>
          </w:tcPr>
          <w:p w14:paraId="4725E5EE" w14:textId="138BEEBE" w:rsidR="00C136D5" w:rsidRPr="00DE4CD3" w:rsidRDefault="00C136D5" w:rsidP="007241C2">
            <w:pPr>
              <w:spacing w:before="40" w:after="40" w:line="240" w:lineRule="exact"/>
              <w:jc w:val="center"/>
              <w:rPr>
                <w:b/>
                <w:bCs/>
                <w:position w:val="2"/>
                <w:sz w:val="20"/>
                <w:szCs w:val="20"/>
                <w:lang w:eastAsia="en-GB"/>
              </w:rPr>
            </w:pPr>
            <w:r w:rsidRPr="00DE4CD3">
              <w:rPr>
                <w:b/>
                <w:bCs/>
                <w:position w:val="2"/>
                <w:sz w:val="20"/>
                <w:szCs w:val="20"/>
                <w:rtl/>
                <w:lang w:eastAsia="en-GB"/>
              </w:rPr>
              <w:t>مصدر المدخلات</w:t>
            </w:r>
          </w:p>
        </w:tc>
        <w:tc>
          <w:tcPr>
            <w:tcW w:w="8511" w:type="dxa"/>
            <w:tcBorders>
              <w:top w:val="single" w:sz="8" w:space="0" w:color="FFFFFF"/>
              <w:left w:val="nil"/>
              <w:bottom w:val="single" w:sz="4" w:space="0" w:color="A5A5A5"/>
              <w:right w:val="nil"/>
            </w:tcBorders>
            <w:shd w:val="clear" w:color="auto" w:fill="auto"/>
            <w:vAlign w:val="center"/>
            <w:hideMark/>
          </w:tcPr>
          <w:p w14:paraId="13F2B9F3" w14:textId="50C34811" w:rsidR="00C136D5" w:rsidRPr="00DE4CD3" w:rsidRDefault="00C136D5" w:rsidP="007241C2">
            <w:pPr>
              <w:spacing w:before="40" w:after="40" w:line="240" w:lineRule="exact"/>
              <w:jc w:val="center"/>
              <w:rPr>
                <w:b/>
                <w:bCs/>
                <w:position w:val="2"/>
                <w:sz w:val="20"/>
                <w:szCs w:val="20"/>
                <w:lang w:eastAsia="en-GB"/>
              </w:rPr>
            </w:pPr>
            <w:r w:rsidRPr="00DE4CD3">
              <w:rPr>
                <w:b/>
                <w:bCs/>
                <w:position w:val="2"/>
                <w:sz w:val="20"/>
                <w:szCs w:val="20"/>
                <w:rtl/>
                <w:lang w:eastAsia="en-GB"/>
              </w:rPr>
              <w:t>المدخلات</w:t>
            </w:r>
          </w:p>
        </w:tc>
        <w:tc>
          <w:tcPr>
            <w:tcW w:w="1154" w:type="dxa"/>
            <w:tcBorders>
              <w:top w:val="single" w:sz="8" w:space="0" w:color="FFFFFF"/>
              <w:left w:val="nil"/>
              <w:bottom w:val="single" w:sz="4" w:space="0" w:color="A5A5A5"/>
              <w:right w:val="nil"/>
            </w:tcBorders>
            <w:shd w:val="clear" w:color="auto" w:fill="auto"/>
            <w:vAlign w:val="center"/>
            <w:hideMark/>
          </w:tcPr>
          <w:p w14:paraId="61D454A0" w14:textId="0600043C" w:rsidR="00C136D5" w:rsidRPr="00DE4CD3" w:rsidRDefault="00C136D5" w:rsidP="007241C2">
            <w:pPr>
              <w:spacing w:before="40" w:after="40" w:line="240" w:lineRule="exact"/>
              <w:jc w:val="center"/>
              <w:rPr>
                <w:b/>
                <w:bCs/>
                <w:position w:val="2"/>
                <w:sz w:val="20"/>
                <w:szCs w:val="20"/>
                <w:lang w:eastAsia="en-GB"/>
              </w:rPr>
            </w:pPr>
            <w:proofErr w:type="spellStart"/>
            <w:r w:rsidRPr="00DE4CD3">
              <w:rPr>
                <w:rFonts w:hint="cs"/>
                <w:b/>
                <w:bCs/>
                <w:position w:val="2"/>
                <w:sz w:val="20"/>
                <w:szCs w:val="20"/>
                <w:lang w:eastAsia="en-GB"/>
              </w:rPr>
              <w:t>وثيقة</w:t>
            </w:r>
            <w:proofErr w:type="spellEnd"/>
            <w:r w:rsidRPr="00DE4CD3">
              <w:rPr>
                <w:rFonts w:hint="cs"/>
                <w:b/>
                <w:bCs/>
                <w:position w:val="2"/>
                <w:sz w:val="20"/>
                <w:szCs w:val="20"/>
                <w:rtl/>
                <w:lang w:eastAsia="en-GB"/>
              </w:rPr>
              <w:t xml:space="preserve"> </w:t>
            </w:r>
            <w:r w:rsidRPr="00DE4CD3">
              <w:rPr>
                <w:b/>
                <w:bCs/>
                <w:position w:val="2"/>
                <w:sz w:val="20"/>
                <w:szCs w:val="20"/>
                <w:lang w:val="en-GB" w:eastAsia="en-GB"/>
              </w:rPr>
              <w:t>CWG-SFP</w:t>
            </w:r>
          </w:p>
        </w:tc>
        <w:tc>
          <w:tcPr>
            <w:tcW w:w="4039" w:type="dxa"/>
            <w:tcBorders>
              <w:top w:val="single" w:sz="8" w:space="0" w:color="FFFFFF"/>
              <w:left w:val="nil"/>
              <w:bottom w:val="single" w:sz="4" w:space="0" w:color="A5A5A5"/>
              <w:right w:val="nil"/>
            </w:tcBorders>
            <w:shd w:val="clear" w:color="auto" w:fill="auto"/>
            <w:vAlign w:val="center"/>
            <w:hideMark/>
          </w:tcPr>
          <w:p w14:paraId="29BF648E" w14:textId="5CBD5C8D" w:rsidR="00C136D5" w:rsidRPr="00DE4CD3" w:rsidRDefault="00C136D5" w:rsidP="007241C2">
            <w:pPr>
              <w:spacing w:before="40" w:after="40" w:line="240" w:lineRule="exact"/>
              <w:jc w:val="center"/>
              <w:rPr>
                <w:b/>
                <w:bCs/>
                <w:position w:val="2"/>
                <w:sz w:val="20"/>
                <w:szCs w:val="20"/>
                <w:lang w:eastAsia="en-GB"/>
              </w:rPr>
            </w:pPr>
            <w:r w:rsidRPr="00DE4CD3">
              <w:rPr>
                <w:b/>
                <w:bCs/>
                <w:position w:val="2"/>
                <w:sz w:val="20"/>
                <w:szCs w:val="20"/>
                <w:rtl/>
                <w:lang w:eastAsia="en-GB"/>
              </w:rPr>
              <w:t>توجيه فريق العمل التابع للمجلس المعني بالخطتين الاستراتيجية والمالية</w:t>
            </w:r>
            <w:r w:rsidRPr="00DE4CD3">
              <w:rPr>
                <w:rFonts w:hint="cs"/>
                <w:b/>
                <w:bCs/>
                <w:position w:val="2"/>
                <w:sz w:val="20"/>
                <w:szCs w:val="20"/>
                <w:rtl/>
                <w:lang w:eastAsia="en-GB"/>
              </w:rPr>
              <w:t xml:space="preserve"> </w:t>
            </w:r>
            <w:r w:rsidRPr="00DE4CD3">
              <w:rPr>
                <w:rFonts w:hint="cs"/>
                <w:b/>
                <w:bCs/>
                <w:position w:val="2"/>
                <w:sz w:val="20"/>
                <w:szCs w:val="20"/>
                <w:rtl/>
                <w:lang w:eastAsia="en-GB" w:bidi="ar-EG"/>
              </w:rPr>
              <w:t>(</w:t>
            </w:r>
            <w:r w:rsidRPr="00DE4CD3">
              <w:rPr>
                <w:b/>
                <w:bCs/>
                <w:position w:val="2"/>
                <w:sz w:val="20"/>
                <w:szCs w:val="20"/>
                <w:lang w:val="en-GB" w:eastAsia="en-GB"/>
              </w:rPr>
              <w:t>CWG-SFP</w:t>
            </w:r>
            <w:r w:rsidRPr="00DE4CD3">
              <w:rPr>
                <w:rFonts w:hint="cs"/>
                <w:b/>
                <w:bCs/>
                <w:position w:val="2"/>
                <w:sz w:val="20"/>
                <w:szCs w:val="20"/>
                <w:rtl/>
                <w:lang w:eastAsia="en-GB" w:bidi="ar-EG"/>
              </w:rPr>
              <w:t>)</w:t>
            </w:r>
          </w:p>
        </w:tc>
      </w:tr>
      <w:tr w:rsidR="00697C0C" w:rsidRPr="00DE4CD3" w14:paraId="03EC6952" w14:textId="77777777" w:rsidTr="00697C0C">
        <w:tc>
          <w:tcPr>
            <w:tcW w:w="1434" w:type="dxa"/>
            <w:tcBorders>
              <w:top w:val="nil"/>
              <w:left w:val="nil"/>
              <w:bottom w:val="nil"/>
              <w:right w:val="nil"/>
            </w:tcBorders>
            <w:shd w:val="clear" w:color="EDEDED" w:fill="EDEDED"/>
            <w:hideMark/>
          </w:tcPr>
          <w:p w14:paraId="33807671" w14:textId="7919D11C" w:rsidR="00697C0C" w:rsidRPr="00DE4CD3" w:rsidRDefault="005941AB" w:rsidP="007241C2">
            <w:pPr>
              <w:spacing w:before="40" w:after="40" w:line="240" w:lineRule="exact"/>
              <w:rPr>
                <w:position w:val="2"/>
                <w:sz w:val="20"/>
                <w:szCs w:val="20"/>
                <w:lang w:eastAsia="en-GB"/>
              </w:rPr>
            </w:pPr>
            <w:r w:rsidRPr="00DE4CD3">
              <w:rPr>
                <w:position w:val="2"/>
                <w:sz w:val="20"/>
                <w:szCs w:val="20"/>
                <w:rtl/>
                <w:lang w:eastAsia="en-GB"/>
              </w:rPr>
              <w:t>مساهمات الدول</w:t>
            </w:r>
            <w:r w:rsidR="00DE4CD3">
              <w:rPr>
                <w:rFonts w:hint="cs"/>
                <w:position w:val="2"/>
                <w:sz w:val="20"/>
                <w:szCs w:val="20"/>
                <w:rtl/>
                <w:lang w:eastAsia="en-GB"/>
              </w:rPr>
              <w:t> </w:t>
            </w:r>
            <w:r w:rsidRPr="00DE4CD3">
              <w:rPr>
                <w:position w:val="2"/>
                <w:sz w:val="20"/>
                <w:szCs w:val="20"/>
                <w:rtl/>
                <w:lang w:eastAsia="en-GB"/>
              </w:rPr>
              <w:t>الأعضاء</w:t>
            </w:r>
            <w:r w:rsidRPr="00DE4CD3">
              <w:rPr>
                <w:rFonts w:hint="cs"/>
                <w:position w:val="2"/>
                <w:sz w:val="20"/>
                <w:szCs w:val="20"/>
                <w:rtl/>
                <w:lang w:eastAsia="en-GB"/>
              </w:rPr>
              <w:t>:</w:t>
            </w:r>
          </w:p>
        </w:tc>
        <w:tc>
          <w:tcPr>
            <w:tcW w:w="8511" w:type="dxa"/>
            <w:tcBorders>
              <w:top w:val="nil"/>
              <w:left w:val="nil"/>
              <w:bottom w:val="nil"/>
              <w:right w:val="nil"/>
            </w:tcBorders>
            <w:shd w:val="clear" w:color="EDEDED" w:fill="EDEDED"/>
          </w:tcPr>
          <w:p w14:paraId="09C2B1C6" w14:textId="75E24CFA" w:rsidR="00697C0C" w:rsidRPr="00DE4CD3" w:rsidRDefault="009D6457" w:rsidP="007241C2">
            <w:pPr>
              <w:spacing w:before="40" w:after="40" w:line="240" w:lineRule="exact"/>
              <w:rPr>
                <w:i/>
                <w:iCs/>
                <w:position w:val="2"/>
                <w:sz w:val="20"/>
                <w:szCs w:val="20"/>
                <w:rtl/>
                <w:lang w:eastAsia="en-GB" w:bidi="ar-EG"/>
              </w:rPr>
            </w:pPr>
            <w:r w:rsidRPr="00DE4CD3">
              <w:rPr>
                <w:i/>
                <w:iCs/>
                <w:position w:val="2"/>
                <w:sz w:val="20"/>
                <w:szCs w:val="20"/>
                <w:rtl/>
                <w:lang w:eastAsia="en-GB" w:bidi="ar-EG"/>
              </w:rPr>
              <w:t>مساهمة مقدمة من</w:t>
            </w:r>
            <w:r w:rsidR="005941AB" w:rsidRPr="00DE4CD3">
              <w:rPr>
                <w:i/>
                <w:iCs/>
                <w:position w:val="2"/>
                <w:sz w:val="20"/>
                <w:szCs w:val="20"/>
                <w:rtl/>
                <w:lang w:eastAsia="en-GB" w:bidi="ar-EG"/>
              </w:rPr>
              <w:t xml:space="preserve"> الاتحاد الروسي:</w:t>
            </w:r>
          </w:p>
          <w:p w14:paraId="624C8D7D" w14:textId="7695A380" w:rsidR="00697C0C" w:rsidRPr="00DE4CD3" w:rsidRDefault="00697C0C" w:rsidP="007241C2">
            <w:pPr>
              <w:pStyle w:val="enumlev1"/>
              <w:spacing w:before="20" w:after="20" w:line="240" w:lineRule="exact"/>
              <w:ind w:left="567" w:hanging="567"/>
              <w:rPr>
                <w:position w:val="2"/>
                <w:sz w:val="20"/>
                <w:szCs w:val="20"/>
                <w:lang w:eastAsia="en-GB"/>
              </w:rPr>
            </w:pPr>
            <w:r w:rsidRPr="00DE4CD3">
              <w:rPr>
                <w:position w:val="2"/>
                <w:sz w:val="20"/>
                <w:szCs w:val="20"/>
                <w:rtl/>
              </w:rPr>
              <w:t>-</w:t>
            </w:r>
            <w:r w:rsidRPr="00DE4CD3">
              <w:rPr>
                <w:position w:val="2"/>
                <w:sz w:val="20"/>
                <w:szCs w:val="20"/>
                <w:rtl/>
              </w:rPr>
              <w:tab/>
            </w:r>
            <w:r w:rsidRPr="007241C2">
              <w:rPr>
                <w:spacing w:val="-6"/>
                <w:position w:val="2"/>
                <w:sz w:val="20"/>
                <w:szCs w:val="20"/>
                <w:rtl/>
              </w:rPr>
              <w:t xml:space="preserve">ينبغي </w:t>
            </w:r>
            <w:r w:rsidRPr="007241C2">
              <w:rPr>
                <w:b/>
                <w:bCs/>
                <w:spacing w:val="-6"/>
                <w:position w:val="2"/>
                <w:sz w:val="20"/>
                <w:szCs w:val="20"/>
                <w:rtl/>
              </w:rPr>
              <w:t>ألا تكون</w:t>
            </w:r>
            <w:r w:rsidRPr="007241C2">
              <w:rPr>
                <w:spacing w:val="-6"/>
                <w:position w:val="2"/>
                <w:sz w:val="20"/>
                <w:szCs w:val="20"/>
                <w:rtl/>
              </w:rPr>
              <w:t xml:space="preserve"> الخطة الاستراتيجية </w:t>
            </w:r>
            <w:r w:rsidRPr="007241C2">
              <w:rPr>
                <w:b/>
                <w:bCs/>
                <w:spacing w:val="-6"/>
                <w:position w:val="2"/>
                <w:sz w:val="20"/>
                <w:szCs w:val="20"/>
                <w:rtl/>
              </w:rPr>
              <w:t>طويلة أكثر من اللازم أو مغرقة في التفاصيل</w:t>
            </w:r>
            <w:r w:rsidRPr="007241C2">
              <w:rPr>
                <w:spacing w:val="-6"/>
                <w:position w:val="2"/>
                <w:sz w:val="20"/>
                <w:szCs w:val="20"/>
                <w:rtl/>
              </w:rPr>
              <w:t>، فذلك لن يصعب قراءتها وتحليلها ومراقبة تنفيذها فحسب</w:t>
            </w:r>
            <w:r w:rsidR="0040743F" w:rsidRPr="007241C2">
              <w:rPr>
                <w:rFonts w:hint="cs"/>
                <w:spacing w:val="-6"/>
                <w:position w:val="2"/>
                <w:sz w:val="20"/>
                <w:szCs w:val="20"/>
                <w:rtl/>
                <w:lang w:bidi="ar-SA"/>
              </w:rPr>
              <w:t>،</w:t>
            </w:r>
            <w:r w:rsidRPr="007241C2">
              <w:rPr>
                <w:spacing w:val="-6"/>
                <w:position w:val="2"/>
                <w:sz w:val="20"/>
                <w:szCs w:val="20"/>
                <w:rtl/>
              </w:rPr>
              <w:t xml:space="preserve"> بل سيضع المجالات الرئيسية لأنشطة الاتحاد على قدم المساواة مع الأنشطة الثانوية ويؤدي في</w:t>
            </w:r>
            <w:r w:rsidR="007241C2">
              <w:rPr>
                <w:rFonts w:hint="cs"/>
                <w:spacing w:val="-6"/>
                <w:position w:val="2"/>
                <w:sz w:val="20"/>
                <w:szCs w:val="20"/>
                <w:rtl/>
              </w:rPr>
              <w:t> </w:t>
            </w:r>
            <w:r w:rsidRPr="007241C2">
              <w:rPr>
                <w:spacing w:val="-6"/>
                <w:position w:val="2"/>
                <w:sz w:val="20"/>
                <w:szCs w:val="20"/>
                <w:rtl/>
              </w:rPr>
              <w:t>نهاية المطاف إلى استنزاف الموارد. وينبغي عدم إدراج الأنشطة والأهداف غير الممولة في الخطة الاستراتيجية للاتحاد.</w:t>
            </w:r>
          </w:p>
        </w:tc>
        <w:tc>
          <w:tcPr>
            <w:tcW w:w="1154" w:type="dxa"/>
            <w:tcBorders>
              <w:top w:val="nil"/>
              <w:left w:val="nil"/>
              <w:bottom w:val="nil"/>
              <w:right w:val="nil"/>
            </w:tcBorders>
            <w:shd w:val="clear" w:color="EDEDED" w:fill="EDEDED"/>
            <w:noWrap/>
            <w:vAlign w:val="center"/>
            <w:hideMark/>
          </w:tcPr>
          <w:p w14:paraId="2DDCD658" w14:textId="77777777" w:rsidR="00697C0C" w:rsidRPr="00DE4CD3" w:rsidRDefault="00A7612A" w:rsidP="007241C2">
            <w:pPr>
              <w:spacing w:before="40" w:after="40" w:line="240" w:lineRule="exact"/>
              <w:jc w:val="center"/>
              <w:rPr>
                <w:color w:val="548DD4"/>
                <w:position w:val="2"/>
                <w:sz w:val="20"/>
                <w:szCs w:val="20"/>
                <w:u w:val="single"/>
                <w:lang w:eastAsia="en-GB"/>
              </w:rPr>
            </w:pPr>
            <w:hyperlink r:id="rId14" w:history="1">
              <w:r w:rsidR="00697C0C" w:rsidRPr="00DE4CD3">
                <w:rPr>
                  <w:color w:val="548DD4"/>
                  <w:position w:val="2"/>
                  <w:sz w:val="20"/>
                  <w:szCs w:val="20"/>
                  <w:u w:val="single"/>
                  <w:lang w:eastAsia="en-GB"/>
                </w:rPr>
                <w:t>CWG-SFP-1/8</w:t>
              </w:r>
            </w:hyperlink>
          </w:p>
        </w:tc>
        <w:tc>
          <w:tcPr>
            <w:tcW w:w="4039" w:type="dxa"/>
            <w:vMerge w:val="restart"/>
            <w:tcBorders>
              <w:top w:val="nil"/>
              <w:left w:val="nil"/>
              <w:right w:val="nil"/>
            </w:tcBorders>
            <w:shd w:val="clear" w:color="auto" w:fill="auto"/>
            <w:noWrap/>
            <w:hideMark/>
          </w:tcPr>
          <w:p w14:paraId="487CA86B" w14:textId="008EDC2A" w:rsidR="00697C0C" w:rsidRPr="00DE4CD3" w:rsidRDefault="00697C0C" w:rsidP="007241C2">
            <w:pPr>
              <w:spacing w:before="40" w:after="40" w:line="240" w:lineRule="exact"/>
              <w:ind w:left="567" w:hanging="567"/>
              <w:outlineLvl w:val="0"/>
              <w:rPr>
                <w:position w:val="2"/>
                <w:sz w:val="20"/>
                <w:szCs w:val="20"/>
                <w:rtl/>
                <w:lang w:eastAsia="en-GB" w:bidi="ar-SY"/>
              </w:rPr>
            </w:pPr>
            <w:r w:rsidRPr="00DE4CD3">
              <w:rPr>
                <w:position w:val="2"/>
                <w:sz w:val="20"/>
                <w:szCs w:val="20"/>
                <w:rtl/>
                <w:lang w:eastAsia="en-GB"/>
              </w:rPr>
              <w:t>-</w:t>
            </w:r>
            <w:r w:rsidR="00DE4CD3">
              <w:rPr>
                <w:position w:val="2"/>
                <w:sz w:val="20"/>
                <w:szCs w:val="20"/>
                <w:rtl/>
                <w:lang w:eastAsia="en-GB"/>
              </w:rPr>
              <w:tab/>
            </w:r>
            <w:r w:rsidR="00983254" w:rsidRPr="00DE4CD3">
              <w:rPr>
                <w:position w:val="2"/>
                <w:sz w:val="20"/>
                <w:szCs w:val="20"/>
                <w:rtl/>
                <w:lang w:eastAsia="en-GB" w:bidi="ar-SY"/>
              </w:rPr>
              <w:t xml:space="preserve">مطالبة </w:t>
            </w:r>
            <w:r w:rsidR="0081646B" w:rsidRPr="00DE4CD3">
              <w:rPr>
                <w:position w:val="2"/>
                <w:sz w:val="20"/>
                <w:szCs w:val="20"/>
                <w:rtl/>
                <w:lang w:eastAsia="en-GB" w:bidi="ar-SY"/>
              </w:rPr>
              <w:t>الأمانة</w:t>
            </w:r>
            <w:r w:rsidR="0081646B" w:rsidRPr="00DE4CD3">
              <w:rPr>
                <w:position w:val="2"/>
                <w:rtl/>
              </w:rPr>
              <w:t xml:space="preserve"> </w:t>
            </w:r>
            <w:r w:rsidR="009C4680" w:rsidRPr="009C4680">
              <w:rPr>
                <w:rFonts w:hint="cs"/>
                <w:rtl/>
              </w:rPr>
              <w:t>ب</w:t>
            </w:r>
            <w:r w:rsidR="0081646B" w:rsidRPr="009C4680">
              <w:rPr>
                <w:rtl/>
              </w:rPr>
              <w:t>تقديم</w:t>
            </w:r>
            <w:r w:rsidR="0081646B" w:rsidRPr="00DE4CD3">
              <w:rPr>
                <w:position w:val="2"/>
                <w:sz w:val="20"/>
                <w:szCs w:val="20"/>
                <w:rtl/>
                <w:lang w:eastAsia="en-GB" w:bidi="ar-SY"/>
              </w:rPr>
              <w:t xml:space="preserve"> مدخلات بشأن كيفية:</w:t>
            </w:r>
          </w:p>
          <w:p w14:paraId="22C38474" w14:textId="7079084E" w:rsidR="008D075E" w:rsidRPr="00DE4CD3" w:rsidRDefault="008D075E" w:rsidP="007241C2">
            <w:pPr>
              <w:tabs>
                <w:tab w:val="clear" w:pos="794"/>
              </w:tabs>
              <w:spacing w:before="40" w:after="40" w:line="240" w:lineRule="exact"/>
              <w:ind w:left="1134" w:hanging="567"/>
              <w:rPr>
                <w:spacing w:val="-6"/>
                <w:position w:val="2"/>
                <w:sz w:val="20"/>
                <w:szCs w:val="20"/>
                <w:rtl/>
                <w:lang w:eastAsia="en-GB"/>
              </w:rPr>
            </w:pPr>
            <w:r w:rsidRPr="00DE4CD3">
              <w:rPr>
                <w:position w:val="2"/>
                <w:sz w:val="20"/>
                <w:szCs w:val="20"/>
                <w:rtl/>
                <w:lang w:eastAsia="en-GB"/>
              </w:rPr>
              <w:t>’1‘</w:t>
            </w:r>
            <w:r w:rsidR="00DE4CD3">
              <w:rPr>
                <w:position w:val="2"/>
                <w:sz w:val="20"/>
                <w:szCs w:val="20"/>
                <w:rtl/>
                <w:lang w:eastAsia="en-GB"/>
              </w:rPr>
              <w:tab/>
            </w:r>
            <w:r w:rsidRPr="00DE4CD3">
              <w:rPr>
                <w:spacing w:val="-6"/>
                <w:position w:val="2"/>
                <w:sz w:val="20"/>
                <w:szCs w:val="20"/>
                <w:rtl/>
                <w:lang w:eastAsia="en-GB"/>
              </w:rPr>
              <w:t xml:space="preserve">الإبقاء على الخطة الاستراتيجية </w:t>
            </w:r>
            <w:r w:rsidR="00F51C83" w:rsidRPr="00DE4CD3">
              <w:rPr>
                <w:rFonts w:hint="cs"/>
                <w:spacing w:val="-6"/>
                <w:position w:val="2"/>
                <w:sz w:val="20"/>
                <w:szCs w:val="20"/>
                <w:rtl/>
                <w:lang w:eastAsia="en-GB"/>
              </w:rPr>
              <w:t>خطة</w:t>
            </w:r>
            <w:r w:rsidRPr="00DE4CD3">
              <w:rPr>
                <w:spacing w:val="-6"/>
                <w:position w:val="2"/>
                <w:sz w:val="20"/>
                <w:szCs w:val="20"/>
                <w:rtl/>
                <w:lang w:eastAsia="en-GB"/>
              </w:rPr>
              <w:t xml:space="preserve"> </w:t>
            </w:r>
            <w:r w:rsidRPr="00DE4CD3">
              <w:rPr>
                <w:rFonts w:hint="cs"/>
                <w:spacing w:val="-6"/>
                <w:position w:val="2"/>
                <w:sz w:val="20"/>
                <w:szCs w:val="20"/>
                <w:rtl/>
                <w:lang w:eastAsia="en-GB"/>
              </w:rPr>
              <w:t>عام</w:t>
            </w:r>
            <w:r w:rsidR="00F51C83" w:rsidRPr="00DE4CD3">
              <w:rPr>
                <w:rFonts w:hint="cs"/>
                <w:spacing w:val="-6"/>
                <w:position w:val="2"/>
                <w:sz w:val="20"/>
                <w:szCs w:val="20"/>
                <w:rtl/>
                <w:lang w:eastAsia="en-GB"/>
              </w:rPr>
              <w:t>ة</w:t>
            </w:r>
            <w:r w:rsidRPr="00DE4CD3">
              <w:rPr>
                <w:spacing w:val="-6"/>
                <w:position w:val="2"/>
                <w:sz w:val="20"/>
                <w:szCs w:val="20"/>
                <w:rtl/>
                <w:lang w:eastAsia="en-GB"/>
              </w:rPr>
              <w:t xml:space="preserve"> مع الاعتراف بدور قطاعات الاتحاد وولايتها،</w:t>
            </w:r>
          </w:p>
          <w:p w14:paraId="0C17B0F5" w14:textId="3B7FA20A" w:rsidR="008D075E" w:rsidRPr="00DE4CD3" w:rsidRDefault="008D075E" w:rsidP="007241C2">
            <w:pPr>
              <w:tabs>
                <w:tab w:val="clear" w:pos="794"/>
              </w:tabs>
              <w:spacing w:before="40" w:after="40" w:line="240" w:lineRule="exact"/>
              <w:ind w:left="1134" w:hanging="567"/>
              <w:rPr>
                <w:position w:val="2"/>
                <w:sz w:val="20"/>
                <w:szCs w:val="20"/>
                <w:lang w:eastAsia="en-GB"/>
              </w:rPr>
            </w:pPr>
            <w:r w:rsidRPr="00DE4CD3">
              <w:rPr>
                <w:position w:val="2"/>
                <w:sz w:val="20"/>
                <w:szCs w:val="20"/>
                <w:rtl/>
                <w:lang w:eastAsia="en-GB"/>
              </w:rPr>
              <w:t>’2‘</w:t>
            </w:r>
            <w:r w:rsidR="00DE4CD3">
              <w:rPr>
                <w:position w:val="2"/>
                <w:sz w:val="20"/>
                <w:szCs w:val="20"/>
                <w:rtl/>
                <w:lang w:eastAsia="en-GB"/>
              </w:rPr>
              <w:tab/>
            </w:r>
            <w:r w:rsidRPr="007241C2">
              <w:rPr>
                <w:spacing w:val="-6"/>
                <w:position w:val="2"/>
                <w:sz w:val="20"/>
                <w:szCs w:val="20"/>
                <w:rtl/>
                <w:lang w:eastAsia="en-GB"/>
              </w:rPr>
              <w:t xml:space="preserve">القيام، استناداً إلى الأولويات الاستراتيجية، بتحديد </w:t>
            </w:r>
            <w:r w:rsidR="00EC2553" w:rsidRPr="007241C2">
              <w:rPr>
                <w:rFonts w:hint="cs"/>
                <w:spacing w:val="-6"/>
                <w:position w:val="2"/>
                <w:sz w:val="20"/>
                <w:szCs w:val="20"/>
                <w:rtl/>
                <w:lang w:eastAsia="en-GB"/>
              </w:rPr>
              <w:t>مسائل</w:t>
            </w:r>
            <w:r w:rsidRPr="007241C2">
              <w:rPr>
                <w:spacing w:val="-6"/>
                <w:position w:val="2"/>
                <w:sz w:val="20"/>
                <w:szCs w:val="20"/>
                <w:rtl/>
                <w:lang w:eastAsia="en-GB"/>
              </w:rPr>
              <w:t>/</w:t>
            </w:r>
            <w:r w:rsidR="00EC2553" w:rsidRPr="007241C2">
              <w:rPr>
                <w:spacing w:val="-6"/>
                <w:position w:val="2"/>
                <w:sz w:val="20"/>
                <w:szCs w:val="20"/>
                <w:rtl/>
                <w:lang w:eastAsia="en-GB"/>
              </w:rPr>
              <w:t xml:space="preserve">مواضيع </w:t>
            </w:r>
            <w:r w:rsidRPr="007241C2">
              <w:rPr>
                <w:spacing w:val="-6"/>
                <w:position w:val="2"/>
                <w:sz w:val="20"/>
                <w:szCs w:val="20"/>
                <w:rtl/>
                <w:lang w:eastAsia="en-GB"/>
              </w:rPr>
              <w:t xml:space="preserve">العمل الرئيسية مع مراعاة </w:t>
            </w:r>
            <w:r w:rsidR="00EC2553" w:rsidRPr="007241C2">
              <w:rPr>
                <w:rFonts w:hint="cs"/>
                <w:spacing w:val="-6"/>
                <w:position w:val="2"/>
                <w:sz w:val="20"/>
                <w:szCs w:val="20"/>
                <w:rtl/>
                <w:lang w:eastAsia="en-GB"/>
              </w:rPr>
              <w:t>ال</w:t>
            </w:r>
            <w:r w:rsidR="00EC2553" w:rsidRPr="007241C2">
              <w:rPr>
                <w:spacing w:val="-6"/>
                <w:position w:val="2"/>
                <w:sz w:val="20"/>
                <w:szCs w:val="20"/>
                <w:rtl/>
                <w:lang w:eastAsia="en-GB"/>
              </w:rPr>
              <w:t xml:space="preserve">مواضيع </w:t>
            </w:r>
            <w:r w:rsidRPr="007241C2">
              <w:rPr>
                <w:spacing w:val="-6"/>
                <w:position w:val="2"/>
                <w:sz w:val="20"/>
                <w:szCs w:val="20"/>
                <w:rtl/>
                <w:lang w:eastAsia="en-GB"/>
              </w:rPr>
              <w:t>المشتركة - حيثما أمكن، بهدف تعزيز التآزر بين القطاعات</w:t>
            </w:r>
          </w:p>
        </w:tc>
      </w:tr>
      <w:tr w:rsidR="00697C0C" w:rsidRPr="00DE4CD3" w14:paraId="4B4FCC6D" w14:textId="77777777" w:rsidTr="00697C0C">
        <w:tc>
          <w:tcPr>
            <w:tcW w:w="1434" w:type="dxa"/>
            <w:tcBorders>
              <w:top w:val="nil"/>
              <w:left w:val="nil"/>
              <w:bottom w:val="nil"/>
              <w:right w:val="nil"/>
            </w:tcBorders>
            <w:shd w:val="clear" w:color="auto" w:fill="auto"/>
            <w:hideMark/>
          </w:tcPr>
          <w:p w14:paraId="1F9118C0" w14:textId="0F4DF758" w:rsidR="00697C0C" w:rsidRPr="00DE4CD3" w:rsidRDefault="008D075E" w:rsidP="007241C2">
            <w:pPr>
              <w:spacing w:before="40" w:after="40" w:line="240" w:lineRule="exact"/>
              <w:jc w:val="left"/>
              <w:rPr>
                <w:position w:val="2"/>
                <w:sz w:val="20"/>
                <w:szCs w:val="20"/>
                <w:lang w:eastAsia="en-GB"/>
              </w:rPr>
            </w:pPr>
            <w:r w:rsidRPr="00DE4CD3">
              <w:rPr>
                <w:position w:val="2"/>
                <w:sz w:val="20"/>
                <w:szCs w:val="20"/>
                <w:rtl/>
                <w:lang w:eastAsia="en-GB"/>
              </w:rPr>
              <w:t>مشاورة عبر</w:t>
            </w:r>
            <w:r w:rsidR="00DE4CD3">
              <w:rPr>
                <w:rFonts w:hint="cs"/>
                <w:position w:val="2"/>
                <w:sz w:val="20"/>
                <w:szCs w:val="20"/>
                <w:rtl/>
                <w:lang w:eastAsia="en-GB"/>
              </w:rPr>
              <w:t> </w:t>
            </w:r>
            <w:r w:rsidRPr="00DE4CD3">
              <w:rPr>
                <w:position w:val="2"/>
                <w:sz w:val="20"/>
                <w:szCs w:val="20"/>
                <w:rtl/>
                <w:lang w:eastAsia="en-GB"/>
              </w:rPr>
              <w:t>الإنترنت</w:t>
            </w:r>
            <w:r w:rsidR="00DE4CD3">
              <w:rPr>
                <w:rFonts w:hint="cs"/>
                <w:position w:val="2"/>
                <w:sz w:val="20"/>
                <w:szCs w:val="20"/>
                <w:rtl/>
                <w:lang w:eastAsia="en-GB"/>
              </w:rPr>
              <w:t>:</w:t>
            </w:r>
          </w:p>
        </w:tc>
        <w:tc>
          <w:tcPr>
            <w:tcW w:w="8511" w:type="dxa"/>
            <w:tcBorders>
              <w:top w:val="nil"/>
              <w:left w:val="nil"/>
              <w:bottom w:val="nil"/>
              <w:right w:val="nil"/>
            </w:tcBorders>
            <w:shd w:val="clear" w:color="auto" w:fill="auto"/>
          </w:tcPr>
          <w:p w14:paraId="741CCD97" w14:textId="77777777" w:rsidR="00697C0C" w:rsidRPr="00DE4CD3" w:rsidRDefault="00697C0C" w:rsidP="007241C2">
            <w:pPr>
              <w:pStyle w:val="enumlev1"/>
              <w:spacing w:before="20" w:after="20" w:line="240" w:lineRule="exact"/>
              <w:ind w:left="567" w:hanging="567"/>
              <w:rPr>
                <w:position w:val="2"/>
                <w:sz w:val="20"/>
                <w:szCs w:val="20"/>
                <w:rtl/>
              </w:rPr>
            </w:pPr>
            <w:r w:rsidRPr="00DE4CD3">
              <w:rPr>
                <w:rFonts w:hint="cs"/>
                <w:position w:val="2"/>
                <w:sz w:val="20"/>
                <w:szCs w:val="20"/>
                <w:rtl/>
                <w:lang w:eastAsia="en-GB" w:bidi="ar-EG"/>
              </w:rPr>
              <w:t>-</w:t>
            </w:r>
            <w:r w:rsidRPr="00DE4CD3">
              <w:rPr>
                <w:position w:val="2"/>
                <w:sz w:val="20"/>
                <w:szCs w:val="20"/>
                <w:rtl/>
                <w:lang w:eastAsia="en-GB" w:bidi="ar-EG"/>
              </w:rPr>
              <w:tab/>
            </w:r>
            <w:r w:rsidRPr="00DE4CD3">
              <w:rPr>
                <w:position w:val="2"/>
                <w:sz w:val="20"/>
                <w:szCs w:val="20"/>
                <w:rtl/>
              </w:rPr>
              <w:t xml:space="preserve">الخطة الاستراتيجية </w:t>
            </w:r>
            <w:r w:rsidRPr="00DE4CD3">
              <w:rPr>
                <w:b/>
                <w:bCs/>
                <w:position w:val="2"/>
                <w:sz w:val="20"/>
                <w:szCs w:val="20"/>
                <w:rtl/>
              </w:rPr>
              <w:t>لا تركز تماماً</w:t>
            </w:r>
            <w:r w:rsidRPr="00DE4CD3">
              <w:rPr>
                <w:position w:val="2"/>
                <w:sz w:val="20"/>
                <w:szCs w:val="20"/>
                <w:rtl/>
              </w:rPr>
              <w:t xml:space="preserve"> على الأهداف الرئيسية، و</w:t>
            </w:r>
            <w:r w:rsidRPr="00DE4CD3">
              <w:rPr>
                <w:b/>
                <w:bCs/>
                <w:position w:val="2"/>
                <w:sz w:val="20"/>
                <w:szCs w:val="20"/>
                <w:rtl/>
              </w:rPr>
              <w:t>طافحة في حجمها</w:t>
            </w:r>
            <w:r w:rsidRPr="00DE4CD3">
              <w:rPr>
                <w:position w:val="2"/>
                <w:sz w:val="20"/>
                <w:szCs w:val="20"/>
                <w:rtl/>
              </w:rPr>
              <w:t xml:space="preserve"> </w:t>
            </w:r>
            <w:r w:rsidRPr="00DE4CD3">
              <w:rPr>
                <w:b/>
                <w:bCs/>
                <w:position w:val="2"/>
                <w:sz w:val="20"/>
                <w:szCs w:val="20"/>
                <w:rtl/>
              </w:rPr>
              <w:t>ومثقلة بالتفاصيل</w:t>
            </w:r>
          </w:p>
          <w:p w14:paraId="236564EC" w14:textId="3EB05F8A" w:rsidR="00697C0C" w:rsidRPr="00DE4CD3" w:rsidRDefault="00697C0C" w:rsidP="007241C2">
            <w:pPr>
              <w:pStyle w:val="enumlev1"/>
              <w:spacing w:before="20" w:after="20" w:line="240" w:lineRule="exact"/>
              <w:ind w:left="567" w:hanging="567"/>
              <w:rPr>
                <w:position w:val="2"/>
                <w:sz w:val="20"/>
                <w:szCs w:val="20"/>
                <w:rtl/>
              </w:rPr>
            </w:pPr>
            <w:r w:rsidRPr="00DE4CD3">
              <w:rPr>
                <w:rFonts w:hint="cs"/>
                <w:position w:val="2"/>
                <w:sz w:val="20"/>
                <w:szCs w:val="20"/>
                <w:rtl/>
              </w:rPr>
              <w:t>-</w:t>
            </w:r>
            <w:r w:rsidRPr="00DE4CD3">
              <w:rPr>
                <w:position w:val="2"/>
                <w:sz w:val="20"/>
                <w:szCs w:val="20"/>
                <w:rtl/>
              </w:rPr>
              <w:tab/>
            </w:r>
            <w:r w:rsidR="008D075E" w:rsidRPr="00DE4CD3">
              <w:rPr>
                <w:rFonts w:hint="cs"/>
                <w:position w:val="2"/>
                <w:sz w:val="20"/>
                <w:szCs w:val="20"/>
                <w:rtl/>
              </w:rPr>
              <w:t xml:space="preserve">وهي </w:t>
            </w:r>
            <w:r w:rsidRPr="00DE4CD3">
              <w:rPr>
                <w:rFonts w:hint="cs"/>
                <w:b/>
                <w:bCs/>
                <w:position w:val="2"/>
                <w:sz w:val="20"/>
                <w:szCs w:val="20"/>
                <w:rtl/>
              </w:rPr>
              <w:t>تحتاج</w:t>
            </w:r>
            <w:r w:rsidRPr="00DE4CD3">
              <w:rPr>
                <w:b/>
                <w:bCs/>
                <w:position w:val="2"/>
                <w:sz w:val="20"/>
                <w:szCs w:val="20"/>
                <w:rtl/>
              </w:rPr>
              <w:t xml:space="preserve"> إلى التركيز</w:t>
            </w:r>
            <w:r w:rsidRPr="00DE4CD3">
              <w:rPr>
                <w:position w:val="2"/>
                <w:sz w:val="20"/>
                <w:szCs w:val="20"/>
                <w:rtl/>
              </w:rPr>
              <w:t xml:space="preserve"> على المهمة</w:t>
            </w:r>
            <w:r w:rsidRPr="00DE4CD3">
              <w:rPr>
                <w:rFonts w:hint="cs"/>
                <w:position w:val="2"/>
                <w:sz w:val="20"/>
                <w:szCs w:val="20"/>
                <w:rtl/>
              </w:rPr>
              <w:t xml:space="preserve"> ومجالات التطبيق</w:t>
            </w:r>
            <w:r w:rsidRPr="00DE4CD3">
              <w:rPr>
                <w:position w:val="2"/>
                <w:sz w:val="20"/>
                <w:szCs w:val="20"/>
                <w:rtl/>
              </w:rPr>
              <w:t xml:space="preserve"> الأساسية</w:t>
            </w:r>
          </w:p>
          <w:p w14:paraId="1C6F4CCD" w14:textId="213F6E0B" w:rsidR="00697C0C" w:rsidRPr="00DE4CD3" w:rsidRDefault="00697C0C" w:rsidP="007241C2">
            <w:pPr>
              <w:pStyle w:val="enumlev1"/>
              <w:spacing w:before="20" w:after="20" w:line="240" w:lineRule="exact"/>
              <w:ind w:left="567" w:hanging="567"/>
              <w:rPr>
                <w:position w:val="2"/>
                <w:sz w:val="20"/>
                <w:szCs w:val="20"/>
                <w:lang w:eastAsia="en-GB" w:bidi="ar-EG"/>
              </w:rPr>
            </w:pPr>
            <w:r w:rsidRPr="00DE4CD3">
              <w:rPr>
                <w:rFonts w:hint="cs"/>
                <w:position w:val="2"/>
                <w:sz w:val="20"/>
                <w:szCs w:val="20"/>
                <w:rtl/>
              </w:rPr>
              <w:t>-</w:t>
            </w:r>
            <w:r w:rsidRPr="00DE4CD3">
              <w:rPr>
                <w:position w:val="2"/>
                <w:sz w:val="20"/>
                <w:szCs w:val="20"/>
                <w:rtl/>
              </w:rPr>
              <w:tab/>
            </w:r>
            <w:r w:rsidRPr="00DE4CD3">
              <w:rPr>
                <w:rFonts w:hint="cs"/>
                <w:position w:val="2"/>
                <w:sz w:val="20"/>
                <w:szCs w:val="20"/>
                <w:rtl/>
              </w:rPr>
              <w:t>يتعين</w:t>
            </w:r>
            <w:r w:rsidRPr="00DE4CD3">
              <w:rPr>
                <w:rFonts w:eastAsiaTheme="minorHAnsi"/>
                <w:position w:val="2"/>
                <w:sz w:val="20"/>
                <w:szCs w:val="20"/>
                <w:rtl/>
                <w:lang w:eastAsia="en-US"/>
              </w:rPr>
              <w:t xml:space="preserve"> </w:t>
            </w:r>
            <w:r w:rsidRPr="00DE4CD3">
              <w:rPr>
                <w:position w:val="2"/>
                <w:sz w:val="20"/>
                <w:szCs w:val="20"/>
                <w:rtl/>
              </w:rPr>
              <w:t>أن تظل الخطة الاستراتيجية</w:t>
            </w:r>
            <w:r w:rsidRPr="00DE4CD3">
              <w:rPr>
                <w:rFonts w:hint="cs"/>
                <w:position w:val="2"/>
                <w:sz w:val="20"/>
                <w:szCs w:val="20"/>
                <w:rtl/>
              </w:rPr>
              <w:t xml:space="preserve"> </w:t>
            </w:r>
            <w:r w:rsidRPr="00DE4CD3">
              <w:rPr>
                <w:rFonts w:hint="cs"/>
                <w:b/>
                <w:bCs/>
                <w:position w:val="2"/>
                <w:sz w:val="20"/>
                <w:szCs w:val="20"/>
                <w:rtl/>
              </w:rPr>
              <w:t>خطة عامة</w:t>
            </w:r>
          </w:p>
        </w:tc>
        <w:tc>
          <w:tcPr>
            <w:tcW w:w="1154" w:type="dxa"/>
            <w:tcBorders>
              <w:top w:val="nil"/>
              <w:left w:val="nil"/>
              <w:bottom w:val="nil"/>
              <w:right w:val="nil"/>
            </w:tcBorders>
            <w:shd w:val="clear" w:color="auto" w:fill="auto"/>
            <w:noWrap/>
            <w:vAlign w:val="center"/>
            <w:hideMark/>
          </w:tcPr>
          <w:p w14:paraId="74E22026" w14:textId="77777777" w:rsidR="00697C0C" w:rsidRPr="00DE4CD3" w:rsidRDefault="00A7612A" w:rsidP="007241C2">
            <w:pPr>
              <w:spacing w:before="40" w:after="40" w:line="240" w:lineRule="exact"/>
              <w:jc w:val="center"/>
              <w:rPr>
                <w:color w:val="548DD4"/>
                <w:position w:val="2"/>
                <w:sz w:val="20"/>
                <w:szCs w:val="20"/>
                <w:u w:val="single"/>
                <w:lang w:eastAsia="en-GB"/>
              </w:rPr>
            </w:pPr>
            <w:hyperlink r:id="rId15" w:history="1">
              <w:r w:rsidR="00697C0C" w:rsidRPr="00DE4CD3">
                <w:rPr>
                  <w:color w:val="548DD4"/>
                  <w:position w:val="2"/>
                  <w:sz w:val="20"/>
                  <w:szCs w:val="20"/>
                  <w:u w:val="single"/>
                  <w:lang w:eastAsia="en-GB"/>
                </w:rPr>
                <w:t>CWG-SFP-1/11</w:t>
              </w:r>
            </w:hyperlink>
          </w:p>
        </w:tc>
        <w:tc>
          <w:tcPr>
            <w:tcW w:w="4039" w:type="dxa"/>
            <w:vMerge/>
            <w:tcBorders>
              <w:left w:val="nil"/>
              <w:right w:val="nil"/>
            </w:tcBorders>
            <w:shd w:val="clear" w:color="auto" w:fill="auto"/>
            <w:noWrap/>
            <w:vAlign w:val="bottom"/>
            <w:hideMark/>
          </w:tcPr>
          <w:p w14:paraId="21F83D2E" w14:textId="77777777" w:rsidR="00697C0C" w:rsidRPr="00DE4CD3" w:rsidRDefault="00697C0C" w:rsidP="007241C2">
            <w:pPr>
              <w:spacing w:before="40" w:after="40" w:line="240" w:lineRule="exact"/>
              <w:rPr>
                <w:position w:val="2"/>
                <w:sz w:val="20"/>
                <w:szCs w:val="20"/>
                <w:lang w:eastAsia="en-GB"/>
              </w:rPr>
            </w:pPr>
          </w:p>
        </w:tc>
      </w:tr>
      <w:tr w:rsidR="00697C0C" w:rsidRPr="00DE4CD3" w14:paraId="129C4269" w14:textId="77777777" w:rsidTr="00697C0C">
        <w:tc>
          <w:tcPr>
            <w:tcW w:w="1434" w:type="dxa"/>
            <w:tcBorders>
              <w:top w:val="nil"/>
              <w:left w:val="nil"/>
              <w:bottom w:val="nil"/>
              <w:right w:val="nil"/>
            </w:tcBorders>
            <w:shd w:val="clear" w:color="EDEDED" w:fill="EDEDED"/>
            <w:hideMark/>
          </w:tcPr>
          <w:p w14:paraId="4F624CB6" w14:textId="28EBA007" w:rsidR="00697C0C" w:rsidRPr="00DE4CD3" w:rsidRDefault="008D075E" w:rsidP="007241C2">
            <w:pPr>
              <w:spacing w:before="40" w:after="40" w:line="240" w:lineRule="exact"/>
              <w:rPr>
                <w:position w:val="2"/>
                <w:sz w:val="20"/>
                <w:szCs w:val="20"/>
                <w:lang w:eastAsia="en-GB"/>
              </w:rPr>
            </w:pPr>
            <w:r w:rsidRPr="00DE4CD3">
              <w:rPr>
                <w:rFonts w:hint="cs"/>
                <w:position w:val="2"/>
                <w:sz w:val="18"/>
                <w:szCs w:val="18"/>
                <w:rtl/>
                <w:lang w:eastAsia="en-GB"/>
              </w:rPr>
              <w:t>التوصيات/النتائج</w:t>
            </w:r>
            <w:r w:rsidR="00DE4CD3">
              <w:rPr>
                <w:rFonts w:hint="cs"/>
                <w:position w:val="2"/>
                <w:sz w:val="18"/>
                <w:szCs w:val="18"/>
                <w:rtl/>
                <w:lang w:eastAsia="en-GB"/>
              </w:rPr>
              <w:t>:</w:t>
            </w:r>
          </w:p>
        </w:tc>
        <w:tc>
          <w:tcPr>
            <w:tcW w:w="8511" w:type="dxa"/>
            <w:tcBorders>
              <w:top w:val="nil"/>
              <w:left w:val="nil"/>
              <w:bottom w:val="nil"/>
              <w:right w:val="nil"/>
            </w:tcBorders>
            <w:shd w:val="clear" w:color="EDEDED" w:fill="EDEDED"/>
          </w:tcPr>
          <w:p w14:paraId="2DAB376A" w14:textId="15192C6F" w:rsidR="00697C0C" w:rsidRPr="00DE4CD3" w:rsidRDefault="008D075E" w:rsidP="007241C2">
            <w:pPr>
              <w:spacing w:before="40" w:after="40" w:line="240" w:lineRule="exact"/>
              <w:rPr>
                <w:i/>
                <w:iCs/>
                <w:position w:val="2"/>
                <w:sz w:val="20"/>
                <w:szCs w:val="20"/>
                <w:rtl/>
                <w:lang w:eastAsia="en-GB" w:bidi="ar-EG"/>
              </w:rPr>
            </w:pPr>
            <w:r w:rsidRPr="00DE4CD3">
              <w:rPr>
                <w:rFonts w:hint="cs"/>
                <w:i/>
                <w:iCs/>
                <w:position w:val="2"/>
                <w:sz w:val="20"/>
                <w:szCs w:val="20"/>
                <w:rtl/>
                <w:lang w:eastAsia="en-GB" w:bidi="ar-EG"/>
              </w:rPr>
              <w:t>(</w:t>
            </w:r>
            <w:r w:rsidRPr="00DE4CD3">
              <w:rPr>
                <w:i/>
                <w:iCs/>
                <w:position w:val="2"/>
                <w:sz w:val="20"/>
                <w:szCs w:val="20"/>
                <w:rtl/>
                <w:lang w:eastAsia="en-GB" w:bidi="ar-EG"/>
              </w:rPr>
              <w:t xml:space="preserve">تقرير من شركة </w:t>
            </w:r>
            <w:r w:rsidRPr="00DE4CD3">
              <w:rPr>
                <w:i/>
                <w:iCs/>
                <w:position w:val="2"/>
                <w:sz w:val="20"/>
                <w:szCs w:val="20"/>
                <w:lang w:eastAsia="en-GB" w:bidi="ar-EG"/>
              </w:rPr>
              <w:t>McKinsey</w:t>
            </w:r>
            <w:r w:rsidRPr="00DE4CD3">
              <w:rPr>
                <w:i/>
                <w:iCs/>
                <w:position w:val="2"/>
                <w:sz w:val="20"/>
                <w:szCs w:val="20"/>
                <w:rtl/>
                <w:lang w:eastAsia="en-GB" w:bidi="ar-EG"/>
              </w:rPr>
              <w:t xml:space="preserve"> عن الثقافة والمهارات</w:t>
            </w:r>
            <w:r w:rsidR="00697C0C" w:rsidRPr="00DE4CD3">
              <w:rPr>
                <w:rFonts w:hint="cs"/>
                <w:i/>
                <w:iCs/>
                <w:position w:val="2"/>
                <w:sz w:val="20"/>
                <w:szCs w:val="20"/>
                <w:rtl/>
                <w:lang w:eastAsia="en-GB" w:bidi="ar-EG"/>
              </w:rPr>
              <w:t>)</w:t>
            </w:r>
          </w:p>
          <w:p w14:paraId="5BFA0955" w14:textId="075F553A" w:rsidR="00A80CDA" w:rsidRPr="00DE4CD3" w:rsidRDefault="00DE4CD3" w:rsidP="007241C2">
            <w:pPr>
              <w:spacing w:before="40" w:after="40" w:line="240" w:lineRule="exact"/>
              <w:ind w:left="567" w:hanging="567"/>
              <w:rPr>
                <w:b/>
                <w:bCs/>
                <w:position w:val="2"/>
                <w:sz w:val="20"/>
                <w:szCs w:val="20"/>
                <w:rtl/>
                <w:lang w:eastAsia="en-GB" w:bidi="ar-EG"/>
              </w:rPr>
            </w:pPr>
            <w:r>
              <w:rPr>
                <w:rFonts w:hint="eastAsia"/>
                <w:b/>
                <w:bCs/>
                <w:position w:val="2"/>
                <w:sz w:val="20"/>
                <w:szCs w:val="20"/>
                <w:rtl/>
                <w:lang w:eastAsia="en-GB" w:bidi="ar-EG"/>
              </w:rPr>
              <w:t> </w:t>
            </w:r>
            <w:r w:rsidR="00A80CDA" w:rsidRPr="00DE4CD3">
              <w:rPr>
                <w:rFonts w:hint="cs"/>
                <w:b/>
                <w:bCs/>
                <w:position w:val="2"/>
                <w:sz w:val="20"/>
                <w:szCs w:val="20"/>
                <w:rtl/>
                <w:lang w:eastAsia="en-GB" w:bidi="ar-EG"/>
              </w:rPr>
              <w:t>أ</w:t>
            </w:r>
            <w:r>
              <w:rPr>
                <w:rFonts w:hint="cs"/>
                <w:b/>
                <w:bCs/>
                <w:position w:val="2"/>
                <w:sz w:val="20"/>
                <w:szCs w:val="20"/>
                <w:rtl/>
                <w:lang w:eastAsia="en-GB" w:bidi="ar-EG"/>
              </w:rPr>
              <w:t>.</w:t>
            </w:r>
            <w:r>
              <w:rPr>
                <w:b/>
                <w:bCs/>
                <w:position w:val="2"/>
                <w:sz w:val="20"/>
                <w:szCs w:val="20"/>
                <w:rtl/>
                <w:lang w:eastAsia="en-GB" w:bidi="ar-EG"/>
              </w:rPr>
              <w:tab/>
            </w:r>
            <w:r w:rsidR="00A80CDA" w:rsidRPr="00DE4CD3">
              <w:rPr>
                <w:b/>
                <w:bCs/>
                <w:position w:val="2"/>
                <w:sz w:val="20"/>
                <w:szCs w:val="20"/>
                <w:rtl/>
                <w:lang w:eastAsia="en-GB" w:bidi="ar-EG"/>
              </w:rPr>
              <w:t xml:space="preserve">النظر في استعراض ولايات الاتحاد والقطاعات وتحسين الربط بينها </w:t>
            </w:r>
          </w:p>
          <w:p w14:paraId="3EFE68BB" w14:textId="11047E6A" w:rsidR="00A80CDA" w:rsidRPr="00DE4CD3" w:rsidRDefault="00A80CDA" w:rsidP="007241C2">
            <w:pPr>
              <w:spacing w:before="40" w:after="40" w:line="240" w:lineRule="exact"/>
              <w:ind w:left="567" w:hanging="567"/>
              <w:rPr>
                <w:b/>
                <w:bCs/>
                <w:position w:val="2"/>
                <w:sz w:val="20"/>
                <w:szCs w:val="20"/>
                <w:lang w:val="en-GB" w:eastAsia="en-GB" w:bidi="ar-EG"/>
              </w:rPr>
            </w:pPr>
            <w:r w:rsidRPr="00DE4CD3">
              <w:rPr>
                <w:b/>
                <w:bCs/>
                <w:position w:val="2"/>
                <w:sz w:val="20"/>
                <w:szCs w:val="20"/>
                <w:rtl/>
                <w:lang w:eastAsia="en-GB" w:bidi="ar-EG"/>
              </w:rPr>
              <w:t>أ.1</w:t>
            </w:r>
            <w:r w:rsidR="00DE4CD3">
              <w:rPr>
                <w:rFonts w:hint="cs"/>
                <w:b/>
                <w:bCs/>
                <w:position w:val="2"/>
                <w:sz w:val="20"/>
                <w:szCs w:val="20"/>
                <w:rtl/>
                <w:lang w:eastAsia="en-GB" w:bidi="ar-EG"/>
              </w:rPr>
              <w:t xml:space="preserve"> </w:t>
            </w:r>
            <w:r w:rsidRPr="00DE4CD3">
              <w:rPr>
                <w:b/>
                <w:bCs/>
                <w:position w:val="2"/>
                <w:sz w:val="20"/>
                <w:szCs w:val="20"/>
                <w:rtl/>
                <w:lang w:eastAsia="en-GB" w:bidi="ar-EG"/>
              </w:rPr>
              <w:t>-</w:t>
            </w:r>
            <w:r w:rsidR="00DE4CD3">
              <w:rPr>
                <w:b/>
                <w:bCs/>
                <w:position w:val="2"/>
                <w:sz w:val="20"/>
                <w:szCs w:val="20"/>
                <w:rtl/>
                <w:lang w:eastAsia="en-GB" w:bidi="ar-EG"/>
              </w:rPr>
              <w:tab/>
            </w:r>
            <w:r w:rsidRPr="00DE4CD3">
              <w:rPr>
                <w:b/>
                <w:bCs/>
                <w:position w:val="2"/>
                <w:sz w:val="20"/>
                <w:szCs w:val="20"/>
                <w:rtl/>
                <w:lang w:eastAsia="en-GB" w:bidi="ar-EG"/>
              </w:rPr>
              <w:t>بدء عملية استعراض ولاية الاتحاد وولاية كل قطاع – التماس آراء الكيانات الخارجية</w:t>
            </w:r>
          </w:p>
          <w:p w14:paraId="20B67482" w14:textId="721733DF" w:rsidR="00A80CDA" w:rsidRPr="00DE4CD3" w:rsidRDefault="00A80CDA" w:rsidP="007241C2">
            <w:pPr>
              <w:spacing w:before="40" w:after="40" w:line="240" w:lineRule="exact"/>
              <w:rPr>
                <w:i/>
                <w:iCs/>
                <w:position w:val="2"/>
                <w:sz w:val="20"/>
                <w:szCs w:val="20"/>
                <w:rtl/>
                <w:lang w:val="en-GB" w:eastAsia="en-GB" w:bidi="ar-EG"/>
              </w:rPr>
            </w:pPr>
            <w:r w:rsidRPr="00DE4CD3">
              <w:rPr>
                <w:i/>
                <w:iCs/>
                <w:position w:val="2"/>
                <w:sz w:val="20"/>
                <w:szCs w:val="20"/>
                <w:rtl/>
                <w:lang w:eastAsia="en-GB" w:bidi="ar-EG"/>
              </w:rPr>
              <w:t xml:space="preserve">الخيار ألف </w:t>
            </w:r>
            <w:r w:rsidR="008D075E" w:rsidRPr="00DE4CD3">
              <w:rPr>
                <w:rFonts w:hint="cs"/>
                <w:i/>
                <w:iCs/>
                <w:position w:val="2"/>
                <w:sz w:val="20"/>
                <w:szCs w:val="20"/>
                <w:rtl/>
                <w:lang w:eastAsia="en-GB" w:bidi="ar-EG"/>
              </w:rPr>
              <w:t>لل</w:t>
            </w:r>
            <w:r w:rsidRPr="00DE4CD3">
              <w:rPr>
                <w:i/>
                <w:iCs/>
                <w:position w:val="2"/>
                <w:sz w:val="20"/>
                <w:szCs w:val="20"/>
                <w:rtl/>
                <w:lang w:eastAsia="en-GB" w:bidi="ar-EG"/>
              </w:rPr>
              <w:t>نظر فيه</w:t>
            </w:r>
            <w:r w:rsidR="00DE4CD3">
              <w:rPr>
                <w:rFonts w:hint="cs"/>
                <w:i/>
                <w:iCs/>
                <w:position w:val="2"/>
                <w:sz w:val="20"/>
                <w:szCs w:val="20"/>
                <w:rtl/>
                <w:lang w:eastAsia="en-GB" w:bidi="ar-EG"/>
              </w:rPr>
              <w:t>:</w:t>
            </w:r>
          </w:p>
          <w:p w14:paraId="54E92451" w14:textId="77777777" w:rsidR="00A80CDA" w:rsidRPr="00DE4CD3" w:rsidRDefault="00A80CDA" w:rsidP="007241C2">
            <w:pPr>
              <w:pStyle w:val="enumlev1"/>
              <w:spacing w:before="20" w:after="20" w:line="240" w:lineRule="exact"/>
              <w:ind w:left="567" w:hanging="567"/>
              <w:rPr>
                <w:position w:val="2"/>
                <w:sz w:val="20"/>
                <w:szCs w:val="20"/>
                <w:rtl/>
                <w:lang w:eastAsia="en-GB"/>
              </w:rPr>
            </w:pPr>
            <w:r w:rsidRPr="00DE4CD3">
              <w:rPr>
                <w:rFonts w:hint="cs"/>
                <w:position w:val="2"/>
                <w:sz w:val="20"/>
                <w:szCs w:val="20"/>
                <w:rtl/>
                <w:lang w:val="en-GB" w:eastAsia="en-GB"/>
              </w:rPr>
              <w:t>-</w:t>
            </w:r>
            <w:r w:rsidRPr="00DE4CD3">
              <w:rPr>
                <w:position w:val="2"/>
                <w:sz w:val="20"/>
                <w:szCs w:val="20"/>
                <w:rtl/>
                <w:lang w:val="en-GB" w:eastAsia="en-GB"/>
              </w:rPr>
              <w:tab/>
            </w:r>
            <w:r w:rsidRPr="00DE4CD3">
              <w:rPr>
                <w:b/>
                <w:bCs/>
                <w:position w:val="2"/>
                <w:sz w:val="20"/>
                <w:szCs w:val="20"/>
                <w:rtl/>
                <w:lang w:val="en-GB" w:eastAsia="en-GB"/>
              </w:rPr>
              <w:t xml:space="preserve">يأخذ الفريق </w:t>
            </w:r>
            <w:r w:rsidRPr="00DE4CD3">
              <w:rPr>
                <w:b/>
                <w:bCs/>
                <w:position w:val="2"/>
                <w:sz w:val="20"/>
                <w:szCs w:val="20"/>
                <w:lang w:eastAsia="en-GB"/>
              </w:rPr>
              <w:t>CWG-SFP</w:t>
            </w:r>
            <w:r w:rsidRPr="00DE4CD3">
              <w:rPr>
                <w:b/>
                <w:bCs/>
                <w:position w:val="2"/>
                <w:sz w:val="20"/>
                <w:szCs w:val="20"/>
                <w:rtl/>
                <w:lang w:val="en-GB" w:eastAsia="en-GB"/>
              </w:rPr>
              <w:t xml:space="preserve"> في الاعتبار التوصيات </w:t>
            </w:r>
            <w:r w:rsidRPr="00DE4CD3">
              <w:rPr>
                <w:position w:val="2"/>
                <w:sz w:val="20"/>
                <w:szCs w:val="20"/>
                <w:rtl/>
                <w:lang w:val="en-GB" w:eastAsia="en-GB"/>
              </w:rPr>
              <w:t xml:space="preserve">عند وضع الخطة الاستراتيجية للاتحاد للفترة </w:t>
            </w:r>
            <w:r w:rsidRPr="00DE4CD3">
              <w:rPr>
                <w:position w:val="2"/>
                <w:sz w:val="20"/>
                <w:szCs w:val="20"/>
                <w:lang w:eastAsia="en-GB"/>
              </w:rPr>
              <w:t>2027-2024</w:t>
            </w:r>
          </w:p>
          <w:p w14:paraId="60E1EA72" w14:textId="5112993D" w:rsidR="00A80CDA" w:rsidRPr="00DE4CD3" w:rsidRDefault="00A80CDA" w:rsidP="007241C2">
            <w:pPr>
              <w:pStyle w:val="enumlev1"/>
              <w:spacing w:before="20" w:after="20" w:line="240" w:lineRule="exact"/>
              <w:ind w:left="567" w:hanging="567"/>
              <w:rPr>
                <w:position w:val="2"/>
                <w:sz w:val="20"/>
                <w:szCs w:val="20"/>
                <w:rtl/>
                <w:lang w:val="en-GB" w:eastAsia="en-GB"/>
              </w:rPr>
            </w:pPr>
            <w:r w:rsidRPr="00DE4CD3">
              <w:rPr>
                <w:rFonts w:hint="cs"/>
                <w:position w:val="2"/>
                <w:sz w:val="20"/>
                <w:szCs w:val="20"/>
                <w:rtl/>
                <w:lang w:eastAsia="en-GB"/>
              </w:rPr>
              <w:t>-</w:t>
            </w:r>
            <w:r w:rsidRPr="00DE4CD3">
              <w:rPr>
                <w:position w:val="2"/>
                <w:sz w:val="20"/>
                <w:szCs w:val="20"/>
                <w:rtl/>
                <w:lang w:eastAsia="en-GB"/>
              </w:rPr>
              <w:tab/>
            </w:r>
            <w:r w:rsidR="0040743F" w:rsidRPr="00DE4CD3">
              <w:rPr>
                <w:rFonts w:hint="cs"/>
                <w:position w:val="2"/>
                <w:sz w:val="20"/>
                <w:szCs w:val="20"/>
                <w:rtl/>
                <w:lang w:eastAsia="en-GB" w:bidi="ar-EG"/>
              </w:rPr>
              <w:t>إ</w:t>
            </w:r>
            <w:r w:rsidRPr="00DE4CD3">
              <w:rPr>
                <w:position w:val="2"/>
                <w:sz w:val="20"/>
                <w:szCs w:val="20"/>
                <w:rtl/>
                <w:lang w:val="en-GB" w:eastAsia="en-GB"/>
              </w:rPr>
              <w:t xml:space="preserve">طار استراتيجي جديد يهدف إلى </w:t>
            </w:r>
            <w:r w:rsidRPr="00DE4CD3">
              <w:rPr>
                <w:b/>
                <w:bCs/>
                <w:position w:val="2"/>
                <w:sz w:val="20"/>
                <w:szCs w:val="20"/>
                <w:rtl/>
                <w:lang w:val="en-GB" w:eastAsia="en-GB"/>
              </w:rPr>
              <w:t xml:space="preserve">تحسين ربط ولاية القطاعات بولاية الاتحاد </w:t>
            </w:r>
          </w:p>
          <w:p w14:paraId="7C44BC88" w14:textId="4CB42DB5" w:rsidR="00A80CDA" w:rsidRPr="00DE4CD3" w:rsidRDefault="00A80CDA" w:rsidP="007241C2">
            <w:pPr>
              <w:pStyle w:val="enumlev1"/>
              <w:spacing w:before="20" w:after="20" w:line="240" w:lineRule="exact"/>
              <w:ind w:left="567" w:hanging="567"/>
              <w:rPr>
                <w:position w:val="2"/>
                <w:sz w:val="20"/>
                <w:szCs w:val="20"/>
                <w:lang w:val="en-GB" w:eastAsia="en-GB"/>
              </w:rPr>
            </w:pPr>
            <w:r w:rsidRPr="00DE4CD3">
              <w:rPr>
                <w:position w:val="2"/>
                <w:sz w:val="20"/>
                <w:szCs w:val="20"/>
                <w:lang w:val="en-GB" w:eastAsia="en-GB"/>
              </w:rPr>
              <w:t>-</w:t>
            </w:r>
            <w:r w:rsidRPr="00DE4CD3">
              <w:rPr>
                <w:position w:val="2"/>
                <w:sz w:val="20"/>
                <w:szCs w:val="20"/>
                <w:rtl/>
                <w:lang w:val="en-GB" w:eastAsia="en-GB"/>
              </w:rPr>
              <w:tab/>
              <w:t xml:space="preserve">آراء جميع </w:t>
            </w:r>
            <w:r w:rsidRPr="00DE4CD3">
              <w:rPr>
                <w:b/>
                <w:bCs/>
                <w:position w:val="2"/>
                <w:sz w:val="20"/>
                <w:szCs w:val="20"/>
                <w:rtl/>
                <w:lang w:val="en-GB" w:eastAsia="en-GB"/>
              </w:rPr>
              <w:t xml:space="preserve">أصحاب المصلحة </w:t>
            </w:r>
            <w:r w:rsidRPr="00DE4CD3">
              <w:rPr>
                <w:position w:val="2"/>
                <w:sz w:val="20"/>
                <w:szCs w:val="20"/>
                <w:rtl/>
                <w:lang w:val="en-GB" w:eastAsia="en-GB"/>
              </w:rPr>
              <w:t>المقرر</w:t>
            </w:r>
            <w:r w:rsidR="00182BEE" w:rsidRPr="00DE4CD3">
              <w:rPr>
                <w:rFonts w:hint="cs"/>
                <w:position w:val="2"/>
                <w:sz w:val="20"/>
                <w:szCs w:val="20"/>
                <w:rtl/>
                <w:lang w:val="en-GB" w:eastAsia="en-GB"/>
              </w:rPr>
              <w:t>ة</w:t>
            </w:r>
            <w:r w:rsidRPr="00DE4CD3">
              <w:rPr>
                <w:position w:val="2"/>
                <w:sz w:val="20"/>
                <w:szCs w:val="20"/>
                <w:rtl/>
                <w:lang w:val="en-GB" w:eastAsia="en-GB"/>
              </w:rPr>
              <w:t xml:space="preserve"> دعوتهم (عن طريق المشاورات العامة مثلاً) </w:t>
            </w:r>
          </w:p>
          <w:p w14:paraId="0DEA93BF" w14:textId="7F2DE7B8" w:rsidR="00A80CDA" w:rsidRPr="00DE4CD3" w:rsidRDefault="00A80CDA" w:rsidP="007241C2">
            <w:pPr>
              <w:spacing w:before="40" w:after="40" w:line="240" w:lineRule="exact"/>
              <w:rPr>
                <w:i/>
                <w:iCs/>
                <w:position w:val="2"/>
                <w:sz w:val="20"/>
                <w:szCs w:val="20"/>
                <w:lang w:val="en-GB" w:eastAsia="en-GB" w:bidi="ar-SY"/>
              </w:rPr>
            </w:pPr>
            <w:r w:rsidRPr="00DE4CD3">
              <w:rPr>
                <w:i/>
                <w:iCs/>
                <w:position w:val="2"/>
                <w:sz w:val="20"/>
                <w:szCs w:val="20"/>
                <w:rtl/>
                <w:lang w:val="en-GB" w:eastAsia="en-GB" w:bidi="ar-EG"/>
              </w:rPr>
              <w:t xml:space="preserve">الخيار باء </w:t>
            </w:r>
            <w:r w:rsidR="00F97F7D" w:rsidRPr="00DE4CD3">
              <w:rPr>
                <w:rFonts w:hint="cs"/>
                <w:i/>
                <w:iCs/>
                <w:position w:val="2"/>
                <w:sz w:val="20"/>
                <w:szCs w:val="20"/>
                <w:rtl/>
                <w:lang w:val="en-GB" w:eastAsia="en-GB" w:bidi="ar-EG"/>
              </w:rPr>
              <w:t>لل</w:t>
            </w:r>
            <w:r w:rsidR="00F97F7D" w:rsidRPr="00DE4CD3">
              <w:rPr>
                <w:i/>
                <w:iCs/>
                <w:position w:val="2"/>
                <w:sz w:val="20"/>
                <w:szCs w:val="20"/>
                <w:rtl/>
                <w:lang w:val="en-GB" w:eastAsia="en-GB" w:bidi="ar-EG"/>
              </w:rPr>
              <w:t>نظر فيه</w:t>
            </w:r>
            <w:r w:rsidR="00DE4CD3" w:rsidRPr="00DE4CD3">
              <w:rPr>
                <w:rFonts w:hint="cs"/>
                <w:i/>
                <w:iCs/>
                <w:position w:val="2"/>
                <w:sz w:val="20"/>
                <w:szCs w:val="20"/>
                <w:rtl/>
                <w:lang w:val="en-GB" w:eastAsia="en-GB" w:bidi="ar-EG"/>
              </w:rPr>
              <w:t>:</w:t>
            </w:r>
          </w:p>
          <w:p w14:paraId="595AAC98" w14:textId="3FF6D10B" w:rsidR="00A80CDA" w:rsidRPr="00DE4CD3" w:rsidRDefault="00A80CDA" w:rsidP="007241C2">
            <w:pPr>
              <w:pStyle w:val="enumlev1"/>
              <w:spacing w:before="40" w:after="40" w:line="240" w:lineRule="exact"/>
              <w:ind w:left="567" w:hanging="567"/>
              <w:rPr>
                <w:position w:val="2"/>
                <w:sz w:val="20"/>
                <w:szCs w:val="20"/>
                <w:lang w:val="en-GB" w:eastAsia="en-GB"/>
              </w:rPr>
            </w:pPr>
            <w:r w:rsidRPr="00DE4CD3">
              <w:rPr>
                <w:position w:val="2"/>
                <w:sz w:val="20"/>
                <w:szCs w:val="20"/>
                <w:lang w:val="en-GB" w:eastAsia="en-GB"/>
              </w:rPr>
              <w:t>-</w:t>
            </w:r>
            <w:r w:rsidRPr="00DE4CD3">
              <w:rPr>
                <w:position w:val="2"/>
                <w:sz w:val="20"/>
                <w:szCs w:val="20"/>
                <w:lang w:val="en-GB" w:eastAsia="en-GB"/>
              </w:rPr>
              <w:tab/>
            </w:r>
            <w:r w:rsidRPr="00DE4CD3">
              <w:rPr>
                <w:b/>
                <w:bCs/>
                <w:spacing w:val="-4"/>
                <w:position w:val="2"/>
                <w:sz w:val="20"/>
                <w:szCs w:val="20"/>
                <w:rtl/>
                <w:lang w:val="en-GB" w:eastAsia="en-GB" w:bidi="ar-EG"/>
              </w:rPr>
              <w:t xml:space="preserve">تنظر </w:t>
            </w:r>
            <w:r w:rsidRPr="00DE4CD3">
              <w:rPr>
                <w:spacing w:val="-4"/>
                <w:position w:val="2"/>
                <w:sz w:val="20"/>
                <w:szCs w:val="20"/>
                <w:rtl/>
                <w:lang w:val="en-GB" w:eastAsia="en-GB" w:bidi="ar-EG"/>
              </w:rPr>
              <w:t xml:space="preserve">الدول الأعضاء </w:t>
            </w:r>
            <w:r w:rsidRPr="00DE4CD3">
              <w:rPr>
                <w:b/>
                <w:bCs/>
                <w:spacing w:val="-4"/>
                <w:position w:val="2"/>
                <w:sz w:val="20"/>
                <w:szCs w:val="20"/>
                <w:rtl/>
                <w:lang w:val="en-GB" w:eastAsia="en-GB" w:bidi="ar-EG"/>
              </w:rPr>
              <w:t xml:space="preserve">في أي عملية أخرى لاستعراض ولاية الاتحاد وولاية كل قطاع </w:t>
            </w:r>
            <w:r w:rsidRPr="00DE4CD3">
              <w:rPr>
                <w:spacing w:val="-4"/>
                <w:position w:val="2"/>
                <w:sz w:val="20"/>
                <w:szCs w:val="20"/>
                <w:rtl/>
                <w:lang w:val="en-GB" w:eastAsia="en-GB" w:bidi="ar-EG"/>
              </w:rPr>
              <w:t xml:space="preserve">وتكلف </w:t>
            </w:r>
            <w:r w:rsidR="007C3223" w:rsidRPr="00DE4CD3">
              <w:rPr>
                <w:rFonts w:hint="cs"/>
                <w:spacing w:val="-4"/>
                <w:position w:val="2"/>
                <w:sz w:val="20"/>
                <w:szCs w:val="20"/>
                <w:rtl/>
                <w:lang w:val="en-GB" w:eastAsia="en-GB" w:bidi="ar-EG"/>
              </w:rPr>
              <w:t xml:space="preserve">الأمانة </w:t>
            </w:r>
            <w:r w:rsidRPr="00DE4CD3">
              <w:rPr>
                <w:spacing w:val="-4"/>
                <w:position w:val="2"/>
                <w:sz w:val="20"/>
                <w:szCs w:val="20"/>
                <w:rtl/>
                <w:lang w:val="en-GB" w:eastAsia="en-GB" w:bidi="ar-EG"/>
              </w:rPr>
              <w:t>باتخاذ أي إجراء آخر</w:t>
            </w:r>
            <w:r w:rsidRPr="00DE4CD3">
              <w:rPr>
                <w:position w:val="2"/>
                <w:sz w:val="20"/>
                <w:szCs w:val="20"/>
                <w:rtl/>
                <w:lang w:val="en-GB" w:eastAsia="en-GB" w:bidi="ar-EG"/>
              </w:rPr>
              <w:t xml:space="preserve"> </w:t>
            </w:r>
          </w:p>
          <w:p w14:paraId="4B59F3DA" w14:textId="0AB5D8BE" w:rsidR="00A97C3C" w:rsidRPr="00DE4CD3" w:rsidRDefault="00A97C3C" w:rsidP="007241C2">
            <w:pPr>
              <w:spacing w:before="40" w:after="40" w:line="240" w:lineRule="exact"/>
              <w:ind w:left="567" w:hanging="567"/>
              <w:rPr>
                <w:position w:val="2"/>
                <w:sz w:val="20"/>
                <w:szCs w:val="20"/>
                <w:lang w:val="en-GB" w:eastAsia="en-GB" w:bidi="ar-EG"/>
              </w:rPr>
            </w:pPr>
            <w:r w:rsidRPr="00DE4CD3">
              <w:rPr>
                <w:b/>
                <w:bCs/>
                <w:position w:val="2"/>
                <w:sz w:val="20"/>
                <w:szCs w:val="20"/>
                <w:rtl/>
                <w:lang w:val="en-GB" w:eastAsia="en-GB" w:bidi="ar-EG"/>
              </w:rPr>
              <w:t xml:space="preserve">أ.2 - </w:t>
            </w:r>
            <w:r w:rsidR="00DE4CD3" w:rsidRPr="00DE4CD3">
              <w:rPr>
                <w:b/>
                <w:bCs/>
                <w:position w:val="2"/>
                <w:sz w:val="20"/>
                <w:szCs w:val="20"/>
                <w:rtl/>
                <w:lang w:val="en-GB" w:eastAsia="en-GB" w:bidi="ar-EG"/>
              </w:rPr>
              <w:tab/>
            </w:r>
            <w:r w:rsidRPr="00DE4CD3">
              <w:rPr>
                <w:position w:val="2"/>
                <w:sz w:val="20"/>
                <w:szCs w:val="20"/>
                <w:rtl/>
                <w:lang w:val="en-GB" w:eastAsia="en-GB" w:bidi="ar-EG"/>
              </w:rPr>
              <w:t xml:space="preserve">تسريع الجهود </w:t>
            </w:r>
            <w:r w:rsidRPr="00DE4CD3">
              <w:rPr>
                <w:b/>
                <w:bCs/>
                <w:position w:val="2"/>
                <w:sz w:val="20"/>
                <w:szCs w:val="20"/>
                <w:rtl/>
                <w:lang w:val="en-GB" w:eastAsia="en-GB" w:bidi="ar-EG"/>
              </w:rPr>
              <w:t>لتحديد أوجه التآزر بين القطاعات والاستفادة منها</w:t>
            </w:r>
          </w:p>
          <w:p w14:paraId="38FF7E88" w14:textId="1F1F8BD6" w:rsidR="00A97C3C" w:rsidRPr="00DE4CD3" w:rsidRDefault="00A97C3C" w:rsidP="007241C2">
            <w:pPr>
              <w:spacing w:before="40" w:after="40" w:line="240" w:lineRule="exact"/>
              <w:rPr>
                <w:i/>
                <w:iCs/>
                <w:position w:val="2"/>
                <w:sz w:val="20"/>
                <w:szCs w:val="20"/>
                <w:rtl/>
                <w:lang w:val="en-GB" w:eastAsia="en-GB" w:bidi="ar-EG"/>
              </w:rPr>
            </w:pPr>
            <w:r w:rsidRPr="00DE4CD3">
              <w:rPr>
                <w:i/>
                <w:iCs/>
                <w:position w:val="2"/>
                <w:sz w:val="20"/>
                <w:szCs w:val="20"/>
                <w:rtl/>
                <w:lang w:val="en-GB" w:eastAsia="en-GB" w:bidi="ar-EG"/>
              </w:rPr>
              <w:t xml:space="preserve">خيار </w:t>
            </w:r>
            <w:r w:rsidR="00F97F7D" w:rsidRPr="00DE4CD3">
              <w:rPr>
                <w:rFonts w:hint="cs"/>
                <w:i/>
                <w:iCs/>
                <w:position w:val="2"/>
                <w:sz w:val="20"/>
                <w:szCs w:val="20"/>
                <w:rtl/>
                <w:lang w:val="en-GB" w:eastAsia="en-GB" w:bidi="ar-EG"/>
              </w:rPr>
              <w:t>لل</w:t>
            </w:r>
            <w:r w:rsidR="00F97F7D" w:rsidRPr="00DE4CD3">
              <w:rPr>
                <w:i/>
                <w:iCs/>
                <w:position w:val="2"/>
                <w:sz w:val="20"/>
                <w:szCs w:val="20"/>
                <w:rtl/>
                <w:lang w:val="en-GB" w:eastAsia="en-GB" w:bidi="ar-EG"/>
              </w:rPr>
              <w:t>نظر فيه</w:t>
            </w:r>
            <w:r w:rsidR="00DE4CD3" w:rsidRPr="00DE4CD3">
              <w:rPr>
                <w:rFonts w:hint="cs"/>
                <w:i/>
                <w:iCs/>
                <w:position w:val="2"/>
                <w:sz w:val="20"/>
                <w:szCs w:val="20"/>
                <w:rtl/>
                <w:lang w:val="en-GB" w:eastAsia="en-GB" w:bidi="ar-EG"/>
              </w:rPr>
              <w:t>:</w:t>
            </w:r>
          </w:p>
          <w:p w14:paraId="7646B091" w14:textId="618050A9" w:rsidR="00A97C3C" w:rsidRPr="00DE4CD3" w:rsidRDefault="00A97C3C" w:rsidP="007241C2">
            <w:pPr>
              <w:pStyle w:val="enumlev1"/>
              <w:spacing w:before="20" w:after="20" w:line="240" w:lineRule="exact"/>
              <w:ind w:left="567" w:hanging="567"/>
              <w:rPr>
                <w:position w:val="2"/>
                <w:sz w:val="20"/>
                <w:szCs w:val="20"/>
                <w:rtl/>
                <w:lang w:val="en-GB" w:eastAsia="en-GB"/>
              </w:rPr>
            </w:pPr>
            <w:r w:rsidRPr="00DE4CD3">
              <w:rPr>
                <w:rFonts w:hint="cs"/>
                <w:position w:val="2"/>
                <w:sz w:val="20"/>
                <w:szCs w:val="20"/>
                <w:rtl/>
                <w:lang w:val="en-GB" w:eastAsia="en-GB"/>
              </w:rPr>
              <w:t>-</w:t>
            </w:r>
            <w:r w:rsidRPr="00DE4CD3">
              <w:rPr>
                <w:position w:val="2"/>
                <w:sz w:val="20"/>
                <w:szCs w:val="20"/>
                <w:rtl/>
                <w:lang w:val="en-GB" w:eastAsia="en-GB"/>
              </w:rPr>
              <w:tab/>
              <w:t>يحدد الإطار الاستراتيجي الجديد الأول</w:t>
            </w:r>
            <w:r w:rsidR="007C3223" w:rsidRPr="00DE4CD3">
              <w:rPr>
                <w:rFonts w:hint="cs"/>
                <w:position w:val="2"/>
                <w:sz w:val="20"/>
                <w:szCs w:val="20"/>
                <w:rtl/>
                <w:lang w:val="en-GB" w:eastAsia="en-GB"/>
              </w:rPr>
              <w:t>و</w:t>
            </w:r>
            <w:r w:rsidRPr="00DE4CD3">
              <w:rPr>
                <w:position w:val="2"/>
                <w:sz w:val="20"/>
                <w:szCs w:val="20"/>
                <w:rtl/>
                <w:lang w:val="en-GB" w:eastAsia="en-GB"/>
              </w:rPr>
              <w:t xml:space="preserve">يات/المواضيع/مجالات العمل الاستراتيجية المشتركة </w:t>
            </w:r>
          </w:p>
          <w:p w14:paraId="16104351" w14:textId="7C6AE4F6" w:rsidR="00A97C3C" w:rsidRPr="00DE4CD3" w:rsidRDefault="00A97C3C" w:rsidP="007241C2">
            <w:pPr>
              <w:pStyle w:val="enumlev1"/>
              <w:spacing w:before="20" w:after="20" w:line="240" w:lineRule="exact"/>
              <w:ind w:left="567" w:hanging="567"/>
              <w:rPr>
                <w:position w:val="2"/>
                <w:sz w:val="20"/>
                <w:szCs w:val="20"/>
                <w:lang w:val="en-GB" w:eastAsia="en-GB"/>
              </w:rPr>
            </w:pPr>
            <w:r w:rsidRPr="00DE4CD3">
              <w:rPr>
                <w:rFonts w:hint="cs"/>
                <w:position w:val="2"/>
                <w:sz w:val="20"/>
                <w:szCs w:val="20"/>
                <w:rtl/>
                <w:lang w:val="en-GB" w:eastAsia="en-GB"/>
              </w:rPr>
              <w:t>-</w:t>
            </w:r>
            <w:r w:rsidRPr="00DE4CD3">
              <w:rPr>
                <w:position w:val="2"/>
                <w:sz w:val="20"/>
                <w:szCs w:val="20"/>
                <w:rtl/>
                <w:lang w:val="en-GB" w:eastAsia="en-GB"/>
              </w:rPr>
              <w:tab/>
              <w:t xml:space="preserve"> يراعي تحديد الأولويات/المواضيع تحليل وتقابل المواضيع ومجالات العمل لتحديد أوجه التآزر</w:t>
            </w:r>
          </w:p>
          <w:p w14:paraId="3E2F64D7" w14:textId="35489E4F" w:rsidR="00A97C3C" w:rsidRPr="00DE4CD3" w:rsidRDefault="00A97C3C" w:rsidP="007241C2">
            <w:pPr>
              <w:spacing w:before="40" w:after="40" w:line="240" w:lineRule="exact"/>
              <w:ind w:left="567" w:hanging="567"/>
              <w:rPr>
                <w:b/>
                <w:bCs/>
                <w:position w:val="2"/>
                <w:sz w:val="20"/>
                <w:szCs w:val="20"/>
                <w:rtl/>
                <w:lang w:val="en-GB" w:eastAsia="en-GB" w:bidi="ar-EG"/>
              </w:rPr>
            </w:pPr>
            <w:r w:rsidRPr="00DE4CD3">
              <w:rPr>
                <w:rFonts w:hint="cs"/>
                <w:b/>
                <w:bCs/>
                <w:position w:val="2"/>
                <w:sz w:val="20"/>
                <w:szCs w:val="20"/>
                <w:rtl/>
                <w:lang w:val="en-GB" w:eastAsia="en-GB" w:bidi="ar-EG"/>
              </w:rPr>
              <w:t>ب</w:t>
            </w:r>
            <w:r w:rsidR="00DE4CD3">
              <w:rPr>
                <w:rFonts w:hint="cs"/>
                <w:b/>
                <w:bCs/>
                <w:position w:val="2"/>
                <w:sz w:val="20"/>
                <w:szCs w:val="20"/>
                <w:rtl/>
                <w:lang w:val="en-GB" w:eastAsia="en-GB" w:bidi="ar-EG"/>
              </w:rPr>
              <w:t>.</w:t>
            </w:r>
            <w:r w:rsidR="00DE4CD3">
              <w:rPr>
                <w:b/>
                <w:bCs/>
                <w:position w:val="2"/>
                <w:sz w:val="20"/>
                <w:szCs w:val="20"/>
                <w:rtl/>
                <w:lang w:val="en-GB" w:eastAsia="en-GB" w:bidi="ar-EG"/>
              </w:rPr>
              <w:tab/>
            </w:r>
            <w:r w:rsidRPr="00DE4CD3">
              <w:rPr>
                <w:b/>
                <w:bCs/>
                <w:position w:val="2"/>
                <w:sz w:val="20"/>
                <w:szCs w:val="20"/>
                <w:rtl/>
                <w:lang w:val="en-GB" w:eastAsia="en-GB" w:bidi="ar-EG"/>
              </w:rPr>
              <w:t>النظر في استعراض الهيكل التنظيمي للاتحاد ونموذج التشغيل</w:t>
            </w:r>
          </w:p>
          <w:p w14:paraId="48591E97" w14:textId="51D585B1" w:rsidR="00A97C3C" w:rsidRPr="00DE4CD3" w:rsidRDefault="00A97C3C" w:rsidP="007241C2">
            <w:pPr>
              <w:spacing w:before="40" w:after="40" w:line="240" w:lineRule="exact"/>
              <w:ind w:left="567" w:hanging="567"/>
              <w:rPr>
                <w:position w:val="2"/>
                <w:sz w:val="20"/>
                <w:szCs w:val="20"/>
                <w:lang w:val="en-GB" w:eastAsia="en-GB" w:bidi="ar-EG"/>
              </w:rPr>
            </w:pPr>
            <w:r w:rsidRPr="00DE4CD3">
              <w:rPr>
                <w:b/>
                <w:bCs/>
                <w:position w:val="2"/>
                <w:sz w:val="20"/>
                <w:szCs w:val="20"/>
                <w:rtl/>
                <w:lang w:val="en-GB" w:eastAsia="en-GB" w:bidi="ar-EG"/>
              </w:rPr>
              <w:t>ب.1 -</w:t>
            </w:r>
            <w:r w:rsidR="00DE4CD3">
              <w:rPr>
                <w:b/>
                <w:bCs/>
                <w:position w:val="2"/>
                <w:sz w:val="20"/>
                <w:szCs w:val="20"/>
                <w:rtl/>
                <w:lang w:val="en-GB" w:eastAsia="en-GB" w:bidi="ar-EG"/>
              </w:rPr>
              <w:tab/>
            </w:r>
            <w:r w:rsidRPr="00DE4CD3">
              <w:rPr>
                <w:b/>
                <w:bCs/>
                <w:position w:val="2"/>
                <w:sz w:val="20"/>
                <w:szCs w:val="20"/>
                <w:rtl/>
                <w:lang w:val="en-GB" w:eastAsia="en-GB" w:bidi="ar-EG"/>
              </w:rPr>
              <w:t xml:space="preserve">استعراض التصميم التنظيمي الشامل </w:t>
            </w:r>
            <w:r w:rsidRPr="00DE4CD3">
              <w:rPr>
                <w:position w:val="2"/>
                <w:sz w:val="20"/>
                <w:szCs w:val="20"/>
                <w:rtl/>
                <w:lang w:val="en-GB" w:eastAsia="en-GB" w:bidi="ar-EG"/>
              </w:rPr>
              <w:t>لضمان أفضل ملاءمة لتنفيذ الولاية والقضاء على أوجه القصور</w:t>
            </w:r>
          </w:p>
          <w:p w14:paraId="0A115B79" w14:textId="3DEE0874" w:rsidR="00A97C3C" w:rsidRPr="00DE4CD3" w:rsidRDefault="00A97C3C" w:rsidP="007241C2">
            <w:pPr>
              <w:spacing w:before="40" w:after="40" w:line="240" w:lineRule="exact"/>
              <w:rPr>
                <w:i/>
                <w:iCs/>
                <w:position w:val="2"/>
                <w:sz w:val="20"/>
                <w:szCs w:val="20"/>
                <w:rtl/>
                <w:lang w:val="en-GB" w:eastAsia="en-GB" w:bidi="ar-EG"/>
              </w:rPr>
            </w:pPr>
            <w:r w:rsidRPr="00DE4CD3">
              <w:rPr>
                <w:i/>
                <w:iCs/>
                <w:position w:val="2"/>
                <w:sz w:val="20"/>
                <w:szCs w:val="20"/>
                <w:rtl/>
                <w:lang w:val="en-GB" w:eastAsia="en-GB" w:bidi="ar-EG"/>
              </w:rPr>
              <w:t xml:space="preserve">الخيار ألف </w:t>
            </w:r>
            <w:r w:rsidR="00EC2553" w:rsidRPr="00DE4CD3">
              <w:rPr>
                <w:rFonts w:hint="cs"/>
                <w:i/>
                <w:iCs/>
                <w:position w:val="2"/>
                <w:sz w:val="20"/>
                <w:szCs w:val="20"/>
                <w:rtl/>
                <w:lang w:val="en-GB" w:eastAsia="en-GB" w:bidi="ar-EG"/>
              </w:rPr>
              <w:t>لل</w:t>
            </w:r>
            <w:r w:rsidR="00EC2553" w:rsidRPr="00DE4CD3">
              <w:rPr>
                <w:i/>
                <w:iCs/>
                <w:position w:val="2"/>
                <w:sz w:val="20"/>
                <w:szCs w:val="20"/>
                <w:rtl/>
                <w:lang w:val="en-GB" w:eastAsia="en-GB" w:bidi="ar-EG"/>
              </w:rPr>
              <w:t>نظر فيه</w:t>
            </w:r>
            <w:r w:rsidR="00DE4CD3">
              <w:rPr>
                <w:rFonts w:hint="cs"/>
                <w:i/>
                <w:iCs/>
                <w:position w:val="2"/>
                <w:sz w:val="20"/>
                <w:szCs w:val="20"/>
                <w:rtl/>
                <w:lang w:val="en-GB" w:eastAsia="en-GB" w:bidi="ar-EG"/>
              </w:rPr>
              <w:t>:</w:t>
            </w:r>
          </w:p>
          <w:p w14:paraId="2129CD18" w14:textId="25093025" w:rsidR="00A97C3C" w:rsidRPr="00DE4CD3" w:rsidRDefault="00A97C3C" w:rsidP="007241C2">
            <w:pPr>
              <w:pStyle w:val="enumlev1"/>
              <w:spacing w:before="20" w:after="20" w:line="240" w:lineRule="exact"/>
              <w:ind w:left="567" w:hanging="567"/>
              <w:rPr>
                <w:position w:val="2"/>
                <w:sz w:val="20"/>
                <w:szCs w:val="20"/>
                <w:lang w:val="en-GB" w:eastAsia="en-GB"/>
              </w:rPr>
            </w:pPr>
            <w:r w:rsidRPr="00DE4CD3">
              <w:rPr>
                <w:rFonts w:hint="cs"/>
                <w:position w:val="2"/>
                <w:sz w:val="20"/>
                <w:szCs w:val="20"/>
                <w:rtl/>
                <w:lang w:val="en-GB" w:eastAsia="en-GB"/>
              </w:rPr>
              <w:t>-</w:t>
            </w:r>
            <w:r w:rsidRPr="00DE4CD3">
              <w:rPr>
                <w:position w:val="2"/>
                <w:sz w:val="20"/>
                <w:szCs w:val="20"/>
                <w:rtl/>
                <w:lang w:val="en-GB" w:eastAsia="en-GB"/>
              </w:rPr>
              <w:tab/>
            </w:r>
            <w:r w:rsidRPr="00DE4CD3">
              <w:rPr>
                <w:spacing w:val="-6"/>
                <w:position w:val="2"/>
                <w:sz w:val="20"/>
                <w:szCs w:val="20"/>
                <w:rtl/>
                <w:lang w:val="en-GB" w:eastAsia="en-GB"/>
              </w:rPr>
              <w:t xml:space="preserve">في إطار الخطة الاستراتيجية الجديدة، يأخذ الفريق </w:t>
            </w:r>
            <w:r w:rsidRPr="00DE4CD3">
              <w:rPr>
                <w:spacing w:val="-6"/>
                <w:position w:val="2"/>
                <w:sz w:val="20"/>
                <w:szCs w:val="20"/>
                <w:lang w:eastAsia="en-GB"/>
              </w:rPr>
              <w:t>CWG-SFP</w:t>
            </w:r>
            <w:r w:rsidRPr="00DE4CD3">
              <w:rPr>
                <w:spacing w:val="-6"/>
                <w:position w:val="2"/>
                <w:sz w:val="20"/>
                <w:szCs w:val="20"/>
                <w:rtl/>
                <w:lang w:val="en-GB" w:eastAsia="en-GB"/>
              </w:rPr>
              <w:t xml:space="preserve"> بعين الاعتبار التوصيات ويحدد خيارات التغييرات المقترحة</w:t>
            </w:r>
            <w:r w:rsidRPr="00DE4CD3">
              <w:rPr>
                <w:position w:val="2"/>
                <w:sz w:val="20"/>
                <w:szCs w:val="20"/>
                <w:rtl/>
                <w:lang w:val="en-GB" w:eastAsia="en-GB"/>
              </w:rPr>
              <w:t xml:space="preserve"> </w:t>
            </w:r>
          </w:p>
          <w:p w14:paraId="0E616058" w14:textId="6FC7161E" w:rsidR="00A97C3C" w:rsidRPr="00DE4CD3" w:rsidRDefault="00A97C3C" w:rsidP="007241C2">
            <w:pPr>
              <w:keepNext/>
              <w:spacing w:before="40" w:after="40" w:line="240" w:lineRule="exact"/>
              <w:rPr>
                <w:i/>
                <w:iCs/>
                <w:position w:val="2"/>
                <w:sz w:val="20"/>
                <w:szCs w:val="20"/>
                <w:rtl/>
                <w:lang w:val="en-GB" w:eastAsia="en-GB" w:bidi="ar-EG"/>
              </w:rPr>
            </w:pPr>
            <w:r w:rsidRPr="00DE4CD3">
              <w:rPr>
                <w:i/>
                <w:iCs/>
                <w:position w:val="2"/>
                <w:sz w:val="20"/>
                <w:szCs w:val="20"/>
                <w:rtl/>
                <w:lang w:val="en-GB" w:eastAsia="en-GB" w:bidi="ar-EG"/>
              </w:rPr>
              <w:t xml:space="preserve">الخيار باء </w:t>
            </w:r>
            <w:r w:rsidR="00F97F7D" w:rsidRPr="00DE4CD3">
              <w:rPr>
                <w:rFonts w:hint="cs"/>
                <w:i/>
                <w:iCs/>
                <w:position w:val="2"/>
                <w:sz w:val="20"/>
                <w:szCs w:val="20"/>
                <w:rtl/>
                <w:lang w:val="en-GB" w:eastAsia="en-GB" w:bidi="ar-EG"/>
              </w:rPr>
              <w:t>لل</w:t>
            </w:r>
            <w:r w:rsidR="00F97F7D" w:rsidRPr="00DE4CD3">
              <w:rPr>
                <w:i/>
                <w:iCs/>
                <w:position w:val="2"/>
                <w:sz w:val="20"/>
                <w:szCs w:val="20"/>
                <w:rtl/>
                <w:lang w:val="en-GB" w:eastAsia="en-GB" w:bidi="ar-EG"/>
              </w:rPr>
              <w:t>نظر فيه</w:t>
            </w:r>
            <w:r w:rsidR="00DE4CD3">
              <w:rPr>
                <w:rFonts w:hint="cs"/>
                <w:i/>
                <w:iCs/>
                <w:position w:val="2"/>
                <w:sz w:val="20"/>
                <w:szCs w:val="20"/>
                <w:rtl/>
                <w:lang w:val="en-GB" w:eastAsia="en-GB" w:bidi="ar-EG"/>
              </w:rPr>
              <w:t>:</w:t>
            </w:r>
          </w:p>
          <w:p w14:paraId="2A582BB9" w14:textId="23B133B1" w:rsidR="00A97C3C" w:rsidRPr="00DE4CD3" w:rsidRDefault="00A97C3C" w:rsidP="007241C2">
            <w:pPr>
              <w:pStyle w:val="enumlev1"/>
              <w:spacing w:before="20" w:after="20" w:line="240" w:lineRule="exact"/>
              <w:ind w:left="567" w:hanging="567"/>
              <w:rPr>
                <w:position w:val="2"/>
                <w:sz w:val="20"/>
                <w:szCs w:val="20"/>
                <w:lang w:val="en-GB" w:eastAsia="en-GB"/>
              </w:rPr>
            </w:pPr>
            <w:r w:rsidRPr="00DE4CD3">
              <w:rPr>
                <w:rFonts w:hint="cs"/>
                <w:position w:val="2"/>
                <w:sz w:val="20"/>
                <w:szCs w:val="20"/>
                <w:rtl/>
                <w:lang w:val="en-GB" w:eastAsia="en-GB"/>
              </w:rPr>
              <w:t>-</w:t>
            </w:r>
            <w:r w:rsidRPr="00DE4CD3">
              <w:rPr>
                <w:position w:val="2"/>
                <w:sz w:val="20"/>
                <w:szCs w:val="20"/>
                <w:rtl/>
                <w:lang w:val="en-GB" w:eastAsia="en-GB"/>
              </w:rPr>
              <w:tab/>
            </w:r>
            <w:r w:rsidRPr="00DE4CD3">
              <w:rPr>
                <w:b/>
                <w:bCs/>
                <w:position w:val="2"/>
                <w:sz w:val="20"/>
                <w:szCs w:val="20"/>
                <w:rtl/>
                <w:lang w:val="en-GB" w:eastAsia="en-GB"/>
              </w:rPr>
              <w:t>تنظر</w:t>
            </w:r>
            <w:r w:rsidRPr="00DE4CD3">
              <w:rPr>
                <w:position w:val="2"/>
                <w:sz w:val="20"/>
                <w:szCs w:val="20"/>
                <w:rtl/>
                <w:lang w:val="en-GB" w:eastAsia="en-GB"/>
              </w:rPr>
              <w:t xml:space="preserve"> الدول الأعضاء </w:t>
            </w:r>
            <w:r w:rsidRPr="00DE4CD3">
              <w:rPr>
                <w:b/>
                <w:bCs/>
                <w:position w:val="2"/>
                <w:sz w:val="20"/>
                <w:szCs w:val="20"/>
                <w:rtl/>
                <w:lang w:val="en-GB" w:eastAsia="en-GB"/>
              </w:rPr>
              <w:t xml:space="preserve">في عملية مخصصة لاستعراض الإدارة والتنظيم </w:t>
            </w:r>
            <w:r w:rsidRPr="00DE4CD3">
              <w:rPr>
                <w:position w:val="2"/>
                <w:sz w:val="20"/>
                <w:szCs w:val="20"/>
                <w:rtl/>
                <w:lang w:val="en-GB" w:eastAsia="en-GB"/>
              </w:rPr>
              <w:t xml:space="preserve">(تحديد النطاق </w:t>
            </w:r>
            <w:r w:rsidR="0081646B" w:rsidRPr="00DE4CD3">
              <w:rPr>
                <w:rFonts w:hint="cs"/>
                <w:position w:val="2"/>
                <w:sz w:val="20"/>
                <w:szCs w:val="20"/>
                <w:rtl/>
                <w:lang w:val="en-GB" w:eastAsia="en-GB"/>
              </w:rPr>
              <w:t>الإجمالي</w:t>
            </w:r>
            <w:r w:rsidRPr="00DE4CD3">
              <w:rPr>
                <w:position w:val="2"/>
                <w:sz w:val="20"/>
                <w:szCs w:val="20"/>
                <w:rtl/>
                <w:lang w:val="en-GB" w:eastAsia="en-GB"/>
              </w:rPr>
              <w:t xml:space="preserve"> والفريق المعني باستعراض التنظيم/الإدارة) </w:t>
            </w:r>
          </w:p>
          <w:p w14:paraId="46BB6CA7" w14:textId="201BD4C1" w:rsidR="00A97C3C" w:rsidRPr="00DE4CD3" w:rsidRDefault="00A97C3C" w:rsidP="007241C2">
            <w:pPr>
              <w:spacing w:before="40" w:after="40" w:line="240" w:lineRule="exact"/>
              <w:ind w:left="567" w:hanging="567"/>
              <w:rPr>
                <w:position w:val="2"/>
                <w:sz w:val="20"/>
                <w:szCs w:val="20"/>
                <w:lang w:val="en-GB" w:eastAsia="en-GB" w:bidi="ar-EG"/>
              </w:rPr>
            </w:pPr>
            <w:r w:rsidRPr="00DE4CD3">
              <w:rPr>
                <w:b/>
                <w:bCs/>
                <w:position w:val="2"/>
                <w:sz w:val="20"/>
                <w:szCs w:val="20"/>
                <w:rtl/>
                <w:lang w:val="en-GB" w:eastAsia="en-GB" w:bidi="ar-EG"/>
              </w:rPr>
              <w:t>ب.2 -</w:t>
            </w:r>
            <w:r w:rsidR="00DE4CD3">
              <w:rPr>
                <w:b/>
                <w:bCs/>
                <w:position w:val="2"/>
                <w:sz w:val="20"/>
                <w:szCs w:val="20"/>
                <w:rtl/>
                <w:lang w:val="en-GB" w:eastAsia="en-GB" w:bidi="ar-EG"/>
              </w:rPr>
              <w:tab/>
            </w:r>
            <w:r w:rsidRPr="00DE4CD3">
              <w:rPr>
                <w:position w:val="2"/>
                <w:sz w:val="20"/>
                <w:szCs w:val="20"/>
                <w:rtl/>
                <w:lang w:val="en-GB" w:eastAsia="en-GB" w:bidi="ar-EG"/>
              </w:rPr>
              <w:t>بدء</w:t>
            </w:r>
            <w:r w:rsidRPr="00DE4CD3">
              <w:rPr>
                <w:b/>
                <w:bCs/>
                <w:position w:val="2"/>
                <w:sz w:val="20"/>
                <w:szCs w:val="20"/>
                <w:rtl/>
                <w:lang w:val="en-GB" w:eastAsia="en-GB" w:bidi="ar-EG"/>
              </w:rPr>
              <w:t xml:space="preserve"> إنشاء أفرقة مرنة بشأن مواضيع شاملة</w:t>
            </w:r>
          </w:p>
          <w:p w14:paraId="68EC7E52" w14:textId="43A85DC8" w:rsidR="00A97C3C" w:rsidRPr="00DE4CD3" w:rsidRDefault="00A97C3C" w:rsidP="007241C2">
            <w:pPr>
              <w:spacing w:before="40" w:after="40" w:line="240" w:lineRule="exact"/>
              <w:rPr>
                <w:i/>
                <w:iCs/>
                <w:position w:val="2"/>
                <w:sz w:val="20"/>
                <w:szCs w:val="20"/>
                <w:lang w:val="en-GB" w:eastAsia="en-GB" w:bidi="ar-EG"/>
              </w:rPr>
            </w:pPr>
            <w:r w:rsidRPr="00DE4CD3">
              <w:rPr>
                <w:b/>
                <w:i/>
                <w:iCs/>
                <w:position w:val="2"/>
                <w:sz w:val="20"/>
                <w:szCs w:val="20"/>
                <w:rtl/>
                <w:lang w:val="en-GB" w:eastAsia="en-GB" w:bidi="ar-EG"/>
              </w:rPr>
              <w:t>خيار</w:t>
            </w:r>
            <w:r w:rsidRPr="00DE4CD3">
              <w:rPr>
                <w:i/>
                <w:iCs/>
                <w:position w:val="2"/>
                <w:sz w:val="20"/>
                <w:szCs w:val="20"/>
                <w:rtl/>
                <w:lang w:val="en-GB" w:eastAsia="en-GB" w:bidi="ar-EG"/>
              </w:rPr>
              <w:t xml:space="preserve"> </w:t>
            </w:r>
            <w:r w:rsidR="00F97F7D" w:rsidRPr="00DE4CD3">
              <w:rPr>
                <w:rFonts w:hint="cs"/>
                <w:i/>
                <w:iCs/>
                <w:position w:val="2"/>
                <w:sz w:val="20"/>
                <w:szCs w:val="20"/>
                <w:rtl/>
                <w:lang w:val="en-GB" w:eastAsia="en-GB" w:bidi="ar-EG"/>
              </w:rPr>
              <w:t>لل</w:t>
            </w:r>
            <w:r w:rsidR="00F97F7D" w:rsidRPr="00DE4CD3">
              <w:rPr>
                <w:i/>
                <w:iCs/>
                <w:position w:val="2"/>
                <w:sz w:val="20"/>
                <w:szCs w:val="20"/>
                <w:rtl/>
                <w:lang w:val="en-GB" w:eastAsia="en-GB" w:bidi="ar-EG"/>
              </w:rPr>
              <w:t>نظر فيه</w:t>
            </w:r>
            <w:r w:rsidR="00DE4CD3">
              <w:rPr>
                <w:rFonts w:hint="cs"/>
                <w:i/>
                <w:iCs/>
                <w:position w:val="2"/>
                <w:sz w:val="20"/>
                <w:szCs w:val="20"/>
                <w:rtl/>
                <w:lang w:val="en-GB" w:eastAsia="en-GB" w:bidi="ar-EG"/>
              </w:rPr>
              <w:t>:</w:t>
            </w:r>
          </w:p>
          <w:p w14:paraId="1D1913EF" w14:textId="77777777" w:rsidR="00A97C3C" w:rsidRPr="00DE4CD3" w:rsidRDefault="00A97C3C" w:rsidP="007241C2">
            <w:pPr>
              <w:pStyle w:val="enumlev1"/>
              <w:spacing w:before="20" w:after="20" w:line="240" w:lineRule="exact"/>
              <w:ind w:left="567" w:hanging="567"/>
              <w:rPr>
                <w:position w:val="2"/>
                <w:sz w:val="20"/>
                <w:szCs w:val="20"/>
                <w:rtl/>
                <w:lang w:val="en-GB" w:eastAsia="en-GB"/>
              </w:rPr>
            </w:pPr>
            <w:r w:rsidRPr="00DE4CD3">
              <w:rPr>
                <w:rFonts w:hint="cs"/>
                <w:position w:val="2"/>
                <w:sz w:val="20"/>
                <w:szCs w:val="20"/>
                <w:rtl/>
                <w:lang w:val="en-GB" w:eastAsia="en-GB"/>
              </w:rPr>
              <w:t>-</w:t>
            </w:r>
            <w:r w:rsidRPr="00DE4CD3">
              <w:rPr>
                <w:position w:val="2"/>
                <w:sz w:val="20"/>
                <w:szCs w:val="20"/>
                <w:rtl/>
                <w:lang w:val="en-GB" w:eastAsia="en-GB"/>
              </w:rPr>
              <w:tab/>
              <w:t xml:space="preserve">يحدد </w:t>
            </w:r>
            <w:bookmarkStart w:id="4" w:name="_Hlk84485631"/>
            <w:r w:rsidRPr="00DE4CD3">
              <w:rPr>
                <w:position w:val="2"/>
                <w:sz w:val="20"/>
                <w:szCs w:val="20"/>
                <w:rtl/>
                <w:lang w:val="en-GB" w:eastAsia="en-GB"/>
              </w:rPr>
              <w:t xml:space="preserve">الفريق </w:t>
            </w:r>
            <w:r w:rsidRPr="00DE4CD3">
              <w:rPr>
                <w:position w:val="2"/>
                <w:sz w:val="20"/>
                <w:szCs w:val="20"/>
                <w:lang w:eastAsia="en-GB"/>
              </w:rPr>
              <w:t>CWG-SFP</w:t>
            </w:r>
            <w:bookmarkEnd w:id="4"/>
            <w:r w:rsidRPr="00DE4CD3">
              <w:rPr>
                <w:position w:val="2"/>
                <w:sz w:val="20"/>
                <w:szCs w:val="20"/>
                <w:rtl/>
                <w:lang w:val="en-GB" w:eastAsia="en-GB"/>
              </w:rPr>
              <w:t xml:space="preserve"> قائمة بالمسائل/المواضيع الشاملة</w:t>
            </w:r>
          </w:p>
          <w:p w14:paraId="0925B72A" w14:textId="5E741991" w:rsidR="00697C0C" w:rsidRPr="00DE4CD3" w:rsidRDefault="00A97C3C" w:rsidP="007241C2">
            <w:pPr>
              <w:pStyle w:val="enumlev1"/>
              <w:spacing w:before="20" w:after="20" w:line="240" w:lineRule="exact"/>
              <w:ind w:left="567" w:hanging="567"/>
              <w:rPr>
                <w:position w:val="2"/>
                <w:sz w:val="20"/>
                <w:szCs w:val="20"/>
                <w:lang w:val="en-GB" w:eastAsia="en-GB"/>
              </w:rPr>
            </w:pPr>
            <w:r w:rsidRPr="00DE4CD3">
              <w:rPr>
                <w:rFonts w:hint="cs"/>
                <w:position w:val="2"/>
                <w:sz w:val="20"/>
                <w:szCs w:val="20"/>
                <w:rtl/>
                <w:lang w:val="en-GB" w:eastAsia="en-GB"/>
              </w:rPr>
              <w:t>-</w:t>
            </w:r>
            <w:r w:rsidRPr="00DE4CD3">
              <w:rPr>
                <w:position w:val="2"/>
                <w:sz w:val="20"/>
                <w:szCs w:val="20"/>
                <w:rtl/>
                <w:lang w:val="en-GB" w:eastAsia="en-GB"/>
              </w:rPr>
              <w:tab/>
              <w:t xml:space="preserve">ينظر الفريق </w:t>
            </w:r>
            <w:r w:rsidRPr="00DE4CD3">
              <w:rPr>
                <w:position w:val="2"/>
                <w:sz w:val="20"/>
                <w:szCs w:val="20"/>
                <w:lang w:eastAsia="en-GB"/>
              </w:rPr>
              <w:t>CWG-SFP</w:t>
            </w:r>
            <w:r w:rsidRPr="00DE4CD3">
              <w:rPr>
                <w:position w:val="2"/>
                <w:sz w:val="20"/>
                <w:szCs w:val="20"/>
                <w:rtl/>
                <w:lang w:val="en-GB" w:eastAsia="en-GB"/>
              </w:rPr>
              <w:t xml:space="preserve"> في سبل تعزيز المواضيع الشاملة في إطار التخطيط الاستراتيجي الجديد</w:t>
            </w:r>
          </w:p>
        </w:tc>
        <w:tc>
          <w:tcPr>
            <w:tcW w:w="1154" w:type="dxa"/>
            <w:tcBorders>
              <w:top w:val="nil"/>
              <w:left w:val="nil"/>
              <w:bottom w:val="nil"/>
              <w:right w:val="nil"/>
            </w:tcBorders>
            <w:shd w:val="clear" w:color="EDEDED" w:fill="EDEDED"/>
            <w:noWrap/>
            <w:vAlign w:val="center"/>
            <w:hideMark/>
          </w:tcPr>
          <w:p w14:paraId="06F07FF5" w14:textId="18444C50" w:rsidR="0018358B" w:rsidRPr="00DE4CD3" w:rsidRDefault="00A7612A" w:rsidP="007241C2">
            <w:pPr>
              <w:spacing w:before="40" w:after="40" w:line="240" w:lineRule="exact"/>
              <w:jc w:val="center"/>
              <w:rPr>
                <w:color w:val="548DD4"/>
                <w:position w:val="2"/>
                <w:sz w:val="20"/>
                <w:szCs w:val="20"/>
                <w:u w:val="single"/>
                <w:lang w:eastAsia="en-GB"/>
              </w:rPr>
            </w:pPr>
            <w:hyperlink r:id="rId16" w:history="1">
              <w:r w:rsidR="00697C0C" w:rsidRPr="00DE4CD3">
                <w:rPr>
                  <w:color w:val="548DD4"/>
                  <w:position w:val="2"/>
                  <w:sz w:val="20"/>
                  <w:szCs w:val="20"/>
                  <w:u w:val="single"/>
                  <w:lang w:eastAsia="en-GB"/>
                </w:rPr>
                <w:t>CWG-SFP-1/5</w:t>
              </w:r>
            </w:hyperlink>
          </w:p>
        </w:tc>
        <w:tc>
          <w:tcPr>
            <w:tcW w:w="4039" w:type="dxa"/>
            <w:vMerge/>
            <w:tcBorders>
              <w:left w:val="nil"/>
              <w:bottom w:val="nil"/>
              <w:right w:val="nil"/>
            </w:tcBorders>
            <w:shd w:val="clear" w:color="auto" w:fill="auto"/>
            <w:hideMark/>
          </w:tcPr>
          <w:p w14:paraId="5369883C" w14:textId="77777777" w:rsidR="00697C0C" w:rsidRPr="00DE4CD3" w:rsidRDefault="00697C0C" w:rsidP="007241C2">
            <w:pPr>
              <w:spacing w:before="40" w:after="40" w:line="240" w:lineRule="exact"/>
              <w:rPr>
                <w:position w:val="2"/>
                <w:sz w:val="20"/>
                <w:szCs w:val="20"/>
                <w:lang w:eastAsia="en-GB"/>
              </w:rPr>
            </w:pPr>
          </w:p>
        </w:tc>
      </w:tr>
    </w:tbl>
    <w:p w14:paraId="6B96AD50" w14:textId="78C20239" w:rsidR="004E253F" w:rsidRPr="00BF5972" w:rsidRDefault="004E253F" w:rsidP="00F84495">
      <w:pPr>
        <w:shd w:val="clear" w:color="auto" w:fill="2E74B5" w:themeFill="accent1" w:themeFillShade="BF"/>
        <w:rPr>
          <w:b/>
          <w:bCs/>
          <w:color w:val="FFFFFF" w:themeColor="background1"/>
          <w:rtl/>
          <w:lang w:bidi="ar-EG"/>
        </w:rPr>
      </w:pPr>
      <w:r>
        <w:rPr>
          <w:b/>
          <w:bCs/>
          <w:color w:val="FFFFFF" w:themeColor="background1"/>
          <w:lang w:bidi="ar-EG"/>
        </w:rPr>
        <w:lastRenderedPageBreak/>
        <w:t>3</w:t>
      </w:r>
      <w:r w:rsidRPr="00BF5972">
        <w:rPr>
          <w:rFonts w:hint="cs"/>
          <w:b/>
          <w:bCs/>
          <w:color w:val="FFFFFF" w:themeColor="background1"/>
          <w:rtl/>
          <w:lang w:bidi="ar-EG"/>
        </w:rPr>
        <w:t>)</w:t>
      </w:r>
      <w:r w:rsidRPr="00BF5972">
        <w:rPr>
          <w:b/>
          <w:bCs/>
          <w:color w:val="FFFFFF" w:themeColor="background1"/>
          <w:rtl/>
          <w:lang w:bidi="ar-EG"/>
        </w:rPr>
        <w:tab/>
      </w:r>
      <w:bookmarkStart w:id="5" w:name="_Hlk84485564"/>
      <w:r w:rsidR="00F84495" w:rsidRPr="00F84495">
        <w:rPr>
          <w:b/>
          <w:bCs/>
          <w:color w:val="FFFFFF" w:themeColor="background1"/>
          <w:rtl/>
        </w:rPr>
        <w:t>الاتحاد الواحد</w:t>
      </w:r>
      <w:bookmarkEnd w:id="5"/>
    </w:p>
    <w:tbl>
      <w:tblPr>
        <w:bidiVisual/>
        <w:tblW w:w="5000" w:type="pct"/>
        <w:tblInd w:w="10" w:type="dxa"/>
        <w:tblLook w:val="04A0" w:firstRow="1" w:lastRow="0" w:firstColumn="1" w:lastColumn="0" w:noHBand="0" w:noVBand="1"/>
      </w:tblPr>
      <w:tblGrid>
        <w:gridCol w:w="1386"/>
        <w:gridCol w:w="8510"/>
        <w:gridCol w:w="1134"/>
        <w:gridCol w:w="4108"/>
      </w:tblGrid>
      <w:tr w:rsidR="00C136D5" w:rsidRPr="00DE4CD3" w14:paraId="32359ECD" w14:textId="77777777" w:rsidTr="007241C2">
        <w:tc>
          <w:tcPr>
            <w:tcW w:w="1353" w:type="dxa"/>
            <w:tcBorders>
              <w:top w:val="single" w:sz="8" w:space="0" w:color="FFFFFF"/>
              <w:left w:val="nil"/>
              <w:bottom w:val="single" w:sz="4" w:space="0" w:color="A5A5A5"/>
              <w:right w:val="nil"/>
            </w:tcBorders>
            <w:shd w:val="clear" w:color="auto" w:fill="auto"/>
            <w:vAlign w:val="center"/>
            <w:hideMark/>
          </w:tcPr>
          <w:p w14:paraId="6D6BFED1" w14:textId="49563B11" w:rsidR="00C136D5" w:rsidRPr="00DE4CD3" w:rsidRDefault="00C136D5" w:rsidP="007241C2">
            <w:pPr>
              <w:spacing w:before="40" w:after="40" w:line="240" w:lineRule="exact"/>
              <w:jc w:val="center"/>
              <w:rPr>
                <w:b/>
                <w:bCs/>
                <w:position w:val="2"/>
                <w:sz w:val="20"/>
                <w:szCs w:val="20"/>
                <w:lang w:eastAsia="en-GB"/>
              </w:rPr>
            </w:pPr>
            <w:r w:rsidRPr="00DE4CD3">
              <w:rPr>
                <w:b/>
                <w:bCs/>
                <w:position w:val="2"/>
                <w:sz w:val="20"/>
                <w:szCs w:val="20"/>
                <w:rtl/>
                <w:lang w:eastAsia="en-GB"/>
              </w:rPr>
              <w:t>مصدر المدخلات</w:t>
            </w:r>
          </w:p>
        </w:tc>
        <w:tc>
          <w:tcPr>
            <w:tcW w:w="8543" w:type="dxa"/>
            <w:tcBorders>
              <w:top w:val="single" w:sz="8" w:space="0" w:color="FFFFFF"/>
              <w:left w:val="nil"/>
              <w:bottom w:val="single" w:sz="4" w:space="0" w:color="A5A5A5"/>
              <w:right w:val="nil"/>
            </w:tcBorders>
            <w:shd w:val="clear" w:color="auto" w:fill="auto"/>
            <w:vAlign w:val="center"/>
            <w:hideMark/>
          </w:tcPr>
          <w:p w14:paraId="631B8997" w14:textId="7A635F43" w:rsidR="00C136D5" w:rsidRPr="00DE4CD3" w:rsidRDefault="00C136D5" w:rsidP="007241C2">
            <w:pPr>
              <w:spacing w:before="40" w:after="40" w:line="240" w:lineRule="exact"/>
              <w:jc w:val="center"/>
              <w:rPr>
                <w:b/>
                <w:bCs/>
                <w:position w:val="2"/>
                <w:sz w:val="20"/>
                <w:szCs w:val="20"/>
                <w:lang w:eastAsia="en-GB"/>
              </w:rPr>
            </w:pPr>
            <w:r w:rsidRPr="00DE4CD3">
              <w:rPr>
                <w:b/>
                <w:bCs/>
                <w:position w:val="2"/>
                <w:sz w:val="20"/>
                <w:szCs w:val="20"/>
                <w:rtl/>
                <w:lang w:eastAsia="en-GB"/>
              </w:rPr>
              <w:t>المدخلات</w:t>
            </w:r>
          </w:p>
        </w:tc>
        <w:tc>
          <w:tcPr>
            <w:tcW w:w="1134" w:type="dxa"/>
            <w:tcBorders>
              <w:top w:val="single" w:sz="8" w:space="0" w:color="FFFFFF"/>
              <w:left w:val="nil"/>
              <w:bottom w:val="single" w:sz="4" w:space="0" w:color="A5A5A5"/>
              <w:right w:val="nil"/>
            </w:tcBorders>
            <w:shd w:val="clear" w:color="auto" w:fill="auto"/>
            <w:vAlign w:val="center"/>
            <w:hideMark/>
          </w:tcPr>
          <w:p w14:paraId="327A54D3" w14:textId="74040168" w:rsidR="00C136D5" w:rsidRPr="00DE4CD3" w:rsidRDefault="00C136D5" w:rsidP="007241C2">
            <w:pPr>
              <w:spacing w:before="40" w:after="40" w:line="240" w:lineRule="exact"/>
              <w:jc w:val="center"/>
              <w:rPr>
                <w:b/>
                <w:bCs/>
                <w:position w:val="2"/>
                <w:sz w:val="20"/>
                <w:szCs w:val="20"/>
                <w:lang w:eastAsia="en-GB"/>
              </w:rPr>
            </w:pPr>
            <w:proofErr w:type="spellStart"/>
            <w:r w:rsidRPr="00DE4CD3">
              <w:rPr>
                <w:rFonts w:hint="cs"/>
                <w:b/>
                <w:bCs/>
                <w:position w:val="2"/>
                <w:sz w:val="20"/>
                <w:szCs w:val="20"/>
                <w:lang w:eastAsia="en-GB"/>
              </w:rPr>
              <w:t>وثيقة</w:t>
            </w:r>
            <w:proofErr w:type="spellEnd"/>
            <w:r w:rsidR="00DE4CD3">
              <w:rPr>
                <w:b/>
                <w:bCs/>
                <w:position w:val="2"/>
                <w:sz w:val="20"/>
                <w:szCs w:val="20"/>
                <w:lang w:eastAsia="en-GB"/>
              </w:rPr>
              <w:br/>
            </w:r>
            <w:r w:rsidRPr="00DE4CD3">
              <w:rPr>
                <w:b/>
                <w:bCs/>
                <w:position w:val="2"/>
                <w:sz w:val="20"/>
                <w:szCs w:val="20"/>
                <w:lang w:val="en-GB" w:eastAsia="en-GB"/>
              </w:rPr>
              <w:t>CWG-SFP</w:t>
            </w:r>
          </w:p>
        </w:tc>
        <w:tc>
          <w:tcPr>
            <w:tcW w:w="4108" w:type="dxa"/>
            <w:tcBorders>
              <w:top w:val="single" w:sz="8" w:space="0" w:color="FFFFFF"/>
              <w:left w:val="nil"/>
              <w:bottom w:val="single" w:sz="4" w:space="0" w:color="A5A5A5"/>
              <w:right w:val="nil"/>
            </w:tcBorders>
            <w:shd w:val="clear" w:color="auto" w:fill="auto"/>
            <w:vAlign w:val="center"/>
            <w:hideMark/>
          </w:tcPr>
          <w:p w14:paraId="1A14FCDE" w14:textId="07C3D573" w:rsidR="00C136D5" w:rsidRPr="00DE4CD3" w:rsidRDefault="00C136D5" w:rsidP="007241C2">
            <w:pPr>
              <w:spacing w:before="40" w:after="40" w:line="240" w:lineRule="exact"/>
              <w:jc w:val="center"/>
              <w:rPr>
                <w:b/>
                <w:bCs/>
                <w:position w:val="2"/>
                <w:sz w:val="20"/>
                <w:szCs w:val="20"/>
                <w:lang w:eastAsia="en-GB"/>
              </w:rPr>
            </w:pPr>
            <w:r w:rsidRPr="00DE4CD3">
              <w:rPr>
                <w:b/>
                <w:bCs/>
                <w:position w:val="2"/>
                <w:sz w:val="20"/>
                <w:szCs w:val="20"/>
                <w:rtl/>
                <w:lang w:eastAsia="en-GB"/>
              </w:rPr>
              <w:t>توجيه فريق العمل التابع للمجلس المعني بالخطتين الاستراتيجية والمالية</w:t>
            </w:r>
            <w:r w:rsidRPr="00DE4CD3">
              <w:rPr>
                <w:rFonts w:hint="cs"/>
                <w:b/>
                <w:bCs/>
                <w:position w:val="2"/>
                <w:sz w:val="20"/>
                <w:szCs w:val="20"/>
                <w:rtl/>
                <w:lang w:eastAsia="en-GB"/>
              </w:rPr>
              <w:t xml:space="preserve"> </w:t>
            </w:r>
            <w:r w:rsidRPr="00DE4CD3">
              <w:rPr>
                <w:rFonts w:hint="cs"/>
                <w:b/>
                <w:bCs/>
                <w:position w:val="2"/>
                <w:sz w:val="20"/>
                <w:szCs w:val="20"/>
                <w:rtl/>
                <w:lang w:eastAsia="en-GB" w:bidi="ar-EG"/>
              </w:rPr>
              <w:t>(</w:t>
            </w:r>
            <w:r w:rsidRPr="00DE4CD3">
              <w:rPr>
                <w:b/>
                <w:bCs/>
                <w:position w:val="2"/>
                <w:sz w:val="20"/>
                <w:szCs w:val="20"/>
                <w:lang w:val="en-GB" w:eastAsia="en-GB"/>
              </w:rPr>
              <w:t>CWG-SFP</w:t>
            </w:r>
            <w:r w:rsidRPr="00DE4CD3">
              <w:rPr>
                <w:rFonts w:hint="cs"/>
                <w:b/>
                <w:bCs/>
                <w:position w:val="2"/>
                <w:sz w:val="20"/>
                <w:szCs w:val="20"/>
                <w:rtl/>
                <w:lang w:eastAsia="en-GB" w:bidi="ar-EG"/>
              </w:rPr>
              <w:t>)</w:t>
            </w:r>
          </w:p>
        </w:tc>
      </w:tr>
      <w:tr w:rsidR="00F84495" w:rsidRPr="00DE4CD3" w14:paraId="41E3D153" w14:textId="77777777" w:rsidTr="00BF2FC3">
        <w:tc>
          <w:tcPr>
            <w:tcW w:w="1353" w:type="dxa"/>
            <w:tcBorders>
              <w:top w:val="nil"/>
              <w:left w:val="nil"/>
              <w:bottom w:val="nil"/>
              <w:right w:val="nil"/>
            </w:tcBorders>
            <w:shd w:val="clear" w:color="EDEDED" w:fill="EDEDED"/>
            <w:hideMark/>
          </w:tcPr>
          <w:p w14:paraId="4E19E342" w14:textId="589067A2" w:rsidR="00F84495" w:rsidRPr="00DE4CD3" w:rsidRDefault="00F84495" w:rsidP="007241C2">
            <w:pPr>
              <w:spacing w:before="40" w:after="40" w:line="240" w:lineRule="exact"/>
              <w:jc w:val="left"/>
              <w:rPr>
                <w:position w:val="2"/>
                <w:sz w:val="20"/>
                <w:szCs w:val="20"/>
                <w:lang w:eastAsia="en-GB"/>
              </w:rPr>
            </w:pPr>
            <w:r w:rsidRPr="00DE4CD3">
              <w:rPr>
                <w:position w:val="2"/>
                <w:sz w:val="20"/>
                <w:szCs w:val="20"/>
                <w:rtl/>
                <w:lang w:eastAsia="en-GB"/>
              </w:rPr>
              <w:t>مشاورة عبر</w:t>
            </w:r>
            <w:r w:rsidR="00BF2FC3">
              <w:rPr>
                <w:rFonts w:hint="eastAsia"/>
                <w:position w:val="2"/>
                <w:sz w:val="20"/>
                <w:szCs w:val="20"/>
                <w:rtl/>
                <w:lang w:eastAsia="en-GB" w:bidi="ar-EG"/>
              </w:rPr>
              <w:t> </w:t>
            </w:r>
            <w:r w:rsidRPr="00DE4CD3">
              <w:rPr>
                <w:position w:val="2"/>
                <w:sz w:val="20"/>
                <w:szCs w:val="20"/>
                <w:rtl/>
                <w:lang w:eastAsia="en-GB"/>
              </w:rPr>
              <w:t>الإنترنت</w:t>
            </w:r>
            <w:r w:rsidR="00BF2FC3">
              <w:rPr>
                <w:rFonts w:hint="cs"/>
                <w:position w:val="2"/>
                <w:sz w:val="20"/>
                <w:szCs w:val="20"/>
                <w:rtl/>
                <w:lang w:eastAsia="en-GB"/>
              </w:rPr>
              <w:t>:</w:t>
            </w:r>
          </w:p>
        </w:tc>
        <w:tc>
          <w:tcPr>
            <w:tcW w:w="8543" w:type="dxa"/>
            <w:tcBorders>
              <w:top w:val="nil"/>
              <w:left w:val="nil"/>
              <w:bottom w:val="nil"/>
              <w:right w:val="nil"/>
            </w:tcBorders>
            <w:shd w:val="clear" w:color="EDEDED" w:fill="EDEDED"/>
          </w:tcPr>
          <w:p w14:paraId="2ACC081B" w14:textId="77777777" w:rsidR="00F84495" w:rsidRPr="00DE4CD3" w:rsidRDefault="00F84495" w:rsidP="007241C2">
            <w:pPr>
              <w:pStyle w:val="enumlev1"/>
              <w:spacing w:before="20" w:after="20" w:line="240" w:lineRule="exact"/>
              <w:ind w:left="567" w:hanging="567"/>
              <w:rPr>
                <w:position w:val="2"/>
                <w:sz w:val="20"/>
                <w:szCs w:val="20"/>
                <w:rtl/>
                <w:lang w:eastAsia="en-GB"/>
              </w:rPr>
            </w:pPr>
            <w:r w:rsidRPr="00DE4CD3">
              <w:rPr>
                <w:position w:val="2"/>
                <w:sz w:val="20"/>
                <w:szCs w:val="20"/>
                <w:rtl/>
                <w:lang w:eastAsia="en-GB"/>
              </w:rPr>
              <w:t>-</w:t>
            </w:r>
            <w:r w:rsidRPr="00DE4CD3">
              <w:rPr>
                <w:position w:val="2"/>
                <w:sz w:val="20"/>
                <w:szCs w:val="20"/>
                <w:rtl/>
                <w:lang w:eastAsia="en-GB"/>
              </w:rPr>
              <w:tab/>
            </w:r>
            <w:r w:rsidRPr="00BF2FC3">
              <w:rPr>
                <w:spacing w:val="-6"/>
                <w:position w:val="2"/>
                <w:sz w:val="20"/>
                <w:szCs w:val="20"/>
                <w:rtl/>
                <w:lang w:eastAsia="en-GB"/>
              </w:rPr>
              <w:t xml:space="preserve">اتفاق على </w:t>
            </w:r>
            <w:r w:rsidRPr="00BF2FC3">
              <w:rPr>
                <w:b/>
                <w:bCs/>
                <w:spacing w:val="-6"/>
                <w:position w:val="2"/>
                <w:sz w:val="20"/>
                <w:szCs w:val="20"/>
                <w:rtl/>
                <w:lang w:eastAsia="en-GB"/>
              </w:rPr>
              <w:t>الأهمية الكبيرة لمفهوم الاتحاد الواحد لاستمرار توجيه العمل الجاري</w:t>
            </w:r>
            <w:r w:rsidRPr="00BF2FC3">
              <w:rPr>
                <w:spacing w:val="-6"/>
                <w:position w:val="2"/>
                <w:sz w:val="20"/>
                <w:szCs w:val="20"/>
                <w:rtl/>
                <w:lang w:eastAsia="en-GB"/>
              </w:rPr>
              <w:t xml:space="preserve"> (ربما بمزيد من الإيضاح لهذا المفهوم)</w:t>
            </w:r>
          </w:p>
          <w:p w14:paraId="45508720" w14:textId="77777777" w:rsidR="00F84495" w:rsidRPr="00DE4CD3" w:rsidRDefault="00F84495" w:rsidP="007241C2">
            <w:pPr>
              <w:pStyle w:val="enumlev1"/>
              <w:spacing w:before="20" w:after="20" w:line="240" w:lineRule="exact"/>
              <w:ind w:left="567" w:hanging="567"/>
              <w:rPr>
                <w:position w:val="2"/>
                <w:sz w:val="20"/>
                <w:szCs w:val="20"/>
                <w:rtl/>
                <w:lang w:eastAsia="en-GB"/>
              </w:rPr>
            </w:pPr>
            <w:r w:rsidRPr="00DE4CD3">
              <w:rPr>
                <w:position w:val="2"/>
                <w:sz w:val="20"/>
                <w:szCs w:val="20"/>
                <w:rtl/>
                <w:lang w:eastAsia="en-GB"/>
              </w:rPr>
              <w:t>-</w:t>
            </w:r>
            <w:r w:rsidRPr="00DE4CD3">
              <w:rPr>
                <w:position w:val="2"/>
                <w:sz w:val="20"/>
                <w:szCs w:val="20"/>
                <w:rtl/>
                <w:lang w:eastAsia="en-GB"/>
              </w:rPr>
              <w:tab/>
              <w:t xml:space="preserve">تحتاج الخطة الاستراتيجية الجديدة إلى </w:t>
            </w:r>
            <w:r w:rsidRPr="00DE4CD3">
              <w:rPr>
                <w:b/>
                <w:bCs/>
                <w:position w:val="2"/>
                <w:sz w:val="20"/>
                <w:szCs w:val="20"/>
                <w:rtl/>
                <w:lang w:eastAsia="en-GB"/>
              </w:rPr>
              <w:t>تعزيز التعاون بين القطاعات الثلاثة</w:t>
            </w:r>
            <w:r w:rsidRPr="00DE4CD3">
              <w:rPr>
                <w:position w:val="2"/>
                <w:sz w:val="20"/>
                <w:szCs w:val="20"/>
                <w:rtl/>
                <w:lang w:eastAsia="en-GB"/>
              </w:rPr>
              <w:t>، مع مراعاة الكفاءات وأوجه التآزر</w:t>
            </w:r>
          </w:p>
          <w:p w14:paraId="52302B13" w14:textId="65144B9F" w:rsidR="00F84495" w:rsidRPr="00DE4CD3" w:rsidRDefault="00F84495" w:rsidP="007241C2">
            <w:pPr>
              <w:pStyle w:val="enumlev1"/>
              <w:spacing w:before="20" w:after="20" w:line="240" w:lineRule="exact"/>
              <w:ind w:left="567" w:hanging="567"/>
              <w:rPr>
                <w:position w:val="2"/>
                <w:sz w:val="20"/>
                <w:szCs w:val="20"/>
                <w:lang w:val="en-GB" w:eastAsia="en-GB"/>
              </w:rPr>
            </w:pPr>
            <w:r w:rsidRPr="00DE4CD3">
              <w:rPr>
                <w:position w:val="2"/>
                <w:sz w:val="20"/>
                <w:szCs w:val="20"/>
                <w:rtl/>
                <w:lang w:eastAsia="en-GB"/>
              </w:rPr>
              <w:t>-</w:t>
            </w:r>
            <w:r w:rsidRPr="00DE4CD3">
              <w:rPr>
                <w:position w:val="2"/>
                <w:sz w:val="20"/>
                <w:szCs w:val="20"/>
                <w:rtl/>
                <w:lang w:eastAsia="en-GB"/>
              </w:rPr>
              <w:tab/>
              <w:t xml:space="preserve">مقترح يدعو </w:t>
            </w:r>
            <w:r w:rsidRPr="00DE4CD3">
              <w:rPr>
                <w:b/>
                <w:bCs/>
                <w:position w:val="2"/>
                <w:sz w:val="20"/>
                <w:szCs w:val="20"/>
                <w:rtl/>
                <w:lang w:eastAsia="en-GB"/>
              </w:rPr>
              <w:t>لتخصيص الموارد بمرونة بدلاً من تشغيل القطاعات بشكل منفصل</w:t>
            </w:r>
          </w:p>
        </w:tc>
        <w:tc>
          <w:tcPr>
            <w:tcW w:w="1134" w:type="dxa"/>
            <w:tcBorders>
              <w:top w:val="nil"/>
              <w:left w:val="nil"/>
              <w:bottom w:val="nil"/>
              <w:right w:val="nil"/>
            </w:tcBorders>
            <w:shd w:val="clear" w:color="EDEDED" w:fill="EDEDED"/>
            <w:noWrap/>
            <w:vAlign w:val="center"/>
            <w:hideMark/>
          </w:tcPr>
          <w:p w14:paraId="1CF1586A" w14:textId="77777777" w:rsidR="00F84495" w:rsidRPr="00DE4CD3" w:rsidRDefault="00A7612A" w:rsidP="007241C2">
            <w:pPr>
              <w:spacing w:before="40" w:after="40" w:line="240" w:lineRule="exact"/>
              <w:jc w:val="center"/>
              <w:rPr>
                <w:color w:val="548DD4"/>
                <w:position w:val="2"/>
                <w:sz w:val="20"/>
                <w:szCs w:val="20"/>
                <w:u w:val="single"/>
                <w:lang w:eastAsia="en-GB"/>
              </w:rPr>
            </w:pPr>
            <w:hyperlink r:id="rId17" w:history="1">
              <w:r w:rsidR="00F84495" w:rsidRPr="00DE4CD3">
                <w:rPr>
                  <w:color w:val="548DD4"/>
                  <w:position w:val="2"/>
                  <w:sz w:val="20"/>
                  <w:szCs w:val="20"/>
                  <w:u w:val="single"/>
                  <w:lang w:eastAsia="en-GB"/>
                </w:rPr>
                <w:t>CWG-SFP-1/11</w:t>
              </w:r>
            </w:hyperlink>
          </w:p>
        </w:tc>
        <w:tc>
          <w:tcPr>
            <w:tcW w:w="4108" w:type="dxa"/>
            <w:vMerge w:val="restart"/>
            <w:tcBorders>
              <w:top w:val="nil"/>
              <w:left w:val="nil"/>
              <w:right w:val="nil"/>
            </w:tcBorders>
            <w:shd w:val="clear" w:color="auto" w:fill="FFFFFF" w:themeFill="background1"/>
            <w:noWrap/>
            <w:hideMark/>
          </w:tcPr>
          <w:p w14:paraId="59B0B9D3" w14:textId="12A354D7" w:rsidR="00F84495" w:rsidRPr="00DE4CD3" w:rsidRDefault="00F84495" w:rsidP="007241C2">
            <w:pPr>
              <w:spacing w:before="40" w:after="40" w:line="240" w:lineRule="exact"/>
              <w:ind w:left="567" w:hanging="567"/>
              <w:outlineLvl w:val="0"/>
              <w:rPr>
                <w:position w:val="2"/>
                <w:sz w:val="20"/>
                <w:szCs w:val="20"/>
                <w:rtl/>
                <w:lang w:eastAsia="en-GB"/>
              </w:rPr>
            </w:pPr>
            <w:r w:rsidRPr="00DE4CD3">
              <w:rPr>
                <w:position w:val="2"/>
                <w:sz w:val="20"/>
                <w:szCs w:val="20"/>
                <w:rtl/>
                <w:lang w:eastAsia="en-GB"/>
              </w:rPr>
              <w:t>-</w:t>
            </w:r>
            <w:r w:rsidR="00BF2FC3">
              <w:rPr>
                <w:position w:val="2"/>
                <w:sz w:val="20"/>
                <w:szCs w:val="20"/>
                <w:lang w:eastAsia="en-GB"/>
              </w:rPr>
              <w:tab/>
            </w:r>
            <w:r w:rsidR="000E6E96" w:rsidRPr="00DE4CD3">
              <w:rPr>
                <w:position w:val="2"/>
                <w:sz w:val="20"/>
                <w:szCs w:val="20"/>
                <w:rtl/>
                <w:lang w:eastAsia="en-GB"/>
              </w:rPr>
              <w:t xml:space="preserve">مطالبة الأمانة بمواصلة تطوير المدخلات لتوضيح مفهوم "الاتحاد الواحد" وتعزيزه، وبعدئذ يواصل الفريق </w:t>
            </w:r>
            <w:r w:rsidR="000E6E96" w:rsidRPr="00DE4CD3">
              <w:rPr>
                <w:position w:val="2"/>
                <w:sz w:val="20"/>
                <w:szCs w:val="20"/>
                <w:lang w:eastAsia="en-GB"/>
              </w:rPr>
              <w:t>CWG-SFP</w:t>
            </w:r>
            <w:r w:rsidR="000E6E96" w:rsidRPr="00DE4CD3">
              <w:rPr>
                <w:position w:val="2"/>
                <w:sz w:val="20"/>
                <w:szCs w:val="20"/>
                <w:rtl/>
                <w:lang w:eastAsia="en-GB"/>
              </w:rPr>
              <w:t xml:space="preserve"> النظر فيه من أجل وضع الخطة الاستراتيجية.</w:t>
            </w:r>
          </w:p>
          <w:p w14:paraId="50D78F19" w14:textId="329C31A3" w:rsidR="00F84495" w:rsidRPr="00DE4CD3" w:rsidRDefault="00F84495" w:rsidP="007241C2">
            <w:pPr>
              <w:spacing w:before="40" w:after="40" w:line="240" w:lineRule="exact"/>
              <w:ind w:left="567" w:hanging="567"/>
              <w:outlineLvl w:val="0"/>
              <w:rPr>
                <w:position w:val="2"/>
                <w:sz w:val="20"/>
                <w:szCs w:val="20"/>
                <w:rtl/>
                <w:lang w:eastAsia="en-GB"/>
              </w:rPr>
            </w:pPr>
            <w:r w:rsidRPr="00DE4CD3">
              <w:rPr>
                <w:position w:val="2"/>
                <w:sz w:val="20"/>
                <w:szCs w:val="20"/>
                <w:rtl/>
                <w:lang w:eastAsia="en-GB"/>
              </w:rPr>
              <w:t>-</w:t>
            </w:r>
            <w:r w:rsidR="00BF2FC3">
              <w:rPr>
                <w:position w:val="2"/>
                <w:sz w:val="20"/>
                <w:szCs w:val="20"/>
                <w:lang w:eastAsia="en-GB"/>
              </w:rPr>
              <w:tab/>
            </w:r>
            <w:r w:rsidR="000E6E96" w:rsidRPr="00DE4CD3">
              <w:rPr>
                <w:position w:val="2"/>
                <w:sz w:val="20"/>
                <w:szCs w:val="20"/>
                <w:rtl/>
                <w:lang w:eastAsia="en-GB"/>
              </w:rPr>
              <w:t>مطالبة الأمانة بالاستفادة من الأولويات/</w:t>
            </w:r>
            <w:r w:rsidR="00BF2FC3">
              <w:rPr>
                <w:position w:val="2"/>
                <w:sz w:val="20"/>
                <w:szCs w:val="20"/>
                <w:rtl/>
                <w:lang w:eastAsia="en-GB" w:bidi="ar-EG"/>
              </w:rPr>
              <w:br/>
            </w:r>
            <w:r w:rsidR="000E6E96" w:rsidRPr="00DE4CD3">
              <w:rPr>
                <w:position w:val="2"/>
                <w:sz w:val="20"/>
                <w:szCs w:val="20"/>
                <w:rtl/>
                <w:lang w:eastAsia="en-GB"/>
              </w:rPr>
              <w:t>المو</w:t>
            </w:r>
            <w:r w:rsidR="000E6E96" w:rsidRPr="00DE4CD3">
              <w:rPr>
                <w:rFonts w:hint="cs"/>
                <w:position w:val="2"/>
                <w:sz w:val="20"/>
                <w:szCs w:val="20"/>
                <w:rtl/>
                <w:lang w:eastAsia="en-GB"/>
              </w:rPr>
              <w:t>ا</w:t>
            </w:r>
            <w:r w:rsidR="000E6E96" w:rsidRPr="00DE4CD3">
              <w:rPr>
                <w:position w:val="2"/>
                <w:sz w:val="20"/>
                <w:szCs w:val="20"/>
                <w:rtl/>
                <w:lang w:eastAsia="en-GB"/>
              </w:rPr>
              <w:t>ض</w:t>
            </w:r>
            <w:r w:rsidR="000E6E96" w:rsidRPr="00DE4CD3">
              <w:rPr>
                <w:rFonts w:hint="cs"/>
                <w:position w:val="2"/>
                <w:sz w:val="20"/>
                <w:szCs w:val="20"/>
                <w:rtl/>
                <w:lang w:eastAsia="en-GB"/>
              </w:rPr>
              <w:t>ي</w:t>
            </w:r>
            <w:r w:rsidR="000E6E96" w:rsidRPr="00DE4CD3">
              <w:rPr>
                <w:position w:val="2"/>
                <w:sz w:val="20"/>
                <w:szCs w:val="20"/>
                <w:rtl/>
                <w:lang w:eastAsia="en-GB"/>
              </w:rPr>
              <w:t xml:space="preserve">ع/مجالات العمل الاستراتيجية </w:t>
            </w:r>
            <w:r w:rsidR="000E6E96" w:rsidRPr="00DE4CD3">
              <w:rPr>
                <w:rFonts w:hint="cs"/>
                <w:position w:val="2"/>
                <w:sz w:val="20"/>
                <w:szCs w:val="20"/>
                <w:rtl/>
                <w:lang w:eastAsia="en-GB"/>
              </w:rPr>
              <w:t>بين</w:t>
            </w:r>
            <w:r w:rsidR="000E6E96" w:rsidRPr="00DE4CD3">
              <w:rPr>
                <w:position w:val="2"/>
                <w:sz w:val="20"/>
                <w:szCs w:val="20"/>
                <w:rtl/>
                <w:lang w:eastAsia="en-GB"/>
              </w:rPr>
              <w:t xml:space="preserve"> القطاعات</w:t>
            </w:r>
            <w:r w:rsidR="000E6E96" w:rsidRPr="00DE4CD3">
              <w:rPr>
                <w:position w:val="2"/>
                <w:rtl/>
              </w:rPr>
              <w:t xml:space="preserve"> </w:t>
            </w:r>
            <w:r w:rsidR="000E6E96" w:rsidRPr="00DE4CD3">
              <w:rPr>
                <w:position w:val="2"/>
                <w:sz w:val="20"/>
                <w:szCs w:val="20"/>
                <w:rtl/>
                <w:lang w:eastAsia="en-GB"/>
              </w:rPr>
              <w:t xml:space="preserve">وإبراز مفهوم الاتحاد الواحد، مع الاعتراف بمساهمة قطاعات الاتحاد، والقدرة على توضيح المنتجات والخدمات التي يمكن أن </w:t>
            </w:r>
            <w:r w:rsidR="000E6E96" w:rsidRPr="00DE4CD3">
              <w:rPr>
                <w:rFonts w:hint="cs"/>
                <w:position w:val="2"/>
                <w:sz w:val="20"/>
                <w:szCs w:val="20"/>
                <w:rtl/>
                <w:lang w:eastAsia="en-GB"/>
              </w:rPr>
              <w:t>يقدمها</w:t>
            </w:r>
            <w:r w:rsidR="000E6E96" w:rsidRPr="00DE4CD3">
              <w:rPr>
                <w:position w:val="2"/>
                <w:sz w:val="20"/>
                <w:szCs w:val="20"/>
                <w:rtl/>
                <w:lang w:eastAsia="en-GB"/>
              </w:rPr>
              <w:t xml:space="preserve"> الاتحاد كمنظمة</w:t>
            </w:r>
          </w:p>
          <w:p w14:paraId="71D98C2F" w14:textId="044DAAC0" w:rsidR="000E6E96" w:rsidRPr="00BF2FC3" w:rsidRDefault="00F84495" w:rsidP="007241C2">
            <w:pPr>
              <w:spacing w:before="40" w:after="40" w:line="240" w:lineRule="exact"/>
              <w:ind w:left="567" w:hanging="567"/>
              <w:outlineLvl w:val="0"/>
              <w:rPr>
                <w:spacing w:val="2"/>
                <w:position w:val="2"/>
                <w:sz w:val="20"/>
                <w:szCs w:val="20"/>
                <w:lang w:eastAsia="en-GB"/>
              </w:rPr>
            </w:pPr>
            <w:r w:rsidRPr="00BF2FC3">
              <w:rPr>
                <w:spacing w:val="2"/>
                <w:position w:val="2"/>
                <w:sz w:val="20"/>
                <w:szCs w:val="20"/>
                <w:rtl/>
                <w:lang w:eastAsia="en-GB"/>
              </w:rPr>
              <w:t>-</w:t>
            </w:r>
            <w:r w:rsidR="00BF2FC3" w:rsidRPr="00BF2FC3">
              <w:rPr>
                <w:spacing w:val="2"/>
                <w:position w:val="2"/>
                <w:sz w:val="20"/>
                <w:szCs w:val="20"/>
                <w:lang w:eastAsia="en-GB"/>
              </w:rPr>
              <w:tab/>
            </w:r>
            <w:r w:rsidR="0016062A" w:rsidRPr="00BF2FC3">
              <w:rPr>
                <w:spacing w:val="2"/>
                <w:position w:val="2"/>
                <w:sz w:val="20"/>
                <w:szCs w:val="20"/>
                <w:rtl/>
                <w:lang w:eastAsia="en-GB"/>
              </w:rPr>
              <w:t>مطالبة الأمانة بتوضيح ودراسة ما إذا كانت هناك إمكانات بشأن زيادة مرونة توزيع الموارد بين القطاعات</w:t>
            </w:r>
          </w:p>
        </w:tc>
      </w:tr>
      <w:tr w:rsidR="00F84495" w:rsidRPr="00DE4CD3" w14:paraId="2736C9E6" w14:textId="77777777" w:rsidTr="00BF2FC3">
        <w:tc>
          <w:tcPr>
            <w:tcW w:w="1353" w:type="dxa"/>
            <w:tcBorders>
              <w:top w:val="nil"/>
              <w:left w:val="nil"/>
              <w:bottom w:val="single" w:sz="4" w:space="0" w:color="A5A5A5"/>
              <w:right w:val="nil"/>
            </w:tcBorders>
            <w:shd w:val="clear" w:color="auto" w:fill="auto"/>
            <w:hideMark/>
          </w:tcPr>
          <w:p w14:paraId="5BE22681" w14:textId="7B4DFA42" w:rsidR="00F84495" w:rsidRPr="00DE4CD3" w:rsidRDefault="00F84495" w:rsidP="007241C2">
            <w:pPr>
              <w:spacing w:before="40" w:after="40" w:line="240" w:lineRule="exact"/>
              <w:rPr>
                <w:position w:val="2"/>
                <w:sz w:val="20"/>
                <w:szCs w:val="20"/>
                <w:lang w:eastAsia="en-GB"/>
              </w:rPr>
            </w:pPr>
            <w:r w:rsidRPr="00DE4CD3">
              <w:rPr>
                <w:rFonts w:hint="cs"/>
                <w:position w:val="2"/>
                <w:sz w:val="18"/>
                <w:szCs w:val="18"/>
                <w:rtl/>
                <w:lang w:eastAsia="en-GB"/>
              </w:rPr>
              <w:t>التوصيات/النتائج</w:t>
            </w:r>
            <w:r w:rsidR="00BF2FC3">
              <w:rPr>
                <w:rFonts w:hint="cs"/>
                <w:position w:val="2"/>
                <w:sz w:val="18"/>
                <w:szCs w:val="18"/>
                <w:rtl/>
                <w:lang w:eastAsia="en-GB"/>
              </w:rPr>
              <w:t>:</w:t>
            </w:r>
          </w:p>
        </w:tc>
        <w:tc>
          <w:tcPr>
            <w:tcW w:w="8543" w:type="dxa"/>
            <w:tcBorders>
              <w:top w:val="nil"/>
              <w:left w:val="nil"/>
              <w:bottom w:val="single" w:sz="4" w:space="0" w:color="A5A5A5"/>
              <w:right w:val="nil"/>
            </w:tcBorders>
            <w:shd w:val="clear" w:color="auto" w:fill="auto"/>
          </w:tcPr>
          <w:p w14:paraId="10F3C99E" w14:textId="77777777" w:rsidR="00E27A88" w:rsidRPr="00DE4CD3" w:rsidRDefault="00E27A88" w:rsidP="007241C2">
            <w:pPr>
              <w:spacing w:before="40" w:after="40" w:line="240" w:lineRule="exact"/>
              <w:rPr>
                <w:i/>
                <w:iCs/>
                <w:position w:val="2"/>
                <w:sz w:val="20"/>
                <w:szCs w:val="20"/>
                <w:rtl/>
                <w:lang w:eastAsia="en-GB" w:bidi="ar-EG"/>
              </w:rPr>
            </w:pPr>
            <w:r w:rsidRPr="00DE4CD3">
              <w:rPr>
                <w:rFonts w:hint="cs"/>
                <w:i/>
                <w:iCs/>
                <w:position w:val="2"/>
                <w:sz w:val="20"/>
                <w:szCs w:val="20"/>
                <w:rtl/>
                <w:lang w:eastAsia="en-GB" w:bidi="ar-EG"/>
              </w:rPr>
              <w:t>(</w:t>
            </w:r>
            <w:r w:rsidRPr="00DE4CD3">
              <w:rPr>
                <w:i/>
                <w:iCs/>
                <w:position w:val="2"/>
                <w:sz w:val="20"/>
                <w:szCs w:val="20"/>
                <w:rtl/>
                <w:lang w:eastAsia="en-GB" w:bidi="ar-EG"/>
              </w:rPr>
              <w:t xml:space="preserve">تقرير من شركة </w:t>
            </w:r>
            <w:r w:rsidRPr="00DE4CD3">
              <w:rPr>
                <w:i/>
                <w:iCs/>
                <w:position w:val="2"/>
                <w:sz w:val="20"/>
                <w:szCs w:val="20"/>
                <w:lang w:eastAsia="en-GB" w:bidi="ar-EG"/>
              </w:rPr>
              <w:t>McKinsey</w:t>
            </w:r>
            <w:r w:rsidRPr="00DE4CD3">
              <w:rPr>
                <w:i/>
                <w:iCs/>
                <w:position w:val="2"/>
                <w:sz w:val="20"/>
                <w:szCs w:val="20"/>
                <w:rtl/>
                <w:lang w:eastAsia="en-GB" w:bidi="ar-EG"/>
              </w:rPr>
              <w:t xml:space="preserve"> عن الثقافة والمهارات</w:t>
            </w:r>
            <w:r w:rsidRPr="00DE4CD3">
              <w:rPr>
                <w:rFonts w:hint="cs"/>
                <w:i/>
                <w:iCs/>
                <w:position w:val="2"/>
                <w:sz w:val="20"/>
                <w:szCs w:val="20"/>
                <w:rtl/>
                <w:lang w:eastAsia="en-GB" w:bidi="ar-EG"/>
              </w:rPr>
              <w:t>)</w:t>
            </w:r>
          </w:p>
          <w:p w14:paraId="5A83786A" w14:textId="72F7092A" w:rsidR="00F84495" w:rsidRPr="00DE4CD3" w:rsidRDefault="00F84495" w:rsidP="007241C2">
            <w:pPr>
              <w:spacing w:before="40" w:after="40" w:line="240" w:lineRule="exact"/>
              <w:ind w:left="567" w:hanging="567"/>
              <w:rPr>
                <w:position w:val="2"/>
                <w:sz w:val="20"/>
                <w:szCs w:val="20"/>
                <w:lang w:val="en-GB" w:eastAsia="en-GB" w:bidi="ar-EG"/>
              </w:rPr>
            </w:pPr>
            <w:r w:rsidRPr="00DE4CD3">
              <w:rPr>
                <w:b/>
                <w:bCs/>
                <w:position w:val="2"/>
                <w:sz w:val="20"/>
                <w:szCs w:val="20"/>
                <w:rtl/>
                <w:lang w:eastAsia="en-GB" w:bidi="ar-EG"/>
              </w:rPr>
              <w:t>أ.2 -</w:t>
            </w:r>
            <w:r w:rsidR="00BF2FC3">
              <w:rPr>
                <w:b/>
                <w:bCs/>
                <w:position w:val="2"/>
                <w:sz w:val="20"/>
                <w:szCs w:val="20"/>
                <w:lang w:eastAsia="en-GB" w:bidi="ar-EG"/>
              </w:rPr>
              <w:tab/>
            </w:r>
            <w:r w:rsidRPr="00DE4CD3">
              <w:rPr>
                <w:position w:val="2"/>
                <w:sz w:val="20"/>
                <w:szCs w:val="20"/>
                <w:rtl/>
                <w:lang w:eastAsia="en-GB" w:bidi="ar-EG"/>
              </w:rPr>
              <w:t xml:space="preserve">تسريع الجهود </w:t>
            </w:r>
            <w:r w:rsidRPr="00DE4CD3">
              <w:rPr>
                <w:b/>
                <w:bCs/>
                <w:position w:val="2"/>
                <w:sz w:val="20"/>
                <w:szCs w:val="20"/>
                <w:rtl/>
                <w:lang w:eastAsia="en-GB" w:bidi="ar-EG"/>
              </w:rPr>
              <w:t>لتحديد أوجه التآزر بين القطاعات والاستفادة منها</w:t>
            </w:r>
          </w:p>
          <w:p w14:paraId="491B0DB5" w14:textId="22EFCCD4" w:rsidR="00F84495" w:rsidRPr="00DE4CD3" w:rsidRDefault="00F84495" w:rsidP="007241C2">
            <w:pPr>
              <w:pStyle w:val="enumlev1"/>
              <w:spacing w:before="20" w:after="20" w:line="240" w:lineRule="exact"/>
              <w:ind w:left="567" w:hanging="567"/>
              <w:rPr>
                <w:position w:val="2"/>
                <w:sz w:val="20"/>
                <w:szCs w:val="20"/>
                <w:rtl/>
                <w:lang w:val="en-GB" w:eastAsia="en-GB"/>
              </w:rPr>
            </w:pPr>
            <w:r w:rsidRPr="00DE4CD3">
              <w:rPr>
                <w:position w:val="2"/>
                <w:sz w:val="20"/>
                <w:szCs w:val="20"/>
                <w:rtl/>
                <w:lang w:val="en-GB" w:eastAsia="en-GB"/>
              </w:rPr>
              <w:t>أ.1.2</w:t>
            </w:r>
            <w:r w:rsidRPr="00DE4CD3">
              <w:rPr>
                <w:position w:val="2"/>
                <w:sz w:val="20"/>
                <w:szCs w:val="20"/>
                <w:rtl/>
                <w:lang w:val="en-GB" w:eastAsia="en-GB"/>
              </w:rPr>
              <w:tab/>
              <w:t xml:space="preserve">تحديد الإدارة الصحيحة للفريق المسؤول عن المبادرة </w:t>
            </w:r>
          </w:p>
          <w:p w14:paraId="64919490" w14:textId="089D388C" w:rsidR="00F84495" w:rsidRPr="00DE4CD3" w:rsidRDefault="00F84495" w:rsidP="007241C2">
            <w:pPr>
              <w:pStyle w:val="enumlev1"/>
              <w:spacing w:before="20" w:after="20" w:line="240" w:lineRule="exact"/>
              <w:ind w:left="567" w:hanging="567"/>
              <w:rPr>
                <w:position w:val="2"/>
                <w:sz w:val="20"/>
                <w:szCs w:val="20"/>
                <w:rtl/>
                <w:lang w:val="en-GB" w:eastAsia="en-GB"/>
              </w:rPr>
            </w:pPr>
            <w:r w:rsidRPr="00DE4CD3">
              <w:rPr>
                <w:position w:val="2"/>
                <w:sz w:val="20"/>
                <w:szCs w:val="20"/>
                <w:rtl/>
                <w:lang w:val="en-GB" w:eastAsia="en-GB"/>
              </w:rPr>
              <w:t>أ.2.2</w:t>
            </w:r>
            <w:r w:rsidRPr="00DE4CD3">
              <w:rPr>
                <w:position w:val="2"/>
                <w:sz w:val="20"/>
                <w:szCs w:val="20"/>
                <w:rtl/>
                <w:lang w:val="en-GB" w:eastAsia="en-GB"/>
              </w:rPr>
              <w:tab/>
            </w:r>
            <w:r w:rsidRPr="00BF2FC3">
              <w:rPr>
                <w:spacing w:val="-4"/>
                <w:position w:val="2"/>
                <w:sz w:val="20"/>
                <w:szCs w:val="20"/>
                <w:rtl/>
                <w:lang w:val="en-GB" w:eastAsia="en-GB"/>
              </w:rPr>
              <w:t>إجراء تحليل للأنشطة والمبادرات القامة لتحديد التكرارات والأنشطة ذات الأداء المنخفضة</w:t>
            </w:r>
            <w:r w:rsidRPr="00DE4CD3">
              <w:rPr>
                <w:position w:val="2"/>
                <w:sz w:val="20"/>
                <w:szCs w:val="20"/>
                <w:rtl/>
                <w:lang w:val="en-GB" w:eastAsia="en-GB"/>
              </w:rPr>
              <w:t xml:space="preserve"> </w:t>
            </w:r>
          </w:p>
          <w:p w14:paraId="458C7659" w14:textId="64E77D8E" w:rsidR="00F84495" w:rsidRPr="00DE4CD3" w:rsidRDefault="00F84495" w:rsidP="007241C2">
            <w:pPr>
              <w:pStyle w:val="enumlev1"/>
              <w:spacing w:before="20" w:after="20" w:line="240" w:lineRule="exact"/>
              <w:ind w:left="567" w:hanging="567"/>
              <w:rPr>
                <w:position w:val="2"/>
                <w:sz w:val="20"/>
                <w:szCs w:val="20"/>
                <w:rtl/>
                <w:lang w:val="en-GB" w:eastAsia="en-GB"/>
              </w:rPr>
            </w:pPr>
            <w:r w:rsidRPr="00DE4CD3">
              <w:rPr>
                <w:position w:val="2"/>
                <w:sz w:val="20"/>
                <w:szCs w:val="20"/>
                <w:rtl/>
                <w:lang w:val="en-GB" w:eastAsia="en-GB"/>
              </w:rPr>
              <w:t>أ.3.2</w:t>
            </w:r>
            <w:r w:rsidRPr="00DE4CD3">
              <w:rPr>
                <w:position w:val="2"/>
                <w:sz w:val="20"/>
                <w:szCs w:val="20"/>
                <w:rtl/>
                <w:lang w:val="en-GB" w:eastAsia="en-GB"/>
              </w:rPr>
              <w:tab/>
              <w:t xml:space="preserve">مناقشة أوجه التعاون المحتملة فيما يتعلق بالأنشطة/المبادرات المتكررة وإلغاء الأنشطة ذات الأداء المنخفض مع القيادة وفريق المشروع المعني وتحديد الإجراءات </w:t>
            </w:r>
          </w:p>
          <w:p w14:paraId="5C46FC91" w14:textId="77018ED4" w:rsidR="00F84495" w:rsidRPr="00DE4CD3" w:rsidRDefault="00F84495" w:rsidP="007241C2">
            <w:pPr>
              <w:pStyle w:val="enumlev1"/>
              <w:spacing w:before="20" w:after="20" w:line="240" w:lineRule="exact"/>
              <w:ind w:left="567" w:hanging="567"/>
              <w:rPr>
                <w:position w:val="2"/>
                <w:sz w:val="20"/>
                <w:szCs w:val="20"/>
                <w:lang w:val="en-GB" w:eastAsia="en-GB"/>
              </w:rPr>
            </w:pPr>
            <w:r w:rsidRPr="00DE4CD3">
              <w:rPr>
                <w:position w:val="2"/>
                <w:sz w:val="20"/>
                <w:szCs w:val="20"/>
                <w:rtl/>
                <w:lang w:val="en-GB" w:eastAsia="en-GB"/>
              </w:rPr>
              <w:t>أ.4.2</w:t>
            </w:r>
            <w:r w:rsidRPr="00DE4CD3">
              <w:rPr>
                <w:position w:val="2"/>
                <w:sz w:val="20"/>
                <w:szCs w:val="20"/>
                <w:rtl/>
                <w:lang w:val="en-GB" w:eastAsia="en-GB"/>
              </w:rPr>
              <w:tab/>
              <w:t>تحقيق الشفافية حول ازدواجية الأنشطة لضمان أخذها في الاعتبار قبل إطلاق أنشطة/مبادرات جديدة، مثلاً في</w:t>
            </w:r>
            <w:r w:rsidR="00BF2FC3">
              <w:rPr>
                <w:rFonts w:hint="cs"/>
                <w:position w:val="2"/>
                <w:sz w:val="20"/>
                <w:szCs w:val="20"/>
                <w:rtl/>
                <w:lang w:val="en-GB" w:eastAsia="en-GB"/>
              </w:rPr>
              <w:t> </w:t>
            </w:r>
            <w:r w:rsidRPr="00DE4CD3">
              <w:rPr>
                <w:position w:val="2"/>
                <w:sz w:val="20"/>
                <w:szCs w:val="20"/>
                <w:rtl/>
                <w:lang w:val="en-GB" w:eastAsia="en-GB"/>
              </w:rPr>
              <w:t xml:space="preserve">عملية الموافقة </w:t>
            </w:r>
          </w:p>
          <w:p w14:paraId="1BDCA0D4" w14:textId="52206380" w:rsidR="00F84495" w:rsidRPr="00DE4CD3" w:rsidRDefault="00F84495" w:rsidP="007241C2">
            <w:pPr>
              <w:pStyle w:val="enumlev1"/>
              <w:spacing w:before="20" w:after="20" w:line="240" w:lineRule="exact"/>
              <w:ind w:left="567" w:hanging="567"/>
              <w:rPr>
                <w:position w:val="2"/>
                <w:sz w:val="20"/>
                <w:szCs w:val="20"/>
                <w:rtl/>
                <w:lang w:val="en-GB" w:eastAsia="en-GB"/>
              </w:rPr>
            </w:pPr>
            <w:r w:rsidRPr="00DE4CD3">
              <w:rPr>
                <w:position w:val="2"/>
                <w:sz w:val="20"/>
                <w:szCs w:val="20"/>
                <w:rtl/>
                <w:lang w:val="en-GB" w:eastAsia="en-GB"/>
              </w:rPr>
              <w:t>أ.5.2</w:t>
            </w:r>
            <w:r w:rsidRPr="00DE4CD3">
              <w:rPr>
                <w:position w:val="2"/>
                <w:sz w:val="20"/>
                <w:szCs w:val="20"/>
                <w:rtl/>
                <w:lang w:val="en-GB" w:eastAsia="en-GB"/>
              </w:rPr>
              <w:tab/>
              <w:t>تحديث التحليل بصورة منتظمة، في بداية كل دورة تخطيط استراتيجي مثلاً</w:t>
            </w:r>
          </w:p>
          <w:p w14:paraId="4C7DF3B0" w14:textId="40D6CB26" w:rsidR="00F84495" w:rsidRPr="00DE4CD3" w:rsidRDefault="00F84495" w:rsidP="007241C2">
            <w:pPr>
              <w:spacing w:before="40" w:after="40" w:line="240" w:lineRule="exact"/>
              <w:rPr>
                <w:i/>
                <w:iCs/>
                <w:position w:val="2"/>
                <w:sz w:val="20"/>
                <w:szCs w:val="20"/>
                <w:lang w:val="en-GB" w:eastAsia="en-GB" w:bidi="ar-EG"/>
              </w:rPr>
            </w:pPr>
            <w:r w:rsidRPr="00DE4CD3">
              <w:rPr>
                <w:i/>
                <w:iCs/>
                <w:position w:val="2"/>
                <w:sz w:val="20"/>
                <w:szCs w:val="20"/>
                <w:rtl/>
                <w:lang w:val="en-GB" w:eastAsia="en-GB" w:bidi="ar-EG"/>
              </w:rPr>
              <w:t>خيار</w:t>
            </w:r>
            <w:r w:rsidR="00FF4B0D" w:rsidRPr="00DE4CD3">
              <w:rPr>
                <w:rFonts w:hint="cs"/>
                <w:i/>
                <w:iCs/>
                <w:position w:val="2"/>
                <w:sz w:val="20"/>
                <w:szCs w:val="20"/>
                <w:rtl/>
                <w:lang w:val="en-GB" w:eastAsia="en-GB" w:bidi="ar-EG"/>
              </w:rPr>
              <w:t xml:space="preserve"> لل</w:t>
            </w:r>
            <w:r w:rsidR="00FF4B0D" w:rsidRPr="00DE4CD3">
              <w:rPr>
                <w:i/>
                <w:iCs/>
                <w:position w:val="2"/>
                <w:sz w:val="20"/>
                <w:szCs w:val="20"/>
                <w:rtl/>
                <w:lang w:val="en-GB" w:eastAsia="en-GB" w:bidi="ar-EG"/>
              </w:rPr>
              <w:t>نظر فيه</w:t>
            </w:r>
            <w:r w:rsidR="00BF2FC3">
              <w:rPr>
                <w:rFonts w:hint="cs"/>
                <w:i/>
                <w:iCs/>
                <w:position w:val="2"/>
                <w:sz w:val="20"/>
                <w:szCs w:val="20"/>
                <w:rtl/>
                <w:lang w:val="en-GB" w:eastAsia="en-GB" w:bidi="ar-EG"/>
              </w:rPr>
              <w:t>:</w:t>
            </w:r>
          </w:p>
          <w:p w14:paraId="02DF65A0" w14:textId="5EFEEB90" w:rsidR="00F84495" w:rsidRPr="00DE4CD3" w:rsidRDefault="00F84495" w:rsidP="007241C2">
            <w:pPr>
              <w:pStyle w:val="enumlev1"/>
              <w:spacing w:before="20" w:after="20" w:line="240" w:lineRule="exact"/>
              <w:ind w:left="567" w:hanging="567"/>
              <w:rPr>
                <w:position w:val="2"/>
                <w:sz w:val="20"/>
                <w:szCs w:val="20"/>
                <w:lang w:val="en-GB" w:eastAsia="en-GB"/>
              </w:rPr>
            </w:pPr>
            <w:r w:rsidRPr="00DE4CD3">
              <w:rPr>
                <w:rFonts w:hint="cs"/>
                <w:position w:val="2"/>
                <w:sz w:val="20"/>
                <w:szCs w:val="20"/>
                <w:rtl/>
                <w:lang w:val="en-GB" w:eastAsia="en-GB"/>
              </w:rPr>
              <w:t>-</w:t>
            </w:r>
            <w:r w:rsidRPr="00DE4CD3">
              <w:rPr>
                <w:position w:val="2"/>
                <w:sz w:val="20"/>
                <w:szCs w:val="20"/>
                <w:rtl/>
                <w:lang w:val="en-GB" w:eastAsia="en-GB"/>
              </w:rPr>
              <w:tab/>
              <w:t xml:space="preserve">يحدد الإطار الاستراتيجي الجديد الأوليات/المواضيع/ مجالات العمل الاستراتيجية المشتركة </w:t>
            </w:r>
          </w:p>
          <w:p w14:paraId="182A4C98" w14:textId="04927D59" w:rsidR="00F84495" w:rsidRPr="00DE4CD3" w:rsidRDefault="00F84495" w:rsidP="007241C2">
            <w:pPr>
              <w:pStyle w:val="enumlev1"/>
              <w:spacing w:before="20" w:after="20" w:line="240" w:lineRule="exact"/>
              <w:ind w:left="567" w:hanging="567"/>
              <w:rPr>
                <w:position w:val="2"/>
                <w:sz w:val="20"/>
                <w:szCs w:val="20"/>
                <w:lang w:val="en-GB" w:eastAsia="en-GB"/>
              </w:rPr>
            </w:pPr>
            <w:r w:rsidRPr="00DE4CD3">
              <w:rPr>
                <w:rFonts w:hint="cs"/>
                <w:position w:val="2"/>
                <w:sz w:val="20"/>
                <w:szCs w:val="20"/>
                <w:rtl/>
                <w:lang w:val="en-GB" w:eastAsia="en-GB"/>
              </w:rPr>
              <w:t>-</w:t>
            </w:r>
            <w:r w:rsidRPr="00DE4CD3">
              <w:rPr>
                <w:position w:val="2"/>
                <w:sz w:val="20"/>
                <w:szCs w:val="20"/>
                <w:rtl/>
                <w:lang w:val="en-GB" w:eastAsia="en-GB"/>
              </w:rPr>
              <w:tab/>
              <w:t xml:space="preserve"> يراعي تحديد الأولويات/المواضيع تحليل وتقابل المواضيع ومجالات العمل لتحديد أوجه التآزر</w:t>
            </w:r>
          </w:p>
          <w:p w14:paraId="096C7B6C" w14:textId="3617A363" w:rsidR="00F84495" w:rsidRPr="00DE4CD3" w:rsidRDefault="00F84495" w:rsidP="007241C2">
            <w:pPr>
              <w:spacing w:before="40" w:after="40" w:line="240" w:lineRule="exact"/>
              <w:ind w:left="567" w:hanging="567"/>
              <w:rPr>
                <w:position w:val="2"/>
                <w:sz w:val="20"/>
                <w:szCs w:val="20"/>
                <w:lang w:val="en-GB" w:eastAsia="en-GB" w:bidi="ar-EG"/>
              </w:rPr>
            </w:pPr>
            <w:r w:rsidRPr="00DE4CD3">
              <w:rPr>
                <w:b/>
                <w:bCs/>
                <w:position w:val="2"/>
                <w:sz w:val="20"/>
                <w:szCs w:val="20"/>
                <w:rtl/>
                <w:lang w:val="en-GB" w:eastAsia="en-GB" w:bidi="ar-EG"/>
              </w:rPr>
              <w:t>ب.2 -</w:t>
            </w:r>
            <w:r w:rsidR="007241C2">
              <w:rPr>
                <w:b/>
                <w:bCs/>
                <w:position w:val="2"/>
                <w:sz w:val="20"/>
                <w:szCs w:val="20"/>
                <w:lang w:val="en-GB" w:eastAsia="en-GB" w:bidi="ar-EG"/>
              </w:rPr>
              <w:tab/>
            </w:r>
            <w:r w:rsidRPr="00DE4CD3">
              <w:rPr>
                <w:position w:val="2"/>
                <w:sz w:val="20"/>
                <w:szCs w:val="20"/>
                <w:rtl/>
                <w:lang w:val="en-GB" w:eastAsia="en-GB" w:bidi="ar-EG"/>
              </w:rPr>
              <w:t>بدء</w:t>
            </w:r>
            <w:r w:rsidRPr="00DE4CD3">
              <w:rPr>
                <w:b/>
                <w:bCs/>
                <w:position w:val="2"/>
                <w:sz w:val="20"/>
                <w:szCs w:val="20"/>
                <w:rtl/>
                <w:lang w:val="en-GB" w:eastAsia="en-GB" w:bidi="ar-EG"/>
              </w:rPr>
              <w:t xml:space="preserve"> إنشاء أفرقة مرنة بشأن مواضيع شاملة</w:t>
            </w:r>
          </w:p>
          <w:p w14:paraId="269A681E" w14:textId="7986BB92" w:rsidR="00F84495" w:rsidRPr="00DE4CD3" w:rsidRDefault="00F84495" w:rsidP="007241C2">
            <w:pPr>
              <w:spacing w:before="40" w:after="40" w:line="240" w:lineRule="exact"/>
              <w:rPr>
                <w:i/>
                <w:iCs/>
                <w:position w:val="2"/>
                <w:sz w:val="20"/>
                <w:szCs w:val="20"/>
                <w:lang w:val="en-GB" w:eastAsia="en-GB" w:bidi="ar-EG"/>
              </w:rPr>
            </w:pPr>
            <w:r w:rsidRPr="00DE4CD3">
              <w:rPr>
                <w:rFonts w:hint="cs"/>
                <w:i/>
                <w:iCs/>
                <w:position w:val="2"/>
                <w:sz w:val="20"/>
                <w:szCs w:val="20"/>
                <w:rtl/>
                <w:lang w:val="en-GB" w:eastAsia="en-GB" w:bidi="ar-EG"/>
              </w:rPr>
              <w:t>(</w:t>
            </w:r>
            <w:r w:rsidR="00E27A88" w:rsidRPr="00DE4CD3">
              <w:rPr>
                <w:i/>
                <w:iCs/>
                <w:position w:val="2"/>
                <w:sz w:val="20"/>
                <w:szCs w:val="20"/>
                <w:rtl/>
                <w:lang w:val="en-GB" w:eastAsia="en-GB" w:bidi="ar-EG"/>
              </w:rPr>
              <w:t>خيار</w:t>
            </w:r>
            <w:r w:rsidR="00E27A88" w:rsidRPr="00DE4CD3">
              <w:rPr>
                <w:rFonts w:hint="cs"/>
                <w:i/>
                <w:iCs/>
                <w:position w:val="2"/>
                <w:sz w:val="20"/>
                <w:szCs w:val="20"/>
                <w:rtl/>
                <w:lang w:val="en-GB" w:eastAsia="en-GB" w:bidi="ar-EG"/>
              </w:rPr>
              <w:t xml:space="preserve"> لل</w:t>
            </w:r>
            <w:r w:rsidR="00E27A88" w:rsidRPr="00DE4CD3">
              <w:rPr>
                <w:i/>
                <w:iCs/>
                <w:position w:val="2"/>
                <w:sz w:val="20"/>
                <w:szCs w:val="20"/>
                <w:rtl/>
                <w:lang w:val="en-GB" w:eastAsia="en-GB" w:bidi="ar-EG"/>
              </w:rPr>
              <w:t>نظر فيه</w:t>
            </w:r>
            <w:r w:rsidR="00E27A88" w:rsidRPr="00DE4CD3">
              <w:rPr>
                <w:rFonts w:hint="cs"/>
                <w:i/>
                <w:iCs/>
                <w:position w:val="2"/>
                <w:sz w:val="20"/>
                <w:szCs w:val="20"/>
                <w:rtl/>
                <w:lang w:val="en-GB" w:eastAsia="en-GB" w:bidi="ar-EG"/>
              </w:rPr>
              <w:t xml:space="preserve"> بشأن </w:t>
            </w:r>
            <w:proofErr w:type="gramStart"/>
            <w:r w:rsidR="00E27A88" w:rsidRPr="00DE4CD3">
              <w:rPr>
                <w:rFonts w:hint="cs"/>
                <w:i/>
                <w:iCs/>
                <w:position w:val="2"/>
                <w:sz w:val="20"/>
                <w:szCs w:val="20"/>
                <w:rtl/>
                <w:lang w:val="en-GB" w:eastAsia="en-GB" w:bidi="ar-EG"/>
              </w:rPr>
              <w:t>ب2</w:t>
            </w:r>
            <w:proofErr w:type="gramEnd"/>
            <w:r w:rsidRPr="00DE4CD3">
              <w:rPr>
                <w:rFonts w:hint="cs"/>
                <w:i/>
                <w:iCs/>
                <w:position w:val="2"/>
                <w:sz w:val="20"/>
                <w:szCs w:val="20"/>
                <w:rtl/>
                <w:lang w:val="en-GB" w:eastAsia="en-GB" w:bidi="ar-EG"/>
              </w:rPr>
              <w:t>)</w:t>
            </w:r>
            <w:r w:rsidR="00BF2FC3">
              <w:rPr>
                <w:rFonts w:hint="cs"/>
                <w:i/>
                <w:iCs/>
                <w:position w:val="2"/>
                <w:sz w:val="20"/>
                <w:szCs w:val="20"/>
                <w:rtl/>
                <w:lang w:val="en-GB" w:eastAsia="en-GB" w:bidi="ar-EG"/>
              </w:rPr>
              <w:t>:</w:t>
            </w:r>
          </w:p>
          <w:p w14:paraId="75FF7240" w14:textId="77777777" w:rsidR="00F84495" w:rsidRPr="00DE4CD3" w:rsidRDefault="00F84495" w:rsidP="007241C2">
            <w:pPr>
              <w:pStyle w:val="enumlev1"/>
              <w:spacing w:before="20" w:after="20" w:line="240" w:lineRule="exact"/>
              <w:ind w:left="567" w:hanging="567"/>
              <w:rPr>
                <w:position w:val="2"/>
                <w:sz w:val="20"/>
                <w:szCs w:val="20"/>
                <w:rtl/>
                <w:lang w:val="en-GB" w:eastAsia="en-GB"/>
              </w:rPr>
            </w:pPr>
            <w:r w:rsidRPr="00DE4CD3">
              <w:rPr>
                <w:rFonts w:hint="cs"/>
                <w:position w:val="2"/>
                <w:sz w:val="20"/>
                <w:szCs w:val="20"/>
                <w:rtl/>
                <w:lang w:val="en-GB" w:eastAsia="en-GB"/>
              </w:rPr>
              <w:t>-</w:t>
            </w:r>
            <w:r w:rsidRPr="00DE4CD3">
              <w:rPr>
                <w:position w:val="2"/>
                <w:sz w:val="20"/>
                <w:szCs w:val="20"/>
                <w:rtl/>
                <w:lang w:val="en-GB" w:eastAsia="en-GB"/>
              </w:rPr>
              <w:tab/>
              <w:t xml:space="preserve">يحدد الفريق </w:t>
            </w:r>
            <w:r w:rsidRPr="00DE4CD3">
              <w:rPr>
                <w:position w:val="2"/>
                <w:sz w:val="20"/>
                <w:szCs w:val="20"/>
                <w:lang w:eastAsia="en-GB"/>
              </w:rPr>
              <w:t>CWG-SFP</w:t>
            </w:r>
            <w:r w:rsidRPr="00DE4CD3">
              <w:rPr>
                <w:position w:val="2"/>
                <w:sz w:val="20"/>
                <w:szCs w:val="20"/>
                <w:rtl/>
                <w:lang w:val="en-GB" w:eastAsia="en-GB"/>
              </w:rPr>
              <w:t xml:space="preserve"> قائمة بالمسائل/المواضيع الشاملة</w:t>
            </w:r>
          </w:p>
          <w:p w14:paraId="53131195" w14:textId="2C5F5E90" w:rsidR="00F84495" w:rsidRPr="00DE4CD3" w:rsidRDefault="00F84495" w:rsidP="007241C2">
            <w:pPr>
              <w:pStyle w:val="enumlev1"/>
              <w:spacing w:before="20" w:after="20" w:line="240" w:lineRule="exact"/>
              <w:ind w:left="567" w:hanging="567"/>
              <w:rPr>
                <w:position w:val="2"/>
                <w:sz w:val="20"/>
                <w:szCs w:val="20"/>
                <w:lang w:val="en-GB" w:eastAsia="en-GB"/>
              </w:rPr>
            </w:pPr>
            <w:r w:rsidRPr="00DE4CD3">
              <w:rPr>
                <w:rFonts w:hint="cs"/>
                <w:position w:val="2"/>
                <w:sz w:val="20"/>
                <w:szCs w:val="20"/>
                <w:rtl/>
                <w:lang w:val="en-GB" w:eastAsia="en-GB"/>
              </w:rPr>
              <w:t>-</w:t>
            </w:r>
            <w:r w:rsidRPr="00DE4CD3">
              <w:rPr>
                <w:position w:val="2"/>
                <w:sz w:val="20"/>
                <w:szCs w:val="20"/>
                <w:rtl/>
                <w:lang w:val="en-GB" w:eastAsia="en-GB"/>
              </w:rPr>
              <w:tab/>
              <w:t xml:space="preserve">ينظر الفريق </w:t>
            </w:r>
            <w:r w:rsidRPr="00DE4CD3">
              <w:rPr>
                <w:position w:val="2"/>
                <w:sz w:val="20"/>
                <w:szCs w:val="20"/>
                <w:lang w:eastAsia="en-GB"/>
              </w:rPr>
              <w:t>CWG-SFP</w:t>
            </w:r>
            <w:r w:rsidRPr="00DE4CD3">
              <w:rPr>
                <w:position w:val="2"/>
                <w:sz w:val="20"/>
                <w:szCs w:val="20"/>
                <w:rtl/>
                <w:lang w:val="en-GB" w:eastAsia="en-GB"/>
              </w:rPr>
              <w:t xml:space="preserve"> في سبل تعزيز المواضيع الشاملة في إطار التخطيط الاستراتيجي الجديد</w:t>
            </w:r>
          </w:p>
          <w:p w14:paraId="1FC89E0F" w14:textId="0E1F47DD" w:rsidR="00F84495" w:rsidRPr="00DE4CD3" w:rsidRDefault="00E27A88" w:rsidP="007241C2">
            <w:pPr>
              <w:spacing w:before="40" w:after="40" w:line="240" w:lineRule="exact"/>
              <w:rPr>
                <w:position w:val="2"/>
                <w:sz w:val="20"/>
                <w:szCs w:val="20"/>
                <w:lang w:val="en-GB" w:eastAsia="en-GB" w:bidi="ar-EG"/>
              </w:rPr>
            </w:pPr>
            <w:r w:rsidRPr="00DE4CD3">
              <w:rPr>
                <w:rFonts w:hint="cs"/>
                <w:i/>
                <w:iCs/>
                <w:position w:val="2"/>
                <w:sz w:val="20"/>
                <w:szCs w:val="20"/>
                <w:rtl/>
                <w:lang w:val="en-GB" w:eastAsia="en-GB" w:bidi="ar-EG"/>
              </w:rPr>
              <w:t>(</w:t>
            </w:r>
            <w:r w:rsidRPr="00DE4CD3">
              <w:rPr>
                <w:i/>
                <w:iCs/>
                <w:position w:val="2"/>
                <w:sz w:val="20"/>
                <w:szCs w:val="20"/>
                <w:rtl/>
                <w:lang w:val="en-GB" w:eastAsia="en-GB" w:bidi="ar-EG"/>
              </w:rPr>
              <w:t xml:space="preserve">تقرير من شركة </w:t>
            </w:r>
            <w:r w:rsidRPr="00DE4CD3">
              <w:rPr>
                <w:i/>
                <w:iCs/>
                <w:position w:val="2"/>
                <w:sz w:val="20"/>
                <w:szCs w:val="20"/>
                <w:lang w:eastAsia="en-GB" w:bidi="ar-EG"/>
              </w:rPr>
              <w:t>PwC</w:t>
            </w:r>
            <w:r w:rsidRPr="00DE4CD3">
              <w:rPr>
                <w:i/>
                <w:iCs/>
                <w:position w:val="2"/>
                <w:sz w:val="20"/>
                <w:szCs w:val="20"/>
                <w:rtl/>
                <w:lang w:val="en-GB" w:eastAsia="en-GB" w:bidi="ar-EG"/>
              </w:rPr>
              <w:t xml:space="preserve"> عن الحضور الإقليمي</w:t>
            </w:r>
            <w:r w:rsidRPr="00DE4CD3">
              <w:rPr>
                <w:rFonts w:hint="cs"/>
                <w:i/>
                <w:iCs/>
                <w:position w:val="2"/>
                <w:sz w:val="20"/>
                <w:szCs w:val="20"/>
                <w:rtl/>
                <w:lang w:val="en-GB" w:eastAsia="en-GB" w:bidi="ar-EG"/>
              </w:rPr>
              <w:t>)</w:t>
            </w:r>
          </w:p>
          <w:p w14:paraId="647E05CD" w14:textId="3F4D37BF" w:rsidR="00F84495" w:rsidRPr="00DE4CD3" w:rsidRDefault="00F84495" w:rsidP="007241C2">
            <w:pPr>
              <w:spacing w:before="40" w:after="40" w:line="240" w:lineRule="exact"/>
              <w:ind w:left="567" w:hanging="567"/>
              <w:rPr>
                <w:position w:val="2"/>
                <w:sz w:val="20"/>
                <w:szCs w:val="20"/>
                <w:lang w:val="en-GB" w:eastAsia="en-GB" w:bidi="ar-EG"/>
              </w:rPr>
            </w:pPr>
            <w:r w:rsidRPr="00DE4CD3">
              <w:rPr>
                <w:b/>
                <w:bCs/>
                <w:position w:val="2"/>
                <w:sz w:val="20"/>
                <w:szCs w:val="20"/>
                <w:rtl/>
                <w:lang w:val="en-GB" w:eastAsia="en-GB" w:bidi="ar-EG"/>
              </w:rPr>
              <w:t>3.1.</w:t>
            </w:r>
            <w:r w:rsidR="007241C2">
              <w:rPr>
                <w:b/>
                <w:bCs/>
                <w:position w:val="2"/>
                <w:sz w:val="20"/>
                <w:szCs w:val="20"/>
                <w:lang w:val="en-GB" w:eastAsia="en-GB" w:bidi="ar-EG"/>
              </w:rPr>
              <w:tab/>
            </w:r>
            <w:r w:rsidRPr="00DE4CD3">
              <w:rPr>
                <w:b/>
                <w:bCs/>
                <w:position w:val="2"/>
                <w:sz w:val="20"/>
                <w:szCs w:val="20"/>
                <w:rtl/>
                <w:lang w:val="en-GB" w:eastAsia="en-GB" w:bidi="ar-EG"/>
              </w:rPr>
              <w:t>تحديد أولويات المشاركة على مستوى أفرقة الأمم المتحدة الق</w:t>
            </w:r>
            <w:r w:rsidR="00BF2FC3">
              <w:rPr>
                <w:rFonts w:hint="cs"/>
                <w:b/>
                <w:bCs/>
                <w:position w:val="2"/>
                <w:sz w:val="20"/>
                <w:szCs w:val="20"/>
                <w:rtl/>
                <w:lang w:val="en-GB" w:eastAsia="en-GB" w:bidi="ar-EG"/>
              </w:rPr>
              <w:t>ُ</w:t>
            </w:r>
            <w:r w:rsidRPr="00DE4CD3">
              <w:rPr>
                <w:b/>
                <w:bCs/>
                <w:position w:val="2"/>
                <w:sz w:val="20"/>
                <w:szCs w:val="20"/>
                <w:rtl/>
                <w:lang w:val="en-GB" w:eastAsia="en-GB" w:bidi="ar-EG"/>
              </w:rPr>
              <w:t>طرية</w:t>
            </w:r>
          </w:p>
          <w:p w14:paraId="7F787A5A" w14:textId="5341D47B" w:rsidR="00F84495" w:rsidRPr="00DE4CD3" w:rsidRDefault="00F84495" w:rsidP="007241C2">
            <w:pPr>
              <w:spacing w:before="20" w:after="20" w:line="240" w:lineRule="exact"/>
              <w:ind w:left="567" w:hanging="567"/>
              <w:outlineLvl w:val="0"/>
              <w:rPr>
                <w:position w:val="2"/>
                <w:sz w:val="20"/>
                <w:szCs w:val="20"/>
                <w:lang w:val="en-GB" w:eastAsia="en-GB" w:bidi="ar-EG"/>
              </w:rPr>
            </w:pPr>
            <w:r w:rsidRPr="00DE4CD3">
              <w:rPr>
                <w:position w:val="2"/>
                <w:sz w:val="20"/>
                <w:szCs w:val="20"/>
                <w:rtl/>
                <w:lang w:val="en-GB" w:eastAsia="en-GB" w:bidi="ar-EG"/>
              </w:rPr>
              <w:t>1.3.1.</w:t>
            </w:r>
            <w:r w:rsidR="007241C2">
              <w:rPr>
                <w:position w:val="2"/>
                <w:sz w:val="20"/>
                <w:szCs w:val="20"/>
                <w:lang w:val="en-GB" w:eastAsia="en-GB" w:bidi="ar-EG"/>
              </w:rPr>
              <w:tab/>
            </w:r>
            <w:r w:rsidRPr="00DE4CD3">
              <w:rPr>
                <w:position w:val="2"/>
                <w:sz w:val="20"/>
                <w:szCs w:val="20"/>
                <w:rtl/>
                <w:lang w:val="en-GB" w:eastAsia="en-GB" w:bidi="ar-EG"/>
              </w:rPr>
              <w:t>إيلاء الأولوية للعمل على المستوى الُقطري مع أفرقة الأمم المتحدة الُقطرية التي يبلغ عددها 131 فريقاً والتي ستبدأ التقييمات الُقطرية المشتركة في السنوات الثل</w:t>
            </w:r>
            <w:r w:rsidR="00E27A88" w:rsidRPr="00DE4CD3">
              <w:rPr>
                <w:rFonts w:hint="cs"/>
                <w:position w:val="2"/>
                <w:sz w:val="20"/>
                <w:szCs w:val="20"/>
                <w:rtl/>
                <w:lang w:val="en-GB" w:eastAsia="en-GB" w:bidi="ar-EG"/>
              </w:rPr>
              <w:t>ا</w:t>
            </w:r>
            <w:r w:rsidRPr="00DE4CD3">
              <w:rPr>
                <w:position w:val="2"/>
                <w:sz w:val="20"/>
                <w:szCs w:val="20"/>
                <w:rtl/>
                <w:lang w:val="en-GB" w:eastAsia="en-GB" w:bidi="ar-EG"/>
              </w:rPr>
              <w:t>ث المقبلة</w:t>
            </w:r>
          </w:p>
          <w:p w14:paraId="405C17F9" w14:textId="60601AD8" w:rsidR="00F84495" w:rsidRPr="00DE4CD3" w:rsidRDefault="00F84495" w:rsidP="007241C2">
            <w:pPr>
              <w:spacing w:before="20" w:after="20" w:line="240" w:lineRule="exact"/>
              <w:ind w:left="567" w:hanging="567"/>
              <w:outlineLvl w:val="0"/>
              <w:rPr>
                <w:position w:val="2"/>
                <w:lang w:val="en-GB" w:eastAsia="en-GB" w:bidi="ar-EG"/>
              </w:rPr>
            </w:pPr>
            <w:r w:rsidRPr="00DE4CD3">
              <w:rPr>
                <w:position w:val="2"/>
                <w:sz w:val="20"/>
                <w:szCs w:val="20"/>
                <w:rtl/>
                <w:lang w:val="en-GB" w:eastAsia="en-GB" w:bidi="ar-EG"/>
              </w:rPr>
              <w:t>2.3.1.</w:t>
            </w:r>
            <w:r w:rsidR="007241C2">
              <w:rPr>
                <w:position w:val="2"/>
                <w:sz w:val="20"/>
                <w:szCs w:val="20"/>
                <w:lang w:val="en-GB" w:eastAsia="en-GB" w:bidi="ar-EG"/>
              </w:rPr>
              <w:tab/>
            </w:r>
            <w:r w:rsidRPr="00DE4CD3">
              <w:rPr>
                <w:position w:val="2"/>
                <w:sz w:val="20"/>
                <w:szCs w:val="20"/>
                <w:rtl/>
                <w:lang w:val="en-GB" w:eastAsia="en-GB" w:bidi="ar-EG"/>
              </w:rPr>
              <w:t>استكشاف إمكانية عقد شراكة مع برنامج الأمم المتحدة الإنمائي في سياق مبادرة "مختبرات تسريع الأثر الإنمائي"</w:t>
            </w:r>
          </w:p>
          <w:p w14:paraId="2BA3989A" w14:textId="0B3C3511" w:rsidR="00F84495" w:rsidRPr="00DE4CD3" w:rsidRDefault="00F84495" w:rsidP="007241C2">
            <w:pPr>
              <w:spacing w:before="40" w:after="40" w:line="240" w:lineRule="exact"/>
              <w:rPr>
                <w:i/>
                <w:iCs/>
                <w:position w:val="2"/>
                <w:sz w:val="20"/>
                <w:szCs w:val="20"/>
                <w:rtl/>
                <w:lang w:val="en-GB" w:eastAsia="en-GB" w:bidi="ar-EG"/>
              </w:rPr>
            </w:pPr>
            <w:r w:rsidRPr="00DE4CD3">
              <w:rPr>
                <w:i/>
                <w:iCs/>
                <w:position w:val="2"/>
                <w:sz w:val="20"/>
                <w:szCs w:val="20"/>
                <w:rtl/>
                <w:lang w:val="en-GB" w:eastAsia="en-GB" w:bidi="ar-EG"/>
              </w:rPr>
              <w:t xml:space="preserve">خيار </w:t>
            </w:r>
            <w:r w:rsidR="00FF4B0D" w:rsidRPr="00DE4CD3">
              <w:rPr>
                <w:i/>
                <w:iCs/>
                <w:position w:val="2"/>
                <w:sz w:val="20"/>
                <w:szCs w:val="20"/>
                <w:rtl/>
                <w:lang w:val="en-GB" w:eastAsia="en-GB" w:bidi="ar-EG"/>
              </w:rPr>
              <w:t>للنظر فيه</w:t>
            </w:r>
            <w:r w:rsidR="00BF2FC3">
              <w:rPr>
                <w:rFonts w:hint="cs"/>
                <w:i/>
                <w:iCs/>
                <w:position w:val="2"/>
                <w:sz w:val="20"/>
                <w:szCs w:val="20"/>
                <w:rtl/>
                <w:lang w:val="en-GB" w:eastAsia="en-GB" w:bidi="ar-EG"/>
              </w:rPr>
              <w:t>:</w:t>
            </w:r>
          </w:p>
          <w:p w14:paraId="1648C572" w14:textId="37ACC22C" w:rsidR="00F84495" w:rsidRPr="00BF2FC3" w:rsidRDefault="00F84495" w:rsidP="007241C2">
            <w:pPr>
              <w:pStyle w:val="enumlev1"/>
              <w:spacing w:before="20" w:after="20" w:line="240" w:lineRule="exact"/>
              <w:ind w:left="567" w:hanging="567"/>
              <w:rPr>
                <w:i/>
                <w:iCs/>
                <w:spacing w:val="2"/>
                <w:position w:val="2"/>
                <w:sz w:val="20"/>
                <w:szCs w:val="20"/>
                <w:lang w:val="en-GB" w:eastAsia="en-GB"/>
              </w:rPr>
            </w:pPr>
            <w:r w:rsidRPr="00BF2FC3">
              <w:rPr>
                <w:rFonts w:hint="cs"/>
                <w:spacing w:val="2"/>
                <w:position w:val="2"/>
                <w:sz w:val="20"/>
                <w:szCs w:val="20"/>
                <w:rtl/>
                <w:lang w:val="en-GB" w:eastAsia="en-GB"/>
              </w:rPr>
              <w:t>-</w:t>
            </w:r>
            <w:r w:rsidRPr="00BF2FC3">
              <w:rPr>
                <w:spacing w:val="2"/>
                <w:position w:val="2"/>
                <w:sz w:val="20"/>
                <w:szCs w:val="20"/>
                <w:rtl/>
                <w:lang w:val="en-GB" w:eastAsia="en-GB"/>
              </w:rPr>
              <w:tab/>
            </w:r>
            <w:r w:rsidRPr="007241C2">
              <w:rPr>
                <w:spacing w:val="-4"/>
                <w:position w:val="2"/>
                <w:sz w:val="20"/>
                <w:szCs w:val="20"/>
                <w:rtl/>
                <w:lang w:val="en-GB" w:eastAsia="en-GB"/>
              </w:rPr>
              <w:t xml:space="preserve">ينظر الفريق </w:t>
            </w:r>
            <w:r w:rsidRPr="007241C2">
              <w:rPr>
                <w:spacing w:val="-4"/>
                <w:position w:val="2"/>
                <w:sz w:val="20"/>
                <w:szCs w:val="20"/>
                <w:lang w:eastAsia="en-GB"/>
              </w:rPr>
              <w:t>CWG-SFP</w:t>
            </w:r>
            <w:r w:rsidRPr="007241C2">
              <w:rPr>
                <w:spacing w:val="-4"/>
                <w:position w:val="2"/>
                <w:sz w:val="20"/>
                <w:szCs w:val="20"/>
                <w:rtl/>
                <w:lang w:val="en-GB" w:eastAsia="en-GB"/>
              </w:rPr>
              <w:t xml:space="preserve"> في قدرة الحضور الإقليمي على إبراز الاتحاد ككل (اتحاد واحد)، فضلاً عن كونه جزءاً من أسرة الأمم المتحدة لتعزيز الشراكات بشأن الأولويات </w:t>
            </w:r>
            <w:r w:rsidR="00E27A88" w:rsidRPr="007241C2">
              <w:rPr>
                <w:rFonts w:hint="cs"/>
                <w:spacing w:val="-4"/>
                <w:position w:val="2"/>
                <w:sz w:val="20"/>
                <w:szCs w:val="20"/>
                <w:rtl/>
                <w:lang w:val="en-GB" w:eastAsia="en-GB"/>
              </w:rPr>
              <w:t>المحورية</w:t>
            </w:r>
            <w:r w:rsidRPr="007241C2">
              <w:rPr>
                <w:spacing w:val="-4"/>
                <w:position w:val="2"/>
                <w:sz w:val="20"/>
                <w:szCs w:val="20"/>
                <w:rtl/>
                <w:lang w:val="en-GB" w:eastAsia="en-GB"/>
              </w:rPr>
              <w:t xml:space="preserve"> عند وضع الخطة الاستراتيجية</w:t>
            </w:r>
            <w:r w:rsidR="00983254" w:rsidRPr="007241C2">
              <w:rPr>
                <w:rFonts w:hint="cs"/>
                <w:spacing w:val="-4"/>
                <w:position w:val="2"/>
                <w:sz w:val="20"/>
                <w:szCs w:val="20"/>
                <w:rtl/>
                <w:lang w:val="en-GB" w:eastAsia="en-GB"/>
              </w:rPr>
              <w:t xml:space="preserve"> للفترة</w:t>
            </w:r>
            <w:r w:rsidR="00BF2FC3" w:rsidRPr="007241C2">
              <w:rPr>
                <w:rFonts w:hint="cs"/>
                <w:spacing w:val="-4"/>
                <w:position w:val="2"/>
                <w:sz w:val="20"/>
                <w:szCs w:val="20"/>
                <w:rtl/>
                <w:lang w:val="en-GB" w:eastAsia="en-GB"/>
              </w:rPr>
              <w:t> </w:t>
            </w:r>
            <w:r w:rsidRPr="007241C2">
              <w:rPr>
                <w:spacing w:val="-4"/>
                <w:position w:val="2"/>
                <w:sz w:val="20"/>
                <w:szCs w:val="20"/>
                <w:lang w:eastAsia="en-GB"/>
              </w:rPr>
              <w:t>2027</w:t>
            </w:r>
            <w:r w:rsidR="00BF2FC3" w:rsidRPr="007241C2">
              <w:rPr>
                <w:spacing w:val="-4"/>
                <w:position w:val="2"/>
                <w:sz w:val="20"/>
                <w:szCs w:val="20"/>
                <w:lang w:eastAsia="en-GB"/>
              </w:rPr>
              <w:noBreakHyphen/>
            </w:r>
            <w:r w:rsidRPr="007241C2">
              <w:rPr>
                <w:spacing w:val="-4"/>
                <w:position w:val="2"/>
                <w:sz w:val="20"/>
                <w:szCs w:val="20"/>
                <w:lang w:eastAsia="en-GB"/>
              </w:rPr>
              <w:t>2024</w:t>
            </w:r>
          </w:p>
          <w:p w14:paraId="41D6BF9E" w14:textId="184EC0C5" w:rsidR="00F84495" w:rsidRPr="00DE4CD3" w:rsidRDefault="00F84495" w:rsidP="007241C2">
            <w:pPr>
              <w:spacing w:before="40" w:after="40" w:line="240" w:lineRule="exact"/>
              <w:rPr>
                <w:i/>
                <w:iCs/>
                <w:position w:val="2"/>
                <w:sz w:val="20"/>
                <w:szCs w:val="20"/>
                <w:rtl/>
                <w:lang w:val="en-GB" w:eastAsia="en-GB" w:bidi="ar-EG"/>
              </w:rPr>
            </w:pPr>
            <w:r w:rsidRPr="00DE4CD3">
              <w:rPr>
                <w:rFonts w:hint="cs"/>
                <w:i/>
                <w:iCs/>
                <w:position w:val="2"/>
                <w:sz w:val="20"/>
                <w:szCs w:val="20"/>
                <w:rtl/>
                <w:lang w:val="en-GB" w:eastAsia="en-GB" w:bidi="ar-EG"/>
              </w:rPr>
              <w:t>(</w:t>
            </w:r>
            <w:r w:rsidR="00983254" w:rsidRPr="00DE4CD3">
              <w:rPr>
                <w:i/>
                <w:iCs/>
                <w:position w:val="2"/>
                <w:sz w:val="20"/>
                <w:szCs w:val="20"/>
                <w:rtl/>
                <w:lang w:val="en-GB" w:eastAsia="en-GB" w:bidi="ar-EG"/>
              </w:rPr>
              <w:t>شركة</w:t>
            </w:r>
            <w:r w:rsidR="00983254" w:rsidRPr="00DE4CD3">
              <w:rPr>
                <w:rFonts w:hint="cs"/>
                <w:i/>
                <w:iCs/>
                <w:position w:val="2"/>
                <w:sz w:val="20"/>
                <w:szCs w:val="20"/>
                <w:rtl/>
                <w:lang w:val="en-GB" w:eastAsia="en-GB" w:bidi="ar-EG"/>
              </w:rPr>
              <w:t xml:space="preserve"> </w:t>
            </w:r>
            <w:r w:rsidR="00983254" w:rsidRPr="00DE4CD3">
              <w:rPr>
                <w:i/>
                <w:iCs/>
                <w:position w:val="2"/>
                <w:sz w:val="20"/>
                <w:szCs w:val="20"/>
                <w:lang w:val="en-GB" w:eastAsia="en-GB" w:bidi="ar-EG"/>
              </w:rPr>
              <w:t>Dalberg</w:t>
            </w:r>
            <w:r w:rsidRPr="00DE4CD3">
              <w:rPr>
                <w:rFonts w:hint="cs"/>
                <w:i/>
                <w:iCs/>
                <w:position w:val="2"/>
                <w:sz w:val="20"/>
                <w:szCs w:val="20"/>
                <w:rtl/>
                <w:lang w:val="en-GB" w:eastAsia="en-GB" w:bidi="ar-EG"/>
              </w:rPr>
              <w:t>)</w:t>
            </w:r>
          </w:p>
          <w:p w14:paraId="5F7D0A22" w14:textId="3DEE3325" w:rsidR="00F84495" w:rsidRPr="00DE4CD3" w:rsidRDefault="00F84495" w:rsidP="007241C2">
            <w:pPr>
              <w:spacing w:before="20" w:after="20" w:line="240" w:lineRule="exact"/>
              <w:ind w:left="567" w:hanging="567"/>
              <w:outlineLvl w:val="0"/>
              <w:rPr>
                <w:position w:val="2"/>
                <w:sz w:val="20"/>
                <w:szCs w:val="20"/>
                <w:rtl/>
                <w:lang w:val="en-GB" w:eastAsia="en-GB" w:bidi="ar-EG"/>
              </w:rPr>
            </w:pPr>
            <w:r w:rsidRPr="00DE4CD3">
              <w:rPr>
                <w:rFonts w:hint="cs"/>
                <w:position w:val="2"/>
                <w:sz w:val="20"/>
                <w:szCs w:val="20"/>
                <w:rtl/>
                <w:lang w:val="en-GB" w:eastAsia="en-GB" w:bidi="ar-EG"/>
              </w:rPr>
              <w:t>-</w:t>
            </w:r>
            <w:r w:rsidRPr="00DE4CD3">
              <w:rPr>
                <w:position w:val="2"/>
                <w:sz w:val="20"/>
                <w:szCs w:val="20"/>
                <w:rtl/>
                <w:lang w:val="en-GB" w:eastAsia="en-GB" w:bidi="ar-EG"/>
              </w:rPr>
              <w:tab/>
            </w:r>
            <w:r w:rsidR="00983254" w:rsidRPr="00DE4CD3">
              <w:rPr>
                <w:position w:val="2"/>
                <w:sz w:val="20"/>
                <w:szCs w:val="20"/>
                <w:rtl/>
                <w:lang w:val="en-GB" w:eastAsia="en-GB"/>
              </w:rPr>
              <w:t xml:space="preserve">ينظر الفريق </w:t>
            </w:r>
            <w:r w:rsidR="00983254" w:rsidRPr="00DE4CD3">
              <w:rPr>
                <w:position w:val="2"/>
                <w:sz w:val="20"/>
                <w:szCs w:val="20"/>
                <w:lang w:eastAsia="en-GB" w:bidi="ar-EG"/>
              </w:rPr>
              <w:t>CWG-SFP</w:t>
            </w:r>
            <w:r w:rsidR="00983254" w:rsidRPr="00DE4CD3">
              <w:rPr>
                <w:position w:val="2"/>
                <w:sz w:val="20"/>
                <w:szCs w:val="20"/>
                <w:rtl/>
                <w:lang w:val="en-GB" w:eastAsia="en-GB"/>
              </w:rPr>
              <w:t xml:space="preserve"> في</w:t>
            </w:r>
            <w:r w:rsidR="00983254" w:rsidRPr="00DE4CD3">
              <w:rPr>
                <w:position w:val="2"/>
                <w:rtl/>
              </w:rPr>
              <w:t xml:space="preserve"> </w:t>
            </w:r>
            <w:r w:rsidR="00983254" w:rsidRPr="00DE4CD3">
              <w:rPr>
                <w:position w:val="2"/>
                <w:sz w:val="20"/>
                <w:szCs w:val="20"/>
                <w:rtl/>
                <w:lang w:val="en-GB" w:eastAsia="en-GB"/>
              </w:rPr>
              <w:t>سبل بناء أوجه التآزر في كل أحداث الاتحاد</w:t>
            </w:r>
          </w:p>
          <w:p w14:paraId="199F145B" w14:textId="4E619EFF" w:rsidR="00F84495" w:rsidRPr="00DE4CD3" w:rsidRDefault="00983254" w:rsidP="007241C2">
            <w:pPr>
              <w:spacing w:before="40" w:after="40" w:line="240" w:lineRule="exact"/>
              <w:rPr>
                <w:i/>
                <w:iCs/>
                <w:position w:val="2"/>
                <w:sz w:val="20"/>
                <w:szCs w:val="20"/>
                <w:rtl/>
                <w:lang w:val="en-GB" w:eastAsia="en-GB" w:bidi="ar-EG"/>
              </w:rPr>
            </w:pPr>
            <w:r w:rsidRPr="00DE4CD3">
              <w:rPr>
                <w:i/>
                <w:iCs/>
                <w:position w:val="2"/>
                <w:sz w:val="20"/>
                <w:szCs w:val="20"/>
                <w:rtl/>
                <w:lang w:val="en-GB" w:eastAsia="en-GB" w:bidi="ar-EG"/>
              </w:rPr>
              <w:t>(التطوير على مستوى الأمم المتحدة)</w:t>
            </w:r>
          </w:p>
          <w:p w14:paraId="062E2EA6" w14:textId="79A1E022" w:rsidR="00F84495" w:rsidRPr="00DE4CD3" w:rsidRDefault="00F84495" w:rsidP="007241C2">
            <w:pPr>
              <w:pStyle w:val="enumlev1"/>
              <w:spacing w:before="20" w:after="20" w:line="240" w:lineRule="exact"/>
              <w:ind w:left="567" w:hanging="567"/>
              <w:rPr>
                <w:position w:val="2"/>
                <w:lang w:val="en-GB" w:eastAsia="en-GB"/>
              </w:rPr>
            </w:pPr>
            <w:r w:rsidRPr="00DE4CD3">
              <w:rPr>
                <w:rFonts w:hint="cs"/>
                <w:position w:val="2"/>
                <w:sz w:val="20"/>
                <w:szCs w:val="20"/>
                <w:rtl/>
                <w:lang w:val="en-GB" w:eastAsia="en-GB"/>
              </w:rPr>
              <w:t>-</w:t>
            </w:r>
            <w:r w:rsidRPr="00DE4CD3">
              <w:rPr>
                <w:position w:val="2"/>
                <w:sz w:val="20"/>
                <w:szCs w:val="20"/>
                <w:rtl/>
                <w:lang w:val="en-GB" w:eastAsia="en-GB"/>
              </w:rPr>
              <w:tab/>
              <w:t>الحاجة إلى نهج "الاتحاد الواحد" الذي يوضح جلياً نقاط القوة والخدمات والمنتجات والمبادرات التي يمكن أن يقدمها الاتحاد وأهميتها والقيمة المضافة التي يجلبها الاتحاد مع هذه الخدمات</w:t>
            </w:r>
          </w:p>
        </w:tc>
        <w:tc>
          <w:tcPr>
            <w:tcW w:w="1134" w:type="dxa"/>
            <w:tcBorders>
              <w:top w:val="nil"/>
              <w:left w:val="nil"/>
              <w:bottom w:val="single" w:sz="4" w:space="0" w:color="A5A5A5"/>
              <w:right w:val="nil"/>
            </w:tcBorders>
            <w:shd w:val="clear" w:color="auto" w:fill="auto"/>
            <w:vAlign w:val="center"/>
            <w:hideMark/>
          </w:tcPr>
          <w:p w14:paraId="34C0461C" w14:textId="77777777" w:rsidR="00F84495" w:rsidRPr="00DE4CD3" w:rsidRDefault="00A7612A" w:rsidP="007241C2">
            <w:pPr>
              <w:spacing w:before="40" w:after="40" w:line="240" w:lineRule="exact"/>
              <w:jc w:val="center"/>
              <w:rPr>
                <w:color w:val="548DD4"/>
                <w:position w:val="2"/>
                <w:sz w:val="20"/>
                <w:szCs w:val="20"/>
                <w:u w:val="single"/>
                <w:lang w:eastAsia="en-GB"/>
              </w:rPr>
            </w:pPr>
            <w:hyperlink r:id="rId18" w:history="1">
              <w:r w:rsidR="00F84495" w:rsidRPr="00DE4CD3">
                <w:rPr>
                  <w:color w:val="548DD4"/>
                  <w:position w:val="2"/>
                  <w:sz w:val="20"/>
                  <w:szCs w:val="20"/>
                  <w:u w:val="single"/>
                  <w:lang w:eastAsia="en-GB"/>
                </w:rPr>
                <w:t>CWG-SFP-1/5</w:t>
              </w:r>
            </w:hyperlink>
          </w:p>
          <w:p w14:paraId="4F4E75AA" w14:textId="77777777" w:rsidR="00F84495" w:rsidRPr="00DE4CD3" w:rsidRDefault="00F84495" w:rsidP="007241C2">
            <w:pPr>
              <w:spacing w:before="40" w:after="40" w:line="240" w:lineRule="exact"/>
              <w:jc w:val="center"/>
              <w:rPr>
                <w:color w:val="548DD4"/>
                <w:position w:val="2"/>
                <w:sz w:val="20"/>
                <w:szCs w:val="20"/>
                <w:u w:val="single"/>
                <w:lang w:eastAsia="en-GB"/>
              </w:rPr>
            </w:pPr>
          </w:p>
          <w:p w14:paraId="1004DE44" w14:textId="77777777" w:rsidR="00F84495" w:rsidRPr="00DE4CD3" w:rsidRDefault="00A7612A" w:rsidP="007241C2">
            <w:pPr>
              <w:spacing w:before="40" w:after="40" w:line="240" w:lineRule="exact"/>
              <w:jc w:val="center"/>
              <w:rPr>
                <w:color w:val="548DD4"/>
                <w:position w:val="2"/>
                <w:sz w:val="20"/>
                <w:szCs w:val="20"/>
                <w:u w:val="single"/>
                <w:lang w:eastAsia="en-GB"/>
              </w:rPr>
            </w:pPr>
            <w:hyperlink r:id="rId19" w:history="1">
              <w:r w:rsidR="00F84495" w:rsidRPr="00DE4CD3">
                <w:rPr>
                  <w:rStyle w:val="Hyperlink"/>
                  <w:color w:val="548DD4"/>
                  <w:position w:val="2"/>
                  <w:sz w:val="20"/>
                  <w:szCs w:val="20"/>
                  <w:lang w:eastAsia="en-GB"/>
                </w:rPr>
                <w:t>CWG-SFP-1/7</w:t>
              </w:r>
            </w:hyperlink>
          </w:p>
        </w:tc>
        <w:tc>
          <w:tcPr>
            <w:tcW w:w="4108" w:type="dxa"/>
            <w:vMerge/>
            <w:tcBorders>
              <w:left w:val="nil"/>
              <w:bottom w:val="single" w:sz="4" w:space="0" w:color="A5A5A5"/>
              <w:right w:val="nil"/>
            </w:tcBorders>
            <w:shd w:val="clear" w:color="auto" w:fill="FFFFFF" w:themeFill="background1"/>
            <w:noWrap/>
            <w:vAlign w:val="bottom"/>
            <w:hideMark/>
          </w:tcPr>
          <w:p w14:paraId="25CF9293" w14:textId="77777777" w:rsidR="00F84495" w:rsidRPr="00DE4CD3" w:rsidRDefault="00F84495" w:rsidP="007241C2">
            <w:pPr>
              <w:spacing w:before="40" w:after="40" w:line="240" w:lineRule="exact"/>
              <w:rPr>
                <w:position w:val="2"/>
                <w:sz w:val="20"/>
                <w:szCs w:val="20"/>
                <w:lang w:eastAsia="en-GB"/>
              </w:rPr>
            </w:pPr>
          </w:p>
        </w:tc>
      </w:tr>
    </w:tbl>
    <w:p w14:paraId="075004F5" w14:textId="6742E0E9" w:rsidR="003A265C" w:rsidRPr="00BF5972" w:rsidRDefault="003A265C" w:rsidP="003A265C">
      <w:pPr>
        <w:shd w:val="clear" w:color="auto" w:fill="2E74B5" w:themeFill="accent1" w:themeFillShade="BF"/>
        <w:rPr>
          <w:b/>
          <w:bCs/>
          <w:color w:val="FFFFFF" w:themeColor="background1"/>
          <w:rtl/>
          <w:lang w:bidi="ar-EG"/>
        </w:rPr>
      </w:pPr>
      <w:r>
        <w:rPr>
          <w:b/>
          <w:bCs/>
          <w:color w:val="FFFFFF" w:themeColor="background1"/>
          <w:lang w:bidi="ar-EG"/>
        </w:rPr>
        <w:lastRenderedPageBreak/>
        <w:t>4</w:t>
      </w:r>
      <w:r w:rsidRPr="00BF5972">
        <w:rPr>
          <w:rFonts w:hint="cs"/>
          <w:b/>
          <w:bCs/>
          <w:color w:val="FFFFFF" w:themeColor="background1"/>
          <w:rtl/>
          <w:lang w:bidi="ar-EG"/>
        </w:rPr>
        <w:t>)</w:t>
      </w:r>
      <w:r w:rsidRPr="00BF5972">
        <w:rPr>
          <w:b/>
          <w:bCs/>
          <w:color w:val="FFFFFF" w:themeColor="background1"/>
          <w:rtl/>
          <w:lang w:bidi="ar-EG"/>
        </w:rPr>
        <w:tab/>
      </w:r>
      <w:r w:rsidR="009D6457" w:rsidRPr="009D6457">
        <w:rPr>
          <w:b/>
          <w:bCs/>
          <w:color w:val="FFFFFF" w:themeColor="background1"/>
          <w:rtl/>
          <w:lang w:bidi="ar-EG"/>
        </w:rPr>
        <w:t>الرؤية/</w:t>
      </w:r>
      <w:r w:rsidR="0019788D" w:rsidRPr="0019788D">
        <w:rPr>
          <w:rtl/>
        </w:rPr>
        <w:t xml:space="preserve"> </w:t>
      </w:r>
      <w:r w:rsidR="0019788D" w:rsidRPr="0019788D">
        <w:rPr>
          <w:b/>
          <w:bCs/>
          <w:color w:val="FFFFFF" w:themeColor="background1"/>
          <w:rtl/>
          <w:lang w:bidi="ar-EG"/>
        </w:rPr>
        <w:t>المهمة</w:t>
      </w:r>
    </w:p>
    <w:tbl>
      <w:tblPr>
        <w:bidiVisual/>
        <w:tblW w:w="5000" w:type="pct"/>
        <w:tblInd w:w="10" w:type="dxa"/>
        <w:tblLook w:val="04A0" w:firstRow="1" w:lastRow="0" w:firstColumn="1" w:lastColumn="0" w:noHBand="0" w:noVBand="1"/>
      </w:tblPr>
      <w:tblGrid>
        <w:gridCol w:w="1447"/>
        <w:gridCol w:w="8449"/>
        <w:gridCol w:w="1134"/>
        <w:gridCol w:w="4108"/>
      </w:tblGrid>
      <w:tr w:rsidR="00C136D5" w:rsidRPr="00DE4CD3" w14:paraId="2518774F" w14:textId="77777777" w:rsidTr="007241C2">
        <w:tc>
          <w:tcPr>
            <w:tcW w:w="1447" w:type="dxa"/>
            <w:tcBorders>
              <w:top w:val="single" w:sz="8" w:space="0" w:color="FFFFFF"/>
              <w:left w:val="nil"/>
              <w:bottom w:val="single" w:sz="4" w:space="0" w:color="A5A5A5"/>
              <w:right w:val="nil"/>
            </w:tcBorders>
            <w:shd w:val="clear" w:color="auto" w:fill="auto"/>
            <w:vAlign w:val="center"/>
            <w:hideMark/>
          </w:tcPr>
          <w:p w14:paraId="2336F79B" w14:textId="3DEC45DD" w:rsidR="00C136D5" w:rsidRPr="00DE4CD3" w:rsidRDefault="00C136D5" w:rsidP="007241C2">
            <w:pPr>
              <w:spacing w:before="60" w:after="60" w:line="260" w:lineRule="exact"/>
              <w:jc w:val="center"/>
              <w:rPr>
                <w:b/>
                <w:bCs/>
                <w:position w:val="2"/>
                <w:sz w:val="20"/>
                <w:szCs w:val="20"/>
                <w:lang w:eastAsia="en-GB"/>
              </w:rPr>
            </w:pPr>
            <w:r w:rsidRPr="00DE4CD3">
              <w:rPr>
                <w:b/>
                <w:bCs/>
                <w:position w:val="2"/>
                <w:sz w:val="20"/>
                <w:szCs w:val="20"/>
                <w:rtl/>
                <w:lang w:eastAsia="en-GB"/>
              </w:rPr>
              <w:t>مصدر المدخلات</w:t>
            </w:r>
          </w:p>
        </w:tc>
        <w:tc>
          <w:tcPr>
            <w:tcW w:w="8449" w:type="dxa"/>
            <w:tcBorders>
              <w:top w:val="single" w:sz="8" w:space="0" w:color="FFFFFF"/>
              <w:left w:val="nil"/>
              <w:bottom w:val="single" w:sz="4" w:space="0" w:color="A5A5A5"/>
              <w:right w:val="nil"/>
            </w:tcBorders>
            <w:shd w:val="clear" w:color="auto" w:fill="auto"/>
            <w:vAlign w:val="center"/>
            <w:hideMark/>
          </w:tcPr>
          <w:p w14:paraId="0EC5C350" w14:textId="57977052" w:rsidR="00C136D5" w:rsidRPr="00DE4CD3" w:rsidRDefault="00C136D5" w:rsidP="007241C2">
            <w:pPr>
              <w:spacing w:before="60" w:after="60" w:line="260" w:lineRule="exact"/>
              <w:jc w:val="center"/>
              <w:rPr>
                <w:b/>
                <w:bCs/>
                <w:position w:val="2"/>
                <w:sz w:val="20"/>
                <w:szCs w:val="20"/>
                <w:lang w:eastAsia="en-GB"/>
              </w:rPr>
            </w:pPr>
            <w:r w:rsidRPr="00DE4CD3">
              <w:rPr>
                <w:b/>
                <w:bCs/>
                <w:position w:val="2"/>
                <w:sz w:val="20"/>
                <w:szCs w:val="20"/>
                <w:rtl/>
                <w:lang w:eastAsia="en-GB"/>
              </w:rPr>
              <w:t>المدخلات</w:t>
            </w:r>
          </w:p>
        </w:tc>
        <w:tc>
          <w:tcPr>
            <w:tcW w:w="1134" w:type="dxa"/>
            <w:tcBorders>
              <w:top w:val="single" w:sz="8" w:space="0" w:color="FFFFFF"/>
              <w:left w:val="nil"/>
              <w:bottom w:val="single" w:sz="4" w:space="0" w:color="A5A5A5"/>
              <w:right w:val="nil"/>
            </w:tcBorders>
            <w:shd w:val="clear" w:color="auto" w:fill="auto"/>
            <w:vAlign w:val="center"/>
            <w:hideMark/>
          </w:tcPr>
          <w:p w14:paraId="53E28AE9" w14:textId="5262F569" w:rsidR="00C136D5" w:rsidRPr="00DE4CD3" w:rsidRDefault="00C136D5" w:rsidP="007241C2">
            <w:pPr>
              <w:spacing w:before="60" w:after="60" w:line="260" w:lineRule="exact"/>
              <w:jc w:val="center"/>
              <w:rPr>
                <w:b/>
                <w:bCs/>
                <w:position w:val="2"/>
                <w:sz w:val="20"/>
                <w:szCs w:val="20"/>
                <w:lang w:eastAsia="en-GB"/>
              </w:rPr>
            </w:pPr>
            <w:proofErr w:type="spellStart"/>
            <w:r w:rsidRPr="00DE4CD3">
              <w:rPr>
                <w:rFonts w:hint="cs"/>
                <w:b/>
                <w:bCs/>
                <w:position w:val="2"/>
                <w:sz w:val="20"/>
                <w:szCs w:val="20"/>
                <w:lang w:eastAsia="en-GB"/>
              </w:rPr>
              <w:t>وثيقة</w:t>
            </w:r>
            <w:proofErr w:type="spellEnd"/>
            <w:r w:rsidRPr="00DE4CD3">
              <w:rPr>
                <w:rFonts w:hint="cs"/>
                <w:b/>
                <w:bCs/>
                <w:position w:val="2"/>
                <w:sz w:val="20"/>
                <w:szCs w:val="20"/>
                <w:rtl/>
                <w:lang w:eastAsia="en-GB"/>
              </w:rPr>
              <w:t xml:space="preserve"> </w:t>
            </w:r>
            <w:r w:rsidRPr="00DE4CD3">
              <w:rPr>
                <w:b/>
                <w:bCs/>
                <w:position w:val="2"/>
                <w:sz w:val="20"/>
                <w:szCs w:val="20"/>
                <w:lang w:val="en-GB" w:eastAsia="en-GB"/>
              </w:rPr>
              <w:t>CWG-SFP</w:t>
            </w:r>
          </w:p>
        </w:tc>
        <w:tc>
          <w:tcPr>
            <w:tcW w:w="4108" w:type="dxa"/>
            <w:tcBorders>
              <w:top w:val="single" w:sz="8" w:space="0" w:color="FFFFFF"/>
              <w:left w:val="nil"/>
              <w:bottom w:val="single" w:sz="4" w:space="0" w:color="A5A5A5"/>
              <w:right w:val="nil"/>
            </w:tcBorders>
            <w:shd w:val="clear" w:color="auto" w:fill="auto"/>
            <w:vAlign w:val="center"/>
            <w:hideMark/>
          </w:tcPr>
          <w:p w14:paraId="34F7E4FC" w14:textId="3B8B3BA0" w:rsidR="00C136D5" w:rsidRPr="00DE4CD3" w:rsidRDefault="00C136D5" w:rsidP="007241C2">
            <w:pPr>
              <w:spacing w:before="60" w:after="60" w:line="260" w:lineRule="exact"/>
              <w:jc w:val="center"/>
              <w:rPr>
                <w:b/>
                <w:bCs/>
                <w:position w:val="2"/>
                <w:sz w:val="20"/>
                <w:szCs w:val="20"/>
                <w:lang w:eastAsia="en-GB"/>
              </w:rPr>
            </w:pPr>
            <w:r w:rsidRPr="00DE4CD3">
              <w:rPr>
                <w:b/>
                <w:bCs/>
                <w:position w:val="2"/>
                <w:sz w:val="20"/>
                <w:szCs w:val="20"/>
                <w:rtl/>
                <w:lang w:eastAsia="en-GB"/>
              </w:rPr>
              <w:t>توجيه فريق العمل التابع للمجلس المعني بالخطتين الاستراتيجية والمالية</w:t>
            </w:r>
            <w:r w:rsidRPr="00DE4CD3">
              <w:rPr>
                <w:rFonts w:hint="cs"/>
                <w:b/>
                <w:bCs/>
                <w:position w:val="2"/>
                <w:sz w:val="20"/>
                <w:szCs w:val="20"/>
                <w:rtl/>
                <w:lang w:eastAsia="en-GB"/>
              </w:rPr>
              <w:t xml:space="preserve"> </w:t>
            </w:r>
            <w:r w:rsidRPr="00DE4CD3">
              <w:rPr>
                <w:rFonts w:hint="cs"/>
                <w:b/>
                <w:bCs/>
                <w:position w:val="2"/>
                <w:sz w:val="20"/>
                <w:szCs w:val="20"/>
                <w:rtl/>
                <w:lang w:eastAsia="en-GB" w:bidi="ar-EG"/>
              </w:rPr>
              <w:t>(</w:t>
            </w:r>
            <w:r w:rsidRPr="00DE4CD3">
              <w:rPr>
                <w:b/>
                <w:bCs/>
                <w:position w:val="2"/>
                <w:sz w:val="20"/>
                <w:szCs w:val="20"/>
                <w:lang w:val="en-GB" w:eastAsia="en-GB"/>
              </w:rPr>
              <w:t>CWG-SFP</w:t>
            </w:r>
            <w:r w:rsidRPr="00DE4CD3">
              <w:rPr>
                <w:rFonts w:hint="cs"/>
                <w:b/>
                <w:bCs/>
                <w:position w:val="2"/>
                <w:sz w:val="20"/>
                <w:szCs w:val="20"/>
                <w:rtl/>
                <w:lang w:eastAsia="en-GB" w:bidi="ar-EG"/>
              </w:rPr>
              <w:t>)</w:t>
            </w:r>
          </w:p>
        </w:tc>
      </w:tr>
      <w:tr w:rsidR="009D6457" w:rsidRPr="00DE4CD3" w14:paraId="341A4744" w14:textId="77777777" w:rsidTr="00BF2FC3">
        <w:tc>
          <w:tcPr>
            <w:tcW w:w="1447" w:type="dxa"/>
            <w:tcBorders>
              <w:top w:val="nil"/>
              <w:left w:val="nil"/>
              <w:bottom w:val="nil"/>
              <w:right w:val="nil"/>
            </w:tcBorders>
            <w:shd w:val="clear" w:color="EDEDED" w:fill="EDEDED"/>
            <w:hideMark/>
          </w:tcPr>
          <w:p w14:paraId="36A5CA6C" w14:textId="36BDC2C2" w:rsidR="009D6457" w:rsidRPr="00DE4CD3" w:rsidRDefault="009D6457" w:rsidP="00290EC4">
            <w:pPr>
              <w:spacing w:before="60" w:after="60" w:line="260" w:lineRule="exact"/>
              <w:jc w:val="left"/>
              <w:rPr>
                <w:position w:val="2"/>
                <w:sz w:val="20"/>
                <w:szCs w:val="20"/>
                <w:lang w:eastAsia="en-GB" w:bidi="ar-EG"/>
              </w:rPr>
            </w:pPr>
            <w:r w:rsidRPr="00DE4CD3">
              <w:rPr>
                <w:position w:val="2"/>
                <w:sz w:val="20"/>
                <w:szCs w:val="20"/>
                <w:rtl/>
                <w:lang w:eastAsia="en-GB"/>
              </w:rPr>
              <w:t>مساهمات الدول</w:t>
            </w:r>
            <w:r w:rsidR="00BF2FC3">
              <w:rPr>
                <w:rFonts w:hint="cs"/>
                <w:position w:val="2"/>
                <w:sz w:val="20"/>
                <w:szCs w:val="20"/>
                <w:rtl/>
                <w:lang w:eastAsia="en-GB"/>
              </w:rPr>
              <w:t> </w:t>
            </w:r>
            <w:r w:rsidRPr="00DE4CD3">
              <w:rPr>
                <w:position w:val="2"/>
                <w:sz w:val="20"/>
                <w:szCs w:val="20"/>
                <w:rtl/>
                <w:lang w:eastAsia="en-GB"/>
              </w:rPr>
              <w:t>الأعضاء</w:t>
            </w:r>
            <w:r w:rsidRPr="00DE4CD3">
              <w:rPr>
                <w:rFonts w:hint="cs"/>
                <w:position w:val="2"/>
                <w:sz w:val="20"/>
                <w:szCs w:val="20"/>
                <w:rtl/>
                <w:lang w:eastAsia="en-GB"/>
              </w:rPr>
              <w:t>:</w:t>
            </w:r>
          </w:p>
        </w:tc>
        <w:tc>
          <w:tcPr>
            <w:tcW w:w="8449" w:type="dxa"/>
            <w:tcBorders>
              <w:top w:val="nil"/>
              <w:left w:val="nil"/>
              <w:bottom w:val="nil"/>
              <w:right w:val="nil"/>
            </w:tcBorders>
            <w:shd w:val="clear" w:color="EDEDED" w:fill="EDEDED"/>
          </w:tcPr>
          <w:p w14:paraId="2FD8BBC9" w14:textId="4E218700" w:rsidR="009D6457" w:rsidRPr="00DE4CD3" w:rsidRDefault="009D6457" w:rsidP="00290EC4">
            <w:pPr>
              <w:spacing w:before="60" w:after="60" w:line="260" w:lineRule="exact"/>
              <w:rPr>
                <w:i/>
                <w:iCs/>
                <w:position w:val="2"/>
                <w:sz w:val="20"/>
                <w:szCs w:val="20"/>
                <w:rtl/>
                <w:lang w:eastAsia="en-GB"/>
              </w:rPr>
            </w:pPr>
            <w:r w:rsidRPr="00DE4CD3">
              <w:rPr>
                <w:i/>
                <w:iCs/>
                <w:position w:val="2"/>
                <w:sz w:val="20"/>
                <w:szCs w:val="20"/>
                <w:rtl/>
                <w:lang w:eastAsia="en-GB" w:bidi="ar-EG"/>
              </w:rPr>
              <w:t>مساهمة مقدمة من الاتحاد الروسي:</w:t>
            </w:r>
          </w:p>
          <w:p w14:paraId="115357F8" w14:textId="50E30AEE" w:rsidR="009D6457" w:rsidRPr="00DE4CD3" w:rsidRDefault="009D6457" w:rsidP="00290EC4">
            <w:pPr>
              <w:spacing w:before="60" w:after="60" w:line="260" w:lineRule="exact"/>
              <w:rPr>
                <w:position w:val="2"/>
                <w:sz w:val="20"/>
                <w:szCs w:val="20"/>
                <w:lang w:eastAsia="en-GB"/>
              </w:rPr>
            </w:pPr>
            <w:r w:rsidRPr="00DE4CD3">
              <w:rPr>
                <w:rFonts w:hint="cs"/>
                <w:position w:val="2"/>
                <w:sz w:val="20"/>
                <w:szCs w:val="20"/>
                <w:rtl/>
                <w:lang w:eastAsia="en-GB"/>
              </w:rPr>
              <w:t xml:space="preserve">(...) </w:t>
            </w:r>
            <w:r w:rsidRPr="00DE4CD3">
              <w:rPr>
                <w:position w:val="2"/>
                <w:sz w:val="20"/>
                <w:szCs w:val="20"/>
                <w:rtl/>
                <w:lang w:bidi="ar-EG"/>
              </w:rPr>
              <w:t>وفي هذا الصدد؛ نقترح الصيغة التالية لمهمة الاتحاد الدولي للاتصالات خلال الفترة المشمولة بالتخطيط: "تسهيل وتوسيع العلاقات السلمية والتعاون الدولي والتنمية الاقتصادية والاجتماعية للشعوب عن طريق خدمات اتصالات فع</w:t>
            </w:r>
            <w:r w:rsidRPr="00DE4CD3">
              <w:rPr>
                <w:rFonts w:hint="cs"/>
                <w:position w:val="2"/>
                <w:sz w:val="20"/>
                <w:szCs w:val="20"/>
                <w:rtl/>
                <w:lang w:bidi="ar-EG"/>
              </w:rPr>
              <w:t>ّ</w:t>
            </w:r>
            <w:r w:rsidRPr="00DE4CD3">
              <w:rPr>
                <w:position w:val="2"/>
                <w:sz w:val="20"/>
                <w:szCs w:val="20"/>
                <w:rtl/>
                <w:lang w:bidi="ar-EG"/>
              </w:rPr>
              <w:t>الة ومتاحة عالمياً ومن خلال ضمان دور الاتحاد الرائد في هذا الاتجاه."</w:t>
            </w:r>
          </w:p>
        </w:tc>
        <w:tc>
          <w:tcPr>
            <w:tcW w:w="1134" w:type="dxa"/>
            <w:tcBorders>
              <w:top w:val="nil"/>
              <w:left w:val="nil"/>
              <w:bottom w:val="nil"/>
              <w:right w:val="nil"/>
            </w:tcBorders>
            <w:shd w:val="clear" w:color="EDEDED" w:fill="EDEDED"/>
            <w:noWrap/>
            <w:vAlign w:val="center"/>
            <w:hideMark/>
          </w:tcPr>
          <w:p w14:paraId="45628A8D" w14:textId="77777777" w:rsidR="009D6457" w:rsidRPr="00DE4CD3" w:rsidRDefault="00A7612A" w:rsidP="00290EC4">
            <w:pPr>
              <w:spacing w:before="60" w:after="60" w:line="260" w:lineRule="exact"/>
              <w:jc w:val="center"/>
              <w:rPr>
                <w:color w:val="548DD4"/>
                <w:position w:val="2"/>
                <w:sz w:val="20"/>
                <w:szCs w:val="20"/>
                <w:u w:val="single"/>
                <w:lang w:eastAsia="en-GB"/>
              </w:rPr>
            </w:pPr>
            <w:hyperlink r:id="rId20" w:history="1">
              <w:r w:rsidR="009D6457" w:rsidRPr="00DE4CD3">
                <w:rPr>
                  <w:color w:val="548DD4"/>
                  <w:position w:val="2"/>
                  <w:sz w:val="20"/>
                  <w:szCs w:val="20"/>
                  <w:u w:val="single"/>
                  <w:lang w:eastAsia="en-GB"/>
                </w:rPr>
                <w:t>CWG-SFP-1/8</w:t>
              </w:r>
            </w:hyperlink>
          </w:p>
        </w:tc>
        <w:tc>
          <w:tcPr>
            <w:tcW w:w="4108" w:type="dxa"/>
            <w:vMerge w:val="restart"/>
            <w:tcBorders>
              <w:top w:val="nil"/>
              <w:left w:val="nil"/>
              <w:right w:val="nil"/>
            </w:tcBorders>
            <w:shd w:val="clear" w:color="auto" w:fill="FFFFFF" w:themeFill="background1"/>
            <w:noWrap/>
            <w:hideMark/>
          </w:tcPr>
          <w:p w14:paraId="706A2BAC" w14:textId="1089C4A1" w:rsidR="009D6457" w:rsidRPr="00DE4CD3" w:rsidRDefault="009D6457" w:rsidP="00BF2FC3">
            <w:pPr>
              <w:spacing w:before="60" w:after="60" w:line="260" w:lineRule="exact"/>
              <w:ind w:left="567" w:hanging="567"/>
              <w:outlineLvl w:val="0"/>
              <w:rPr>
                <w:position w:val="2"/>
                <w:sz w:val="20"/>
                <w:szCs w:val="20"/>
                <w:lang w:eastAsia="en-GB"/>
              </w:rPr>
            </w:pPr>
            <w:r w:rsidRPr="00DE4CD3">
              <w:rPr>
                <w:position w:val="2"/>
                <w:sz w:val="20"/>
                <w:szCs w:val="20"/>
                <w:rtl/>
                <w:lang w:eastAsia="en-GB"/>
              </w:rPr>
              <w:t>-</w:t>
            </w:r>
            <w:r w:rsidR="00BF2FC3">
              <w:rPr>
                <w:position w:val="2"/>
                <w:sz w:val="20"/>
                <w:szCs w:val="20"/>
                <w:lang w:eastAsia="en-GB"/>
              </w:rPr>
              <w:tab/>
            </w:r>
            <w:r w:rsidR="0019788D" w:rsidRPr="00DE4CD3">
              <w:rPr>
                <w:position w:val="2"/>
                <w:sz w:val="20"/>
                <w:szCs w:val="20"/>
                <w:rtl/>
                <w:lang w:eastAsia="en-GB"/>
              </w:rPr>
              <w:t xml:space="preserve">مطالبة الأمانة بجمع المزيد من المدخلات من أعضاء </w:t>
            </w:r>
            <w:r w:rsidR="0019788D" w:rsidRPr="00BF2FC3">
              <w:rPr>
                <w:rFonts w:hint="cs"/>
                <w:position w:val="2"/>
                <w:sz w:val="20"/>
                <w:szCs w:val="20"/>
                <w:rtl/>
                <w:lang w:eastAsia="en-GB"/>
              </w:rPr>
              <w:t>ال</w:t>
            </w:r>
            <w:r w:rsidR="0019788D" w:rsidRPr="00BF2FC3">
              <w:rPr>
                <w:position w:val="2"/>
                <w:sz w:val="20"/>
                <w:szCs w:val="20"/>
                <w:rtl/>
                <w:lang w:eastAsia="en-GB"/>
              </w:rPr>
              <w:t xml:space="preserve">فريق </w:t>
            </w:r>
            <w:r w:rsidR="0019788D" w:rsidRPr="00BF2FC3">
              <w:rPr>
                <w:position w:val="2"/>
                <w:sz w:val="20"/>
                <w:szCs w:val="20"/>
                <w:lang w:val="en-GB" w:eastAsia="en-GB"/>
              </w:rPr>
              <w:t>CWG-SFP</w:t>
            </w:r>
            <w:r w:rsidR="0019788D" w:rsidRPr="00BF2FC3">
              <w:rPr>
                <w:position w:val="2"/>
                <w:sz w:val="20"/>
                <w:szCs w:val="20"/>
                <w:rtl/>
                <w:lang w:eastAsia="en-GB"/>
              </w:rPr>
              <w:t xml:space="preserve">، </w:t>
            </w:r>
            <w:r w:rsidR="0019788D" w:rsidRPr="00BF2FC3">
              <w:rPr>
                <w:rFonts w:hint="cs"/>
                <w:position w:val="2"/>
                <w:sz w:val="20"/>
                <w:szCs w:val="20"/>
                <w:rtl/>
                <w:lang w:eastAsia="en-GB"/>
              </w:rPr>
              <w:t>توخياً</w:t>
            </w:r>
            <w:r w:rsidR="0019788D" w:rsidRPr="00DE4CD3">
              <w:rPr>
                <w:position w:val="2"/>
                <w:sz w:val="20"/>
                <w:szCs w:val="20"/>
                <w:rtl/>
                <w:lang w:eastAsia="en-GB"/>
              </w:rPr>
              <w:t xml:space="preserve"> </w:t>
            </w:r>
            <w:r w:rsidR="0019788D" w:rsidRPr="00DE4CD3">
              <w:rPr>
                <w:rFonts w:hint="cs"/>
                <w:position w:val="2"/>
                <w:sz w:val="20"/>
                <w:szCs w:val="20"/>
                <w:rtl/>
                <w:lang w:eastAsia="en-GB"/>
              </w:rPr>
              <w:t>ل</w:t>
            </w:r>
            <w:r w:rsidR="0019788D" w:rsidRPr="00DE4CD3">
              <w:rPr>
                <w:position w:val="2"/>
                <w:sz w:val="20"/>
                <w:szCs w:val="20"/>
                <w:rtl/>
                <w:lang w:eastAsia="en-GB"/>
              </w:rPr>
              <w:t xml:space="preserve">احتمال تعديل الصياغة، </w:t>
            </w:r>
            <w:r w:rsidR="0019788D" w:rsidRPr="00DE4CD3">
              <w:rPr>
                <w:rFonts w:hint="cs"/>
                <w:position w:val="2"/>
                <w:sz w:val="20"/>
                <w:szCs w:val="20"/>
                <w:rtl/>
                <w:lang w:eastAsia="en-GB"/>
              </w:rPr>
              <w:t>و</w:t>
            </w:r>
            <w:r w:rsidR="0019788D" w:rsidRPr="00DE4CD3">
              <w:rPr>
                <w:position w:val="2"/>
                <w:sz w:val="20"/>
                <w:szCs w:val="20"/>
                <w:rtl/>
                <w:lang w:eastAsia="en-GB"/>
              </w:rPr>
              <w:t xml:space="preserve">تماشياً مع </w:t>
            </w:r>
            <w:r w:rsidR="0019788D" w:rsidRPr="00DE4CD3">
              <w:rPr>
                <w:rFonts w:hint="cs"/>
                <w:position w:val="2"/>
                <w:sz w:val="20"/>
                <w:szCs w:val="20"/>
                <w:rtl/>
                <w:lang w:eastAsia="en-GB"/>
              </w:rPr>
              <w:t>مجال عمل</w:t>
            </w:r>
            <w:r w:rsidR="0019788D" w:rsidRPr="00DE4CD3">
              <w:rPr>
                <w:position w:val="2"/>
                <w:sz w:val="20"/>
                <w:szCs w:val="20"/>
                <w:rtl/>
                <w:lang w:eastAsia="en-GB"/>
              </w:rPr>
              <w:t xml:space="preserve"> الاتحاد وولايته، </w:t>
            </w:r>
            <w:r w:rsidR="0019788D" w:rsidRPr="00DE4CD3">
              <w:rPr>
                <w:rFonts w:hint="cs"/>
                <w:position w:val="2"/>
                <w:sz w:val="20"/>
                <w:szCs w:val="20"/>
                <w:rtl/>
                <w:lang w:eastAsia="en-GB"/>
              </w:rPr>
              <w:t>على أن تؤخذ في</w:t>
            </w:r>
            <w:r w:rsidR="00BF2FC3">
              <w:rPr>
                <w:rFonts w:hint="eastAsia"/>
                <w:position w:val="2"/>
                <w:sz w:val="20"/>
                <w:szCs w:val="20"/>
                <w:rtl/>
                <w:lang w:eastAsia="en-GB"/>
              </w:rPr>
              <w:t> </w:t>
            </w:r>
            <w:r w:rsidR="0019788D" w:rsidRPr="00DE4CD3">
              <w:rPr>
                <w:rFonts w:hint="cs"/>
                <w:position w:val="2"/>
                <w:sz w:val="20"/>
                <w:szCs w:val="20"/>
                <w:rtl/>
                <w:lang w:eastAsia="en-GB"/>
              </w:rPr>
              <w:t>الاعتبار</w:t>
            </w:r>
            <w:r w:rsidR="0019788D" w:rsidRPr="00DE4CD3">
              <w:rPr>
                <w:position w:val="2"/>
                <w:sz w:val="20"/>
                <w:szCs w:val="20"/>
                <w:rtl/>
                <w:lang w:eastAsia="en-GB"/>
              </w:rPr>
              <w:t xml:space="preserve"> الفجوة الرقمية المستمرة ودور الاتحاد في</w:t>
            </w:r>
            <w:r w:rsidR="00BF2FC3">
              <w:rPr>
                <w:rFonts w:hint="cs"/>
                <w:position w:val="2"/>
                <w:sz w:val="20"/>
                <w:szCs w:val="20"/>
                <w:rtl/>
                <w:lang w:eastAsia="en-GB"/>
              </w:rPr>
              <w:t> </w:t>
            </w:r>
            <w:r w:rsidR="0019788D" w:rsidRPr="00DE4CD3">
              <w:rPr>
                <w:position w:val="2"/>
                <w:sz w:val="20"/>
                <w:szCs w:val="20"/>
                <w:rtl/>
                <w:lang w:eastAsia="en-GB"/>
              </w:rPr>
              <w:t>توسيع التوصيلية على الصعيد العالمي واستخدام الاتصالات/</w:t>
            </w:r>
            <w:r w:rsidR="00BF2FC3">
              <w:rPr>
                <w:position w:val="2"/>
                <w:sz w:val="20"/>
                <w:szCs w:val="20"/>
                <w:rtl/>
                <w:lang w:eastAsia="en-GB"/>
              </w:rPr>
              <w:br/>
            </w:r>
            <w:r w:rsidR="0019788D" w:rsidRPr="00DE4CD3">
              <w:rPr>
                <w:position w:val="2"/>
                <w:sz w:val="20"/>
                <w:szCs w:val="20"/>
                <w:rtl/>
                <w:lang w:eastAsia="en-GB"/>
              </w:rPr>
              <w:t>تكنولوجيا المعلومات والاتصالات من أجل التنمية الاجتماعية والاقتصادية والمستدامة بيئياً</w:t>
            </w:r>
          </w:p>
        </w:tc>
      </w:tr>
      <w:tr w:rsidR="009D6457" w:rsidRPr="00DE4CD3" w14:paraId="5EF37AA1" w14:textId="77777777" w:rsidTr="00BF2FC3">
        <w:tc>
          <w:tcPr>
            <w:tcW w:w="1447" w:type="dxa"/>
            <w:tcBorders>
              <w:top w:val="nil"/>
              <w:left w:val="nil"/>
              <w:bottom w:val="nil"/>
              <w:right w:val="nil"/>
            </w:tcBorders>
            <w:shd w:val="clear" w:color="auto" w:fill="auto"/>
            <w:hideMark/>
          </w:tcPr>
          <w:p w14:paraId="6F2CD730" w14:textId="5419A195" w:rsidR="009D6457" w:rsidRPr="00DE4CD3" w:rsidRDefault="009D6457" w:rsidP="00290EC4">
            <w:pPr>
              <w:spacing w:before="60" w:after="60" w:line="260" w:lineRule="exact"/>
              <w:jc w:val="left"/>
              <w:rPr>
                <w:position w:val="2"/>
                <w:sz w:val="20"/>
                <w:szCs w:val="20"/>
                <w:lang w:eastAsia="en-GB"/>
              </w:rPr>
            </w:pPr>
            <w:r w:rsidRPr="00DE4CD3">
              <w:rPr>
                <w:position w:val="2"/>
                <w:sz w:val="20"/>
                <w:szCs w:val="20"/>
                <w:rtl/>
                <w:lang w:eastAsia="en-GB"/>
              </w:rPr>
              <w:t>مشاورة عبر</w:t>
            </w:r>
            <w:r w:rsidR="00BF2FC3">
              <w:rPr>
                <w:rFonts w:hint="cs"/>
                <w:position w:val="2"/>
                <w:sz w:val="20"/>
                <w:szCs w:val="20"/>
                <w:rtl/>
                <w:lang w:eastAsia="en-GB"/>
              </w:rPr>
              <w:t> </w:t>
            </w:r>
            <w:r w:rsidRPr="00DE4CD3">
              <w:rPr>
                <w:position w:val="2"/>
                <w:sz w:val="20"/>
                <w:szCs w:val="20"/>
                <w:rtl/>
                <w:lang w:eastAsia="en-GB"/>
              </w:rPr>
              <w:t>الإنترنت</w:t>
            </w:r>
            <w:r w:rsidR="00BF2FC3">
              <w:rPr>
                <w:rFonts w:hint="cs"/>
                <w:position w:val="2"/>
                <w:sz w:val="20"/>
                <w:szCs w:val="20"/>
                <w:rtl/>
                <w:lang w:eastAsia="en-GB"/>
              </w:rPr>
              <w:t>:</w:t>
            </w:r>
          </w:p>
        </w:tc>
        <w:tc>
          <w:tcPr>
            <w:tcW w:w="8449" w:type="dxa"/>
            <w:tcBorders>
              <w:top w:val="nil"/>
              <w:left w:val="nil"/>
              <w:bottom w:val="nil"/>
              <w:right w:val="nil"/>
            </w:tcBorders>
            <w:shd w:val="clear" w:color="auto" w:fill="auto"/>
          </w:tcPr>
          <w:p w14:paraId="6B6B33EF" w14:textId="4D05F362" w:rsidR="009D6457" w:rsidRPr="00DE4CD3" w:rsidRDefault="009D6457" w:rsidP="00DE4CD3">
            <w:pPr>
              <w:pStyle w:val="enumlev1"/>
              <w:spacing w:before="60" w:after="60" w:line="260" w:lineRule="exact"/>
              <w:ind w:left="567" w:hanging="567"/>
              <w:rPr>
                <w:b/>
                <w:bCs/>
                <w:position w:val="2"/>
                <w:sz w:val="20"/>
                <w:szCs w:val="20"/>
                <w:lang w:val="en-GB" w:eastAsia="en-GB"/>
              </w:rPr>
            </w:pPr>
            <w:r w:rsidRPr="00DE4CD3">
              <w:rPr>
                <w:rFonts w:hint="cs"/>
                <w:position w:val="2"/>
                <w:sz w:val="20"/>
                <w:szCs w:val="20"/>
                <w:rtl/>
                <w:lang w:eastAsia="en-GB"/>
              </w:rPr>
              <w:t>-</w:t>
            </w:r>
            <w:r w:rsidRPr="00DE4CD3">
              <w:rPr>
                <w:position w:val="2"/>
                <w:sz w:val="20"/>
                <w:szCs w:val="20"/>
                <w:rtl/>
                <w:lang w:eastAsia="en-GB"/>
              </w:rPr>
              <w:tab/>
              <w:t xml:space="preserve">آراء مفادها أن </w:t>
            </w:r>
            <w:r w:rsidRPr="00DE4CD3">
              <w:rPr>
                <w:b/>
                <w:bCs/>
                <w:position w:val="2"/>
                <w:sz w:val="20"/>
                <w:szCs w:val="20"/>
                <w:rtl/>
                <w:lang w:eastAsia="en-GB"/>
              </w:rPr>
              <w:t>المشهد الدولي/الرقمي المتغير وتأثير جائحة</w:t>
            </w:r>
            <w:r w:rsidRPr="00DE4CD3">
              <w:rPr>
                <w:rFonts w:hint="cs"/>
                <w:b/>
                <w:bCs/>
                <w:position w:val="2"/>
                <w:sz w:val="20"/>
                <w:szCs w:val="20"/>
                <w:rtl/>
                <w:lang w:eastAsia="en-GB" w:bidi="ar-EG"/>
              </w:rPr>
              <w:t xml:space="preserve"> </w:t>
            </w:r>
            <w:r w:rsidRPr="00DE4CD3">
              <w:rPr>
                <w:b/>
                <w:bCs/>
                <w:position w:val="2"/>
                <w:sz w:val="20"/>
                <w:szCs w:val="20"/>
                <w:lang w:eastAsia="en-GB" w:bidi="ar-EG"/>
              </w:rPr>
              <w:t>COVID-19</w:t>
            </w:r>
            <w:r w:rsidRPr="00DE4CD3">
              <w:rPr>
                <w:rFonts w:hint="cs"/>
                <w:b/>
                <w:bCs/>
                <w:position w:val="2"/>
                <w:sz w:val="20"/>
                <w:szCs w:val="20"/>
                <w:rtl/>
                <w:lang w:eastAsia="en-GB" w:bidi="ar-EG"/>
              </w:rPr>
              <w:t xml:space="preserve"> يتطلبان</w:t>
            </w:r>
            <w:r w:rsidRPr="00DE4CD3">
              <w:rPr>
                <w:b/>
                <w:bCs/>
                <w:position w:val="2"/>
                <w:sz w:val="20"/>
                <w:szCs w:val="20"/>
                <w:rtl/>
                <w:lang w:eastAsia="en-GB"/>
              </w:rPr>
              <w:t xml:space="preserve"> إعادة النظر في</w:t>
            </w:r>
            <w:r w:rsidR="00BF2FC3">
              <w:rPr>
                <w:rFonts w:hint="cs"/>
                <w:b/>
                <w:bCs/>
                <w:position w:val="2"/>
                <w:sz w:val="20"/>
                <w:szCs w:val="20"/>
                <w:rtl/>
                <w:lang w:eastAsia="en-GB"/>
              </w:rPr>
              <w:t> </w:t>
            </w:r>
            <w:r w:rsidRPr="00DE4CD3">
              <w:rPr>
                <w:b/>
                <w:bCs/>
                <w:position w:val="2"/>
                <w:sz w:val="20"/>
                <w:szCs w:val="20"/>
                <w:rtl/>
                <w:lang w:eastAsia="en-GB"/>
              </w:rPr>
              <w:t>الرؤية/المهمة</w:t>
            </w:r>
          </w:p>
          <w:p w14:paraId="3D71EF9B" w14:textId="7461D2C6" w:rsidR="009D6457" w:rsidRPr="00DE4CD3" w:rsidRDefault="009D6457" w:rsidP="00DE4CD3">
            <w:pPr>
              <w:pStyle w:val="enumlev1"/>
              <w:spacing w:before="60" w:after="60" w:line="260" w:lineRule="exact"/>
              <w:ind w:left="567" w:hanging="567"/>
              <w:rPr>
                <w:position w:val="2"/>
                <w:sz w:val="20"/>
                <w:szCs w:val="20"/>
                <w:lang w:val="en-GB" w:eastAsia="en-GB"/>
              </w:rPr>
            </w:pPr>
            <w:r w:rsidRPr="00DE4CD3">
              <w:rPr>
                <w:rFonts w:hint="cs"/>
                <w:position w:val="2"/>
                <w:sz w:val="20"/>
                <w:szCs w:val="20"/>
                <w:rtl/>
                <w:lang w:eastAsia="en-GB"/>
              </w:rPr>
              <w:t>-</w:t>
            </w:r>
            <w:r w:rsidRPr="00DE4CD3">
              <w:rPr>
                <w:position w:val="2"/>
                <w:sz w:val="20"/>
                <w:szCs w:val="20"/>
                <w:rtl/>
                <w:lang w:eastAsia="en-GB"/>
              </w:rPr>
              <w:tab/>
              <w:t xml:space="preserve">آراء مفادها أن الرؤية والمهمة </w:t>
            </w:r>
            <w:r w:rsidRPr="00DE4CD3">
              <w:rPr>
                <w:b/>
                <w:bCs/>
                <w:position w:val="2"/>
                <w:sz w:val="20"/>
                <w:szCs w:val="20"/>
                <w:rtl/>
                <w:lang w:eastAsia="en-GB"/>
              </w:rPr>
              <w:t xml:space="preserve">ينبغي أن يظلا </w:t>
            </w:r>
            <w:r w:rsidR="0019788D" w:rsidRPr="00DE4CD3">
              <w:rPr>
                <w:rFonts w:hint="cs"/>
                <w:b/>
                <w:bCs/>
                <w:position w:val="2"/>
                <w:sz w:val="20"/>
                <w:szCs w:val="20"/>
                <w:rtl/>
                <w:lang w:eastAsia="en-GB"/>
              </w:rPr>
              <w:t>إجماليين</w:t>
            </w:r>
            <w:r w:rsidRPr="00DE4CD3">
              <w:rPr>
                <w:position w:val="2"/>
                <w:sz w:val="20"/>
                <w:szCs w:val="20"/>
                <w:rtl/>
                <w:lang w:eastAsia="en-GB"/>
              </w:rPr>
              <w:t xml:space="preserve"> وأن صياغتهما </w:t>
            </w:r>
            <w:r w:rsidRPr="00DE4CD3">
              <w:rPr>
                <w:b/>
                <w:bCs/>
                <w:position w:val="2"/>
                <w:sz w:val="20"/>
                <w:szCs w:val="20"/>
                <w:rtl/>
                <w:lang w:eastAsia="en-GB"/>
              </w:rPr>
              <w:t>تتكيف أصلاً مع بيئة متطورة</w:t>
            </w:r>
          </w:p>
        </w:tc>
        <w:tc>
          <w:tcPr>
            <w:tcW w:w="1134" w:type="dxa"/>
            <w:tcBorders>
              <w:top w:val="nil"/>
              <w:left w:val="nil"/>
              <w:bottom w:val="nil"/>
              <w:right w:val="nil"/>
            </w:tcBorders>
            <w:shd w:val="clear" w:color="auto" w:fill="auto"/>
            <w:noWrap/>
            <w:vAlign w:val="center"/>
            <w:hideMark/>
          </w:tcPr>
          <w:p w14:paraId="5701E3C6" w14:textId="77777777" w:rsidR="009D6457" w:rsidRPr="00DE4CD3" w:rsidRDefault="00A7612A" w:rsidP="00290EC4">
            <w:pPr>
              <w:spacing w:before="60" w:after="60" w:line="260" w:lineRule="exact"/>
              <w:jc w:val="center"/>
              <w:rPr>
                <w:color w:val="548DD4"/>
                <w:position w:val="2"/>
                <w:sz w:val="20"/>
                <w:szCs w:val="20"/>
                <w:u w:val="single"/>
                <w:lang w:eastAsia="en-GB"/>
              </w:rPr>
            </w:pPr>
            <w:hyperlink r:id="rId21" w:history="1">
              <w:r w:rsidR="009D6457" w:rsidRPr="00DE4CD3">
                <w:rPr>
                  <w:color w:val="548DD4"/>
                  <w:position w:val="2"/>
                  <w:sz w:val="20"/>
                  <w:szCs w:val="20"/>
                  <w:u w:val="single"/>
                  <w:lang w:eastAsia="en-GB"/>
                </w:rPr>
                <w:t>CWG-SFP-1/11</w:t>
              </w:r>
            </w:hyperlink>
          </w:p>
        </w:tc>
        <w:tc>
          <w:tcPr>
            <w:tcW w:w="4108" w:type="dxa"/>
            <w:vMerge/>
            <w:tcBorders>
              <w:left w:val="nil"/>
              <w:bottom w:val="nil"/>
              <w:right w:val="nil"/>
            </w:tcBorders>
            <w:shd w:val="clear" w:color="auto" w:fill="FFFFFF" w:themeFill="background1"/>
            <w:noWrap/>
            <w:vAlign w:val="bottom"/>
            <w:hideMark/>
          </w:tcPr>
          <w:p w14:paraId="7E8C144B" w14:textId="77777777" w:rsidR="009D6457" w:rsidRPr="00DE4CD3" w:rsidRDefault="009D6457" w:rsidP="00290EC4">
            <w:pPr>
              <w:spacing w:before="60" w:after="60" w:line="260" w:lineRule="exact"/>
              <w:rPr>
                <w:position w:val="2"/>
                <w:sz w:val="20"/>
                <w:szCs w:val="20"/>
                <w:lang w:eastAsia="en-GB"/>
              </w:rPr>
            </w:pPr>
          </w:p>
        </w:tc>
      </w:tr>
    </w:tbl>
    <w:p w14:paraId="6B589C4F" w14:textId="31255BE5" w:rsidR="00046B58" w:rsidRPr="00BF5972" w:rsidRDefault="00046B58" w:rsidP="00BF2FC3">
      <w:pPr>
        <w:keepNext/>
        <w:shd w:val="clear" w:color="auto" w:fill="2E74B5" w:themeFill="accent1" w:themeFillShade="BF"/>
        <w:spacing w:before="60" w:after="60" w:line="260" w:lineRule="exact"/>
        <w:rPr>
          <w:b/>
          <w:bCs/>
          <w:color w:val="FFFFFF" w:themeColor="background1"/>
          <w:rtl/>
          <w:lang w:bidi="ar-EG"/>
        </w:rPr>
      </w:pPr>
      <w:r>
        <w:rPr>
          <w:rFonts w:hint="cs"/>
          <w:b/>
          <w:bCs/>
          <w:color w:val="FFFFFF" w:themeColor="background1"/>
          <w:rtl/>
          <w:lang w:bidi="ar-EG"/>
        </w:rPr>
        <w:t>5</w:t>
      </w:r>
      <w:r w:rsidRPr="00BF5972">
        <w:rPr>
          <w:rFonts w:hint="cs"/>
          <w:b/>
          <w:bCs/>
          <w:color w:val="FFFFFF" w:themeColor="background1"/>
          <w:rtl/>
          <w:lang w:bidi="ar-EG"/>
        </w:rPr>
        <w:t>)</w:t>
      </w:r>
      <w:r w:rsidRPr="00BF5972">
        <w:rPr>
          <w:b/>
          <w:bCs/>
          <w:color w:val="FFFFFF" w:themeColor="background1"/>
          <w:rtl/>
          <w:lang w:bidi="ar-EG"/>
        </w:rPr>
        <w:tab/>
      </w:r>
      <w:r w:rsidR="0019788D">
        <w:rPr>
          <w:rFonts w:hint="cs"/>
          <w:b/>
          <w:bCs/>
          <w:color w:val="FFFFFF" w:themeColor="background1"/>
          <w:rtl/>
          <w:lang w:bidi="ar-EG"/>
        </w:rPr>
        <w:t>الغايات</w:t>
      </w:r>
      <w:r w:rsidRPr="00BF5972">
        <w:rPr>
          <w:rFonts w:hint="cs"/>
          <w:b/>
          <w:bCs/>
          <w:color w:val="FFFFFF" w:themeColor="background1"/>
          <w:rtl/>
          <w:lang w:bidi="ar-EG"/>
        </w:rPr>
        <w:t xml:space="preserve"> </w:t>
      </w:r>
    </w:p>
    <w:tbl>
      <w:tblPr>
        <w:bidiVisual/>
        <w:tblW w:w="5000" w:type="pct"/>
        <w:tblInd w:w="10" w:type="dxa"/>
        <w:tblLayout w:type="fixed"/>
        <w:tblLook w:val="04A0" w:firstRow="1" w:lastRow="0" w:firstColumn="1" w:lastColumn="0" w:noHBand="0" w:noVBand="1"/>
      </w:tblPr>
      <w:tblGrid>
        <w:gridCol w:w="1433"/>
        <w:gridCol w:w="8463"/>
        <w:gridCol w:w="1134"/>
        <w:gridCol w:w="4108"/>
      </w:tblGrid>
      <w:tr w:rsidR="00C136D5" w:rsidRPr="00DE4CD3" w14:paraId="0618D1DF" w14:textId="77777777" w:rsidTr="007241C2">
        <w:tc>
          <w:tcPr>
            <w:tcW w:w="1433" w:type="dxa"/>
            <w:tcBorders>
              <w:top w:val="single" w:sz="8" w:space="0" w:color="FFFFFF"/>
              <w:left w:val="nil"/>
              <w:bottom w:val="single" w:sz="4" w:space="0" w:color="A5A5A5"/>
              <w:right w:val="nil"/>
            </w:tcBorders>
            <w:shd w:val="clear" w:color="auto" w:fill="auto"/>
            <w:vAlign w:val="center"/>
            <w:hideMark/>
          </w:tcPr>
          <w:p w14:paraId="11FB3308" w14:textId="09173FDC" w:rsidR="00C136D5" w:rsidRPr="00DE4CD3" w:rsidRDefault="00C136D5" w:rsidP="007241C2">
            <w:pPr>
              <w:keepNext/>
              <w:spacing w:before="40" w:after="40" w:line="260" w:lineRule="exact"/>
              <w:jc w:val="center"/>
              <w:rPr>
                <w:b/>
                <w:bCs/>
                <w:position w:val="2"/>
                <w:sz w:val="20"/>
                <w:szCs w:val="20"/>
                <w:lang w:eastAsia="en-GB"/>
              </w:rPr>
            </w:pPr>
            <w:r w:rsidRPr="00DE4CD3">
              <w:rPr>
                <w:b/>
                <w:bCs/>
                <w:position w:val="2"/>
                <w:sz w:val="20"/>
                <w:szCs w:val="20"/>
                <w:rtl/>
                <w:lang w:eastAsia="en-GB"/>
              </w:rPr>
              <w:t>مصدر المدخلات</w:t>
            </w:r>
          </w:p>
        </w:tc>
        <w:tc>
          <w:tcPr>
            <w:tcW w:w="8463" w:type="dxa"/>
            <w:tcBorders>
              <w:top w:val="single" w:sz="8" w:space="0" w:color="FFFFFF"/>
              <w:left w:val="nil"/>
              <w:bottom w:val="single" w:sz="4" w:space="0" w:color="A5A5A5"/>
              <w:right w:val="nil"/>
            </w:tcBorders>
            <w:shd w:val="clear" w:color="auto" w:fill="auto"/>
            <w:vAlign w:val="center"/>
            <w:hideMark/>
          </w:tcPr>
          <w:p w14:paraId="6CE162E4" w14:textId="128D7190" w:rsidR="00C136D5" w:rsidRPr="00DE4CD3" w:rsidRDefault="00C136D5" w:rsidP="007241C2">
            <w:pPr>
              <w:keepNext/>
              <w:spacing w:before="40" w:after="40" w:line="260" w:lineRule="exact"/>
              <w:jc w:val="center"/>
              <w:rPr>
                <w:b/>
                <w:bCs/>
                <w:position w:val="2"/>
                <w:sz w:val="20"/>
                <w:szCs w:val="20"/>
                <w:lang w:eastAsia="en-GB"/>
              </w:rPr>
            </w:pPr>
            <w:r w:rsidRPr="00DE4CD3">
              <w:rPr>
                <w:b/>
                <w:bCs/>
                <w:position w:val="2"/>
                <w:sz w:val="20"/>
                <w:szCs w:val="20"/>
                <w:rtl/>
                <w:lang w:eastAsia="en-GB"/>
              </w:rPr>
              <w:t>المدخلات</w:t>
            </w:r>
          </w:p>
        </w:tc>
        <w:tc>
          <w:tcPr>
            <w:tcW w:w="1134" w:type="dxa"/>
            <w:tcBorders>
              <w:top w:val="single" w:sz="8" w:space="0" w:color="FFFFFF"/>
              <w:left w:val="nil"/>
              <w:bottom w:val="single" w:sz="4" w:space="0" w:color="A5A5A5"/>
              <w:right w:val="nil"/>
            </w:tcBorders>
            <w:shd w:val="clear" w:color="auto" w:fill="auto"/>
            <w:vAlign w:val="center"/>
            <w:hideMark/>
          </w:tcPr>
          <w:p w14:paraId="1D9BAC62" w14:textId="5A363475" w:rsidR="00C136D5" w:rsidRPr="00DE4CD3" w:rsidRDefault="00C136D5" w:rsidP="007241C2">
            <w:pPr>
              <w:keepNext/>
              <w:spacing w:before="40" w:after="40" w:line="260" w:lineRule="exact"/>
              <w:jc w:val="center"/>
              <w:rPr>
                <w:b/>
                <w:bCs/>
                <w:position w:val="2"/>
                <w:sz w:val="20"/>
                <w:szCs w:val="20"/>
                <w:lang w:eastAsia="en-GB"/>
              </w:rPr>
            </w:pPr>
            <w:proofErr w:type="spellStart"/>
            <w:r w:rsidRPr="00DE4CD3">
              <w:rPr>
                <w:rFonts w:hint="cs"/>
                <w:b/>
                <w:bCs/>
                <w:position w:val="2"/>
                <w:sz w:val="20"/>
                <w:szCs w:val="20"/>
                <w:lang w:eastAsia="en-GB"/>
              </w:rPr>
              <w:t>وثيقة</w:t>
            </w:r>
            <w:proofErr w:type="spellEnd"/>
            <w:r w:rsidRPr="00DE4CD3">
              <w:rPr>
                <w:rFonts w:hint="cs"/>
                <w:b/>
                <w:bCs/>
                <w:position w:val="2"/>
                <w:sz w:val="20"/>
                <w:szCs w:val="20"/>
                <w:rtl/>
                <w:lang w:eastAsia="en-GB"/>
              </w:rPr>
              <w:t xml:space="preserve"> </w:t>
            </w:r>
            <w:r w:rsidRPr="00DE4CD3">
              <w:rPr>
                <w:b/>
                <w:bCs/>
                <w:position w:val="2"/>
                <w:sz w:val="20"/>
                <w:szCs w:val="20"/>
                <w:lang w:val="en-GB" w:eastAsia="en-GB"/>
              </w:rPr>
              <w:t>CWG-SFP</w:t>
            </w:r>
          </w:p>
        </w:tc>
        <w:tc>
          <w:tcPr>
            <w:tcW w:w="4108" w:type="dxa"/>
            <w:tcBorders>
              <w:top w:val="single" w:sz="8" w:space="0" w:color="FFFFFF"/>
              <w:left w:val="nil"/>
              <w:bottom w:val="single" w:sz="4" w:space="0" w:color="A5A5A5"/>
              <w:right w:val="nil"/>
            </w:tcBorders>
            <w:shd w:val="clear" w:color="auto" w:fill="auto"/>
            <w:vAlign w:val="center"/>
            <w:hideMark/>
          </w:tcPr>
          <w:p w14:paraId="7830E046" w14:textId="1F90ADE4" w:rsidR="00C136D5" w:rsidRPr="00DE4CD3" w:rsidRDefault="00C136D5" w:rsidP="007241C2">
            <w:pPr>
              <w:keepNext/>
              <w:spacing w:before="40" w:after="40" w:line="260" w:lineRule="exact"/>
              <w:jc w:val="center"/>
              <w:rPr>
                <w:b/>
                <w:bCs/>
                <w:position w:val="2"/>
                <w:sz w:val="20"/>
                <w:szCs w:val="20"/>
                <w:lang w:eastAsia="en-GB"/>
              </w:rPr>
            </w:pPr>
            <w:r w:rsidRPr="00DE4CD3">
              <w:rPr>
                <w:b/>
                <w:bCs/>
                <w:position w:val="2"/>
                <w:sz w:val="20"/>
                <w:szCs w:val="20"/>
                <w:rtl/>
                <w:lang w:eastAsia="en-GB"/>
              </w:rPr>
              <w:t>توجيه فريق العمل التابع للمجلس المعني بالخطتين الاستراتيجية والمالية</w:t>
            </w:r>
            <w:r w:rsidRPr="00DE4CD3">
              <w:rPr>
                <w:rFonts w:hint="cs"/>
                <w:b/>
                <w:bCs/>
                <w:position w:val="2"/>
                <w:sz w:val="20"/>
                <w:szCs w:val="20"/>
                <w:rtl/>
                <w:lang w:eastAsia="en-GB"/>
              </w:rPr>
              <w:t xml:space="preserve"> </w:t>
            </w:r>
            <w:r w:rsidRPr="00DE4CD3">
              <w:rPr>
                <w:rFonts w:hint="cs"/>
                <w:b/>
                <w:bCs/>
                <w:position w:val="2"/>
                <w:sz w:val="20"/>
                <w:szCs w:val="20"/>
                <w:rtl/>
                <w:lang w:eastAsia="en-GB" w:bidi="ar-EG"/>
              </w:rPr>
              <w:t>(</w:t>
            </w:r>
            <w:r w:rsidRPr="00DE4CD3">
              <w:rPr>
                <w:b/>
                <w:bCs/>
                <w:position w:val="2"/>
                <w:sz w:val="20"/>
                <w:szCs w:val="20"/>
                <w:lang w:val="en-GB" w:eastAsia="en-GB"/>
              </w:rPr>
              <w:t>CWG-SFP</w:t>
            </w:r>
            <w:r w:rsidRPr="00DE4CD3">
              <w:rPr>
                <w:rFonts w:hint="cs"/>
                <w:b/>
                <w:bCs/>
                <w:position w:val="2"/>
                <w:sz w:val="20"/>
                <w:szCs w:val="20"/>
                <w:rtl/>
                <w:lang w:eastAsia="en-GB" w:bidi="ar-EG"/>
              </w:rPr>
              <w:t>)</w:t>
            </w:r>
          </w:p>
        </w:tc>
      </w:tr>
      <w:tr w:rsidR="0019788D" w:rsidRPr="00DE4CD3" w14:paraId="33828EB2" w14:textId="77777777" w:rsidTr="007241C2">
        <w:tc>
          <w:tcPr>
            <w:tcW w:w="1433" w:type="dxa"/>
            <w:tcBorders>
              <w:top w:val="nil"/>
              <w:left w:val="nil"/>
              <w:bottom w:val="nil"/>
              <w:right w:val="nil"/>
            </w:tcBorders>
            <w:shd w:val="clear" w:color="EDEDED" w:fill="EDEDED"/>
            <w:hideMark/>
          </w:tcPr>
          <w:p w14:paraId="013815FB" w14:textId="0AC8AC09" w:rsidR="0019788D" w:rsidRPr="00DE4CD3" w:rsidRDefault="0019788D" w:rsidP="007241C2">
            <w:pPr>
              <w:spacing w:before="40" w:after="40" w:line="260" w:lineRule="exact"/>
              <w:rPr>
                <w:position w:val="2"/>
                <w:sz w:val="20"/>
                <w:szCs w:val="20"/>
                <w:lang w:eastAsia="en-GB"/>
              </w:rPr>
            </w:pPr>
            <w:r w:rsidRPr="00DE4CD3">
              <w:rPr>
                <w:position w:val="2"/>
                <w:sz w:val="20"/>
                <w:szCs w:val="20"/>
                <w:rtl/>
                <w:lang w:eastAsia="en-GB"/>
              </w:rPr>
              <w:t>مساهمات الدول</w:t>
            </w:r>
            <w:r w:rsidR="00BF2FC3">
              <w:rPr>
                <w:rFonts w:hint="cs"/>
                <w:position w:val="2"/>
                <w:sz w:val="20"/>
                <w:szCs w:val="20"/>
                <w:rtl/>
                <w:lang w:eastAsia="en-GB"/>
              </w:rPr>
              <w:t> </w:t>
            </w:r>
            <w:r w:rsidRPr="00DE4CD3">
              <w:rPr>
                <w:position w:val="2"/>
                <w:sz w:val="20"/>
                <w:szCs w:val="20"/>
                <w:rtl/>
                <w:lang w:eastAsia="en-GB"/>
              </w:rPr>
              <w:t>الأعضاء</w:t>
            </w:r>
            <w:r w:rsidRPr="00DE4CD3">
              <w:rPr>
                <w:rFonts w:hint="cs"/>
                <w:position w:val="2"/>
                <w:sz w:val="20"/>
                <w:szCs w:val="20"/>
                <w:rtl/>
                <w:lang w:eastAsia="en-GB"/>
              </w:rPr>
              <w:t>:</w:t>
            </w:r>
          </w:p>
        </w:tc>
        <w:tc>
          <w:tcPr>
            <w:tcW w:w="8463" w:type="dxa"/>
            <w:tcBorders>
              <w:top w:val="nil"/>
              <w:left w:val="nil"/>
              <w:bottom w:val="nil"/>
              <w:right w:val="nil"/>
            </w:tcBorders>
            <w:shd w:val="clear" w:color="EDEDED" w:fill="EDEDED"/>
          </w:tcPr>
          <w:p w14:paraId="1A16F8BB" w14:textId="7D5D76F8" w:rsidR="0019788D" w:rsidRPr="00DE4CD3" w:rsidRDefault="0019788D" w:rsidP="007241C2">
            <w:pPr>
              <w:spacing w:before="40" w:after="40" w:line="260" w:lineRule="exact"/>
              <w:rPr>
                <w:i/>
                <w:iCs/>
                <w:position w:val="2"/>
                <w:sz w:val="20"/>
                <w:szCs w:val="20"/>
                <w:rtl/>
                <w:lang w:eastAsia="en-GB" w:bidi="ar-EG"/>
              </w:rPr>
            </w:pPr>
            <w:r w:rsidRPr="00DE4CD3">
              <w:rPr>
                <w:i/>
                <w:iCs/>
                <w:position w:val="2"/>
                <w:sz w:val="20"/>
                <w:szCs w:val="20"/>
                <w:rtl/>
                <w:lang w:eastAsia="en-GB" w:bidi="ar-EG"/>
              </w:rPr>
              <w:t>مساهمة مقدمة من الاتحاد الروسي:</w:t>
            </w:r>
          </w:p>
          <w:p w14:paraId="5FAFF9FA" w14:textId="132D1659" w:rsidR="0019788D" w:rsidRPr="00DE4CD3" w:rsidRDefault="0019788D" w:rsidP="007241C2">
            <w:pPr>
              <w:pStyle w:val="enumlev1"/>
              <w:spacing w:before="40" w:after="40" w:line="260" w:lineRule="exact"/>
              <w:ind w:left="567" w:hanging="567"/>
              <w:rPr>
                <w:position w:val="2"/>
                <w:sz w:val="20"/>
                <w:szCs w:val="20"/>
                <w:lang w:eastAsia="en-GB"/>
              </w:rPr>
            </w:pPr>
            <w:r w:rsidRPr="00DE4CD3">
              <w:rPr>
                <w:position w:val="2"/>
                <w:sz w:val="20"/>
                <w:szCs w:val="20"/>
                <w:rtl/>
                <w:lang w:eastAsia="en-GB"/>
              </w:rPr>
              <w:t>-</w:t>
            </w:r>
            <w:r w:rsidRPr="00DE4CD3">
              <w:rPr>
                <w:position w:val="2"/>
                <w:sz w:val="20"/>
                <w:szCs w:val="20"/>
                <w:rtl/>
                <w:lang w:eastAsia="en-GB"/>
              </w:rPr>
              <w:tab/>
            </w:r>
            <w:r w:rsidRPr="00DE4CD3">
              <w:rPr>
                <w:position w:val="2"/>
                <w:sz w:val="20"/>
                <w:szCs w:val="20"/>
                <w:rtl/>
              </w:rPr>
              <w:t>ويمكن الاحتفاظ بالغايات الاستراتيجية الخمس في الخطة الاستراتيجية للاتحاد للفترة 2020-2023 في الخطة الاستراتيجية للاتحاد للفترة 2024-2027 التي ستضمن من بين أمور أخرى، استمرارية أنشطة الاتحاد على المدى الطويل.</w:t>
            </w:r>
          </w:p>
        </w:tc>
        <w:tc>
          <w:tcPr>
            <w:tcW w:w="1134" w:type="dxa"/>
            <w:tcBorders>
              <w:top w:val="nil"/>
              <w:left w:val="nil"/>
              <w:bottom w:val="nil"/>
              <w:right w:val="nil"/>
            </w:tcBorders>
            <w:shd w:val="clear" w:color="EDEDED" w:fill="EDEDED"/>
            <w:noWrap/>
            <w:vAlign w:val="center"/>
            <w:hideMark/>
          </w:tcPr>
          <w:p w14:paraId="7D15C3B5" w14:textId="77777777" w:rsidR="0019788D" w:rsidRPr="00DE4CD3" w:rsidRDefault="00A7612A" w:rsidP="007241C2">
            <w:pPr>
              <w:spacing w:before="40" w:after="40" w:line="260" w:lineRule="exact"/>
              <w:jc w:val="center"/>
              <w:rPr>
                <w:color w:val="548DD4"/>
                <w:position w:val="2"/>
                <w:sz w:val="20"/>
                <w:szCs w:val="20"/>
                <w:u w:val="single"/>
                <w:lang w:eastAsia="en-GB"/>
              </w:rPr>
            </w:pPr>
            <w:hyperlink r:id="rId22" w:history="1">
              <w:r w:rsidR="0019788D" w:rsidRPr="00DE4CD3">
                <w:rPr>
                  <w:color w:val="548DD4"/>
                  <w:position w:val="2"/>
                  <w:sz w:val="20"/>
                  <w:szCs w:val="20"/>
                  <w:u w:val="single"/>
                  <w:lang w:eastAsia="en-GB"/>
                </w:rPr>
                <w:t>CWG-SFP-1/8</w:t>
              </w:r>
            </w:hyperlink>
          </w:p>
        </w:tc>
        <w:tc>
          <w:tcPr>
            <w:tcW w:w="4108" w:type="dxa"/>
            <w:vMerge w:val="restart"/>
            <w:tcBorders>
              <w:top w:val="nil"/>
              <w:left w:val="nil"/>
              <w:right w:val="nil"/>
            </w:tcBorders>
            <w:shd w:val="clear" w:color="auto" w:fill="FFFFFF" w:themeFill="background1"/>
            <w:noWrap/>
            <w:hideMark/>
          </w:tcPr>
          <w:p w14:paraId="470204E5" w14:textId="38E4BE16" w:rsidR="002C4EB7" w:rsidRPr="00DE4CD3" w:rsidRDefault="0019788D" w:rsidP="007241C2">
            <w:pPr>
              <w:spacing w:before="40" w:after="40" w:line="260" w:lineRule="exact"/>
              <w:ind w:left="567" w:hanging="567"/>
              <w:outlineLvl w:val="0"/>
              <w:rPr>
                <w:position w:val="2"/>
                <w:sz w:val="20"/>
                <w:szCs w:val="20"/>
                <w:lang w:eastAsia="en-GB"/>
              </w:rPr>
            </w:pPr>
            <w:r w:rsidRPr="00DE4CD3">
              <w:rPr>
                <w:position w:val="2"/>
                <w:sz w:val="20"/>
                <w:szCs w:val="20"/>
                <w:rtl/>
                <w:lang w:eastAsia="en-GB"/>
              </w:rPr>
              <w:t>-</w:t>
            </w:r>
            <w:r w:rsidR="00BF2FC3">
              <w:rPr>
                <w:position w:val="2"/>
                <w:sz w:val="20"/>
                <w:szCs w:val="20"/>
                <w:rtl/>
                <w:lang w:eastAsia="en-GB"/>
              </w:rPr>
              <w:tab/>
            </w:r>
            <w:r w:rsidR="002C4EB7" w:rsidRPr="00DE4CD3">
              <w:rPr>
                <w:position w:val="2"/>
                <w:sz w:val="20"/>
                <w:szCs w:val="20"/>
                <w:rtl/>
                <w:lang w:eastAsia="en-GB"/>
              </w:rPr>
              <w:t xml:space="preserve">مطالبة الأمانة بجمع المزيد من المدخلات من الأعضاء ومواصلة تحليل إمكانية وآثار الاحتفاظ </w:t>
            </w:r>
            <w:r w:rsidR="002C4EB7" w:rsidRPr="00DE4CD3">
              <w:rPr>
                <w:rFonts w:hint="cs"/>
                <w:position w:val="2"/>
                <w:sz w:val="20"/>
                <w:szCs w:val="20"/>
                <w:rtl/>
                <w:lang w:eastAsia="en-GB"/>
              </w:rPr>
              <w:t>ب</w:t>
            </w:r>
            <w:r w:rsidR="002C4EB7" w:rsidRPr="00DE4CD3">
              <w:rPr>
                <w:position w:val="2"/>
                <w:sz w:val="20"/>
                <w:szCs w:val="20"/>
                <w:rtl/>
                <w:lang w:eastAsia="en-GB"/>
              </w:rPr>
              <w:t xml:space="preserve">الغايات الحالية أو تعديلها أو </w:t>
            </w:r>
            <w:r w:rsidR="002C4EB7" w:rsidRPr="00DE4CD3">
              <w:rPr>
                <w:rFonts w:hint="cs"/>
                <w:position w:val="2"/>
                <w:sz w:val="20"/>
                <w:szCs w:val="20"/>
                <w:rtl/>
                <w:lang w:eastAsia="en-GB"/>
              </w:rPr>
              <w:t>فرزها</w:t>
            </w:r>
            <w:r w:rsidR="002C4EB7" w:rsidRPr="00DE4CD3">
              <w:rPr>
                <w:position w:val="2"/>
                <w:sz w:val="20"/>
                <w:szCs w:val="20"/>
                <w:rtl/>
                <w:lang w:eastAsia="en-GB"/>
              </w:rPr>
              <w:t>،</w:t>
            </w:r>
            <w:r w:rsidR="002C4EB7" w:rsidRPr="00DE4CD3">
              <w:rPr>
                <w:rFonts w:hint="cs"/>
                <w:position w:val="2"/>
                <w:sz w:val="20"/>
                <w:szCs w:val="20"/>
                <w:rtl/>
                <w:lang w:eastAsia="en-GB"/>
              </w:rPr>
              <w:t xml:space="preserve"> على أن تؤخذ</w:t>
            </w:r>
            <w:r w:rsidR="002C4EB7" w:rsidRPr="00DE4CD3">
              <w:rPr>
                <w:position w:val="2"/>
                <w:sz w:val="20"/>
                <w:szCs w:val="20"/>
                <w:rtl/>
                <w:lang w:eastAsia="en-GB"/>
              </w:rPr>
              <w:t xml:space="preserve"> في الاعتبار نتائج المشاورة عبر الإنترنت والمساهمات </w:t>
            </w:r>
            <w:r w:rsidR="002C4EB7" w:rsidRPr="00DE4CD3">
              <w:rPr>
                <w:rFonts w:hint="cs"/>
                <w:position w:val="2"/>
                <w:sz w:val="20"/>
                <w:szCs w:val="20"/>
                <w:rtl/>
                <w:lang w:eastAsia="en-GB"/>
              </w:rPr>
              <w:t>لدى الفريق</w:t>
            </w:r>
            <w:r w:rsidR="002C4EB7" w:rsidRPr="00DE4CD3">
              <w:rPr>
                <w:position w:val="2"/>
                <w:sz w:val="20"/>
                <w:szCs w:val="20"/>
                <w:rtl/>
                <w:lang w:eastAsia="en-GB"/>
              </w:rPr>
              <w:t xml:space="preserve"> </w:t>
            </w:r>
            <w:r w:rsidR="002C4EB7" w:rsidRPr="00DE4CD3">
              <w:rPr>
                <w:position w:val="2"/>
                <w:sz w:val="20"/>
                <w:szCs w:val="20"/>
                <w:lang w:eastAsia="en-GB"/>
              </w:rPr>
              <w:t>CWG-SFP</w:t>
            </w:r>
            <w:r w:rsidR="002C4EB7" w:rsidRPr="00DE4CD3">
              <w:rPr>
                <w:position w:val="2"/>
                <w:sz w:val="20"/>
                <w:szCs w:val="20"/>
                <w:rtl/>
                <w:lang w:eastAsia="en-GB"/>
              </w:rPr>
              <w:t xml:space="preserve">، مع مراعاة المناقشات الجارية المتعلقة برؤية الاتحاد </w:t>
            </w:r>
            <w:r w:rsidR="002C4EB7" w:rsidRPr="00DE4CD3">
              <w:rPr>
                <w:rFonts w:hint="cs"/>
                <w:position w:val="2"/>
                <w:sz w:val="20"/>
                <w:szCs w:val="20"/>
                <w:rtl/>
                <w:lang w:eastAsia="en-GB"/>
              </w:rPr>
              <w:t>ومهمته</w:t>
            </w:r>
            <w:r w:rsidR="002C4EB7" w:rsidRPr="00DE4CD3">
              <w:rPr>
                <w:position w:val="2"/>
                <w:sz w:val="20"/>
                <w:szCs w:val="20"/>
                <w:rtl/>
                <w:lang w:eastAsia="en-GB"/>
              </w:rPr>
              <w:t>،</w:t>
            </w:r>
            <w:r w:rsidR="002C4EB7" w:rsidRPr="00DE4CD3">
              <w:rPr>
                <w:rFonts w:hint="cs"/>
                <w:position w:val="2"/>
                <w:sz w:val="20"/>
                <w:szCs w:val="20"/>
                <w:rtl/>
                <w:lang w:eastAsia="en-GB"/>
              </w:rPr>
              <w:t xml:space="preserve"> وبقاء</w:t>
            </w:r>
            <w:r w:rsidR="002C4EB7" w:rsidRPr="00DE4CD3">
              <w:rPr>
                <w:position w:val="2"/>
                <w:sz w:val="20"/>
                <w:szCs w:val="20"/>
                <w:rtl/>
                <w:lang w:eastAsia="en-GB"/>
              </w:rPr>
              <w:t xml:space="preserve"> دستور الاتحاد واتفاقيته</w:t>
            </w:r>
            <w:r w:rsidR="002C4EB7" w:rsidRPr="00DE4CD3">
              <w:rPr>
                <w:rFonts w:hint="cs"/>
                <w:position w:val="2"/>
                <w:sz w:val="20"/>
                <w:szCs w:val="20"/>
                <w:rtl/>
                <w:lang w:eastAsia="en-GB"/>
              </w:rPr>
              <w:t xml:space="preserve"> ماثلين في</w:t>
            </w:r>
            <w:r w:rsidR="00BF2FC3">
              <w:rPr>
                <w:rFonts w:hint="eastAsia"/>
                <w:position w:val="2"/>
                <w:sz w:val="20"/>
                <w:szCs w:val="20"/>
                <w:rtl/>
                <w:lang w:eastAsia="en-GB"/>
              </w:rPr>
              <w:t> </w:t>
            </w:r>
            <w:r w:rsidR="002C4EB7" w:rsidRPr="00DE4CD3">
              <w:rPr>
                <w:rFonts w:hint="cs"/>
                <w:position w:val="2"/>
                <w:sz w:val="20"/>
                <w:szCs w:val="20"/>
                <w:rtl/>
                <w:lang w:eastAsia="en-GB"/>
              </w:rPr>
              <w:t>الأذهان</w:t>
            </w:r>
          </w:p>
        </w:tc>
      </w:tr>
      <w:tr w:rsidR="0019788D" w:rsidRPr="00DE4CD3" w14:paraId="726E15CE" w14:textId="77777777" w:rsidTr="007241C2">
        <w:tc>
          <w:tcPr>
            <w:tcW w:w="1433" w:type="dxa"/>
            <w:tcBorders>
              <w:top w:val="nil"/>
              <w:left w:val="nil"/>
              <w:bottom w:val="nil"/>
              <w:right w:val="nil"/>
            </w:tcBorders>
            <w:shd w:val="clear" w:color="auto" w:fill="auto"/>
            <w:hideMark/>
          </w:tcPr>
          <w:p w14:paraId="32A923C6" w14:textId="78714F3A" w:rsidR="0019788D" w:rsidRPr="00DE4CD3" w:rsidRDefault="0019788D" w:rsidP="007241C2">
            <w:pPr>
              <w:spacing w:before="40" w:after="40" w:line="260" w:lineRule="exact"/>
              <w:rPr>
                <w:position w:val="2"/>
                <w:sz w:val="20"/>
                <w:szCs w:val="20"/>
                <w:lang w:eastAsia="en-GB"/>
              </w:rPr>
            </w:pPr>
            <w:r w:rsidRPr="00DE4CD3">
              <w:rPr>
                <w:position w:val="2"/>
                <w:sz w:val="20"/>
                <w:szCs w:val="20"/>
                <w:rtl/>
                <w:lang w:eastAsia="en-GB"/>
              </w:rPr>
              <w:t>مساهمات الدول</w:t>
            </w:r>
            <w:r w:rsidR="00BF2FC3">
              <w:rPr>
                <w:rFonts w:hint="cs"/>
                <w:position w:val="2"/>
                <w:sz w:val="20"/>
                <w:szCs w:val="20"/>
                <w:rtl/>
                <w:lang w:eastAsia="en-GB"/>
              </w:rPr>
              <w:t> </w:t>
            </w:r>
            <w:r w:rsidRPr="00DE4CD3">
              <w:rPr>
                <w:position w:val="2"/>
                <w:sz w:val="20"/>
                <w:szCs w:val="20"/>
                <w:rtl/>
                <w:lang w:eastAsia="en-GB"/>
              </w:rPr>
              <w:t>الأعضاء</w:t>
            </w:r>
            <w:r w:rsidRPr="00DE4CD3">
              <w:rPr>
                <w:rFonts w:hint="cs"/>
                <w:position w:val="2"/>
                <w:sz w:val="20"/>
                <w:szCs w:val="20"/>
                <w:rtl/>
                <w:lang w:eastAsia="en-GB"/>
              </w:rPr>
              <w:t>:</w:t>
            </w:r>
          </w:p>
        </w:tc>
        <w:tc>
          <w:tcPr>
            <w:tcW w:w="8463" w:type="dxa"/>
            <w:tcBorders>
              <w:top w:val="nil"/>
              <w:left w:val="nil"/>
              <w:bottom w:val="nil"/>
              <w:right w:val="nil"/>
            </w:tcBorders>
            <w:shd w:val="clear" w:color="auto" w:fill="auto"/>
          </w:tcPr>
          <w:p w14:paraId="1216E962" w14:textId="77777777" w:rsidR="0019788D" w:rsidRPr="00DE4CD3" w:rsidRDefault="0019788D" w:rsidP="007241C2">
            <w:pPr>
              <w:spacing w:before="40" w:after="40" w:line="260" w:lineRule="exact"/>
              <w:rPr>
                <w:i/>
                <w:iCs/>
                <w:position w:val="2"/>
                <w:sz w:val="20"/>
                <w:szCs w:val="20"/>
                <w:lang w:eastAsia="en-GB"/>
              </w:rPr>
            </w:pPr>
            <w:r w:rsidRPr="00DE4CD3">
              <w:rPr>
                <w:i/>
                <w:iCs/>
                <w:position w:val="2"/>
                <w:sz w:val="20"/>
                <w:szCs w:val="20"/>
                <w:rtl/>
                <w:lang w:eastAsia="en-GB"/>
              </w:rPr>
              <w:t>مساهمة مقدمة من جمهورية الصين الشعبية:</w:t>
            </w:r>
          </w:p>
          <w:p w14:paraId="1DCE25FE" w14:textId="046536C2" w:rsidR="0019788D" w:rsidRPr="00DE4CD3" w:rsidRDefault="0019788D" w:rsidP="007241C2">
            <w:pPr>
              <w:pStyle w:val="enumlev1"/>
              <w:spacing w:before="40" w:after="40" w:line="260" w:lineRule="exact"/>
              <w:ind w:left="567" w:hanging="567"/>
              <w:rPr>
                <w:position w:val="2"/>
                <w:sz w:val="20"/>
                <w:szCs w:val="20"/>
              </w:rPr>
            </w:pPr>
            <w:r w:rsidRPr="00DE4CD3">
              <w:rPr>
                <w:rFonts w:hint="cs"/>
                <w:position w:val="2"/>
                <w:sz w:val="20"/>
                <w:szCs w:val="20"/>
                <w:rtl/>
                <w:lang w:bidi="ar-EG"/>
              </w:rPr>
              <w:t>-</w:t>
            </w:r>
            <w:r w:rsidRPr="00DE4CD3">
              <w:rPr>
                <w:position w:val="2"/>
                <w:sz w:val="20"/>
                <w:szCs w:val="20"/>
                <w:rtl/>
                <w:lang w:bidi="ar-EG"/>
              </w:rPr>
              <w:tab/>
            </w:r>
            <w:r w:rsidRPr="00DE4CD3">
              <w:rPr>
                <w:rFonts w:hint="cs"/>
                <w:position w:val="2"/>
                <w:sz w:val="20"/>
                <w:szCs w:val="20"/>
                <w:rtl/>
              </w:rPr>
              <w:t xml:space="preserve">النظر </w:t>
            </w:r>
            <w:r w:rsidRPr="00DE4CD3">
              <w:rPr>
                <w:position w:val="2"/>
                <w:sz w:val="20"/>
                <w:szCs w:val="20"/>
                <w:rtl/>
              </w:rPr>
              <w:t xml:space="preserve">في </w:t>
            </w:r>
            <w:r w:rsidRPr="00DE4CD3">
              <w:rPr>
                <w:rFonts w:hint="cs"/>
                <w:position w:val="2"/>
                <w:sz w:val="20"/>
                <w:szCs w:val="20"/>
                <w:rtl/>
              </w:rPr>
              <w:t>إدراج</w:t>
            </w:r>
            <w:r w:rsidRPr="00DE4CD3">
              <w:rPr>
                <w:position w:val="2"/>
                <w:sz w:val="20"/>
                <w:szCs w:val="20"/>
                <w:rtl/>
              </w:rPr>
              <w:t xml:space="preserve"> الاستفادة من منصات الاجتماعات الدولية رفيعة المستوى القائمة لتعزيز </w:t>
            </w:r>
            <w:r w:rsidRPr="00DE4CD3">
              <w:rPr>
                <w:rFonts w:hint="cs"/>
                <w:position w:val="2"/>
                <w:sz w:val="20"/>
                <w:szCs w:val="20"/>
                <w:rtl/>
              </w:rPr>
              <w:t>توافق الآراء العالمي</w:t>
            </w:r>
            <w:r w:rsidRPr="00DE4CD3">
              <w:rPr>
                <w:position w:val="2"/>
                <w:sz w:val="20"/>
                <w:szCs w:val="20"/>
                <w:rtl/>
              </w:rPr>
              <w:t xml:space="preserve"> بشأن الإدارة الرقمية في "الأهداف المشتركة بين القطاعات" للخطة الاستراتيجية للاتحاد للفترة </w:t>
            </w:r>
            <w:r w:rsidRPr="00DE4CD3">
              <w:rPr>
                <w:position w:val="2"/>
                <w:sz w:val="20"/>
                <w:szCs w:val="20"/>
              </w:rPr>
              <w:t>2027-2024</w:t>
            </w:r>
            <w:r w:rsidRPr="00DE4CD3">
              <w:rPr>
                <w:rFonts w:hint="cs"/>
                <w:position w:val="2"/>
                <w:sz w:val="20"/>
                <w:szCs w:val="20"/>
                <w:rtl/>
              </w:rPr>
              <w:t>.</w:t>
            </w:r>
          </w:p>
        </w:tc>
        <w:tc>
          <w:tcPr>
            <w:tcW w:w="1134" w:type="dxa"/>
            <w:tcBorders>
              <w:top w:val="nil"/>
              <w:left w:val="nil"/>
              <w:bottom w:val="nil"/>
              <w:right w:val="nil"/>
            </w:tcBorders>
            <w:shd w:val="clear" w:color="auto" w:fill="auto"/>
            <w:noWrap/>
            <w:vAlign w:val="center"/>
            <w:hideMark/>
          </w:tcPr>
          <w:p w14:paraId="08944A8F" w14:textId="77777777" w:rsidR="0019788D" w:rsidRPr="00DE4CD3" w:rsidRDefault="00A7612A" w:rsidP="007241C2">
            <w:pPr>
              <w:spacing w:before="40" w:after="40" w:line="260" w:lineRule="exact"/>
              <w:jc w:val="center"/>
              <w:rPr>
                <w:color w:val="548DD4"/>
                <w:position w:val="2"/>
                <w:sz w:val="20"/>
                <w:szCs w:val="20"/>
                <w:u w:val="single"/>
                <w:lang w:eastAsia="en-GB"/>
              </w:rPr>
            </w:pPr>
            <w:hyperlink r:id="rId23" w:history="1">
              <w:r w:rsidR="0019788D" w:rsidRPr="00DE4CD3">
                <w:rPr>
                  <w:color w:val="548DD4"/>
                  <w:position w:val="2"/>
                  <w:sz w:val="20"/>
                  <w:szCs w:val="20"/>
                  <w:u w:val="single"/>
                  <w:lang w:eastAsia="en-GB"/>
                </w:rPr>
                <w:t>CWG-SFP-1/9</w:t>
              </w:r>
            </w:hyperlink>
          </w:p>
        </w:tc>
        <w:tc>
          <w:tcPr>
            <w:tcW w:w="4108" w:type="dxa"/>
            <w:vMerge/>
            <w:tcBorders>
              <w:left w:val="nil"/>
              <w:right w:val="nil"/>
            </w:tcBorders>
            <w:shd w:val="clear" w:color="auto" w:fill="FFFFFF" w:themeFill="background1"/>
            <w:noWrap/>
            <w:vAlign w:val="bottom"/>
            <w:hideMark/>
          </w:tcPr>
          <w:p w14:paraId="3BFCF5CA" w14:textId="77777777" w:rsidR="0019788D" w:rsidRPr="00DE4CD3" w:rsidRDefault="0019788D" w:rsidP="007241C2">
            <w:pPr>
              <w:spacing w:before="40" w:after="40" w:line="260" w:lineRule="exact"/>
              <w:rPr>
                <w:position w:val="2"/>
                <w:sz w:val="20"/>
                <w:szCs w:val="20"/>
                <w:lang w:eastAsia="en-GB"/>
              </w:rPr>
            </w:pPr>
          </w:p>
        </w:tc>
      </w:tr>
      <w:tr w:rsidR="0019788D" w:rsidRPr="00DE4CD3" w14:paraId="407DA1FB" w14:textId="77777777" w:rsidTr="007241C2">
        <w:tc>
          <w:tcPr>
            <w:tcW w:w="1433" w:type="dxa"/>
            <w:tcBorders>
              <w:top w:val="nil"/>
              <w:left w:val="nil"/>
              <w:bottom w:val="nil"/>
              <w:right w:val="nil"/>
            </w:tcBorders>
            <w:shd w:val="clear" w:color="EDEDED" w:fill="EDEDED"/>
            <w:hideMark/>
          </w:tcPr>
          <w:p w14:paraId="04476E5C" w14:textId="5285EED1" w:rsidR="0019788D" w:rsidRPr="00DE4CD3" w:rsidRDefault="0019788D" w:rsidP="007241C2">
            <w:pPr>
              <w:spacing w:before="40" w:after="40" w:line="260" w:lineRule="exact"/>
              <w:rPr>
                <w:position w:val="2"/>
                <w:sz w:val="20"/>
                <w:szCs w:val="20"/>
                <w:lang w:eastAsia="en-GB"/>
              </w:rPr>
            </w:pPr>
            <w:r w:rsidRPr="00DE4CD3">
              <w:rPr>
                <w:position w:val="2"/>
                <w:sz w:val="20"/>
                <w:szCs w:val="20"/>
                <w:rtl/>
                <w:lang w:eastAsia="en-GB"/>
              </w:rPr>
              <w:t>مساهمات الدول</w:t>
            </w:r>
            <w:r w:rsidR="00BF2FC3">
              <w:rPr>
                <w:rFonts w:hint="cs"/>
                <w:position w:val="2"/>
                <w:sz w:val="20"/>
                <w:szCs w:val="20"/>
                <w:rtl/>
                <w:lang w:eastAsia="en-GB"/>
              </w:rPr>
              <w:t> </w:t>
            </w:r>
            <w:r w:rsidRPr="00DE4CD3">
              <w:rPr>
                <w:position w:val="2"/>
                <w:sz w:val="20"/>
                <w:szCs w:val="20"/>
                <w:rtl/>
                <w:lang w:eastAsia="en-GB"/>
              </w:rPr>
              <w:t>الأعضاء</w:t>
            </w:r>
            <w:r w:rsidRPr="00DE4CD3">
              <w:rPr>
                <w:rFonts w:hint="cs"/>
                <w:position w:val="2"/>
                <w:sz w:val="20"/>
                <w:szCs w:val="20"/>
                <w:rtl/>
                <w:lang w:eastAsia="en-GB"/>
              </w:rPr>
              <w:t>:</w:t>
            </w:r>
          </w:p>
        </w:tc>
        <w:tc>
          <w:tcPr>
            <w:tcW w:w="8463" w:type="dxa"/>
            <w:tcBorders>
              <w:top w:val="nil"/>
              <w:left w:val="nil"/>
              <w:bottom w:val="nil"/>
              <w:right w:val="nil"/>
            </w:tcBorders>
            <w:shd w:val="clear" w:color="EDEDED" w:fill="EDEDED"/>
          </w:tcPr>
          <w:p w14:paraId="5AD4F239" w14:textId="77777777" w:rsidR="0019788D" w:rsidRPr="00BF2FC3" w:rsidRDefault="0019788D" w:rsidP="007241C2">
            <w:pPr>
              <w:pStyle w:val="enumlev1"/>
              <w:spacing w:before="40" w:after="40" w:line="260" w:lineRule="exact"/>
              <w:rPr>
                <w:i/>
                <w:iCs/>
                <w:position w:val="2"/>
                <w:sz w:val="20"/>
                <w:szCs w:val="20"/>
                <w:rtl/>
                <w:lang w:eastAsia="en-GB"/>
              </w:rPr>
            </w:pPr>
            <w:r w:rsidRPr="00BF2FC3">
              <w:rPr>
                <w:i/>
                <w:iCs/>
                <w:position w:val="2"/>
                <w:sz w:val="20"/>
                <w:szCs w:val="20"/>
                <w:rtl/>
                <w:lang w:eastAsia="en-GB"/>
              </w:rPr>
              <w:t>مساهمة مقدمة من جمهورية الصين الشعبية:</w:t>
            </w:r>
          </w:p>
          <w:p w14:paraId="43616FE7" w14:textId="4DD59BAF" w:rsidR="0019788D" w:rsidRPr="00DE4CD3" w:rsidRDefault="0019788D" w:rsidP="007241C2">
            <w:pPr>
              <w:pStyle w:val="enumlev1"/>
              <w:spacing w:before="40" w:after="40" w:line="260" w:lineRule="exact"/>
              <w:ind w:left="567" w:hanging="567"/>
              <w:rPr>
                <w:position w:val="2"/>
                <w:sz w:val="20"/>
                <w:szCs w:val="20"/>
                <w:lang w:eastAsia="en-GB"/>
              </w:rPr>
            </w:pPr>
            <w:r w:rsidRPr="00DE4CD3">
              <w:rPr>
                <w:rFonts w:hint="cs"/>
                <w:position w:val="2"/>
                <w:sz w:val="20"/>
                <w:szCs w:val="20"/>
                <w:rtl/>
              </w:rPr>
              <w:t>-</w:t>
            </w:r>
            <w:r w:rsidRPr="00DE4CD3">
              <w:rPr>
                <w:position w:val="2"/>
                <w:sz w:val="20"/>
                <w:szCs w:val="20"/>
                <w:rtl/>
              </w:rPr>
              <w:tab/>
            </w:r>
            <w:r w:rsidRPr="00DE4CD3">
              <w:rPr>
                <w:rFonts w:hint="cs"/>
                <w:position w:val="2"/>
                <w:sz w:val="20"/>
                <w:szCs w:val="20"/>
                <w:rtl/>
              </w:rPr>
              <w:t>النظر في إدراج استخدام أفضل لتكنولوجيا المعلومات والاتصالات للمساعدة في الوقاية من الطوارئ الصحية العامة التي تثير قلقاً دولياً ومراقبتها والتعافي منها في الأهداف الاستراتيجية للخطة الاستراتيجية للاتحاد للفترة</w:t>
            </w:r>
            <w:r w:rsidR="00BF2FC3">
              <w:rPr>
                <w:rFonts w:hint="eastAsia"/>
                <w:position w:val="2"/>
                <w:sz w:val="20"/>
                <w:szCs w:val="20"/>
                <w:rtl/>
              </w:rPr>
              <w:t> </w:t>
            </w:r>
            <w:r w:rsidRPr="00DE4CD3">
              <w:rPr>
                <w:position w:val="2"/>
                <w:sz w:val="20"/>
                <w:szCs w:val="20"/>
              </w:rPr>
              <w:t>2027-2024</w:t>
            </w:r>
            <w:r w:rsidRPr="00DE4CD3">
              <w:rPr>
                <w:rFonts w:hint="cs"/>
                <w:position w:val="2"/>
                <w:sz w:val="20"/>
                <w:szCs w:val="20"/>
                <w:rtl/>
              </w:rPr>
              <w:t>.</w:t>
            </w:r>
          </w:p>
        </w:tc>
        <w:tc>
          <w:tcPr>
            <w:tcW w:w="1134" w:type="dxa"/>
            <w:tcBorders>
              <w:top w:val="nil"/>
              <w:left w:val="nil"/>
              <w:bottom w:val="nil"/>
              <w:right w:val="nil"/>
            </w:tcBorders>
            <w:shd w:val="clear" w:color="EDEDED" w:fill="EDEDED"/>
            <w:noWrap/>
            <w:vAlign w:val="center"/>
            <w:hideMark/>
          </w:tcPr>
          <w:p w14:paraId="0C0EB867" w14:textId="77777777" w:rsidR="0019788D" w:rsidRPr="00DE4CD3" w:rsidRDefault="00A7612A" w:rsidP="007241C2">
            <w:pPr>
              <w:spacing w:before="40" w:after="40" w:line="260" w:lineRule="exact"/>
              <w:jc w:val="center"/>
              <w:rPr>
                <w:color w:val="548DD4"/>
                <w:position w:val="2"/>
                <w:sz w:val="20"/>
                <w:szCs w:val="20"/>
                <w:u w:val="single"/>
                <w:lang w:eastAsia="en-GB"/>
              </w:rPr>
            </w:pPr>
            <w:hyperlink r:id="rId24" w:history="1">
              <w:r w:rsidR="0019788D" w:rsidRPr="00DE4CD3">
                <w:rPr>
                  <w:color w:val="548DD4"/>
                  <w:position w:val="2"/>
                  <w:sz w:val="20"/>
                  <w:szCs w:val="20"/>
                  <w:u w:val="single"/>
                  <w:lang w:eastAsia="en-GB"/>
                </w:rPr>
                <w:t>CWG-SFP-1/10</w:t>
              </w:r>
            </w:hyperlink>
          </w:p>
        </w:tc>
        <w:tc>
          <w:tcPr>
            <w:tcW w:w="4108" w:type="dxa"/>
            <w:vMerge/>
            <w:tcBorders>
              <w:left w:val="nil"/>
              <w:right w:val="nil"/>
            </w:tcBorders>
            <w:shd w:val="clear" w:color="auto" w:fill="FFFFFF" w:themeFill="background1"/>
            <w:noWrap/>
            <w:vAlign w:val="bottom"/>
            <w:hideMark/>
          </w:tcPr>
          <w:p w14:paraId="2BC505D6" w14:textId="77777777" w:rsidR="0019788D" w:rsidRPr="00DE4CD3" w:rsidRDefault="0019788D" w:rsidP="007241C2">
            <w:pPr>
              <w:spacing w:before="40" w:after="40" w:line="260" w:lineRule="exact"/>
              <w:rPr>
                <w:position w:val="2"/>
                <w:sz w:val="20"/>
                <w:szCs w:val="20"/>
                <w:lang w:eastAsia="en-GB"/>
              </w:rPr>
            </w:pPr>
          </w:p>
        </w:tc>
      </w:tr>
      <w:tr w:rsidR="0019788D" w:rsidRPr="00DE4CD3" w14:paraId="04BB0F09" w14:textId="77777777" w:rsidTr="007241C2">
        <w:tc>
          <w:tcPr>
            <w:tcW w:w="1433" w:type="dxa"/>
            <w:tcBorders>
              <w:top w:val="nil"/>
              <w:left w:val="nil"/>
              <w:bottom w:val="nil"/>
              <w:right w:val="nil"/>
            </w:tcBorders>
            <w:shd w:val="clear" w:color="auto" w:fill="auto"/>
            <w:hideMark/>
          </w:tcPr>
          <w:p w14:paraId="2EBBFFB6" w14:textId="6AC7EEE9" w:rsidR="0019788D" w:rsidRPr="00DE4CD3" w:rsidRDefault="0019788D" w:rsidP="007241C2">
            <w:pPr>
              <w:spacing w:before="40" w:after="40" w:line="260" w:lineRule="exact"/>
              <w:jc w:val="left"/>
              <w:rPr>
                <w:position w:val="2"/>
                <w:sz w:val="20"/>
                <w:szCs w:val="20"/>
                <w:lang w:eastAsia="en-GB"/>
              </w:rPr>
            </w:pPr>
            <w:r w:rsidRPr="00DE4CD3">
              <w:rPr>
                <w:position w:val="2"/>
                <w:sz w:val="20"/>
                <w:szCs w:val="20"/>
                <w:rtl/>
                <w:lang w:eastAsia="en-GB"/>
              </w:rPr>
              <w:t>مشاورة عبر</w:t>
            </w:r>
            <w:r w:rsidR="00BF2FC3">
              <w:rPr>
                <w:rFonts w:hint="cs"/>
                <w:position w:val="2"/>
                <w:sz w:val="20"/>
                <w:szCs w:val="20"/>
                <w:rtl/>
                <w:lang w:eastAsia="en-GB"/>
              </w:rPr>
              <w:t> </w:t>
            </w:r>
            <w:r w:rsidRPr="00DE4CD3">
              <w:rPr>
                <w:position w:val="2"/>
                <w:sz w:val="20"/>
                <w:szCs w:val="20"/>
                <w:rtl/>
                <w:lang w:eastAsia="en-GB"/>
              </w:rPr>
              <w:t>الإنترنت</w:t>
            </w:r>
            <w:r w:rsidR="00BF2FC3">
              <w:rPr>
                <w:rFonts w:hint="cs"/>
                <w:position w:val="2"/>
                <w:sz w:val="20"/>
                <w:szCs w:val="20"/>
                <w:rtl/>
                <w:lang w:eastAsia="en-GB"/>
              </w:rPr>
              <w:t>:</w:t>
            </w:r>
          </w:p>
        </w:tc>
        <w:tc>
          <w:tcPr>
            <w:tcW w:w="8463" w:type="dxa"/>
            <w:tcBorders>
              <w:top w:val="nil"/>
              <w:left w:val="nil"/>
              <w:bottom w:val="nil"/>
              <w:right w:val="nil"/>
            </w:tcBorders>
            <w:shd w:val="clear" w:color="auto" w:fill="auto"/>
          </w:tcPr>
          <w:p w14:paraId="47D7DA6A" w14:textId="29FB12DB" w:rsidR="0019788D" w:rsidRPr="00DE4CD3" w:rsidRDefault="0019788D" w:rsidP="007241C2">
            <w:pPr>
              <w:spacing w:before="40" w:after="40" w:line="260" w:lineRule="exact"/>
              <w:rPr>
                <w:position w:val="2"/>
                <w:sz w:val="20"/>
                <w:szCs w:val="20"/>
                <w:lang w:val="en-GB" w:eastAsia="en-GB"/>
              </w:rPr>
            </w:pPr>
            <w:r w:rsidRPr="00DE4CD3">
              <w:rPr>
                <w:position w:val="2"/>
                <w:sz w:val="20"/>
                <w:szCs w:val="20"/>
                <w:rtl/>
                <w:lang w:eastAsia="en-GB"/>
              </w:rPr>
              <w:t>النتائج الإجمالية</w:t>
            </w:r>
            <w:r w:rsidRPr="00DE4CD3">
              <w:rPr>
                <w:position w:val="2"/>
                <w:sz w:val="20"/>
                <w:szCs w:val="20"/>
                <w:rtl/>
                <w:lang w:eastAsia="en-GB" w:bidi="ar-EG"/>
              </w:rPr>
              <w:t>:</w:t>
            </w:r>
          </w:p>
          <w:p w14:paraId="3EE30114" w14:textId="2706C29D" w:rsidR="0019788D" w:rsidRPr="00DE4CD3" w:rsidRDefault="0019788D" w:rsidP="007241C2">
            <w:pPr>
              <w:pStyle w:val="enumlev1"/>
              <w:spacing w:before="40" w:after="40" w:line="260" w:lineRule="exact"/>
              <w:ind w:left="567" w:hanging="567"/>
              <w:rPr>
                <w:position w:val="2"/>
                <w:sz w:val="20"/>
                <w:szCs w:val="20"/>
                <w:lang w:val="en-GB" w:eastAsia="en-GB"/>
              </w:rPr>
            </w:pPr>
            <w:r w:rsidRPr="00DE4CD3">
              <w:rPr>
                <w:rFonts w:hint="cs"/>
                <w:position w:val="2"/>
                <w:sz w:val="20"/>
                <w:szCs w:val="20"/>
                <w:rtl/>
                <w:lang w:eastAsia="en-GB" w:bidi="ar-EG"/>
              </w:rPr>
              <w:t>-</w:t>
            </w:r>
            <w:r w:rsidRPr="00DE4CD3">
              <w:rPr>
                <w:position w:val="2"/>
                <w:sz w:val="20"/>
                <w:szCs w:val="20"/>
                <w:rtl/>
                <w:lang w:eastAsia="en-GB" w:bidi="ar-EG"/>
              </w:rPr>
              <w:tab/>
            </w:r>
            <w:r w:rsidRPr="00DE4CD3">
              <w:rPr>
                <w:position w:val="2"/>
                <w:sz w:val="20"/>
                <w:szCs w:val="20"/>
                <w:rtl/>
                <w:lang w:eastAsia="en-GB"/>
              </w:rPr>
              <w:t xml:space="preserve">آراء تقول بأن الأهداف الحالية </w:t>
            </w:r>
            <w:r w:rsidRPr="00DE4CD3">
              <w:rPr>
                <w:b/>
                <w:bCs/>
                <w:position w:val="2"/>
                <w:sz w:val="20"/>
                <w:szCs w:val="20"/>
                <w:rtl/>
                <w:lang w:eastAsia="en-GB"/>
              </w:rPr>
              <w:t>لا زالت على صلة بالواقع</w:t>
            </w:r>
            <w:r w:rsidRPr="00DE4CD3">
              <w:rPr>
                <w:position w:val="2"/>
                <w:sz w:val="20"/>
                <w:szCs w:val="20"/>
                <w:rtl/>
                <w:lang w:eastAsia="en-GB"/>
              </w:rPr>
              <w:t xml:space="preserve">، وتشكل أساساً/مرتكزاً جيداً، وبالتالي </w:t>
            </w:r>
            <w:r w:rsidRPr="00DE4CD3">
              <w:rPr>
                <w:b/>
                <w:bCs/>
                <w:position w:val="2"/>
                <w:sz w:val="20"/>
                <w:szCs w:val="20"/>
                <w:rtl/>
                <w:lang w:eastAsia="en-GB"/>
              </w:rPr>
              <w:t>لا</w:t>
            </w:r>
            <w:r w:rsidR="00BF2FC3">
              <w:rPr>
                <w:rFonts w:hint="cs"/>
                <w:b/>
                <w:bCs/>
                <w:position w:val="2"/>
                <w:sz w:val="20"/>
                <w:szCs w:val="20"/>
                <w:rtl/>
                <w:lang w:eastAsia="en-GB"/>
              </w:rPr>
              <w:t> </w:t>
            </w:r>
            <w:r w:rsidRPr="00DE4CD3">
              <w:rPr>
                <w:b/>
                <w:bCs/>
                <w:position w:val="2"/>
                <w:sz w:val="20"/>
                <w:szCs w:val="20"/>
                <w:rtl/>
                <w:lang w:eastAsia="en-GB"/>
              </w:rPr>
              <w:t>حاجة للتغيير</w:t>
            </w:r>
          </w:p>
          <w:p w14:paraId="25AD3DAD" w14:textId="246BDD9E" w:rsidR="0019788D" w:rsidRPr="00DE4CD3" w:rsidRDefault="0019788D" w:rsidP="007241C2">
            <w:pPr>
              <w:pStyle w:val="enumlev1"/>
              <w:spacing w:before="40" w:after="40" w:line="260" w:lineRule="exact"/>
              <w:ind w:left="567" w:hanging="567"/>
              <w:rPr>
                <w:position w:val="2"/>
                <w:sz w:val="20"/>
                <w:szCs w:val="20"/>
                <w:lang w:val="en-GB" w:eastAsia="en-GB"/>
              </w:rPr>
            </w:pPr>
            <w:r w:rsidRPr="00DE4CD3">
              <w:rPr>
                <w:rFonts w:hint="cs"/>
                <w:position w:val="2"/>
                <w:sz w:val="20"/>
                <w:szCs w:val="20"/>
                <w:rtl/>
                <w:lang w:eastAsia="en-GB"/>
              </w:rPr>
              <w:t>-</w:t>
            </w:r>
            <w:r w:rsidRPr="00DE4CD3">
              <w:rPr>
                <w:position w:val="2"/>
                <w:sz w:val="20"/>
                <w:szCs w:val="20"/>
                <w:rtl/>
                <w:lang w:eastAsia="en-GB"/>
              </w:rPr>
              <w:tab/>
              <w:t xml:space="preserve">آراء ترى حاجة إلى </w:t>
            </w:r>
            <w:r w:rsidRPr="00DE4CD3">
              <w:rPr>
                <w:b/>
                <w:bCs/>
                <w:position w:val="2"/>
                <w:sz w:val="20"/>
                <w:szCs w:val="20"/>
                <w:rtl/>
                <w:lang w:eastAsia="en-GB"/>
              </w:rPr>
              <w:t>تقييم الأهداف الحالية ومواءمتها</w:t>
            </w:r>
            <w:r w:rsidRPr="00DE4CD3">
              <w:rPr>
                <w:position w:val="2"/>
                <w:sz w:val="20"/>
                <w:szCs w:val="20"/>
                <w:rtl/>
                <w:lang w:eastAsia="en-GB"/>
              </w:rPr>
              <w:t xml:space="preserve"> في بيئة سريعة التغير</w:t>
            </w:r>
          </w:p>
          <w:p w14:paraId="7D4DC7AC" w14:textId="123A3992" w:rsidR="0019788D" w:rsidRPr="00DE4CD3" w:rsidRDefault="0019788D" w:rsidP="007241C2">
            <w:pPr>
              <w:pStyle w:val="enumlev1"/>
              <w:spacing w:before="40" w:after="40" w:line="260" w:lineRule="exact"/>
              <w:ind w:left="567" w:hanging="567"/>
              <w:rPr>
                <w:position w:val="2"/>
                <w:sz w:val="20"/>
                <w:szCs w:val="20"/>
                <w:lang w:val="en-GB" w:eastAsia="en-GB"/>
              </w:rPr>
            </w:pPr>
            <w:r w:rsidRPr="00DE4CD3">
              <w:rPr>
                <w:rFonts w:hint="cs"/>
                <w:position w:val="2"/>
                <w:sz w:val="20"/>
                <w:szCs w:val="20"/>
                <w:rtl/>
                <w:lang w:eastAsia="en-GB"/>
              </w:rPr>
              <w:t>-</w:t>
            </w:r>
            <w:r w:rsidRPr="00DE4CD3">
              <w:rPr>
                <w:position w:val="2"/>
                <w:sz w:val="20"/>
                <w:szCs w:val="20"/>
                <w:rtl/>
                <w:lang w:eastAsia="en-GB"/>
              </w:rPr>
              <w:tab/>
              <w:t xml:space="preserve">آراء تقترح </w:t>
            </w:r>
            <w:r w:rsidRPr="00DE4CD3">
              <w:rPr>
                <w:b/>
                <w:bCs/>
                <w:position w:val="2"/>
                <w:sz w:val="20"/>
                <w:szCs w:val="20"/>
                <w:rtl/>
                <w:lang w:eastAsia="en-GB"/>
              </w:rPr>
              <w:t>أهدافاً تجب إعادة النظر فيها وربما دمج بعضها</w:t>
            </w:r>
          </w:p>
        </w:tc>
        <w:tc>
          <w:tcPr>
            <w:tcW w:w="1134" w:type="dxa"/>
            <w:tcBorders>
              <w:top w:val="nil"/>
              <w:left w:val="nil"/>
              <w:bottom w:val="nil"/>
              <w:right w:val="nil"/>
            </w:tcBorders>
            <w:shd w:val="clear" w:color="auto" w:fill="auto"/>
            <w:noWrap/>
            <w:vAlign w:val="center"/>
            <w:hideMark/>
          </w:tcPr>
          <w:p w14:paraId="2BF21A88" w14:textId="77777777" w:rsidR="0019788D" w:rsidRPr="00DE4CD3" w:rsidRDefault="00A7612A" w:rsidP="007241C2">
            <w:pPr>
              <w:spacing w:before="40" w:after="40" w:line="260" w:lineRule="exact"/>
              <w:jc w:val="center"/>
              <w:rPr>
                <w:color w:val="548DD4"/>
                <w:position w:val="2"/>
                <w:sz w:val="20"/>
                <w:szCs w:val="20"/>
                <w:u w:val="single"/>
                <w:lang w:eastAsia="en-GB"/>
              </w:rPr>
            </w:pPr>
            <w:hyperlink r:id="rId25" w:history="1">
              <w:r w:rsidR="0019788D" w:rsidRPr="00DE4CD3">
                <w:rPr>
                  <w:color w:val="548DD4"/>
                  <w:position w:val="2"/>
                  <w:sz w:val="20"/>
                  <w:szCs w:val="20"/>
                  <w:u w:val="single"/>
                  <w:lang w:eastAsia="en-GB"/>
                </w:rPr>
                <w:t>CWG-SFP-1/11</w:t>
              </w:r>
            </w:hyperlink>
          </w:p>
        </w:tc>
        <w:tc>
          <w:tcPr>
            <w:tcW w:w="4108" w:type="dxa"/>
            <w:vMerge/>
            <w:tcBorders>
              <w:left w:val="nil"/>
              <w:right w:val="nil"/>
            </w:tcBorders>
            <w:shd w:val="clear" w:color="auto" w:fill="FFFFFF" w:themeFill="background1"/>
            <w:noWrap/>
            <w:vAlign w:val="bottom"/>
            <w:hideMark/>
          </w:tcPr>
          <w:p w14:paraId="01F08F6E" w14:textId="77777777" w:rsidR="0019788D" w:rsidRPr="00DE4CD3" w:rsidRDefault="0019788D" w:rsidP="007241C2">
            <w:pPr>
              <w:spacing w:before="40" w:after="40" w:line="260" w:lineRule="exact"/>
              <w:rPr>
                <w:position w:val="2"/>
                <w:sz w:val="20"/>
                <w:szCs w:val="20"/>
                <w:lang w:eastAsia="en-GB"/>
              </w:rPr>
            </w:pPr>
          </w:p>
        </w:tc>
      </w:tr>
      <w:tr w:rsidR="0019788D" w:rsidRPr="00DE4CD3" w14:paraId="7672D76B" w14:textId="77777777" w:rsidTr="007241C2">
        <w:tc>
          <w:tcPr>
            <w:tcW w:w="1433" w:type="dxa"/>
            <w:tcBorders>
              <w:top w:val="nil"/>
              <w:left w:val="nil"/>
              <w:bottom w:val="nil"/>
              <w:right w:val="nil"/>
            </w:tcBorders>
            <w:shd w:val="clear" w:color="EDEDED" w:fill="EDEDED"/>
            <w:hideMark/>
          </w:tcPr>
          <w:p w14:paraId="173C75DC" w14:textId="1C65D221" w:rsidR="0019788D" w:rsidRPr="00DE4CD3" w:rsidRDefault="0019788D" w:rsidP="007241C2">
            <w:pPr>
              <w:spacing w:before="40" w:after="40" w:line="260" w:lineRule="exact"/>
              <w:rPr>
                <w:position w:val="2"/>
                <w:sz w:val="20"/>
                <w:szCs w:val="20"/>
                <w:lang w:eastAsia="en-GB"/>
              </w:rPr>
            </w:pPr>
            <w:r w:rsidRPr="00DE4CD3">
              <w:rPr>
                <w:rFonts w:hint="cs"/>
                <w:position w:val="2"/>
                <w:sz w:val="18"/>
                <w:szCs w:val="18"/>
                <w:rtl/>
                <w:lang w:eastAsia="en-GB"/>
              </w:rPr>
              <w:t>التوصيات/النتائج</w:t>
            </w:r>
            <w:r w:rsidR="00BF2FC3">
              <w:rPr>
                <w:rFonts w:hint="cs"/>
                <w:position w:val="2"/>
                <w:sz w:val="18"/>
                <w:szCs w:val="18"/>
                <w:rtl/>
                <w:lang w:eastAsia="en-GB"/>
              </w:rPr>
              <w:t>:</w:t>
            </w:r>
          </w:p>
        </w:tc>
        <w:tc>
          <w:tcPr>
            <w:tcW w:w="8463" w:type="dxa"/>
            <w:tcBorders>
              <w:top w:val="nil"/>
              <w:left w:val="nil"/>
              <w:bottom w:val="nil"/>
              <w:right w:val="nil"/>
            </w:tcBorders>
            <w:shd w:val="clear" w:color="EDEDED" w:fill="EDEDED"/>
          </w:tcPr>
          <w:p w14:paraId="78BECC88" w14:textId="0A8998A9" w:rsidR="0019788D" w:rsidRPr="00DE4CD3" w:rsidRDefault="002C4EB7" w:rsidP="007241C2">
            <w:pPr>
              <w:spacing w:before="40" w:after="40" w:line="260" w:lineRule="exact"/>
              <w:rPr>
                <w:i/>
                <w:iCs/>
                <w:position w:val="2"/>
                <w:sz w:val="20"/>
                <w:szCs w:val="20"/>
                <w:rtl/>
                <w:lang w:val="en-GB" w:eastAsia="en-GB" w:bidi="ar-EG"/>
              </w:rPr>
            </w:pPr>
            <w:bookmarkStart w:id="6" w:name="_Hlk84489404"/>
            <w:r w:rsidRPr="00DE4CD3">
              <w:rPr>
                <w:i/>
                <w:iCs/>
                <w:position w:val="2"/>
                <w:sz w:val="20"/>
                <w:szCs w:val="20"/>
                <w:rtl/>
                <w:lang w:eastAsia="en-GB" w:bidi="ar-EG"/>
              </w:rPr>
              <w:t>خيار للنظر فيه</w:t>
            </w:r>
            <w:r w:rsidR="00BF2FC3">
              <w:rPr>
                <w:rFonts w:hint="cs"/>
                <w:i/>
                <w:iCs/>
                <w:position w:val="2"/>
                <w:sz w:val="20"/>
                <w:szCs w:val="20"/>
                <w:rtl/>
                <w:lang w:eastAsia="en-GB" w:bidi="ar-EG"/>
              </w:rPr>
              <w:t>:</w:t>
            </w:r>
          </w:p>
          <w:bookmarkEnd w:id="6"/>
          <w:p w14:paraId="05823C21" w14:textId="4E986C70" w:rsidR="0019788D" w:rsidRPr="00DE4CD3" w:rsidRDefault="0019788D" w:rsidP="007241C2">
            <w:pPr>
              <w:pStyle w:val="enumlev1"/>
              <w:spacing w:before="40" w:after="40" w:line="260" w:lineRule="exact"/>
              <w:ind w:left="567" w:hanging="567"/>
              <w:rPr>
                <w:position w:val="2"/>
                <w:rtl/>
                <w:lang w:eastAsia="en-GB"/>
              </w:rPr>
            </w:pPr>
            <w:r w:rsidRPr="00DE4CD3">
              <w:rPr>
                <w:rFonts w:hint="cs"/>
                <w:position w:val="2"/>
                <w:sz w:val="20"/>
                <w:szCs w:val="20"/>
                <w:rtl/>
                <w:lang w:eastAsia="en-GB"/>
              </w:rPr>
              <w:t>-</w:t>
            </w:r>
            <w:r w:rsidRPr="00DE4CD3">
              <w:rPr>
                <w:position w:val="2"/>
                <w:sz w:val="20"/>
                <w:szCs w:val="20"/>
                <w:rtl/>
                <w:lang w:eastAsia="en-GB"/>
              </w:rPr>
              <w:tab/>
            </w:r>
            <w:r w:rsidRPr="007241C2">
              <w:rPr>
                <w:rFonts w:hint="cs"/>
                <w:spacing w:val="-8"/>
                <w:position w:val="2"/>
                <w:sz w:val="20"/>
                <w:szCs w:val="20"/>
                <w:rtl/>
                <w:lang w:eastAsia="en-GB"/>
              </w:rPr>
              <w:t xml:space="preserve">الغايتان </w:t>
            </w:r>
            <w:r w:rsidRPr="007241C2">
              <w:rPr>
                <w:spacing w:val="-8"/>
                <w:position w:val="2"/>
                <w:sz w:val="20"/>
                <w:szCs w:val="20"/>
                <w:lang w:eastAsia="en-GB"/>
              </w:rPr>
              <w:t>4</w:t>
            </w:r>
            <w:r w:rsidRPr="007241C2">
              <w:rPr>
                <w:rFonts w:hint="cs"/>
                <w:spacing w:val="-8"/>
                <w:position w:val="2"/>
                <w:sz w:val="20"/>
                <w:szCs w:val="20"/>
                <w:rtl/>
                <w:lang w:eastAsia="en-GB"/>
              </w:rPr>
              <w:t xml:space="preserve"> و</w:t>
            </w:r>
            <w:r w:rsidRPr="007241C2">
              <w:rPr>
                <w:spacing w:val="-8"/>
                <w:position w:val="2"/>
                <w:sz w:val="20"/>
                <w:szCs w:val="20"/>
                <w:lang w:eastAsia="en-GB"/>
              </w:rPr>
              <w:t>5</w:t>
            </w:r>
            <w:r w:rsidRPr="007241C2">
              <w:rPr>
                <w:rFonts w:hint="cs"/>
                <w:spacing w:val="-8"/>
                <w:position w:val="2"/>
                <w:sz w:val="20"/>
                <w:szCs w:val="20"/>
                <w:rtl/>
                <w:lang w:eastAsia="en-GB"/>
              </w:rPr>
              <w:t xml:space="preserve"> (الابتكار والشراكة) تعتبران وسائل أكثر من كونهما غايات، وثبت أن جمع البيانات لمقاصدهما صعب للغاية</w:t>
            </w:r>
          </w:p>
        </w:tc>
        <w:tc>
          <w:tcPr>
            <w:tcW w:w="1134" w:type="dxa"/>
            <w:tcBorders>
              <w:top w:val="single" w:sz="4" w:space="0" w:color="8EA9DB"/>
              <w:left w:val="nil"/>
              <w:bottom w:val="single" w:sz="4" w:space="0" w:color="8EA9DB"/>
              <w:right w:val="nil"/>
            </w:tcBorders>
            <w:shd w:val="clear" w:color="EDEDED" w:fill="EDEDED"/>
            <w:noWrap/>
            <w:vAlign w:val="center"/>
            <w:hideMark/>
          </w:tcPr>
          <w:p w14:paraId="70495F97" w14:textId="77777777" w:rsidR="0019788D" w:rsidRPr="00DE4CD3" w:rsidRDefault="00A7612A" w:rsidP="007241C2">
            <w:pPr>
              <w:spacing w:before="40" w:after="40" w:line="260" w:lineRule="exact"/>
              <w:jc w:val="center"/>
              <w:rPr>
                <w:color w:val="548DD4"/>
                <w:position w:val="2"/>
                <w:sz w:val="20"/>
                <w:szCs w:val="20"/>
                <w:u w:val="single"/>
                <w:lang w:eastAsia="en-GB"/>
              </w:rPr>
            </w:pPr>
            <w:hyperlink r:id="rId26" w:history="1">
              <w:r w:rsidR="0019788D" w:rsidRPr="00DE4CD3">
                <w:rPr>
                  <w:color w:val="548DD4"/>
                  <w:position w:val="2"/>
                  <w:sz w:val="20"/>
                  <w:szCs w:val="20"/>
                  <w:u w:val="single"/>
                  <w:lang w:eastAsia="en-GB"/>
                </w:rPr>
                <w:t>CWG-SFP-1/4</w:t>
              </w:r>
            </w:hyperlink>
          </w:p>
        </w:tc>
        <w:tc>
          <w:tcPr>
            <w:tcW w:w="4108" w:type="dxa"/>
            <w:vMerge/>
            <w:tcBorders>
              <w:left w:val="nil"/>
              <w:bottom w:val="nil"/>
              <w:right w:val="nil"/>
            </w:tcBorders>
            <w:shd w:val="clear" w:color="auto" w:fill="FFFFFF" w:themeFill="background1"/>
            <w:noWrap/>
            <w:hideMark/>
          </w:tcPr>
          <w:p w14:paraId="49E522BF" w14:textId="77777777" w:rsidR="0019788D" w:rsidRPr="00DE4CD3" w:rsidRDefault="0019788D" w:rsidP="007241C2">
            <w:pPr>
              <w:spacing w:before="40" w:after="40" w:line="260" w:lineRule="exact"/>
              <w:rPr>
                <w:position w:val="2"/>
                <w:sz w:val="20"/>
                <w:szCs w:val="20"/>
                <w:lang w:eastAsia="en-GB"/>
              </w:rPr>
            </w:pPr>
          </w:p>
        </w:tc>
      </w:tr>
    </w:tbl>
    <w:p w14:paraId="2DA443D8" w14:textId="07283640" w:rsidR="006F45F0" w:rsidRPr="00BF5972" w:rsidRDefault="006F45F0" w:rsidP="00BF2FC3">
      <w:pPr>
        <w:keepNext/>
        <w:shd w:val="clear" w:color="auto" w:fill="2E74B5" w:themeFill="accent1" w:themeFillShade="BF"/>
        <w:rPr>
          <w:b/>
          <w:bCs/>
          <w:color w:val="FFFFFF" w:themeColor="background1"/>
          <w:rtl/>
          <w:lang w:bidi="ar-EG"/>
        </w:rPr>
      </w:pPr>
      <w:r>
        <w:rPr>
          <w:b/>
          <w:bCs/>
          <w:color w:val="FFFFFF" w:themeColor="background1"/>
          <w:lang w:bidi="ar-EG"/>
        </w:rPr>
        <w:lastRenderedPageBreak/>
        <w:t>6</w:t>
      </w:r>
      <w:r w:rsidRPr="00BF5972">
        <w:rPr>
          <w:rFonts w:hint="cs"/>
          <w:b/>
          <w:bCs/>
          <w:color w:val="FFFFFF" w:themeColor="background1"/>
          <w:rtl/>
          <w:lang w:bidi="ar-EG"/>
        </w:rPr>
        <w:t>)</w:t>
      </w:r>
      <w:r w:rsidRPr="00BF5972">
        <w:rPr>
          <w:b/>
          <w:bCs/>
          <w:color w:val="FFFFFF" w:themeColor="background1"/>
          <w:rtl/>
          <w:lang w:bidi="ar-EG"/>
        </w:rPr>
        <w:tab/>
      </w:r>
      <w:r w:rsidR="00C068C4" w:rsidRPr="00C068C4">
        <w:rPr>
          <w:b/>
          <w:bCs/>
          <w:color w:val="FFFFFF" w:themeColor="background1"/>
          <w:rtl/>
          <w:lang w:bidi="ar-EG"/>
        </w:rPr>
        <w:t>المقاصد</w:t>
      </w:r>
    </w:p>
    <w:tbl>
      <w:tblPr>
        <w:bidiVisual/>
        <w:tblW w:w="5000" w:type="pct"/>
        <w:tblInd w:w="10" w:type="dxa"/>
        <w:tblLook w:val="04A0" w:firstRow="1" w:lastRow="0" w:firstColumn="1" w:lastColumn="0" w:noHBand="0" w:noVBand="1"/>
      </w:tblPr>
      <w:tblGrid>
        <w:gridCol w:w="1419"/>
        <w:gridCol w:w="8477"/>
        <w:gridCol w:w="1134"/>
        <w:gridCol w:w="4108"/>
      </w:tblGrid>
      <w:tr w:rsidR="00C136D5" w:rsidRPr="00DE4CD3" w14:paraId="7CCC1F1D" w14:textId="77777777" w:rsidTr="007241C2">
        <w:trPr>
          <w:trHeight w:val="555"/>
        </w:trPr>
        <w:tc>
          <w:tcPr>
            <w:tcW w:w="1419" w:type="dxa"/>
            <w:tcBorders>
              <w:top w:val="single" w:sz="8" w:space="0" w:color="FFFFFF"/>
              <w:left w:val="nil"/>
              <w:bottom w:val="single" w:sz="4" w:space="0" w:color="A5A5A5"/>
              <w:right w:val="nil"/>
            </w:tcBorders>
            <w:shd w:val="clear" w:color="auto" w:fill="auto"/>
            <w:vAlign w:val="center"/>
            <w:hideMark/>
          </w:tcPr>
          <w:p w14:paraId="2E7BC316" w14:textId="131FAA77" w:rsidR="00C136D5" w:rsidRPr="00DE4CD3" w:rsidRDefault="00C136D5" w:rsidP="007241C2">
            <w:pPr>
              <w:keepNext/>
              <w:spacing w:before="60" w:after="60" w:line="260" w:lineRule="exact"/>
              <w:jc w:val="center"/>
              <w:rPr>
                <w:b/>
                <w:bCs/>
                <w:position w:val="2"/>
                <w:sz w:val="20"/>
                <w:szCs w:val="20"/>
                <w:lang w:eastAsia="en-GB"/>
              </w:rPr>
            </w:pPr>
            <w:r w:rsidRPr="00DE4CD3">
              <w:rPr>
                <w:b/>
                <w:bCs/>
                <w:position w:val="2"/>
                <w:sz w:val="20"/>
                <w:szCs w:val="20"/>
                <w:rtl/>
                <w:lang w:eastAsia="en-GB"/>
              </w:rPr>
              <w:t>مصدر المدخلات</w:t>
            </w:r>
          </w:p>
        </w:tc>
        <w:tc>
          <w:tcPr>
            <w:tcW w:w="8477" w:type="dxa"/>
            <w:tcBorders>
              <w:top w:val="single" w:sz="8" w:space="0" w:color="FFFFFF"/>
              <w:left w:val="nil"/>
              <w:bottom w:val="single" w:sz="4" w:space="0" w:color="A5A5A5"/>
              <w:right w:val="nil"/>
            </w:tcBorders>
            <w:shd w:val="clear" w:color="auto" w:fill="auto"/>
            <w:vAlign w:val="center"/>
            <w:hideMark/>
          </w:tcPr>
          <w:p w14:paraId="5CF80107" w14:textId="37DF12A7" w:rsidR="00C136D5" w:rsidRPr="00DE4CD3" w:rsidRDefault="00C136D5" w:rsidP="007241C2">
            <w:pPr>
              <w:keepNext/>
              <w:spacing w:before="60" w:after="60" w:line="260" w:lineRule="exact"/>
              <w:jc w:val="center"/>
              <w:rPr>
                <w:b/>
                <w:bCs/>
                <w:position w:val="2"/>
                <w:sz w:val="20"/>
                <w:szCs w:val="20"/>
                <w:lang w:eastAsia="en-GB"/>
              </w:rPr>
            </w:pPr>
            <w:r w:rsidRPr="00DE4CD3">
              <w:rPr>
                <w:b/>
                <w:bCs/>
                <w:position w:val="2"/>
                <w:sz w:val="20"/>
                <w:szCs w:val="20"/>
                <w:rtl/>
                <w:lang w:eastAsia="en-GB"/>
              </w:rPr>
              <w:t>المدخلات</w:t>
            </w:r>
          </w:p>
        </w:tc>
        <w:tc>
          <w:tcPr>
            <w:tcW w:w="1134" w:type="dxa"/>
            <w:tcBorders>
              <w:top w:val="single" w:sz="8" w:space="0" w:color="FFFFFF"/>
              <w:left w:val="nil"/>
              <w:bottom w:val="single" w:sz="4" w:space="0" w:color="A5A5A5"/>
              <w:right w:val="nil"/>
            </w:tcBorders>
            <w:shd w:val="clear" w:color="auto" w:fill="auto"/>
            <w:vAlign w:val="center"/>
            <w:hideMark/>
          </w:tcPr>
          <w:p w14:paraId="314C41CF" w14:textId="0FCBFA5B" w:rsidR="00C136D5" w:rsidRPr="00DE4CD3" w:rsidRDefault="00C136D5" w:rsidP="007241C2">
            <w:pPr>
              <w:keepNext/>
              <w:spacing w:before="60" w:after="60" w:line="260" w:lineRule="exact"/>
              <w:jc w:val="center"/>
              <w:rPr>
                <w:b/>
                <w:bCs/>
                <w:position w:val="2"/>
                <w:sz w:val="20"/>
                <w:szCs w:val="20"/>
                <w:lang w:eastAsia="en-GB"/>
              </w:rPr>
            </w:pPr>
            <w:proofErr w:type="spellStart"/>
            <w:r w:rsidRPr="00DE4CD3">
              <w:rPr>
                <w:rFonts w:hint="cs"/>
                <w:b/>
                <w:bCs/>
                <w:position w:val="2"/>
                <w:sz w:val="20"/>
                <w:szCs w:val="20"/>
                <w:lang w:eastAsia="en-GB"/>
              </w:rPr>
              <w:t>وثيقة</w:t>
            </w:r>
            <w:proofErr w:type="spellEnd"/>
            <w:r w:rsidRPr="00DE4CD3">
              <w:rPr>
                <w:rFonts w:hint="cs"/>
                <w:b/>
                <w:bCs/>
                <w:position w:val="2"/>
                <w:sz w:val="20"/>
                <w:szCs w:val="20"/>
                <w:rtl/>
                <w:lang w:eastAsia="en-GB"/>
              </w:rPr>
              <w:t xml:space="preserve"> </w:t>
            </w:r>
            <w:r w:rsidRPr="00DE4CD3">
              <w:rPr>
                <w:b/>
                <w:bCs/>
                <w:position w:val="2"/>
                <w:sz w:val="20"/>
                <w:szCs w:val="20"/>
                <w:lang w:val="en-GB" w:eastAsia="en-GB"/>
              </w:rPr>
              <w:t>CWG-SFP</w:t>
            </w:r>
          </w:p>
        </w:tc>
        <w:tc>
          <w:tcPr>
            <w:tcW w:w="4108" w:type="dxa"/>
            <w:tcBorders>
              <w:top w:val="single" w:sz="8" w:space="0" w:color="FFFFFF"/>
              <w:left w:val="nil"/>
              <w:bottom w:val="single" w:sz="4" w:space="0" w:color="A5A5A5"/>
              <w:right w:val="nil"/>
            </w:tcBorders>
            <w:shd w:val="clear" w:color="auto" w:fill="auto"/>
            <w:vAlign w:val="center"/>
            <w:hideMark/>
          </w:tcPr>
          <w:p w14:paraId="55857AFD" w14:textId="61A89C02" w:rsidR="00C136D5" w:rsidRPr="00DE4CD3" w:rsidRDefault="00C136D5" w:rsidP="007241C2">
            <w:pPr>
              <w:keepNext/>
              <w:spacing w:before="60" w:after="60" w:line="260" w:lineRule="exact"/>
              <w:jc w:val="center"/>
              <w:rPr>
                <w:b/>
                <w:bCs/>
                <w:position w:val="2"/>
                <w:sz w:val="20"/>
                <w:szCs w:val="20"/>
                <w:lang w:eastAsia="en-GB"/>
              </w:rPr>
            </w:pPr>
            <w:r w:rsidRPr="00DE4CD3">
              <w:rPr>
                <w:b/>
                <w:bCs/>
                <w:position w:val="2"/>
                <w:sz w:val="20"/>
                <w:szCs w:val="20"/>
                <w:rtl/>
                <w:lang w:eastAsia="en-GB"/>
              </w:rPr>
              <w:t>توجيه فريق العمل التابع للمجلس المعني بالخطتين الاستراتيجية والمالية</w:t>
            </w:r>
            <w:r w:rsidRPr="00DE4CD3">
              <w:rPr>
                <w:rFonts w:hint="cs"/>
                <w:b/>
                <w:bCs/>
                <w:position w:val="2"/>
                <w:sz w:val="20"/>
                <w:szCs w:val="20"/>
                <w:rtl/>
                <w:lang w:eastAsia="en-GB"/>
              </w:rPr>
              <w:t xml:space="preserve"> </w:t>
            </w:r>
            <w:r w:rsidRPr="00DE4CD3">
              <w:rPr>
                <w:rFonts w:hint="cs"/>
                <w:b/>
                <w:bCs/>
                <w:position w:val="2"/>
                <w:sz w:val="20"/>
                <w:szCs w:val="20"/>
                <w:rtl/>
                <w:lang w:eastAsia="en-GB" w:bidi="ar-EG"/>
              </w:rPr>
              <w:t>(</w:t>
            </w:r>
            <w:r w:rsidRPr="00DE4CD3">
              <w:rPr>
                <w:b/>
                <w:bCs/>
                <w:position w:val="2"/>
                <w:sz w:val="20"/>
                <w:szCs w:val="20"/>
                <w:lang w:val="en-GB" w:eastAsia="en-GB"/>
              </w:rPr>
              <w:t>CWG-SFP</w:t>
            </w:r>
            <w:r w:rsidRPr="00DE4CD3">
              <w:rPr>
                <w:rFonts w:hint="cs"/>
                <w:b/>
                <w:bCs/>
                <w:position w:val="2"/>
                <w:sz w:val="20"/>
                <w:szCs w:val="20"/>
                <w:rtl/>
                <w:lang w:eastAsia="en-GB" w:bidi="ar-EG"/>
              </w:rPr>
              <w:t>)</w:t>
            </w:r>
          </w:p>
        </w:tc>
      </w:tr>
      <w:tr w:rsidR="00C068C4" w:rsidRPr="00DE4CD3" w14:paraId="2C001344" w14:textId="77777777" w:rsidTr="00BF2FC3">
        <w:trPr>
          <w:cantSplit/>
          <w:trHeight w:val="288"/>
        </w:trPr>
        <w:tc>
          <w:tcPr>
            <w:tcW w:w="1419" w:type="dxa"/>
            <w:tcBorders>
              <w:top w:val="nil"/>
              <w:left w:val="nil"/>
              <w:bottom w:val="nil"/>
              <w:right w:val="nil"/>
            </w:tcBorders>
            <w:shd w:val="clear" w:color="EDEDED" w:fill="EDEDED"/>
            <w:hideMark/>
          </w:tcPr>
          <w:p w14:paraId="3DD28842" w14:textId="3A75F458" w:rsidR="00C068C4" w:rsidRPr="00DE4CD3" w:rsidRDefault="00C068C4" w:rsidP="00290EC4">
            <w:pPr>
              <w:spacing w:before="60" w:after="60" w:line="260" w:lineRule="exact"/>
              <w:rPr>
                <w:position w:val="2"/>
                <w:sz w:val="20"/>
                <w:szCs w:val="20"/>
                <w:lang w:eastAsia="en-GB"/>
              </w:rPr>
            </w:pPr>
            <w:r w:rsidRPr="00DE4CD3">
              <w:rPr>
                <w:position w:val="2"/>
                <w:sz w:val="20"/>
                <w:szCs w:val="20"/>
                <w:rtl/>
                <w:lang w:eastAsia="en-GB"/>
              </w:rPr>
              <w:t>مساهمات الدول</w:t>
            </w:r>
            <w:r w:rsidR="00BF2FC3">
              <w:rPr>
                <w:rFonts w:hint="cs"/>
                <w:position w:val="2"/>
                <w:sz w:val="20"/>
                <w:szCs w:val="20"/>
                <w:rtl/>
                <w:lang w:eastAsia="en-GB"/>
              </w:rPr>
              <w:t> </w:t>
            </w:r>
            <w:r w:rsidRPr="00DE4CD3">
              <w:rPr>
                <w:position w:val="2"/>
                <w:sz w:val="20"/>
                <w:szCs w:val="20"/>
                <w:rtl/>
                <w:lang w:eastAsia="en-GB"/>
              </w:rPr>
              <w:t>الأعضاء</w:t>
            </w:r>
            <w:r w:rsidRPr="00DE4CD3">
              <w:rPr>
                <w:rFonts w:hint="cs"/>
                <w:position w:val="2"/>
                <w:sz w:val="20"/>
                <w:szCs w:val="20"/>
                <w:rtl/>
                <w:lang w:eastAsia="en-GB"/>
              </w:rPr>
              <w:t>:</w:t>
            </w:r>
          </w:p>
        </w:tc>
        <w:tc>
          <w:tcPr>
            <w:tcW w:w="8477" w:type="dxa"/>
            <w:tcBorders>
              <w:top w:val="nil"/>
              <w:left w:val="nil"/>
              <w:bottom w:val="nil"/>
              <w:right w:val="nil"/>
            </w:tcBorders>
            <w:shd w:val="clear" w:color="EDEDED" w:fill="EDEDED"/>
          </w:tcPr>
          <w:p w14:paraId="5D9E0E2B" w14:textId="77777777" w:rsidR="00C068C4" w:rsidRPr="00DE4CD3" w:rsidRDefault="00C068C4" w:rsidP="00290EC4">
            <w:pPr>
              <w:spacing w:before="60" w:after="60" w:line="260" w:lineRule="exact"/>
              <w:rPr>
                <w:i/>
                <w:iCs/>
                <w:position w:val="2"/>
                <w:sz w:val="20"/>
                <w:szCs w:val="20"/>
                <w:rtl/>
                <w:lang w:eastAsia="en-GB" w:bidi="ar-EG"/>
              </w:rPr>
            </w:pPr>
            <w:r w:rsidRPr="00DE4CD3">
              <w:rPr>
                <w:i/>
                <w:iCs/>
                <w:position w:val="2"/>
                <w:sz w:val="20"/>
                <w:szCs w:val="20"/>
                <w:rtl/>
                <w:lang w:eastAsia="en-GB" w:bidi="ar-EG"/>
              </w:rPr>
              <w:t>مساهمة مقدمة من الاتحاد الروسي:</w:t>
            </w:r>
          </w:p>
          <w:p w14:paraId="50C21508" w14:textId="289E829F" w:rsidR="00C068C4" w:rsidRPr="00DE4CD3" w:rsidRDefault="00C068C4" w:rsidP="00290EC4">
            <w:pPr>
              <w:spacing w:before="60" w:after="60" w:line="260" w:lineRule="exact"/>
              <w:rPr>
                <w:position w:val="2"/>
                <w:sz w:val="20"/>
                <w:szCs w:val="20"/>
                <w:lang w:eastAsia="en-GB" w:bidi="ar-EG"/>
              </w:rPr>
            </w:pPr>
            <w:r w:rsidRPr="00DE4CD3">
              <w:rPr>
                <w:rFonts w:hint="cs"/>
                <w:position w:val="2"/>
                <w:sz w:val="20"/>
                <w:szCs w:val="20"/>
                <w:rtl/>
                <w:lang w:bidi="ar-EG"/>
              </w:rPr>
              <w:t>ولعل</w:t>
            </w:r>
            <w:r w:rsidRPr="00DE4CD3">
              <w:rPr>
                <w:position w:val="2"/>
                <w:sz w:val="20"/>
                <w:szCs w:val="20"/>
                <w:rtl/>
                <w:lang w:bidi="ar-EG"/>
              </w:rPr>
              <w:t xml:space="preserve"> "</w:t>
            </w:r>
            <w:r w:rsidRPr="00DE4CD3">
              <w:rPr>
                <w:rFonts w:hint="cs"/>
                <w:position w:val="2"/>
                <w:sz w:val="20"/>
                <w:szCs w:val="20"/>
                <w:rtl/>
                <w:lang w:bidi="ar-EG"/>
              </w:rPr>
              <w:t xml:space="preserve">مقاصد </w:t>
            </w:r>
            <w:r w:rsidRPr="00DE4CD3">
              <w:rPr>
                <w:position w:val="2"/>
                <w:sz w:val="20"/>
                <w:szCs w:val="20"/>
                <w:rtl/>
                <w:lang w:bidi="ar-EG"/>
              </w:rPr>
              <w:t xml:space="preserve">الاتحاد" (كمنتجات </w:t>
            </w:r>
            <w:r w:rsidRPr="00DE4CD3">
              <w:rPr>
                <w:rFonts w:hint="cs"/>
                <w:position w:val="2"/>
                <w:sz w:val="20"/>
                <w:szCs w:val="20"/>
                <w:rtl/>
                <w:lang w:bidi="ar-EG"/>
              </w:rPr>
              <w:t>ا</w:t>
            </w:r>
            <w:r w:rsidRPr="00DE4CD3">
              <w:rPr>
                <w:position w:val="2"/>
                <w:sz w:val="20"/>
                <w:szCs w:val="20"/>
                <w:rtl/>
                <w:lang w:bidi="ar-EG"/>
              </w:rPr>
              <w:t xml:space="preserve">لتأثير طويل الأجل لعمل الاتحاد على جميع جوانب المجتمع) </w:t>
            </w:r>
            <w:r w:rsidRPr="00DE4CD3">
              <w:rPr>
                <w:rFonts w:hint="cs"/>
                <w:position w:val="2"/>
                <w:sz w:val="20"/>
                <w:szCs w:val="20"/>
                <w:rtl/>
                <w:lang w:bidi="ar-EG"/>
              </w:rPr>
              <w:t xml:space="preserve">تقدم دلالة </w:t>
            </w:r>
            <w:r w:rsidRPr="00DE4CD3">
              <w:rPr>
                <w:position w:val="2"/>
                <w:sz w:val="20"/>
                <w:szCs w:val="20"/>
                <w:rtl/>
                <w:lang w:bidi="ar-EG"/>
              </w:rPr>
              <w:t xml:space="preserve">على التقدم نحو تحقيق </w:t>
            </w:r>
            <w:r w:rsidRPr="00DE4CD3">
              <w:rPr>
                <w:rFonts w:hint="cs"/>
                <w:position w:val="2"/>
                <w:sz w:val="20"/>
                <w:szCs w:val="20"/>
                <w:rtl/>
                <w:lang w:bidi="ar-EG"/>
              </w:rPr>
              <w:t xml:space="preserve">الغايات </w:t>
            </w:r>
            <w:r w:rsidRPr="00DE4CD3">
              <w:rPr>
                <w:position w:val="2"/>
                <w:sz w:val="20"/>
                <w:szCs w:val="20"/>
                <w:rtl/>
                <w:lang w:bidi="ar-EG"/>
              </w:rPr>
              <w:t>الاستراتيجية للاتحاد؛ ولكن يجب أن ترتبط في الوقت نفسه بأهداف التنمية المستدامة؛ وفقاً للقرار</w:t>
            </w:r>
            <w:r w:rsidR="00BF2FC3">
              <w:rPr>
                <w:rFonts w:hint="cs"/>
                <w:position w:val="2"/>
                <w:sz w:val="20"/>
                <w:szCs w:val="20"/>
                <w:rtl/>
                <w:lang w:bidi="ar-EG"/>
              </w:rPr>
              <w:t> </w:t>
            </w:r>
            <w:r w:rsidRPr="00DE4CD3">
              <w:rPr>
                <w:position w:val="2"/>
                <w:sz w:val="20"/>
                <w:szCs w:val="20"/>
                <w:rtl/>
                <w:lang w:bidi="ar-EG"/>
              </w:rPr>
              <w:t>71 (المراج</w:t>
            </w:r>
            <w:r w:rsidRPr="00DE4CD3">
              <w:rPr>
                <w:rFonts w:hint="cs"/>
                <w:position w:val="2"/>
                <w:sz w:val="20"/>
                <w:szCs w:val="20"/>
                <w:rtl/>
                <w:lang w:bidi="ar-EG"/>
              </w:rPr>
              <w:t>َ</w:t>
            </w:r>
            <w:r w:rsidRPr="00DE4CD3">
              <w:rPr>
                <w:position w:val="2"/>
                <w:sz w:val="20"/>
                <w:szCs w:val="20"/>
                <w:rtl/>
                <w:lang w:bidi="ar-EG"/>
              </w:rPr>
              <w:t xml:space="preserve">ع في دبي، 2018).  </w:t>
            </w:r>
            <w:r w:rsidRPr="00DE4CD3">
              <w:rPr>
                <w:rFonts w:hint="cs"/>
                <w:position w:val="2"/>
                <w:sz w:val="20"/>
                <w:szCs w:val="20"/>
                <w:rtl/>
                <w:lang w:bidi="ar-EG"/>
              </w:rPr>
              <w:t xml:space="preserve"> والغرض من هذه المقاصد هو تحديد الاتجاه الذي ينبغي للاتحاد أن يركز فيه اهتمامه </w:t>
            </w:r>
            <w:r w:rsidRPr="00DE4CD3">
              <w:rPr>
                <w:position w:val="2"/>
                <w:sz w:val="20"/>
                <w:szCs w:val="20"/>
                <w:rtl/>
                <w:lang w:bidi="ar-EG"/>
              </w:rPr>
              <w:t xml:space="preserve">وتجسيد </w:t>
            </w:r>
            <w:r w:rsidRPr="00DE4CD3">
              <w:rPr>
                <w:rFonts w:hint="cs"/>
                <w:position w:val="2"/>
                <w:sz w:val="20"/>
                <w:szCs w:val="20"/>
                <w:rtl/>
                <w:lang w:bidi="ar-EG"/>
              </w:rPr>
              <w:t xml:space="preserve">رؤية الاتحاد المتمثلة في عالم موصول. </w:t>
            </w:r>
            <w:r w:rsidRPr="00DE4CD3">
              <w:rPr>
                <w:position w:val="2"/>
                <w:sz w:val="20"/>
                <w:szCs w:val="20"/>
                <w:rtl/>
                <w:lang w:bidi="ar-EG"/>
              </w:rPr>
              <w:t xml:space="preserve">وفي هذا الصدد؛ ينبغي اختصار القسم 3 من الخطة الاستراتيجية الحالية للاتحاد أو إزالته تماماً لأنه كثيف للغاية ويمكن تغطية المعلومات ذات الصلة </w:t>
            </w:r>
            <w:r w:rsidRPr="00DE4CD3">
              <w:rPr>
                <w:rFonts w:hint="cs"/>
                <w:position w:val="2"/>
                <w:sz w:val="20"/>
                <w:szCs w:val="20"/>
                <w:rtl/>
                <w:lang w:bidi="ar-EG"/>
              </w:rPr>
              <w:t>في إطار</w:t>
            </w:r>
            <w:r w:rsidRPr="00DE4CD3">
              <w:rPr>
                <w:position w:val="2"/>
                <w:sz w:val="20"/>
                <w:szCs w:val="20"/>
                <w:rtl/>
                <w:lang w:bidi="ar-EG"/>
              </w:rPr>
              <w:t xml:space="preserve"> "</w:t>
            </w:r>
            <w:r w:rsidRPr="00DE4CD3">
              <w:rPr>
                <w:rFonts w:hint="cs"/>
                <w:position w:val="2"/>
                <w:sz w:val="20"/>
                <w:szCs w:val="20"/>
                <w:rtl/>
                <w:lang w:bidi="ar-EG"/>
              </w:rPr>
              <w:t>المقاصد.</w:t>
            </w:r>
            <w:r w:rsidRPr="00DE4CD3">
              <w:rPr>
                <w:position w:val="2"/>
                <w:sz w:val="20"/>
                <w:szCs w:val="20"/>
                <w:rtl/>
                <w:lang w:bidi="ar-EG"/>
              </w:rPr>
              <w:t>"</w:t>
            </w:r>
          </w:p>
        </w:tc>
        <w:tc>
          <w:tcPr>
            <w:tcW w:w="1134" w:type="dxa"/>
            <w:tcBorders>
              <w:top w:val="nil"/>
              <w:left w:val="nil"/>
              <w:bottom w:val="nil"/>
              <w:right w:val="nil"/>
            </w:tcBorders>
            <w:shd w:val="clear" w:color="EDEDED" w:fill="EDEDED"/>
            <w:noWrap/>
            <w:vAlign w:val="center"/>
            <w:hideMark/>
          </w:tcPr>
          <w:p w14:paraId="40ADB191" w14:textId="77777777" w:rsidR="00C068C4" w:rsidRPr="00DE4CD3" w:rsidRDefault="00A7612A" w:rsidP="00290EC4">
            <w:pPr>
              <w:spacing w:before="60" w:after="60" w:line="260" w:lineRule="exact"/>
              <w:jc w:val="center"/>
              <w:rPr>
                <w:color w:val="548DD4"/>
                <w:position w:val="2"/>
                <w:sz w:val="20"/>
                <w:szCs w:val="20"/>
                <w:u w:val="single"/>
                <w:lang w:eastAsia="en-GB"/>
              </w:rPr>
            </w:pPr>
            <w:hyperlink r:id="rId27" w:history="1">
              <w:r w:rsidR="00C068C4" w:rsidRPr="00DE4CD3">
                <w:rPr>
                  <w:color w:val="548DD4"/>
                  <w:position w:val="2"/>
                  <w:sz w:val="20"/>
                  <w:szCs w:val="20"/>
                  <w:u w:val="single"/>
                  <w:lang w:eastAsia="en-GB"/>
                </w:rPr>
                <w:t>CWG-SFP-1/8</w:t>
              </w:r>
            </w:hyperlink>
          </w:p>
        </w:tc>
        <w:tc>
          <w:tcPr>
            <w:tcW w:w="4108" w:type="dxa"/>
            <w:vMerge w:val="restart"/>
            <w:tcBorders>
              <w:top w:val="nil"/>
              <w:left w:val="nil"/>
              <w:right w:val="nil"/>
            </w:tcBorders>
            <w:shd w:val="clear" w:color="auto" w:fill="FFFFFF" w:themeFill="background1"/>
            <w:noWrap/>
            <w:hideMark/>
          </w:tcPr>
          <w:p w14:paraId="7C1B105E" w14:textId="140BD706" w:rsidR="00C068C4" w:rsidRPr="00DE4CD3" w:rsidRDefault="00C068C4" w:rsidP="00DE4CD3">
            <w:pPr>
              <w:spacing w:before="60" w:after="60" w:line="260" w:lineRule="exact"/>
              <w:ind w:left="567" w:hanging="567"/>
              <w:outlineLvl w:val="0"/>
              <w:rPr>
                <w:position w:val="2"/>
                <w:sz w:val="20"/>
                <w:szCs w:val="20"/>
                <w:lang w:eastAsia="en-GB"/>
              </w:rPr>
            </w:pPr>
            <w:r w:rsidRPr="00DE4CD3">
              <w:rPr>
                <w:position w:val="2"/>
                <w:sz w:val="20"/>
                <w:szCs w:val="20"/>
                <w:rtl/>
                <w:lang w:eastAsia="en-GB"/>
              </w:rPr>
              <w:t>-</w:t>
            </w:r>
            <w:r w:rsidR="00BF2FC3">
              <w:rPr>
                <w:position w:val="2"/>
                <w:sz w:val="20"/>
                <w:szCs w:val="20"/>
                <w:rtl/>
                <w:lang w:eastAsia="en-GB"/>
              </w:rPr>
              <w:tab/>
            </w:r>
            <w:r w:rsidR="00692FDA" w:rsidRPr="00DE4CD3">
              <w:rPr>
                <w:position w:val="2"/>
                <w:sz w:val="20"/>
                <w:szCs w:val="20"/>
                <w:rtl/>
                <w:lang w:eastAsia="en-GB"/>
              </w:rPr>
              <w:t>مطالبة الأمانة بتقديم مدخلات لاستعراض المجموعة الحالية من المقاصد، وفقاً للدروس المستفادة، ولا سيما:</w:t>
            </w:r>
          </w:p>
          <w:p w14:paraId="45EFF0F0" w14:textId="59EFCA63" w:rsidR="00C068C4" w:rsidRPr="00DE4CD3" w:rsidRDefault="00C068C4" w:rsidP="00DE4CD3">
            <w:pPr>
              <w:spacing w:before="60" w:after="60" w:line="260" w:lineRule="exact"/>
              <w:ind w:left="567" w:hanging="567"/>
              <w:outlineLvl w:val="0"/>
              <w:rPr>
                <w:position w:val="2"/>
                <w:sz w:val="20"/>
                <w:szCs w:val="20"/>
                <w:lang w:eastAsia="en-GB"/>
              </w:rPr>
            </w:pPr>
            <w:r w:rsidRPr="00DE4CD3">
              <w:rPr>
                <w:position w:val="2"/>
                <w:sz w:val="20"/>
                <w:szCs w:val="20"/>
                <w:rtl/>
                <w:lang w:eastAsia="en-GB"/>
              </w:rPr>
              <w:t>-</w:t>
            </w:r>
            <w:r w:rsidR="00BF2FC3">
              <w:rPr>
                <w:position w:val="2"/>
                <w:sz w:val="20"/>
                <w:szCs w:val="20"/>
                <w:rtl/>
                <w:lang w:eastAsia="en-GB"/>
              </w:rPr>
              <w:tab/>
            </w:r>
            <w:r w:rsidR="00692FDA" w:rsidRPr="00DE4CD3">
              <w:rPr>
                <w:position w:val="2"/>
                <w:sz w:val="20"/>
                <w:szCs w:val="20"/>
                <w:rtl/>
                <w:lang w:eastAsia="en-GB"/>
              </w:rPr>
              <w:t>المقاصد المحددة والقابلة للقياس وذات المنحى العملي والواقعية والمحددة زمنياً</w:t>
            </w:r>
          </w:p>
          <w:p w14:paraId="6281E376" w14:textId="702AE900" w:rsidR="00C068C4" w:rsidRPr="00DE4CD3" w:rsidRDefault="00C068C4" w:rsidP="00DE4CD3">
            <w:pPr>
              <w:spacing w:before="60" w:after="60" w:line="260" w:lineRule="exact"/>
              <w:ind w:left="567" w:hanging="567"/>
              <w:outlineLvl w:val="0"/>
              <w:rPr>
                <w:position w:val="2"/>
                <w:sz w:val="20"/>
                <w:szCs w:val="20"/>
                <w:lang w:eastAsia="en-GB"/>
              </w:rPr>
            </w:pPr>
            <w:r w:rsidRPr="00DE4CD3">
              <w:rPr>
                <w:position w:val="2"/>
                <w:sz w:val="20"/>
                <w:szCs w:val="20"/>
                <w:rtl/>
                <w:lang w:eastAsia="en-GB"/>
              </w:rPr>
              <w:t>-</w:t>
            </w:r>
            <w:r w:rsidR="00BF2FC3">
              <w:rPr>
                <w:position w:val="2"/>
                <w:sz w:val="20"/>
                <w:szCs w:val="20"/>
                <w:rtl/>
                <w:lang w:eastAsia="en-GB"/>
              </w:rPr>
              <w:tab/>
            </w:r>
            <w:r w:rsidR="00692FDA" w:rsidRPr="00DE4CD3">
              <w:rPr>
                <w:position w:val="2"/>
                <w:sz w:val="20"/>
                <w:szCs w:val="20"/>
                <w:rtl/>
                <w:lang w:eastAsia="en-GB"/>
              </w:rPr>
              <w:t>المقاصد التي تأخذ الفجوات الإقليمية والإنمائية في الحسبان</w:t>
            </w:r>
          </w:p>
        </w:tc>
      </w:tr>
      <w:tr w:rsidR="00C068C4" w:rsidRPr="00DE4CD3" w14:paraId="54544F2F" w14:textId="77777777" w:rsidTr="009339C0">
        <w:tc>
          <w:tcPr>
            <w:tcW w:w="1419" w:type="dxa"/>
            <w:tcBorders>
              <w:top w:val="nil"/>
              <w:left w:val="nil"/>
              <w:bottom w:val="nil"/>
              <w:right w:val="nil"/>
            </w:tcBorders>
            <w:shd w:val="clear" w:color="auto" w:fill="auto"/>
            <w:hideMark/>
          </w:tcPr>
          <w:p w14:paraId="2071E874" w14:textId="58A0B0E8" w:rsidR="00C068C4" w:rsidRPr="00DE4CD3" w:rsidRDefault="00C068C4" w:rsidP="00290EC4">
            <w:pPr>
              <w:spacing w:before="60" w:after="60" w:line="260" w:lineRule="exact"/>
              <w:rPr>
                <w:position w:val="2"/>
                <w:sz w:val="20"/>
                <w:szCs w:val="20"/>
                <w:lang w:eastAsia="en-GB"/>
              </w:rPr>
            </w:pPr>
            <w:r w:rsidRPr="00DE4CD3">
              <w:rPr>
                <w:rFonts w:hint="cs"/>
                <w:position w:val="2"/>
                <w:sz w:val="18"/>
                <w:szCs w:val="18"/>
                <w:rtl/>
                <w:lang w:eastAsia="en-GB"/>
              </w:rPr>
              <w:t>التوصيات/النتائج</w:t>
            </w:r>
            <w:r w:rsidR="00BF2FC3">
              <w:rPr>
                <w:rFonts w:hint="cs"/>
                <w:position w:val="2"/>
                <w:sz w:val="18"/>
                <w:szCs w:val="18"/>
                <w:rtl/>
                <w:lang w:eastAsia="en-GB"/>
              </w:rPr>
              <w:t>:</w:t>
            </w:r>
          </w:p>
        </w:tc>
        <w:tc>
          <w:tcPr>
            <w:tcW w:w="8477" w:type="dxa"/>
            <w:tcBorders>
              <w:top w:val="nil"/>
              <w:left w:val="nil"/>
              <w:bottom w:val="nil"/>
              <w:right w:val="nil"/>
            </w:tcBorders>
            <w:shd w:val="clear" w:color="auto" w:fill="auto"/>
          </w:tcPr>
          <w:p w14:paraId="1E76205E" w14:textId="74BE21DF" w:rsidR="00B21256" w:rsidRPr="00DE4CD3" w:rsidRDefault="00B21256" w:rsidP="00290EC4">
            <w:pPr>
              <w:spacing w:before="60" w:after="60" w:line="260" w:lineRule="exact"/>
              <w:rPr>
                <w:i/>
                <w:iCs/>
                <w:position w:val="2"/>
                <w:sz w:val="20"/>
                <w:szCs w:val="20"/>
                <w:rtl/>
                <w:lang w:eastAsia="en-GB" w:bidi="ar-EG"/>
              </w:rPr>
            </w:pPr>
            <w:r w:rsidRPr="00DE4CD3">
              <w:rPr>
                <w:i/>
                <w:iCs/>
                <w:position w:val="2"/>
                <w:sz w:val="20"/>
                <w:szCs w:val="20"/>
                <w:rtl/>
                <w:lang w:eastAsia="en-GB" w:bidi="ar-EG"/>
              </w:rPr>
              <w:t>خيار</w:t>
            </w:r>
            <w:r w:rsidRPr="00DE4CD3">
              <w:rPr>
                <w:rFonts w:hint="cs"/>
                <w:i/>
                <w:iCs/>
                <w:position w:val="2"/>
                <w:sz w:val="20"/>
                <w:szCs w:val="20"/>
                <w:rtl/>
                <w:lang w:eastAsia="en-GB" w:bidi="ar-EG"/>
              </w:rPr>
              <w:t>ات</w:t>
            </w:r>
            <w:r w:rsidRPr="00DE4CD3">
              <w:rPr>
                <w:i/>
                <w:iCs/>
                <w:position w:val="2"/>
                <w:sz w:val="20"/>
                <w:szCs w:val="20"/>
                <w:rtl/>
                <w:lang w:eastAsia="en-GB" w:bidi="ar-EG"/>
              </w:rPr>
              <w:t xml:space="preserve"> للنظر فيه</w:t>
            </w:r>
            <w:r w:rsidRPr="00DE4CD3">
              <w:rPr>
                <w:rFonts w:hint="cs"/>
                <w:i/>
                <w:iCs/>
                <w:position w:val="2"/>
                <w:sz w:val="20"/>
                <w:szCs w:val="20"/>
                <w:rtl/>
                <w:lang w:eastAsia="en-GB" w:bidi="ar-EG"/>
              </w:rPr>
              <w:t>ا</w:t>
            </w:r>
            <w:r w:rsidR="00BF2FC3">
              <w:rPr>
                <w:rFonts w:hint="cs"/>
                <w:i/>
                <w:iCs/>
                <w:position w:val="2"/>
                <w:sz w:val="20"/>
                <w:szCs w:val="20"/>
                <w:rtl/>
                <w:lang w:eastAsia="en-GB" w:bidi="ar-EG"/>
              </w:rPr>
              <w:t>:</w:t>
            </w:r>
          </w:p>
          <w:p w14:paraId="63235CB7" w14:textId="232D46A3" w:rsidR="00C068C4" w:rsidRPr="00DE4CD3" w:rsidRDefault="00C068C4" w:rsidP="00DE4CD3">
            <w:pPr>
              <w:pStyle w:val="enumlev1"/>
              <w:spacing w:before="60" w:after="60" w:line="260" w:lineRule="exact"/>
              <w:ind w:left="567" w:hanging="567"/>
              <w:rPr>
                <w:position w:val="2"/>
                <w:sz w:val="20"/>
                <w:szCs w:val="20"/>
                <w:lang w:eastAsia="en-GB"/>
              </w:rPr>
            </w:pPr>
            <w:r w:rsidRPr="00DE4CD3">
              <w:rPr>
                <w:position w:val="2"/>
                <w:sz w:val="20"/>
                <w:szCs w:val="20"/>
                <w:lang w:eastAsia="en-GB"/>
              </w:rPr>
              <w:t>-</w:t>
            </w:r>
            <w:r w:rsidRPr="00DE4CD3">
              <w:rPr>
                <w:position w:val="2"/>
                <w:sz w:val="20"/>
                <w:szCs w:val="20"/>
                <w:lang w:eastAsia="en-GB"/>
              </w:rPr>
              <w:tab/>
            </w:r>
            <w:r w:rsidRPr="00DE4CD3">
              <w:rPr>
                <w:position w:val="2"/>
                <w:sz w:val="20"/>
                <w:szCs w:val="20"/>
                <w:rtl/>
                <w:lang w:eastAsia="en-GB"/>
              </w:rPr>
              <w:t xml:space="preserve">لا </w:t>
            </w:r>
            <w:r w:rsidR="00F53F61" w:rsidRPr="00DE4CD3">
              <w:rPr>
                <w:rFonts w:hint="cs"/>
                <w:position w:val="2"/>
                <w:sz w:val="20"/>
                <w:szCs w:val="20"/>
                <w:rtl/>
                <w:lang w:eastAsia="en-GB"/>
              </w:rPr>
              <w:t>ت</w:t>
            </w:r>
            <w:r w:rsidRPr="00DE4CD3">
              <w:rPr>
                <w:position w:val="2"/>
                <w:sz w:val="20"/>
                <w:szCs w:val="20"/>
                <w:rtl/>
                <w:lang w:eastAsia="en-GB"/>
              </w:rPr>
              <w:t>مكن إضافة مقاصد جديدة إلا في حالة وجود مصدر موثوق (مصادر موثوقة) للبيانات أو إذا كانت هناك خطط لبدء قياسها في المستقبل القريب</w:t>
            </w:r>
          </w:p>
          <w:p w14:paraId="4558D203" w14:textId="77777777" w:rsidR="00C068C4" w:rsidRPr="00DE4CD3" w:rsidRDefault="00C068C4" w:rsidP="00DE4CD3">
            <w:pPr>
              <w:pStyle w:val="enumlev1"/>
              <w:spacing w:before="60" w:after="60" w:line="260" w:lineRule="exact"/>
              <w:ind w:left="567" w:hanging="567"/>
              <w:rPr>
                <w:position w:val="2"/>
                <w:sz w:val="20"/>
                <w:szCs w:val="20"/>
                <w:rtl/>
                <w:lang w:eastAsia="en-GB"/>
              </w:rPr>
            </w:pPr>
            <w:r w:rsidRPr="00DE4CD3">
              <w:rPr>
                <w:position w:val="2"/>
                <w:sz w:val="20"/>
                <w:szCs w:val="20"/>
                <w:lang w:eastAsia="en-GB"/>
              </w:rPr>
              <w:t>-</w:t>
            </w:r>
            <w:r w:rsidRPr="00DE4CD3">
              <w:rPr>
                <w:position w:val="2"/>
                <w:sz w:val="20"/>
                <w:szCs w:val="20"/>
                <w:lang w:eastAsia="en-GB"/>
              </w:rPr>
              <w:tab/>
            </w:r>
            <w:r w:rsidRPr="00BF2FC3">
              <w:rPr>
                <w:spacing w:val="-6"/>
                <w:position w:val="2"/>
                <w:sz w:val="20"/>
                <w:szCs w:val="20"/>
                <w:rtl/>
                <w:lang w:eastAsia="en-GB"/>
              </w:rPr>
              <w:t>يجب أن تكون المقاصد محددة وقابلة للقياس وقابلة للتحقيق وملائمة ومحددة زمنياً (لتكون ذات مغزى)</w:t>
            </w:r>
          </w:p>
          <w:p w14:paraId="12100455" w14:textId="7B10E72A" w:rsidR="00C068C4" w:rsidRPr="00DE4CD3" w:rsidRDefault="00C068C4" w:rsidP="00DE4CD3">
            <w:pPr>
              <w:pStyle w:val="enumlev1"/>
              <w:spacing w:before="60" w:after="60" w:line="260" w:lineRule="exact"/>
              <w:ind w:left="567" w:hanging="567"/>
              <w:rPr>
                <w:position w:val="2"/>
                <w:sz w:val="20"/>
                <w:szCs w:val="20"/>
                <w:lang w:eastAsia="en-GB"/>
              </w:rPr>
            </w:pPr>
            <w:r w:rsidRPr="00DE4CD3">
              <w:rPr>
                <w:rFonts w:hint="cs"/>
                <w:position w:val="2"/>
                <w:sz w:val="20"/>
                <w:szCs w:val="20"/>
                <w:rtl/>
                <w:lang w:eastAsia="en-GB"/>
              </w:rPr>
              <w:t>-</w:t>
            </w:r>
            <w:r w:rsidRPr="00DE4CD3">
              <w:rPr>
                <w:position w:val="2"/>
                <w:sz w:val="20"/>
                <w:szCs w:val="20"/>
                <w:rtl/>
                <w:lang w:eastAsia="en-GB"/>
              </w:rPr>
              <w:tab/>
            </w:r>
            <w:r w:rsidR="00F53F61" w:rsidRPr="00DE4CD3">
              <w:rPr>
                <w:position w:val="2"/>
                <w:sz w:val="20"/>
                <w:szCs w:val="20"/>
                <w:rtl/>
                <w:lang w:eastAsia="en-GB"/>
              </w:rPr>
              <w:t xml:space="preserve">ونظراً إلى تحديد المقاصد </w:t>
            </w:r>
            <w:r w:rsidRPr="00DE4CD3">
              <w:rPr>
                <w:position w:val="2"/>
                <w:sz w:val="20"/>
                <w:szCs w:val="20"/>
                <w:rtl/>
                <w:lang w:eastAsia="en-GB"/>
              </w:rPr>
              <w:t xml:space="preserve">الآن (منتصف 2021) للفترة </w:t>
            </w:r>
            <w:r w:rsidRPr="00DE4CD3">
              <w:rPr>
                <w:position w:val="2"/>
                <w:sz w:val="20"/>
                <w:szCs w:val="20"/>
                <w:lang w:eastAsia="en-GB"/>
              </w:rPr>
              <w:t>2027-2024</w:t>
            </w:r>
            <w:r w:rsidRPr="00DE4CD3">
              <w:rPr>
                <w:position w:val="2"/>
                <w:sz w:val="20"/>
                <w:szCs w:val="20"/>
                <w:rtl/>
                <w:lang w:eastAsia="en-GB"/>
              </w:rPr>
              <w:t>، ينبغي أن تكون المقاصد واقعية (ليست متحفظة للغاية، ومع ذلك قابلة للتحقيق)</w:t>
            </w:r>
          </w:p>
          <w:p w14:paraId="035B52F0" w14:textId="77777777" w:rsidR="00C068C4" w:rsidRPr="00BF2FC3" w:rsidRDefault="00C068C4" w:rsidP="00DE4CD3">
            <w:pPr>
              <w:pStyle w:val="enumlev1"/>
              <w:spacing w:before="60" w:after="60" w:line="260" w:lineRule="exact"/>
              <w:ind w:left="567" w:hanging="567"/>
              <w:rPr>
                <w:spacing w:val="-4"/>
                <w:position w:val="2"/>
                <w:sz w:val="20"/>
                <w:szCs w:val="20"/>
                <w:rtl/>
                <w:lang w:eastAsia="en-GB"/>
              </w:rPr>
            </w:pPr>
            <w:r w:rsidRPr="00BF2FC3">
              <w:rPr>
                <w:rFonts w:hint="cs"/>
                <w:spacing w:val="-4"/>
                <w:position w:val="2"/>
                <w:sz w:val="20"/>
                <w:szCs w:val="20"/>
                <w:rtl/>
                <w:lang w:eastAsia="en-GB"/>
              </w:rPr>
              <w:t>-</w:t>
            </w:r>
            <w:r w:rsidRPr="00BF2FC3">
              <w:rPr>
                <w:spacing w:val="-4"/>
                <w:position w:val="2"/>
                <w:sz w:val="20"/>
                <w:szCs w:val="20"/>
                <w:rtl/>
                <w:lang w:eastAsia="en-GB"/>
              </w:rPr>
              <w:tab/>
              <w:t xml:space="preserve">ينبغي أن تستخدم المقاصد بيانات من الاتحاد (استقصاء </w:t>
            </w:r>
            <w:r w:rsidRPr="00BF2FC3">
              <w:rPr>
                <w:spacing w:val="-4"/>
                <w:position w:val="2"/>
                <w:sz w:val="20"/>
                <w:szCs w:val="20"/>
                <w:lang w:val="en-GB" w:eastAsia="en-GB"/>
              </w:rPr>
              <w:t>STATs</w:t>
            </w:r>
            <w:r w:rsidRPr="00BF2FC3">
              <w:rPr>
                <w:spacing w:val="-4"/>
                <w:position w:val="2"/>
                <w:sz w:val="20"/>
                <w:szCs w:val="20"/>
                <w:rtl/>
                <w:lang w:eastAsia="en-GB"/>
              </w:rPr>
              <w:t xml:space="preserve"> التنظيمي، وما إلى ذلك) أو من مصادر معترف بها</w:t>
            </w:r>
          </w:p>
          <w:p w14:paraId="2843FEB0" w14:textId="77777777" w:rsidR="00C068C4" w:rsidRPr="00DE4CD3" w:rsidRDefault="00C068C4" w:rsidP="00DE4CD3">
            <w:pPr>
              <w:pStyle w:val="enumlev1"/>
              <w:spacing w:before="60" w:after="60" w:line="260" w:lineRule="exact"/>
              <w:ind w:left="567" w:hanging="567"/>
              <w:rPr>
                <w:position w:val="2"/>
                <w:sz w:val="20"/>
                <w:szCs w:val="20"/>
                <w:rtl/>
                <w:lang w:eastAsia="en-GB"/>
              </w:rPr>
            </w:pPr>
            <w:r w:rsidRPr="00DE4CD3">
              <w:rPr>
                <w:rFonts w:hint="cs"/>
                <w:position w:val="2"/>
                <w:sz w:val="20"/>
                <w:szCs w:val="20"/>
                <w:rtl/>
                <w:lang w:eastAsia="en-GB"/>
              </w:rPr>
              <w:t>-</w:t>
            </w:r>
            <w:r w:rsidRPr="00DE4CD3">
              <w:rPr>
                <w:position w:val="2"/>
                <w:sz w:val="20"/>
                <w:szCs w:val="20"/>
                <w:rtl/>
                <w:lang w:eastAsia="en-GB"/>
              </w:rPr>
              <w:tab/>
            </w:r>
            <w:r w:rsidRPr="00BF2FC3">
              <w:rPr>
                <w:spacing w:val="-4"/>
                <w:position w:val="2"/>
                <w:sz w:val="20"/>
                <w:szCs w:val="20"/>
                <w:rtl/>
                <w:lang w:eastAsia="en-GB"/>
              </w:rPr>
              <w:t>ينبغي أن تأخذ المقاصد في الاعتبار الاختلافات الإقليمية والإنمائية - بشكل عام، ينبغي تجنب المتوسطات العالمية</w:t>
            </w:r>
          </w:p>
          <w:p w14:paraId="311554E3" w14:textId="09ECF8D5" w:rsidR="00C068C4" w:rsidRPr="00DE4CD3" w:rsidRDefault="00C068C4" w:rsidP="00DE4CD3">
            <w:pPr>
              <w:pStyle w:val="enumlev1"/>
              <w:spacing w:before="60" w:after="60" w:line="260" w:lineRule="exact"/>
              <w:ind w:left="567" w:hanging="567"/>
              <w:rPr>
                <w:position w:val="2"/>
                <w:sz w:val="20"/>
                <w:szCs w:val="20"/>
              </w:rPr>
            </w:pPr>
            <w:r w:rsidRPr="00DE4CD3">
              <w:rPr>
                <w:rFonts w:hint="cs"/>
                <w:position w:val="2"/>
                <w:sz w:val="20"/>
                <w:szCs w:val="20"/>
                <w:rtl/>
                <w:lang w:eastAsia="en-GB"/>
              </w:rPr>
              <w:t>-</w:t>
            </w:r>
            <w:r w:rsidRPr="00DE4CD3">
              <w:rPr>
                <w:position w:val="2"/>
                <w:sz w:val="20"/>
                <w:szCs w:val="20"/>
                <w:rtl/>
                <w:lang w:eastAsia="en-GB"/>
              </w:rPr>
              <w:tab/>
            </w:r>
            <w:r w:rsidR="00F53F61" w:rsidRPr="00DE4CD3">
              <w:rPr>
                <w:rFonts w:hint="cs"/>
                <w:position w:val="2"/>
                <w:sz w:val="20"/>
                <w:szCs w:val="20"/>
                <w:rtl/>
                <w:lang w:eastAsia="en-GB"/>
              </w:rPr>
              <w:t>يتعين</w:t>
            </w:r>
            <w:r w:rsidRPr="00DE4CD3">
              <w:rPr>
                <w:position w:val="2"/>
                <w:sz w:val="20"/>
                <w:szCs w:val="20"/>
                <w:rtl/>
              </w:rPr>
              <w:t xml:space="preserve"> أن تعبر مقاصد الخطة الاستراتيجية ومؤشرات أدا</w:t>
            </w:r>
            <w:r w:rsidR="00F53F61" w:rsidRPr="00DE4CD3">
              <w:rPr>
                <w:rFonts w:hint="cs"/>
                <w:position w:val="2"/>
                <w:sz w:val="20"/>
                <w:szCs w:val="20"/>
                <w:rtl/>
              </w:rPr>
              <w:t>ؤها</w:t>
            </w:r>
            <w:r w:rsidRPr="00DE4CD3">
              <w:rPr>
                <w:position w:val="2"/>
                <w:sz w:val="20"/>
                <w:szCs w:val="20"/>
                <w:rtl/>
              </w:rPr>
              <w:t xml:space="preserve"> الرئيسية عن مبادئ الإدارة على أساس النتائج من حيث إنها ينبغي أن تكون مدفوعة بالتأثير في نهاية المطاف، وليست موجهة بالنواتج/الإجراءات.</w:t>
            </w:r>
          </w:p>
          <w:p w14:paraId="175177C7" w14:textId="41DB1F04" w:rsidR="00C068C4" w:rsidRPr="00DE4CD3" w:rsidRDefault="00F53F61" w:rsidP="00290EC4">
            <w:pPr>
              <w:pStyle w:val="enumlev1"/>
              <w:spacing w:before="60" w:after="60" w:line="260" w:lineRule="exact"/>
              <w:rPr>
                <w:i/>
                <w:iCs/>
                <w:position w:val="2"/>
                <w:sz w:val="20"/>
                <w:szCs w:val="20"/>
                <w:rtl/>
                <w:lang w:eastAsia="en-GB" w:bidi="ar-EG"/>
              </w:rPr>
            </w:pPr>
            <w:r w:rsidRPr="00DE4CD3">
              <w:rPr>
                <w:i/>
                <w:iCs/>
                <w:position w:val="2"/>
                <w:sz w:val="20"/>
                <w:szCs w:val="20"/>
                <w:rtl/>
                <w:lang w:eastAsia="en-GB" w:bidi="ar-EG"/>
              </w:rPr>
              <w:t>(انظر أيضاً أدناه موضوع الحضور الإقليمي والتوصية بتحديد مقاصد على المستوى الإقليمي)</w:t>
            </w:r>
          </w:p>
        </w:tc>
        <w:tc>
          <w:tcPr>
            <w:tcW w:w="1134" w:type="dxa"/>
            <w:tcBorders>
              <w:top w:val="nil"/>
              <w:left w:val="nil"/>
              <w:bottom w:val="nil"/>
              <w:right w:val="nil"/>
            </w:tcBorders>
            <w:shd w:val="clear" w:color="auto" w:fill="auto"/>
            <w:noWrap/>
            <w:vAlign w:val="center"/>
            <w:hideMark/>
          </w:tcPr>
          <w:p w14:paraId="2B6CD227" w14:textId="77777777" w:rsidR="00C068C4" w:rsidRPr="00DE4CD3" w:rsidRDefault="00A7612A" w:rsidP="00290EC4">
            <w:pPr>
              <w:spacing w:before="60" w:after="60" w:line="260" w:lineRule="exact"/>
              <w:jc w:val="center"/>
              <w:rPr>
                <w:color w:val="548DD4"/>
                <w:position w:val="2"/>
                <w:sz w:val="20"/>
                <w:szCs w:val="20"/>
                <w:u w:val="single"/>
                <w:lang w:eastAsia="en-GB"/>
              </w:rPr>
            </w:pPr>
            <w:hyperlink r:id="rId28" w:history="1">
              <w:r w:rsidR="00C068C4" w:rsidRPr="00DE4CD3">
                <w:rPr>
                  <w:color w:val="548DD4"/>
                  <w:position w:val="2"/>
                  <w:sz w:val="20"/>
                  <w:szCs w:val="20"/>
                  <w:u w:val="single"/>
                  <w:lang w:eastAsia="en-GB"/>
                </w:rPr>
                <w:t>CWG-SFP-1/4</w:t>
              </w:r>
            </w:hyperlink>
          </w:p>
        </w:tc>
        <w:tc>
          <w:tcPr>
            <w:tcW w:w="4108" w:type="dxa"/>
            <w:vMerge/>
            <w:tcBorders>
              <w:left w:val="nil"/>
              <w:bottom w:val="nil"/>
              <w:right w:val="nil"/>
            </w:tcBorders>
            <w:shd w:val="clear" w:color="auto" w:fill="FFFFFF" w:themeFill="background1"/>
            <w:noWrap/>
            <w:hideMark/>
          </w:tcPr>
          <w:p w14:paraId="08C6F93D" w14:textId="77777777" w:rsidR="00C068C4" w:rsidRPr="00DE4CD3" w:rsidRDefault="00C068C4" w:rsidP="00290EC4">
            <w:pPr>
              <w:spacing w:before="60" w:after="60" w:line="260" w:lineRule="exact"/>
              <w:rPr>
                <w:position w:val="2"/>
                <w:sz w:val="20"/>
                <w:szCs w:val="20"/>
                <w:lang w:eastAsia="en-GB"/>
              </w:rPr>
            </w:pPr>
          </w:p>
        </w:tc>
      </w:tr>
    </w:tbl>
    <w:p w14:paraId="644B7A69" w14:textId="3682411C" w:rsidR="007241C2" w:rsidRDefault="007241C2" w:rsidP="007241C2">
      <w:pPr>
        <w:rPr>
          <w:rtl/>
          <w:lang w:bidi="ar-EG"/>
        </w:rPr>
      </w:pPr>
      <w:r>
        <w:rPr>
          <w:rtl/>
          <w:lang w:bidi="ar-EG"/>
        </w:rPr>
        <w:br w:type="page"/>
      </w:r>
    </w:p>
    <w:p w14:paraId="416643C4" w14:textId="7D84A218" w:rsidR="007863D9" w:rsidRPr="00BF5972" w:rsidRDefault="007863D9" w:rsidP="00BF2FC3">
      <w:pPr>
        <w:keepNext/>
        <w:shd w:val="clear" w:color="auto" w:fill="2E74B5" w:themeFill="accent1" w:themeFillShade="BF"/>
        <w:rPr>
          <w:b/>
          <w:bCs/>
          <w:color w:val="FFFFFF" w:themeColor="background1"/>
          <w:rtl/>
          <w:lang w:bidi="ar-EG"/>
        </w:rPr>
      </w:pPr>
      <w:r>
        <w:rPr>
          <w:b/>
          <w:bCs/>
          <w:color w:val="FFFFFF" w:themeColor="background1"/>
          <w:lang w:bidi="ar-EG"/>
        </w:rPr>
        <w:lastRenderedPageBreak/>
        <w:t>7</w:t>
      </w:r>
      <w:r w:rsidRPr="00BF5972">
        <w:rPr>
          <w:rFonts w:hint="cs"/>
          <w:b/>
          <w:bCs/>
          <w:color w:val="FFFFFF" w:themeColor="background1"/>
          <w:rtl/>
          <w:lang w:bidi="ar-EG"/>
        </w:rPr>
        <w:t>)</w:t>
      </w:r>
      <w:r w:rsidRPr="00BF5972">
        <w:rPr>
          <w:b/>
          <w:bCs/>
          <w:color w:val="FFFFFF" w:themeColor="background1"/>
          <w:rtl/>
          <w:lang w:bidi="ar-EG"/>
        </w:rPr>
        <w:tab/>
      </w:r>
      <w:r w:rsidR="00F74FB5" w:rsidRPr="00F74FB5">
        <w:rPr>
          <w:b/>
          <w:bCs/>
          <w:color w:val="FFFFFF" w:themeColor="background1"/>
          <w:rtl/>
          <w:lang w:bidi="ar-EG"/>
        </w:rPr>
        <w:t>الحضور الإقليمي</w:t>
      </w:r>
    </w:p>
    <w:tbl>
      <w:tblPr>
        <w:bidiVisual/>
        <w:tblW w:w="5000" w:type="pct"/>
        <w:tblInd w:w="10" w:type="dxa"/>
        <w:tblLook w:val="04A0" w:firstRow="1" w:lastRow="0" w:firstColumn="1" w:lastColumn="0" w:noHBand="0" w:noVBand="1"/>
      </w:tblPr>
      <w:tblGrid>
        <w:gridCol w:w="1419"/>
        <w:gridCol w:w="8477"/>
        <w:gridCol w:w="1134"/>
        <w:gridCol w:w="4108"/>
      </w:tblGrid>
      <w:tr w:rsidR="00C136D5" w:rsidRPr="00DE4CD3" w14:paraId="1B7119F2" w14:textId="77777777" w:rsidTr="007241C2">
        <w:tc>
          <w:tcPr>
            <w:tcW w:w="1419" w:type="dxa"/>
            <w:tcBorders>
              <w:top w:val="single" w:sz="8" w:space="0" w:color="FFFFFF"/>
              <w:left w:val="nil"/>
              <w:bottom w:val="single" w:sz="4" w:space="0" w:color="A5A5A5"/>
              <w:right w:val="nil"/>
            </w:tcBorders>
            <w:shd w:val="clear" w:color="auto" w:fill="auto"/>
            <w:vAlign w:val="center"/>
            <w:hideMark/>
          </w:tcPr>
          <w:p w14:paraId="2EE746BA" w14:textId="1C5E904F" w:rsidR="00C136D5" w:rsidRPr="00DE4CD3" w:rsidRDefault="00C136D5" w:rsidP="007241C2">
            <w:pPr>
              <w:keepNext/>
              <w:spacing w:before="40" w:after="40" w:line="240" w:lineRule="exact"/>
              <w:jc w:val="center"/>
              <w:rPr>
                <w:b/>
                <w:bCs/>
                <w:position w:val="2"/>
                <w:sz w:val="20"/>
                <w:szCs w:val="20"/>
                <w:lang w:eastAsia="en-GB"/>
              </w:rPr>
            </w:pPr>
            <w:r w:rsidRPr="00DE4CD3">
              <w:rPr>
                <w:b/>
                <w:bCs/>
                <w:position w:val="2"/>
                <w:sz w:val="20"/>
                <w:szCs w:val="20"/>
                <w:rtl/>
                <w:lang w:eastAsia="en-GB"/>
              </w:rPr>
              <w:t>مصدر المدخلات</w:t>
            </w:r>
          </w:p>
        </w:tc>
        <w:tc>
          <w:tcPr>
            <w:tcW w:w="8477" w:type="dxa"/>
            <w:tcBorders>
              <w:top w:val="single" w:sz="8" w:space="0" w:color="FFFFFF"/>
              <w:left w:val="nil"/>
              <w:bottom w:val="single" w:sz="4" w:space="0" w:color="A5A5A5"/>
              <w:right w:val="nil"/>
            </w:tcBorders>
            <w:shd w:val="clear" w:color="auto" w:fill="auto"/>
            <w:vAlign w:val="center"/>
            <w:hideMark/>
          </w:tcPr>
          <w:p w14:paraId="799127EE" w14:textId="1EA6DAE9" w:rsidR="00C136D5" w:rsidRPr="00DE4CD3" w:rsidRDefault="00C136D5" w:rsidP="007241C2">
            <w:pPr>
              <w:keepNext/>
              <w:spacing w:before="40" w:after="40" w:line="240" w:lineRule="exact"/>
              <w:jc w:val="center"/>
              <w:rPr>
                <w:b/>
                <w:bCs/>
                <w:position w:val="2"/>
                <w:sz w:val="20"/>
                <w:szCs w:val="20"/>
                <w:lang w:eastAsia="en-GB"/>
              </w:rPr>
            </w:pPr>
            <w:r w:rsidRPr="00DE4CD3">
              <w:rPr>
                <w:b/>
                <w:bCs/>
                <w:position w:val="2"/>
                <w:sz w:val="20"/>
                <w:szCs w:val="20"/>
                <w:rtl/>
                <w:lang w:eastAsia="en-GB"/>
              </w:rPr>
              <w:t>المدخلات</w:t>
            </w:r>
          </w:p>
        </w:tc>
        <w:tc>
          <w:tcPr>
            <w:tcW w:w="1134" w:type="dxa"/>
            <w:tcBorders>
              <w:top w:val="single" w:sz="8" w:space="0" w:color="FFFFFF"/>
              <w:left w:val="nil"/>
              <w:bottom w:val="single" w:sz="4" w:space="0" w:color="A5A5A5"/>
              <w:right w:val="nil"/>
            </w:tcBorders>
            <w:shd w:val="clear" w:color="auto" w:fill="auto"/>
            <w:vAlign w:val="center"/>
            <w:hideMark/>
          </w:tcPr>
          <w:p w14:paraId="50B5D7E9" w14:textId="733DC180" w:rsidR="00C136D5" w:rsidRPr="00DE4CD3" w:rsidRDefault="00C136D5" w:rsidP="007241C2">
            <w:pPr>
              <w:keepNext/>
              <w:spacing w:before="40" w:after="40" w:line="240" w:lineRule="exact"/>
              <w:jc w:val="center"/>
              <w:rPr>
                <w:b/>
                <w:bCs/>
                <w:position w:val="2"/>
                <w:sz w:val="20"/>
                <w:szCs w:val="20"/>
                <w:lang w:eastAsia="en-GB"/>
              </w:rPr>
            </w:pPr>
            <w:proofErr w:type="spellStart"/>
            <w:r w:rsidRPr="00DE4CD3">
              <w:rPr>
                <w:rFonts w:hint="cs"/>
                <w:b/>
                <w:bCs/>
                <w:position w:val="2"/>
                <w:sz w:val="20"/>
                <w:szCs w:val="20"/>
                <w:lang w:eastAsia="en-GB"/>
              </w:rPr>
              <w:t>وثيقة</w:t>
            </w:r>
            <w:proofErr w:type="spellEnd"/>
            <w:r w:rsidRPr="00DE4CD3">
              <w:rPr>
                <w:rFonts w:hint="cs"/>
                <w:b/>
                <w:bCs/>
                <w:position w:val="2"/>
                <w:sz w:val="20"/>
                <w:szCs w:val="20"/>
                <w:rtl/>
                <w:lang w:eastAsia="en-GB"/>
              </w:rPr>
              <w:t xml:space="preserve"> </w:t>
            </w:r>
            <w:r w:rsidRPr="00DE4CD3">
              <w:rPr>
                <w:b/>
                <w:bCs/>
                <w:position w:val="2"/>
                <w:sz w:val="20"/>
                <w:szCs w:val="20"/>
                <w:lang w:val="en-GB" w:eastAsia="en-GB"/>
              </w:rPr>
              <w:t>CWG-SFP</w:t>
            </w:r>
          </w:p>
        </w:tc>
        <w:tc>
          <w:tcPr>
            <w:tcW w:w="4108" w:type="dxa"/>
            <w:tcBorders>
              <w:top w:val="single" w:sz="8" w:space="0" w:color="FFFFFF"/>
              <w:left w:val="nil"/>
              <w:bottom w:val="single" w:sz="4" w:space="0" w:color="A5A5A5"/>
              <w:right w:val="nil"/>
            </w:tcBorders>
            <w:shd w:val="clear" w:color="auto" w:fill="auto"/>
            <w:vAlign w:val="center"/>
            <w:hideMark/>
          </w:tcPr>
          <w:p w14:paraId="6B28E89F" w14:textId="4BA3C3B9" w:rsidR="00C136D5" w:rsidRPr="00DE4CD3" w:rsidRDefault="00C136D5" w:rsidP="007241C2">
            <w:pPr>
              <w:keepNext/>
              <w:spacing w:before="40" w:after="40" w:line="240" w:lineRule="exact"/>
              <w:jc w:val="center"/>
              <w:rPr>
                <w:b/>
                <w:bCs/>
                <w:position w:val="2"/>
                <w:sz w:val="20"/>
                <w:szCs w:val="20"/>
                <w:lang w:eastAsia="en-GB"/>
              </w:rPr>
            </w:pPr>
            <w:r w:rsidRPr="00DE4CD3">
              <w:rPr>
                <w:b/>
                <w:bCs/>
                <w:position w:val="2"/>
                <w:sz w:val="20"/>
                <w:szCs w:val="20"/>
                <w:rtl/>
                <w:lang w:eastAsia="en-GB"/>
              </w:rPr>
              <w:t>توجيه فريق العمل التابع للمجلس المعني بالخطتين الاستراتيجية والمالية</w:t>
            </w:r>
            <w:r w:rsidRPr="00DE4CD3">
              <w:rPr>
                <w:rFonts w:hint="cs"/>
                <w:b/>
                <w:bCs/>
                <w:position w:val="2"/>
                <w:sz w:val="20"/>
                <w:szCs w:val="20"/>
                <w:rtl/>
                <w:lang w:eastAsia="en-GB"/>
              </w:rPr>
              <w:t xml:space="preserve"> </w:t>
            </w:r>
            <w:r w:rsidRPr="00DE4CD3">
              <w:rPr>
                <w:rFonts w:hint="cs"/>
                <w:b/>
                <w:bCs/>
                <w:position w:val="2"/>
                <w:sz w:val="20"/>
                <w:szCs w:val="20"/>
                <w:rtl/>
                <w:lang w:eastAsia="en-GB" w:bidi="ar-EG"/>
              </w:rPr>
              <w:t>(</w:t>
            </w:r>
            <w:r w:rsidRPr="00DE4CD3">
              <w:rPr>
                <w:b/>
                <w:bCs/>
                <w:position w:val="2"/>
                <w:sz w:val="20"/>
                <w:szCs w:val="20"/>
                <w:lang w:val="en-GB" w:eastAsia="en-GB"/>
              </w:rPr>
              <w:t>CWG-SFP</w:t>
            </w:r>
            <w:r w:rsidRPr="00DE4CD3">
              <w:rPr>
                <w:rFonts w:hint="cs"/>
                <w:b/>
                <w:bCs/>
                <w:position w:val="2"/>
                <w:sz w:val="20"/>
                <w:szCs w:val="20"/>
                <w:rtl/>
                <w:lang w:eastAsia="en-GB" w:bidi="ar-EG"/>
              </w:rPr>
              <w:t>)</w:t>
            </w:r>
          </w:p>
        </w:tc>
      </w:tr>
      <w:tr w:rsidR="00392598" w:rsidRPr="00DE4CD3" w14:paraId="6BB80E11" w14:textId="77777777" w:rsidTr="009339C0">
        <w:trPr>
          <w:cantSplit/>
        </w:trPr>
        <w:tc>
          <w:tcPr>
            <w:tcW w:w="1419" w:type="dxa"/>
            <w:tcBorders>
              <w:top w:val="nil"/>
              <w:left w:val="nil"/>
              <w:bottom w:val="nil"/>
              <w:right w:val="nil"/>
            </w:tcBorders>
            <w:shd w:val="clear" w:color="EDEDED" w:fill="EDEDED"/>
            <w:hideMark/>
          </w:tcPr>
          <w:p w14:paraId="5CFD07E5" w14:textId="0489DBE3" w:rsidR="00392598" w:rsidRPr="00DE4CD3" w:rsidRDefault="00392598" w:rsidP="007241C2">
            <w:pPr>
              <w:spacing w:before="40" w:after="40" w:line="240" w:lineRule="exact"/>
              <w:jc w:val="left"/>
              <w:rPr>
                <w:position w:val="2"/>
                <w:sz w:val="20"/>
                <w:szCs w:val="20"/>
                <w:lang w:eastAsia="en-GB"/>
              </w:rPr>
            </w:pPr>
            <w:r w:rsidRPr="00DE4CD3">
              <w:rPr>
                <w:position w:val="2"/>
                <w:sz w:val="20"/>
                <w:szCs w:val="20"/>
                <w:rtl/>
                <w:lang w:eastAsia="en-GB"/>
              </w:rPr>
              <w:t>مساهمات الدول</w:t>
            </w:r>
            <w:r w:rsidR="00BF2FC3">
              <w:rPr>
                <w:rFonts w:hint="cs"/>
                <w:position w:val="2"/>
                <w:sz w:val="20"/>
                <w:szCs w:val="20"/>
                <w:rtl/>
                <w:lang w:eastAsia="en-GB"/>
              </w:rPr>
              <w:t> </w:t>
            </w:r>
            <w:r w:rsidRPr="00DE4CD3">
              <w:rPr>
                <w:position w:val="2"/>
                <w:sz w:val="20"/>
                <w:szCs w:val="20"/>
                <w:rtl/>
                <w:lang w:eastAsia="en-GB"/>
              </w:rPr>
              <w:t>الأعضاء</w:t>
            </w:r>
            <w:r w:rsidRPr="00DE4CD3">
              <w:rPr>
                <w:rFonts w:hint="cs"/>
                <w:position w:val="2"/>
                <w:sz w:val="20"/>
                <w:szCs w:val="20"/>
                <w:rtl/>
                <w:lang w:eastAsia="en-GB"/>
              </w:rPr>
              <w:t>:</w:t>
            </w:r>
          </w:p>
        </w:tc>
        <w:tc>
          <w:tcPr>
            <w:tcW w:w="8477" w:type="dxa"/>
            <w:tcBorders>
              <w:top w:val="nil"/>
              <w:left w:val="nil"/>
              <w:bottom w:val="nil"/>
              <w:right w:val="nil"/>
            </w:tcBorders>
            <w:shd w:val="clear" w:color="EDEDED" w:fill="EDEDED"/>
          </w:tcPr>
          <w:p w14:paraId="5AE813C0" w14:textId="2172A1DC" w:rsidR="00392598" w:rsidRPr="00DE4CD3" w:rsidRDefault="00392598" w:rsidP="007241C2">
            <w:pPr>
              <w:spacing w:before="40" w:after="40" w:line="240" w:lineRule="exact"/>
              <w:rPr>
                <w:i/>
                <w:iCs/>
                <w:position w:val="2"/>
                <w:sz w:val="20"/>
                <w:szCs w:val="20"/>
                <w:rtl/>
                <w:lang w:eastAsia="en-GB"/>
              </w:rPr>
            </w:pPr>
            <w:r w:rsidRPr="00DE4CD3">
              <w:rPr>
                <w:rFonts w:hint="cs"/>
                <w:i/>
                <w:iCs/>
                <w:position w:val="2"/>
                <w:sz w:val="20"/>
                <w:szCs w:val="20"/>
                <w:rtl/>
                <w:lang w:eastAsia="en-GB"/>
              </w:rPr>
              <w:t>مساهمة مقدمة من الاتحاد الروسي:</w:t>
            </w:r>
          </w:p>
          <w:p w14:paraId="7224B1C2" w14:textId="3A8C2E0C" w:rsidR="00392598" w:rsidRPr="00DE4CD3" w:rsidRDefault="00392598" w:rsidP="007241C2">
            <w:pPr>
              <w:pStyle w:val="enumlev1"/>
              <w:spacing w:before="40" w:after="40" w:line="240" w:lineRule="exact"/>
              <w:ind w:left="567" w:hanging="567"/>
              <w:rPr>
                <w:position w:val="2"/>
                <w:sz w:val="20"/>
                <w:szCs w:val="20"/>
                <w:lang w:eastAsia="en-GB"/>
              </w:rPr>
            </w:pPr>
            <w:r w:rsidRPr="00DE4CD3">
              <w:rPr>
                <w:rFonts w:hint="cs"/>
                <w:position w:val="2"/>
                <w:sz w:val="20"/>
                <w:szCs w:val="20"/>
                <w:rtl/>
                <w:lang w:eastAsia="en-GB"/>
              </w:rPr>
              <w:t>-</w:t>
            </w:r>
            <w:r w:rsidRPr="00DE4CD3">
              <w:rPr>
                <w:position w:val="2"/>
                <w:sz w:val="20"/>
                <w:szCs w:val="20"/>
                <w:rtl/>
                <w:lang w:eastAsia="en-GB"/>
              </w:rPr>
              <w:tab/>
            </w:r>
            <w:r w:rsidRPr="00BF2FC3">
              <w:rPr>
                <w:spacing w:val="-4"/>
                <w:position w:val="2"/>
                <w:sz w:val="20"/>
                <w:szCs w:val="20"/>
                <w:rtl/>
              </w:rPr>
              <w:t xml:space="preserve">ستستفيد الخطة الاستراتيجية للاتحاد من </w:t>
            </w:r>
            <w:r w:rsidRPr="00BF2FC3">
              <w:rPr>
                <w:rFonts w:hint="cs"/>
                <w:spacing w:val="-4"/>
                <w:position w:val="2"/>
                <w:sz w:val="20"/>
                <w:szCs w:val="20"/>
                <w:rtl/>
              </w:rPr>
              <w:t>إظهار</w:t>
            </w:r>
            <w:r w:rsidRPr="00BF2FC3">
              <w:rPr>
                <w:spacing w:val="-4"/>
                <w:position w:val="2"/>
                <w:sz w:val="20"/>
                <w:szCs w:val="20"/>
                <w:rtl/>
              </w:rPr>
              <w:t xml:space="preserve"> أفضل لدور الحضور الإقليمي باعتباره إحدى أهم وظائف الاتحاد. إذ</w:t>
            </w:r>
            <w:r w:rsidRPr="00BF2FC3">
              <w:rPr>
                <w:rFonts w:hint="cs"/>
                <w:spacing w:val="-4"/>
                <w:position w:val="2"/>
                <w:sz w:val="20"/>
                <w:szCs w:val="20"/>
                <w:rtl/>
              </w:rPr>
              <w:t> </w:t>
            </w:r>
            <w:r w:rsidRPr="00BF2FC3">
              <w:rPr>
                <w:spacing w:val="-4"/>
                <w:position w:val="2"/>
                <w:sz w:val="20"/>
                <w:szCs w:val="20"/>
                <w:rtl/>
              </w:rPr>
              <w:t xml:space="preserve">يساعد الحضور الإقليمي في تحسين تقييم مشاكل واحتياجات المناطق ويعِين على معالجتها. وينبغي إدراج الأهداف والمجالات الرئيسية لهذه الأنشطة في الخطة الاستراتيجية كجزء من "العمل كاتحاد واحد" وليس كأهداف للقطاعات فحسب. وتحقيقاً لهذه الغاية، </w:t>
            </w:r>
            <w:r w:rsidRPr="00BF2FC3">
              <w:rPr>
                <w:rFonts w:hint="cs"/>
                <w:spacing w:val="-4"/>
                <w:position w:val="2"/>
                <w:sz w:val="20"/>
                <w:szCs w:val="20"/>
                <w:rtl/>
              </w:rPr>
              <w:t>تقتضي</w:t>
            </w:r>
            <w:r w:rsidRPr="00BF2FC3">
              <w:rPr>
                <w:spacing w:val="-4"/>
                <w:position w:val="2"/>
                <w:sz w:val="20"/>
                <w:szCs w:val="20"/>
                <w:rtl/>
              </w:rPr>
              <w:t xml:space="preserve"> الضرور</w:t>
            </w:r>
            <w:r w:rsidRPr="00BF2FC3">
              <w:rPr>
                <w:rFonts w:hint="cs"/>
                <w:spacing w:val="-4"/>
                <w:position w:val="2"/>
                <w:sz w:val="20"/>
                <w:szCs w:val="20"/>
                <w:rtl/>
              </w:rPr>
              <w:t>ة</w:t>
            </w:r>
            <w:r w:rsidRPr="00BF2FC3">
              <w:rPr>
                <w:spacing w:val="-4"/>
                <w:position w:val="2"/>
                <w:sz w:val="20"/>
                <w:szCs w:val="20"/>
                <w:rtl/>
              </w:rPr>
              <w:t xml:space="preserve"> أولاً وقبل كل شيء حل مسألة تغيير التبعية الإدارية للمكاتب الإقليمية/مكاتب المناطق.  وعند إعداد نقاط الخطة المقابلة</w:t>
            </w:r>
            <w:r w:rsidRPr="00BF2FC3">
              <w:rPr>
                <w:rFonts w:hint="cs"/>
                <w:spacing w:val="-4"/>
                <w:position w:val="2"/>
                <w:sz w:val="20"/>
                <w:szCs w:val="20"/>
                <w:rtl/>
              </w:rPr>
              <w:t>،</w:t>
            </w:r>
            <w:r w:rsidRPr="00BF2FC3">
              <w:rPr>
                <w:spacing w:val="-4"/>
                <w:position w:val="2"/>
                <w:sz w:val="20"/>
                <w:szCs w:val="20"/>
                <w:rtl/>
              </w:rPr>
              <w:t xml:space="preserve"> </w:t>
            </w:r>
            <w:r w:rsidRPr="00BF2FC3">
              <w:rPr>
                <w:rFonts w:hint="cs"/>
                <w:spacing w:val="-4"/>
                <w:position w:val="2"/>
                <w:sz w:val="20"/>
                <w:szCs w:val="20"/>
                <w:rtl/>
              </w:rPr>
              <w:t>ت</w:t>
            </w:r>
            <w:r w:rsidRPr="00BF2FC3">
              <w:rPr>
                <w:spacing w:val="-4"/>
                <w:position w:val="2"/>
                <w:sz w:val="20"/>
                <w:szCs w:val="20"/>
                <w:rtl/>
              </w:rPr>
              <w:t>نبغي مراعاة آراء المنظمات الإقليمية للاتصالات (انظر القرار 58 (المراجَع في بوسان، 2014) و</w:t>
            </w:r>
            <w:r w:rsidRPr="00BF2FC3">
              <w:rPr>
                <w:rFonts w:hint="cs"/>
                <w:spacing w:val="-4"/>
                <w:position w:val="2"/>
                <w:sz w:val="20"/>
                <w:szCs w:val="20"/>
                <w:rtl/>
              </w:rPr>
              <w:t xml:space="preserve">القرار </w:t>
            </w:r>
            <w:r w:rsidRPr="00BF2FC3">
              <w:rPr>
                <w:spacing w:val="-4"/>
                <w:position w:val="2"/>
                <w:sz w:val="20"/>
                <w:szCs w:val="20"/>
                <w:rtl/>
              </w:rPr>
              <w:t>25 (المراجَع في دبي، 2018) لمؤتمر المندوبين المفوضين).</w:t>
            </w:r>
          </w:p>
        </w:tc>
        <w:tc>
          <w:tcPr>
            <w:tcW w:w="1134" w:type="dxa"/>
            <w:tcBorders>
              <w:top w:val="nil"/>
              <w:left w:val="nil"/>
              <w:bottom w:val="nil"/>
              <w:right w:val="nil"/>
            </w:tcBorders>
            <w:shd w:val="clear" w:color="EDEDED" w:fill="EDEDED"/>
            <w:noWrap/>
            <w:vAlign w:val="center"/>
            <w:hideMark/>
          </w:tcPr>
          <w:p w14:paraId="04C449F4" w14:textId="77777777" w:rsidR="00392598" w:rsidRPr="00DE4CD3" w:rsidRDefault="00A7612A" w:rsidP="007241C2">
            <w:pPr>
              <w:spacing w:before="40" w:after="40" w:line="240" w:lineRule="exact"/>
              <w:jc w:val="center"/>
              <w:rPr>
                <w:color w:val="548DD4"/>
                <w:position w:val="2"/>
                <w:sz w:val="20"/>
                <w:szCs w:val="20"/>
                <w:u w:val="single"/>
                <w:lang w:eastAsia="en-GB"/>
              </w:rPr>
            </w:pPr>
            <w:hyperlink r:id="rId29" w:history="1">
              <w:r w:rsidR="00392598" w:rsidRPr="00DE4CD3">
                <w:rPr>
                  <w:color w:val="548DD4"/>
                  <w:position w:val="2"/>
                  <w:sz w:val="20"/>
                  <w:szCs w:val="20"/>
                  <w:u w:val="single"/>
                  <w:lang w:eastAsia="en-GB"/>
                </w:rPr>
                <w:t>CWG-SFP-1/8</w:t>
              </w:r>
            </w:hyperlink>
          </w:p>
        </w:tc>
        <w:tc>
          <w:tcPr>
            <w:tcW w:w="4108" w:type="dxa"/>
            <w:vMerge w:val="restart"/>
            <w:tcBorders>
              <w:top w:val="nil"/>
              <w:left w:val="nil"/>
              <w:right w:val="nil"/>
            </w:tcBorders>
            <w:shd w:val="clear" w:color="auto" w:fill="FFFFFF" w:themeFill="background1"/>
            <w:noWrap/>
            <w:hideMark/>
          </w:tcPr>
          <w:p w14:paraId="6FC3C127" w14:textId="35FD18F7" w:rsidR="00392598" w:rsidRPr="00DE4CD3" w:rsidRDefault="00392598" w:rsidP="007241C2">
            <w:pPr>
              <w:spacing w:before="40" w:after="40" w:line="240" w:lineRule="exact"/>
              <w:ind w:left="567" w:hanging="567"/>
              <w:outlineLvl w:val="0"/>
              <w:rPr>
                <w:position w:val="2"/>
                <w:sz w:val="20"/>
                <w:szCs w:val="20"/>
                <w:lang w:eastAsia="en-GB"/>
              </w:rPr>
            </w:pPr>
            <w:r w:rsidRPr="00DE4CD3">
              <w:rPr>
                <w:position w:val="2"/>
                <w:sz w:val="20"/>
                <w:szCs w:val="20"/>
                <w:rtl/>
                <w:lang w:eastAsia="en-GB"/>
              </w:rPr>
              <w:t>-</w:t>
            </w:r>
            <w:r w:rsidR="00BF2FC3">
              <w:rPr>
                <w:position w:val="2"/>
                <w:sz w:val="20"/>
                <w:szCs w:val="20"/>
                <w:rtl/>
                <w:lang w:eastAsia="en-GB"/>
              </w:rPr>
              <w:tab/>
            </w:r>
            <w:r w:rsidR="00255119" w:rsidRPr="00DE4CD3">
              <w:rPr>
                <w:position w:val="2"/>
                <w:sz w:val="20"/>
                <w:szCs w:val="20"/>
                <w:rtl/>
                <w:lang w:eastAsia="en-GB"/>
              </w:rPr>
              <w:t>الاتفاق على أن دور الحضور الإقليمي للاتحاد ينبغي أن يرد في الخطة الاستراتيجية الجديدة</w:t>
            </w:r>
          </w:p>
          <w:p w14:paraId="7955CD76" w14:textId="06789681" w:rsidR="00392598" w:rsidRPr="00DE4CD3" w:rsidRDefault="00392598" w:rsidP="007241C2">
            <w:pPr>
              <w:spacing w:before="40" w:after="40" w:line="240" w:lineRule="exact"/>
              <w:ind w:left="567" w:hanging="567"/>
              <w:outlineLvl w:val="0"/>
              <w:rPr>
                <w:position w:val="2"/>
                <w:sz w:val="20"/>
                <w:szCs w:val="20"/>
                <w:lang w:eastAsia="en-GB" w:bidi="ar-EG"/>
              </w:rPr>
            </w:pPr>
            <w:r w:rsidRPr="00DE4CD3">
              <w:rPr>
                <w:position w:val="2"/>
                <w:sz w:val="20"/>
                <w:szCs w:val="20"/>
                <w:rtl/>
                <w:lang w:eastAsia="en-GB"/>
              </w:rPr>
              <w:t>-</w:t>
            </w:r>
            <w:r w:rsidR="00BF2FC3">
              <w:rPr>
                <w:position w:val="2"/>
                <w:sz w:val="20"/>
                <w:szCs w:val="20"/>
                <w:rtl/>
                <w:lang w:eastAsia="en-GB"/>
              </w:rPr>
              <w:tab/>
            </w:r>
            <w:r w:rsidR="00255119" w:rsidRPr="00DE4CD3">
              <w:rPr>
                <w:position w:val="2"/>
                <w:sz w:val="20"/>
                <w:szCs w:val="20"/>
                <w:rtl/>
                <w:lang w:eastAsia="en-GB"/>
              </w:rPr>
              <w:t>متابعة المناقشات الجارية بين الدول الأعضاء وإدراج استنتاجات بشأن دور الحضور الإقليمي للاتحاد في الخطة الاستراتيجية الجديدة مع مراعاة دستور الاتحاد واتفاقيته</w:t>
            </w:r>
          </w:p>
        </w:tc>
      </w:tr>
      <w:tr w:rsidR="00392598" w:rsidRPr="00DE4CD3" w14:paraId="0331E557" w14:textId="77777777" w:rsidTr="009339C0">
        <w:tc>
          <w:tcPr>
            <w:tcW w:w="1419" w:type="dxa"/>
            <w:tcBorders>
              <w:top w:val="nil"/>
              <w:left w:val="nil"/>
              <w:bottom w:val="nil"/>
              <w:right w:val="nil"/>
            </w:tcBorders>
            <w:shd w:val="clear" w:color="auto" w:fill="auto"/>
            <w:hideMark/>
          </w:tcPr>
          <w:p w14:paraId="0F009917" w14:textId="7B698A29" w:rsidR="00392598" w:rsidRPr="00DE4CD3" w:rsidRDefault="00392598" w:rsidP="007241C2">
            <w:pPr>
              <w:spacing w:before="40" w:after="40" w:line="240" w:lineRule="exact"/>
              <w:jc w:val="left"/>
              <w:rPr>
                <w:position w:val="2"/>
                <w:sz w:val="20"/>
                <w:szCs w:val="20"/>
                <w:lang w:eastAsia="en-GB"/>
              </w:rPr>
            </w:pPr>
            <w:r w:rsidRPr="00DE4CD3">
              <w:rPr>
                <w:position w:val="2"/>
                <w:sz w:val="20"/>
                <w:szCs w:val="20"/>
                <w:rtl/>
                <w:lang w:eastAsia="en-GB"/>
              </w:rPr>
              <w:t>مشاورة عبر</w:t>
            </w:r>
            <w:r w:rsidR="00BF2FC3">
              <w:rPr>
                <w:rFonts w:hint="cs"/>
                <w:position w:val="2"/>
                <w:sz w:val="20"/>
                <w:szCs w:val="20"/>
                <w:rtl/>
                <w:lang w:eastAsia="en-GB"/>
              </w:rPr>
              <w:t> </w:t>
            </w:r>
            <w:r w:rsidRPr="00DE4CD3">
              <w:rPr>
                <w:position w:val="2"/>
                <w:sz w:val="20"/>
                <w:szCs w:val="20"/>
                <w:rtl/>
                <w:lang w:eastAsia="en-GB"/>
              </w:rPr>
              <w:t>الإنترنت</w:t>
            </w:r>
            <w:r w:rsidR="00BF2FC3">
              <w:rPr>
                <w:rFonts w:hint="cs"/>
                <w:position w:val="2"/>
                <w:sz w:val="20"/>
                <w:szCs w:val="20"/>
                <w:rtl/>
                <w:lang w:eastAsia="en-GB"/>
              </w:rPr>
              <w:t>:</w:t>
            </w:r>
          </w:p>
        </w:tc>
        <w:tc>
          <w:tcPr>
            <w:tcW w:w="8477" w:type="dxa"/>
            <w:tcBorders>
              <w:top w:val="nil"/>
              <w:left w:val="nil"/>
              <w:bottom w:val="nil"/>
              <w:right w:val="nil"/>
            </w:tcBorders>
            <w:shd w:val="clear" w:color="auto" w:fill="auto"/>
          </w:tcPr>
          <w:p w14:paraId="59455443" w14:textId="77777777" w:rsidR="00392598" w:rsidRPr="00DE4CD3" w:rsidRDefault="00392598" w:rsidP="007241C2">
            <w:pPr>
              <w:spacing w:before="40" w:after="40" w:line="240" w:lineRule="exact"/>
              <w:rPr>
                <w:position w:val="2"/>
                <w:sz w:val="20"/>
                <w:szCs w:val="20"/>
                <w:lang w:val="en-GB" w:eastAsia="en-GB" w:bidi="ar-EG"/>
              </w:rPr>
            </w:pPr>
            <w:r w:rsidRPr="00DE4CD3">
              <w:rPr>
                <w:position w:val="2"/>
                <w:sz w:val="20"/>
                <w:szCs w:val="20"/>
                <w:rtl/>
                <w:lang w:eastAsia="en-GB"/>
              </w:rPr>
              <w:t>النتائج الإجمالية:</w:t>
            </w:r>
          </w:p>
          <w:p w14:paraId="53BE6674" w14:textId="77FC648C" w:rsidR="00392598" w:rsidRPr="00DE4CD3" w:rsidRDefault="00392598" w:rsidP="007241C2">
            <w:pPr>
              <w:pStyle w:val="enumlev1"/>
              <w:spacing w:before="40" w:after="40" w:line="240" w:lineRule="exact"/>
              <w:ind w:left="567" w:hanging="567"/>
              <w:rPr>
                <w:position w:val="2"/>
                <w:sz w:val="20"/>
                <w:szCs w:val="20"/>
                <w:lang w:val="en-GB" w:eastAsia="en-GB" w:bidi="ar-EG"/>
              </w:rPr>
            </w:pPr>
            <w:r w:rsidRPr="00DE4CD3">
              <w:rPr>
                <w:rFonts w:hint="cs"/>
                <w:position w:val="2"/>
                <w:sz w:val="20"/>
                <w:szCs w:val="20"/>
                <w:rtl/>
                <w:lang w:eastAsia="en-GB"/>
              </w:rPr>
              <w:t>-</w:t>
            </w:r>
            <w:r w:rsidRPr="00DE4CD3">
              <w:rPr>
                <w:position w:val="2"/>
                <w:sz w:val="20"/>
                <w:szCs w:val="20"/>
                <w:rtl/>
                <w:lang w:eastAsia="en-GB"/>
              </w:rPr>
              <w:tab/>
              <w:t xml:space="preserve">الاستعراض الجاري بعد تقرير مؤسسة برايس </w:t>
            </w:r>
            <w:proofErr w:type="spellStart"/>
            <w:r w:rsidRPr="00DE4CD3">
              <w:rPr>
                <w:position w:val="2"/>
                <w:sz w:val="20"/>
                <w:szCs w:val="20"/>
                <w:rtl/>
                <w:lang w:eastAsia="en-GB"/>
              </w:rPr>
              <w:t>ووترهاوس</w:t>
            </w:r>
            <w:proofErr w:type="spellEnd"/>
            <w:r w:rsidRPr="00DE4CD3">
              <w:rPr>
                <w:position w:val="2"/>
                <w:sz w:val="20"/>
                <w:szCs w:val="20"/>
                <w:rtl/>
                <w:lang w:eastAsia="en-GB"/>
              </w:rPr>
              <w:t xml:space="preserve"> كوبرز </w:t>
            </w:r>
            <w:r w:rsidRPr="00DE4CD3">
              <w:rPr>
                <w:position w:val="2"/>
                <w:sz w:val="20"/>
                <w:szCs w:val="20"/>
                <w:lang w:eastAsia="en-GB" w:bidi="ar-EG"/>
              </w:rPr>
              <w:t>(PwC)</w:t>
            </w:r>
            <w:r w:rsidRPr="00DE4CD3">
              <w:rPr>
                <w:position w:val="2"/>
                <w:sz w:val="20"/>
                <w:szCs w:val="20"/>
                <w:rtl/>
                <w:lang w:eastAsia="en-GB"/>
              </w:rPr>
              <w:t xml:space="preserve"> </w:t>
            </w:r>
            <w:r w:rsidRPr="00DE4CD3">
              <w:rPr>
                <w:b/>
                <w:bCs/>
                <w:position w:val="2"/>
                <w:sz w:val="20"/>
                <w:szCs w:val="20"/>
                <w:rtl/>
                <w:lang w:eastAsia="en-GB"/>
              </w:rPr>
              <w:t>لا يزال قيد المناقشة</w:t>
            </w:r>
          </w:p>
          <w:p w14:paraId="4A6D615B" w14:textId="275D595C" w:rsidR="00392598" w:rsidRPr="00DE4CD3" w:rsidRDefault="00392598" w:rsidP="007241C2">
            <w:pPr>
              <w:pStyle w:val="enumlev1"/>
              <w:spacing w:before="40" w:after="40" w:line="240" w:lineRule="exact"/>
              <w:ind w:left="567" w:hanging="567"/>
              <w:rPr>
                <w:position w:val="2"/>
                <w:sz w:val="20"/>
                <w:szCs w:val="20"/>
                <w:lang w:val="en-GB" w:eastAsia="en-GB" w:bidi="ar-EG"/>
              </w:rPr>
            </w:pPr>
            <w:r w:rsidRPr="00DE4CD3">
              <w:rPr>
                <w:rFonts w:hint="cs"/>
                <w:position w:val="2"/>
                <w:sz w:val="20"/>
                <w:szCs w:val="20"/>
                <w:rtl/>
                <w:lang w:eastAsia="en-GB"/>
              </w:rPr>
              <w:t>-</w:t>
            </w:r>
            <w:r w:rsidRPr="00DE4CD3">
              <w:rPr>
                <w:position w:val="2"/>
                <w:sz w:val="20"/>
                <w:szCs w:val="20"/>
                <w:rtl/>
                <w:lang w:eastAsia="en-GB"/>
              </w:rPr>
              <w:tab/>
              <w:t xml:space="preserve">الحاجة إلى </w:t>
            </w:r>
            <w:r w:rsidRPr="00DE4CD3">
              <w:rPr>
                <w:b/>
                <w:bCs/>
                <w:position w:val="2"/>
                <w:sz w:val="20"/>
                <w:szCs w:val="20"/>
                <w:rtl/>
                <w:lang w:eastAsia="en-GB"/>
              </w:rPr>
              <w:t>توضيح دور</w:t>
            </w:r>
            <w:r w:rsidRPr="00DE4CD3">
              <w:rPr>
                <w:position w:val="2"/>
                <w:sz w:val="20"/>
                <w:szCs w:val="20"/>
                <w:rtl/>
                <w:lang w:eastAsia="en-GB"/>
              </w:rPr>
              <w:t xml:space="preserve"> و</w:t>
            </w:r>
            <w:r w:rsidRPr="00DE4CD3">
              <w:rPr>
                <w:b/>
                <w:bCs/>
                <w:position w:val="2"/>
                <w:sz w:val="20"/>
                <w:szCs w:val="20"/>
                <w:rtl/>
                <w:lang w:eastAsia="en-GB"/>
              </w:rPr>
              <w:t>ولاية</w:t>
            </w:r>
            <w:r w:rsidRPr="00DE4CD3">
              <w:rPr>
                <w:position w:val="2"/>
                <w:sz w:val="20"/>
                <w:szCs w:val="20"/>
                <w:rtl/>
                <w:lang w:eastAsia="en-GB"/>
              </w:rPr>
              <w:t xml:space="preserve"> المكاتب الإقليمية</w:t>
            </w:r>
          </w:p>
          <w:p w14:paraId="613CCB81" w14:textId="1E2D3F99" w:rsidR="00392598" w:rsidRPr="00DE4CD3" w:rsidRDefault="00392598" w:rsidP="007241C2">
            <w:pPr>
              <w:pStyle w:val="enumlev1"/>
              <w:spacing w:before="40" w:after="40" w:line="240" w:lineRule="exact"/>
              <w:ind w:left="567" w:hanging="567"/>
              <w:rPr>
                <w:position w:val="2"/>
                <w:sz w:val="20"/>
                <w:szCs w:val="20"/>
                <w:lang w:val="en-GB" w:eastAsia="en-GB" w:bidi="ar-EG"/>
              </w:rPr>
            </w:pPr>
            <w:r w:rsidRPr="00DE4CD3">
              <w:rPr>
                <w:rFonts w:hint="cs"/>
                <w:position w:val="2"/>
                <w:sz w:val="20"/>
                <w:szCs w:val="20"/>
                <w:rtl/>
                <w:lang w:eastAsia="en-GB"/>
              </w:rPr>
              <w:t>-</w:t>
            </w:r>
            <w:r w:rsidRPr="00DE4CD3">
              <w:rPr>
                <w:position w:val="2"/>
                <w:sz w:val="20"/>
                <w:szCs w:val="20"/>
                <w:rtl/>
                <w:lang w:eastAsia="en-GB"/>
              </w:rPr>
              <w:tab/>
              <w:t xml:space="preserve">الحاجة إلى حضور إقليمي </w:t>
            </w:r>
            <w:r w:rsidRPr="00DE4CD3">
              <w:rPr>
                <w:b/>
                <w:bCs/>
                <w:position w:val="2"/>
                <w:sz w:val="20"/>
                <w:szCs w:val="20"/>
                <w:rtl/>
                <w:lang w:eastAsia="en-GB"/>
              </w:rPr>
              <w:t>يبين مجمل الأهداف الاستراتيجية</w:t>
            </w:r>
          </w:p>
          <w:p w14:paraId="7457FFD5" w14:textId="5C06D893" w:rsidR="00392598" w:rsidRPr="00DE4CD3" w:rsidRDefault="00392598" w:rsidP="007241C2">
            <w:pPr>
              <w:pStyle w:val="enumlev1"/>
              <w:spacing w:before="40" w:after="40" w:line="240" w:lineRule="exact"/>
              <w:ind w:left="567" w:hanging="567"/>
              <w:rPr>
                <w:position w:val="2"/>
                <w:sz w:val="20"/>
                <w:szCs w:val="20"/>
                <w:lang w:val="en-GB" w:eastAsia="en-GB" w:bidi="ar-EG"/>
              </w:rPr>
            </w:pPr>
            <w:r w:rsidRPr="00DE4CD3">
              <w:rPr>
                <w:rFonts w:hint="cs"/>
                <w:position w:val="2"/>
                <w:sz w:val="20"/>
                <w:szCs w:val="20"/>
                <w:rtl/>
                <w:lang w:eastAsia="en-GB"/>
              </w:rPr>
              <w:t>-</w:t>
            </w:r>
            <w:r w:rsidRPr="00DE4CD3">
              <w:rPr>
                <w:position w:val="2"/>
                <w:sz w:val="20"/>
                <w:szCs w:val="20"/>
                <w:rtl/>
                <w:lang w:eastAsia="en-GB"/>
              </w:rPr>
              <w:tab/>
              <w:t xml:space="preserve">أهمية </w:t>
            </w:r>
            <w:r w:rsidRPr="00DE4CD3">
              <w:rPr>
                <w:b/>
                <w:bCs/>
                <w:position w:val="2"/>
                <w:sz w:val="20"/>
                <w:szCs w:val="20"/>
                <w:rtl/>
                <w:lang w:eastAsia="en-GB"/>
              </w:rPr>
              <w:t>التعاون مع الأمم المتحدة على المستوى الإقليمي</w:t>
            </w:r>
          </w:p>
          <w:p w14:paraId="6EFE84C3" w14:textId="4E2B94D1" w:rsidR="00392598" w:rsidRPr="00DE4CD3" w:rsidRDefault="00392598" w:rsidP="007241C2">
            <w:pPr>
              <w:pStyle w:val="enumlev1"/>
              <w:spacing w:before="40" w:after="40" w:line="240" w:lineRule="exact"/>
              <w:ind w:left="567" w:hanging="567"/>
              <w:rPr>
                <w:position w:val="2"/>
                <w:sz w:val="20"/>
                <w:szCs w:val="20"/>
                <w:lang w:val="en-GB" w:eastAsia="en-GB" w:bidi="ar-EG"/>
              </w:rPr>
            </w:pPr>
            <w:r w:rsidRPr="00DE4CD3">
              <w:rPr>
                <w:rFonts w:hint="cs"/>
                <w:position w:val="2"/>
                <w:sz w:val="20"/>
                <w:szCs w:val="20"/>
                <w:rtl/>
                <w:lang w:eastAsia="en-GB"/>
              </w:rPr>
              <w:t>-</w:t>
            </w:r>
            <w:r w:rsidRPr="00DE4CD3">
              <w:rPr>
                <w:position w:val="2"/>
                <w:sz w:val="20"/>
                <w:szCs w:val="20"/>
                <w:rtl/>
                <w:lang w:eastAsia="en-GB"/>
              </w:rPr>
              <w:tab/>
              <w:t xml:space="preserve">تشير بعض المقترحات إلى الحاجة </w:t>
            </w:r>
            <w:r w:rsidRPr="00DE4CD3">
              <w:rPr>
                <w:b/>
                <w:bCs/>
                <w:position w:val="2"/>
                <w:sz w:val="20"/>
                <w:szCs w:val="20"/>
                <w:rtl/>
                <w:lang w:eastAsia="en-GB"/>
              </w:rPr>
              <w:t>إلى مزيد من التعزيز بالموارد المالية</w:t>
            </w:r>
          </w:p>
          <w:p w14:paraId="24FDC506" w14:textId="37A96446" w:rsidR="00392598" w:rsidRPr="00DE4CD3" w:rsidRDefault="00392598" w:rsidP="007241C2">
            <w:pPr>
              <w:pStyle w:val="enumlev1"/>
              <w:spacing w:before="40" w:after="40" w:line="240" w:lineRule="exact"/>
              <w:ind w:left="567" w:hanging="567"/>
              <w:rPr>
                <w:position w:val="2"/>
                <w:sz w:val="20"/>
                <w:szCs w:val="20"/>
                <w:lang w:val="en-GB" w:eastAsia="en-GB" w:bidi="ar-EG"/>
              </w:rPr>
            </w:pPr>
            <w:r w:rsidRPr="00DE4CD3">
              <w:rPr>
                <w:rFonts w:hint="cs"/>
                <w:position w:val="2"/>
                <w:sz w:val="20"/>
                <w:szCs w:val="20"/>
                <w:rtl/>
                <w:lang w:val="en-GB" w:eastAsia="en-GB"/>
              </w:rPr>
              <w:t>-</w:t>
            </w:r>
            <w:r w:rsidRPr="00DE4CD3">
              <w:rPr>
                <w:position w:val="2"/>
                <w:sz w:val="20"/>
                <w:szCs w:val="20"/>
                <w:rtl/>
                <w:lang w:val="en-GB" w:eastAsia="en-GB"/>
              </w:rPr>
              <w:tab/>
            </w:r>
            <w:r w:rsidRPr="009339C0">
              <w:rPr>
                <w:spacing w:val="-2"/>
                <w:position w:val="2"/>
                <w:sz w:val="20"/>
                <w:szCs w:val="20"/>
                <w:rtl/>
                <w:lang w:eastAsia="en-GB"/>
              </w:rPr>
              <w:t xml:space="preserve">تقترح مقترحات أخرى </w:t>
            </w:r>
            <w:r w:rsidRPr="009339C0">
              <w:rPr>
                <w:b/>
                <w:bCs/>
                <w:spacing w:val="-2"/>
                <w:position w:val="2"/>
                <w:sz w:val="20"/>
                <w:szCs w:val="20"/>
                <w:rtl/>
                <w:lang w:eastAsia="en-GB"/>
              </w:rPr>
              <w:t>منح مزيد من الصلاحيات للأمانة العامة، وليس لقطاع التنمية وحده</w:t>
            </w:r>
            <w:r w:rsidRPr="009339C0">
              <w:rPr>
                <w:spacing w:val="-2"/>
                <w:position w:val="2"/>
                <w:sz w:val="20"/>
                <w:szCs w:val="20"/>
                <w:rtl/>
                <w:lang w:eastAsia="en-GB"/>
              </w:rPr>
              <w:t xml:space="preserve">/أو </w:t>
            </w:r>
            <w:r w:rsidRPr="009339C0">
              <w:rPr>
                <w:b/>
                <w:bCs/>
                <w:spacing w:val="-2"/>
                <w:position w:val="2"/>
                <w:sz w:val="20"/>
                <w:szCs w:val="20"/>
                <w:rtl/>
                <w:lang w:eastAsia="en-GB"/>
              </w:rPr>
              <w:t>تتوخى نقل تابعية المكاتب الإقليمية/مكاتب المناطق لتندرج في إطار الأمانة العامة</w:t>
            </w:r>
            <w:r w:rsidRPr="009339C0">
              <w:rPr>
                <w:spacing w:val="-2"/>
                <w:position w:val="2"/>
                <w:sz w:val="20"/>
                <w:szCs w:val="20"/>
                <w:rtl/>
                <w:lang w:eastAsia="en-GB"/>
              </w:rPr>
              <w:t xml:space="preserve"> (بما يتماشى مع مفهوم الاتحاد الواحد)</w:t>
            </w:r>
          </w:p>
        </w:tc>
        <w:tc>
          <w:tcPr>
            <w:tcW w:w="1134" w:type="dxa"/>
            <w:tcBorders>
              <w:top w:val="nil"/>
              <w:left w:val="nil"/>
              <w:bottom w:val="nil"/>
              <w:right w:val="nil"/>
            </w:tcBorders>
            <w:shd w:val="clear" w:color="auto" w:fill="auto"/>
            <w:noWrap/>
            <w:vAlign w:val="center"/>
            <w:hideMark/>
          </w:tcPr>
          <w:p w14:paraId="367C3D77" w14:textId="77777777" w:rsidR="00392598" w:rsidRPr="00DE4CD3" w:rsidRDefault="00A7612A" w:rsidP="007241C2">
            <w:pPr>
              <w:spacing w:before="40" w:after="40" w:line="240" w:lineRule="exact"/>
              <w:jc w:val="center"/>
              <w:rPr>
                <w:color w:val="548DD4"/>
                <w:position w:val="2"/>
                <w:sz w:val="20"/>
                <w:szCs w:val="20"/>
                <w:u w:val="single"/>
                <w:lang w:eastAsia="en-GB"/>
              </w:rPr>
            </w:pPr>
            <w:hyperlink r:id="rId30" w:history="1">
              <w:r w:rsidR="00392598" w:rsidRPr="00DE4CD3">
                <w:rPr>
                  <w:color w:val="548DD4"/>
                  <w:position w:val="2"/>
                  <w:sz w:val="20"/>
                  <w:szCs w:val="20"/>
                  <w:u w:val="single"/>
                  <w:lang w:eastAsia="en-GB"/>
                </w:rPr>
                <w:t>CWG-SFP-1/11</w:t>
              </w:r>
            </w:hyperlink>
          </w:p>
        </w:tc>
        <w:tc>
          <w:tcPr>
            <w:tcW w:w="4108" w:type="dxa"/>
            <w:vMerge/>
            <w:tcBorders>
              <w:left w:val="nil"/>
              <w:right w:val="nil"/>
            </w:tcBorders>
            <w:shd w:val="clear" w:color="auto" w:fill="FFFFFF" w:themeFill="background1"/>
            <w:noWrap/>
            <w:hideMark/>
          </w:tcPr>
          <w:p w14:paraId="574EC03E" w14:textId="77777777" w:rsidR="00392598" w:rsidRPr="00DE4CD3" w:rsidRDefault="00392598" w:rsidP="007241C2">
            <w:pPr>
              <w:spacing w:before="40" w:after="40" w:line="240" w:lineRule="exact"/>
              <w:rPr>
                <w:position w:val="2"/>
                <w:sz w:val="20"/>
                <w:szCs w:val="20"/>
                <w:lang w:eastAsia="en-GB"/>
              </w:rPr>
            </w:pPr>
          </w:p>
        </w:tc>
      </w:tr>
      <w:tr w:rsidR="00392598" w:rsidRPr="00DE4CD3" w14:paraId="58AEAA51" w14:textId="77777777" w:rsidTr="009339C0">
        <w:tc>
          <w:tcPr>
            <w:tcW w:w="1419" w:type="dxa"/>
            <w:tcBorders>
              <w:top w:val="nil"/>
              <w:left w:val="nil"/>
              <w:bottom w:val="nil"/>
              <w:right w:val="nil"/>
            </w:tcBorders>
            <w:shd w:val="clear" w:color="EDEDED" w:fill="EDEDED"/>
            <w:hideMark/>
          </w:tcPr>
          <w:p w14:paraId="2C37F3C7" w14:textId="0D62515B" w:rsidR="00392598" w:rsidRPr="00DE4CD3" w:rsidRDefault="00392598" w:rsidP="007241C2">
            <w:pPr>
              <w:spacing w:before="40" w:after="40" w:line="240" w:lineRule="exact"/>
              <w:jc w:val="left"/>
              <w:rPr>
                <w:position w:val="2"/>
                <w:sz w:val="20"/>
                <w:szCs w:val="20"/>
                <w:lang w:eastAsia="en-GB"/>
              </w:rPr>
            </w:pPr>
            <w:r w:rsidRPr="00DE4CD3">
              <w:rPr>
                <w:rFonts w:hint="cs"/>
                <w:position w:val="2"/>
                <w:sz w:val="18"/>
                <w:szCs w:val="18"/>
                <w:rtl/>
                <w:lang w:eastAsia="en-GB"/>
              </w:rPr>
              <w:t>التوصيات/النتائج</w:t>
            </w:r>
            <w:r w:rsidR="00BF2FC3">
              <w:rPr>
                <w:rFonts w:hint="cs"/>
                <w:position w:val="2"/>
                <w:sz w:val="18"/>
                <w:szCs w:val="18"/>
                <w:rtl/>
                <w:lang w:eastAsia="en-GB"/>
              </w:rPr>
              <w:t>:</w:t>
            </w:r>
          </w:p>
        </w:tc>
        <w:tc>
          <w:tcPr>
            <w:tcW w:w="8477" w:type="dxa"/>
            <w:tcBorders>
              <w:top w:val="nil"/>
              <w:left w:val="nil"/>
              <w:bottom w:val="nil"/>
              <w:right w:val="nil"/>
            </w:tcBorders>
            <w:shd w:val="clear" w:color="EDEDED" w:fill="EDEDED"/>
          </w:tcPr>
          <w:p w14:paraId="0D0106EA" w14:textId="4372E085" w:rsidR="00392598" w:rsidRPr="00DE4CD3" w:rsidRDefault="00255119" w:rsidP="007241C2">
            <w:pPr>
              <w:spacing w:before="40" w:after="40" w:line="240" w:lineRule="exact"/>
              <w:rPr>
                <w:i/>
                <w:iCs/>
                <w:position w:val="2"/>
                <w:sz w:val="20"/>
                <w:szCs w:val="20"/>
                <w:rtl/>
                <w:lang w:eastAsia="en-GB" w:bidi="ar-EG"/>
              </w:rPr>
            </w:pPr>
            <w:r w:rsidRPr="00DE4CD3">
              <w:rPr>
                <w:rFonts w:hint="cs"/>
                <w:i/>
                <w:iCs/>
                <w:position w:val="2"/>
                <w:sz w:val="20"/>
                <w:szCs w:val="20"/>
                <w:rtl/>
                <w:lang w:eastAsia="en-GB" w:bidi="ar-EG"/>
              </w:rPr>
              <w:t>(</w:t>
            </w:r>
            <w:r w:rsidRPr="00DE4CD3">
              <w:rPr>
                <w:i/>
                <w:iCs/>
                <w:position w:val="2"/>
                <w:sz w:val="20"/>
                <w:szCs w:val="20"/>
                <w:rtl/>
                <w:lang w:eastAsia="en-GB" w:bidi="ar-EG"/>
              </w:rPr>
              <w:t xml:space="preserve">تقرير من شركة </w:t>
            </w:r>
            <w:r w:rsidRPr="00DE4CD3">
              <w:rPr>
                <w:i/>
                <w:iCs/>
                <w:position w:val="2"/>
                <w:sz w:val="20"/>
                <w:szCs w:val="20"/>
                <w:lang w:eastAsia="en-GB" w:bidi="ar-EG"/>
              </w:rPr>
              <w:t>PwC</w:t>
            </w:r>
            <w:r w:rsidRPr="00DE4CD3">
              <w:rPr>
                <w:i/>
                <w:iCs/>
                <w:position w:val="2"/>
                <w:sz w:val="20"/>
                <w:szCs w:val="20"/>
                <w:rtl/>
                <w:lang w:eastAsia="en-GB" w:bidi="ar-EG"/>
              </w:rPr>
              <w:t xml:space="preserve"> عن الحضور الإقليمي</w:t>
            </w:r>
            <w:r w:rsidRPr="00DE4CD3">
              <w:rPr>
                <w:rFonts w:hint="cs"/>
                <w:i/>
                <w:iCs/>
                <w:position w:val="2"/>
                <w:sz w:val="20"/>
                <w:szCs w:val="20"/>
                <w:rtl/>
                <w:lang w:eastAsia="en-GB" w:bidi="ar-EG"/>
              </w:rPr>
              <w:t>)</w:t>
            </w:r>
          </w:p>
          <w:p w14:paraId="7EEEFF54" w14:textId="630AD53A" w:rsidR="00392598" w:rsidRPr="00DE4CD3" w:rsidRDefault="00392598" w:rsidP="007241C2">
            <w:pPr>
              <w:spacing w:before="40" w:after="40" w:line="240" w:lineRule="exact"/>
              <w:ind w:left="567" w:hanging="567"/>
              <w:outlineLvl w:val="0"/>
              <w:rPr>
                <w:position w:val="2"/>
                <w:sz w:val="20"/>
                <w:szCs w:val="20"/>
                <w:lang w:val="en-GB" w:eastAsia="en-GB" w:bidi="ar-EG"/>
              </w:rPr>
            </w:pPr>
            <w:r w:rsidRPr="00DE4CD3">
              <w:rPr>
                <w:b/>
                <w:bCs/>
                <w:position w:val="2"/>
                <w:sz w:val="20"/>
                <w:szCs w:val="20"/>
                <w:rtl/>
                <w:lang w:eastAsia="en-GB" w:bidi="ar-EG"/>
              </w:rPr>
              <w:t>1.1.</w:t>
            </w:r>
            <w:r w:rsidR="00BF2FC3">
              <w:rPr>
                <w:b/>
                <w:bCs/>
                <w:position w:val="2"/>
                <w:sz w:val="20"/>
                <w:szCs w:val="20"/>
                <w:rtl/>
                <w:lang w:eastAsia="en-GB" w:bidi="ar-EG"/>
              </w:rPr>
              <w:tab/>
            </w:r>
            <w:r w:rsidRPr="00DE4CD3">
              <w:rPr>
                <w:position w:val="2"/>
                <w:sz w:val="20"/>
                <w:szCs w:val="20"/>
                <w:rtl/>
                <w:lang w:eastAsia="en-GB" w:bidi="ar-EG"/>
              </w:rPr>
              <w:t xml:space="preserve">تعزيز وضع الاتحاد </w:t>
            </w:r>
            <w:r w:rsidRPr="00DE4CD3">
              <w:rPr>
                <w:b/>
                <w:bCs/>
                <w:position w:val="2"/>
                <w:sz w:val="20"/>
                <w:szCs w:val="20"/>
                <w:rtl/>
                <w:lang w:eastAsia="en-GB" w:bidi="ar-EG"/>
              </w:rPr>
              <w:t>كجهة مؤثرة/فاعلة</w:t>
            </w:r>
          </w:p>
          <w:p w14:paraId="1392B2B8" w14:textId="520A7DC6" w:rsidR="00392598" w:rsidRPr="00BF2FC3" w:rsidRDefault="00392598" w:rsidP="007241C2">
            <w:pPr>
              <w:spacing w:before="40" w:after="40" w:line="240" w:lineRule="exact"/>
              <w:ind w:left="567" w:hanging="567"/>
              <w:outlineLvl w:val="0"/>
              <w:rPr>
                <w:position w:val="2"/>
                <w:sz w:val="20"/>
                <w:szCs w:val="20"/>
                <w:lang w:val="en-GB" w:eastAsia="en-GB" w:bidi="ar-EG"/>
              </w:rPr>
            </w:pPr>
            <w:r w:rsidRPr="00BF2FC3">
              <w:rPr>
                <w:position w:val="2"/>
                <w:sz w:val="20"/>
                <w:szCs w:val="20"/>
                <w:rtl/>
                <w:lang w:val="en-GB" w:eastAsia="en-GB" w:bidi="ar-EG"/>
              </w:rPr>
              <w:t>1.1.1.</w:t>
            </w:r>
            <w:r w:rsidR="00BF2FC3" w:rsidRPr="00BF2FC3">
              <w:rPr>
                <w:position w:val="2"/>
                <w:sz w:val="20"/>
                <w:szCs w:val="20"/>
                <w:rtl/>
                <w:lang w:val="en-GB" w:eastAsia="en-GB" w:bidi="ar-EG"/>
              </w:rPr>
              <w:tab/>
            </w:r>
            <w:r w:rsidRPr="00BF2FC3">
              <w:rPr>
                <w:position w:val="2"/>
                <w:sz w:val="20"/>
                <w:szCs w:val="20"/>
                <w:rtl/>
                <w:lang w:val="en-GB" w:eastAsia="en-GB" w:bidi="ar-EG"/>
              </w:rPr>
              <w:t>توضيح ولاية الحضور الإقليمي ودوره والمساهمة المتوقعة منه</w:t>
            </w:r>
          </w:p>
          <w:p w14:paraId="5FB1DE57" w14:textId="2396E396" w:rsidR="00392598" w:rsidRPr="00DE4CD3" w:rsidRDefault="00392598" w:rsidP="007241C2">
            <w:pPr>
              <w:spacing w:before="40" w:after="40" w:line="240" w:lineRule="exact"/>
              <w:rPr>
                <w:i/>
                <w:iCs/>
                <w:position w:val="2"/>
                <w:sz w:val="20"/>
                <w:szCs w:val="20"/>
                <w:lang w:val="en-GB" w:eastAsia="en-GB" w:bidi="ar-EG"/>
              </w:rPr>
            </w:pPr>
            <w:r w:rsidRPr="00DE4CD3">
              <w:rPr>
                <w:i/>
                <w:iCs/>
                <w:position w:val="2"/>
                <w:sz w:val="20"/>
                <w:szCs w:val="20"/>
                <w:rtl/>
                <w:lang w:val="en-GB" w:eastAsia="en-GB" w:bidi="ar-EG"/>
              </w:rPr>
              <w:t>خيار للنظر فيه</w:t>
            </w:r>
            <w:r w:rsidR="009339C0">
              <w:rPr>
                <w:rFonts w:hint="cs"/>
                <w:i/>
                <w:iCs/>
                <w:position w:val="2"/>
                <w:sz w:val="20"/>
                <w:szCs w:val="20"/>
                <w:rtl/>
                <w:lang w:val="en-GB" w:eastAsia="en-GB" w:bidi="ar-EG"/>
              </w:rPr>
              <w:t>:</w:t>
            </w:r>
          </w:p>
          <w:p w14:paraId="1DF33FDC" w14:textId="2C8E7DFF" w:rsidR="00392598" w:rsidRPr="00DE4CD3" w:rsidRDefault="00392598" w:rsidP="007241C2">
            <w:pPr>
              <w:pStyle w:val="enumlev1"/>
              <w:spacing w:before="40" w:after="40" w:line="240" w:lineRule="exact"/>
              <w:ind w:left="567" w:hanging="567"/>
              <w:rPr>
                <w:position w:val="2"/>
                <w:sz w:val="20"/>
                <w:szCs w:val="20"/>
                <w:rtl/>
                <w:lang w:eastAsia="en-GB" w:bidi="ar-EG"/>
              </w:rPr>
            </w:pPr>
            <w:r w:rsidRPr="009339C0">
              <w:rPr>
                <w:rFonts w:hint="cs"/>
                <w:position w:val="2"/>
                <w:sz w:val="20"/>
                <w:szCs w:val="20"/>
                <w:rtl/>
                <w:lang w:val="en-GB" w:eastAsia="en-GB"/>
              </w:rPr>
              <w:t>-</w:t>
            </w:r>
            <w:r w:rsidRPr="00DE4CD3">
              <w:rPr>
                <w:b/>
                <w:bCs/>
                <w:position w:val="2"/>
                <w:sz w:val="20"/>
                <w:szCs w:val="20"/>
                <w:rtl/>
                <w:lang w:val="en-GB" w:eastAsia="en-GB"/>
              </w:rPr>
              <w:tab/>
              <w:t xml:space="preserve">يأخذ </w:t>
            </w:r>
            <w:r w:rsidRPr="00DE4CD3">
              <w:rPr>
                <w:position w:val="2"/>
                <w:sz w:val="20"/>
                <w:szCs w:val="20"/>
                <w:rtl/>
                <w:lang w:val="en-GB" w:eastAsia="en-GB"/>
              </w:rPr>
              <w:t xml:space="preserve">الفريق </w:t>
            </w:r>
            <w:r w:rsidRPr="00DE4CD3">
              <w:rPr>
                <w:position w:val="2"/>
                <w:sz w:val="20"/>
                <w:szCs w:val="20"/>
                <w:lang w:eastAsia="en-GB"/>
              </w:rPr>
              <w:t>CWG-SFP</w:t>
            </w:r>
            <w:r w:rsidRPr="00DE4CD3">
              <w:rPr>
                <w:position w:val="2"/>
                <w:sz w:val="20"/>
                <w:szCs w:val="20"/>
                <w:rtl/>
                <w:lang w:val="en-GB" w:eastAsia="en-GB"/>
              </w:rPr>
              <w:t xml:space="preserve"> </w:t>
            </w:r>
            <w:r w:rsidRPr="00DE4CD3">
              <w:rPr>
                <w:b/>
                <w:bCs/>
                <w:position w:val="2"/>
                <w:sz w:val="20"/>
                <w:szCs w:val="20"/>
                <w:rtl/>
                <w:lang w:val="en-GB" w:eastAsia="en-GB"/>
              </w:rPr>
              <w:t xml:space="preserve">في الاعتبار التوصيات لدمج الحضور الإقليمي </w:t>
            </w:r>
            <w:r w:rsidRPr="00DE4CD3">
              <w:rPr>
                <w:position w:val="2"/>
                <w:sz w:val="20"/>
                <w:szCs w:val="20"/>
                <w:rtl/>
                <w:lang w:val="en-GB" w:eastAsia="en-GB"/>
              </w:rPr>
              <w:t xml:space="preserve">عند وضع الخطة الاستراتيجية للفترة </w:t>
            </w:r>
            <w:r w:rsidRPr="00DE4CD3">
              <w:rPr>
                <w:position w:val="2"/>
                <w:sz w:val="20"/>
                <w:szCs w:val="20"/>
                <w:lang w:eastAsia="en-GB"/>
              </w:rPr>
              <w:t>2027-2024</w:t>
            </w:r>
          </w:p>
          <w:p w14:paraId="5FE118A4" w14:textId="350AEB4D" w:rsidR="00392598" w:rsidRPr="00DE4CD3" w:rsidRDefault="00392598" w:rsidP="007241C2">
            <w:pPr>
              <w:pStyle w:val="enumlev1"/>
              <w:spacing w:before="40" w:after="40" w:line="240" w:lineRule="exact"/>
              <w:ind w:left="567" w:hanging="567"/>
              <w:rPr>
                <w:position w:val="2"/>
                <w:sz w:val="20"/>
                <w:szCs w:val="20"/>
                <w:lang w:val="en-GB" w:eastAsia="en-GB" w:bidi="ar-EG"/>
              </w:rPr>
            </w:pPr>
            <w:r w:rsidRPr="00DE4CD3">
              <w:rPr>
                <w:b/>
                <w:bCs/>
                <w:position w:val="2"/>
                <w:sz w:val="20"/>
                <w:szCs w:val="20"/>
                <w:rtl/>
                <w:lang w:val="en-GB" w:eastAsia="en-GB" w:bidi="ar-EG"/>
              </w:rPr>
              <w:t>4.1.</w:t>
            </w:r>
            <w:r w:rsidR="00BF2FC3">
              <w:rPr>
                <w:b/>
                <w:bCs/>
                <w:position w:val="2"/>
                <w:sz w:val="20"/>
                <w:szCs w:val="20"/>
                <w:rtl/>
                <w:lang w:val="en-GB" w:eastAsia="en-GB" w:bidi="ar-EG"/>
              </w:rPr>
              <w:tab/>
            </w:r>
            <w:r w:rsidRPr="00DE4CD3">
              <w:rPr>
                <w:b/>
                <w:bCs/>
                <w:position w:val="2"/>
                <w:sz w:val="20"/>
                <w:szCs w:val="20"/>
                <w:rtl/>
                <w:lang w:val="en-GB" w:eastAsia="en-GB" w:bidi="ar-EG"/>
              </w:rPr>
              <w:t>تدعيم التخطيط الاستراتيجي على صعيد كل مكتب ميداني</w:t>
            </w:r>
          </w:p>
          <w:p w14:paraId="30065D61" w14:textId="1839605D" w:rsidR="00392598" w:rsidRPr="00BF2FC3" w:rsidRDefault="00392598" w:rsidP="007241C2">
            <w:pPr>
              <w:pStyle w:val="enumlev1"/>
              <w:spacing w:before="40" w:after="40" w:line="240" w:lineRule="exact"/>
              <w:ind w:left="567" w:hanging="567"/>
              <w:rPr>
                <w:position w:val="2"/>
                <w:sz w:val="20"/>
                <w:szCs w:val="20"/>
                <w:lang w:val="en-GB" w:eastAsia="en-GB" w:bidi="ar-EG"/>
              </w:rPr>
            </w:pPr>
            <w:r w:rsidRPr="00BF2FC3">
              <w:rPr>
                <w:position w:val="2"/>
                <w:sz w:val="20"/>
                <w:szCs w:val="20"/>
                <w:rtl/>
                <w:lang w:val="en-GB" w:eastAsia="en-GB" w:bidi="ar-EG"/>
              </w:rPr>
              <w:t>1.4.1.</w:t>
            </w:r>
            <w:r w:rsidR="00BF2FC3" w:rsidRPr="00BF2FC3">
              <w:rPr>
                <w:position w:val="2"/>
                <w:sz w:val="20"/>
                <w:szCs w:val="20"/>
                <w:rtl/>
                <w:lang w:val="en-GB" w:eastAsia="en-GB" w:bidi="ar-EG"/>
              </w:rPr>
              <w:tab/>
            </w:r>
            <w:r w:rsidRPr="00BF2FC3">
              <w:rPr>
                <w:position w:val="2"/>
                <w:sz w:val="20"/>
                <w:szCs w:val="20"/>
                <w:rtl/>
                <w:lang w:val="en-GB" w:eastAsia="en-GB" w:bidi="ar-EG"/>
              </w:rPr>
              <w:t>وضع إطار استراتيجي متسق على مستوى المنظمة</w:t>
            </w:r>
          </w:p>
          <w:p w14:paraId="3FD1A987" w14:textId="69BCE92E" w:rsidR="00392598" w:rsidRPr="00DE4CD3" w:rsidRDefault="00392598" w:rsidP="007241C2">
            <w:pPr>
              <w:pStyle w:val="enumlev1"/>
              <w:spacing w:before="40" w:after="40" w:line="240" w:lineRule="exact"/>
              <w:ind w:left="567" w:hanging="567"/>
              <w:rPr>
                <w:position w:val="2"/>
                <w:sz w:val="20"/>
                <w:szCs w:val="20"/>
                <w:lang w:val="en-GB" w:eastAsia="en-GB" w:bidi="ar-EG"/>
              </w:rPr>
            </w:pPr>
            <w:r w:rsidRPr="00BF2FC3">
              <w:rPr>
                <w:rFonts w:hint="cs"/>
                <w:position w:val="2"/>
                <w:sz w:val="20"/>
                <w:szCs w:val="20"/>
                <w:rtl/>
                <w:lang w:val="en-GB" w:eastAsia="en-GB" w:bidi="ar-EG"/>
              </w:rPr>
              <w:t>3</w:t>
            </w:r>
            <w:r w:rsidRPr="00BF2FC3">
              <w:rPr>
                <w:position w:val="2"/>
                <w:sz w:val="20"/>
                <w:szCs w:val="20"/>
                <w:rtl/>
                <w:lang w:val="en-GB" w:eastAsia="en-GB" w:bidi="ar-EG"/>
              </w:rPr>
              <w:t>.4.1.</w:t>
            </w:r>
            <w:r w:rsidR="00BF2FC3" w:rsidRPr="00BF2FC3">
              <w:rPr>
                <w:position w:val="2"/>
                <w:sz w:val="20"/>
                <w:szCs w:val="20"/>
                <w:rtl/>
                <w:lang w:val="en-GB" w:eastAsia="en-GB" w:bidi="ar-EG"/>
              </w:rPr>
              <w:tab/>
            </w:r>
            <w:r w:rsidRPr="00BF2FC3">
              <w:rPr>
                <w:position w:val="2"/>
                <w:sz w:val="20"/>
                <w:szCs w:val="20"/>
                <w:rtl/>
                <w:lang w:val="en-GB" w:eastAsia="en-GB" w:bidi="ar-EG"/>
              </w:rPr>
              <w:t>دمج المقاصد الإقليمية في الأعمال التحضيرية للخطة الاستراتيجية المقبلة</w:t>
            </w:r>
            <w:r w:rsidRPr="00BF2FC3">
              <w:rPr>
                <w:position w:val="2"/>
                <w:sz w:val="20"/>
                <w:szCs w:val="20"/>
                <w:lang w:val="en-GB" w:eastAsia="en-GB" w:bidi="ar-EG"/>
              </w:rPr>
              <w:t>​</w:t>
            </w:r>
          </w:p>
          <w:p w14:paraId="181CFA49" w14:textId="6EA5A81D" w:rsidR="00255119" w:rsidRPr="00DE4CD3" w:rsidRDefault="00255119" w:rsidP="007241C2">
            <w:pPr>
              <w:pStyle w:val="enumlev1"/>
              <w:spacing w:before="40" w:after="40" w:line="240" w:lineRule="exact"/>
              <w:rPr>
                <w:i/>
                <w:iCs/>
                <w:position w:val="2"/>
                <w:sz w:val="20"/>
                <w:szCs w:val="20"/>
                <w:rtl/>
                <w:lang w:val="en-GB" w:eastAsia="en-GB" w:bidi="ar-EG"/>
              </w:rPr>
            </w:pPr>
            <w:r w:rsidRPr="00DE4CD3">
              <w:rPr>
                <w:i/>
                <w:iCs/>
                <w:position w:val="2"/>
                <w:sz w:val="20"/>
                <w:szCs w:val="20"/>
                <w:rtl/>
                <w:lang w:val="en-GB" w:eastAsia="en-GB" w:bidi="ar-EG"/>
              </w:rPr>
              <w:t>خيار للنظر فيه</w:t>
            </w:r>
            <w:r w:rsidR="009339C0">
              <w:rPr>
                <w:rFonts w:hint="cs"/>
                <w:i/>
                <w:iCs/>
                <w:position w:val="2"/>
                <w:sz w:val="20"/>
                <w:szCs w:val="20"/>
                <w:rtl/>
                <w:lang w:val="en-GB" w:eastAsia="en-GB" w:bidi="ar-EG"/>
              </w:rPr>
              <w:t>:</w:t>
            </w:r>
          </w:p>
          <w:p w14:paraId="4E35E600" w14:textId="779E9FE7" w:rsidR="00392598" w:rsidRPr="00DE4CD3" w:rsidRDefault="00392598" w:rsidP="007241C2">
            <w:pPr>
              <w:pStyle w:val="enumlev1"/>
              <w:spacing w:before="40" w:after="40" w:line="240" w:lineRule="exact"/>
              <w:ind w:left="567" w:hanging="567"/>
              <w:rPr>
                <w:position w:val="2"/>
                <w:sz w:val="20"/>
                <w:szCs w:val="20"/>
                <w:lang w:bidi="ar-EG"/>
              </w:rPr>
            </w:pPr>
            <w:r w:rsidRPr="00DE4CD3">
              <w:rPr>
                <w:rFonts w:hint="cs"/>
                <w:position w:val="2"/>
                <w:sz w:val="20"/>
                <w:szCs w:val="20"/>
                <w:rtl/>
              </w:rPr>
              <w:t>-</w:t>
            </w:r>
            <w:r w:rsidRPr="00DE4CD3">
              <w:rPr>
                <w:position w:val="2"/>
                <w:sz w:val="20"/>
                <w:szCs w:val="20"/>
                <w:rtl/>
              </w:rPr>
              <w:tab/>
            </w:r>
            <w:r w:rsidRPr="00DE4CD3">
              <w:rPr>
                <w:position w:val="2"/>
                <w:sz w:val="20"/>
                <w:szCs w:val="20"/>
                <w:rtl/>
                <w:lang w:bidi="ar-EG"/>
              </w:rPr>
              <w:t xml:space="preserve">يأخذ الفريق </w:t>
            </w:r>
            <w:r w:rsidRPr="00DE4CD3">
              <w:rPr>
                <w:position w:val="2"/>
                <w:sz w:val="20"/>
                <w:szCs w:val="20"/>
                <w:lang w:bidi="ar-EG"/>
              </w:rPr>
              <w:t>CWG-SFP</w:t>
            </w:r>
            <w:r w:rsidRPr="00DE4CD3">
              <w:rPr>
                <w:position w:val="2"/>
                <w:sz w:val="20"/>
                <w:szCs w:val="20"/>
                <w:rtl/>
                <w:lang w:bidi="ar-EG"/>
              </w:rPr>
              <w:t xml:space="preserve"> في الاعتبار </w:t>
            </w:r>
            <w:r w:rsidR="00255119" w:rsidRPr="00DE4CD3">
              <w:rPr>
                <w:rFonts w:hint="cs"/>
                <w:position w:val="2"/>
                <w:sz w:val="20"/>
                <w:szCs w:val="20"/>
                <w:rtl/>
                <w:lang w:bidi="ar-EG"/>
              </w:rPr>
              <w:t>المقاصد</w:t>
            </w:r>
            <w:r w:rsidRPr="00DE4CD3">
              <w:rPr>
                <w:position w:val="2"/>
                <w:sz w:val="20"/>
                <w:szCs w:val="20"/>
                <w:rtl/>
                <w:lang w:bidi="ar-EG"/>
              </w:rPr>
              <w:t xml:space="preserve"> الإقليمية عند وضع الخطة الاستراتيجية </w:t>
            </w:r>
            <w:r w:rsidRPr="00DE4CD3">
              <w:rPr>
                <w:position w:val="2"/>
                <w:sz w:val="20"/>
                <w:szCs w:val="20"/>
                <w:lang w:bidi="ar-EG"/>
              </w:rPr>
              <w:t>2027-2024</w:t>
            </w:r>
            <w:r w:rsidR="00255119" w:rsidRPr="00DE4CD3">
              <w:rPr>
                <w:rFonts w:hint="cs"/>
                <w:position w:val="2"/>
                <w:sz w:val="20"/>
                <w:szCs w:val="20"/>
                <w:rtl/>
                <w:lang w:bidi="ar-EG"/>
              </w:rPr>
              <w:t xml:space="preserve"> </w:t>
            </w:r>
            <w:r w:rsidR="00255119" w:rsidRPr="00DE4CD3">
              <w:rPr>
                <w:position w:val="2"/>
                <w:sz w:val="20"/>
                <w:szCs w:val="20"/>
                <w:rtl/>
                <w:lang w:bidi="ar-EG"/>
              </w:rPr>
              <w:t>(التنمية في</w:t>
            </w:r>
            <w:r w:rsidR="009339C0">
              <w:rPr>
                <w:rFonts w:hint="cs"/>
                <w:position w:val="2"/>
                <w:sz w:val="20"/>
                <w:szCs w:val="20"/>
                <w:rtl/>
                <w:lang w:bidi="ar-EG"/>
              </w:rPr>
              <w:t> </w:t>
            </w:r>
            <w:r w:rsidR="00255119" w:rsidRPr="00DE4CD3">
              <w:rPr>
                <w:position w:val="2"/>
                <w:sz w:val="20"/>
                <w:szCs w:val="20"/>
                <w:rtl/>
                <w:lang w:bidi="ar-EG"/>
              </w:rPr>
              <w:t>الأمم المتحدة)</w:t>
            </w:r>
          </w:p>
          <w:p w14:paraId="798FE379" w14:textId="1B696518" w:rsidR="00392598" w:rsidRPr="00DE4CD3" w:rsidRDefault="00392598" w:rsidP="007241C2">
            <w:pPr>
              <w:pStyle w:val="enumlev1"/>
              <w:spacing w:before="40" w:after="40" w:line="240" w:lineRule="exact"/>
              <w:ind w:left="567" w:hanging="567"/>
              <w:rPr>
                <w:position w:val="2"/>
                <w:sz w:val="20"/>
                <w:szCs w:val="20"/>
                <w:lang w:bidi="ar-EG"/>
              </w:rPr>
            </w:pPr>
            <w:r w:rsidRPr="00DE4CD3">
              <w:rPr>
                <w:position w:val="2"/>
                <w:sz w:val="20"/>
                <w:szCs w:val="20"/>
              </w:rPr>
              <w:t>-</w:t>
            </w:r>
            <w:r w:rsidRPr="00DE4CD3">
              <w:rPr>
                <w:position w:val="2"/>
                <w:sz w:val="20"/>
                <w:szCs w:val="20"/>
              </w:rPr>
              <w:tab/>
            </w:r>
            <w:r w:rsidRPr="009339C0">
              <w:rPr>
                <w:spacing w:val="-2"/>
                <w:position w:val="2"/>
                <w:sz w:val="20"/>
                <w:szCs w:val="20"/>
                <w:rtl/>
                <w:lang w:bidi="ar-EG"/>
              </w:rPr>
              <w:t xml:space="preserve">ضرورة تعزيز الروابط بين الاتحاد والأمم المتحدة (بما في ذلك المكاتب الإقليمية للاتحاد وفريق الأمم المتحدة </w:t>
            </w:r>
            <w:proofErr w:type="gramStart"/>
            <w:r w:rsidRPr="009339C0">
              <w:rPr>
                <w:spacing w:val="-2"/>
                <w:position w:val="2"/>
                <w:sz w:val="20"/>
                <w:szCs w:val="20"/>
                <w:rtl/>
                <w:lang w:bidi="ar-EG"/>
              </w:rPr>
              <w:t>الق</w:t>
            </w:r>
            <w:r w:rsidR="009339C0" w:rsidRPr="009339C0">
              <w:rPr>
                <w:rFonts w:hint="cs"/>
                <w:spacing w:val="-2"/>
                <w:position w:val="2"/>
                <w:sz w:val="20"/>
                <w:szCs w:val="20"/>
                <w:rtl/>
                <w:lang w:bidi="ar-EG"/>
              </w:rPr>
              <w:t>ُ</w:t>
            </w:r>
            <w:r w:rsidRPr="009339C0">
              <w:rPr>
                <w:spacing w:val="-2"/>
                <w:position w:val="2"/>
                <w:sz w:val="20"/>
                <w:szCs w:val="20"/>
                <w:rtl/>
                <w:lang w:bidi="ar-EG"/>
              </w:rPr>
              <w:t>طري)،</w:t>
            </w:r>
            <w:proofErr w:type="gramEnd"/>
            <w:r w:rsidRPr="009339C0">
              <w:rPr>
                <w:spacing w:val="-2"/>
                <w:position w:val="2"/>
                <w:sz w:val="20"/>
                <w:szCs w:val="20"/>
                <w:rtl/>
                <w:lang w:bidi="ar-EG"/>
              </w:rPr>
              <w:t xml:space="preserve"> للتعبير بشكل أدق عن الدور الحاسم الذي تؤديه تكنولوجيا المعلومات والاتصالات في نظام الأمم المتحدة الإنمائي، وذلك لدعم البلدان في معالجة الأولويات والفجوات الرئيسية التي تشملها أهداف التنمية المستدامة</w:t>
            </w:r>
            <w:r w:rsidRPr="00DE4CD3">
              <w:rPr>
                <w:position w:val="2"/>
                <w:sz w:val="20"/>
                <w:szCs w:val="20"/>
                <w:rtl/>
                <w:lang w:bidi="ar-EG"/>
              </w:rPr>
              <w:t xml:space="preserve"> </w:t>
            </w:r>
          </w:p>
        </w:tc>
        <w:tc>
          <w:tcPr>
            <w:tcW w:w="1134" w:type="dxa"/>
            <w:tcBorders>
              <w:top w:val="nil"/>
              <w:left w:val="nil"/>
              <w:bottom w:val="nil"/>
              <w:right w:val="nil"/>
            </w:tcBorders>
            <w:shd w:val="clear" w:color="EDEDED" w:fill="EDEDED"/>
            <w:vAlign w:val="center"/>
            <w:hideMark/>
          </w:tcPr>
          <w:p w14:paraId="2016830F" w14:textId="2BB6ECA3" w:rsidR="00392598" w:rsidRPr="00DE4CD3" w:rsidRDefault="00A7612A" w:rsidP="007241C2">
            <w:pPr>
              <w:spacing w:before="40" w:after="40" w:line="240" w:lineRule="exact"/>
              <w:jc w:val="center"/>
              <w:rPr>
                <w:color w:val="548DD4"/>
                <w:position w:val="2"/>
                <w:sz w:val="20"/>
                <w:szCs w:val="20"/>
                <w:u w:val="single"/>
                <w:lang w:eastAsia="en-GB"/>
              </w:rPr>
            </w:pPr>
            <w:hyperlink r:id="rId31" w:history="1">
              <w:r w:rsidR="00392598" w:rsidRPr="00A7612A">
                <w:rPr>
                  <w:rStyle w:val="Hyperlink"/>
                  <w:position w:val="2"/>
                  <w:sz w:val="20"/>
                  <w:szCs w:val="20"/>
                  <w:lang w:eastAsia="en-GB"/>
                </w:rPr>
                <w:t>CWG-SFP-1/5</w:t>
              </w:r>
            </w:hyperlink>
          </w:p>
          <w:p w14:paraId="1AAE91B8" w14:textId="77777777" w:rsidR="00392598" w:rsidRPr="00DE4CD3" w:rsidRDefault="00392598" w:rsidP="007241C2">
            <w:pPr>
              <w:spacing w:before="40" w:after="40" w:line="240" w:lineRule="exact"/>
              <w:jc w:val="center"/>
              <w:rPr>
                <w:color w:val="548DD4"/>
                <w:position w:val="2"/>
                <w:sz w:val="20"/>
                <w:szCs w:val="20"/>
                <w:u w:val="single"/>
                <w:lang w:eastAsia="en-GB"/>
              </w:rPr>
            </w:pPr>
          </w:p>
          <w:p w14:paraId="36190D52" w14:textId="77777777" w:rsidR="00392598" w:rsidRPr="00DE4CD3" w:rsidRDefault="00A7612A" w:rsidP="007241C2">
            <w:pPr>
              <w:spacing w:before="40" w:after="40" w:line="240" w:lineRule="exact"/>
              <w:jc w:val="center"/>
              <w:rPr>
                <w:color w:val="548DD4"/>
                <w:position w:val="2"/>
                <w:sz w:val="20"/>
                <w:szCs w:val="20"/>
                <w:u w:val="single"/>
                <w:lang w:eastAsia="en-GB"/>
              </w:rPr>
            </w:pPr>
            <w:hyperlink r:id="rId32" w:history="1">
              <w:r w:rsidR="00392598" w:rsidRPr="00DE4CD3">
                <w:rPr>
                  <w:rStyle w:val="Hyperlink"/>
                  <w:color w:val="548DD4"/>
                  <w:position w:val="2"/>
                  <w:sz w:val="20"/>
                  <w:szCs w:val="20"/>
                  <w:lang w:eastAsia="en-GB"/>
                </w:rPr>
                <w:t>CWG-SFP-1/7</w:t>
              </w:r>
            </w:hyperlink>
          </w:p>
        </w:tc>
        <w:tc>
          <w:tcPr>
            <w:tcW w:w="4108" w:type="dxa"/>
            <w:vMerge/>
            <w:tcBorders>
              <w:left w:val="nil"/>
              <w:bottom w:val="nil"/>
              <w:right w:val="nil"/>
            </w:tcBorders>
            <w:shd w:val="clear" w:color="auto" w:fill="FFFFFF" w:themeFill="background1"/>
            <w:noWrap/>
            <w:vAlign w:val="bottom"/>
            <w:hideMark/>
          </w:tcPr>
          <w:p w14:paraId="7A20D595" w14:textId="77777777" w:rsidR="00392598" w:rsidRPr="00DE4CD3" w:rsidRDefault="00392598" w:rsidP="007241C2">
            <w:pPr>
              <w:spacing w:before="40" w:after="40" w:line="240" w:lineRule="exact"/>
              <w:rPr>
                <w:position w:val="2"/>
                <w:sz w:val="20"/>
                <w:szCs w:val="20"/>
                <w:lang w:eastAsia="en-GB"/>
              </w:rPr>
            </w:pPr>
          </w:p>
        </w:tc>
      </w:tr>
    </w:tbl>
    <w:p w14:paraId="0432AA2A" w14:textId="28D558D3" w:rsidR="007863D9" w:rsidRDefault="007863D9">
      <w:pPr>
        <w:tabs>
          <w:tab w:val="clear" w:pos="794"/>
        </w:tabs>
        <w:bidi w:val="0"/>
        <w:spacing w:before="0" w:after="160" w:line="259" w:lineRule="auto"/>
        <w:jc w:val="left"/>
        <w:rPr>
          <w:rtl/>
          <w:lang w:bidi="ar-EG"/>
        </w:rPr>
      </w:pPr>
      <w:r>
        <w:rPr>
          <w:rtl/>
          <w:lang w:bidi="ar-EG"/>
        </w:rPr>
        <w:br w:type="page"/>
      </w:r>
    </w:p>
    <w:p w14:paraId="17DE7688" w14:textId="243712B7" w:rsidR="007863D9" w:rsidRPr="00BF5972" w:rsidRDefault="007863D9" w:rsidP="007863D9">
      <w:pPr>
        <w:shd w:val="clear" w:color="auto" w:fill="2E74B5" w:themeFill="accent1" w:themeFillShade="BF"/>
        <w:rPr>
          <w:b/>
          <w:bCs/>
          <w:color w:val="FFFFFF" w:themeColor="background1"/>
          <w:rtl/>
          <w:lang w:bidi="ar-EG"/>
        </w:rPr>
      </w:pPr>
      <w:r>
        <w:rPr>
          <w:b/>
          <w:bCs/>
          <w:color w:val="FFFFFF" w:themeColor="background1"/>
          <w:lang w:bidi="ar-EG"/>
        </w:rPr>
        <w:lastRenderedPageBreak/>
        <w:t>8</w:t>
      </w:r>
      <w:r w:rsidRPr="00BF5972">
        <w:rPr>
          <w:rFonts w:hint="cs"/>
          <w:b/>
          <w:bCs/>
          <w:color w:val="FFFFFF" w:themeColor="background1"/>
          <w:rtl/>
          <w:lang w:bidi="ar-EG"/>
        </w:rPr>
        <w:t>)</w:t>
      </w:r>
      <w:r w:rsidRPr="00BF5972">
        <w:rPr>
          <w:b/>
          <w:bCs/>
          <w:color w:val="FFFFFF" w:themeColor="background1"/>
          <w:rtl/>
          <w:lang w:bidi="ar-EG"/>
        </w:rPr>
        <w:tab/>
      </w:r>
      <w:r w:rsidR="00A85929" w:rsidRPr="00A85929">
        <w:rPr>
          <w:b/>
          <w:bCs/>
          <w:color w:val="FFFFFF" w:themeColor="background1"/>
          <w:rtl/>
          <w:lang w:bidi="ar-EG"/>
        </w:rPr>
        <w:t>الصلة بالخطة المالية</w:t>
      </w:r>
    </w:p>
    <w:tbl>
      <w:tblPr>
        <w:bidiVisual/>
        <w:tblW w:w="5000" w:type="pct"/>
        <w:tblInd w:w="10" w:type="dxa"/>
        <w:tblLook w:val="04A0" w:firstRow="1" w:lastRow="0" w:firstColumn="1" w:lastColumn="0" w:noHBand="0" w:noVBand="1"/>
      </w:tblPr>
      <w:tblGrid>
        <w:gridCol w:w="1386"/>
        <w:gridCol w:w="8510"/>
        <w:gridCol w:w="1134"/>
        <w:gridCol w:w="4108"/>
      </w:tblGrid>
      <w:tr w:rsidR="00C136D5" w:rsidRPr="00DE4CD3" w14:paraId="0E399F0C" w14:textId="77777777" w:rsidTr="007241C2">
        <w:tc>
          <w:tcPr>
            <w:tcW w:w="1353" w:type="dxa"/>
            <w:tcBorders>
              <w:top w:val="single" w:sz="8" w:space="0" w:color="FFFFFF"/>
              <w:left w:val="nil"/>
              <w:bottom w:val="single" w:sz="4" w:space="0" w:color="A5A5A5"/>
              <w:right w:val="nil"/>
            </w:tcBorders>
            <w:shd w:val="clear" w:color="auto" w:fill="auto"/>
            <w:vAlign w:val="center"/>
            <w:hideMark/>
          </w:tcPr>
          <w:p w14:paraId="78E399AD" w14:textId="63255732" w:rsidR="00C136D5" w:rsidRPr="00DE4CD3" w:rsidRDefault="00C136D5" w:rsidP="007241C2">
            <w:pPr>
              <w:spacing w:before="60" w:after="60" w:line="260" w:lineRule="exact"/>
              <w:jc w:val="center"/>
              <w:rPr>
                <w:b/>
                <w:bCs/>
                <w:position w:val="2"/>
                <w:sz w:val="20"/>
                <w:szCs w:val="20"/>
                <w:lang w:eastAsia="en-GB"/>
              </w:rPr>
            </w:pPr>
            <w:r w:rsidRPr="00DE4CD3">
              <w:rPr>
                <w:b/>
                <w:bCs/>
                <w:position w:val="2"/>
                <w:sz w:val="20"/>
                <w:szCs w:val="20"/>
                <w:rtl/>
                <w:lang w:eastAsia="en-GB"/>
              </w:rPr>
              <w:t>مصدر المدخلات</w:t>
            </w:r>
          </w:p>
        </w:tc>
        <w:tc>
          <w:tcPr>
            <w:tcW w:w="8543" w:type="dxa"/>
            <w:tcBorders>
              <w:top w:val="single" w:sz="8" w:space="0" w:color="FFFFFF"/>
              <w:left w:val="nil"/>
              <w:bottom w:val="single" w:sz="4" w:space="0" w:color="A5A5A5"/>
              <w:right w:val="nil"/>
            </w:tcBorders>
            <w:shd w:val="clear" w:color="auto" w:fill="auto"/>
            <w:vAlign w:val="center"/>
            <w:hideMark/>
          </w:tcPr>
          <w:p w14:paraId="4E8B84BF" w14:textId="4D20B017" w:rsidR="00C136D5" w:rsidRPr="00DE4CD3" w:rsidRDefault="00C136D5" w:rsidP="007241C2">
            <w:pPr>
              <w:spacing w:before="60" w:after="60" w:line="260" w:lineRule="exact"/>
              <w:jc w:val="center"/>
              <w:rPr>
                <w:b/>
                <w:bCs/>
                <w:position w:val="2"/>
                <w:sz w:val="20"/>
                <w:szCs w:val="20"/>
                <w:lang w:eastAsia="en-GB"/>
              </w:rPr>
            </w:pPr>
            <w:r w:rsidRPr="00DE4CD3">
              <w:rPr>
                <w:b/>
                <w:bCs/>
                <w:position w:val="2"/>
                <w:sz w:val="20"/>
                <w:szCs w:val="20"/>
                <w:rtl/>
                <w:lang w:eastAsia="en-GB"/>
              </w:rPr>
              <w:t>المدخلات</w:t>
            </w:r>
          </w:p>
        </w:tc>
        <w:tc>
          <w:tcPr>
            <w:tcW w:w="1134" w:type="dxa"/>
            <w:tcBorders>
              <w:top w:val="single" w:sz="8" w:space="0" w:color="FFFFFF"/>
              <w:left w:val="nil"/>
              <w:bottom w:val="single" w:sz="4" w:space="0" w:color="A5A5A5"/>
              <w:right w:val="nil"/>
            </w:tcBorders>
            <w:shd w:val="clear" w:color="auto" w:fill="auto"/>
            <w:vAlign w:val="center"/>
            <w:hideMark/>
          </w:tcPr>
          <w:p w14:paraId="597079D0" w14:textId="5BD97C39" w:rsidR="00C136D5" w:rsidRPr="00DE4CD3" w:rsidRDefault="00C136D5" w:rsidP="007241C2">
            <w:pPr>
              <w:spacing w:before="60" w:after="60" w:line="260" w:lineRule="exact"/>
              <w:jc w:val="center"/>
              <w:rPr>
                <w:b/>
                <w:bCs/>
                <w:position w:val="2"/>
                <w:sz w:val="20"/>
                <w:szCs w:val="20"/>
                <w:lang w:eastAsia="en-GB"/>
              </w:rPr>
            </w:pPr>
            <w:proofErr w:type="spellStart"/>
            <w:r w:rsidRPr="00DE4CD3">
              <w:rPr>
                <w:rFonts w:hint="cs"/>
                <w:b/>
                <w:bCs/>
                <w:position w:val="2"/>
                <w:sz w:val="20"/>
                <w:szCs w:val="20"/>
                <w:lang w:eastAsia="en-GB"/>
              </w:rPr>
              <w:t>وثيقة</w:t>
            </w:r>
            <w:proofErr w:type="spellEnd"/>
            <w:r w:rsidRPr="00DE4CD3">
              <w:rPr>
                <w:rFonts w:hint="cs"/>
                <w:b/>
                <w:bCs/>
                <w:position w:val="2"/>
                <w:sz w:val="20"/>
                <w:szCs w:val="20"/>
                <w:rtl/>
                <w:lang w:eastAsia="en-GB"/>
              </w:rPr>
              <w:t xml:space="preserve"> </w:t>
            </w:r>
            <w:r w:rsidRPr="00DE4CD3">
              <w:rPr>
                <w:b/>
                <w:bCs/>
                <w:position w:val="2"/>
                <w:sz w:val="20"/>
                <w:szCs w:val="20"/>
                <w:lang w:val="en-GB" w:eastAsia="en-GB"/>
              </w:rPr>
              <w:t>CWG-SFP</w:t>
            </w:r>
          </w:p>
        </w:tc>
        <w:tc>
          <w:tcPr>
            <w:tcW w:w="4108" w:type="dxa"/>
            <w:tcBorders>
              <w:top w:val="single" w:sz="8" w:space="0" w:color="FFFFFF"/>
              <w:left w:val="nil"/>
              <w:bottom w:val="single" w:sz="4" w:space="0" w:color="A5A5A5"/>
              <w:right w:val="nil"/>
            </w:tcBorders>
            <w:shd w:val="clear" w:color="auto" w:fill="auto"/>
            <w:vAlign w:val="center"/>
            <w:hideMark/>
          </w:tcPr>
          <w:p w14:paraId="4AFE0604" w14:textId="52D967D7" w:rsidR="00C136D5" w:rsidRPr="00DE4CD3" w:rsidRDefault="00C136D5" w:rsidP="007241C2">
            <w:pPr>
              <w:spacing w:before="60" w:after="60" w:line="260" w:lineRule="exact"/>
              <w:jc w:val="center"/>
              <w:rPr>
                <w:b/>
                <w:bCs/>
                <w:position w:val="2"/>
                <w:sz w:val="20"/>
                <w:szCs w:val="20"/>
                <w:lang w:eastAsia="en-GB"/>
              </w:rPr>
            </w:pPr>
            <w:r w:rsidRPr="00DE4CD3">
              <w:rPr>
                <w:b/>
                <w:bCs/>
                <w:position w:val="2"/>
                <w:sz w:val="20"/>
                <w:szCs w:val="20"/>
                <w:rtl/>
                <w:lang w:eastAsia="en-GB"/>
              </w:rPr>
              <w:t>توجيه فريق العمل التابع للمجلس المعني بالخطتين الاستراتيجية والمالية</w:t>
            </w:r>
            <w:r w:rsidRPr="00DE4CD3">
              <w:rPr>
                <w:rFonts w:hint="cs"/>
                <w:b/>
                <w:bCs/>
                <w:position w:val="2"/>
                <w:sz w:val="20"/>
                <w:szCs w:val="20"/>
                <w:rtl/>
                <w:lang w:eastAsia="en-GB"/>
              </w:rPr>
              <w:t xml:space="preserve"> </w:t>
            </w:r>
            <w:r w:rsidRPr="00DE4CD3">
              <w:rPr>
                <w:rFonts w:hint="cs"/>
                <w:b/>
                <w:bCs/>
                <w:position w:val="2"/>
                <w:sz w:val="20"/>
                <w:szCs w:val="20"/>
                <w:rtl/>
                <w:lang w:eastAsia="en-GB" w:bidi="ar-EG"/>
              </w:rPr>
              <w:t>(</w:t>
            </w:r>
            <w:r w:rsidRPr="00DE4CD3">
              <w:rPr>
                <w:b/>
                <w:bCs/>
                <w:position w:val="2"/>
                <w:sz w:val="20"/>
                <w:szCs w:val="20"/>
                <w:lang w:val="en-GB" w:eastAsia="en-GB"/>
              </w:rPr>
              <w:t>CWG-SFP</w:t>
            </w:r>
            <w:r w:rsidRPr="00DE4CD3">
              <w:rPr>
                <w:rFonts w:hint="cs"/>
                <w:b/>
                <w:bCs/>
                <w:position w:val="2"/>
                <w:sz w:val="20"/>
                <w:szCs w:val="20"/>
                <w:rtl/>
                <w:lang w:eastAsia="en-GB" w:bidi="ar-EG"/>
              </w:rPr>
              <w:t>)</w:t>
            </w:r>
          </w:p>
        </w:tc>
      </w:tr>
      <w:tr w:rsidR="00A85929" w:rsidRPr="00DE4CD3" w14:paraId="0B2D43FD" w14:textId="77777777" w:rsidTr="009339C0">
        <w:tc>
          <w:tcPr>
            <w:tcW w:w="1353" w:type="dxa"/>
            <w:tcBorders>
              <w:top w:val="nil"/>
              <w:left w:val="nil"/>
              <w:bottom w:val="nil"/>
              <w:right w:val="nil"/>
            </w:tcBorders>
            <w:shd w:val="clear" w:color="EDEDED" w:fill="EDEDED"/>
            <w:hideMark/>
          </w:tcPr>
          <w:p w14:paraId="53974FCC" w14:textId="7D026756" w:rsidR="00A85929" w:rsidRPr="00DE4CD3" w:rsidRDefault="00A85929" w:rsidP="00290EC4">
            <w:pPr>
              <w:spacing w:before="60" w:after="60" w:line="260" w:lineRule="exact"/>
              <w:jc w:val="left"/>
              <w:rPr>
                <w:position w:val="2"/>
                <w:sz w:val="20"/>
                <w:szCs w:val="20"/>
                <w:lang w:eastAsia="en-GB" w:bidi="ar-EG"/>
              </w:rPr>
            </w:pPr>
            <w:r w:rsidRPr="00DE4CD3">
              <w:rPr>
                <w:position w:val="2"/>
                <w:sz w:val="20"/>
                <w:szCs w:val="20"/>
                <w:rtl/>
                <w:lang w:eastAsia="en-GB"/>
              </w:rPr>
              <w:t>مشاورة عبر</w:t>
            </w:r>
            <w:r w:rsidR="009339C0">
              <w:rPr>
                <w:rFonts w:hint="cs"/>
                <w:position w:val="2"/>
                <w:sz w:val="20"/>
                <w:szCs w:val="20"/>
                <w:rtl/>
                <w:lang w:eastAsia="en-GB"/>
              </w:rPr>
              <w:t> </w:t>
            </w:r>
            <w:r w:rsidRPr="00DE4CD3">
              <w:rPr>
                <w:position w:val="2"/>
                <w:sz w:val="20"/>
                <w:szCs w:val="20"/>
                <w:rtl/>
                <w:lang w:eastAsia="en-GB"/>
              </w:rPr>
              <w:t>الإنترنت</w:t>
            </w:r>
            <w:r w:rsidR="007241C2">
              <w:rPr>
                <w:rFonts w:hint="cs"/>
                <w:position w:val="2"/>
                <w:sz w:val="20"/>
                <w:szCs w:val="20"/>
                <w:rtl/>
                <w:lang w:eastAsia="en-GB"/>
              </w:rPr>
              <w:t>:</w:t>
            </w:r>
          </w:p>
        </w:tc>
        <w:tc>
          <w:tcPr>
            <w:tcW w:w="8543" w:type="dxa"/>
            <w:tcBorders>
              <w:top w:val="nil"/>
              <w:left w:val="nil"/>
              <w:bottom w:val="nil"/>
              <w:right w:val="nil"/>
            </w:tcBorders>
            <w:shd w:val="clear" w:color="EDEDED" w:fill="EDEDED"/>
          </w:tcPr>
          <w:p w14:paraId="1980D67C" w14:textId="77777777" w:rsidR="00A85929" w:rsidRPr="00DE4CD3" w:rsidRDefault="00A85929" w:rsidP="00290EC4">
            <w:pPr>
              <w:spacing w:before="60" w:after="60" w:line="260" w:lineRule="exact"/>
              <w:rPr>
                <w:position w:val="2"/>
                <w:sz w:val="20"/>
                <w:szCs w:val="20"/>
                <w:lang w:val="en-GB" w:eastAsia="en-GB"/>
              </w:rPr>
            </w:pPr>
            <w:r w:rsidRPr="00DE4CD3">
              <w:rPr>
                <w:position w:val="2"/>
                <w:sz w:val="20"/>
                <w:szCs w:val="20"/>
                <w:rtl/>
                <w:lang w:eastAsia="en-GB" w:bidi="ar-EG"/>
              </w:rPr>
              <w:t>النتائج الإجمالية:</w:t>
            </w:r>
          </w:p>
          <w:p w14:paraId="7EB10B9D" w14:textId="78E63B01" w:rsidR="00A85929" w:rsidRPr="00DE4CD3" w:rsidRDefault="00A85929" w:rsidP="00DE4CD3">
            <w:pPr>
              <w:pStyle w:val="enumlev1"/>
              <w:spacing w:before="60" w:after="60" w:line="260" w:lineRule="exact"/>
              <w:ind w:left="567" w:hanging="567"/>
              <w:rPr>
                <w:position w:val="2"/>
                <w:sz w:val="20"/>
                <w:szCs w:val="20"/>
                <w:lang w:val="en-GB" w:eastAsia="en-GB"/>
              </w:rPr>
            </w:pPr>
            <w:r w:rsidRPr="00DE4CD3">
              <w:rPr>
                <w:rFonts w:hint="cs"/>
                <w:position w:val="2"/>
                <w:sz w:val="20"/>
                <w:szCs w:val="20"/>
                <w:rtl/>
                <w:lang w:eastAsia="en-GB"/>
              </w:rPr>
              <w:t>-</w:t>
            </w:r>
            <w:r w:rsidRPr="00DE4CD3">
              <w:rPr>
                <w:position w:val="2"/>
                <w:sz w:val="20"/>
                <w:szCs w:val="20"/>
                <w:rtl/>
                <w:lang w:eastAsia="en-GB"/>
              </w:rPr>
              <w:tab/>
              <w:t xml:space="preserve">اتفاق بشأن الحاجة إلى مواصلة تحسين المنهجيات من أجل التنفيذ الكامل للإدارة القائمة على </w:t>
            </w:r>
            <w:r w:rsidRPr="00DE4CD3">
              <w:rPr>
                <w:b/>
                <w:bCs/>
                <w:position w:val="2"/>
                <w:sz w:val="20"/>
                <w:szCs w:val="20"/>
                <w:rtl/>
                <w:lang w:eastAsia="en-GB"/>
              </w:rPr>
              <w:t>النتائج/</w:t>
            </w:r>
            <w:proofErr w:type="spellStart"/>
            <w:r w:rsidRPr="00DE4CD3">
              <w:rPr>
                <w:b/>
                <w:bCs/>
                <w:position w:val="2"/>
                <w:sz w:val="20"/>
                <w:szCs w:val="20"/>
                <w:rtl/>
                <w:lang w:eastAsia="en-GB"/>
              </w:rPr>
              <w:t>الميزنة</w:t>
            </w:r>
            <w:proofErr w:type="spellEnd"/>
            <w:r w:rsidRPr="00DE4CD3">
              <w:rPr>
                <w:b/>
                <w:bCs/>
                <w:position w:val="2"/>
                <w:sz w:val="20"/>
                <w:szCs w:val="20"/>
                <w:rtl/>
                <w:lang w:eastAsia="en-GB"/>
              </w:rPr>
              <w:t xml:space="preserve"> القائمة على النتائج </w:t>
            </w:r>
            <w:r w:rsidRPr="00DE4CD3">
              <w:rPr>
                <w:b/>
                <w:bCs/>
                <w:position w:val="2"/>
                <w:sz w:val="20"/>
                <w:szCs w:val="20"/>
                <w:lang w:eastAsia="en-GB"/>
              </w:rPr>
              <w:t>(RBM/RBB)</w:t>
            </w:r>
            <w:r w:rsidRPr="00DE4CD3">
              <w:rPr>
                <w:b/>
                <w:bCs/>
                <w:position w:val="2"/>
                <w:sz w:val="20"/>
                <w:szCs w:val="20"/>
                <w:rtl/>
                <w:lang w:eastAsia="en-GB"/>
              </w:rPr>
              <w:t>:</w:t>
            </w:r>
          </w:p>
          <w:p w14:paraId="69178B8E" w14:textId="2F0BAF26" w:rsidR="00A85929" w:rsidRPr="00DE4CD3" w:rsidRDefault="00A85929" w:rsidP="009339C0">
            <w:pPr>
              <w:pStyle w:val="enumlev2"/>
              <w:spacing w:before="60" w:after="60" w:line="260" w:lineRule="exact"/>
              <w:ind w:left="1361" w:hanging="567"/>
              <w:rPr>
                <w:position w:val="2"/>
                <w:sz w:val="20"/>
                <w:szCs w:val="20"/>
                <w:lang w:val="en-GB" w:eastAsia="en-GB"/>
              </w:rPr>
            </w:pPr>
            <w:r w:rsidRPr="00DE4CD3">
              <w:rPr>
                <w:rFonts w:hint="cs"/>
                <w:position w:val="2"/>
                <w:sz w:val="20"/>
                <w:szCs w:val="20"/>
                <w:rtl/>
                <w:lang w:eastAsia="en-GB"/>
              </w:rPr>
              <w:t>-</w:t>
            </w:r>
            <w:r w:rsidRPr="00DE4CD3">
              <w:rPr>
                <w:position w:val="2"/>
                <w:sz w:val="20"/>
                <w:szCs w:val="20"/>
                <w:rtl/>
                <w:lang w:eastAsia="en-GB"/>
              </w:rPr>
              <w:tab/>
              <w:t>ينبغي وجود صلة مباشرة بين الأولويات الاستراتيجية المحددة وتوزيع الموارد المالية والبشرية</w:t>
            </w:r>
          </w:p>
          <w:p w14:paraId="4751BACD" w14:textId="6E595151" w:rsidR="00A85929" w:rsidRPr="00DE4CD3" w:rsidRDefault="00A85929" w:rsidP="009339C0">
            <w:pPr>
              <w:pStyle w:val="enumlev2"/>
              <w:spacing w:before="60" w:after="60" w:line="260" w:lineRule="exact"/>
              <w:ind w:left="1361" w:hanging="567"/>
              <w:rPr>
                <w:position w:val="2"/>
                <w:sz w:val="20"/>
                <w:szCs w:val="20"/>
                <w:lang w:val="en-GB" w:eastAsia="en-GB"/>
              </w:rPr>
            </w:pPr>
            <w:r w:rsidRPr="00DE4CD3">
              <w:rPr>
                <w:rFonts w:hint="cs"/>
                <w:position w:val="2"/>
                <w:sz w:val="20"/>
                <w:szCs w:val="20"/>
                <w:rtl/>
                <w:lang w:eastAsia="en-GB"/>
              </w:rPr>
              <w:t>-</w:t>
            </w:r>
            <w:r w:rsidRPr="00DE4CD3">
              <w:rPr>
                <w:position w:val="2"/>
                <w:sz w:val="20"/>
                <w:szCs w:val="20"/>
                <w:rtl/>
                <w:lang w:eastAsia="en-GB"/>
              </w:rPr>
              <w:tab/>
            </w:r>
            <w:bookmarkStart w:id="7" w:name="_Hlk84491202"/>
            <w:r w:rsidRPr="00DE4CD3">
              <w:rPr>
                <w:position w:val="2"/>
                <w:sz w:val="20"/>
                <w:szCs w:val="20"/>
                <w:rtl/>
                <w:lang w:eastAsia="en-GB"/>
              </w:rPr>
              <w:t xml:space="preserve">ينبغي ألا تظل أي عناصر بدون تمويل </w:t>
            </w:r>
            <w:bookmarkEnd w:id="7"/>
            <w:r w:rsidRPr="00DE4CD3">
              <w:rPr>
                <w:position w:val="2"/>
                <w:sz w:val="20"/>
                <w:szCs w:val="20"/>
                <w:rtl/>
                <w:lang w:eastAsia="en-GB"/>
              </w:rPr>
              <w:t>أو بدون قياس</w:t>
            </w:r>
          </w:p>
          <w:p w14:paraId="257819C0" w14:textId="31ED87AB" w:rsidR="00A85929" w:rsidRPr="00DE4CD3" w:rsidRDefault="00A85929" w:rsidP="00DE4CD3">
            <w:pPr>
              <w:pStyle w:val="enumlev1"/>
              <w:spacing w:before="60" w:after="60" w:line="260" w:lineRule="exact"/>
              <w:ind w:left="567" w:hanging="567"/>
              <w:rPr>
                <w:position w:val="2"/>
                <w:sz w:val="20"/>
                <w:szCs w:val="20"/>
                <w:lang w:val="en-GB" w:eastAsia="en-GB"/>
              </w:rPr>
            </w:pPr>
            <w:r w:rsidRPr="00DE4CD3">
              <w:rPr>
                <w:rFonts w:hint="cs"/>
                <w:position w:val="2"/>
                <w:sz w:val="20"/>
                <w:szCs w:val="20"/>
                <w:rtl/>
                <w:lang w:eastAsia="en-GB"/>
              </w:rPr>
              <w:t>-</w:t>
            </w:r>
            <w:r w:rsidRPr="00DE4CD3">
              <w:rPr>
                <w:position w:val="2"/>
                <w:sz w:val="20"/>
                <w:szCs w:val="20"/>
                <w:rtl/>
                <w:lang w:eastAsia="en-GB"/>
              </w:rPr>
              <w:tab/>
              <w:t xml:space="preserve">أهمية </w:t>
            </w:r>
            <w:r w:rsidRPr="00DE4CD3">
              <w:rPr>
                <w:b/>
                <w:bCs/>
                <w:position w:val="2"/>
                <w:sz w:val="20"/>
                <w:szCs w:val="20"/>
                <w:rtl/>
                <w:lang w:eastAsia="en-GB"/>
              </w:rPr>
              <w:t>تنفيذ جميع توصيات</w:t>
            </w:r>
            <w:r w:rsidRPr="00DE4CD3">
              <w:rPr>
                <w:position w:val="2"/>
                <w:sz w:val="20"/>
                <w:szCs w:val="20"/>
                <w:rtl/>
                <w:lang w:eastAsia="en-GB"/>
              </w:rPr>
              <w:t xml:space="preserve"> هيئات الرقابة الداخلية والخارجية</w:t>
            </w:r>
          </w:p>
          <w:p w14:paraId="6EDD270A" w14:textId="4206DE4B" w:rsidR="00A85929" w:rsidRPr="00DE4CD3" w:rsidRDefault="00A85929" w:rsidP="00DE4CD3">
            <w:pPr>
              <w:pStyle w:val="enumlev1"/>
              <w:spacing w:before="60" w:after="60" w:line="260" w:lineRule="exact"/>
              <w:ind w:left="567" w:hanging="567"/>
              <w:rPr>
                <w:position w:val="2"/>
                <w:sz w:val="20"/>
                <w:szCs w:val="20"/>
                <w:lang w:val="en-GB" w:eastAsia="en-GB"/>
              </w:rPr>
            </w:pPr>
            <w:r w:rsidRPr="00DE4CD3">
              <w:rPr>
                <w:rFonts w:hint="cs"/>
                <w:position w:val="2"/>
                <w:sz w:val="20"/>
                <w:szCs w:val="20"/>
                <w:rtl/>
                <w:lang w:eastAsia="en-GB"/>
              </w:rPr>
              <w:t>-</w:t>
            </w:r>
            <w:r w:rsidRPr="00DE4CD3">
              <w:rPr>
                <w:position w:val="2"/>
                <w:sz w:val="20"/>
                <w:szCs w:val="20"/>
                <w:rtl/>
                <w:lang w:eastAsia="en-GB"/>
              </w:rPr>
              <w:tab/>
            </w:r>
            <w:r w:rsidRPr="00DE4CD3">
              <w:rPr>
                <w:b/>
                <w:bCs/>
                <w:position w:val="2"/>
                <w:sz w:val="20"/>
                <w:szCs w:val="20"/>
                <w:rtl/>
                <w:lang w:eastAsia="en-GB"/>
              </w:rPr>
              <w:t>تحدي الدورات المختلفة للقطاعات</w:t>
            </w:r>
            <w:r w:rsidRPr="00DE4CD3">
              <w:rPr>
                <w:position w:val="2"/>
                <w:sz w:val="20"/>
                <w:szCs w:val="20"/>
                <w:rtl/>
                <w:lang w:eastAsia="en-GB"/>
              </w:rPr>
              <w:t xml:space="preserve"> التي تمنع التزامن</w:t>
            </w:r>
          </w:p>
        </w:tc>
        <w:tc>
          <w:tcPr>
            <w:tcW w:w="1134" w:type="dxa"/>
            <w:tcBorders>
              <w:top w:val="nil"/>
              <w:left w:val="nil"/>
              <w:bottom w:val="nil"/>
              <w:right w:val="nil"/>
            </w:tcBorders>
            <w:shd w:val="clear" w:color="EDEDED" w:fill="EDEDED"/>
            <w:noWrap/>
            <w:vAlign w:val="center"/>
            <w:hideMark/>
          </w:tcPr>
          <w:p w14:paraId="352F93FC" w14:textId="77777777" w:rsidR="00A85929" w:rsidRPr="00DE4CD3" w:rsidRDefault="00A7612A" w:rsidP="00290EC4">
            <w:pPr>
              <w:spacing w:before="60" w:after="60" w:line="260" w:lineRule="exact"/>
              <w:jc w:val="center"/>
              <w:rPr>
                <w:color w:val="548DD4"/>
                <w:position w:val="2"/>
                <w:sz w:val="20"/>
                <w:szCs w:val="20"/>
                <w:u w:val="single"/>
                <w:lang w:eastAsia="en-GB"/>
              </w:rPr>
            </w:pPr>
            <w:hyperlink r:id="rId33" w:history="1">
              <w:r w:rsidR="00A85929" w:rsidRPr="00DE4CD3">
                <w:rPr>
                  <w:color w:val="548DD4"/>
                  <w:position w:val="2"/>
                  <w:sz w:val="20"/>
                  <w:szCs w:val="20"/>
                  <w:u w:val="single"/>
                  <w:lang w:eastAsia="en-GB"/>
                </w:rPr>
                <w:t>CWG-SFP-1/11</w:t>
              </w:r>
            </w:hyperlink>
          </w:p>
        </w:tc>
        <w:tc>
          <w:tcPr>
            <w:tcW w:w="4108" w:type="dxa"/>
            <w:vMerge w:val="restart"/>
            <w:tcBorders>
              <w:top w:val="nil"/>
              <w:left w:val="nil"/>
              <w:right w:val="nil"/>
            </w:tcBorders>
            <w:shd w:val="clear" w:color="auto" w:fill="FFFFFF" w:themeFill="background1"/>
            <w:noWrap/>
            <w:hideMark/>
          </w:tcPr>
          <w:p w14:paraId="42606809" w14:textId="2F64847E" w:rsidR="001A462E" w:rsidRPr="00DE4CD3" w:rsidRDefault="00A85929" w:rsidP="00DE4CD3">
            <w:pPr>
              <w:pStyle w:val="enumlev1"/>
              <w:spacing w:before="60" w:after="60" w:line="260" w:lineRule="exact"/>
              <w:ind w:left="567" w:hanging="567"/>
              <w:rPr>
                <w:position w:val="2"/>
                <w:sz w:val="20"/>
                <w:szCs w:val="20"/>
                <w:rtl/>
                <w:lang w:eastAsia="en-GB"/>
              </w:rPr>
            </w:pPr>
            <w:r w:rsidRPr="00DE4CD3">
              <w:rPr>
                <w:position w:val="2"/>
                <w:sz w:val="20"/>
                <w:szCs w:val="20"/>
                <w:rtl/>
                <w:lang w:eastAsia="en-GB"/>
              </w:rPr>
              <w:t>-</w:t>
            </w:r>
            <w:r w:rsidRPr="00DE4CD3">
              <w:rPr>
                <w:position w:val="2"/>
                <w:sz w:val="20"/>
                <w:szCs w:val="20"/>
                <w:rtl/>
                <w:lang w:eastAsia="en-GB"/>
              </w:rPr>
              <w:tab/>
            </w:r>
            <w:r w:rsidR="001A462E" w:rsidRPr="00DE4CD3">
              <w:rPr>
                <w:position w:val="2"/>
                <w:sz w:val="20"/>
                <w:szCs w:val="20"/>
                <w:rtl/>
                <w:lang w:eastAsia="en-GB"/>
              </w:rPr>
              <w:t>مطالبة الأمانة بأن تأخذ المبادئ التالية في</w:t>
            </w:r>
            <w:r w:rsidR="009339C0">
              <w:rPr>
                <w:rFonts w:hint="cs"/>
                <w:position w:val="2"/>
                <w:sz w:val="20"/>
                <w:szCs w:val="20"/>
                <w:rtl/>
                <w:lang w:eastAsia="en-GB"/>
              </w:rPr>
              <w:t> </w:t>
            </w:r>
            <w:r w:rsidR="001A462E" w:rsidRPr="00DE4CD3">
              <w:rPr>
                <w:position w:val="2"/>
                <w:sz w:val="20"/>
                <w:szCs w:val="20"/>
                <w:rtl/>
                <w:lang w:eastAsia="en-GB"/>
              </w:rPr>
              <w:t>الحسبان، عند تصميم الصلة بين الخطة المالية والخطط الاستراتيجية:</w:t>
            </w:r>
          </w:p>
          <w:p w14:paraId="0783F1E5" w14:textId="5192B5F3" w:rsidR="001A462E" w:rsidRPr="00DE4CD3" w:rsidRDefault="001A462E" w:rsidP="009339C0">
            <w:pPr>
              <w:pStyle w:val="enumlev1"/>
              <w:tabs>
                <w:tab w:val="clear" w:pos="794"/>
              </w:tabs>
              <w:spacing w:before="60" w:after="60" w:line="260" w:lineRule="exact"/>
              <w:ind w:left="1021" w:hanging="596"/>
              <w:rPr>
                <w:position w:val="2"/>
                <w:sz w:val="20"/>
                <w:szCs w:val="20"/>
                <w:rtl/>
                <w:lang w:eastAsia="en-GB"/>
              </w:rPr>
            </w:pPr>
            <w:r w:rsidRPr="00DE4CD3">
              <w:rPr>
                <w:position w:val="2"/>
                <w:sz w:val="20"/>
                <w:szCs w:val="20"/>
                <w:rtl/>
                <w:lang w:eastAsia="en-GB"/>
              </w:rPr>
              <w:t xml:space="preserve">  </w:t>
            </w:r>
            <w:proofErr w:type="gramStart"/>
            <w:r w:rsidRPr="00DE4CD3">
              <w:rPr>
                <w:position w:val="2"/>
                <w:sz w:val="20"/>
                <w:szCs w:val="20"/>
                <w:rtl/>
                <w:lang w:eastAsia="en-GB"/>
              </w:rPr>
              <w:t>أ )</w:t>
            </w:r>
            <w:proofErr w:type="gramEnd"/>
            <w:r w:rsidR="009339C0">
              <w:rPr>
                <w:position w:val="2"/>
                <w:sz w:val="20"/>
                <w:szCs w:val="20"/>
                <w:rtl/>
                <w:lang w:eastAsia="en-GB"/>
              </w:rPr>
              <w:tab/>
            </w:r>
            <w:r w:rsidRPr="009339C0">
              <w:rPr>
                <w:spacing w:val="-4"/>
                <w:position w:val="2"/>
                <w:sz w:val="20"/>
                <w:szCs w:val="20"/>
                <w:rtl/>
                <w:lang w:eastAsia="en-GB"/>
              </w:rPr>
              <w:t>الصلة المباشرة بين الأولويات الاستراتيجية بما في ذلك المواضيع المشتركة وبين توزيع الموارد المالية والبشرية</w:t>
            </w:r>
            <w:r w:rsidRPr="00DE4CD3">
              <w:rPr>
                <w:position w:val="2"/>
                <w:sz w:val="20"/>
                <w:szCs w:val="20"/>
                <w:rtl/>
                <w:lang w:eastAsia="en-GB"/>
              </w:rPr>
              <w:t xml:space="preserve">  </w:t>
            </w:r>
          </w:p>
          <w:p w14:paraId="6BE3A2C0" w14:textId="369A76A3" w:rsidR="001A462E" w:rsidRPr="00DE4CD3" w:rsidRDefault="001A462E" w:rsidP="009339C0">
            <w:pPr>
              <w:pStyle w:val="enumlev1"/>
              <w:tabs>
                <w:tab w:val="clear" w:pos="794"/>
              </w:tabs>
              <w:spacing w:before="60" w:after="60" w:line="260" w:lineRule="exact"/>
              <w:ind w:left="1021" w:hanging="596"/>
              <w:rPr>
                <w:position w:val="2"/>
                <w:sz w:val="20"/>
                <w:szCs w:val="20"/>
                <w:rtl/>
                <w:lang w:eastAsia="en-GB"/>
              </w:rPr>
            </w:pPr>
            <w:r w:rsidRPr="00DE4CD3">
              <w:rPr>
                <w:position w:val="2"/>
                <w:sz w:val="20"/>
                <w:szCs w:val="20"/>
                <w:rtl/>
                <w:lang w:eastAsia="en-GB"/>
              </w:rPr>
              <w:t xml:space="preserve"> ب)</w:t>
            </w:r>
            <w:r w:rsidR="009339C0">
              <w:rPr>
                <w:position w:val="2"/>
                <w:sz w:val="20"/>
                <w:szCs w:val="20"/>
                <w:rtl/>
                <w:lang w:eastAsia="en-GB"/>
              </w:rPr>
              <w:tab/>
            </w:r>
            <w:r w:rsidRPr="00DE4CD3">
              <w:rPr>
                <w:position w:val="2"/>
                <w:sz w:val="20"/>
                <w:szCs w:val="20"/>
                <w:rtl/>
                <w:lang w:eastAsia="en-GB"/>
              </w:rPr>
              <w:t>ينبغي ألا تظل أي عناصر بدون تمويل</w:t>
            </w:r>
          </w:p>
          <w:p w14:paraId="7D4CED01" w14:textId="16E7814F" w:rsidR="00A85929" w:rsidRPr="00DE4CD3" w:rsidRDefault="001A462E" w:rsidP="009339C0">
            <w:pPr>
              <w:pStyle w:val="enumlev1"/>
              <w:spacing w:before="60" w:after="60" w:line="260" w:lineRule="exact"/>
              <w:ind w:left="0" w:firstLine="0"/>
              <w:rPr>
                <w:position w:val="2"/>
                <w:sz w:val="20"/>
                <w:szCs w:val="20"/>
                <w:lang w:eastAsia="en-GB"/>
              </w:rPr>
            </w:pPr>
            <w:r w:rsidRPr="00DE4CD3">
              <w:rPr>
                <w:position w:val="2"/>
                <w:sz w:val="20"/>
                <w:szCs w:val="20"/>
                <w:rtl/>
                <w:lang w:eastAsia="en-GB"/>
              </w:rPr>
              <w:t>(انظر أيضاً طلب التوضيح أعلاه بشأن ما إذا كانت هناك إمكانات توزيع أكثر مرونة للموارد على جميع القطاعات)</w:t>
            </w:r>
          </w:p>
        </w:tc>
      </w:tr>
      <w:tr w:rsidR="00A85929" w:rsidRPr="00DE4CD3" w14:paraId="7F8A7E12" w14:textId="77777777" w:rsidTr="009339C0">
        <w:tc>
          <w:tcPr>
            <w:tcW w:w="1353" w:type="dxa"/>
            <w:tcBorders>
              <w:top w:val="nil"/>
              <w:left w:val="nil"/>
              <w:bottom w:val="nil"/>
              <w:right w:val="nil"/>
            </w:tcBorders>
            <w:shd w:val="clear" w:color="auto" w:fill="auto"/>
            <w:hideMark/>
          </w:tcPr>
          <w:p w14:paraId="30B8AA03" w14:textId="7161A233" w:rsidR="00A85929" w:rsidRPr="00DE4CD3" w:rsidRDefault="00A85929" w:rsidP="00290EC4">
            <w:pPr>
              <w:spacing w:before="60" w:after="60" w:line="260" w:lineRule="exact"/>
              <w:jc w:val="left"/>
              <w:rPr>
                <w:position w:val="2"/>
                <w:sz w:val="20"/>
                <w:szCs w:val="20"/>
                <w:lang w:eastAsia="en-GB"/>
              </w:rPr>
            </w:pPr>
            <w:r w:rsidRPr="00DE4CD3">
              <w:rPr>
                <w:rFonts w:hint="cs"/>
                <w:position w:val="2"/>
                <w:sz w:val="18"/>
                <w:szCs w:val="18"/>
                <w:rtl/>
                <w:lang w:eastAsia="en-GB"/>
              </w:rPr>
              <w:t>التوصيات/النتائج</w:t>
            </w:r>
            <w:r w:rsidR="009339C0">
              <w:rPr>
                <w:rFonts w:hint="cs"/>
                <w:position w:val="2"/>
                <w:sz w:val="18"/>
                <w:szCs w:val="18"/>
                <w:rtl/>
                <w:lang w:eastAsia="en-GB"/>
              </w:rPr>
              <w:t>:</w:t>
            </w:r>
          </w:p>
        </w:tc>
        <w:tc>
          <w:tcPr>
            <w:tcW w:w="8543" w:type="dxa"/>
            <w:tcBorders>
              <w:top w:val="nil"/>
              <w:left w:val="nil"/>
              <w:bottom w:val="nil"/>
              <w:right w:val="nil"/>
            </w:tcBorders>
            <w:shd w:val="clear" w:color="auto" w:fill="auto"/>
          </w:tcPr>
          <w:p w14:paraId="33F55C27" w14:textId="77777777" w:rsidR="00A85929" w:rsidRPr="00DE4CD3" w:rsidRDefault="00A85929" w:rsidP="00290EC4">
            <w:pPr>
              <w:pStyle w:val="enumlev1"/>
              <w:spacing w:before="60" w:after="60" w:line="260" w:lineRule="exact"/>
              <w:rPr>
                <w:i/>
                <w:iCs/>
                <w:position w:val="2"/>
                <w:sz w:val="20"/>
                <w:szCs w:val="20"/>
                <w:rtl/>
                <w:lang w:eastAsia="en-GB" w:bidi="ar-EG"/>
              </w:rPr>
            </w:pPr>
            <w:r w:rsidRPr="00DE4CD3">
              <w:rPr>
                <w:rFonts w:hint="cs"/>
                <w:i/>
                <w:iCs/>
                <w:position w:val="2"/>
                <w:sz w:val="20"/>
                <w:szCs w:val="20"/>
                <w:rtl/>
                <w:lang w:eastAsia="en-GB" w:bidi="ar-EG"/>
              </w:rPr>
              <w:t>(</w:t>
            </w:r>
            <w:r w:rsidRPr="00DE4CD3">
              <w:rPr>
                <w:i/>
                <w:iCs/>
                <w:position w:val="2"/>
                <w:sz w:val="20"/>
                <w:szCs w:val="20"/>
                <w:rtl/>
                <w:lang w:eastAsia="en-GB" w:bidi="ar-EG"/>
              </w:rPr>
              <w:t xml:space="preserve">تقرير من شركة </w:t>
            </w:r>
            <w:r w:rsidRPr="00DE4CD3">
              <w:rPr>
                <w:i/>
                <w:iCs/>
                <w:position w:val="2"/>
                <w:sz w:val="20"/>
                <w:szCs w:val="20"/>
                <w:lang w:eastAsia="en-GB" w:bidi="ar-EG"/>
              </w:rPr>
              <w:t>McKinsey</w:t>
            </w:r>
            <w:r w:rsidRPr="00DE4CD3">
              <w:rPr>
                <w:i/>
                <w:iCs/>
                <w:position w:val="2"/>
                <w:sz w:val="20"/>
                <w:szCs w:val="20"/>
                <w:rtl/>
                <w:lang w:eastAsia="en-GB" w:bidi="ar-EG"/>
              </w:rPr>
              <w:t xml:space="preserve"> عن الثقافة والمهارات</w:t>
            </w:r>
            <w:r w:rsidRPr="00DE4CD3">
              <w:rPr>
                <w:rFonts w:hint="cs"/>
                <w:i/>
                <w:iCs/>
                <w:position w:val="2"/>
                <w:sz w:val="20"/>
                <w:szCs w:val="20"/>
                <w:rtl/>
                <w:lang w:eastAsia="en-GB" w:bidi="ar-EG"/>
              </w:rPr>
              <w:t>.)</w:t>
            </w:r>
          </w:p>
          <w:p w14:paraId="31A0A654" w14:textId="51D0024E" w:rsidR="00A85929" w:rsidRPr="00DE4CD3" w:rsidRDefault="00A85929" w:rsidP="00DE4CD3">
            <w:pPr>
              <w:pStyle w:val="enumlev1"/>
              <w:spacing w:before="60" w:after="60" w:line="260" w:lineRule="exact"/>
              <w:ind w:left="567" w:hanging="567"/>
              <w:rPr>
                <w:position w:val="2"/>
                <w:sz w:val="20"/>
                <w:szCs w:val="20"/>
                <w:rtl/>
                <w:lang w:eastAsia="en-GB"/>
              </w:rPr>
            </w:pPr>
            <w:r w:rsidRPr="00DE4CD3">
              <w:rPr>
                <w:rFonts w:hint="cs"/>
                <w:position w:val="2"/>
                <w:sz w:val="20"/>
                <w:szCs w:val="20"/>
                <w:rtl/>
                <w:lang w:eastAsia="en-GB"/>
              </w:rPr>
              <w:t>-</w:t>
            </w:r>
            <w:r w:rsidRPr="00DE4CD3">
              <w:rPr>
                <w:position w:val="2"/>
                <w:sz w:val="20"/>
                <w:szCs w:val="20"/>
                <w:rtl/>
                <w:lang w:eastAsia="en-GB"/>
              </w:rPr>
              <w:tab/>
              <w:t>خطة تحول الاتحاد المقترحة استناداً إلى 9 مبادرات هيكلية</w:t>
            </w:r>
          </w:p>
          <w:p w14:paraId="5522CE41" w14:textId="4D5FE94E" w:rsidR="00A85929" w:rsidRPr="00DE4CD3" w:rsidRDefault="00A85929" w:rsidP="00DE4CD3">
            <w:pPr>
              <w:pStyle w:val="enumlev1"/>
              <w:spacing w:before="60" w:after="60" w:line="260" w:lineRule="exact"/>
              <w:ind w:left="567" w:hanging="567"/>
              <w:rPr>
                <w:position w:val="2"/>
                <w:lang w:eastAsia="en-GB"/>
              </w:rPr>
            </w:pPr>
            <w:r w:rsidRPr="00DE4CD3">
              <w:rPr>
                <w:rFonts w:hint="cs"/>
                <w:position w:val="2"/>
                <w:sz w:val="20"/>
                <w:szCs w:val="20"/>
                <w:rtl/>
                <w:lang w:eastAsia="en-GB"/>
              </w:rPr>
              <w:t>-</w:t>
            </w:r>
            <w:r w:rsidRPr="00DE4CD3">
              <w:rPr>
                <w:position w:val="2"/>
                <w:sz w:val="20"/>
                <w:szCs w:val="20"/>
                <w:rtl/>
                <w:lang w:eastAsia="en-GB"/>
              </w:rPr>
              <w:tab/>
            </w:r>
            <w:r w:rsidRPr="00DE4CD3">
              <w:rPr>
                <w:b/>
                <w:bCs/>
                <w:position w:val="2"/>
                <w:sz w:val="20"/>
                <w:szCs w:val="20"/>
                <w:rtl/>
                <w:lang w:eastAsia="en-GB"/>
              </w:rPr>
              <w:t>مراعاة الاحتياجات من الموارد لخطة التحول في الخطة المالية</w:t>
            </w:r>
            <w:r w:rsidRPr="00DE4CD3">
              <w:rPr>
                <w:position w:val="2"/>
                <w:sz w:val="20"/>
                <w:szCs w:val="20"/>
                <w:rtl/>
                <w:lang w:eastAsia="en-GB"/>
              </w:rPr>
              <w:t xml:space="preserve"> للفترة </w:t>
            </w:r>
            <w:r w:rsidRPr="00DE4CD3">
              <w:rPr>
                <w:position w:val="2"/>
                <w:sz w:val="20"/>
                <w:szCs w:val="20"/>
                <w:lang w:eastAsia="en-GB"/>
              </w:rPr>
              <w:t>2027-2024</w:t>
            </w:r>
          </w:p>
        </w:tc>
        <w:tc>
          <w:tcPr>
            <w:tcW w:w="1134" w:type="dxa"/>
            <w:tcBorders>
              <w:top w:val="nil"/>
              <w:left w:val="nil"/>
              <w:bottom w:val="nil"/>
              <w:right w:val="nil"/>
            </w:tcBorders>
            <w:shd w:val="clear" w:color="auto" w:fill="auto"/>
            <w:noWrap/>
            <w:vAlign w:val="center"/>
            <w:hideMark/>
          </w:tcPr>
          <w:p w14:paraId="334F6476" w14:textId="77777777" w:rsidR="00A85929" w:rsidRPr="00DE4CD3" w:rsidRDefault="00A7612A" w:rsidP="00290EC4">
            <w:pPr>
              <w:spacing w:before="60" w:after="60" w:line="260" w:lineRule="exact"/>
              <w:jc w:val="center"/>
              <w:rPr>
                <w:color w:val="548DD4"/>
                <w:position w:val="2"/>
                <w:sz w:val="20"/>
                <w:szCs w:val="20"/>
                <w:u w:val="single"/>
                <w:lang w:eastAsia="en-GB"/>
              </w:rPr>
            </w:pPr>
            <w:hyperlink r:id="rId34" w:history="1">
              <w:r w:rsidR="00A85929" w:rsidRPr="00DE4CD3">
                <w:rPr>
                  <w:color w:val="548DD4"/>
                  <w:position w:val="2"/>
                  <w:sz w:val="20"/>
                  <w:szCs w:val="20"/>
                  <w:u w:val="single"/>
                  <w:lang w:eastAsia="en-GB"/>
                </w:rPr>
                <w:t>CWG-SFP-1/5</w:t>
              </w:r>
            </w:hyperlink>
          </w:p>
        </w:tc>
        <w:tc>
          <w:tcPr>
            <w:tcW w:w="4108" w:type="dxa"/>
            <w:vMerge/>
            <w:tcBorders>
              <w:left w:val="nil"/>
              <w:bottom w:val="nil"/>
              <w:right w:val="nil"/>
            </w:tcBorders>
            <w:shd w:val="clear" w:color="auto" w:fill="FFFFFF" w:themeFill="background1"/>
            <w:noWrap/>
            <w:vAlign w:val="bottom"/>
            <w:hideMark/>
          </w:tcPr>
          <w:p w14:paraId="07CDDC56" w14:textId="77777777" w:rsidR="00A85929" w:rsidRPr="00DE4CD3" w:rsidRDefault="00A85929" w:rsidP="00290EC4">
            <w:pPr>
              <w:spacing w:before="60" w:after="60" w:line="260" w:lineRule="exact"/>
              <w:rPr>
                <w:position w:val="2"/>
                <w:sz w:val="20"/>
                <w:szCs w:val="20"/>
                <w:lang w:eastAsia="en-GB"/>
              </w:rPr>
            </w:pPr>
          </w:p>
        </w:tc>
      </w:tr>
    </w:tbl>
    <w:p w14:paraId="60590709" w14:textId="0BCE2EEF" w:rsidR="00CB34D7" w:rsidRPr="00BF5972" w:rsidRDefault="00CB34D7" w:rsidP="00CB34D7">
      <w:pPr>
        <w:shd w:val="clear" w:color="auto" w:fill="2E74B5" w:themeFill="accent1" w:themeFillShade="BF"/>
        <w:rPr>
          <w:b/>
          <w:bCs/>
          <w:color w:val="FFFFFF" w:themeColor="background1"/>
          <w:rtl/>
          <w:lang w:bidi="ar-EG"/>
        </w:rPr>
      </w:pPr>
      <w:r>
        <w:rPr>
          <w:b/>
          <w:bCs/>
          <w:color w:val="FFFFFF" w:themeColor="background1"/>
          <w:lang w:bidi="ar-EG"/>
        </w:rPr>
        <w:t>9</w:t>
      </w:r>
      <w:r w:rsidRPr="00BF5972">
        <w:rPr>
          <w:rFonts w:hint="cs"/>
          <w:b/>
          <w:bCs/>
          <w:color w:val="FFFFFF" w:themeColor="background1"/>
          <w:rtl/>
          <w:lang w:bidi="ar-EG"/>
        </w:rPr>
        <w:t>)</w:t>
      </w:r>
      <w:r w:rsidRPr="00BF5972">
        <w:rPr>
          <w:b/>
          <w:bCs/>
          <w:color w:val="FFFFFF" w:themeColor="background1"/>
          <w:rtl/>
          <w:lang w:bidi="ar-EG"/>
        </w:rPr>
        <w:tab/>
      </w:r>
      <w:r w:rsidR="004B7EA7" w:rsidRPr="004B7EA7">
        <w:rPr>
          <w:b/>
          <w:bCs/>
          <w:color w:val="FFFFFF" w:themeColor="background1"/>
          <w:rtl/>
          <w:lang w:bidi="ar-EG"/>
        </w:rPr>
        <w:t>التطورات على مستوى الأمم المتحدة</w:t>
      </w:r>
    </w:p>
    <w:tbl>
      <w:tblPr>
        <w:bidiVisual/>
        <w:tblW w:w="5000" w:type="pct"/>
        <w:tblInd w:w="10" w:type="dxa"/>
        <w:tblLook w:val="04A0" w:firstRow="1" w:lastRow="0" w:firstColumn="1" w:lastColumn="0" w:noHBand="0" w:noVBand="1"/>
      </w:tblPr>
      <w:tblGrid>
        <w:gridCol w:w="1386"/>
        <w:gridCol w:w="8510"/>
        <w:gridCol w:w="1134"/>
        <w:gridCol w:w="4108"/>
      </w:tblGrid>
      <w:tr w:rsidR="00C136D5" w:rsidRPr="00DE4CD3" w14:paraId="57908E5A" w14:textId="77777777" w:rsidTr="007241C2">
        <w:trPr>
          <w:trHeight w:val="555"/>
        </w:trPr>
        <w:tc>
          <w:tcPr>
            <w:tcW w:w="1353" w:type="dxa"/>
            <w:tcBorders>
              <w:top w:val="single" w:sz="8" w:space="0" w:color="FFFFFF"/>
              <w:left w:val="nil"/>
              <w:bottom w:val="single" w:sz="4" w:space="0" w:color="A5A5A5"/>
              <w:right w:val="nil"/>
            </w:tcBorders>
            <w:shd w:val="clear" w:color="auto" w:fill="auto"/>
            <w:vAlign w:val="center"/>
            <w:hideMark/>
          </w:tcPr>
          <w:p w14:paraId="3C221969" w14:textId="28F17054" w:rsidR="00C136D5" w:rsidRPr="00DE4CD3" w:rsidRDefault="00C136D5" w:rsidP="007241C2">
            <w:pPr>
              <w:spacing w:before="60" w:after="60" w:line="260" w:lineRule="exact"/>
              <w:jc w:val="center"/>
              <w:rPr>
                <w:b/>
                <w:bCs/>
                <w:position w:val="2"/>
                <w:sz w:val="20"/>
                <w:szCs w:val="20"/>
                <w:lang w:eastAsia="en-GB"/>
              </w:rPr>
            </w:pPr>
            <w:r w:rsidRPr="00DE4CD3">
              <w:rPr>
                <w:b/>
                <w:bCs/>
                <w:position w:val="2"/>
                <w:sz w:val="20"/>
                <w:szCs w:val="20"/>
                <w:rtl/>
                <w:lang w:eastAsia="en-GB"/>
              </w:rPr>
              <w:t>مصدر المدخلات</w:t>
            </w:r>
          </w:p>
        </w:tc>
        <w:tc>
          <w:tcPr>
            <w:tcW w:w="8543" w:type="dxa"/>
            <w:tcBorders>
              <w:top w:val="single" w:sz="8" w:space="0" w:color="FFFFFF"/>
              <w:left w:val="nil"/>
              <w:bottom w:val="single" w:sz="4" w:space="0" w:color="A5A5A5"/>
              <w:right w:val="nil"/>
            </w:tcBorders>
            <w:shd w:val="clear" w:color="auto" w:fill="auto"/>
            <w:vAlign w:val="center"/>
            <w:hideMark/>
          </w:tcPr>
          <w:p w14:paraId="0335A0F2" w14:textId="2F27D582" w:rsidR="00C136D5" w:rsidRPr="00DE4CD3" w:rsidRDefault="00C136D5" w:rsidP="007241C2">
            <w:pPr>
              <w:spacing w:before="60" w:after="60" w:line="260" w:lineRule="exact"/>
              <w:jc w:val="center"/>
              <w:rPr>
                <w:b/>
                <w:bCs/>
                <w:position w:val="2"/>
                <w:sz w:val="20"/>
                <w:szCs w:val="20"/>
                <w:lang w:eastAsia="en-GB"/>
              </w:rPr>
            </w:pPr>
            <w:r w:rsidRPr="00DE4CD3">
              <w:rPr>
                <w:b/>
                <w:bCs/>
                <w:position w:val="2"/>
                <w:sz w:val="20"/>
                <w:szCs w:val="20"/>
                <w:rtl/>
                <w:lang w:eastAsia="en-GB"/>
              </w:rPr>
              <w:t>المدخلات</w:t>
            </w:r>
          </w:p>
        </w:tc>
        <w:tc>
          <w:tcPr>
            <w:tcW w:w="1134" w:type="dxa"/>
            <w:tcBorders>
              <w:top w:val="single" w:sz="8" w:space="0" w:color="FFFFFF"/>
              <w:left w:val="nil"/>
              <w:bottom w:val="single" w:sz="4" w:space="0" w:color="A5A5A5"/>
              <w:right w:val="nil"/>
            </w:tcBorders>
            <w:shd w:val="clear" w:color="auto" w:fill="auto"/>
            <w:vAlign w:val="center"/>
            <w:hideMark/>
          </w:tcPr>
          <w:p w14:paraId="3B6C288D" w14:textId="19D7142A" w:rsidR="00C136D5" w:rsidRPr="00DE4CD3" w:rsidRDefault="00C136D5" w:rsidP="007241C2">
            <w:pPr>
              <w:spacing w:before="60" w:after="60" w:line="260" w:lineRule="exact"/>
              <w:jc w:val="center"/>
              <w:rPr>
                <w:b/>
                <w:bCs/>
                <w:position w:val="2"/>
                <w:sz w:val="20"/>
                <w:szCs w:val="20"/>
                <w:lang w:eastAsia="en-GB"/>
              </w:rPr>
            </w:pPr>
            <w:proofErr w:type="spellStart"/>
            <w:r w:rsidRPr="00DE4CD3">
              <w:rPr>
                <w:rFonts w:hint="cs"/>
                <w:b/>
                <w:bCs/>
                <w:position w:val="2"/>
                <w:sz w:val="20"/>
                <w:szCs w:val="20"/>
                <w:lang w:eastAsia="en-GB"/>
              </w:rPr>
              <w:t>وثيقة</w:t>
            </w:r>
            <w:proofErr w:type="spellEnd"/>
            <w:r w:rsidRPr="00DE4CD3">
              <w:rPr>
                <w:rFonts w:hint="cs"/>
                <w:b/>
                <w:bCs/>
                <w:position w:val="2"/>
                <w:sz w:val="20"/>
                <w:szCs w:val="20"/>
                <w:rtl/>
                <w:lang w:eastAsia="en-GB"/>
              </w:rPr>
              <w:t xml:space="preserve"> </w:t>
            </w:r>
            <w:r w:rsidRPr="00DE4CD3">
              <w:rPr>
                <w:b/>
                <w:bCs/>
                <w:position w:val="2"/>
                <w:sz w:val="20"/>
                <w:szCs w:val="20"/>
                <w:lang w:val="en-GB" w:eastAsia="en-GB"/>
              </w:rPr>
              <w:t>CWG-SFP</w:t>
            </w:r>
          </w:p>
        </w:tc>
        <w:tc>
          <w:tcPr>
            <w:tcW w:w="4108" w:type="dxa"/>
            <w:tcBorders>
              <w:top w:val="single" w:sz="8" w:space="0" w:color="FFFFFF"/>
              <w:left w:val="nil"/>
              <w:bottom w:val="single" w:sz="4" w:space="0" w:color="A5A5A5"/>
              <w:right w:val="nil"/>
            </w:tcBorders>
            <w:shd w:val="clear" w:color="auto" w:fill="auto"/>
            <w:vAlign w:val="center"/>
            <w:hideMark/>
          </w:tcPr>
          <w:p w14:paraId="3F5C6B63" w14:textId="43742BD0" w:rsidR="00C136D5" w:rsidRPr="00DE4CD3" w:rsidRDefault="00C136D5" w:rsidP="007241C2">
            <w:pPr>
              <w:spacing w:before="60" w:after="60" w:line="260" w:lineRule="exact"/>
              <w:jc w:val="center"/>
              <w:rPr>
                <w:b/>
                <w:bCs/>
                <w:position w:val="2"/>
                <w:sz w:val="20"/>
                <w:szCs w:val="20"/>
                <w:lang w:eastAsia="en-GB"/>
              </w:rPr>
            </w:pPr>
            <w:r w:rsidRPr="00DE4CD3">
              <w:rPr>
                <w:b/>
                <w:bCs/>
                <w:position w:val="2"/>
                <w:sz w:val="20"/>
                <w:szCs w:val="20"/>
                <w:rtl/>
                <w:lang w:eastAsia="en-GB"/>
              </w:rPr>
              <w:t>توجيه فريق العمل التابع للمجلس المعني بالخطتين الاستراتيجية والمالية</w:t>
            </w:r>
            <w:r w:rsidRPr="00DE4CD3">
              <w:rPr>
                <w:rFonts w:hint="cs"/>
                <w:b/>
                <w:bCs/>
                <w:position w:val="2"/>
                <w:sz w:val="20"/>
                <w:szCs w:val="20"/>
                <w:rtl/>
                <w:lang w:eastAsia="en-GB"/>
              </w:rPr>
              <w:t xml:space="preserve"> </w:t>
            </w:r>
            <w:r w:rsidRPr="00DE4CD3">
              <w:rPr>
                <w:rFonts w:hint="cs"/>
                <w:b/>
                <w:bCs/>
                <w:position w:val="2"/>
                <w:sz w:val="20"/>
                <w:szCs w:val="20"/>
                <w:rtl/>
                <w:lang w:eastAsia="en-GB" w:bidi="ar-EG"/>
              </w:rPr>
              <w:t>(</w:t>
            </w:r>
            <w:r w:rsidRPr="00DE4CD3">
              <w:rPr>
                <w:b/>
                <w:bCs/>
                <w:position w:val="2"/>
                <w:sz w:val="20"/>
                <w:szCs w:val="20"/>
                <w:lang w:val="en-GB" w:eastAsia="en-GB"/>
              </w:rPr>
              <w:t>CWG-SFP</w:t>
            </w:r>
            <w:r w:rsidRPr="00DE4CD3">
              <w:rPr>
                <w:rFonts w:hint="cs"/>
                <w:b/>
                <w:bCs/>
                <w:position w:val="2"/>
                <w:sz w:val="20"/>
                <w:szCs w:val="20"/>
                <w:rtl/>
                <w:lang w:eastAsia="en-GB" w:bidi="ar-EG"/>
              </w:rPr>
              <w:t>)</w:t>
            </w:r>
          </w:p>
        </w:tc>
      </w:tr>
      <w:tr w:rsidR="004B7EA7" w:rsidRPr="00DE4CD3" w14:paraId="42ADE047" w14:textId="77777777" w:rsidTr="009339C0">
        <w:trPr>
          <w:trHeight w:val="3795"/>
        </w:trPr>
        <w:tc>
          <w:tcPr>
            <w:tcW w:w="1353" w:type="dxa"/>
            <w:tcBorders>
              <w:top w:val="nil"/>
              <w:left w:val="nil"/>
              <w:bottom w:val="single" w:sz="4" w:space="0" w:color="A5A5A5"/>
              <w:right w:val="nil"/>
            </w:tcBorders>
            <w:shd w:val="clear" w:color="EDEDED" w:fill="EDEDED"/>
            <w:hideMark/>
          </w:tcPr>
          <w:p w14:paraId="5FB20748" w14:textId="5D7217A8" w:rsidR="004B7EA7" w:rsidRPr="00DE4CD3" w:rsidRDefault="004B7EA7" w:rsidP="00290EC4">
            <w:pPr>
              <w:spacing w:before="60" w:after="60" w:line="260" w:lineRule="exact"/>
              <w:rPr>
                <w:position w:val="2"/>
                <w:sz w:val="20"/>
                <w:szCs w:val="20"/>
                <w:lang w:eastAsia="en-GB"/>
              </w:rPr>
            </w:pPr>
            <w:r w:rsidRPr="00DE4CD3">
              <w:rPr>
                <w:rFonts w:hint="cs"/>
                <w:position w:val="2"/>
                <w:sz w:val="18"/>
                <w:szCs w:val="18"/>
                <w:rtl/>
                <w:lang w:eastAsia="en-GB"/>
              </w:rPr>
              <w:t>التوصيات/النتائج</w:t>
            </w:r>
            <w:r w:rsidR="007241C2">
              <w:rPr>
                <w:rFonts w:hint="cs"/>
                <w:position w:val="2"/>
                <w:sz w:val="18"/>
                <w:szCs w:val="18"/>
                <w:rtl/>
                <w:lang w:eastAsia="en-GB"/>
              </w:rPr>
              <w:t>:</w:t>
            </w:r>
          </w:p>
        </w:tc>
        <w:tc>
          <w:tcPr>
            <w:tcW w:w="8543" w:type="dxa"/>
            <w:tcBorders>
              <w:top w:val="nil"/>
              <w:left w:val="nil"/>
              <w:bottom w:val="single" w:sz="4" w:space="0" w:color="A5A5A5"/>
              <w:right w:val="nil"/>
            </w:tcBorders>
            <w:shd w:val="clear" w:color="EDEDED" w:fill="EDEDED"/>
          </w:tcPr>
          <w:p w14:paraId="0DC364AD" w14:textId="3944AE3C" w:rsidR="004B7EA7" w:rsidRPr="00DE4CD3" w:rsidRDefault="004B7EA7" w:rsidP="00290EC4">
            <w:pPr>
              <w:spacing w:before="60" w:after="60" w:line="260" w:lineRule="exact"/>
              <w:rPr>
                <w:i/>
                <w:iCs/>
                <w:position w:val="2"/>
                <w:sz w:val="20"/>
                <w:szCs w:val="20"/>
                <w:rtl/>
                <w:lang w:eastAsia="en-GB" w:bidi="ar-EG"/>
              </w:rPr>
            </w:pPr>
            <w:r w:rsidRPr="00DE4CD3">
              <w:rPr>
                <w:i/>
                <w:iCs/>
                <w:position w:val="2"/>
                <w:sz w:val="20"/>
                <w:szCs w:val="20"/>
                <w:rtl/>
                <w:lang w:eastAsia="en-GB" w:bidi="ar-EG"/>
              </w:rPr>
              <w:t>خيار للنظر فيه</w:t>
            </w:r>
            <w:r w:rsidR="009339C0">
              <w:rPr>
                <w:rFonts w:hint="cs"/>
                <w:i/>
                <w:iCs/>
                <w:position w:val="2"/>
                <w:sz w:val="20"/>
                <w:szCs w:val="20"/>
                <w:rtl/>
                <w:lang w:eastAsia="en-GB" w:bidi="ar-EG"/>
              </w:rPr>
              <w:t>:</w:t>
            </w:r>
          </w:p>
          <w:p w14:paraId="043C5DA5" w14:textId="46B42764" w:rsidR="004B7EA7" w:rsidRPr="00DE4CD3" w:rsidRDefault="004B7EA7" w:rsidP="00DE4CD3">
            <w:pPr>
              <w:pStyle w:val="enumlev1"/>
              <w:spacing w:before="60" w:after="60" w:line="260" w:lineRule="exact"/>
              <w:ind w:left="567" w:hanging="567"/>
              <w:rPr>
                <w:position w:val="2"/>
                <w:sz w:val="20"/>
                <w:szCs w:val="20"/>
                <w:lang w:val="en-GB" w:eastAsia="en-GB"/>
              </w:rPr>
            </w:pPr>
            <w:r w:rsidRPr="00DE4CD3">
              <w:rPr>
                <w:rFonts w:hint="cs"/>
                <w:position w:val="2"/>
                <w:sz w:val="20"/>
                <w:szCs w:val="20"/>
                <w:rtl/>
                <w:lang w:eastAsia="en-GB"/>
              </w:rPr>
              <w:t>-</w:t>
            </w:r>
            <w:r w:rsidRPr="00DE4CD3">
              <w:rPr>
                <w:position w:val="2"/>
                <w:sz w:val="20"/>
                <w:szCs w:val="20"/>
                <w:rtl/>
                <w:lang w:eastAsia="en-GB"/>
              </w:rPr>
              <w:tab/>
            </w:r>
            <w:r w:rsidRPr="00DE4CD3">
              <w:rPr>
                <w:b/>
                <w:bCs/>
                <w:position w:val="2"/>
                <w:sz w:val="20"/>
                <w:szCs w:val="20"/>
                <w:rtl/>
                <w:lang w:eastAsia="en-GB"/>
              </w:rPr>
              <w:t>العمل على نطاق الأمم المتحدة بشأن التكنولوجيات الرقمية وكيف يمكن لاستراتيجيات الاتحاد أن تتدخل لسد الفجوات واستغلال الفرص</w:t>
            </w:r>
            <w:r w:rsidRPr="00DE4CD3">
              <w:rPr>
                <w:position w:val="2"/>
                <w:sz w:val="20"/>
                <w:szCs w:val="20"/>
                <w:rtl/>
                <w:lang w:eastAsia="en-GB"/>
              </w:rPr>
              <w:t xml:space="preserve"> التي يتيحها ذلك</w:t>
            </w:r>
          </w:p>
          <w:p w14:paraId="1AE12E7A" w14:textId="4ADEF134" w:rsidR="004B7EA7" w:rsidRPr="00DE4CD3" w:rsidRDefault="004B7EA7" w:rsidP="00DE4CD3">
            <w:pPr>
              <w:pStyle w:val="enumlev1"/>
              <w:spacing w:before="60" w:after="60" w:line="260" w:lineRule="exact"/>
              <w:ind w:left="567" w:hanging="567"/>
              <w:rPr>
                <w:position w:val="2"/>
                <w:sz w:val="20"/>
                <w:szCs w:val="20"/>
                <w:lang w:val="en-GB" w:eastAsia="en-GB"/>
              </w:rPr>
            </w:pPr>
            <w:r w:rsidRPr="00DE4CD3">
              <w:rPr>
                <w:rFonts w:hint="cs"/>
                <w:position w:val="2"/>
                <w:sz w:val="20"/>
                <w:szCs w:val="20"/>
                <w:rtl/>
                <w:lang w:eastAsia="en-GB"/>
              </w:rPr>
              <w:t>-</w:t>
            </w:r>
            <w:r w:rsidRPr="00DE4CD3">
              <w:rPr>
                <w:position w:val="2"/>
                <w:sz w:val="20"/>
                <w:szCs w:val="20"/>
                <w:rtl/>
                <w:lang w:eastAsia="en-GB"/>
              </w:rPr>
              <w:tab/>
            </w:r>
            <w:r w:rsidRPr="00DE4CD3">
              <w:rPr>
                <w:b/>
                <w:bCs/>
                <w:position w:val="2"/>
                <w:sz w:val="20"/>
                <w:szCs w:val="20"/>
                <w:rtl/>
                <w:lang w:eastAsia="en-GB" w:bidi="ar-SA"/>
              </w:rPr>
              <w:t xml:space="preserve">أصبحت </w:t>
            </w:r>
            <w:proofErr w:type="spellStart"/>
            <w:r w:rsidRPr="00DE4CD3">
              <w:rPr>
                <w:b/>
                <w:bCs/>
                <w:position w:val="2"/>
                <w:sz w:val="20"/>
                <w:szCs w:val="20"/>
                <w:rtl/>
                <w:lang w:eastAsia="en-GB"/>
              </w:rPr>
              <w:t>الرقمنة</w:t>
            </w:r>
            <w:proofErr w:type="spellEnd"/>
            <w:r w:rsidRPr="00DE4CD3">
              <w:rPr>
                <w:b/>
                <w:bCs/>
                <w:position w:val="2"/>
                <w:sz w:val="20"/>
                <w:szCs w:val="20"/>
                <w:rtl/>
                <w:lang w:eastAsia="en-GB"/>
              </w:rPr>
              <w:t xml:space="preserve"> واحدة من أهم الأولويات في منظومة الأمم المتحدة، مما ينشئ مسارات متوازية محتملة مع ولايات الاتحاد</w:t>
            </w:r>
            <w:r w:rsidRPr="00DE4CD3">
              <w:rPr>
                <w:position w:val="2"/>
                <w:sz w:val="20"/>
                <w:szCs w:val="20"/>
                <w:rtl/>
                <w:lang w:eastAsia="en-GB"/>
              </w:rPr>
              <w:t xml:space="preserve"> في المجال التقني (مثل التوصية العالمية) </w:t>
            </w:r>
            <w:r w:rsidRPr="00DE4CD3">
              <w:rPr>
                <w:b/>
                <w:bCs/>
                <w:position w:val="2"/>
                <w:sz w:val="20"/>
                <w:szCs w:val="20"/>
                <w:rtl/>
                <w:lang w:eastAsia="en-GB"/>
              </w:rPr>
              <w:t>مع إتاحة الفرص في الوقت نفسه لتعزيز دور الاتحاد</w:t>
            </w:r>
            <w:r w:rsidRPr="00DE4CD3">
              <w:rPr>
                <w:position w:val="2"/>
                <w:sz w:val="20"/>
                <w:szCs w:val="20"/>
                <w:rtl/>
                <w:lang w:eastAsia="en-GB"/>
              </w:rPr>
              <w:t xml:space="preserve"> كرائد لتكنولوجيا المعلومات والاتصالات داخل منظومة الأمم المتحدة وخارجها.</w:t>
            </w:r>
          </w:p>
          <w:p w14:paraId="4BC0C640" w14:textId="3235BBAF" w:rsidR="004B7EA7" w:rsidRPr="00DE4CD3" w:rsidRDefault="004B7EA7" w:rsidP="00290EC4">
            <w:pPr>
              <w:spacing w:before="60" w:after="60" w:line="260" w:lineRule="exact"/>
              <w:jc w:val="center"/>
              <w:rPr>
                <w:i/>
                <w:iCs/>
                <w:position w:val="2"/>
                <w:sz w:val="20"/>
                <w:szCs w:val="20"/>
                <w:rtl/>
                <w:lang w:eastAsia="en-GB" w:bidi="ar-EG"/>
              </w:rPr>
            </w:pPr>
            <w:r w:rsidRPr="00DE4CD3">
              <w:rPr>
                <w:i/>
                <w:iCs/>
                <w:position w:val="2"/>
                <w:sz w:val="20"/>
                <w:szCs w:val="20"/>
                <w:rtl/>
                <w:lang w:eastAsia="en-GB" w:bidi="ar-EG"/>
              </w:rPr>
              <w:t>(مثلاً في سياق العنصر التالي الذي قدمه فريق المهام للجنة الإدارية رفيعة المستوى للنظر فيه والاسترشاد به)</w:t>
            </w:r>
          </w:p>
          <w:p w14:paraId="14068728" w14:textId="3398A904" w:rsidR="004B7EA7" w:rsidRPr="00DE4CD3" w:rsidRDefault="004B7EA7" w:rsidP="00DE4CD3">
            <w:pPr>
              <w:pStyle w:val="enumlev1"/>
              <w:spacing w:before="60" w:after="60" w:line="260" w:lineRule="exact"/>
              <w:ind w:left="567" w:hanging="567"/>
              <w:rPr>
                <w:position w:val="2"/>
                <w:sz w:val="20"/>
                <w:szCs w:val="20"/>
                <w:lang w:val="en-GB" w:eastAsia="en-GB"/>
              </w:rPr>
            </w:pPr>
            <w:r w:rsidRPr="00DE4CD3">
              <w:rPr>
                <w:rFonts w:hint="cs"/>
                <w:position w:val="2"/>
                <w:sz w:val="20"/>
                <w:szCs w:val="20"/>
                <w:rtl/>
                <w:lang w:val="en-GB" w:eastAsia="en-GB"/>
              </w:rPr>
              <w:t>-</w:t>
            </w:r>
            <w:r w:rsidRPr="00DE4CD3">
              <w:rPr>
                <w:position w:val="2"/>
                <w:sz w:val="20"/>
                <w:szCs w:val="20"/>
                <w:rtl/>
                <w:lang w:val="en-GB" w:eastAsia="en-GB"/>
              </w:rPr>
              <w:tab/>
              <w:t xml:space="preserve">مواصلة </w:t>
            </w:r>
            <w:r w:rsidRPr="00DE4CD3">
              <w:rPr>
                <w:b/>
                <w:bCs/>
                <w:position w:val="2"/>
                <w:sz w:val="20"/>
                <w:szCs w:val="20"/>
                <w:rtl/>
                <w:lang w:val="en-GB" w:eastAsia="en-GB"/>
              </w:rPr>
              <w:t>تعزيز وبناء أوجه التآزر عبر منظومة الأمم المتحدة</w:t>
            </w:r>
            <w:r w:rsidRPr="00DE4CD3">
              <w:rPr>
                <w:position w:val="2"/>
                <w:sz w:val="20"/>
                <w:szCs w:val="20"/>
                <w:rtl/>
                <w:lang w:val="en-GB" w:eastAsia="en-GB"/>
              </w:rPr>
              <w:t>، من خلال المبادرات المشتركة التي تعزز تكنولوجيات المعلومات والاتصالات باعتبارها أدوات تمكينية لدعم خطة عام 2030، بما في ذلك الجهود المبذولة للتصدي لتغير المناخ</w:t>
            </w:r>
          </w:p>
          <w:p w14:paraId="4BCE4746" w14:textId="0298C185" w:rsidR="004B7EA7" w:rsidRPr="00DE4CD3" w:rsidRDefault="004B7EA7" w:rsidP="00DE4CD3">
            <w:pPr>
              <w:pStyle w:val="enumlev1"/>
              <w:spacing w:before="60" w:after="60" w:line="260" w:lineRule="exact"/>
              <w:ind w:left="567" w:hanging="567"/>
              <w:rPr>
                <w:position w:val="2"/>
                <w:sz w:val="20"/>
                <w:szCs w:val="20"/>
                <w:lang w:val="en-GB" w:eastAsia="en-GB" w:bidi="ar-EG"/>
              </w:rPr>
            </w:pPr>
            <w:r w:rsidRPr="00DE4CD3">
              <w:rPr>
                <w:rFonts w:hint="cs"/>
                <w:position w:val="2"/>
                <w:sz w:val="20"/>
                <w:szCs w:val="20"/>
                <w:rtl/>
                <w:lang w:val="en-GB" w:eastAsia="en-GB"/>
              </w:rPr>
              <w:t>-</w:t>
            </w:r>
            <w:r w:rsidRPr="00DE4CD3">
              <w:rPr>
                <w:position w:val="2"/>
                <w:sz w:val="20"/>
                <w:szCs w:val="20"/>
                <w:rtl/>
                <w:lang w:val="en-GB" w:eastAsia="en-GB"/>
              </w:rPr>
              <w:tab/>
            </w:r>
            <w:r w:rsidRPr="009339C0">
              <w:rPr>
                <w:spacing w:val="-2"/>
                <w:position w:val="2"/>
                <w:sz w:val="20"/>
                <w:szCs w:val="20"/>
                <w:rtl/>
                <w:lang w:val="en-GB" w:eastAsia="en-GB"/>
              </w:rPr>
              <w:t xml:space="preserve">ضرورة </w:t>
            </w:r>
            <w:r w:rsidRPr="009339C0">
              <w:rPr>
                <w:b/>
                <w:bCs/>
                <w:spacing w:val="-2"/>
                <w:position w:val="2"/>
                <w:sz w:val="20"/>
                <w:szCs w:val="20"/>
                <w:rtl/>
                <w:lang w:val="en-GB" w:eastAsia="en-GB"/>
              </w:rPr>
              <w:t>تعزيز الروابط بين الاتحاد والأمم المتحدة</w:t>
            </w:r>
            <w:r w:rsidRPr="009339C0">
              <w:rPr>
                <w:spacing w:val="-2"/>
                <w:position w:val="2"/>
                <w:sz w:val="20"/>
                <w:szCs w:val="20"/>
                <w:rtl/>
                <w:lang w:val="en-GB" w:eastAsia="en-GB"/>
              </w:rPr>
              <w:t xml:space="preserve"> (بما في ذلك المكاتب الإقليمية للاتحاد وفريق الأمم المتحدة الق</w:t>
            </w:r>
            <w:r w:rsidR="009339C0">
              <w:rPr>
                <w:rFonts w:hint="cs"/>
                <w:spacing w:val="-2"/>
                <w:position w:val="2"/>
                <w:sz w:val="20"/>
                <w:szCs w:val="20"/>
                <w:rtl/>
                <w:lang w:val="en-GB" w:eastAsia="en-GB"/>
              </w:rPr>
              <w:t>ُ</w:t>
            </w:r>
            <w:r w:rsidRPr="009339C0">
              <w:rPr>
                <w:spacing w:val="-2"/>
                <w:position w:val="2"/>
                <w:sz w:val="20"/>
                <w:szCs w:val="20"/>
                <w:rtl/>
                <w:lang w:val="en-GB" w:eastAsia="en-GB"/>
              </w:rPr>
              <w:t>طري)، للتعبير بشكل أدق عن الدور الحاسم الذي تؤديه تكنولوجيا المعلومات والاتصالات في نظام الأمم المتحدة الإنمائي، وذلك لدعم البلدان في معالجة الأولويات والفجوات الرئيسية التي تشملها أهداف التنمية المستدامة</w:t>
            </w:r>
            <w:r w:rsidRPr="00DE4CD3">
              <w:rPr>
                <w:position w:val="2"/>
                <w:sz w:val="20"/>
                <w:szCs w:val="20"/>
                <w:rtl/>
                <w:lang w:val="en-GB" w:eastAsia="en-GB"/>
              </w:rPr>
              <w:t xml:space="preserve"> </w:t>
            </w:r>
          </w:p>
        </w:tc>
        <w:tc>
          <w:tcPr>
            <w:tcW w:w="1134" w:type="dxa"/>
            <w:tcBorders>
              <w:top w:val="nil"/>
              <w:left w:val="nil"/>
              <w:bottom w:val="single" w:sz="4" w:space="0" w:color="A5A5A5"/>
              <w:right w:val="nil"/>
            </w:tcBorders>
            <w:shd w:val="clear" w:color="EDEDED" w:fill="EDEDED"/>
            <w:noWrap/>
            <w:vAlign w:val="center"/>
            <w:hideMark/>
          </w:tcPr>
          <w:p w14:paraId="43911468" w14:textId="77777777" w:rsidR="004B7EA7" w:rsidRPr="00DE4CD3" w:rsidRDefault="00A7612A" w:rsidP="00290EC4">
            <w:pPr>
              <w:spacing w:before="60" w:after="60" w:line="260" w:lineRule="exact"/>
              <w:jc w:val="center"/>
              <w:rPr>
                <w:position w:val="2"/>
                <w:sz w:val="20"/>
                <w:szCs w:val="20"/>
                <w:u w:val="single"/>
                <w:lang w:eastAsia="en-GB"/>
              </w:rPr>
            </w:pPr>
            <w:hyperlink r:id="rId35" w:history="1">
              <w:r w:rsidR="004B7EA7" w:rsidRPr="00DE4CD3">
                <w:rPr>
                  <w:color w:val="548DD4"/>
                  <w:position w:val="2"/>
                  <w:sz w:val="20"/>
                  <w:szCs w:val="20"/>
                  <w:u w:val="single"/>
                  <w:lang w:eastAsia="en-GB"/>
                </w:rPr>
                <w:t>CWG-SFP-1/7</w:t>
              </w:r>
            </w:hyperlink>
          </w:p>
        </w:tc>
        <w:tc>
          <w:tcPr>
            <w:tcW w:w="4108" w:type="dxa"/>
            <w:tcBorders>
              <w:top w:val="nil"/>
              <w:left w:val="nil"/>
              <w:bottom w:val="single" w:sz="4" w:space="0" w:color="A5A5A5"/>
              <w:right w:val="nil"/>
            </w:tcBorders>
            <w:shd w:val="clear" w:color="EDEDED" w:fill="EDEDED"/>
            <w:noWrap/>
            <w:hideMark/>
          </w:tcPr>
          <w:p w14:paraId="013C3673" w14:textId="6F634401" w:rsidR="004B7EA7" w:rsidRPr="00DE4CD3" w:rsidRDefault="004B7EA7" w:rsidP="00DE4CD3">
            <w:pPr>
              <w:spacing w:before="60" w:after="60" w:line="260" w:lineRule="exact"/>
              <w:ind w:left="567" w:hanging="567"/>
              <w:outlineLvl w:val="0"/>
              <w:rPr>
                <w:position w:val="2"/>
                <w:sz w:val="20"/>
                <w:szCs w:val="20"/>
                <w:lang w:eastAsia="en-GB"/>
              </w:rPr>
            </w:pPr>
            <w:r w:rsidRPr="00DE4CD3">
              <w:rPr>
                <w:position w:val="2"/>
                <w:sz w:val="20"/>
                <w:szCs w:val="20"/>
                <w:rtl/>
                <w:lang w:eastAsia="en-GB"/>
              </w:rPr>
              <w:t>-</w:t>
            </w:r>
            <w:r w:rsidRPr="00DE4CD3">
              <w:rPr>
                <w:position w:val="2"/>
                <w:sz w:val="20"/>
                <w:szCs w:val="20"/>
                <w:rtl/>
                <w:lang w:eastAsia="en-GB"/>
              </w:rPr>
              <w:tab/>
            </w:r>
            <w:r w:rsidR="001B4A1C" w:rsidRPr="00DE4CD3">
              <w:rPr>
                <w:position w:val="2"/>
                <w:sz w:val="20"/>
                <w:szCs w:val="20"/>
                <w:rtl/>
                <w:lang w:eastAsia="en-GB"/>
              </w:rPr>
              <w:t>مطالبة الأمانة بتقديم معلومات محدثة عن المناقشات الجارية على مستوى الأمم المتحدة.</w:t>
            </w:r>
          </w:p>
          <w:p w14:paraId="2FC8BAAA" w14:textId="68F5AA71" w:rsidR="004B7EA7" w:rsidRPr="00DE4CD3" w:rsidRDefault="004B7EA7" w:rsidP="00DE4CD3">
            <w:pPr>
              <w:spacing w:before="60" w:after="60" w:line="260" w:lineRule="exact"/>
              <w:ind w:left="567" w:hanging="567"/>
              <w:outlineLvl w:val="0"/>
              <w:rPr>
                <w:position w:val="2"/>
                <w:sz w:val="20"/>
                <w:szCs w:val="20"/>
                <w:lang w:eastAsia="en-GB"/>
              </w:rPr>
            </w:pPr>
            <w:r w:rsidRPr="00DE4CD3">
              <w:rPr>
                <w:position w:val="2"/>
                <w:sz w:val="20"/>
                <w:szCs w:val="20"/>
                <w:rtl/>
                <w:lang w:eastAsia="en-GB"/>
              </w:rPr>
              <w:t>-</w:t>
            </w:r>
            <w:r w:rsidRPr="00DE4CD3">
              <w:rPr>
                <w:position w:val="2"/>
                <w:sz w:val="20"/>
                <w:szCs w:val="20"/>
                <w:rtl/>
                <w:lang w:eastAsia="en-GB"/>
              </w:rPr>
              <w:tab/>
            </w:r>
            <w:r w:rsidR="001B4A1C" w:rsidRPr="00DE4CD3">
              <w:rPr>
                <w:position w:val="2"/>
                <w:sz w:val="20"/>
                <w:szCs w:val="20"/>
                <w:rtl/>
                <w:lang w:eastAsia="en-GB"/>
              </w:rPr>
              <w:t>مطالبة الأمانة بتقديم مدخلات لكي تحسٍّن إبراز دور الاتحاد ضمن منظومة الأمم المتحدة (آخذة في الاعتبار خطة 2030 ومساهمة الاتحاد في</w:t>
            </w:r>
            <w:r w:rsidR="009339C0">
              <w:rPr>
                <w:rFonts w:hint="cs"/>
                <w:position w:val="2"/>
                <w:sz w:val="20"/>
                <w:szCs w:val="20"/>
                <w:rtl/>
                <w:lang w:eastAsia="en-GB"/>
              </w:rPr>
              <w:t> </w:t>
            </w:r>
            <w:r w:rsidR="001B4A1C" w:rsidRPr="00DE4CD3">
              <w:rPr>
                <w:position w:val="2"/>
                <w:sz w:val="20"/>
                <w:szCs w:val="20"/>
                <w:rtl/>
                <w:lang w:eastAsia="en-GB"/>
              </w:rPr>
              <w:t>تحقيق أهداف التنمية المستدامة وعملية القمة العالمية لمجتمع المعلومات)</w:t>
            </w:r>
          </w:p>
        </w:tc>
      </w:tr>
    </w:tbl>
    <w:p w14:paraId="71EDADFD" w14:textId="210CD5FD" w:rsidR="00366DF3" w:rsidRPr="00BF5972" w:rsidRDefault="00366DF3" w:rsidP="00366DF3">
      <w:pPr>
        <w:shd w:val="clear" w:color="auto" w:fill="2E74B5" w:themeFill="accent1" w:themeFillShade="BF"/>
        <w:rPr>
          <w:b/>
          <w:bCs/>
          <w:color w:val="FFFFFF" w:themeColor="background1"/>
          <w:rtl/>
          <w:lang w:bidi="ar-EG"/>
        </w:rPr>
      </w:pPr>
      <w:r>
        <w:rPr>
          <w:b/>
          <w:bCs/>
          <w:color w:val="FFFFFF" w:themeColor="background1"/>
          <w:lang w:bidi="ar-EG"/>
        </w:rPr>
        <w:lastRenderedPageBreak/>
        <w:t>10</w:t>
      </w:r>
      <w:r w:rsidRPr="00BF5972">
        <w:rPr>
          <w:rFonts w:hint="cs"/>
          <w:b/>
          <w:bCs/>
          <w:color w:val="FFFFFF" w:themeColor="background1"/>
          <w:rtl/>
          <w:lang w:bidi="ar-EG"/>
        </w:rPr>
        <w:t>)</w:t>
      </w:r>
      <w:r w:rsidRPr="00BF5972">
        <w:rPr>
          <w:b/>
          <w:bCs/>
          <w:color w:val="FFFFFF" w:themeColor="background1"/>
          <w:rtl/>
          <w:lang w:bidi="ar-EG"/>
        </w:rPr>
        <w:tab/>
      </w:r>
      <w:r w:rsidR="001B4A1C" w:rsidRPr="001B4A1C">
        <w:rPr>
          <w:b/>
          <w:bCs/>
          <w:color w:val="FFFFFF" w:themeColor="background1"/>
          <w:rtl/>
          <w:lang w:bidi="ar-EG"/>
        </w:rPr>
        <w:t>إطار النتائج لدى الاتحاد</w:t>
      </w:r>
    </w:p>
    <w:tbl>
      <w:tblPr>
        <w:bidiVisual/>
        <w:tblW w:w="5000" w:type="pct"/>
        <w:tblInd w:w="10" w:type="dxa"/>
        <w:tblLook w:val="04A0" w:firstRow="1" w:lastRow="0" w:firstColumn="1" w:lastColumn="0" w:noHBand="0" w:noVBand="1"/>
      </w:tblPr>
      <w:tblGrid>
        <w:gridCol w:w="1433"/>
        <w:gridCol w:w="8463"/>
        <w:gridCol w:w="1134"/>
        <w:gridCol w:w="4108"/>
      </w:tblGrid>
      <w:tr w:rsidR="00C136D5" w:rsidRPr="00DE4CD3" w14:paraId="58755655" w14:textId="77777777" w:rsidTr="007241C2">
        <w:trPr>
          <w:trHeight w:val="555"/>
        </w:trPr>
        <w:tc>
          <w:tcPr>
            <w:tcW w:w="1433" w:type="dxa"/>
            <w:tcBorders>
              <w:top w:val="single" w:sz="8" w:space="0" w:color="FFFFFF"/>
              <w:left w:val="nil"/>
              <w:bottom w:val="single" w:sz="4" w:space="0" w:color="A5A5A5"/>
              <w:right w:val="nil"/>
            </w:tcBorders>
            <w:shd w:val="clear" w:color="auto" w:fill="auto"/>
            <w:vAlign w:val="center"/>
            <w:hideMark/>
          </w:tcPr>
          <w:p w14:paraId="5B95D41F" w14:textId="2600299A" w:rsidR="00C136D5" w:rsidRPr="00DE4CD3" w:rsidRDefault="00C136D5" w:rsidP="007241C2">
            <w:pPr>
              <w:spacing w:before="60" w:after="60" w:line="260" w:lineRule="exact"/>
              <w:jc w:val="center"/>
              <w:rPr>
                <w:b/>
                <w:bCs/>
                <w:position w:val="2"/>
                <w:sz w:val="20"/>
                <w:szCs w:val="20"/>
                <w:lang w:eastAsia="en-GB"/>
              </w:rPr>
            </w:pPr>
            <w:r w:rsidRPr="00DE4CD3">
              <w:rPr>
                <w:b/>
                <w:bCs/>
                <w:position w:val="2"/>
                <w:sz w:val="20"/>
                <w:szCs w:val="20"/>
                <w:rtl/>
                <w:lang w:eastAsia="en-GB"/>
              </w:rPr>
              <w:t>مصدر المدخلات</w:t>
            </w:r>
          </w:p>
        </w:tc>
        <w:tc>
          <w:tcPr>
            <w:tcW w:w="8463" w:type="dxa"/>
            <w:tcBorders>
              <w:top w:val="single" w:sz="8" w:space="0" w:color="FFFFFF"/>
              <w:left w:val="nil"/>
              <w:bottom w:val="single" w:sz="4" w:space="0" w:color="A5A5A5"/>
              <w:right w:val="nil"/>
            </w:tcBorders>
            <w:shd w:val="clear" w:color="auto" w:fill="auto"/>
            <w:vAlign w:val="center"/>
            <w:hideMark/>
          </w:tcPr>
          <w:p w14:paraId="1DF79EE7" w14:textId="5659DB4F" w:rsidR="00C136D5" w:rsidRPr="00DE4CD3" w:rsidRDefault="00C136D5" w:rsidP="007241C2">
            <w:pPr>
              <w:spacing w:before="60" w:after="60" w:line="260" w:lineRule="exact"/>
              <w:jc w:val="center"/>
              <w:rPr>
                <w:b/>
                <w:bCs/>
                <w:position w:val="2"/>
                <w:sz w:val="20"/>
                <w:szCs w:val="20"/>
                <w:lang w:eastAsia="en-GB"/>
              </w:rPr>
            </w:pPr>
            <w:r w:rsidRPr="00DE4CD3">
              <w:rPr>
                <w:b/>
                <w:bCs/>
                <w:position w:val="2"/>
                <w:sz w:val="20"/>
                <w:szCs w:val="20"/>
                <w:rtl/>
                <w:lang w:eastAsia="en-GB"/>
              </w:rPr>
              <w:t>المدخلات</w:t>
            </w:r>
          </w:p>
        </w:tc>
        <w:tc>
          <w:tcPr>
            <w:tcW w:w="1134" w:type="dxa"/>
            <w:tcBorders>
              <w:top w:val="single" w:sz="8" w:space="0" w:color="FFFFFF"/>
              <w:left w:val="nil"/>
              <w:bottom w:val="single" w:sz="4" w:space="0" w:color="A5A5A5"/>
              <w:right w:val="nil"/>
            </w:tcBorders>
            <w:shd w:val="clear" w:color="auto" w:fill="auto"/>
            <w:vAlign w:val="center"/>
            <w:hideMark/>
          </w:tcPr>
          <w:p w14:paraId="3F97BE23" w14:textId="27248F68" w:rsidR="00C136D5" w:rsidRPr="00DE4CD3" w:rsidRDefault="00C136D5" w:rsidP="007241C2">
            <w:pPr>
              <w:spacing w:before="60" w:after="60" w:line="260" w:lineRule="exact"/>
              <w:jc w:val="center"/>
              <w:rPr>
                <w:b/>
                <w:bCs/>
                <w:position w:val="2"/>
                <w:sz w:val="20"/>
                <w:szCs w:val="20"/>
                <w:lang w:eastAsia="en-GB"/>
              </w:rPr>
            </w:pPr>
            <w:proofErr w:type="spellStart"/>
            <w:r w:rsidRPr="00DE4CD3">
              <w:rPr>
                <w:rFonts w:hint="cs"/>
                <w:b/>
                <w:bCs/>
                <w:position w:val="2"/>
                <w:sz w:val="20"/>
                <w:szCs w:val="20"/>
                <w:lang w:eastAsia="en-GB"/>
              </w:rPr>
              <w:t>وثيقة</w:t>
            </w:r>
            <w:proofErr w:type="spellEnd"/>
            <w:r w:rsidRPr="00DE4CD3">
              <w:rPr>
                <w:rFonts w:hint="cs"/>
                <w:b/>
                <w:bCs/>
                <w:position w:val="2"/>
                <w:sz w:val="20"/>
                <w:szCs w:val="20"/>
                <w:rtl/>
                <w:lang w:eastAsia="en-GB"/>
              </w:rPr>
              <w:t xml:space="preserve"> </w:t>
            </w:r>
            <w:r w:rsidRPr="00DE4CD3">
              <w:rPr>
                <w:b/>
                <w:bCs/>
                <w:position w:val="2"/>
                <w:sz w:val="20"/>
                <w:szCs w:val="20"/>
                <w:lang w:val="en-GB" w:eastAsia="en-GB"/>
              </w:rPr>
              <w:t>CWG-SFP</w:t>
            </w:r>
          </w:p>
        </w:tc>
        <w:tc>
          <w:tcPr>
            <w:tcW w:w="4108" w:type="dxa"/>
            <w:tcBorders>
              <w:top w:val="single" w:sz="8" w:space="0" w:color="FFFFFF"/>
              <w:left w:val="nil"/>
              <w:bottom w:val="single" w:sz="4" w:space="0" w:color="A5A5A5"/>
              <w:right w:val="nil"/>
            </w:tcBorders>
            <w:shd w:val="clear" w:color="auto" w:fill="auto"/>
            <w:vAlign w:val="center"/>
            <w:hideMark/>
          </w:tcPr>
          <w:p w14:paraId="3B6623B9" w14:textId="168247B7" w:rsidR="00C136D5" w:rsidRPr="00DE4CD3" w:rsidRDefault="00C136D5" w:rsidP="007241C2">
            <w:pPr>
              <w:spacing w:before="60" w:after="60" w:line="260" w:lineRule="exact"/>
              <w:jc w:val="center"/>
              <w:rPr>
                <w:b/>
                <w:bCs/>
                <w:position w:val="2"/>
                <w:sz w:val="20"/>
                <w:szCs w:val="20"/>
                <w:lang w:eastAsia="en-GB"/>
              </w:rPr>
            </w:pPr>
            <w:r w:rsidRPr="00DE4CD3">
              <w:rPr>
                <w:b/>
                <w:bCs/>
                <w:position w:val="2"/>
                <w:sz w:val="20"/>
                <w:szCs w:val="20"/>
                <w:rtl/>
                <w:lang w:eastAsia="en-GB"/>
              </w:rPr>
              <w:t>توجيه فريق العمل التابع للمجلس المعني بالخطتين الاستراتيجية والمالية</w:t>
            </w:r>
            <w:r w:rsidRPr="00DE4CD3">
              <w:rPr>
                <w:rFonts w:hint="cs"/>
                <w:b/>
                <w:bCs/>
                <w:position w:val="2"/>
                <w:sz w:val="20"/>
                <w:szCs w:val="20"/>
                <w:rtl/>
                <w:lang w:eastAsia="en-GB"/>
              </w:rPr>
              <w:t xml:space="preserve"> </w:t>
            </w:r>
            <w:r w:rsidRPr="00DE4CD3">
              <w:rPr>
                <w:rFonts w:hint="cs"/>
                <w:b/>
                <w:bCs/>
                <w:position w:val="2"/>
                <w:sz w:val="20"/>
                <w:szCs w:val="20"/>
                <w:rtl/>
                <w:lang w:eastAsia="en-GB" w:bidi="ar-EG"/>
              </w:rPr>
              <w:t>(</w:t>
            </w:r>
            <w:r w:rsidRPr="00DE4CD3">
              <w:rPr>
                <w:b/>
                <w:bCs/>
                <w:position w:val="2"/>
                <w:sz w:val="20"/>
                <w:szCs w:val="20"/>
                <w:lang w:val="en-GB" w:eastAsia="en-GB"/>
              </w:rPr>
              <w:t>CWG-SFP</w:t>
            </w:r>
            <w:r w:rsidRPr="00DE4CD3">
              <w:rPr>
                <w:rFonts w:hint="cs"/>
                <w:b/>
                <w:bCs/>
                <w:position w:val="2"/>
                <w:sz w:val="20"/>
                <w:szCs w:val="20"/>
                <w:rtl/>
                <w:lang w:eastAsia="en-GB" w:bidi="ar-EG"/>
              </w:rPr>
              <w:t>)</w:t>
            </w:r>
          </w:p>
        </w:tc>
      </w:tr>
      <w:tr w:rsidR="00366DF3" w:rsidRPr="00DE4CD3" w14:paraId="25FD3A3C" w14:textId="77777777" w:rsidTr="009339C0">
        <w:tc>
          <w:tcPr>
            <w:tcW w:w="1433" w:type="dxa"/>
            <w:tcBorders>
              <w:top w:val="nil"/>
              <w:left w:val="nil"/>
              <w:bottom w:val="single" w:sz="4" w:space="0" w:color="A5A5A5"/>
              <w:right w:val="nil"/>
            </w:tcBorders>
            <w:shd w:val="clear" w:color="EDEDED" w:fill="EDEDED"/>
            <w:hideMark/>
          </w:tcPr>
          <w:p w14:paraId="287DEAD3" w14:textId="7B3704E6" w:rsidR="00366DF3" w:rsidRPr="00DE4CD3" w:rsidRDefault="001B4A1C" w:rsidP="00290EC4">
            <w:pPr>
              <w:spacing w:before="60" w:after="60" w:line="260" w:lineRule="exact"/>
              <w:rPr>
                <w:position w:val="2"/>
                <w:sz w:val="20"/>
                <w:szCs w:val="20"/>
                <w:lang w:eastAsia="en-GB"/>
              </w:rPr>
            </w:pPr>
            <w:r w:rsidRPr="00DE4CD3">
              <w:rPr>
                <w:position w:val="2"/>
                <w:sz w:val="20"/>
                <w:szCs w:val="20"/>
                <w:rtl/>
                <w:lang w:eastAsia="en-GB"/>
              </w:rPr>
              <w:t>مساهمات الدول</w:t>
            </w:r>
            <w:r w:rsidR="007241C2">
              <w:rPr>
                <w:rFonts w:hint="cs"/>
                <w:position w:val="2"/>
                <w:sz w:val="20"/>
                <w:szCs w:val="20"/>
                <w:rtl/>
                <w:lang w:eastAsia="en-GB"/>
              </w:rPr>
              <w:t> </w:t>
            </w:r>
            <w:r w:rsidRPr="00DE4CD3">
              <w:rPr>
                <w:position w:val="2"/>
                <w:sz w:val="20"/>
                <w:szCs w:val="20"/>
                <w:rtl/>
                <w:lang w:eastAsia="en-GB"/>
              </w:rPr>
              <w:t>الأعضاء:</w:t>
            </w:r>
          </w:p>
        </w:tc>
        <w:tc>
          <w:tcPr>
            <w:tcW w:w="8463" w:type="dxa"/>
            <w:tcBorders>
              <w:top w:val="nil"/>
              <w:left w:val="nil"/>
              <w:bottom w:val="single" w:sz="4" w:space="0" w:color="A5A5A5"/>
              <w:right w:val="nil"/>
            </w:tcBorders>
            <w:shd w:val="clear" w:color="EDEDED" w:fill="EDEDED"/>
          </w:tcPr>
          <w:p w14:paraId="7988D8CE" w14:textId="17A05C37" w:rsidR="001B4A1C" w:rsidRPr="00DE4CD3" w:rsidRDefault="001B4A1C" w:rsidP="00290EC4">
            <w:pPr>
              <w:pStyle w:val="enumlev1"/>
              <w:spacing w:before="60" w:after="60" w:line="260" w:lineRule="exact"/>
              <w:rPr>
                <w:position w:val="2"/>
                <w:sz w:val="20"/>
                <w:szCs w:val="20"/>
                <w:rtl/>
              </w:rPr>
            </w:pPr>
            <w:r w:rsidRPr="00DE4CD3">
              <w:rPr>
                <w:rFonts w:hint="cs"/>
                <w:i/>
                <w:iCs/>
                <w:position w:val="2"/>
                <w:sz w:val="20"/>
                <w:szCs w:val="20"/>
                <w:rtl/>
                <w:lang w:eastAsia="en-GB" w:bidi="ar-SA"/>
              </w:rPr>
              <w:t>مساهمة مقدمة من</w:t>
            </w:r>
            <w:r w:rsidRPr="00DE4CD3">
              <w:rPr>
                <w:rFonts w:hint="cs"/>
                <w:i/>
                <w:iCs/>
                <w:position w:val="2"/>
                <w:sz w:val="20"/>
                <w:szCs w:val="20"/>
                <w:rtl/>
                <w:lang w:eastAsia="en-GB"/>
              </w:rPr>
              <w:t xml:space="preserve"> الاتحاد الروسي:</w:t>
            </w:r>
          </w:p>
          <w:p w14:paraId="01A6625E" w14:textId="0B73EE47" w:rsidR="00366DF3" w:rsidRPr="00DE4CD3" w:rsidRDefault="00366DF3" w:rsidP="00DE4CD3">
            <w:pPr>
              <w:pStyle w:val="enumlev1"/>
              <w:spacing w:before="60" w:after="60" w:line="260" w:lineRule="exact"/>
              <w:ind w:left="567" w:hanging="567"/>
              <w:rPr>
                <w:position w:val="2"/>
                <w:sz w:val="20"/>
                <w:szCs w:val="20"/>
              </w:rPr>
            </w:pPr>
            <w:r w:rsidRPr="00DE4CD3">
              <w:rPr>
                <w:position w:val="2"/>
                <w:sz w:val="20"/>
                <w:szCs w:val="20"/>
                <w:rtl/>
              </w:rPr>
              <w:t>-</w:t>
            </w:r>
            <w:r w:rsidRPr="00DE4CD3">
              <w:rPr>
                <w:position w:val="2"/>
                <w:sz w:val="20"/>
                <w:szCs w:val="20"/>
                <w:rtl/>
              </w:rPr>
              <w:tab/>
              <w:t xml:space="preserve">لا تزال القضايا المتعلقة </w:t>
            </w:r>
            <w:r w:rsidRPr="00DE4CD3">
              <w:rPr>
                <w:b/>
                <w:bCs/>
                <w:position w:val="2"/>
                <w:sz w:val="20"/>
                <w:szCs w:val="20"/>
                <w:rtl/>
              </w:rPr>
              <w:t>بصياغة النتائج القطاعية والمشتركة بين القطاعات معقدة وتتطلب المزيد من الدراسة</w:t>
            </w:r>
            <w:r w:rsidRPr="00DE4CD3">
              <w:rPr>
                <w:position w:val="2"/>
                <w:sz w:val="20"/>
                <w:szCs w:val="20"/>
                <w:rtl/>
              </w:rPr>
              <w:t xml:space="preserve">.  فالافتقار إلى الدقة في صياغتها </w:t>
            </w:r>
            <w:r w:rsidRPr="00DE4CD3">
              <w:rPr>
                <w:b/>
                <w:bCs/>
                <w:position w:val="2"/>
                <w:sz w:val="20"/>
                <w:szCs w:val="20"/>
                <w:rtl/>
              </w:rPr>
              <w:t>والافتقار إلى التطابق الواضح بين النتائج والمؤشرات</w:t>
            </w:r>
            <w:r w:rsidRPr="00DE4CD3">
              <w:rPr>
                <w:position w:val="2"/>
                <w:sz w:val="20"/>
                <w:szCs w:val="20"/>
                <w:rtl/>
              </w:rPr>
              <w:t xml:space="preserve"> لتقييم التنفيذ الفعلي للخطة الاستراتيجية، يصعِّب على الدول الأعضاء تقييم درجة تنفيذ الخطة الاستراتيجية تقييماً كافياً. وبناءً على ذلك ووفقاً للقرار 151 (المراجَع في دبي؛ 2018) لمؤتمر المندوبين المفوضين، تقتضي </w:t>
            </w:r>
            <w:r w:rsidRPr="00DE4CD3">
              <w:rPr>
                <w:b/>
                <w:bCs/>
                <w:position w:val="2"/>
                <w:sz w:val="20"/>
                <w:szCs w:val="20"/>
                <w:rtl/>
              </w:rPr>
              <w:t>الضرورة "مواصلة وضع إطار شامل لنتائج الاتحاد من أجل دعم تنفيذ الخطط الاستراتيجية والمالية والتشغيلية والميزانية</w:t>
            </w:r>
            <w:r w:rsidRPr="00DE4CD3">
              <w:rPr>
                <w:position w:val="2"/>
                <w:sz w:val="20"/>
                <w:szCs w:val="20"/>
                <w:rtl/>
              </w:rPr>
              <w:t xml:space="preserve"> وزيادة </w:t>
            </w:r>
            <w:r w:rsidRPr="00DE4CD3">
              <w:rPr>
                <w:b/>
                <w:bCs/>
                <w:position w:val="2"/>
                <w:sz w:val="20"/>
                <w:szCs w:val="20"/>
                <w:rtl/>
              </w:rPr>
              <w:t>قدرة أعضاء الاتحاد على تقييم التقدم المحرز</w:t>
            </w:r>
            <w:r w:rsidRPr="00DE4CD3">
              <w:rPr>
                <w:position w:val="2"/>
                <w:sz w:val="20"/>
                <w:szCs w:val="20"/>
                <w:rtl/>
              </w:rPr>
              <w:t xml:space="preserve"> في تحقيق غايات الاتحاد."</w:t>
            </w:r>
          </w:p>
        </w:tc>
        <w:tc>
          <w:tcPr>
            <w:tcW w:w="1134" w:type="dxa"/>
            <w:tcBorders>
              <w:top w:val="nil"/>
              <w:left w:val="nil"/>
              <w:bottom w:val="single" w:sz="4" w:space="0" w:color="A5A5A5"/>
              <w:right w:val="nil"/>
            </w:tcBorders>
            <w:shd w:val="clear" w:color="EDEDED" w:fill="EDEDED"/>
            <w:noWrap/>
            <w:vAlign w:val="center"/>
            <w:hideMark/>
          </w:tcPr>
          <w:p w14:paraId="67186F16" w14:textId="77777777" w:rsidR="00366DF3" w:rsidRPr="00DE4CD3" w:rsidRDefault="00A7612A" w:rsidP="00290EC4">
            <w:pPr>
              <w:spacing w:before="60" w:after="60" w:line="260" w:lineRule="exact"/>
              <w:jc w:val="center"/>
              <w:rPr>
                <w:position w:val="2"/>
                <w:sz w:val="20"/>
                <w:szCs w:val="20"/>
                <w:u w:val="single"/>
                <w:lang w:eastAsia="en-GB"/>
              </w:rPr>
            </w:pPr>
            <w:hyperlink r:id="rId36" w:history="1">
              <w:r w:rsidR="00366DF3" w:rsidRPr="00DE4CD3">
                <w:rPr>
                  <w:color w:val="548DD4"/>
                  <w:position w:val="2"/>
                  <w:sz w:val="20"/>
                  <w:szCs w:val="20"/>
                  <w:u w:val="single"/>
                  <w:lang w:eastAsia="en-GB"/>
                </w:rPr>
                <w:t>CWG-SFP-1/8</w:t>
              </w:r>
            </w:hyperlink>
          </w:p>
        </w:tc>
        <w:tc>
          <w:tcPr>
            <w:tcW w:w="4108" w:type="dxa"/>
            <w:tcBorders>
              <w:top w:val="nil"/>
              <w:left w:val="nil"/>
              <w:bottom w:val="single" w:sz="4" w:space="0" w:color="A5A5A5"/>
              <w:right w:val="nil"/>
            </w:tcBorders>
            <w:shd w:val="clear" w:color="EDEDED" w:fill="EDEDED"/>
            <w:noWrap/>
            <w:hideMark/>
          </w:tcPr>
          <w:p w14:paraId="2F6A8F03" w14:textId="643C7022" w:rsidR="00366DF3" w:rsidRPr="00DE4CD3" w:rsidRDefault="00366DF3" w:rsidP="00DE4CD3">
            <w:pPr>
              <w:pStyle w:val="enumlev1"/>
              <w:spacing w:before="60" w:after="60" w:line="260" w:lineRule="exact"/>
              <w:ind w:left="567" w:hanging="567"/>
              <w:rPr>
                <w:position w:val="2"/>
                <w:sz w:val="20"/>
                <w:szCs w:val="20"/>
                <w:lang w:eastAsia="en-GB"/>
              </w:rPr>
            </w:pPr>
            <w:r w:rsidRPr="00DE4CD3">
              <w:rPr>
                <w:position w:val="2"/>
                <w:sz w:val="20"/>
                <w:szCs w:val="20"/>
                <w:rtl/>
                <w:lang w:eastAsia="en-GB"/>
              </w:rPr>
              <w:t>-</w:t>
            </w:r>
            <w:r w:rsidRPr="00DE4CD3">
              <w:rPr>
                <w:position w:val="2"/>
                <w:sz w:val="20"/>
                <w:szCs w:val="20"/>
                <w:rtl/>
                <w:lang w:eastAsia="en-GB"/>
              </w:rPr>
              <w:tab/>
            </w:r>
            <w:r w:rsidR="001B4A1C" w:rsidRPr="00DE4CD3">
              <w:rPr>
                <w:position w:val="2"/>
                <w:sz w:val="20"/>
                <w:szCs w:val="20"/>
                <w:rtl/>
              </w:rPr>
              <w:t>مطالبة الأمانة بمواصلة وضع إطار النتائج لدى الاتحاد مع مراعاة مقترحات الأعضاء والنظر في</w:t>
            </w:r>
            <w:r w:rsidR="009339C0">
              <w:rPr>
                <w:rFonts w:hint="cs"/>
                <w:position w:val="2"/>
                <w:sz w:val="20"/>
                <w:szCs w:val="20"/>
                <w:rtl/>
              </w:rPr>
              <w:t> </w:t>
            </w:r>
            <w:r w:rsidR="001B4A1C" w:rsidRPr="00DE4CD3">
              <w:rPr>
                <w:position w:val="2"/>
                <w:sz w:val="20"/>
                <w:szCs w:val="20"/>
                <w:rtl/>
              </w:rPr>
              <w:t xml:space="preserve">الحاجة إلى </w:t>
            </w:r>
            <w:r w:rsidRPr="00DE4CD3">
              <w:rPr>
                <w:position w:val="2"/>
                <w:sz w:val="20"/>
                <w:szCs w:val="20"/>
                <w:rtl/>
              </w:rPr>
              <w:t>دعم تنفيذ الخطط الاستراتيجية والمالية والتشغيلية والميزانية وزيادة قدرة أعضاء الاتحاد على تقييم التقدم المحرز في</w:t>
            </w:r>
            <w:r w:rsidR="009339C0">
              <w:rPr>
                <w:rFonts w:hint="cs"/>
                <w:position w:val="2"/>
                <w:sz w:val="20"/>
                <w:szCs w:val="20"/>
                <w:rtl/>
              </w:rPr>
              <w:t> </w:t>
            </w:r>
            <w:r w:rsidRPr="00DE4CD3">
              <w:rPr>
                <w:position w:val="2"/>
                <w:sz w:val="20"/>
                <w:szCs w:val="20"/>
                <w:rtl/>
              </w:rPr>
              <w:t>تحقيق غايات الاتحاد.</w:t>
            </w:r>
          </w:p>
        </w:tc>
      </w:tr>
    </w:tbl>
    <w:p w14:paraId="1BBD4CAE" w14:textId="2F774273" w:rsidR="00063EA4" w:rsidRPr="00366DF3" w:rsidRDefault="00290EC4" w:rsidP="00290EC4">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063EA4" w:rsidRPr="00366DF3" w:rsidSect="00E76E08">
      <w:headerReference w:type="first" r:id="rId37"/>
      <w:footerReference w:type="first" r:id="rId38"/>
      <w:pgSz w:w="16840" w:h="11907" w:orient="landscape" w:code="9"/>
      <w:pgMar w:top="1134"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A6D5F" w14:textId="77777777" w:rsidR="00B40F53" w:rsidRDefault="00B40F53" w:rsidP="006C3242">
      <w:pPr>
        <w:spacing w:before="0" w:line="240" w:lineRule="auto"/>
      </w:pPr>
      <w:r>
        <w:separator/>
      </w:r>
    </w:p>
  </w:endnote>
  <w:endnote w:type="continuationSeparator" w:id="0">
    <w:p w14:paraId="6BF20076" w14:textId="77777777" w:rsidR="00B40F53" w:rsidRDefault="00B40F5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49682" w14:textId="3D5FFC35" w:rsidR="006C3242" w:rsidRPr="00A7612A" w:rsidRDefault="006C3242" w:rsidP="00FE5872">
    <w:pPr>
      <w:pStyle w:val="Footer"/>
      <w:tabs>
        <w:tab w:val="clear" w:pos="4153"/>
        <w:tab w:val="clear" w:pos="8306"/>
        <w:tab w:val="center" w:pos="5103"/>
        <w:tab w:val="right" w:pos="9639"/>
      </w:tabs>
      <w:spacing w:before="120"/>
      <w:rPr>
        <w:color w:val="F2F2F2" w:themeColor="background1" w:themeShade="F2"/>
        <w:sz w:val="16"/>
        <w:szCs w:val="16"/>
        <w:lang w:val="fr-FR"/>
      </w:rPr>
    </w:pPr>
    <w:r w:rsidRPr="00A7612A">
      <w:rPr>
        <w:color w:val="F2F2F2" w:themeColor="background1" w:themeShade="F2"/>
        <w:sz w:val="16"/>
        <w:szCs w:val="16"/>
        <w:lang w:val="fr-FR"/>
      </w:rPr>
      <w:fldChar w:fldCharType="begin"/>
    </w:r>
    <w:r w:rsidRPr="00A7612A">
      <w:rPr>
        <w:color w:val="F2F2F2" w:themeColor="background1" w:themeShade="F2"/>
        <w:sz w:val="16"/>
        <w:szCs w:val="16"/>
        <w:lang w:val="fr-FR"/>
      </w:rPr>
      <w:instrText xml:space="preserve"> FILENAME \p \* MERGEFORMAT </w:instrText>
    </w:r>
    <w:r w:rsidRPr="00A7612A">
      <w:rPr>
        <w:color w:val="F2F2F2" w:themeColor="background1" w:themeShade="F2"/>
        <w:sz w:val="16"/>
        <w:szCs w:val="16"/>
        <w:lang w:val="fr-FR"/>
      </w:rPr>
      <w:fldChar w:fldCharType="separate"/>
    </w:r>
    <w:r w:rsidR="009339C0" w:rsidRPr="00A7612A">
      <w:rPr>
        <w:noProof/>
        <w:color w:val="F2F2F2" w:themeColor="background1" w:themeShade="F2"/>
        <w:sz w:val="16"/>
        <w:szCs w:val="16"/>
        <w:lang w:val="fr-FR"/>
      </w:rPr>
      <w:t>P:\ARA\SG\CONSEIL\CWG-SFP\CWG-SFP1\000\012A.docx</w:t>
    </w:r>
    <w:r w:rsidRPr="00A7612A">
      <w:rPr>
        <w:color w:val="F2F2F2" w:themeColor="background1" w:themeShade="F2"/>
        <w:sz w:val="16"/>
        <w:szCs w:val="16"/>
      </w:rPr>
      <w:fldChar w:fldCharType="end"/>
    </w:r>
    <w:proofErr w:type="gramStart"/>
    <w:r w:rsidRPr="00A7612A">
      <w:rPr>
        <w:color w:val="F2F2F2" w:themeColor="background1" w:themeShade="F2"/>
        <w:sz w:val="16"/>
        <w:szCs w:val="16"/>
        <w:lang w:val="fr-CH"/>
      </w:rPr>
      <w:t xml:space="preserve">  </w:t>
    </w:r>
    <w:r w:rsidRPr="00A7612A">
      <w:rPr>
        <w:color w:val="F2F2F2" w:themeColor="background1" w:themeShade="F2"/>
        <w:sz w:val="16"/>
        <w:szCs w:val="16"/>
        <w:lang w:val="fr-FR"/>
      </w:rPr>
      <w:t xml:space="preserve"> (</w:t>
    </w:r>
    <w:proofErr w:type="gramEnd"/>
    <w:r w:rsidR="00BF5972" w:rsidRPr="00A7612A">
      <w:rPr>
        <w:color w:val="F2F2F2" w:themeColor="background1" w:themeShade="F2"/>
        <w:sz w:val="16"/>
        <w:szCs w:val="16"/>
        <w:lang w:val="fr-FR"/>
      </w:rPr>
      <w:t>495332</w:t>
    </w:r>
    <w:r w:rsidRPr="00A7612A">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5B60C" w14:textId="77777777" w:rsidR="0006468A" w:rsidRPr="00AB26D9" w:rsidRDefault="00AB26D9" w:rsidP="00AB26D9">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5F678" w14:textId="673069B5" w:rsidR="00E76E08" w:rsidRPr="00A7612A" w:rsidRDefault="00E76E08" w:rsidP="00E76E08">
    <w:pPr>
      <w:pStyle w:val="Footer"/>
      <w:tabs>
        <w:tab w:val="clear" w:pos="4153"/>
        <w:tab w:val="clear" w:pos="8306"/>
        <w:tab w:val="center" w:pos="5103"/>
        <w:tab w:val="right" w:pos="9639"/>
      </w:tabs>
      <w:spacing w:before="120"/>
      <w:rPr>
        <w:color w:val="F2F2F2" w:themeColor="background1" w:themeShade="F2"/>
        <w:sz w:val="16"/>
        <w:szCs w:val="16"/>
        <w:lang w:val="fr-FR"/>
      </w:rPr>
    </w:pPr>
    <w:r w:rsidRPr="00A7612A">
      <w:rPr>
        <w:color w:val="F2F2F2" w:themeColor="background1" w:themeShade="F2"/>
        <w:sz w:val="16"/>
        <w:szCs w:val="16"/>
        <w:lang w:val="fr-FR"/>
      </w:rPr>
      <w:fldChar w:fldCharType="begin"/>
    </w:r>
    <w:r w:rsidRPr="00A7612A">
      <w:rPr>
        <w:color w:val="F2F2F2" w:themeColor="background1" w:themeShade="F2"/>
        <w:sz w:val="16"/>
        <w:szCs w:val="16"/>
        <w:lang w:val="fr-FR"/>
      </w:rPr>
      <w:instrText xml:space="preserve"> FILENAME \p \* MERGEFORMAT </w:instrText>
    </w:r>
    <w:r w:rsidRPr="00A7612A">
      <w:rPr>
        <w:color w:val="F2F2F2" w:themeColor="background1" w:themeShade="F2"/>
        <w:sz w:val="16"/>
        <w:szCs w:val="16"/>
        <w:lang w:val="fr-FR"/>
      </w:rPr>
      <w:fldChar w:fldCharType="separate"/>
    </w:r>
    <w:r w:rsidR="009339C0" w:rsidRPr="00A7612A">
      <w:rPr>
        <w:noProof/>
        <w:color w:val="F2F2F2" w:themeColor="background1" w:themeShade="F2"/>
        <w:sz w:val="16"/>
        <w:szCs w:val="16"/>
        <w:lang w:val="fr-FR"/>
      </w:rPr>
      <w:t>P:\ARA\SG\CONSEIL\CWG-SFP\CWG-SFP1\000\012A.docx</w:t>
    </w:r>
    <w:r w:rsidRPr="00A7612A">
      <w:rPr>
        <w:color w:val="F2F2F2" w:themeColor="background1" w:themeShade="F2"/>
        <w:sz w:val="16"/>
        <w:szCs w:val="16"/>
      </w:rPr>
      <w:fldChar w:fldCharType="end"/>
    </w:r>
    <w:proofErr w:type="gramStart"/>
    <w:r w:rsidRPr="00A7612A">
      <w:rPr>
        <w:color w:val="F2F2F2" w:themeColor="background1" w:themeShade="F2"/>
        <w:sz w:val="16"/>
        <w:szCs w:val="16"/>
        <w:lang w:val="fr-CH"/>
      </w:rPr>
      <w:t xml:space="preserve">  </w:t>
    </w:r>
    <w:r w:rsidRPr="00A7612A">
      <w:rPr>
        <w:color w:val="F2F2F2" w:themeColor="background1" w:themeShade="F2"/>
        <w:sz w:val="16"/>
        <w:szCs w:val="16"/>
        <w:lang w:val="fr-FR"/>
      </w:rPr>
      <w:t xml:space="preserve"> (</w:t>
    </w:r>
    <w:proofErr w:type="gramEnd"/>
    <w:r w:rsidRPr="00A7612A">
      <w:rPr>
        <w:color w:val="F2F2F2" w:themeColor="background1" w:themeShade="F2"/>
        <w:sz w:val="16"/>
        <w:szCs w:val="16"/>
        <w:lang w:val="fr-FR"/>
      </w:rPr>
      <w:t>495332)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5895F" w14:textId="77777777" w:rsidR="00B40F53" w:rsidRDefault="00B40F53" w:rsidP="006C3242">
      <w:pPr>
        <w:spacing w:before="0" w:line="240" w:lineRule="auto"/>
      </w:pPr>
      <w:r>
        <w:separator/>
      </w:r>
    </w:p>
  </w:footnote>
  <w:footnote w:type="continuationSeparator" w:id="0">
    <w:p w14:paraId="6851B4D9" w14:textId="77777777" w:rsidR="00B40F53" w:rsidRDefault="00B40F53"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0DBC" w14:textId="310AA3E3" w:rsidR="003A0882" w:rsidRPr="003A0882" w:rsidRDefault="003A0882" w:rsidP="00E76E08">
    <w:pPr>
      <w:tabs>
        <w:tab w:val="clear" w:pos="794"/>
      </w:tabs>
      <w:spacing w:before="0" w:after="120" w:line="259" w:lineRule="auto"/>
      <w:jc w:val="center"/>
      <w:rPr>
        <w:rFonts w:ascii="Calibri" w:eastAsia="Calibri" w:hAnsi="Calibri" w:cs="Arial"/>
        <w:sz w:val="18"/>
        <w:lang w:val="en-GB" w:eastAsia="en-US"/>
      </w:rPr>
    </w:pPr>
    <w:r w:rsidRPr="003A0882">
      <w:rPr>
        <w:rFonts w:ascii="Calibri" w:eastAsia="Calibri" w:hAnsi="Calibri" w:cs="Arial"/>
        <w:sz w:val="18"/>
        <w:lang w:val="en-GB" w:eastAsia="en-US"/>
      </w:rPr>
      <w:fldChar w:fldCharType="begin"/>
    </w:r>
    <w:r w:rsidRPr="003A0882">
      <w:rPr>
        <w:rFonts w:ascii="Calibri" w:eastAsia="Calibri" w:hAnsi="Calibri" w:cs="Arial"/>
        <w:sz w:val="18"/>
        <w:lang w:val="en-GB" w:eastAsia="en-US"/>
      </w:rPr>
      <w:instrText xml:space="preserve"> PAGE   \* MERGEFORMAT </w:instrText>
    </w:r>
    <w:r w:rsidRPr="003A0882">
      <w:rPr>
        <w:rFonts w:ascii="Calibri" w:eastAsia="Calibri" w:hAnsi="Calibri" w:cs="Arial"/>
        <w:sz w:val="18"/>
        <w:lang w:val="en-GB" w:eastAsia="en-US"/>
      </w:rPr>
      <w:fldChar w:fldCharType="separate"/>
    </w:r>
    <w:r w:rsidRPr="003A0882">
      <w:rPr>
        <w:rFonts w:ascii="Calibri" w:eastAsia="Calibri" w:hAnsi="Calibri" w:cs="Arial"/>
        <w:noProof/>
        <w:sz w:val="18"/>
        <w:lang w:val="en-GB" w:eastAsia="en-US"/>
      </w:rPr>
      <w:t>2</w:t>
    </w:r>
    <w:r w:rsidRPr="003A0882">
      <w:rPr>
        <w:rFonts w:ascii="Calibri" w:eastAsia="Calibri" w:hAnsi="Calibri" w:cs="Arial"/>
        <w:noProof/>
        <w:sz w:val="18"/>
        <w:lang w:val="en-GB" w:eastAsia="en-US"/>
      </w:rPr>
      <w:fldChar w:fldCharType="end"/>
    </w:r>
    <w:r w:rsidRPr="003A0882">
      <w:rPr>
        <w:rFonts w:ascii="Calibri" w:eastAsia="Calibri" w:hAnsi="Calibri" w:cs="Arial"/>
        <w:noProof/>
        <w:sz w:val="18"/>
        <w:lang w:val="en-GB" w:eastAsia="en-US"/>
      </w:rPr>
      <w:br/>
      <w:t>CWG-SFP-1\</w:t>
    </w:r>
    <w:r w:rsidR="00E76E08">
      <w:rPr>
        <w:rFonts w:ascii="Calibri" w:eastAsia="Calibri" w:hAnsi="Calibri" w:cs="Arial"/>
        <w:noProof/>
        <w:sz w:val="18"/>
        <w:lang w:val="en-GB" w:eastAsia="en-US"/>
      </w:rPr>
      <w:t>12</w:t>
    </w:r>
    <w:r w:rsidRPr="003A0882">
      <w:rPr>
        <w:rFonts w:ascii="Calibri" w:eastAsia="Calibri" w:hAnsi="Calibri" w:cs="Arial"/>
        <w:noProof/>
        <w:sz w:val="18"/>
        <w:lang w:val="en-GB" w:eastAsia="en-US"/>
      </w:rPr>
      <w:t>-</w:t>
    </w:r>
    <w:r>
      <w:rPr>
        <w:rFonts w:ascii="Calibri" w:eastAsia="Calibri" w:hAnsi="Calibri" w:cs="Arial"/>
        <w:noProof/>
        <w:sz w:val="18"/>
        <w:lang w:val="en-GB" w:eastAsia="en-US"/>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0E9A2" w14:textId="77777777" w:rsidR="00E76E08" w:rsidRPr="003A0882" w:rsidRDefault="00E76E08" w:rsidP="00E76E08">
    <w:pPr>
      <w:tabs>
        <w:tab w:val="clear" w:pos="794"/>
      </w:tabs>
      <w:spacing w:before="0" w:after="120" w:line="259" w:lineRule="auto"/>
      <w:jc w:val="center"/>
      <w:rPr>
        <w:rFonts w:ascii="Calibri" w:eastAsia="Calibri" w:hAnsi="Calibri" w:cs="Arial"/>
        <w:sz w:val="18"/>
        <w:lang w:val="en-GB" w:eastAsia="en-US"/>
      </w:rPr>
    </w:pPr>
    <w:r w:rsidRPr="003A0882">
      <w:rPr>
        <w:rFonts w:ascii="Calibri" w:eastAsia="Calibri" w:hAnsi="Calibri" w:cs="Arial"/>
        <w:sz w:val="18"/>
        <w:lang w:val="en-GB" w:eastAsia="en-US"/>
      </w:rPr>
      <w:fldChar w:fldCharType="begin"/>
    </w:r>
    <w:r w:rsidRPr="003A0882">
      <w:rPr>
        <w:rFonts w:ascii="Calibri" w:eastAsia="Calibri" w:hAnsi="Calibri" w:cs="Arial"/>
        <w:sz w:val="18"/>
        <w:lang w:val="en-GB" w:eastAsia="en-US"/>
      </w:rPr>
      <w:instrText xml:space="preserve"> PAGE   \* MERGEFORMAT </w:instrText>
    </w:r>
    <w:r w:rsidRPr="003A0882">
      <w:rPr>
        <w:rFonts w:ascii="Calibri" w:eastAsia="Calibri" w:hAnsi="Calibri" w:cs="Arial"/>
        <w:sz w:val="18"/>
        <w:lang w:val="en-GB" w:eastAsia="en-US"/>
      </w:rPr>
      <w:fldChar w:fldCharType="separate"/>
    </w:r>
    <w:r>
      <w:rPr>
        <w:rFonts w:eastAsia="Calibri" w:cs="Arial"/>
        <w:sz w:val="18"/>
      </w:rPr>
      <w:t>3</w:t>
    </w:r>
    <w:r w:rsidRPr="003A0882">
      <w:rPr>
        <w:rFonts w:ascii="Calibri" w:eastAsia="Calibri" w:hAnsi="Calibri" w:cs="Arial"/>
        <w:noProof/>
        <w:sz w:val="18"/>
        <w:lang w:val="en-GB" w:eastAsia="en-US"/>
      </w:rPr>
      <w:fldChar w:fldCharType="end"/>
    </w:r>
    <w:r w:rsidRPr="003A0882">
      <w:rPr>
        <w:rFonts w:ascii="Calibri" w:eastAsia="Calibri" w:hAnsi="Calibri" w:cs="Arial"/>
        <w:noProof/>
        <w:sz w:val="18"/>
        <w:lang w:val="en-GB" w:eastAsia="en-US"/>
      </w:rPr>
      <w:br/>
      <w:t>CWG-SFP-1\</w:t>
    </w:r>
    <w:r>
      <w:rPr>
        <w:rFonts w:ascii="Calibri" w:eastAsia="Calibri" w:hAnsi="Calibri" w:cs="Arial"/>
        <w:noProof/>
        <w:sz w:val="18"/>
        <w:lang w:val="en-GB" w:eastAsia="en-US"/>
      </w:rPr>
      <w:t>12</w:t>
    </w:r>
    <w:r w:rsidRPr="003A0882">
      <w:rPr>
        <w:rFonts w:ascii="Calibri" w:eastAsia="Calibri" w:hAnsi="Calibri" w:cs="Arial"/>
        <w:noProof/>
        <w:sz w:val="18"/>
        <w:lang w:val="en-GB" w:eastAsia="en-US"/>
      </w:rPr>
      <w:t>-</w:t>
    </w:r>
    <w:r>
      <w:rPr>
        <w:rFonts w:ascii="Calibri" w:eastAsia="Calibri" w:hAnsi="Calibri" w:cs="Arial"/>
        <w:noProof/>
        <w:sz w:val="18"/>
        <w:lang w:val="en-GB" w:eastAsia="en-US"/>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F91DE4"/>
    <w:multiLevelType w:val="hybridMultilevel"/>
    <w:tmpl w:val="D9367544"/>
    <w:lvl w:ilvl="0" w:tplc="1C16F69A">
      <w:start w:val="1"/>
      <w:numFmt w:val="bullet"/>
      <w:lvlText w:val="-"/>
      <w:lvlJc w:val="left"/>
      <w:pPr>
        <w:tabs>
          <w:tab w:val="num" w:pos="720"/>
        </w:tabs>
        <w:ind w:left="720" w:hanging="360"/>
      </w:pPr>
      <w:rPr>
        <w:rFonts w:ascii="Times New Roman" w:hAnsi="Times New Roman" w:hint="default"/>
      </w:rPr>
    </w:lvl>
    <w:lvl w:ilvl="1" w:tplc="FE0A88F4" w:tentative="1">
      <w:start w:val="1"/>
      <w:numFmt w:val="bullet"/>
      <w:lvlText w:val="-"/>
      <w:lvlJc w:val="left"/>
      <w:pPr>
        <w:tabs>
          <w:tab w:val="num" w:pos="1440"/>
        </w:tabs>
        <w:ind w:left="1440" w:hanging="360"/>
      </w:pPr>
      <w:rPr>
        <w:rFonts w:ascii="Times New Roman" w:hAnsi="Times New Roman" w:hint="default"/>
      </w:rPr>
    </w:lvl>
    <w:lvl w:ilvl="2" w:tplc="610EE3A2" w:tentative="1">
      <w:start w:val="1"/>
      <w:numFmt w:val="bullet"/>
      <w:lvlText w:val="-"/>
      <w:lvlJc w:val="left"/>
      <w:pPr>
        <w:tabs>
          <w:tab w:val="num" w:pos="2160"/>
        </w:tabs>
        <w:ind w:left="2160" w:hanging="360"/>
      </w:pPr>
      <w:rPr>
        <w:rFonts w:ascii="Times New Roman" w:hAnsi="Times New Roman" w:hint="default"/>
      </w:rPr>
    </w:lvl>
    <w:lvl w:ilvl="3" w:tplc="65F0201E" w:tentative="1">
      <w:start w:val="1"/>
      <w:numFmt w:val="bullet"/>
      <w:lvlText w:val="-"/>
      <w:lvlJc w:val="left"/>
      <w:pPr>
        <w:tabs>
          <w:tab w:val="num" w:pos="2880"/>
        </w:tabs>
        <w:ind w:left="2880" w:hanging="360"/>
      </w:pPr>
      <w:rPr>
        <w:rFonts w:ascii="Times New Roman" w:hAnsi="Times New Roman" w:hint="default"/>
      </w:rPr>
    </w:lvl>
    <w:lvl w:ilvl="4" w:tplc="97041548" w:tentative="1">
      <w:start w:val="1"/>
      <w:numFmt w:val="bullet"/>
      <w:lvlText w:val="-"/>
      <w:lvlJc w:val="left"/>
      <w:pPr>
        <w:tabs>
          <w:tab w:val="num" w:pos="3600"/>
        </w:tabs>
        <w:ind w:left="3600" w:hanging="360"/>
      </w:pPr>
      <w:rPr>
        <w:rFonts w:ascii="Times New Roman" w:hAnsi="Times New Roman" w:hint="default"/>
      </w:rPr>
    </w:lvl>
    <w:lvl w:ilvl="5" w:tplc="D528D8A0" w:tentative="1">
      <w:start w:val="1"/>
      <w:numFmt w:val="bullet"/>
      <w:lvlText w:val="-"/>
      <w:lvlJc w:val="left"/>
      <w:pPr>
        <w:tabs>
          <w:tab w:val="num" w:pos="4320"/>
        </w:tabs>
        <w:ind w:left="4320" w:hanging="360"/>
      </w:pPr>
      <w:rPr>
        <w:rFonts w:ascii="Times New Roman" w:hAnsi="Times New Roman" w:hint="default"/>
      </w:rPr>
    </w:lvl>
    <w:lvl w:ilvl="6" w:tplc="03D2D052" w:tentative="1">
      <w:start w:val="1"/>
      <w:numFmt w:val="bullet"/>
      <w:lvlText w:val="-"/>
      <w:lvlJc w:val="left"/>
      <w:pPr>
        <w:tabs>
          <w:tab w:val="num" w:pos="5040"/>
        </w:tabs>
        <w:ind w:left="5040" w:hanging="360"/>
      </w:pPr>
      <w:rPr>
        <w:rFonts w:ascii="Times New Roman" w:hAnsi="Times New Roman" w:hint="default"/>
      </w:rPr>
    </w:lvl>
    <w:lvl w:ilvl="7" w:tplc="7D1636F6" w:tentative="1">
      <w:start w:val="1"/>
      <w:numFmt w:val="bullet"/>
      <w:lvlText w:val="-"/>
      <w:lvlJc w:val="left"/>
      <w:pPr>
        <w:tabs>
          <w:tab w:val="num" w:pos="5760"/>
        </w:tabs>
        <w:ind w:left="5760" w:hanging="360"/>
      </w:pPr>
      <w:rPr>
        <w:rFonts w:ascii="Times New Roman" w:hAnsi="Times New Roman" w:hint="default"/>
      </w:rPr>
    </w:lvl>
    <w:lvl w:ilvl="8" w:tplc="F550BFD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4AC3213"/>
    <w:multiLevelType w:val="hybridMultilevel"/>
    <w:tmpl w:val="6B68FF36"/>
    <w:lvl w:ilvl="0" w:tplc="53A09056">
      <w:start w:val="1"/>
      <w:numFmt w:val="bullet"/>
      <w:lvlText w:val="•"/>
      <w:lvlJc w:val="left"/>
      <w:pPr>
        <w:tabs>
          <w:tab w:val="num" w:pos="720"/>
        </w:tabs>
        <w:ind w:left="720" w:hanging="360"/>
      </w:pPr>
      <w:rPr>
        <w:rFonts w:ascii="Arial" w:hAnsi="Arial" w:hint="default"/>
      </w:rPr>
    </w:lvl>
    <w:lvl w:ilvl="1" w:tplc="978EA90C" w:tentative="1">
      <w:start w:val="1"/>
      <w:numFmt w:val="bullet"/>
      <w:lvlText w:val="•"/>
      <w:lvlJc w:val="left"/>
      <w:pPr>
        <w:tabs>
          <w:tab w:val="num" w:pos="1440"/>
        </w:tabs>
        <w:ind w:left="1440" w:hanging="360"/>
      </w:pPr>
      <w:rPr>
        <w:rFonts w:ascii="Arial" w:hAnsi="Arial" w:hint="default"/>
      </w:rPr>
    </w:lvl>
    <w:lvl w:ilvl="2" w:tplc="9AB0DE28" w:tentative="1">
      <w:start w:val="1"/>
      <w:numFmt w:val="bullet"/>
      <w:lvlText w:val="•"/>
      <w:lvlJc w:val="left"/>
      <w:pPr>
        <w:tabs>
          <w:tab w:val="num" w:pos="2160"/>
        </w:tabs>
        <w:ind w:left="2160" w:hanging="360"/>
      </w:pPr>
      <w:rPr>
        <w:rFonts w:ascii="Arial" w:hAnsi="Arial" w:hint="default"/>
      </w:rPr>
    </w:lvl>
    <w:lvl w:ilvl="3" w:tplc="36A25FC0" w:tentative="1">
      <w:start w:val="1"/>
      <w:numFmt w:val="bullet"/>
      <w:lvlText w:val="•"/>
      <w:lvlJc w:val="left"/>
      <w:pPr>
        <w:tabs>
          <w:tab w:val="num" w:pos="2880"/>
        </w:tabs>
        <w:ind w:left="2880" w:hanging="360"/>
      </w:pPr>
      <w:rPr>
        <w:rFonts w:ascii="Arial" w:hAnsi="Arial" w:hint="default"/>
      </w:rPr>
    </w:lvl>
    <w:lvl w:ilvl="4" w:tplc="E7F095A4" w:tentative="1">
      <w:start w:val="1"/>
      <w:numFmt w:val="bullet"/>
      <w:lvlText w:val="•"/>
      <w:lvlJc w:val="left"/>
      <w:pPr>
        <w:tabs>
          <w:tab w:val="num" w:pos="3600"/>
        </w:tabs>
        <w:ind w:left="3600" w:hanging="360"/>
      </w:pPr>
      <w:rPr>
        <w:rFonts w:ascii="Arial" w:hAnsi="Arial" w:hint="default"/>
      </w:rPr>
    </w:lvl>
    <w:lvl w:ilvl="5" w:tplc="61F8CA0E" w:tentative="1">
      <w:start w:val="1"/>
      <w:numFmt w:val="bullet"/>
      <w:lvlText w:val="•"/>
      <w:lvlJc w:val="left"/>
      <w:pPr>
        <w:tabs>
          <w:tab w:val="num" w:pos="4320"/>
        </w:tabs>
        <w:ind w:left="4320" w:hanging="360"/>
      </w:pPr>
      <w:rPr>
        <w:rFonts w:ascii="Arial" w:hAnsi="Arial" w:hint="default"/>
      </w:rPr>
    </w:lvl>
    <w:lvl w:ilvl="6" w:tplc="07F807A0" w:tentative="1">
      <w:start w:val="1"/>
      <w:numFmt w:val="bullet"/>
      <w:lvlText w:val="•"/>
      <w:lvlJc w:val="left"/>
      <w:pPr>
        <w:tabs>
          <w:tab w:val="num" w:pos="5040"/>
        </w:tabs>
        <w:ind w:left="5040" w:hanging="360"/>
      </w:pPr>
      <w:rPr>
        <w:rFonts w:ascii="Arial" w:hAnsi="Arial" w:hint="default"/>
      </w:rPr>
    </w:lvl>
    <w:lvl w:ilvl="7" w:tplc="C4384C26" w:tentative="1">
      <w:start w:val="1"/>
      <w:numFmt w:val="bullet"/>
      <w:lvlText w:val="•"/>
      <w:lvlJc w:val="left"/>
      <w:pPr>
        <w:tabs>
          <w:tab w:val="num" w:pos="5760"/>
        </w:tabs>
        <w:ind w:left="5760" w:hanging="360"/>
      </w:pPr>
      <w:rPr>
        <w:rFonts w:ascii="Arial" w:hAnsi="Arial" w:hint="default"/>
      </w:rPr>
    </w:lvl>
    <w:lvl w:ilvl="8" w:tplc="A3B28D7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843072C"/>
    <w:multiLevelType w:val="hybridMultilevel"/>
    <w:tmpl w:val="ACF6CA50"/>
    <w:lvl w:ilvl="0" w:tplc="EC425904">
      <w:start w:val="1"/>
      <w:numFmt w:val="bullet"/>
      <w:lvlText w:val="•"/>
      <w:lvlJc w:val="left"/>
      <w:pPr>
        <w:tabs>
          <w:tab w:val="num" w:pos="720"/>
        </w:tabs>
        <w:ind w:left="720" w:hanging="360"/>
      </w:pPr>
      <w:rPr>
        <w:rFonts w:ascii="Arial" w:hAnsi="Arial" w:hint="default"/>
      </w:rPr>
    </w:lvl>
    <w:lvl w:ilvl="1" w:tplc="7C820672" w:tentative="1">
      <w:start w:val="1"/>
      <w:numFmt w:val="bullet"/>
      <w:lvlText w:val="•"/>
      <w:lvlJc w:val="left"/>
      <w:pPr>
        <w:tabs>
          <w:tab w:val="num" w:pos="1440"/>
        </w:tabs>
        <w:ind w:left="1440" w:hanging="360"/>
      </w:pPr>
      <w:rPr>
        <w:rFonts w:ascii="Arial" w:hAnsi="Arial" w:hint="default"/>
      </w:rPr>
    </w:lvl>
    <w:lvl w:ilvl="2" w:tplc="89D648B8" w:tentative="1">
      <w:start w:val="1"/>
      <w:numFmt w:val="bullet"/>
      <w:lvlText w:val="•"/>
      <w:lvlJc w:val="left"/>
      <w:pPr>
        <w:tabs>
          <w:tab w:val="num" w:pos="2160"/>
        </w:tabs>
        <w:ind w:left="2160" w:hanging="360"/>
      </w:pPr>
      <w:rPr>
        <w:rFonts w:ascii="Arial" w:hAnsi="Arial" w:hint="default"/>
      </w:rPr>
    </w:lvl>
    <w:lvl w:ilvl="3" w:tplc="36E2FD18" w:tentative="1">
      <w:start w:val="1"/>
      <w:numFmt w:val="bullet"/>
      <w:lvlText w:val="•"/>
      <w:lvlJc w:val="left"/>
      <w:pPr>
        <w:tabs>
          <w:tab w:val="num" w:pos="2880"/>
        </w:tabs>
        <w:ind w:left="2880" w:hanging="360"/>
      </w:pPr>
      <w:rPr>
        <w:rFonts w:ascii="Arial" w:hAnsi="Arial" w:hint="default"/>
      </w:rPr>
    </w:lvl>
    <w:lvl w:ilvl="4" w:tplc="26863DB6" w:tentative="1">
      <w:start w:val="1"/>
      <w:numFmt w:val="bullet"/>
      <w:lvlText w:val="•"/>
      <w:lvlJc w:val="left"/>
      <w:pPr>
        <w:tabs>
          <w:tab w:val="num" w:pos="3600"/>
        </w:tabs>
        <w:ind w:left="3600" w:hanging="360"/>
      </w:pPr>
      <w:rPr>
        <w:rFonts w:ascii="Arial" w:hAnsi="Arial" w:hint="default"/>
      </w:rPr>
    </w:lvl>
    <w:lvl w:ilvl="5" w:tplc="E2DA43E8" w:tentative="1">
      <w:start w:val="1"/>
      <w:numFmt w:val="bullet"/>
      <w:lvlText w:val="•"/>
      <w:lvlJc w:val="left"/>
      <w:pPr>
        <w:tabs>
          <w:tab w:val="num" w:pos="4320"/>
        </w:tabs>
        <w:ind w:left="4320" w:hanging="360"/>
      </w:pPr>
      <w:rPr>
        <w:rFonts w:ascii="Arial" w:hAnsi="Arial" w:hint="default"/>
      </w:rPr>
    </w:lvl>
    <w:lvl w:ilvl="6" w:tplc="892E3C70" w:tentative="1">
      <w:start w:val="1"/>
      <w:numFmt w:val="bullet"/>
      <w:lvlText w:val="•"/>
      <w:lvlJc w:val="left"/>
      <w:pPr>
        <w:tabs>
          <w:tab w:val="num" w:pos="5040"/>
        </w:tabs>
        <w:ind w:left="5040" w:hanging="360"/>
      </w:pPr>
      <w:rPr>
        <w:rFonts w:ascii="Arial" w:hAnsi="Arial" w:hint="default"/>
      </w:rPr>
    </w:lvl>
    <w:lvl w:ilvl="7" w:tplc="286E5EF4" w:tentative="1">
      <w:start w:val="1"/>
      <w:numFmt w:val="bullet"/>
      <w:lvlText w:val="•"/>
      <w:lvlJc w:val="left"/>
      <w:pPr>
        <w:tabs>
          <w:tab w:val="num" w:pos="5760"/>
        </w:tabs>
        <w:ind w:left="5760" w:hanging="360"/>
      </w:pPr>
      <w:rPr>
        <w:rFonts w:ascii="Arial" w:hAnsi="Arial" w:hint="default"/>
      </w:rPr>
    </w:lvl>
    <w:lvl w:ilvl="8" w:tplc="1356378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A7D5361"/>
    <w:multiLevelType w:val="hybridMultilevel"/>
    <w:tmpl w:val="E76817BE"/>
    <w:lvl w:ilvl="0" w:tplc="424E2C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EB17AB"/>
    <w:multiLevelType w:val="hybridMultilevel"/>
    <w:tmpl w:val="3F32BA3E"/>
    <w:lvl w:ilvl="0" w:tplc="85A45D60">
      <w:start w:val="1"/>
      <w:numFmt w:val="bullet"/>
      <w:lvlText w:val="-"/>
      <w:lvlJc w:val="left"/>
      <w:pPr>
        <w:tabs>
          <w:tab w:val="num" w:pos="720"/>
        </w:tabs>
        <w:ind w:left="720" w:hanging="360"/>
      </w:pPr>
      <w:rPr>
        <w:rFonts w:ascii="Times New Roman" w:hAnsi="Times New Roman" w:hint="default"/>
      </w:rPr>
    </w:lvl>
    <w:lvl w:ilvl="1" w:tplc="C2969D16" w:tentative="1">
      <w:start w:val="1"/>
      <w:numFmt w:val="bullet"/>
      <w:lvlText w:val="-"/>
      <w:lvlJc w:val="left"/>
      <w:pPr>
        <w:tabs>
          <w:tab w:val="num" w:pos="1440"/>
        </w:tabs>
        <w:ind w:left="1440" w:hanging="360"/>
      </w:pPr>
      <w:rPr>
        <w:rFonts w:ascii="Times New Roman" w:hAnsi="Times New Roman" w:hint="default"/>
      </w:rPr>
    </w:lvl>
    <w:lvl w:ilvl="2" w:tplc="F4E47010" w:tentative="1">
      <w:start w:val="1"/>
      <w:numFmt w:val="bullet"/>
      <w:lvlText w:val="-"/>
      <w:lvlJc w:val="left"/>
      <w:pPr>
        <w:tabs>
          <w:tab w:val="num" w:pos="2160"/>
        </w:tabs>
        <w:ind w:left="2160" w:hanging="360"/>
      </w:pPr>
      <w:rPr>
        <w:rFonts w:ascii="Times New Roman" w:hAnsi="Times New Roman" w:hint="default"/>
      </w:rPr>
    </w:lvl>
    <w:lvl w:ilvl="3" w:tplc="74229986" w:tentative="1">
      <w:start w:val="1"/>
      <w:numFmt w:val="bullet"/>
      <w:lvlText w:val="-"/>
      <w:lvlJc w:val="left"/>
      <w:pPr>
        <w:tabs>
          <w:tab w:val="num" w:pos="2880"/>
        </w:tabs>
        <w:ind w:left="2880" w:hanging="360"/>
      </w:pPr>
      <w:rPr>
        <w:rFonts w:ascii="Times New Roman" w:hAnsi="Times New Roman" w:hint="default"/>
      </w:rPr>
    </w:lvl>
    <w:lvl w:ilvl="4" w:tplc="1DEC4DBA" w:tentative="1">
      <w:start w:val="1"/>
      <w:numFmt w:val="bullet"/>
      <w:lvlText w:val="-"/>
      <w:lvlJc w:val="left"/>
      <w:pPr>
        <w:tabs>
          <w:tab w:val="num" w:pos="3600"/>
        </w:tabs>
        <w:ind w:left="3600" w:hanging="360"/>
      </w:pPr>
      <w:rPr>
        <w:rFonts w:ascii="Times New Roman" w:hAnsi="Times New Roman" w:hint="default"/>
      </w:rPr>
    </w:lvl>
    <w:lvl w:ilvl="5" w:tplc="6A70D89C" w:tentative="1">
      <w:start w:val="1"/>
      <w:numFmt w:val="bullet"/>
      <w:lvlText w:val="-"/>
      <w:lvlJc w:val="left"/>
      <w:pPr>
        <w:tabs>
          <w:tab w:val="num" w:pos="4320"/>
        </w:tabs>
        <w:ind w:left="4320" w:hanging="360"/>
      </w:pPr>
      <w:rPr>
        <w:rFonts w:ascii="Times New Roman" w:hAnsi="Times New Roman" w:hint="default"/>
      </w:rPr>
    </w:lvl>
    <w:lvl w:ilvl="6" w:tplc="62E082A8" w:tentative="1">
      <w:start w:val="1"/>
      <w:numFmt w:val="bullet"/>
      <w:lvlText w:val="-"/>
      <w:lvlJc w:val="left"/>
      <w:pPr>
        <w:tabs>
          <w:tab w:val="num" w:pos="5040"/>
        </w:tabs>
        <w:ind w:left="5040" w:hanging="360"/>
      </w:pPr>
      <w:rPr>
        <w:rFonts w:ascii="Times New Roman" w:hAnsi="Times New Roman" w:hint="default"/>
      </w:rPr>
    </w:lvl>
    <w:lvl w:ilvl="7" w:tplc="FF1A26A4" w:tentative="1">
      <w:start w:val="1"/>
      <w:numFmt w:val="bullet"/>
      <w:lvlText w:val="-"/>
      <w:lvlJc w:val="left"/>
      <w:pPr>
        <w:tabs>
          <w:tab w:val="num" w:pos="5760"/>
        </w:tabs>
        <w:ind w:left="5760" w:hanging="360"/>
      </w:pPr>
      <w:rPr>
        <w:rFonts w:ascii="Times New Roman" w:hAnsi="Times New Roman" w:hint="default"/>
      </w:rPr>
    </w:lvl>
    <w:lvl w:ilvl="8" w:tplc="A454BA2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E402CB8"/>
    <w:multiLevelType w:val="hybridMultilevel"/>
    <w:tmpl w:val="9412DDAE"/>
    <w:lvl w:ilvl="0" w:tplc="D6FC0404">
      <w:start w:val="1"/>
      <w:numFmt w:val="bullet"/>
      <w:lvlText w:val="•"/>
      <w:lvlJc w:val="left"/>
      <w:pPr>
        <w:tabs>
          <w:tab w:val="num" w:pos="720"/>
        </w:tabs>
        <w:ind w:left="720" w:hanging="360"/>
      </w:pPr>
      <w:rPr>
        <w:rFonts w:ascii="Arial" w:hAnsi="Arial" w:hint="default"/>
      </w:rPr>
    </w:lvl>
    <w:lvl w:ilvl="1" w:tplc="4538CF9C" w:tentative="1">
      <w:start w:val="1"/>
      <w:numFmt w:val="bullet"/>
      <w:lvlText w:val="•"/>
      <w:lvlJc w:val="left"/>
      <w:pPr>
        <w:tabs>
          <w:tab w:val="num" w:pos="1440"/>
        </w:tabs>
        <w:ind w:left="1440" w:hanging="360"/>
      </w:pPr>
      <w:rPr>
        <w:rFonts w:ascii="Arial" w:hAnsi="Arial" w:hint="default"/>
      </w:rPr>
    </w:lvl>
    <w:lvl w:ilvl="2" w:tplc="22F0BC30" w:tentative="1">
      <w:start w:val="1"/>
      <w:numFmt w:val="bullet"/>
      <w:lvlText w:val="•"/>
      <w:lvlJc w:val="left"/>
      <w:pPr>
        <w:tabs>
          <w:tab w:val="num" w:pos="2160"/>
        </w:tabs>
        <w:ind w:left="2160" w:hanging="360"/>
      </w:pPr>
      <w:rPr>
        <w:rFonts w:ascii="Arial" w:hAnsi="Arial" w:hint="default"/>
      </w:rPr>
    </w:lvl>
    <w:lvl w:ilvl="3" w:tplc="01464262" w:tentative="1">
      <w:start w:val="1"/>
      <w:numFmt w:val="bullet"/>
      <w:lvlText w:val="•"/>
      <w:lvlJc w:val="left"/>
      <w:pPr>
        <w:tabs>
          <w:tab w:val="num" w:pos="2880"/>
        </w:tabs>
        <w:ind w:left="2880" w:hanging="360"/>
      </w:pPr>
      <w:rPr>
        <w:rFonts w:ascii="Arial" w:hAnsi="Arial" w:hint="default"/>
      </w:rPr>
    </w:lvl>
    <w:lvl w:ilvl="4" w:tplc="299478CC" w:tentative="1">
      <w:start w:val="1"/>
      <w:numFmt w:val="bullet"/>
      <w:lvlText w:val="•"/>
      <w:lvlJc w:val="left"/>
      <w:pPr>
        <w:tabs>
          <w:tab w:val="num" w:pos="3600"/>
        </w:tabs>
        <w:ind w:left="3600" w:hanging="360"/>
      </w:pPr>
      <w:rPr>
        <w:rFonts w:ascii="Arial" w:hAnsi="Arial" w:hint="default"/>
      </w:rPr>
    </w:lvl>
    <w:lvl w:ilvl="5" w:tplc="CEE4A67C" w:tentative="1">
      <w:start w:val="1"/>
      <w:numFmt w:val="bullet"/>
      <w:lvlText w:val="•"/>
      <w:lvlJc w:val="left"/>
      <w:pPr>
        <w:tabs>
          <w:tab w:val="num" w:pos="4320"/>
        </w:tabs>
        <w:ind w:left="4320" w:hanging="360"/>
      </w:pPr>
      <w:rPr>
        <w:rFonts w:ascii="Arial" w:hAnsi="Arial" w:hint="default"/>
      </w:rPr>
    </w:lvl>
    <w:lvl w:ilvl="6" w:tplc="950A4706" w:tentative="1">
      <w:start w:val="1"/>
      <w:numFmt w:val="bullet"/>
      <w:lvlText w:val="•"/>
      <w:lvlJc w:val="left"/>
      <w:pPr>
        <w:tabs>
          <w:tab w:val="num" w:pos="5040"/>
        </w:tabs>
        <w:ind w:left="5040" w:hanging="360"/>
      </w:pPr>
      <w:rPr>
        <w:rFonts w:ascii="Arial" w:hAnsi="Arial" w:hint="default"/>
      </w:rPr>
    </w:lvl>
    <w:lvl w:ilvl="7" w:tplc="0DE0C4AA" w:tentative="1">
      <w:start w:val="1"/>
      <w:numFmt w:val="bullet"/>
      <w:lvlText w:val="•"/>
      <w:lvlJc w:val="left"/>
      <w:pPr>
        <w:tabs>
          <w:tab w:val="num" w:pos="5760"/>
        </w:tabs>
        <w:ind w:left="5760" w:hanging="360"/>
      </w:pPr>
      <w:rPr>
        <w:rFonts w:ascii="Arial" w:hAnsi="Arial" w:hint="default"/>
      </w:rPr>
    </w:lvl>
    <w:lvl w:ilvl="8" w:tplc="635C3A3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7B87120"/>
    <w:multiLevelType w:val="hybridMultilevel"/>
    <w:tmpl w:val="6882D7F2"/>
    <w:lvl w:ilvl="0" w:tplc="FB0C944A">
      <w:start w:val="1"/>
      <w:numFmt w:val="bullet"/>
      <w:lvlText w:val="-"/>
      <w:lvlJc w:val="left"/>
      <w:pPr>
        <w:tabs>
          <w:tab w:val="num" w:pos="720"/>
        </w:tabs>
        <w:ind w:left="720" w:hanging="360"/>
      </w:pPr>
      <w:rPr>
        <w:rFonts w:ascii="Times New Roman" w:hAnsi="Times New Roman" w:hint="default"/>
      </w:rPr>
    </w:lvl>
    <w:lvl w:ilvl="1" w:tplc="5EF43ADE" w:tentative="1">
      <w:start w:val="1"/>
      <w:numFmt w:val="bullet"/>
      <w:lvlText w:val="-"/>
      <w:lvlJc w:val="left"/>
      <w:pPr>
        <w:tabs>
          <w:tab w:val="num" w:pos="1440"/>
        </w:tabs>
        <w:ind w:left="1440" w:hanging="360"/>
      </w:pPr>
      <w:rPr>
        <w:rFonts w:ascii="Times New Roman" w:hAnsi="Times New Roman" w:hint="default"/>
      </w:rPr>
    </w:lvl>
    <w:lvl w:ilvl="2" w:tplc="D37CCDB2" w:tentative="1">
      <w:start w:val="1"/>
      <w:numFmt w:val="bullet"/>
      <w:lvlText w:val="-"/>
      <w:lvlJc w:val="left"/>
      <w:pPr>
        <w:tabs>
          <w:tab w:val="num" w:pos="2160"/>
        </w:tabs>
        <w:ind w:left="2160" w:hanging="360"/>
      </w:pPr>
      <w:rPr>
        <w:rFonts w:ascii="Times New Roman" w:hAnsi="Times New Roman" w:hint="default"/>
      </w:rPr>
    </w:lvl>
    <w:lvl w:ilvl="3" w:tplc="D9B6BFCC" w:tentative="1">
      <w:start w:val="1"/>
      <w:numFmt w:val="bullet"/>
      <w:lvlText w:val="-"/>
      <w:lvlJc w:val="left"/>
      <w:pPr>
        <w:tabs>
          <w:tab w:val="num" w:pos="2880"/>
        </w:tabs>
        <w:ind w:left="2880" w:hanging="360"/>
      </w:pPr>
      <w:rPr>
        <w:rFonts w:ascii="Times New Roman" w:hAnsi="Times New Roman" w:hint="default"/>
      </w:rPr>
    </w:lvl>
    <w:lvl w:ilvl="4" w:tplc="93245B60" w:tentative="1">
      <w:start w:val="1"/>
      <w:numFmt w:val="bullet"/>
      <w:lvlText w:val="-"/>
      <w:lvlJc w:val="left"/>
      <w:pPr>
        <w:tabs>
          <w:tab w:val="num" w:pos="3600"/>
        </w:tabs>
        <w:ind w:left="3600" w:hanging="360"/>
      </w:pPr>
      <w:rPr>
        <w:rFonts w:ascii="Times New Roman" w:hAnsi="Times New Roman" w:hint="default"/>
      </w:rPr>
    </w:lvl>
    <w:lvl w:ilvl="5" w:tplc="03509676" w:tentative="1">
      <w:start w:val="1"/>
      <w:numFmt w:val="bullet"/>
      <w:lvlText w:val="-"/>
      <w:lvlJc w:val="left"/>
      <w:pPr>
        <w:tabs>
          <w:tab w:val="num" w:pos="4320"/>
        </w:tabs>
        <w:ind w:left="4320" w:hanging="360"/>
      </w:pPr>
      <w:rPr>
        <w:rFonts w:ascii="Times New Roman" w:hAnsi="Times New Roman" w:hint="default"/>
      </w:rPr>
    </w:lvl>
    <w:lvl w:ilvl="6" w:tplc="D8BC620E" w:tentative="1">
      <w:start w:val="1"/>
      <w:numFmt w:val="bullet"/>
      <w:lvlText w:val="-"/>
      <w:lvlJc w:val="left"/>
      <w:pPr>
        <w:tabs>
          <w:tab w:val="num" w:pos="5040"/>
        </w:tabs>
        <w:ind w:left="5040" w:hanging="360"/>
      </w:pPr>
      <w:rPr>
        <w:rFonts w:ascii="Times New Roman" w:hAnsi="Times New Roman" w:hint="default"/>
      </w:rPr>
    </w:lvl>
    <w:lvl w:ilvl="7" w:tplc="3244A6C8" w:tentative="1">
      <w:start w:val="1"/>
      <w:numFmt w:val="bullet"/>
      <w:lvlText w:val="-"/>
      <w:lvlJc w:val="left"/>
      <w:pPr>
        <w:tabs>
          <w:tab w:val="num" w:pos="5760"/>
        </w:tabs>
        <w:ind w:left="5760" w:hanging="360"/>
      </w:pPr>
      <w:rPr>
        <w:rFonts w:ascii="Times New Roman" w:hAnsi="Times New Roman" w:hint="default"/>
      </w:rPr>
    </w:lvl>
    <w:lvl w:ilvl="8" w:tplc="D59C459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C434CE3"/>
    <w:multiLevelType w:val="hybridMultilevel"/>
    <w:tmpl w:val="D8805660"/>
    <w:lvl w:ilvl="0" w:tplc="0576D10E">
      <w:start w:val="1"/>
      <w:numFmt w:val="bullet"/>
      <w:lvlText w:val="•"/>
      <w:lvlJc w:val="left"/>
      <w:pPr>
        <w:tabs>
          <w:tab w:val="num" w:pos="720"/>
        </w:tabs>
        <w:ind w:left="720" w:hanging="360"/>
      </w:pPr>
      <w:rPr>
        <w:rFonts w:ascii="Arial" w:hAnsi="Arial" w:hint="default"/>
      </w:rPr>
    </w:lvl>
    <w:lvl w:ilvl="1" w:tplc="A252A00C">
      <w:numFmt w:val="bullet"/>
      <w:lvlText w:val="–"/>
      <w:lvlJc w:val="left"/>
      <w:pPr>
        <w:tabs>
          <w:tab w:val="num" w:pos="1440"/>
        </w:tabs>
        <w:ind w:left="1440" w:hanging="360"/>
      </w:pPr>
      <w:rPr>
        <w:rFonts w:ascii="Arial" w:hAnsi="Arial" w:hint="default"/>
      </w:rPr>
    </w:lvl>
    <w:lvl w:ilvl="2" w:tplc="6A662BDC" w:tentative="1">
      <w:start w:val="1"/>
      <w:numFmt w:val="bullet"/>
      <w:lvlText w:val="•"/>
      <w:lvlJc w:val="left"/>
      <w:pPr>
        <w:tabs>
          <w:tab w:val="num" w:pos="2160"/>
        </w:tabs>
        <w:ind w:left="2160" w:hanging="360"/>
      </w:pPr>
      <w:rPr>
        <w:rFonts w:ascii="Arial" w:hAnsi="Arial" w:hint="default"/>
      </w:rPr>
    </w:lvl>
    <w:lvl w:ilvl="3" w:tplc="E4FAF690" w:tentative="1">
      <w:start w:val="1"/>
      <w:numFmt w:val="bullet"/>
      <w:lvlText w:val="•"/>
      <w:lvlJc w:val="left"/>
      <w:pPr>
        <w:tabs>
          <w:tab w:val="num" w:pos="2880"/>
        </w:tabs>
        <w:ind w:left="2880" w:hanging="360"/>
      </w:pPr>
      <w:rPr>
        <w:rFonts w:ascii="Arial" w:hAnsi="Arial" w:hint="default"/>
      </w:rPr>
    </w:lvl>
    <w:lvl w:ilvl="4" w:tplc="96DE2616" w:tentative="1">
      <w:start w:val="1"/>
      <w:numFmt w:val="bullet"/>
      <w:lvlText w:val="•"/>
      <w:lvlJc w:val="left"/>
      <w:pPr>
        <w:tabs>
          <w:tab w:val="num" w:pos="3600"/>
        </w:tabs>
        <w:ind w:left="3600" w:hanging="360"/>
      </w:pPr>
      <w:rPr>
        <w:rFonts w:ascii="Arial" w:hAnsi="Arial" w:hint="default"/>
      </w:rPr>
    </w:lvl>
    <w:lvl w:ilvl="5" w:tplc="7442A586" w:tentative="1">
      <w:start w:val="1"/>
      <w:numFmt w:val="bullet"/>
      <w:lvlText w:val="•"/>
      <w:lvlJc w:val="left"/>
      <w:pPr>
        <w:tabs>
          <w:tab w:val="num" w:pos="4320"/>
        </w:tabs>
        <w:ind w:left="4320" w:hanging="360"/>
      </w:pPr>
      <w:rPr>
        <w:rFonts w:ascii="Arial" w:hAnsi="Arial" w:hint="default"/>
      </w:rPr>
    </w:lvl>
    <w:lvl w:ilvl="6" w:tplc="7780CED0" w:tentative="1">
      <w:start w:val="1"/>
      <w:numFmt w:val="bullet"/>
      <w:lvlText w:val="•"/>
      <w:lvlJc w:val="left"/>
      <w:pPr>
        <w:tabs>
          <w:tab w:val="num" w:pos="5040"/>
        </w:tabs>
        <w:ind w:left="5040" w:hanging="360"/>
      </w:pPr>
      <w:rPr>
        <w:rFonts w:ascii="Arial" w:hAnsi="Arial" w:hint="default"/>
      </w:rPr>
    </w:lvl>
    <w:lvl w:ilvl="7" w:tplc="7E0E559A" w:tentative="1">
      <w:start w:val="1"/>
      <w:numFmt w:val="bullet"/>
      <w:lvlText w:val="•"/>
      <w:lvlJc w:val="left"/>
      <w:pPr>
        <w:tabs>
          <w:tab w:val="num" w:pos="5760"/>
        </w:tabs>
        <w:ind w:left="5760" w:hanging="360"/>
      </w:pPr>
      <w:rPr>
        <w:rFonts w:ascii="Arial" w:hAnsi="Arial" w:hint="default"/>
      </w:rPr>
    </w:lvl>
    <w:lvl w:ilvl="8" w:tplc="56DA493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3F33341"/>
    <w:multiLevelType w:val="hybridMultilevel"/>
    <w:tmpl w:val="FFE8196A"/>
    <w:lvl w:ilvl="0" w:tplc="4A063D5C">
      <w:start w:val="1"/>
      <w:numFmt w:val="bullet"/>
      <w:lvlText w:val="-"/>
      <w:lvlJc w:val="left"/>
      <w:pPr>
        <w:tabs>
          <w:tab w:val="num" w:pos="720"/>
        </w:tabs>
        <w:ind w:left="720" w:hanging="360"/>
      </w:pPr>
      <w:rPr>
        <w:rFonts w:ascii="Times New Roman" w:hAnsi="Times New Roman" w:hint="default"/>
      </w:rPr>
    </w:lvl>
    <w:lvl w:ilvl="1" w:tplc="7526BB98" w:tentative="1">
      <w:start w:val="1"/>
      <w:numFmt w:val="bullet"/>
      <w:lvlText w:val="-"/>
      <w:lvlJc w:val="left"/>
      <w:pPr>
        <w:tabs>
          <w:tab w:val="num" w:pos="1440"/>
        </w:tabs>
        <w:ind w:left="1440" w:hanging="360"/>
      </w:pPr>
      <w:rPr>
        <w:rFonts w:ascii="Times New Roman" w:hAnsi="Times New Roman" w:hint="default"/>
      </w:rPr>
    </w:lvl>
    <w:lvl w:ilvl="2" w:tplc="47A88DEE" w:tentative="1">
      <w:start w:val="1"/>
      <w:numFmt w:val="bullet"/>
      <w:lvlText w:val="-"/>
      <w:lvlJc w:val="left"/>
      <w:pPr>
        <w:tabs>
          <w:tab w:val="num" w:pos="2160"/>
        </w:tabs>
        <w:ind w:left="2160" w:hanging="360"/>
      </w:pPr>
      <w:rPr>
        <w:rFonts w:ascii="Times New Roman" w:hAnsi="Times New Roman" w:hint="default"/>
      </w:rPr>
    </w:lvl>
    <w:lvl w:ilvl="3" w:tplc="4754D546" w:tentative="1">
      <w:start w:val="1"/>
      <w:numFmt w:val="bullet"/>
      <w:lvlText w:val="-"/>
      <w:lvlJc w:val="left"/>
      <w:pPr>
        <w:tabs>
          <w:tab w:val="num" w:pos="2880"/>
        </w:tabs>
        <w:ind w:left="2880" w:hanging="360"/>
      </w:pPr>
      <w:rPr>
        <w:rFonts w:ascii="Times New Roman" w:hAnsi="Times New Roman" w:hint="default"/>
      </w:rPr>
    </w:lvl>
    <w:lvl w:ilvl="4" w:tplc="5560B186" w:tentative="1">
      <w:start w:val="1"/>
      <w:numFmt w:val="bullet"/>
      <w:lvlText w:val="-"/>
      <w:lvlJc w:val="left"/>
      <w:pPr>
        <w:tabs>
          <w:tab w:val="num" w:pos="3600"/>
        </w:tabs>
        <w:ind w:left="3600" w:hanging="360"/>
      </w:pPr>
      <w:rPr>
        <w:rFonts w:ascii="Times New Roman" w:hAnsi="Times New Roman" w:hint="default"/>
      </w:rPr>
    </w:lvl>
    <w:lvl w:ilvl="5" w:tplc="D9261840" w:tentative="1">
      <w:start w:val="1"/>
      <w:numFmt w:val="bullet"/>
      <w:lvlText w:val="-"/>
      <w:lvlJc w:val="left"/>
      <w:pPr>
        <w:tabs>
          <w:tab w:val="num" w:pos="4320"/>
        </w:tabs>
        <w:ind w:left="4320" w:hanging="360"/>
      </w:pPr>
      <w:rPr>
        <w:rFonts w:ascii="Times New Roman" w:hAnsi="Times New Roman" w:hint="default"/>
      </w:rPr>
    </w:lvl>
    <w:lvl w:ilvl="6" w:tplc="9142F7A8" w:tentative="1">
      <w:start w:val="1"/>
      <w:numFmt w:val="bullet"/>
      <w:lvlText w:val="-"/>
      <w:lvlJc w:val="left"/>
      <w:pPr>
        <w:tabs>
          <w:tab w:val="num" w:pos="5040"/>
        </w:tabs>
        <w:ind w:left="5040" w:hanging="360"/>
      </w:pPr>
      <w:rPr>
        <w:rFonts w:ascii="Times New Roman" w:hAnsi="Times New Roman" w:hint="default"/>
      </w:rPr>
    </w:lvl>
    <w:lvl w:ilvl="7" w:tplc="991E822E" w:tentative="1">
      <w:start w:val="1"/>
      <w:numFmt w:val="bullet"/>
      <w:lvlText w:val="-"/>
      <w:lvlJc w:val="left"/>
      <w:pPr>
        <w:tabs>
          <w:tab w:val="num" w:pos="5760"/>
        </w:tabs>
        <w:ind w:left="5760" w:hanging="360"/>
      </w:pPr>
      <w:rPr>
        <w:rFonts w:ascii="Times New Roman" w:hAnsi="Times New Roman" w:hint="default"/>
      </w:rPr>
    </w:lvl>
    <w:lvl w:ilvl="8" w:tplc="A012583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A34181C"/>
    <w:multiLevelType w:val="hybridMultilevel"/>
    <w:tmpl w:val="563488CE"/>
    <w:lvl w:ilvl="0" w:tplc="B49C7046">
      <w:start w:val="1"/>
      <w:numFmt w:val="bullet"/>
      <w:lvlText w:val="-"/>
      <w:lvlJc w:val="left"/>
      <w:pPr>
        <w:tabs>
          <w:tab w:val="num" w:pos="720"/>
        </w:tabs>
        <w:ind w:left="720" w:hanging="360"/>
      </w:pPr>
      <w:rPr>
        <w:rFonts w:ascii="Times New Roman" w:hAnsi="Times New Roman" w:hint="default"/>
      </w:rPr>
    </w:lvl>
    <w:lvl w:ilvl="1" w:tplc="B2502994" w:tentative="1">
      <w:start w:val="1"/>
      <w:numFmt w:val="bullet"/>
      <w:lvlText w:val="-"/>
      <w:lvlJc w:val="left"/>
      <w:pPr>
        <w:tabs>
          <w:tab w:val="num" w:pos="1440"/>
        </w:tabs>
        <w:ind w:left="1440" w:hanging="360"/>
      </w:pPr>
      <w:rPr>
        <w:rFonts w:ascii="Times New Roman" w:hAnsi="Times New Roman" w:hint="default"/>
      </w:rPr>
    </w:lvl>
    <w:lvl w:ilvl="2" w:tplc="58C04DA2" w:tentative="1">
      <w:start w:val="1"/>
      <w:numFmt w:val="bullet"/>
      <w:lvlText w:val="-"/>
      <w:lvlJc w:val="left"/>
      <w:pPr>
        <w:tabs>
          <w:tab w:val="num" w:pos="2160"/>
        </w:tabs>
        <w:ind w:left="2160" w:hanging="360"/>
      </w:pPr>
      <w:rPr>
        <w:rFonts w:ascii="Times New Roman" w:hAnsi="Times New Roman" w:hint="default"/>
      </w:rPr>
    </w:lvl>
    <w:lvl w:ilvl="3" w:tplc="A768C29C" w:tentative="1">
      <w:start w:val="1"/>
      <w:numFmt w:val="bullet"/>
      <w:lvlText w:val="-"/>
      <w:lvlJc w:val="left"/>
      <w:pPr>
        <w:tabs>
          <w:tab w:val="num" w:pos="2880"/>
        </w:tabs>
        <w:ind w:left="2880" w:hanging="360"/>
      </w:pPr>
      <w:rPr>
        <w:rFonts w:ascii="Times New Roman" w:hAnsi="Times New Roman" w:hint="default"/>
      </w:rPr>
    </w:lvl>
    <w:lvl w:ilvl="4" w:tplc="65D89266" w:tentative="1">
      <w:start w:val="1"/>
      <w:numFmt w:val="bullet"/>
      <w:lvlText w:val="-"/>
      <w:lvlJc w:val="left"/>
      <w:pPr>
        <w:tabs>
          <w:tab w:val="num" w:pos="3600"/>
        </w:tabs>
        <w:ind w:left="3600" w:hanging="360"/>
      </w:pPr>
      <w:rPr>
        <w:rFonts w:ascii="Times New Roman" w:hAnsi="Times New Roman" w:hint="default"/>
      </w:rPr>
    </w:lvl>
    <w:lvl w:ilvl="5" w:tplc="D7848EF8" w:tentative="1">
      <w:start w:val="1"/>
      <w:numFmt w:val="bullet"/>
      <w:lvlText w:val="-"/>
      <w:lvlJc w:val="left"/>
      <w:pPr>
        <w:tabs>
          <w:tab w:val="num" w:pos="4320"/>
        </w:tabs>
        <w:ind w:left="4320" w:hanging="360"/>
      </w:pPr>
      <w:rPr>
        <w:rFonts w:ascii="Times New Roman" w:hAnsi="Times New Roman" w:hint="default"/>
      </w:rPr>
    </w:lvl>
    <w:lvl w:ilvl="6" w:tplc="6786DB74" w:tentative="1">
      <w:start w:val="1"/>
      <w:numFmt w:val="bullet"/>
      <w:lvlText w:val="-"/>
      <w:lvlJc w:val="left"/>
      <w:pPr>
        <w:tabs>
          <w:tab w:val="num" w:pos="5040"/>
        </w:tabs>
        <w:ind w:left="5040" w:hanging="360"/>
      </w:pPr>
      <w:rPr>
        <w:rFonts w:ascii="Times New Roman" w:hAnsi="Times New Roman" w:hint="default"/>
      </w:rPr>
    </w:lvl>
    <w:lvl w:ilvl="7" w:tplc="9892972C" w:tentative="1">
      <w:start w:val="1"/>
      <w:numFmt w:val="bullet"/>
      <w:lvlText w:val="-"/>
      <w:lvlJc w:val="left"/>
      <w:pPr>
        <w:tabs>
          <w:tab w:val="num" w:pos="5760"/>
        </w:tabs>
        <w:ind w:left="5760" w:hanging="360"/>
      </w:pPr>
      <w:rPr>
        <w:rFonts w:ascii="Times New Roman" w:hAnsi="Times New Roman" w:hint="default"/>
      </w:rPr>
    </w:lvl>
    <w:lvl w:ilvl="8" w:tplc="18AE352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6114C39"/>
    <w:multiLevelType w:val="hybridMultilevel"/>
    <w:tmpl w:val="DABC101E"/>
    <w:lvl w:ilvl="0" w:tplc="BA283DF6">
      <w:start w:val="1"/>
      <w:numFmt w:val="bullet"/>
      <w:lvlText w:val="-"/>
      <w:lvlJc w:val="left"/>
      <w:pPr>
        <w:tabs>
          <w:tab w:val="num" w:pos="720"/>
        </w:tabs>
        <w:ind w:left="720" w:hanging="360"/>
      </w:pPr>
      <w:rPr>
        <w:rFonts w:ascii="Times New Roman" w:hAnsi="Times New Roman" w:hint="default"/>
      </w:rPr>
    </w:lvl>
    <w:lvl w:ilvl="1" w:tplc="767E2260" w:tentative="1">
      <w:start w:val="1"/>
      <w:numFmt w:val="bullet"/>
      <w:lvlText w:val="-"/>
      <w:lvlJc w:val="left"/>
      <w:pPr>
        <w:tabs>
          <w:tab w:val="num" w:pos="1440"/>
        </w:tabs>
        <w:ind w:left="1440" w:hanging="360"/>
      </w:pPr>
      <w:rPr>
        <w:rFonts w:ascii="Times New Roman" w:hAnsi="Times New Roman" w:hint="default"/>
      </w:rPr>
    </w:lvl>
    <w:lvl w:ilvl="2" w:tplc="379A78CE" w:tentative="1">
      <w:start w:val="1"/>
      <w:numFmt w:val="bullet"/>
      <w:lvlText w:val="-"/>
      <w:lvlJc w:val="left"/>
      <w:pPr>
        <w:tabs>
          <w:tab w:val="num" w:pos="2160"/>
        </w:tabs>
        <w:ind w:left="2160" w:hanging="360"/>
      </w:pPr>
      <w:rPr>
        <w:rFonts w:ascii="Times New Roman" w:hAnsi="Times New Roman" w:hint="default"/>
      </w:rPr>
    </w:lvl>
    <w:lvl w:ilvl="3" w:tplc="111A5CEC" w:tentative="1">
      <w:start w:val="1"/>
      <w:numFmt w:val="bullet"/>
      <w:lvlText w:val="-"/>
      <w:lvlJc w:val="left"/>
      <w:pPr>
        <w:tabs>
          <w:tab w:val="num" w:pos="2880"/>
        </w:tabs>
        <w:ind w:left="2880" w:hanging="360"/>
      </w:pPr>
      <w:rPr>
        <w:rFonts w:ascii="Times New Roman" w:hAnsi="Times New Roman" w:hint="default"/>
      </w:rPr>
    </w:lvl>
    <w:lvl w:ilvl="4" w:tplc="464C54F6" w:tentative="1">
      <w:start w:val="1"/>
      <w:numFmt w:val="bullet"/>
      <w:lvlText w:val="-"/>
      <w:lvlJc w:val="left"/>
      <w:pPr>
        <w:tabs>
          <w:tab w:val="num" w:pos="3600"/>
        </w:tabs>
        <w:ind w:left="3600" w:hanging="360"/>
      </w:pPr>
      <w:rPr>
        <w:rFonts w:ascii="Times New Roman" w:hAnsi="Times New Roman" w:hint="default"/>
      </w:rPr>
    </w:lvl>
    <w:lvl w:ilvl="5" w:tplc="C748998C" w:tentative="1">
      <w:start w:val="1"/>
      <w:numFmt w:val="bullet"/>
      <w:lvlText w:val="-"/>
      <w:lvlJc w:val="left"/>
      <w:pPr>
        <w:tabs>
          <w:tab w:val="num" w:pos="4320"/>
        </w:tabs>
        <w:ind w:left="4320" w:hanging="360"/>
      </w:pPr>
      <w:rPr>
        <w:rFonts w:ascii="Times New Roman" w:hAnsi="Times New Roman" w:hint="default"/>
      </w:rPr>
    </w:lvl>
    <w:lvl w:ilvl="6" w:tplc="13784284" w:tentative="1">
      <w:start w:val="1"/>
      <w:numFmt w:val="bullet"/>
      <w:lvlText w:val="-"/>
      <w:lvlJc w:val="left"/>
      <w:pPr>
        <w:tabs>
          <w:tab w:val="num" w:pos="5040"/>
        </w:tabs>
        <w:ind w:left="5040" w:hanging="360"/>
      </w:pPr>
      <w:rPr>
        <w:rFonts w:ascii="Times New Roman" w:hAnsi="Times New Roman" w:hint="default"/>
      </w:rPr>
    </w:lvl>
    <w:lvl w:ilvl="7" w:tplc="4A54059E" w:tentative="1">
      <w:start w:val="1"/>
      <w:numFmt w:val="bullet"/>
      <w:lvlText w:val="-"/>
      <w:lvlJc w:val="left"/>
      <w:pPr>
        <w:tabs>
          <w:tab w:val="num" w:pos="5760"/>
        </w:tabs>
        <w:ind w:left="5760" w:hanging="360"/>
      </w:pPr>
      <w:rPr>
        <w:rFonts w:ascii="Times New Roman" w:hAnsi="Times New Roman" w:hint="default"/>
      </w:rPr>
    </w:lvl>
    <w:lvl w:ilvl="8" w:tplc="FD4C028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7CA5154"/>
    <w:multiLevelType w:val="hybridMultilevel"/>
    <w:tmpl w:val="702494CE"/>
    <w:lvl w:ilvl="0" w:tplc="46E2A762">
      <w:start w:val="1"/>
      <w:numFmt w:val="bullet"/>
      <w:lvlText w:val="-"/>
      <w:lvlJc w:val="left"/>
      <w:pPr>
        <w:tabs>
          <w:tab w:val="num" w:pos="720"/>
        </w:tabs>
        <w:ind w:left="720" w:hanging="360"/>
      </w:pPr>
      <w:rPr>
        <w:rFonts w:ascii="Times New Roman" w:hAnsi="Times New Roman" w:hint="default"/>
      </w:rPr>
    </w:lvl>
    <w:lvl w:ilvl="1" w:tplc="E4A66434" w:tentative="1">
      <w:start w:val="1"/>
      <w:numFmt w:val="bullet"/>
      <w:lvlText w:val="-"/>
      <w:lvlJc w:val="left"/>
      <w:pPr>
        <w:tabs>
          <w:tab w:val="num" w:pos="1440"/>
        </w:tabs>
        <w:ind w:left="1440" w:hanging="360"/>
      </w:pPr>
      <w:rPr>
        <w:rFonts w:ascii="Times New Roman" w:hAnsi="Times New Roman" w:hint="default"/>
      </w:rPr>
    </w:lvl>
    <w:lvl w:ilvl="2" w:tplc="A5CAC500" w:tentative="1">
      <w:start w:val="1"/>
      <w:numFmt w:val="bullet"/>
      <w:lvlText w:val="-"/>
      <w:lvlJc w:val="left"/>
      <w:pPr>
        <w:tabs>
          <w:tab w:val="num" w:pos="2160"/>
        </w:tabs>
        <w:ind w:left="2160" w:hanging="360"/>
      </w:pPr>
      <w:rPr>
        <w:rFonts w:ascii="Times New Roman" w:hAnsi="Times New Roman" w:hint="default"/>
      </w:rPr>
    </w:lvl>
    <w:lvl w:ilvl="3" w:tplc="0A76BC54" w:tentative="1">
      <w:start w:val="1"/>
      <w:numFmt w:val="bullet"/>
      <w:lvlText w:val="-"/>
      <w:lvlJc w:val="left"/>
      <w:pPr>
        <w:tabs>
          <w:tab w:val="num" w:pos="2880"/>
        </w:tabs>
        <w:ind w:left="2880" w:hanging="360"/>
      </w:pPr>
      <w:rPr>
        <w:rFonts w:ascii="Times New Roman" w:hAnsi="Times New Roman" w:hint="default"/>
      </w:rPr>
    </w:lvl>
    <w:lvl w:ilvl="4" w:tplc="6F5EEB10" w:tentative="1">
      <w:start w:val="1"/>
      <w:numFmt w:val="bullet"/>
      <w:lvlText w:val="-"/>
      <w:lvlJc w:val="left"/>
      <w:pPr>
        <w:tabs>
          <w:tab w:val="num" w:pos="3600"/>
        </w:tabs>
        <w:ind w:left="3600" w:hanging="360"/>
      </w:pPr>
      <w:rPr>
        <w:rFonts w:ascii="Times New Roman" w:hAnsi="Times New Roman" w:hint="default"/>
      </w:rPr>
    </w:lvl>
    <w:lvl w:ilvl="5" w:tplc="6A907FA2" w:tentative="1">
      <w:start w:val="1"/>
      <w:numFmt w:val="bullet"/>
      <w:lvlText w:val="-"/>
      <w:lvlJc w:val="left"/>
      <w:pPr>
        <w:tabs>
          <w:tab w:val="num" w:pos="4320"/>
        </w:tabs>
        <w:ind w:left="4320" w:hanging="360"/>
      </w:pPr>
      <w:rPr>
        <w:rFonts w:ascii="Times New Roman" w:hAnsi="Times New Roman" w:hint="default"/>
      </w:rPr>
    </w:lvl>
    <w:lvl w:ilvl="6" w:tplc="ED92A28E" w:tentative="1">
      <w:start w:val="1"/>
      <w:numFmt w:val="bullet"/>
      <w:lvlText w:val="-"/>
      <w:lvlJc w:val="left"/>
      <w:pPr>
        <w:tabs>
          <w:tab w:val="num" w:pos="5040"/>
        </w:tabs>
        <w:ind w:left="5040" w:hanging="360"/>
      </w:pPr>
      <w:rPr>
        <w:rFonts w:ascii="Times New Roman" w:hAnsi="Times New Roman" w:hint="default"/>
      </w:rPr>
    </w:lvl>
    <w:lvl w:ilvl="7" w:tplc="AFF27A6E" w:tentative="1">
      <w:start w:val="1"/>
      <w:numFmt w:val="bullet"/>
      <w:lvlText w:val="-"/>
      <w:lvlJc w:val="left"/>
      <w:pPr>
        <w:tabs>
          <w:tab w:val="num" w:pos="5760"/>
        </w:tabs>
        <w:ind w:left="5760" w:hanging="360"/>
      </w:pPr>
      <w:rPr>
        <w:rFonts w:ascii="Times New Roman" w:hAnsi="Times New Roman" w:hint="default"/>
      </w:rPr>
    </w:lvl>
    <w:lvl w:ilvl="8" w:tplc="5718CDF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ADE7D97"/>
    <w:multiLevelType w:val="hybridMultilevel"/>
    <w:tmpl w:val="C4E408B0"/>
    <w:lvl w:ilvl="0" w:tplc="9EF0E3D8">
      <w:start w:val="1"/>
      <w:numFmt w:val="bullet"/>
      <w:lvlText w:val="-"/>
      <w:lvlJc w:val="left"/>
      <w:pPr>
        <w:tabs>
          <w:tab w:val="num" w:pos="720"/>
        </w:tabs>
        <w:ind w:left="720" w:hanging="360"/>
      </w:pPr>
      <w:rPr>
        <w:rFonts w:ascii="Times New Roman" w:hAnsi="Times New Roman" w:hint="default"/>
      </w:rPr>
    </w:lvl>
    <w:lvl w:ilvl="1" w:tplc="7F5C83FA" w:tentative="1">
      <w:start w:val="1"/>
      <w:numFmt w:val="bullet"/>
      <w:lvlText w:val="-"/>
      <w:lvlJc w:val="left"/>
      <w:pPr>
        <w:tabs>
          <w:tab w:val="num" w:pos="1440"/>
        </w:tabs>
        <w:ind w:left="1440" w:hanging="360"/>
      </w:pPr>
      <w:rPr>
        <w:rFonts w:ascii="Times New Roman" w:hAnsi="Times New Roman" w:hint="default"/>
      </w:rPr>
    </w:lvl>
    <w:lvl w:ilvl="2" w:tplc="95F8DD5E" w:tentative="1">
      <w:start w:val="1"/>
      <w:numFmt w:val="bullet"/>
      <w:lvlText w:val="-"/>
      <w:lvlJc w:val="left"/>
      <w:pPr>
        <w:tabs>
          <w:tab w:val="num" w:pos="2160"/>
        </w:tabs>
        <w:ind w:left="2160" w:hanging="360"/>
      </w:pPr>
      <w:rPr>
        <w:rFonts w:ascii="Times New Roman" w:hAnsi="Times New Roman" w:hint="default"/>
      </w:rPr>
    </w:lvl>
    <w:lvl w:ilvl="3" w:tplc="F606E526" w:tentative="1">
      <w:start w:val="1"/>
      <w:numFmt w:val="bullet"/>
      <w:lvlText w:val="-"/>
      <w:lvlJc w:val="left"/>
      <w:pPr>
        <w:tabs>
          <w:tab w:val="num" w:pos="2880"/>
        </w:tabs>
        <w:ind w:left="2880" w:hanging="360"/>
      </w:pPr>
      <w:rPr>
        <w:rFonts w:ascii="Times New Roman" w:hAnsi="Times New Roman" w:hint="default"/>
      </w:rPr>
    </w:lvl>
    <w:lvl w:ilvl="4" w:tplc="736A1454" w:tentative="1">
      <w:start w:val="1"/>
      <w:numFmt w:val="bullet"/>
      <w:lvlText w:val="-"/>
      <w:lvlJc w:val="left"/>
      <w:pPr>
        <w:tabs>
          <w:tab w:val="num" w:pos="3600"/>
        </w:tabs>
        <w:ind w:left="3600" w:hanging="360"/>
      </w:pPr>
      <w:rPr>
        <w:rFonts w:ascii="Times New Roman" w:hAnsi="Times New Roman" w:hint="default"/>
      </w:rPr>
    </w:lvl>
    <w:lvl w:ilvl="5" w:tplc="2570C652" w:tentative="1">
      <w:start w:val="1"/>
      <w:numFmt w:val="bullet"/>
      <w:lvlText w:val="-"/>
      <w:lvlJc w:val="left"/>
      <w:pPr>
        <w:tabs>
          <w:tab w:val="num" w:pos="4320"/>
        </w:tabs>
        <w:ind w:left="4320" w:hanging="360"/>
      </w:pPr>
      <w:rPr>
        <w:rFonts w:ascii="Times New Roman" w:hAnsi="Times New Roman" w:hint="default"/>
      </w:rPr>
    </w:lvl>
    <w:lvl w:ilvl="6" w:tplc="E202199C" w:tentative="1">
      <w:start w:val="1"/>
      <w:numFmt w:val="bullet"/>
      <w:lvlText w:val="-"/>
      <w:lvlJc w:val="left"/>
      <w:pPr>
        <w:tabs>
          <w:tab w:val="num" w:pos="5040"/>
        </w:tabs>
        <w:ind w:left="5040" w:hanging="360"/>
      </w:pPr>
      <w:rPr>
        <w:rFonts w:ascii="Times New Roman" w:hAnsi="Times New Roman" w:hint="default"/>
      </w:rPr>
    </w:lvl>
    <w:lvl w:ilvl="7" w:tplc="E26CE208" w:tentative="1">
      <w:start w:val="1"/>
      <w:numFmt w:val="bullet"/>
      <w:lvlText w:val="-"/>
      <w:lvlJc w:val="left"/>
      <w:pPr>
        <w:tabs>
          <w:tab w:val="num" w:pos="5760"/>
        </w:tabs>
        <w:ind w:left="5760" w:hanging="360"/>
      </w:pPr>
      <w:rPr>
        <w:rFonts w:ascii="Times New Roman" w:hAnsi="Times New Roman" w:hint="default"/>
      </w:rPr>
    </w:lvl>
    <w:lvl w:ilvl="8" w:tplc="D3F84DA4"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B90172E"/>
    <w:multiLevelType w:val="hybridMultilevel"/>
    <w:tmpl w:val="C42670F6"/>
    <w:lvl w:ilvl="0" w:tplc="110C527E">
      <w:start w:val="1"/>
      <w:numFmt w:val="bullet"/>
      <w:lvlText w:val="•"/>
      <w:lvlJc w:val="left"/>
      <w:pPr>
        <w:tabs>
          <w:tab w:val="num" w:pos="720"/>
        </w:tabs>
        <w:ind w:left="720" w:hanging="360"/>
      </w:pPr>
      <w:rPr>
        <w:rFonts w:ascii="Arial" w:hAnsi="Arial" w:hint="default"/>
      </w:rPr>
    </w:lvl>
    <w:lvl w:ilvl="1" w:tplc="207E0B96" w:tentative="1">
      <w:start w:val="1"/>
      <w:numFmt w:val="bullet"/>
      <w:lvlText w:val="•"/>
      <w:lvlJc w:val="left"/>
      <w:pPr>
        <w:tabs>
          <w:tab w:val="num" w:pos="1440"/>
        </w:tabs>
        <w:ind w:left="1440" w:hanging="360"/>
      </w:pPr>
      <w:rPr>
        <w:rFonts w:ascii="Arial" w:hAnsi="Arial" w:hint="default"/>
      </w:rPr>
    </w:lvl>
    <w:lvl w:ilvl="2" w:tplc="E94CA084" w:tentative="1">
      <w:start w:val="1"/>
      <w:numFmt w:val="bullet"/>
      <w:lvlText w:val="•"/>
      <w:lvlJc w:val="left"/>
      <w:pPr>
        <w:tabs>
          <w:tab w:val="num" w:pos="2160"/>
        </w:tabs>
        <w:ind w:left="2160" w:hanging="360"/>
      </w:pPr>
      <w:rPr>
        <w:rFonts w:ascii="Arial" w:hAnsi="Arial" w:hint="default"/>
      </w:rPr>
    </w:lvl>
    <w:lvl w:ilvl="3" w:tplc="5E3481E0" w:tentative="1">
      <w:start w:val="1"/>
      <w:numFmt w:val="bullet"/>
      <w:lvlText w:val="•"/>
      <w:lvlJc w:val="left"/>
      <w:pPr>
        <w:tabs>
          <w:tab w:val="num" w:pos="2880"/>
        </w:tabs>
        <w:ind w:left="2880" w:hanging="360"/>
      </w:pPr>
      <w:rPr>
        <w:rFonts w:ascii="Arial" w:hAnsi="Arial" w:hint="default"/>
      </w:rPr>
    </w:lvl>
    <w:lvl w:ilvl="4" w:tplc="D7EE87B4" w:tentative="1">
      <w:start w:val="1"/>
      <w:numFmt w:val="bullet"/>
      <w:lvlText w:val="•"/>
      <w:lvlJc w:val="left"/>
      <w:pPr>
        <w:tabs>
          <w:tab w:val="num" w:pos="3600"/>
        </w:tabs>
        <w:ind w:left="3600" w:hanging="360"/>
      </w:pPr>
      <w:rPr>
        <w:rFonts w:ascii="Arial" w:hAnsi="Arial" w:hint="default"/>
      </w:rPr>
    </w:lvl>
    <w:lvl w:ilvl="5" w:tplc="8B6EA52E" w:tentative="1">
      <w:start w:val="1"/>
      <w:numFmt w:val="bullet"/>
      <w:lvlText w:val="•"/>
      <w:lvlJc w:val="left"/>
      <w:pPr>
        <w:tabs>
          <w:tab w:val="num" w:pos="4320"/>
        </w:tabs>
        <w:ind w:left="4320" w:hanging="360"/>
      </w:pPr>
      <w:rPr>
        <w:rFonts w:ascii="Arial" w:hAnsi="Arial" w:hint="default"/>
      </w:rPr>
    </w:lvl>
    <w:lvl w:ilvl="6" w:tplc="670A7E1C" w:tentative="1">
      <w:start w:val="1"/>
      <w:numFmt w:val="bullet"/>
      <w:lvlText w:val="•"/>
      <w:lvlJc w:val="left"/>
      <w:pPr>
        <w:tabs>
          <w:tab w:val="num" w:pos="5040"/>
        </w:tabs>
        <w:ind w:left="5040" w:hanging="360"/>
      </w:pPr>
      <w:rPr>
        <w:rFonts w:ascii="Arial" w:hAnsi="Arial" w:hint="default"/>
      </w:rPr>
    </w:lvl>
    <w:lvl w:ilvl="7" w:tplc="9326A504" w:tentative="1">
      <w:start w:val="1"/>
      <w:numFmt w:val="bullet"/>
      <w:lvlText w:val="•"/>
      <w:lvlJc w:val="left"/>
      <w:pPr>
        <w:tabs>
          <w:tab w:val="num" w:pos="5760"/>
        </w:tabs>
        <w:ind w:left="5760" w:hanging="360"/>
      </w:pPr>
      <w:rPr>
        <w:rFonts w:ascii="Arial" w:hAnsi="Arial" w:hint="default"/>
      </w:rPr>
    </w:lvl>
    <w:lvl w:ilvl="8" w:tplc="3D28851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3D10B6"/>
    <w:multiLevelType w:val="hybridMultilevel"/>
    <w:tmpl w:val="9AEE0132"/>
    <w:lvl w:ilvl="0" w:tplc="3DAAF764">
      <w:start w:val="1"/>
      <w:numFmt w:val="bullet"/>
      <w:lvlText w:val="-"/>
      <w:lvlJc w:val="left"/>
      <w:pPr>
        <w:tabs>
          <w:tab w:val="num" w:pos="720"/>
        </w:tabs>
        <w:ind w:left="720" w:hanging="360"/>
      </w:pPr>
      <w:rPr>
        <w:rFonts w:ascii="Times New Roman" w:hAnsi="Times New Roman" w:hint="default"/>
      </w:rPr>
    </w:lvl>
    <w:lvl w:ilvl="1" w:tplc="37D099A2" w:tentative="1">
      <w:start w:val="1"/>
      <w:numFmt w:val="bullet"/>
      <w:lvlText w:val="-"/>
      <w:lvlJc w:val="left"/>
      <w:pPr>
        <w:tabs>
          <w:tab w:val="num" w:pos="1440"/>
        </w:tabs>
        <w:ind w:left="1440" w:hanging="360"/>
      </w:pPr>
      <w:rPr>
        <w:rFonts w:ascii="Times New Roman" w:hAnsi="Times New Roman" w:hint="default"/>
      </w:rPr>
    </w:lvl>
    <w:lvl w:ilvl="2" w:tplc="5CF20D04" w:tentative="1">
      <w:start w:val="1"/>
      <w:numFmt w:val="bullet"/>
      <w:lvlText w:val="-"/>
      <w:lvlJc w:val="left"/>
      <w:pPr>
        <w:tabs>
          <w:tab w:val="num" w:pos="2160"/>
        </w:tabs>
        <w:ind w:left="2160" w:hanging="360"/>
      </w:pPr>
      <w:rPr>
        <w:rFonts w:ascii="Times New Roman" w:hAnsi="Times New Roman" w:hint="default"/>
      </w:rPr>
    </w:lvl>
    <w:lvl w:ilvl="3" w:tplc="C480ECA6" w:tentative="1">
      <w:start w:val="1"/>
      <w:numFmt w:val="bullet"/>
      <w:lvlText w:val="-"/>
      <w:lvlJc w:val="left"/>
      <w:pPr>
        <w:tabs>
          <w:tab w:val="num" w:pos="2880"/>
        </w:tabs>
        <w:ind w:left="2880" w:hanging="360"/>
      </w:pPr>
      <w:rPr>
        <w:rFonts w:ascii="Times New Roman" w:hAnsi="Times New Roman" w:hint="default"/>
      </w:rPr>
    </w:lvl>
    <w:lvl w:ilvl="4" w:tplc="5B58C3AE" w:tentative="1">
      <w:start w:val="1"/>
      <w:numFmt w:val="bullet"/>
      <w:lvlText w:val="-"/>
      <w:lvlJc w:val="left"/>
      <w:pPr>
        <w:tabs>
          <w:tab w:val="num" w:pos="3600"/>
        </w:tabs>
        <w:ind w:left="3600" w:hanging="360"/>
      </w:pPr>
      <w:rPr>
        <w:rFonts w:ascii="Times New Roman" w:hAnsi="Times New Roman" w:hint="default"/>
      </w:rPr>
    </w:lvl>
    <w:lvl w:ilvl="5" w:tplc="6B0038FE" w:tentative="1">
      <w:start w:val="1"/>
      <w:numFmt w:val="bullet"/>
      <w:lvlText w:val="-"/>
      <w:lvlJc w:val="left"/>
      <w:pPr>
        <w:tabs>
          <w:tab w:val="num" w:pos="4320"/>
        </w:tabs>
        <w:ind w:left="4320" w:hanging="360"/>
      </w:pPr>
      <w:rPr>
        <w:rFonts w:ascii="Times New Roman" w:hAnsi="Times New Roman" w:hint="default"/>
      </w:rPr>
    </w:lvl>
    <w:lvl w:ilvl="6" w:tplc="BE3A340A" w:tentative="1">
      <w:start w:val="1"/>
      <w:numFmt w:val="bullet"/>
      <w:lvlText w:val="-"/>
      <w:lvlJc w:val="left"/>
      <w:pPr>
        <w:tabs>
          <w:tab w:val="num" w:pos="5040"/>
        </w:tabs>
        <w:ind w:left="5040" w:hanging="360"/>
      </w:pPr>
      <w:rPr>
        <w:rFonts w:ascii="Times New Roman" w:hAnsi="Times New Roman" w:hint="default"/>
      </w:rPr>
    </w:lvl>
    <w:lvl w:ilvl="7" w:tplc="E744BA88" w:tentative="1">
      <w:start w:val="1"/>
      <w:numFmt w:val="bullet"/>
      <w:lvlText w:val="-"/>
      <w:lvlJc w:val="left"/>
      <w:pPr>
        <w:tabs>
          <w:tab w:val="num" w:pos="5760"/>
        </w:tabs>
        <w:ind w:left="5760" w:hanging="360"/>
      </w:pPr>
      <w:rPr>
        <w:rFonts w:ascii="Times New Roman" w:hAnsi="Times New Roman" w:hint="default"/>
      </w:rPr>
    </w:lvl>
    <w:lvl w:ilvl="8" w:tplc="7E3A1F7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865547D"/>
    <w:multiLevelType w:val="hybridMultilevel"/>
    <w:tmpl w:val="33A6D354"/>
    <w:lvl w:ilvl="0" w:tplc="B906AFC6">
      <w:start w:val="1"/>
      <w:numFmt w:val="bullet"/>
      <w:lvlText w:val="-"/>
      <w:lvlJc w:val="left"/>
      <w:pPr>
        <w:tabs>
          <w:tab w:val="num" w:pos="720"/>
        </w:tabs>
        <w:ind w:left="720" w:hanging="360"/>
      </w:pPr>
      <w:rPr>
        <w:rFonts w:ascii="Times New Roman" w:hAnsi="Times New Roman" w:hint="default"/>
      </w:rPr>
    </w:lvl>
    <w:lvl w:ilvl="1" w:tplc="DE1C6190" w:tentative="1">
      <w:start w:val="1"/>
      <w:numFmt w:val="bullet"/>
      <w:lvlText w:val="-"/>
      <w:lvlJc w:val="left"/>
      <w:pPr>
        <w:tabs>
          <w:tab w:val="num" w:pos="1440"/>
        </w:tabs>
        <w:ind w:left="1440" w:hanging="360"/>
      </w:pPr>
      <w:rPr>
        <w:rFonts w:ascii="Times New Roman" w:hAnsi="Times New Roman" w:hint="default"/>
      </w:rPr>
    </w:lvl>
    <w:lvl w:ilvl="2" w:tplc="2C063B12" w:tentative="1">
      <w:start w:val="1"/>
      <w:numFmt w:val="bullet"/>
      <w:lvlText w:val="-"/>
      <w:lvlJc w:val="left"/>
      <w:pPr>
        <w:tabs>
          <w:tab w:val="num" w:pos="2160"/>
        </w:tabs>
        <w:ind w:left="2160" w:hanging="360"/>
      </w:pPr>
      <w:rPr>
        <w:rFonts w:ascii="Times New Roman" w:hAnsi="Times New Roman" w:hint="default"/>
      </w:rPr>
    </w:lvl>
    <w:lvl w:ilvl="3" w:tplc="964095EE" w:tentative="1">
      <w:start w:val="1"/>
      <w:numFmt w:val="bullet"/>
      <w:lvlText w:val="-"/>
      <w:lvlJc w:val="left"/>
      <w:pPr>
        <w:tabs>
          <w:tab w:val="num" w:pos="2880"/>
        </w:tabs>
        <w:ind w:left="2880" w:hanging="360"/>
      </w:pPr>
      <w:rPr>
        <w:rFonts w:ascii="Times New Roman" w:hAnsi="Times New Roman" w:hint="default"/>
      </w:rPr>
    </w:lvl>
    <w:lvl w:ilvl="4" w:tplc="79228C14" w:tentative="1">
      <w:start w:val="1"/>
      <w:numFmt w:val="bullet"/>
      <w:lvlText w:val="-"/>
      <w:lvlJc w:val="left"/>
      <w:pPr>
        <w:tabs>
          <w:tab w:val="num" w:pos="3600"/>
        </w:tabs>
        <w:ind w:left="3600" w:hanging="360"/>
      </w:pPr>
      <w:rPr>
        <w:rFonts w:ascii="Times New Roman" w:hAnsi="Times New Roman" w:hint="default"/>
      </w:rPr>
    </w:lvl>
    <w:lvl w:ilvl="5" w:tplc="67581A0C" w:tentative="1">
      <w:start w:val="1"/>
      <w:numFmt w:val="bullet"/>
      <w:lvlText w:val="-"/>
      <w:lvlJc w:val="left"/>
      <w:pPr>
        <w:tabs>
          <w:tab w:val="num" w:pos="4320"/>
        </w:tabs>
        <w:ind w:left="4320" w:hanging="360"/>
      </w:pPr>
      <w:rPr>
        <w:rFonts w:ascii="Times New Roman" w:hAnsi="Times New Roman" w:hint="default"/>
      </w:rPr>
    </w:lvl>
    <w:lvl w:ilvl="6" w:tplc="A5C4C800" w:tentative="1">
      <w:start w:val="1"/>
      <w:numFmt w:val="bullet"/>
      <w:lvlText w:val="-"/>
      <w:lvlJc w:val="left"/>
      <w:pPr>
        <w:tabs>
          <w:tab w:val="num" w:pos="5040"/>
        </w:tabs>
        <w:ind w:left="5040" w:hanging="360"/>
      </w:pPr>
      <w:rPr>
        <w:rFonts w:ascii="Times New Roman" w:hAnsi="Times New Roman" w:hint="default"/>
      </w:rPr>
    </w:lvl>
    <w:lvl w:ilvl="7" w:tplc="47DAF644" w:tentative="1">
      <w:start w:val="1"/>
      <w:numFmt w:val="bullet"/>
      <w:lvlText w:val="-"/>
      <w:lvlJc w:val="left"/>
      <w:pPr>
        <w:tabs>
          <w:tab w:val="num" w:pos="5760"/>
        </w:tabs>
        <w:ind w:left="5760" w:hanging="360"/>
      </w:pPr>
      <w:rPr>
        <w:rFonts w:ascii="Times New Roman" w:hAnsi="Times New Roman" w:hint="default"/>
      </w:rPr>
    </w:lvl>
    <w:lvl w:ilvl="8" w:tplc="41908A8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8C63508"/>
    <w:multiLevelType w:val="hybridMultilevel"/>
    <w:tmpl w:val="4BAA51B0"/>
    <w:lvl w:ilvl="0" w:tplc="3996AC2A">
      <w:start w:val="1"/>
      <w:numFmt w:val="bullet"/>
      <w:lvlText w:val="-"/>
      <w:lvlJc w:val="left"/>
      <w:pPr>
        <w:tabs>
          <w:tab w:val="num" w:pos="720"/>
        </w:tabs>
        <w:ind w:left="720" w:hanging="360"/>
      </w:pPr>
      <w:rPr>
        <w:rFonts w:ascii="Times New Roman" w:hAnsi="Times New Roman" w:hint="default"/>
      </w:rPr>
    </w:lvl>
    <w:lvl w:ilvl="1" w:tplc="7A186EC6" w:tentative="1">
      <w:start w:val="1"/>
      <w:numFmt w:val="bullet"/>
      <w:lvlText w:val="-"/>
      <w:lvlJc w:val="left"/>
      <w:pPr>
        <w:tabs>
          <w:tab w:val="num" w:pos="1440"/>
        </w:tabs>
        <w:ind w:left="1440" w:hanging="360"/>
      </w:pPr>
      <w:rPr>
        <w:rFonts w:ascii="Times New Roman" w:hAnsi="Times New Roman" w:hint="default"/>
      </w:rPr>
    </w:lvl>
    <w:lvl w:ilvl="2" w:tplc="1A9EA2E0" w:tentative="1">
      <w:start w:val="1"/>
      <w:numFmt w:val="bullet"/>
      <w:lvlText w:val="-"/>
      <w:lvlJc w:val="left"/>
      <w:pPr>
        <w:tabs>
          <w:tab w:val="num" w:pos="2160"/>
        </w:tabs>
        <w:ind w:left="2160" w:hanging="360"/>
      </w:pPr>
      <w:rPr>
        <w:rFonts w:ascii="Times New Roman" w:hAnsi="Times New Roman" w:hint="default"/>
      </w:rPr>
    </w:lvl>
    <w:lvl w:ilvl="3" w:tplc="FE9C6D64" w:tentative="1">
      <w:start w:val="1"/>
      <w:numFmt w:val="bullet"/>
      <w:lvlText w:val="-"/>
      <w:lvlJc w:val="left"/>
      <w:pPr>
        <w:tabs>
          <w:tab w:val="num" w:pos="2880"/>
        </w:tabs>
        <w:ind w:left="2880" w:hanging="360"/>
      </w:pPr>
      <w:rPr>
        <w:rFonts w:ascii="Times New Roman" w:hAnsi="Times New Roman" w:hint="default"/>
      </w:rPr>
    </w:lvl>
    <w:lvl w:ilvl="4" w:tplc="F34655FE" w:tentative="1">
      <w:start w:val="1"/>
      <w:numFmt w:val="bullet"/>
      <w:lvlText w:val="-"/>
      <w:lvlJc w:val="left"/>
      <w:pPr>
        <w:tabs>
          <w:tab w:val="num" w:pos="3600"/>
        </w:tabs>
        <w:ind w:left="3600" w:hanging="360"/>
      </w:pPr>
      <w:rPr>
        <w:rFonts w:ascii="Times New Roman" w:hAnsi="Times New Roman" w:hint="default"/>
      </w:rPr>
    </w:lvl>
    <w:lvl w:ilvl="5" w:tplc="4C246BAA" w:tentative="1">
      <w:start w:val="1"/>
      <w:numFmt w:val="bullet"/>
      <w:lvlText w:val="-"/>
      <w:lvlJc w:val="left"/>
      <w:pPr>
        <w:tabs>
          <w:tab w:val="num" w:pos="4320"/>
        </w:tabs>
        <w:ind w:left="4320" w:hanging="360"/>
      </w:pPr>
      <w:rPr>
        <w:rFonts w:ascii="Times New Roman" w:hAnsi="Times New Roman" w:hint="default"/>
      </w:rPr>
    </w:lvl>
    <w:lvl w:ilvl="6" w:tplc="D3C25EEA" w:tentative="1">
      <w:start w:val="1"/>
      <w:numFmt w:val="bullet"/>
      <w:lvlText w:val="-"/>
      <w:lvlJc w:val="left"/>
      <w:pPr>
        <w:tabs>
          <w:tab w:val="num" w:pos="5040"/>
        </w:tabs>
        <w:ind w:left="5040" w:hanging="360"/>
      </w:pPr>
      <w:rPr>
        <w:rFonts w:ascii="Times New Roman" w:hAnsi="Times New Roman" w:hint="default"/>
      </w:rPr>
    </w:lvl>
    <w:lvl w:ilvl="7" w:tplc="D1427FF4" w:tentative="1">
      <w:start w:val="1"/>
      <w:numFmt w:val="bullet"/>
      <w:lvlText w:val="-"/>
      <w:lvlJc w:val="left"/>
      <w:pPr>
        <w:tabs>
          <w:tab w:val="num" w:pos="5760"/>
        </w:tabs>
        <w:ind w:left="5760" w:hanging="360"/>
      </w:pPr>
      <w:rPr>
        <w:rFonts w:ascii="Times New Roman" w:hAnsi="Times New Roman" w:hint="default"/>
      </w:rPr>
    </w:lvl>
    <w:lvl w:ilvl="8" w:tplc="2BB2B3F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9652084"/>
    <w:multiLevelType w:val="hybridMultilevel"/>
    <w:tmpl w:val="65E81050"/>
    <w:lvl w:ilvl="0" w:tplc="0CBE45BA">
      <w:start w:val="1"/>
      <w:numFmt w:val="bullet"/>
      <w:lvlText w:val="•"/>
      <w:lvlJc w:val="left"/>
      <w:pPr>
        <w:tabs>
          <w:tab w:val="num" w:pos="720"/>
        </w:tabs>
        <w:ind w:left="720" w:hanging="360"/>
      </w:pPr>
      <w:rPr>
        <w:rFonts w:ascii="Arial" w:hAnsi="Arial" w:hint="default"/>
      </w:rPr>
    </w:lvl>
    <w:lvl w:ilvl="1" w:tplc="4178FA5A" w:tentative="1">
      <w:start w:val="1"/>
      <w:numFmt w:val="bullet"/>
      <w:lvlText w:val="•"/>
      <w:lvlJc w:val="left"/>
      <w:pPr>
        <w:tabs>
          <w:tab w:val="num" w:pos="1440"/>
        </w:tabs>
        <w:ind w:left="1440" w:hanging="360"/>
      </w:pPr>
      <w:rPr>
        <w:rFonts w:ascii="Arial" w:hAnsi="Arial" w:hint="default"/>
      </w:rPr>
    </w:lvl>
    <w:lvl w:ilvl="2" w:tplc="EBBAE2CA" w:tentative="1">
      <w:start w:val="1"/>
      <w:numFmt w:val="bullet"/>
      <w:lvlText w:val="•"/>
      <w:lvlJc w:val="left"/>
      <w:pPr>
        <w:tabs>
          <w:tab w:val="num" w:pos="2160"/>
        </w:tabs>
        <w:ind w:left="2160" w:hanging="360"/>
      </w:pPr>
      <w:rPr>
        <w:rFonts w:ascii="Arial" w:hAnsi="Arial" w:hint="default"/>
      </w:rPr>
    </w:lvl>
    <w:lvl w:ilvl="3" w:tplc="1D80F90E" w:tentative="1">
      <w:start w:val="1"/>
      <w:numFmt w:val="bullet"/>
      <w:lvlText w:val="•"/>
      <w:lvlJc w:val="left"/>
      <w:pPr>
        <w:tabs>
          <w:tab w:val="num" w:pos="2880"/>
        </w:tabs>
        <w:ind w:left="2880" w:hanging="360"/>
      </w:pPr>
      <w:rPr>
        <w:rFonts w:ascii="Arial" w:hAnsi="Arial" w:hint="default"/>
      </w:rPr>
    </w:lvl>
    <w:lvl w:ilvl="4" w:tplc="4C8285E0" w:tentative="1">
      <w:start w:val="1"/>
      <w:numFmt w:val="bullet"/>
      <w:lvlText w:val="•"/>
      <w:lvlJc w:val="left"/>
      <w:pPr>
        <w:tabs>
          <w:tab w:val="num" w:pos="3600"/>
        </w:tabs>
        <w:ind w:left="3600" w:hanging="360"/>
      </w:pPr>
      <w:rPr>
        <w:rFonts w:ascii="Arial" w:hAnsi="Arial" w:hint="default"/>
      </w:rPr>
    </w:lvl>
    <w:lvl w:ilvl="5" w:tplc="4484F4A4" w:tentative="1">
      <w:start w:val="1"/>
      <w:numFmt w:val="bullet"/>
      <w:lvlText w:val="•"/>
      <w:lvlJc w:val="left"/>
      <w:pPr>
        <w:tabs>
          <w:tab w:val="num" w:pos="4320"/>
        </w:tabs>
        <w:ind w:left="4320" w:hanging="360"/>
      </w:pPr>
      <w:rPr>
        <w:rFonts w:ascii="Arial" w:hAnsi="Arial" w:hint="default"/>
      </w:rPr>
    </w:lvl>
    <w:lvl w:ilvl="6" w:tplc="D1BCBEEE" w:tentative="1">
      <w:start w:val="1"/>
      <w:numFmt w:val="bullet"/>
      <w:lvlText w:val="•"/>
      <w:lvlJc w:val="left"/>
      <w:pPr>
        <w:tabs>
          <w:tab w:val="num" w:pos="5040"/>
        </w:tabs>
        <w:ind w:left="5040" w:hanging="360"/>
      </w:pPr>
      <w:rPr>
        <w:rFonts w:ascii="Arial" w:hAnsi="Arial" w:hint="default"/>
      </w:rPr>
    </w:lvl>
    <w:lvl w:ilvl="7" w:tplc="65AAA950" w:tentative="1">
      <w:start w:val="1"/>
      <w:numFmt w:val="bullet"/>
      <w:lvlText w:val="•"/>
      <w:lvlJc w:val="left"/>
      <w:pPr>
        <w:tabs>
          <w:tab w:val="num" w:pos="5760"/>
        </w:tabs>
        <w:ind w:left="5760" w:hanging="360"/>
      </w:pPr>
      <w:rPr>
        <w:rFonts w:ascii="Arial" w:hAnsi="Arial" w:hint="default"/>
      </w:rPr>
    </w:lvl>
    <w:lvl w:ilvl="8" w:tplc="DC72A67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EC834BC"/>
    <w:multiLevelType w:val="hybridMultilevel"/>
    <w:tmpl w:val="ADC01D18"/>
    <w:lvl w:ilvl="0" w:tplc="68D888C4">
      <w:start w:val="1"/>
      <w:numFmt w:val="bullet"/>
      <w:lvlText w:val="•"/>
      <w:lvlJc w:val="left"/>
      <w:pPr>
        <w:tabs>
          <w:tab w:val="num" w:pos="720"/>
        </w:tabs>
        <w:ind w:left="720" w:hanging="360"/>
      </w:pPr>
      <w:rPr>
        <w:rFonts w:ascii="Arial" w:hAnsi="Arial" w:hint="default"/>
      </w:rPr>
    </w:lvl>
    <w:lvl w:ilvl="1" w:tplc="6A9C44C4" w:tentative="1">
      <w:start w:val="1"/>
      <w:numFmt w:val="bullet"/>
      <w:lvlText w:val="•"/>
      <w:lvlJc w:val="left"/>
      <w:pPr>
        <w:tabs>
          <w:tab w:val="num" w:pos="1440"/>
        </w:tabs>
        <w:ind w:left="1440" w:hanging="360"/>
      </w:pPr>
      <w:rPr>
        <w:rFonts w:ascii="Arial" w:hAnsi="Arial" w:hint="default"/>
      </w:rPr>
    </w:lvl>
    <w:lvl w:ilvl="2" w:tplc="80BE9B60" w:tentative="1">
      <w:start w:val="1"/>
      <w:numFmt w:val="bullet"/>
      <w:lvlText w:val="•"/>
      <w:lvlJc w:val="left"/>
      <w:pPr>
        <w:tabs>
          <w:tab w:val="num" w:pos="2160"/>
        </w:tabs>
        <w:ind w:left="2160" w:hanging="360"/>
      </w:pPr>
      <w:rPr>
        <w:rFonts w:ascii="Arial" w:hAnsi="Arial" w:hint="default"/>
      </w:rPr>
    </w:lvl>
    <w:lvl w:ilvl="3" w:tplc="22A8F8B6" w:tentative="1">
      <w:start w:val="1"/>
      <w:numFmt w:val="bullet"/>
      <w:lvlText w:val="•"/>
      <w:lvlJc w:val="left"/>
      <w:pPr>
        <w:tabs>
          <w:tab w:val="num" w:pos="2880"/>
        </w:tabs>
        <w:ind w:left="2880" w:hanging="360"/>
      </w:pPr>
      <w:rPr>
        <w:rFonts w:ascii="Arial" w:hAnsi="Arial" w:hint="default"/>
      </w:rPr>
    </w:lvl>
    <w:lvl w:ilvl="4" w:tplc="F99C8020" w:tentative="1">
      <w:start w:val="1"/>
      <w:numFmt w:val="bullet"/>
      <w:lvlText w:val="•"/>
      <w:lvlJc w:val="left"/>
      <w:pPr>
        <w:tabs>
          <w:tab w:val="num" w:pos="3600"/>
        </w:tabs>
        <w:ind w:left="3600" w:hanging="360"/>
      </w:pPr>
      <w:rPr>
        <w:rFonts w:ascii="Arial" w:hAnsi="Arial" w:hint="default"/>
      </w:rPr>
    </w:lvl>
    <w:lvl w:ilvl="5" w:tplc="BD72560E" w:tentative="1">
      <w:start w:val="1"/>
      <w:numFmt w:val="bullet"/>
      <w:lvlText w:val="•"/>
      <w:lvlJc w:val="left"/>
      <w:pPr>
        <w:tabs>
          <w:tab w:val="num" w:pos="4320"/>
        </w:tabs>
        <w:ind w:left="4320" w:hanging="360"/>
      </w:pPr>
      <w:rPr>
        <w:rFonts w:ascii="Arial" w:hAnsi="Arial" w:hint="default"/>
      </w:rPr>
    </w:lvl>
    <w:lvl w:ilvl="6" w:tplc="BFDA8168" w:tentative="1">
      <w:start w:val="1"/>
      <w:numFmt w:val="bullet"/>
      <w:lvlText w:val="•"/>
      <w:lvlJc w:val="left"/>
      <w:pPr>
        <w:tabs>
          <w:tab w:val="num" w:pos="5040"/>
        </w:tabs>
        <w:ind w:left="5040" w:hanging="360"/>
      </w:pPr>
      <w:rPr>
        <w:rFonts w:ascii="Arial" w:hAnsi="Arial" w:hint="default"/>
      </w:rPr>
    </w:lvl>
    <w:lvl w:ilvl="7" w:tplc="DB665098" w:tentative="1">
      <w:start w:val="1"/>
      <w:numFmt w:val="bullet"/>
      <w:lvlText w:val="•"/>
      <w:lvlJc w:val="left"/>
      <w:pPr>
        <w:tabs>
          <w:tab w:val="num" w:pos="5760"/>
        </w:tabs>
        <w:ind w:left="5760" w:hanging="360"/>
      </w:pPr>
      <w:rPr>
        <w:rFonts w:ascii="Arial" w:hAnsi="Arial" w:hint="default"/>
      </w:rPr>
    </w:lvl>
    <w:lvl w:ilvl="8" w:tplc="605E66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CC15CF2"/>
    <w:multiLevelType w:val="hybridMultilevel"/>
    <w:tmpl w:val="EFFAFBAC"/>
    <w:lvl w:ilvl="0" w:tplc="9F3093CC">
      <w:start w:val="1"/>
      <w:numFmt w:val="bullet"/>
      <w:lvlText w:val="-"/>
      <w:lvlJc w:val="left"/>
      <w:pPr>
        <w:tabs>
          <w:tab w:val="num" w:pos="720"/>
        </w:tabs>
        <w:ind w:left="720" w:hanging="360"/>
      </w:pPr>
      <w:rPr>
        <w:rFonts w:ascii="Times New Roman" w:hAnsi="Times New Roman" w:hint="default"/>
      </w:rPr>
    </w:lvl>
    <w:lvl w:ilvl="1" w:tplc="6458E6C4" w:tentative="1">
      <w:start w:val="1"/>
      <w:numFmt w:val="bullet"/>
      <w:lvlText w:val="-"/>
      <w:lvlJc w:val="left"/>
      <w:pPr>
        <w:tabs>
          <w:tab w:val="num" w:pos="1440"/>
        </w:tabs>
        <w:ind w:left="1440" w:hanging="360"/>
      </w:pPr>
      <w:rPr>
        <w:rFonts w:ascii="Times New Roman" w:hAnsi="Times New Roman" w:hint="default"/>
      </w:rPr>
    </w:lvl>
    <w:lvl w:ilvl="2" w:tplc="824AEB3C" w:tentative="1">
      <w:start w:val="1"/>
      <w:numFmt w:val="bullet"/>
      <w:lvlText w:val="-"/>
      <w:lvlJc w:val="left"/>
      <w:pPr>
        <w:tabs>
          <w:tab w:val="num" w:pos="2160"/>
        </w:tabs>
        <w:ind w:left="2160" w:hanging="360"/>
      </w:pPr>
      <w:rPr>
        <w:rFonts w:ascii="Times New Roman" w:hAnsi="Times New Roman" w:hint="default"/>
      </w:rPr>
    </w:lvl>
    <w:lvl w:ilvl="3" w:tplc="0C3A891A" w:tentative="1">
      <w:start w:val="1"/>
      <w:numFmt w:val="bullet"/>
      <w:lvlText w:val="-"/>
      <w:lvlJc w:val="left"/>
      <w:pPr>
        <w:tabs>
          <w:tab w:val="num" w:pos="2880"/>
        </w:tabs>
        <w:ind w:left="2880" w:hanging="360"/>
      </w:pPr>
      <w:rPr>
        <w:rFonts w:ascii="Times New Roman" w:hAnsi="Times New Roman" w:hint="default"/>
      </w:rPr>
    </w:lvl>
    <w:lvl w:ilvl="4" w:tplc="2A0A4A3E" w:tentative="1">
      <w:start w:val="1"/>
      <w:numFmt w:val="bullet"/>
      <w:lvlText w:val="-"/>
      <w:lvlJc w:val="left"/>
      <w:pPr>
        <w:tabs>
          <w:tab w:val="num" w:pos="3600"/>
        </w:tabs>
        <w:ind w:left="3600" w:hanging="360"/>
      </w:pPr>
      <w:rPr>
        <w:rFonts w:ascii="Times New Roman" w:hAnsi="Times New Roman" w:hint="default"/>
      </w:rPr>
    </w:lvl>
    <w:lvl w:ilvl="5" w:tplc="84AC3296" w:tentative="1">
      <w:start w:val="1"/>
      <w:numFmt w:val="bullet"/>
      <w:lvlText w:val="-"/>
      <w:lvlJc w:val="left"/>
      <w:pPr>
        <w:tabs>
          <w:tab w:val="num" w:pos="4320"/>
        </w:tabs>
        <w:ind w:left="4320" w:hanging="360"/>
      </w:pPr>
      <w:rPr>
        <w:rFonts w:ascii="Times New Roman" w:hAnsi="Times New Roman" w:hint="default"/>
      </w:rPr>
    </w:lvl>
    <w:lvl w:ilvl="6" w:tplc="302C62DA" w:tentative="1">
      <w:start w:val="1"/>
      <w:numFmt w:val="bullet"/>
      <w:lvlText w:val="-"/>
      <w:lvlJc w:val="left"/>
      <w:pPr>
        <w:tabs>
          <w:tab w:val="num" w:pos="5040"/>
        </w:tabs>
        <w:ind w:left="5040" w:hanging="360"/>
      </w:pPr>
      <w:rPr>
        <w:rFonts w:ascii="Times New Roman" w:hAnsi="Times New Roman" w:hint="default"/>
      </w:rPr>
    </w:lvl>
    <w:lvl w:ilvl="7" w:tplc="BD1EC56C" w:tentative="1">
      <w:start w:val="1"/>
      <w:numFmt w:val="bullet"/>
      <w:lvlText w:val="-"/>
      <w:lvlJc w:val="left"/>
      <w:pPr>
        <w:tabs>
          <w:tab w:val="num" w:pos="5760"/>
        </w:tabs>
        <w:ind w:left="5760" w:hanging="360"/>
      </w:pPr>
      <w:rPr>
        <w:rFonts w:ascii="Times New Roman" w:hAnsi="Times New Roman" w:hint="default"/>
      </w:rPr>
    </w:lvl>
    <w:lvl w:ilvl="8" w:tplc="4E9E5840"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21"/>
  </w:num>
  <w:num w:numId="14">
    <w:abstractNumId w:val="27"/>
  </w:num>
  <w:num w:numId="15">
    <w:abstractNumId w:val="22"/>
  </w:num>
  <w:num w:numId="16">
    <w:abstractNumId w:val="15"/>
  </w:num>
  <w:num w:numId="17">
    <w:abstractNumId w:val="20"/>
  </w:num>
  <w:num w:numId="18">
    <w:abstractNumId w:val="17"/>
  </w:num>
  <w:num w:numId="19">
    <w:abstractNumId w:val="30"/>
  </w:num>
  <w:num w:numId="20">
    <w:abstractNumId w:val="12"/>
  </w:num>
  <w:num w:numId="21">
    <w:abstractNumId w:val="23"/>
  </w:num>
  <w:num w:numId="22">
    <w:abstractNumId w:val="10"/>
  </w:num>
  <w:num w:numId="23">
    <w:abstractNumId w:val="26"/>
  </w:num>
  <w:num w:numId="24">
    <w:abstractNumId w:val="11"/>
  </w:num>
  <w:num w:numId="25">
    <w:abstractNumId w:val="24"/>
  </w:num>
  <w:num w:numId="26">
    <w:abstractNumId w:val="29"/>
  </w:num>
  <w:num w:numId="27">
    <w:abstractNumId w:val="25"/>
  </w:num>
  <w:num w:numId="28">
    <w:abstractNumId w:val="19"/>
  </w:num>
  <w:num w:numId="29">
    <w:abstractNumId w:val="18"/>
  </w:num>
  <w:num w:numId="30">
    <w:abstractNumId w:val="1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E08"/>
    <w:rsid w:val="00046B58"/>
    <w:rsid w:val="00063EA4"/>
    <w:rsid w:val="0006468A"/>
    <w:rsid w:val="00090574"/>
    <w:rsid w:val="000C1C0E"/>
    <w:rsid w:val="000C548A"/>
    <w:rsid w:val="000E6E96"/>
    <w:rsid w:val="000F680C"/>
    <w:rsid w:val="0010561C"/>
    <w:rsid w:val="0014317B"/>
    <w:rsid w:val="00160426"/>
    <w:rsid w:val="0016062A"/>
    <w:rsid w:val="00182BEE"/>
    <w:rsid w:val="0018358B"/>
    <w:rsid w:val="0019788D"/>
    <w:rsid w:val="001A462E"/>
    <w:rsid w:val="001B4A1C"/>
    <w:rsid w:val="001C0169"/>
    <w:rsid w:val="001D1D50"/>
    <w:rsid w:val="001D6745"/>
    <w:rsid w:val="001E446E"/>
    <w:rsid w:val="002154EE"/>
    <w:rsid w:val="002276D2"/>
    <w:rsid w:val="0023283D"/>
    <w:rsid w:val="00255119"/>
    <w:rsid w:val="0026373E"/>
    <w:rsid w:val="00271C43"/>
    <w:rsid w:val="00284202"/>
    <w:rsid w:val="00290728"/>
    <w:rsid w:val="00290EC4"/>
    <w:rsid w:val="00296DFB"/>
    <w:rsid w:val="002978F4"/>
    <w:rsid w:val="002B028D"/>
    <w:rsid w:val="002C4EB7"/>
    <w:rsid w:val="002E6541"/>
    <w:rsid w:val="00334924"/>
    <w:rsid w:val="003409BC"/>
    <w:rsid w:val="00357185"/>
    <w:rsid w:val="00366DF3"/>
    <w:rsid w:val="00383829"/>
    <w:rsid w:val="00392598"/>
    <w:rsid w:val="003A0882"/>
    <w:rsid w:val="003A265C"/>
    <w:rsid w:val="003B12EF"/>
    <w:rsid w:val="003F4B29"/>
    <w:rsid w:val="0040743F"/>
    <w:rsid w:val="0042686F"/>
    <w:rsid w:val="004317D8"/>
    <w:rsid w:val="00434183"/>
    <w:rsid w:val="00443869"/>
    <w:rsid w:val="00447F32"/>
    <w:rsid w:val="004B7EA7"/>
    <w:rsid w:val="004E11DC"/>
    <w:rsid w:val="004E253F"/>
    <w:rsid w:val="00503B53"/>
    <w:rsid w:val="00525DDD"/>
    <w:rsid w:val="005409AC"/>
    <w:rsid w:val="0055516A"/>
    <w:rsid w:val="0058491B"/>
    <w:rsid w:val="00592EA5"/>
    <w:rsid w:val="005941AB"/>
    <w:rsid w:val="005A3170"/>
    <w:rsid w:val="00636EF2"/>
    <w:rsid w:val="00677396"/>
    <w:rsid w:val="0069200F"/>
    <w:rsid w:val="00692FDA"/>
    <w:rsid w:val="00697C0C"/>
    <w:rsid w:val="006A5646"/>
    <w:rsid w:val="006A65CB"/>
    <w:rsid w:val="006C3242"/>
    <w:rsid w:val="006C7CC0"/>
    <w:rsid w:val="006F45F0"/>
    <w:rsid w:val="006F63F7"/>
    <w:rsid w:val="007025C7"/>
    <w:rsid w:val="00706D7A"/>
    <w:rsid w:val="00722F0D"/>
    <w:rsid w:val="007241C2"/>
    <w:rsid w:val="00733BBB"/>
    <w:rsid w:val="0074420E"/>
    <w:rsid w:val="00783E26"/>
    <w:rsid w:val="007863D9"/>
    <w:rsid w:val="007C06C7"/>
    <w:rsid w:val="007C3223"/>
    <w:rsid w:val="007C3BC7"/>
    <w:rsid w:val="007C3BCD"/>
    <w:rsid w:val="007D4ACF"/>
    <w:rsid w:val="007F0787"/>
    <w:rsid w:val="007F0B44"/>
    <w:rsid w:val="00810B7B"/>
    <w:rsid w:val="0081646B"/>
    <w:rsid w:val="0082358A"/>
    <w:rsid w:val="008235CD"/>
    <w:rsid w:val="008247DE"/>
    <w:rsid w:val="008339C0"/>
    <w:rsid w:val="00840B10"/>
    <w:rsid w:val="008513CB"/>
    <w:rsid w:val="008A7ADB"/>
    <w:rsid w:val="008A7F84"/>
    <w:rsid w:val="008D075E"/>
    <w:rsid w:val="0091702E"/>
    <w:rsid w:val="00923B0C"/>
    <w:rsid w:val="009339C0"/>
    <w:rsid w:val="0094021C"/>
    <w:rsid w:val="00952F86"/>
    <w:rsid w:val="00982B28"/>
    <w:rsid w:val="00983254"/>
    <w:rsid w:val="009C4680"/>
    <w:rsid w:val="009D313F"/>
    <w:rsid w:val="009D6392"/>
    <w:rsid w:val="009D6457"/>
    <w:rsid w:val="00A47A5A"/>
    <w:rsid w:val="00A6683B"/>
    <w:rsid w:val="00A7612A"/>
    <w:rsid w:val="00A80CDA"/>
    <w:rsid w:val="00A85929"/>
    <w:rsid w:val="00A97C3C"/>
    <w:rsid w:val="00A97F94"/>
    <w:rsid w:val="00AA7EA2"/>
    <w:rsid w:val="00AB26D9"/>
    <w:rsid w:val="00B03099"/>
    <w:rsid w:val="00B05BC8"/>
    <w:rsid w:val="00B21256"/>
    <w:rsid w:val="00B3222E"/>
    <w:rsid w:val="00B40F53"/>
    <w:rsid w:val="00B6297A"/>
    <w:rsid w:val="00B64B47"/>
    <w:rsid w:val="00BF2FC3"/>
    <w:rsid w:val="00BF5972"/>
    <w:rsid w:val="00C002DE"/>
    <w:rsid w:val="00C068C4"/>
    <w:rsid w:val="00C136D5"/>
    <w:rsid w:val="00C149C4"/>
    <w:rsid w:val="00C53825"/>
    <w:rsid w:val="00C53BF8"/>
    <w:rsid w:val="00C66157"/>
    <w:rsid w:val="00C674FE"/>
    <w:rsid w:val="00C67501"/>
    <w:rsid w:val="00C75633"/>
    <w:rsid w:val="00CB34D7"/>
    <w:rsid w:val="00CD6AB9"/>
    <w:rsid w:val="00CE2EE1"/>
    <w:rsid w:val="00CE3349"/>
    <w:rsid w:val="00CE36E5"/>
    <w:rsid w:val="00CF27F5"/>
    <w:rsid w:val="00CF3FFD"/>
    <w:rsid w:val="00D10CCF"/>
    <w:rsid w:val="00D73F2C"/>
    <w:rsid w:val="00D77D0F"/>
    <w:rsid w:val="00DA1CF0"/>
    <w:rsid w:val="00DB0E83"/>
    <w:rsid w:val="00DC1E02"/>
    <w:rsid w:val="00DC24B4"/>
    <w:rsid w:val="00DC5FB0"/>
    <w:rsid w:val="00DE4CD3"/>
    <w:rsid w:val="00DF16DC"/>
    <w:rsid w:val="00E27A88"/>
    <w:rsid w:val="00E45211"/>
    <w:rsid w:val="00E473C5"/>
    <w:rsid w:val="00E76E08"/>
    <w:rsid w:val="00E92863"/>
    <w:rsid w:val="00EB796D"/>
    <w:rsid w:val="00EC2553"/>
    <w:rsid w:val="00F058DC"/>
    <w:rsid w:val="00F24FC4"/>
    <w:rsid w:val="00F2676C"/>
    <w:rsid w:val="00F51C83"/>
    <w:rsid w:val="00F53F61"/>
    <w:rsid w:val="00F74FB5"/>
    <w:rsid w:val="00F84366"/>
    <w:rsid w:val="00F84495"/>
    <w:rsid w:val="00F85089"/>
    <w:rsid w:val="00F974C5"/>
    <w:rsid w:val="00F97F7D"/>
    <w:rsid w:val="00FA6F46"/>
    <w:rsid w:val="00FB134B"/>
    <w:rsid w:val="00FC4592"/>
    <w:rsid w:val="00FE5872"/>
    <w:rsid w:val="00FE7FCA"/>
    <w:rsid w:val="00FF4B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D31530"/>
  <w15:chartTrackingRefBased/>
  <w15:docId w15:val="{BF7020E3-9C27-4796-B133-64FD2D0C1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063EA4"/>
    <w:pPr>
      <w:keepNext/>
      <w:spacing w:before="240"/>
      <w:jc w:val="center"/>
    </w:pPr>
    <w:rPr>
      <w:b/>
      <w:bCs/>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character" w:styleId="CommentReference">
    <w:name w:val="annotation reference"/>
    <w:basedOn w:val="DefaultParagraphFont"/>
    <w:uiPriority w:val="99"/>
    <w:semiHidden/>
    <w:unhideWhenUsed/>
    <w:rsid w:val="00CB34D7"/>
    <w:rPr>
      <w:sz w:val="16"/>
      <w:szCs w:val="16"/>
    </w:rPr>
  </w:style>
  <w:style w:type="paragraph" w:styleId="CommentText">
    <w:name w:val="annotation text"/>
    <w:basedOn w:val="Normal"/>
    <w:link w:val="CommentTextChar"/>
    <w:uiPriority w:val="99"/>
    <w:semiHidden/>
    <w:unhideWhenUsed/>
    <w:rsid w:val="00CB34D7"/>
    <w:pPr>
      <w:spacing w:line="240" w:lineRule="auto"/>
    </w:pPr>
    <w:rPr>
      <w:sz w:val="20"/>
      <w:szCs w:val="20"/>
    </w:rPr>
  </w:style>
  <w:style w:type="character" w:customStyle="1" w:styleId="CommentTextChar">
    <w:name w:val="Comment Text Char"/>
    <w:basedOn w:val="DefaultParagraphFont"/>
    <w:link w:val="CommentText"/>
    <w:uiPriority w:val="99"/>
    <w:semiHidden/>
    <w:rsid w:val="00CB34D7"/>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CB34D7"/>
    <w:rPr>
      <w:b/>
      <w:bCs/>
    </w:rPr>
  </w:style>
  <w:style w:type="character" w:customStyle="1" w:styleId="CommentSubjectChar">
    <w:name w:val="Comment Subject Char"/>
    <w:basedOn w:val="CommentTextChar"/>
    <w:link w:val="CommentSubject"/>
    <w:uiPriority w:val="99"/>
    <w:semiHidden/>
    <w:rsid w:val="00CB34D7"/>
    <w:rPr>
      <w:rFonts w:ascii="Dubai" w:hAnsi="Dubai" w:cs="Dubai"/>
      <w:b/>
      <w:bCs/>
      <w:sz w:val="20"/>
      <w:szCs w:val="20"/>
    </w:rPr>
  </w:style>
  <w:style w:type="paragraph" w:styleId="Revision">
    <w:name w:val="Revision"/>
    <w:hidden/>
    <w:uiPriority w:val="99"/>
    <w:semiHidden/>
    <w:rsid w:val="00CB34D7"/>
    <w:pPr>
      <w:spacing w:after="0" w:line="240" w:lineRule="auto"/>
    </w:pPr>
    <w:rPr>
      <w:rFonts w:ascii="Dubai" w:hAnsi="Dubai" w:cs="Dubai"/>
    </w:rPr>
  </w:style>
  <w:style w:type="character" w:styleId="UnresolvedMention">
    <w:name w:val="Unresolved Mention"/>
    <w:basedOn w:val="DefaultParagraphFont"/>
    <w:uiPriority w:val="99"/>
    <w:semiHidden/>
    <w:unhideWhenUsed/>
    <w:rsid w:val="00A76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9216">
      <w:bodyDiv w:val="1"/>
      <w:marLeft w:val="0"/>
      <w:marRight w:val="0"/>
      <w:marTop w:val="0"/>
      <w:marBottom w:val="0"/>
      <w:divBdr>
        <w:top w:val="none" w:sz="0" w:space="0" w:color="auto"/>
        <w:left w:val="none" w:sz="0" w:space="0" w:color="auto"/>
        <w:bottom w:val="none" w:sz="0" w:space="0" w:color="auto"/>
        <w:right w:val="none" w:sz="0" w:space="0" w:color="auto"/>
      </w:divBdr>
      <w:divsChild>
        <w:div w:id="22366372">
          <w:marLeft w:val="0"/>
          <w:marRight w:val="547"/>
          <w:marTop w:val="77"/>
          <w:marBottom w:val="0"/>
          <w:divBdr>
            <w:top w:val="none" w:sz="0" w:space="0" w:color="auto"/>
            <w:left w:val="none" w:sz="0" w:space="0" w:color="auto"/>
            <w:bottom w:val="none" w:sz="0" w:space="0" w:color="auto"/>
            <w:right w:val="none" w:sz="0" w:space="0" w:color="auto"/>
          </w:divBdr>
        </w:div>
        <w:div w:id="303396216">
          <w:marLeft w:val="0"/>
          <w:marRight w:val="547"/>
          <w:marTop w:val="77"/>
          <w:marBottom w:val="0"/>
          <w:divBdr>
            <w:top w:val="none" w:sz="0" w:space="0" w:color="auto"/>
            <w:left w:val="none" w:sz="0" w:space="0" w:color="auto"/>
            <w:bottom w:val="none" w:sz="0" w:space="0" w:color="auto"/>
            <w:right w:val="none" w:sz="0" w:space="0" w:color="auto"/>
          </w:divBdr>
        </w:div>
        <w:div w:id="1073505817">
          <w:marLeft w:val="0"/>
          <w:marRight w:val="547"/>
          <w:marTop w:val="77"/>
          <w:marBottom w:val="0"/>
          <w:divBdr>
            <w:top w:val="none" w:sz="0" w:space="0" w:color="auto"/>
            <w:left w:val="none" w:sz="0" w:space="0" w:color="auto"/>
            <w:bottom w:val="none" w:sz="0" w:space="0" w:color="auto"/>
            <w:right w:val="none" w:sz="0" w:space="0" w:color="auto"/>
          </w:divBdr>
        </w:div>
      </w:divsChild>
    </w:div>
    <w:div w:id="49503241">
      <w:bodyDiv w:val="1"/>
      <w:marLeft w:val="0"/>
      <w:marRight w:val="0"/>
      <w:marTop w:val="0"/>
      <w:marBottom w:val="0"/>
      <w:divBdr>
        <w:top w:val="none" w:sz="0" w:space="0" w:color="auto"/>
        <w:left w:val="none" w:sz="0" w:space="0" w:color="auto"/>
        <w:bottom w:val="none" w:sz="0" w:space="0" w:color="auto"/>
        <w:right w:val="none" w:sz="0" w:space="0" w:color="auto"/>
      </w:divBdr>
    </w:div>
    <w:div w:id="83499626">
      <w:bodyDiv w:val="1"/>
      <w:marLeft w:val="0"/>
      <w:marRight w:val="0"/>
      <w:marTop w:val="0"/>
      <w:marBottom w:val="0"/>
      <w:divBdr>
        <w:top w:val="none" w:sz="0" w:space="0" w:color="auto"/>
        <w:left w:val="none" w:sz="0" w:space="0" w:color="auto"/>
        <w:bottom w:val="none" w:sz="0" w:space="0" w:color="auto"/>
        <w:right w:val="none" w:sz="0" w:space="0" w:color="auto"/>
      </w:divBdr>
    </w:div>
    <w:div w:id="128936217">
      <w:bodyDiv w:val="1"/>
      <w:marLeft w:val="0"/>
      <w:marRight w:val="0"/>
      <w:marTop w:val="0"/>
      <w:marBottom w:val="0"/>
      <w:divBdr>
        <w:top w:val="none" w:sz="0" w:space="0" w:color="auto"/>
        <w:left w:val="none" w:sz="0" w:space="0" w:color="auto"/>
        <w:bottom w:val="none" w:sz="0" w:space="0" w:color="auto"/>
        <w:right w:val="none" w:sz="0" w:space="0" w:color="auto"/>
      </w:divBdr>
      <w:divsChild>
        <w:div w:id="1546260031">
          <w:marLeft w:val="0"/>
          <w:marRight w:val="547"/>
          <w:marTop w:val="86"/>
          <w:marBottom w:val="0"/>
          <w:divBdr>
            <w:top w:val="none" w:sz="0" w:space="0" w:color="auto"/>
            <w:left w:val="none" w:sz="0" w:space="0" w:color="auto"/>
            <w:bottom w:val="none" w:sz="0" w:space="0" w:color="auto"/>
            <w:right w:val="none" w:sz="0" w:space="0" w:color="auto"/>
          </w:divBdr>
        </w:div>
      </w:divsChild>
    </w:div>
    <w:div w:id="174737030">
      <w:bodyDiv w:val="1"/>
      <w:marLeft w:val="0"/>
      <w:marRight w:val="0"/>
      <w:marTop w:val="0"/>
      <w:marBottom w:val="0"/>
      <w:divBdr>
        <w:top w:val="none" w:sz="0" w:space="0" w:color="auto"/>
        <w:left w:val="none" w:sz="0" w:space="0" w:color="auto"/>
        <w:bottom w:val="none" w:sz="0" w:space="0" w:color="auto"/>
        <w:right w:val="none" w:sz="0" w:space="0" w:color="auto"/>
      </w:divBdr>
      <w:divsChild>
        <w:div w:id="532155782">
          <w:marLeft w:val="0"/>
          <w:marRight w:val="446"/>
          <w:marTop w:val="0"/>
          <w:marBottom w:val="120"/>
          <w:divBdr>
            <w:top w:val="none" w:sz="0" w:space="0" w:color="auto"/>
            <w:left w:val="none" w:sz="0" w:space="0" w:color="auto"/>
            <w:bottom w:val="none" w:sz="0" w:space="0" w:color="auto"/>
            <w:right w:val="none" w:sz="0" w:space="0" w:color="auto"/>
          </w:divBdr>
        </w:div>
        <w:div w:id="1679306412">
          <w:marLeft w:val="0"/>
          <w:marRight w:val="446"/>
          <w:marTop w:val="0"/>
          <w:marBottom w:val="120"/>
          <w:divBdr>
            <w:top w:val="none" w:sz="0" w:space="0" w:color="auto"/>
            <w:left w:val="none" w:sz="0" w:space="0" w:color="auto"/>
            <w:bottom w:val="none" w:sz="0" w:space="0" w:color="auto"/>
            <w:right w:val="none" w:sz="0" w:space="0" w:color="auto"/>
          </w:divBdr>
        </w:div>
      </w:divsChild>
    </w:div>
    <w:div w:id="187790666">
      <w:bodyDiv w:val="1"/>
      <w:marLeft w:val="0"/>
      <w:marRight w:val="0"/>
      <w:marTop w:val="0"/>
      <w:marBottom w:val="0"/>
      <w:divBdr>
        <w:top w:val="none" w:sz="0" w:space="0" w:color="auto"/>
        <w:left w:val="none" w:sz="0" w:space="0" w:color="auto"/>
        <w:bottom w:val="none" w:sz="0" w:space="0" w:color="auto"/>
        <w:right w:val="none" w:sz="0" w:space="0" w:color="auto"/>
      </w:divBdr>
    </w:div>
    <w:div w:id="199711306">
      <w:bodyDiv w:val="1"/>
      <w:marLeft w:val="0"/>
      <w:marRight w:val="0"/>
      <w:marTop w:val="0"/>
      <w:marBottom w:val="0"/>
      <w:divBdr>
        <w:top w:val="none" w:sz="0" w:space="0" w:color="auto"/>
        <w:left w:val="none" w:sz="0" w:space="0" w:color="auto"/>
        <w:bottom w:val="none" w:sz="0" w:space="0" w:color="auto"/>
        <w:right w:val="none" w:sz="0" w:space="0" w:color="auto"/>
      </w:divBdr>
      <w:divsChild>
        <w:div w:id="1405833472">
          <w:marLeft w:val="0"/>
          <w:marRight w:val="547"/>
          <w:marTop w:val="86"/>
          <w:marBottom w:val="0"/>
          <w:divBdr>
            <w:top w:val="none" w:sz="0" w:space="0" w:color="auto"/>
            <w:left w:val="none" w:sz="0" w:space="0" w:color="auto"/>
            <w:bottom w:val="none" w:sz="0" w:space="0" w:color="auto"/>
            <w:right w:val="none" w:sz="0" w:space="0" w:color="auto"/>
          </w:divBdr>
        </w:div>
      </w:divsChild>
    </w:div>
    <w:div w:id="227963764">
      <w:bodyDiv w:val="1"/>
      <w:marLeft w:val="0"/>
      <w:marRight w:val="0"/>
      <w:marTop w:val="0"/>
      <w:marBottom w:val="0"/>
      <w:divBdr>
        <w:top w:val="none" w:sz="0" w:space="0" w:color="auto"/>
        <w:left w:val="none" w:sz="0" w:space="0" w:color="auto"/>
        <w:bottom w:val="none" w:sz="0" w:space="0" w:color="auto"/>
        <w:right w:val="none" w:sz="0" w:space="0" w:color="auto"/>
      </w:divBdr>
    </w:div>
    <w:div w:id="239680876">
      <w:bodyDiv w:val="1"/>
      <w:marLeft w:val="0"/>
      <w:marRight w:val="0"/>
      <w:marTop w:val="0"/>
      <w:marBottom w:val="0"/>
      <w:divBdr>
        <w:top w:val="none" w:sz="0" w:space="0" w:color="auto"/>
        <w:left w:val="none" w:sz="0" w:space="0" w:color="auto"/>
        <w:bottom w:val="none" w:sz="0" w:space="0" w:color="auto"/>
        <w:right w:val="none" w:sz="0" w:space="0" w:color="auto"/>
      </w:divBdr>
      <w:divsChild>
        <w:div w:id="1098327643">
          <w:marLeft w:val="0"/>
          <w:marRight w:val="446"/>
          <w:marTop w:val="0"/>
          <w:marBottom w:val="120"/>
          <w:divBdr>
            <w:top w:val="none" w:sz="0" w:space="0" w:color="auto"/>
            <w:left w:val="none" w:sz="0" w:space="0" w:color="auto"/>
            <w:bottom w:val="none" w:sz="0" w:space="0" w:color="auto"/>
            <w:right w:val="none" w:sz="0" w:space="0" w:color="auto"/>
          </w:divBdr>
        </w:div>
      </w:divsChild>
    </w:div>
    <w:div w:id="245766795">
      <w:bodyDiv w:val="1"/>
      <w:marLeft w:val="0"/>
      <w:marRight w:val="0"/>
      <w:marTop w:val="0"/>
      <w:marBottom w:val="0"/>
      <w:divBdr>
        <w:top w:val="none" w:sz="0" w:space="0" w:color="auto"/>
        <w:left w:val="none" w:sz="0" w:space="0" w:color="auto"/>
        <w:bottom w:val="none" w:sz="0" w:space="0" w:color="auto"/>
        <w:right w:val="none" w:sz="0" w:space="0" w:color="auto"/>
      </w:divBdr>
      <w:divsChild>
        <w:div w:id="1637292845">
          <w:marLeft w:val="0"/>
          <w:marRight w:val="547"/>
          <w:marTop w:val="77"/>
          <w:marBottom w:val="0"/>
          <w:divBdr>
            <w:top w:val="none" w:sz="0" w:space="0" w:color="auto"/>
            <w:left w:val="none" w:sz="0" w:space="0" w:color="auto"/>
            <w:bottom w:val="none" w:sz="0" w:space="0" w:color="auto"/>
            <w:right w:val="none" w:sz="0" w:space="0" w:color="auto"/>
          </w:divBdr>
        </w:div>
      </w:divsChild>
    </w:div>
    <w:div w:id="272246445">
      <w:bodyDiv w:val="1"/>
      <w:marLeft w:val="0"/>
      <w:marRight w:val="0"/>
      <w:marTop w:val="0"/>
      <w:marBottom w:val="0"/>
      <w:divBdr>
        <w:top w:val="none" w:sz="0" w:space="0" w:color="auto"/>
        <w:left w:val="none" w:sz="0" w:space="0" w:color="auto"/>
        <w:bottom w:val="none" w:sz="0" w:space="0" w:color="auto"/>
        <w:right w:val="none" w:sz="0" w:space="0" w:color="auto"/>
      </w:divBdr>
    </w:div>
    <w:div w:id="313291193">
      <w:bodyDiv w:val="1"/>
      <w:marLeft w:val="0"/>
      <w:marRight w:val="0"/>
      <w:marTop w:val="0"/>
      <w:marBottom w:val="0"/>
      <w:divBdr>
        <w:top w:val="none" w:sz="0" w:space="0" w:color="auto"/>
        <w:left w:val="none" w:sz="0" w:space="0" w:color="auto"/>
        <w:bottom w:val="none" w:sz="0" w:space="0" w:color="auto"/>
        <w:right w:val="none" w:sz="0" w:space="0" w:color="auto"/>
      </w:divBdr>
      <w:divsChild>
        <w:div w:id="2136098482">
          <w:marLeft w:val="0"/>
          <w:marRight w:val="547"/>
          <w:marTop w:val="86"/>
          <w:marBottom w:val="0"/>
          <w:divBdr>
            <w:top w:val="none" w:sz="0" w:space="0" w:color="auto"/>
            <w:left w:val="none" w:sz="0" w:space="0" w:color="auto"/>
            <w:bottom w:val="none" w:sz="0" w:space="0" w:color="auto"/>
            <w:right w:val="none" w:sz="0" w:space="0" w:color="auto"/>
          </w:divBdr>
        </w:div>
        <w:div w:id="1592273029">
          <w:marLeft w:val="0"/>
          <w:marRight w:val="547"/>
          <w:marTop w:val="86"/>
          <w:marBottom w:val="0"/>
          <w:divBdr>
            <w:top w:val="none" w:sz="0" w:space="0" w:color="auto"/>
            <w:left w:val="none" w:sz="0" w:space="0" w:color="auto"/>
            <w:bottom w:val="none" w:sz="0" w:space="0" w:color="auto"/>
            <w:right w:val="none" w:sz="0" w:space="0" w:color="auto"/>
          </w:divBdr>
        </w:div>
        <w:div w:id="2032222006">
          <w:marLeft w:val="0"/>
          <w:marRight w:val="547"/>
          <w:marTop w:val="86"/>
          <w:marBottom w:val="0"/>
          <w:divBdr>
            <w:top w:val="none" w:sz="0" w:space="0" w:color="auto"/>
            <w:left w:val="none" w:sz="0" w:space="0" w:color="auto"/>
            <w:bottom w:val="none" w:sz="0" w:space="0" w:color="auto"/>
            <w:right w:val="none" w:sz="0" w:space="0" w:color="auto"/>
          </w:divBdr>
        </w:div>
      </w:divsChild>
    </w:div>
    <w:div w:id="318264535">
      <w:bodyDiv w:val="1"/>
      <w:marLeft w:val="0"/>
      <w:marRight w:val="0"/>
      <w:marTop w:val="0"/>
      <w:marBottom w:val="0"/>
      <w:divBdr>
        <w:top w:val="none" w:sz="0" w:space="0" w:color="auto"/>
        <w:left w:val="none" w:sz="0" w:space="0" w:color="auto"/>
        <w:bottom w:val="none" w:sz="0" w:space="0" w:color="auto"/>
        <w:right w:val="none" w:sz="0" w:space="0" w:color="auto"/>
      </w:divBdr>
    </w:div>
    <w:div w:id="350954912">
      <w:bodyDiv w:val="1"/>
      <w:marLeft w:val="0"/>
      <w:marRight w:val="0"/>
      <w:marTop w:val="0"/>
      <w:marBottom w:val="0"/>
      <w:divBdr>
        <w:top w:val="none" w:sz="0" w:space="0" w:color="auto"/>
        <w:left w:val="none" w:sz="0" w:space="0" w:color="auto"/>
        <w:bottom w:val="none" w:sz="0" w:space="0" w:color="auto"/>
        <w:right w:val="none" w:sz="0" w:space="0" w:color="auto"/>
      </w:divBdr>
      <w:divsChild>
        <w:div w:id="1378311802">
          <w:marLeft w:val="0"/>
          <w:marRight w:val="547"/>
          <w:marTop w:val="77"/>
          <w:marBottom w:val="0"/>
          <w:divBdr>
            <w:top w:val="none" w:sz="0" w:space="0" w:color="auto"/>
            <w:left w:val="none" w:sz="0" w:space="0" w:color="auto"/>
            <w:bottom w:val="none" w:sz="0" w:space="0" w:color="auto"/>
            <w:right w:val="none" w:sz="0" w:space="0" w:color="auto"/>
          </w:divBdr>
        </w:div>
        <w:div w:id="2080974401">
          <w:marLeft w:val="0"/>
          <w:marRight w:val="547"/>
          <w:marTop w:val="77"/>
          <w:marBottom w:val="0"/>
          <w:divBdr>
            <w:top w:val="none" w:sz="0" w:space="0" w:color="auto"/>
            <w:left w:val="none" w:sz="0" w:space="0" w:color="auto"/>
            <w:bottom w:val="none" w:sz="0" w:space="0" w:color="auto"/>
            <w:right w:val="none" w:sz="0" w:space="0" w:color="auto"/>
          </w:divBdr>
        </w:div>
      </w:divsChild>
    </w:div>
    <w:div w:id="374430857">
      <w:bodyDiv w:val="1"/>
      <w:marLeft w:val="0"/>
      <w:marRight w:val="0"/>
      <w:marTop w:val="0"/>
      <w:marBottom w:val="0"/>
      <w:divBdr>
        <w:top w:val="none" w:sz="0" w:space="0" w:color="auto"/>
        <w:left w:val="none" w:sz="0" w:space="0" w:color="auto"/>
        <w:bottom w:val="none" w:sz="0" w:space="0" w:color="auto"/>
        <w:right w:val="none" w:sz="0" w:space="0" w:color="auto"/>
      </w:divBdr>
    </w:div>
    <w:div w:id="417293242">
      <w:bodyDiv w:val="1"/>
      <w:marLeft w:val="0"/>
      <w:marRight w:val="0"/>
      <w:marTop w:val="0"/>
      <w:marBottom w:val="0"/>
      <w:divBdr>
        <w:top w:val="none" w:sz="0" w:space="0" w:color="auto"/>
        <w:left w:val="none" w:sz="0" w:space="0" w:color="auto"/>
        <w:bottom w:val="none" w:sz="0" w:space="0" w:color="auto"/>
        <w:right w:val="none" w:sz="0" w:space="0" w:color="auto"/>
      </w:divBdr>
      <w:divsChild>
        <w:div w:id="773553188">
          <w:marLeft w:val="0"/>
          <w:marRight w:val="547"/>
          <w:marTop w:val="86"/>
          <w:marBottom w:val="0"/>
          <w:divBdr>
            <w:top w:val="none" w:sz="0" w:space="0" w:color="auto"/>
            <w:left w:val="none" w:sz="0" w:space="0" w:color="auto"/>
            <w:bottom w:val="none" w:sz="0" w:space="0" w:color="auto"/>
            <w:right w:val="none" w:sz="0" w:space="0" w:color="auto"/>
          </w:divBdr>
        </w:div>
        <w:div w:id="1522813270">
          <w:marLeft w:val="0"/>
          <w:marRight w:val="547"/>
          <w:marTop w:val="86"/>
          <w:marBottom w:val="0"/>
          <w:divBdr>
            <w:top w:val="none" w:sz="0" w:space="0" w:color="auto"/>
            <w:left w:val="none" w:sz="0" w:space="0" w:color="auto"/>
            <w:bottom w:val="none" w:sz="0" w:space="0" w:color="auto"/>
            <w:right w:val="none" w:sz="0" w:space="0" w:color="auto"/>
          </w:divBdr>
        </w:div>
      </w:divsChild>
    </w:div>
    <w:div w:id="423041521">
      <w:bodyDiv w:val="1"/>
      <w:marLeft w:val="0"/>
      <w:marRight w:val="0"/>
      <w:marTop w:val="0"/>
      <w:marBottom w:val="0"/>
      <w:divBdr>
        <w:top w:val="none" w:sz="0" w:space="0" w:color="auto"/>
        <w:left w:val="none" w:sz="0" w:space="0" w:color="auto"/>
        <w:bottom w:val="none" w:sz="0" w:space="0" w:color="auto"/>
        <w:right w:val="none" w:sz="0" w:space="0" w:color="auto"/>
      </w:divBdr>
      <w:divsChild>
        <w:div w:id="367219368">
          <w:marLeft w:val="0"/>
          <w:marRight w:val="446"/>
          <w:marTop w:val="0"/>
          <w:marBottom w:val="120"/>
          <w:divBdr>
            <w:top w:val="none" w:sz="0" w:space="0" w:color="auto"/>
            <w:left w:val="none" w:sz="0" w:space="0" w:color="auto"/>
            <w:bottom w:val="none" w:sz="0" w:space="0" w:color="auto"/>
            <w:right w:val="none" w:sz="0" w:space="0" w:color="auto"/>
          </w:divBdr>
        </w:div>
      </w:divsChild>
    </w:div>
    <w:div w:id="438573983">
      <w:bodyDiv w:val="1"/>
      <w:marLeft w:val="0"/>
      <w:marRight w:val="0"/>
      <w:marTop w:val="0"/>
      <w:marBottom w:val="0"/>
      <w:divBdr>
        <w:top w:val="none" w:sz="0" w:space="0" w:color="auto"/>
        <w:left w:val="none" w:sz="0" w:space="0" w:color="auto"/>
        <w:bottom w:val="none" w:sz="0" w:space="0" w:color="auto"/>
        <w:right w:val="none" w:sz="0" w:space="0" w:color="auto"/>
      </w:divBdr>
    </w:div>
    <w:div w:id="454494871">
      <w:bodyDiv w:val="1"/>
      <w:marLeft w:val="0"/>
      <w:marRight w:val="0"/>
      <w:marTop w:val="0"/>
      <w:marBottom w:val="0"/>
      <w:divBdr>
        <w:top w:val="none" w:sz="0" w:space="0" w:color="auto"/>
        <w:left w:val="none" w:sz="0" w:space="0" w:color="auto"/>
        <w:bottom w:val="none" w:sz="0" w:space="0" w:color="auto"/>
        <w:right w:val="none" w:sz="0" w:space="0" w:color="auto"/>
      </w:divBdr>
      <w:divsChild>
        <w:div w:id="1110979174">
          <w:marLeft w:val="0"/>
          <w:marRight w:val="547"/>
          <w:marTop w:val="86"/>
          <w:marBottom w:val="0"/>
          <w:divBdr>
            <w:top w:val="none" w:sz="0" w:space="0" w:color="auto"/>
            <w:left w:val="none" w:sz="0" w:space="0" w:color="auto"/>
            <w:bottom w:val="none" w:sz="0" w:space="0" w:color="auto"/>
            <w:right w:val="none" w:sz="0" w:space="0" w:color="auto"/>
          </w:divBdr>
        </w:div>
      </w:divsChild>
    </w:div>
    <w:div w:id="486557627">
      <w:bodyDiv w:val="1"/>
      <w:marLeft w:val="0"/>
      <w:marRight w:val="0"/>
      <w:marTop w:val="0"/>
      <w:marBottom w:val="0"/>
      <w:divBdr>
        <w:top w:val="none" w:sz="0" w:space="0" w:color="auto"/>
        <w:left w:val="none" w:sz="0" w:space="0" w:color="auto"/>
        <w:bottom w:val="none" w:sz="0" w:space="0" w:color="auto"/>
        <w:right w:val="none" w:sz="0" w:space="0" w:color="auto"/>
      </w:divBdr>
      <w:divsChild>
        <w:div w:id="1360929798">
          <w:marLeft w:val="0"/>
          <w:marRight w:val="446"/>
          <w:marTop w:val="0"/>
          <w:marBottom w:val="120"/>
          <w:divBdr>
            <w:top w:val="none" w:sz="0" w:space="0" w:color="auto"/>
            <w:left w:val="none" w:sz="0" w:space="0" w:color="auto"/>
            <w:bottom w:val="none" w:sz="0" w:space="0" w:color="auto"/>
            <w:right w:val="none" w:sz="0" w:space="0" w:color="auto"/>
          </w:divBdr>
        </w:div>
      </w:divsChild>
    </w:div>
    <w:div w:id="540561189">
      <w:bodyDiv w:val="1"/>
      <w:marLeft w:val="0"/>
      <w:marRight w:val="0"/>
      <w:marTop w:val="0"/>
      <w:marBottom w:val="0"/>
      <w:divBdr>
        <w:top w:val="none" w:sz="0" w:space="0" w:color="auto"/>
        <w:left w:val="none" w:sz="0" w:space="0" w:color="auto"/>
        <w:bottom w:val="none" w:sz="0" w:space="0" w:color="auto"/>
        <w:right w:val="none" w:sz="0" w:space="0" w:color="auto"/>
      </w:divBdr>
      <w:divsChild>
        <w:div w:id="1368723381">
          <w:marLeft w:val="0"/>
          <w:marRight w:val="446"/>
          <w:marTop w:val="0"/>
          <w:marBottom w:val="120"/>
          <w:divBdr>
            <w:top w:val="none" w:sz="0" w:space="0" w:color="auto"/>
            <w:left w:val="none" w:sz="0" w:space="0" w:color="auto"/>
            <w:bottom w:val="none" w:sz="0" w:space="0" w:color="auto"/>
            <w:right w:val="none" w:sz="0" w:space="0" w:color="auto"/>
          </w:divBdr>
        </w:div>
      </w:divsChild>
    </w:div>
    <w:div w:id="598758975">
      <w:bodyDiv w:val="1"/>
      <w:marLeft w:val="0"/>
      <w:marRight w:val="0"/>
      <w:marTop w:val="0"/>
      <w:marBottom w:val="0"/>
      <w:divBdr>
        <w:top w:val="none" w:sz="0" w:space="0" w:color="auto"/>
        <w:left w:val="none" w:sz="0" w:space="0" w:color="auto"/>
        <w:bottom w:val="none" w:sz="0" w:space="0" w:color="auto"/>
        <w:right w:val="none" w:sz="0" w:space="0" w:color="auto"/>
      </w:divBdr>
      <w:divsChild>
        <w:div w:id="1144859049">
          <w:marLeft w:val="0"/>
          <w:marRight w:val="547"/>
          <w:marTop w:val="77"/>
          <w:marBottom w:val="0"/>
          <w:divBdr>
            <w:top w:val="none" w:sz="0" w:space="0" w:color="auto"/>
            <w:left w:val="none" w:sz="0" w:space="0" w:color="auto"/>
            <w:bottom w:val="none" w:sz="0" w:space="0" w:color="auto"/>
            <w:right w:val="none" w:sz="0" w:space="0" w:color="auto"/>
          </w:divBdr>
        </w:div>
        <w:div w:id="1723870950">
          <w:marLeft w:val="0"/>
          <w:marRight w:val="547"/>
          <w:marTop w:val="77"/>
          <w:marBottom w:val="0"/>
          <w:divBdr>
            <w:top w:val="none" w:sz="0" w:space="0" w:color="auto"/>
            <w:left w:val="none" w:sz="0" w:space="0" w:color="auto"/>
            <w:bottom w:val="none" w:sz="0" w:space="0" w:color="auto"/>
            <w:right w:val="none" w:sz="0" w:space="0" w:color="auto"/>
          </w:divBdr>
        </w:div>
        <w:div w:id="958726621">
          <w:marLeft w:val="0"/>
          <w:marRight w:val="547"/>
          <w:marTop w:val="77"/>
          <w:marBottom w:val="0"/>
          <w:divBdr>
            <w:top w:val="none" w:sz="0" w:space="0" w:color="auto"/>
            <w:left w:val="none" w:sz="0" w:space="0" w:color="auto"/>
            <w:bottom w:val="none" w:sz="0" w:space="0" w:color="auto"/>
            <w:right w:val="none" w:sz="0" w:space="0" w:color="auto"/>
          </w:divBdr>
        </w:div>
        <w:div w:id="2033529298">
          <w:marLeft w:val="0"/>
          <w:marRight w:val="547"/>
          <w:marTop w:val="77"/>
          <w:marBottom w:val="0"/>
          <w:divBdr>
            <w:top w:val="none" w:sz="0" w:space="0" w:color="auto"/>
            <w:left w:val="none" w:sz="0" w:space="0" w:color="auto"/>
            <w:bottom w:val="none" w:sz="0" w:space="0" w:color="auto"/>
            <w:right w:val="none" w:sz="0" w:space="0" w:color="auto"/>
          </w:divBdr>
        </w:div>
        <w:div w:id="1887595996">
          <w:marLeft w:val="0"/>
          <w:marRight w:val="547"/>
          <w:marTop w:val="77"/>
          <w:marBottom w:val="0"/>
          <w:divBdr>
            <w:top w:val="none" w:sz="0" w:space="0" w:color="auto"/>
            <w:left w:val="none" w:sz="0" w:space="0" w:color="auto"/>
            <w:bottom w:val="none" w:sz="0" w:space="0" w:color="auto"/>
            <w:right w:val="none" w:sz="0" w:space="0" w:color="auto"/>
          </w:divBdr>
        </w:div>
        <w:div w:id="613244355">
          <w:marLeft w:val="0"/>
          <w:marRight w:val="547"/>
          <w:marTop w:val="77"/>
          <w:marBottom w:val="0"/>
          <w:divBdr>
            <w:top w:val="none" w:sz="0" w:space="0" w:color="auto"/>
            <w:left w:val="none" w:sz="0" w:space="0" w:color="auto"/>
            <w:bottom w:val="none" w:sz="0" w:space="0" w:color="auto"/>
            <w:right w:val="none" w:sz="0" w:space="0" w:color="auto"/>
          </w:divBdr>
        </w:div>
      </w:divsChild>
    </w:div>
    <w:div w:id="601302217">
      <w:bodyDiv w:val="1"/>
      <w:marLeft w:val="0"/>
      <w:marRight w:val="0"/>
      <w:marTop w:val="0"/>
      <w:marBottom w:val="0"/>
      <w:divBdr>
        <w:top w:val="none" w:sz="0" w:space="0" w:color="auto"/>
        <w:left w:val="none" w:sz="0" w:space="0" w:color="auto"/>
        <w:bottom w:val="none" w:sz="0" w:space="0" w:color="auto"/>
        <w:right w:val="none" w:sz="0" w:space="0" w:color="auto"/>
      </w:divBdr>
      <w:divsChild>
        <w:div w:id="877008481">
          <w:marLeft w:val="0"/>
          <w:marRight w:val="446"/>
          <w:marTop w:val="0"/>
          <w:marBottom w:val="120"/>
          <w:divBdr>
            <w:top w:val="none" w:sz="0" w:space="0" w:color="auto"/>
            <w:left w:val="none" w:sz="0" w:space="0" w:color="auto"/>
            <w:bottom w:val="none" w:sz="0" w:space="0" w:color="auto"/>
            <w:right w:val="none" w:sz="0" w:space="0" w:color="auto"/>
          </w:divBdr>
        </w:div>
      </w:divsChild>
    </w:div>
    <w:div w:id="631517025">
      <w:bodyDiv w:val="1"/>
      <w:marLeft w:val="0"/>
      <w:marRight w:val="0"/>
      <w:marTop w:val="0"/>
      <w:marBottom w:val="0"/>
      <w:divBdr>
        <w:top w:val="none" w:sz="0" w:space="0" w:color="auto"/>
        <w:left w:val="none" w:sz="0" w:space="0" w:color="auto"/>
        <w:bottom w:val="none" w:sz="0" w:space="0" w:color="auto"/>
        <w:right w:val="none" w:sz="0" w:space="0" w:color="auto"/>
      </w:divBdr>
    </w:div>
    <w:div w:id="632950737">
      <w:bodyDiv w:val="1"/>
      <w:marLeft w:val="0"/>
      <w:marRight w:val="0"/>
      <w:marTop w:val="0"/>
      <w:marBottom w:val="0"/>
      <w:divBdr>
        <w:top w:val="none" w:sz="0" w:space="0" w:color="auto"/>
        <w:left w:val="none" w:sz="0" w:space="0" w:color="auto"/>
        <w:bottom w:val="none" w:sz="0" w:space="0" w:color="auto"/>
        <w:right w:val="none" w:sz="0" w:space="0" w:color="auto"/>
      </w:divBdr>
      <w:divsChild>
        <w:div w:id="377315941">
          <w:marLeft w:val="0"/>
          <w:marRight w:val="547"/>
          <w:marTop w:val="77"/>
          <w:marBottom w:val="0"/>
          <w:divBdr>
            <w:top w:val="none" w:sz="0" w:space="0" w:color="auto"/>
            <w:left w:val="none" w:sz="0" w:space="0" w:color="auto"/>
            <w:bottom w:val="none" w:sz="0" w:space="0" w:color="auto"/>
            <w:right w:val="none" w:sz="0" w:space="0" w:color="auto"/>
          </w:divBdr>
        </w:div>
        <w:div w:id="1152258844">
          <w:marLeft w:val="0"/>
          <w:marRight w:val="547"/>
          <w:marTop w:val="77"/>
          <w:marBottom w:val="0"/>
          <w:divBdr>
            <w:top w:val="none" w:sz="0" w:space="0" w:color="auto"/>
            <w:left w:val="none" w:sz="0" w:space="0" w:color="auto"/>
            <w:bottom w:val="none" w:sz="0" w:space="0" w:color="auto"/>
            <w:right w:val="none" w:sz="0" w:space="0" w:color="auto"/>
          </w:divBdr>
        </w:div>
      </w:divsChild>
    </w:div>
    <w:div w:id="639385537">
      <w:bodyDiv w:val="1"/>
      <w:marLeft w:val="0"/>
      <w:marRight w:val="0"/>
      <w:marTop w:val="0"/>
      <w:marBottom w:val="0"/>
      <w:divBdr>
        <w:top w:val="none" w:sz="0" w:space="0" w:color="auto"/>
        <w:left w:val="none" w:sz="0" w:space="0" w:color="auto"/>
        <w:bottom w:val="none" w:sz="0" w:space="0" w:color="auto"/>
        <w:right w:val="none" w:sz="0" w:space="0" w:color="auto"/>
      </w:divBdr>
    </w:div>
    <w:div w:id="718819887">
      <w:bodyDiv w:val="1"/>
      <w:marLeft w:val="0"/>
      <w:marRight w:val="0"/>
      <w:marTop w:val="0"/>
      <w:marBottom w:val="0"/>
      <w:divBdr>
        <w:top w:val="none" w:sz="0" w:space="0" w:color="auto"/>
        <w:left w:val="none" w:sz="0" w:space="0" w:color="auto"/>
        <w:bottom w:val="none" w:sz="0" w:space="0" w:color="auto"/>
        <w:right w:val="none" w:sz="0" w:space="0" w:color="auto"/>
      </w:divBdr>
      <w:divsChild>
        <w:div w:id="1626540808">
          <w:marLeft w:val="0"/>
          <w:marRight w:val="446"/>
          <w:marTop w:val="0"/>
          <w:marBottom w:val="120"/>
          <w:divBdr>
            <w:top w:val="none" w:sz="0" w:space="0" w:color="auto"/>
            <w:left w:val="none" w:sz="0" w:space="0" w:color="auto"/>
            <w:bottom w:val="none" w:sz="0" w:space="0" w:color="auto"/>
            <w:right w:val="none" w:sz="0" w:space="0" w:color="auto"/>
          </w:divBdr>
        </w:div>
      </w:divsChild>
    </w:div>
    <w:div w:id="766535363">
      <w:bodyDiv w:val="1"/>
      <w:marLeft w:val="0"/>
      <w:marRight w:val="0"/>
      <w:marTop w:val="0"/>
      <w:marBottom w:val="0"/>
      <w:divBdr>
        <w:top w:val="none" w:sz="0" w:space="0" w:color="auto"/>
        <w:left w:val="none" w:sz="0" w:space="0" w:color="auto"/>
        <w:bottom w:val="none" w:sz="0" w:space="0" w:color="auto"/>
        <w:right w:val="none" w:sz="0" w:space="0" w:color="auto"/>
      </w:divBdr>
    </w:div>
    <w:div w:id="768039386">
      <w:bodyDiv w:val="1"/>
      <w:marLeft w:val="0"/>
      <w:marRight w:val="0"/>
      <w:marTop w:val="0"/>
      <w:marBottom w:val="0"/>
      <w:divBdr>
        <w:top w:val="none" w:sz="0" w:space="0" w:color="auto"/>
        <w:left w:val="none" w:sz="0" w:space="0" w:color="auto"/>
        <w:bottom w:val="none" w:sz="0" w:space="0" w:color="auto"/>
        <w:right w:val="none" w:sz="0" w:space="0" w:color="auto"/>
      </w:divBdr>
      <w:divsChild>
        <w:div w:id="1915043586">
          <w:marLeft w:val="0"/>
          <w:marRight w:val="547"/>
          <w:marTop w:val="86"/>
          <w:marBottom w:val="0"/>
          <w:divBdr>
            <w:top w:val="none" w:sz="0" w:space="0" w:color="auto"/>
            <w:left w:val="none" w:sz="0" w:space="0" w:color="auto"/>
            <w:bottom w:val="none" w:sz="0" w:space="0" w:color="auto"/>
            <w:right w:val="none" w:sz="0" w:space="0" w:color="auto"/>
          </w:divBdr>
        </w:div>
        <w:div w:id="397216534">
          <w:marLeft w:val="0"/>
          <w:marRight w:val="1166"/>
          <w:marTop w:val="240"/>
          <w:marBottom w:val="0"/>
          <w:divBdr>
            <w:top w:val="none" w:sz="0" w:space="0" w:color="auto"/>
            <w:left w:val="none" w:sz="0" w:space="0" w:color="auto"/>
            <w:bottom w:val="none" w:sz="0" w:space="0" w:color="auto"/>
            <w:right w:val="none" w:sz="0" w:space="0" w:color="auto"/>
          </w:divBdr>
        </w:div>
        <w:div w:id="676544506">
          <w:marLeft w:val="0"/>
          <w:marRight w:val="1166"/>
          <w:marTop w:val="240"/>
          <w:marBottom w:val="0"/>
          <w:divBdr>
            <w:top w:val="none" w:sz="0" w:space="0" w:color="auto"/>
            <w:left w:val="none" w:sz="0" w:space="0" w:color="auto"/>
            <w:bottom w:val="none" w:sz="0" w:space="0" w:color="auto"/>
            <w:right w:val="none" w:sz="0" w:space="0" w:color="auto"/>
          </w:divBdr>
        </w:div>
        <w:div w:id="1958372358">
          <w:marLeft w:val="0"/>
          <w:marRight w:val="547"/>
          <w:marTop w:val="240"/>
          <w:marBottom w:val="0"/>
          <w:divBdr>
            <w:top w:val="none" w:sz="0" w:space="0" w:color="auto"/>
            <w:left w:val="none" w:sz="0" w:space="0" w:color="auto"/>
            <w:bottom w:val="none" w:sz="0" w:space="0" w:color="auto"/>
            <w:right w:val="none" w:sz="0" w:space="0" w:color="auto"/>
          </w:divBdr>
        </w:div>
        <w:div w:id="863783735">
          <w:marLeft w:val="0"/>
          <w:marRight w:val="547"/>
          <w:marTop w:val="240"/>
          <w:marBottom w:val="0"/>
          <w:divBdr>
            <w:top w:val="none" w:sz="0" w:space="0" w:color="auto"/>
            <w:left w:val="none" w:sz="0" w:space="0" w:color="auto"/>
            <w:bottom w:val="none" w:sz="0" w:space="0" w:color="auto"/>
            <w:right w:val="none" w:sz="0" w:space="0" w:color="auto"/>
          </w:divBdr>
        </w:div>
      </w:divsChild>
    </w:div>
    <w:div w:id="855652024">
      <w:bodyDiv w:val="1"/>
      <w:marLeft w:val="0"/>
      <w:marRight w:val="0"/>
      <w:marTop w:val="0"/>
      <w:marBottom w:val="0"/>
      <w:divBdr>
        <w:top w:val="none" w:sz="0" w:space="0" w:color="auto"/>
        <w:left w:val="none" w:sz="0" w:space="0" w:color="auto"/>
        <w:bottom w:val="none" w:sz="0" w:space="0" w:color="auto"/>
        <w:right w:val="none" w:sz="0" w:space="0" w:color="auto"/>
      </w:divBdr>
      <w:divsChild>
        <w:div w:id="1789737813">
          <w:marLeft w:val="0"/>
          <w:marRight w:val="446"/>
          <w:marTop w:val="0"/>
          <w:marBottom w:val="120"/>
          <w:divBdr>
            <w:top w:val="none" w:sz="0" w:space="0" w:color="auto"/>
            <w:left w:val="none" w:sz="0" w:space="0" w:color="auto"/>
            <w:bottom w:val="none" w:sz="0" w:space="0" w:color="auto"/>
            <w:right w:val="none" w:sz="0" w:space="0" w:color="auto"/>
          </w:divBdr>
        </w:div>
      </w:divsChild>
    </w:div>
    <w:div w:id="892159870">
      <w:bodyDiv w:val="1"/>
      <w:marLeft w:val="0"/>
      <w:marRight w:val="0"/>
      <w:marTop w:val="0"/>
      <w:marBottom w:val="0"/>
      <w:divBdr>
        <w:top w:val="none" w:sz="0" w:space="0" w:color="auto"/>
        <w:left w:val="none" w:sz="0" w:space="0" w:color="auto"/>
        <w:bottom w:val="none" w:sz="0" w:space="0" w:color="auto"/>
        <w:right w:val="none" w:sz="0" w:space="0" w:color="auto"/>
      </w:divBdr>
    </w:div>
    <w:div w:id="900166697">
      <w:bodyDiv w:val="1"/>
      <w:marLeft w:val="0"/>
      <w:marRight w:val="0"/>
      <w:marTop w:val="0"/>
      <w:marBottom w:val="0"/>
      <w:divBdr>
        <w:top w:val="none" w:sz="0" w:space="0" w:color="auto"/>
        <w:left w:val="none" w:sz="0" w:space="0" w:color="auto"/>
        <w:bottom w:val="none" w:sz="0" w:space="0" w:color="auto"/>
        <w:right w:val="none" w:sz="0" w:space="0" w:color="auto"/>
      </w:divBdr>
    </w:div>
    <w:div w:id="907812350">
      <w:bodyDiv w:val="1"/>
      <w:marLeft w:val="0"/>
      <w:marRight w:val="0"/>
      <w:marTop w:val="0"/>
      <w:marBottom w:val="0"/>
      <w:divBdr>
        <w:top w:val="none" w:sz="0" w:space="0" w:color="auto"/>
        <w:left w:val="none" w:sz="0" w:space="0" w:color="auto"/>
        <w:bottom w:val="none" w:sz="0" w:space="0" w:color="auto"/>
        <w:right w:val="none" w:sz="0" w:space="0" w:color="auto"/>
      </w:divBdr>
      <w:divsChild>
        <w:div w:id="576401566">
          <w:marLeft w:val="0"/>
          <w:marRight w:val="547"/>
          <w:marTop w:val="77"/>
          <w:marBottom w:val="0"/>
          <w:divBdr>
            <w:top w:val="none" w:sz="0" w:space="0" w:color="auto"/>
            <w:left w:val="none" w:sz="0" w:space="0" w:color="auto"/>
            <w:bottom w:val="none" w:sz="0" w:space="0" w:color="auto"/>
            <w:right w:val="none" w:sz="0" w:space="0" w:color="auto"/>
          </w:divBdr>
        </w:div>
      </w:divsChild>
    </w:div>
    <w:div w:id="910238491">
      <w:bodyDiv w:val="1"/>
      <w:marLeft w:val="0"/>
      <w:marRight w:val="0"/>
      <w:marTop w:val="0"/>
      <w:marBottom w:val="0"/>
      <w:divBdr>
        <w:top w:val="none" w:sz="0" w:space="0" w:color="auto"/>
        <w:left w:val="none" w:sz="0" w:space="0" w:color="auto"/>
        <w:bottom w:val="none" w:sz="0" w:space="0" w:color="auto"/>
        <w:right w:val="none" w:sz="0" w:space="0" w:color="auto"/>
      </w:divBdr>
    </w:div>
    <w:div w:id="917834890">
      <w:bodyDiv w:val="1"/>
      <w:marLeft w:val="0"/>
      <w:marRight w:val="0"/>
      <w:marTop w:val="0"/>
      <w:marBottom w:val="0"/>
      <w:divBdr>
        <w:top w:val="none" w:sz="0" w:space="0" w:color="auto"/>
        <w:left w:val="none" w:sz="0" w:space="0" w:color="auto"/>
        <w:bottom w:val="none" w:sz="0" w:space="0" w:color="auto"/>
        <w:right w:val="none" w:sz="0" w:space="0" w:color="auto"/>
      </w:divBdr>
    </w:div>
    <w:div w:id="944968297">
      <w:bodyDiv w:val="1"/>
      <w:marLeft w:val="0"/>
      <w:marRight w:val="0"/>
      <w:marTop w:val="0"/>
      <w:marBottom w:val="0"/>
      <w:divBdr>
        <w:top w:val="none" w:sz="0" w:space="0" w:color="auto"/>
        <w:left w:val="none" w:sz="0" w:space="0" w:color="auto"/>
        <w:bottom w:val="none" w:sz="0" w:space="0" w:color="auto"/>
        <w:right w:val="none" w:sz="0" w:space="0" w:color="auto"/>
      </w:divBdr>
    </w:div>
    <w:div w:id="976185322">
      <w:bodyDiv w:val="1"/>
      <w:marLeft w:val="0"/>
      <w:marRight w:val="0"/>
      <w:marTop w:val="0"/>
      <w:marBottom w:val="0"/>
      <w:divBdr>
        <w:top w:val="none" w:sz="0" w:space="0" w:color="auto"/>
        <w:left w:val="none" w:sz="0" w:space="0" w:color="auto"/>
        <w:bottom w:val="none" w:sz="0" w:space="0" w:color="auto"/>
        <w:right w:val="none" w:sz="0" w:space="0" w:color="auto"/>
      </w:divBdr>
    </w:div>
    <w:div w:id="1144464062">
      <w:bodyDiv w:val="1"/>
      <w:marLeft w:val="0"/>
      <w:marRight w:val="0"/>
      <w:marTop w:val="0"/>
      <w:marBottom w:val="0"/>
      <w:divBdr>
        <w:top w:val="none" w:sz="0" w:space="0" w:color="auto"/>
        <w:left w:val="none" w:sz="0" w:space="0" w:color="auto"/>
        <w:bottom w:val="none" w:sz="0" w:space="0" w:color="auto"/>
        <w:right w:val="none" w:sz="0" w:space="0" w:color="auto"/>
      </w:divBdr>
    </w:div>
    <w:div w:id="1187207764">
      <w:bodyDiv w:val="1"/>
      <w:marLeft w:val="0"/>
      <w:marRight w:val="0"/>
      <w:marTop w:val="0"/>
      <w:marBottom w:val="0"/>
      <w:divBdr>
        <w:top w:val="none" w:sz="0" w:space="0" w:color="auto"/>
        <w:left w:val="none" w:sz="0" w:space="0" w:color="auto"/>
        <w:bottom w:val="none" w:sz="0" w:space="0" w:color="auto"/>
        <w:right w:val="none" w:sz="0" w:space="0" w:color="auto"/>
      </w:divBdr>
      <w:divsChild>
        <w:div w:id="206573417">
          <w:marLeft w:val="0"/>
          <w:marRight w:val="547"/>
          <w:marTop w:val="86"/>
          <w:marBottom w:val="0"/>
          <w:divBdr>
            <w:top w:val="none" w:sz="0" w:space="0" w:color="auto"/>
            <w:left w:val="none" w:sz="0" w:space="0" w:color="auto"/>
            <w:bottom w:val="none" w:sz="0" w:space="0" w:color="auto"/>
            <w:right w:val="none" w:sz="0" w:space="0" w:color="auto"/>
          </w:divBdr>
        </w:div>
      </w:divsChild>
    </w:div>
    <w:div w:id="1215502737">
      <w:bodyDiv w:val="1"/>
      <w:marLeft w:val="0"/>
      <w:marRight w:val="0"/>
      <w:marTop w:val="0"/>
      <w:marBottom w:val="0"/>
      <w:divBdr>
        <w:top w:val="none" w:sz="0" w:space="0" w:color="auto"/>
        <w:left w:val="none" w:sz="0" w:space="0" w:color="auto"/>
        <w:bottom w:val="none" w:sz="0" w:space="0" w:color="auto"/>
        <w:right w:val="none" w:sz="0" w:space="0" w:color="auto"/>
      </w:divBdr>
    </w:div>
    <w:div w:id="1263538563">
      <w:bodyDiv w:val="1"/>
      <w:marLeft w:val="0"/>
      <w:marRight w:val="0"/>
      <w:marTop w:val="0"/>
      <w:marBottom w:val="0"/>
      <w:divBdr>
        <w:top w:val="none" w:sz="0" w:space="0" w:color="auto"/>
        <w:left w:val="none" w:sz="0" w:space="0" w:color="auto"/>
        <w:bottom w:val="none" w:sz="0" w:space="0" w:color="auto"/>
        <w:right w:val="none" w:sz="0" w:space="0" w:color="auto"/>
      </w:divBdr>
    </w:div>
    <w:div w:id="1321814260">
      <w:bodyDiv w:val="1"/>
      <w:marLeft w:val="0"/>
      <w:marRight w:val="0"/>
      <w:marTop w:val="0"/>
      <w:marBottom w:val="0"/>
      <w:divBdr>
        <w:top w:val="none" w:sz="0" w:space="0" w:color="auto"/>
        <w:left w:val="none" w:sz="0" w:space="0" w:color="auto"/>
        <w:bottom w:val="none" w:sz="0" w:space="0" w:color="auto"/>
        <w:right w:val="none" w:sz="0" w:space="0" w:color="auto"/>
      </w:divBdr>
    </w:div>
    <w:div w:id="1343821975">
      <w:bodyDiv w:val="1"/>
      <w:marLeft w:val="0"/>
      <w:marRight w:val="0"/>
      <w:marTop w:val="0"/>
      <w:marBottom w:val="0"/>
      <w:divBdr>
        <w:top w:val="none" w:sz="0" w:space="0" w:color="auto"/>
        <w:left w:val="none" w:sz="0" w:space="0" w:color="auto"/>
        <w:bottom w:val="none" w:sz="0" w:space="0" w:color="auto"/>
        <w:right w:val="none" w:sz="0" w:space="0" w:color="auto"/>
      </w:divBdr>
    </w:div>
    <w:div w:id="1382552864">
      <w:bodyDiv w:val="1"/>
      <w:marLeft w:val="0"/>
      <w:marRight w:val="0"/>
      <w:marTop w:val="0"/>
      <w:marBottom w:val="0"/>
      <w:divBdr>
        <w:top w:val="none" w:sz="0" w:space="0" w:color="auto"/>
        <w:left w:val="none" w:sz="0" w:space="0" w:color="auto"/>
        <w:bottom w:val="none" w:sz="0" w:space="0" w:color="auto"/>
        <w:right w:val="none" w:sz="0" w:space="0" w:color="auto"/>
      </w:divBdr>
    </w:div>
    <w:div w:id="1463042346">
      <w:bodyDiv w:val="1"/>
      <w:marLeft w:val="0"/>
      <w:marRight w:val="0"/>
      <w:marTop w:val="0"/>
      <w:marBottom w:val="0"/>
      <w:divBdr>
        <w:top w:val="none" w:sz="0" w:space="0" w:color="auto"/>
        <w:left w:val="none" w:sz="0" w:space="0" w:color="auto"/>
        <w:bottom w:val="none" w:sz="0" w:space="0" w:color="auto"/>
        <w:right w:val="none" w:sz="0" w:space="0" w:color="auto"/>
      </w:divBdr>
      <w:divsChild>
        <w:div w:id="736821370">
          <w:marLeft w:val="0"/>
          <w:marRight w:val="446"/>
          <w:marTop w:val="0"/>
          <w:marBottom w:val="120"/>
          <w:divBdr>
            <w:top w:val="none" w:sz="0" w:space="0" w:color="auto"/>
            <w:left w:val="none" w:sz="0" w:space="0" w:color="auto"/>
            <w:bottom w:val="none" w:sz="0" w:space="0" w:color="auto"/>
            <w:right w:val="none" w:sz="0" w:space="0" w:color="auto"/>
          </w:divBdr>
        </w:div>
      </w:divsChild>
    </w:div>
    <w:div w:id="1471747514">
      <w:bodyDiv w:val="1"/>
      <w:marLeft w:val="0"/>
      <w:marRight w:val="0"/>
      <w:marTop w:val="0"/>
      <w:marBottom w:val="0"/>
      <w:divBdr>
        <w:top w:val="none" w:sz="0" w:space="0" w:color="auto"/>
        <w:left w:val="none" w:sz="0" w:space="0" w:color="auto"/>
        <w:bottom w:val="none" w:sz="0" w:space="0" w:color="auto"/>
        <w:right w:val="none" w:sz="0" w:space="0" w:color="auto"/>
      </w:divBdr>
    </w:div>
    <w:div w:id="1478493686">
      <w:bodyDiv w:val="1"/>
      <w:marLeft w:val="0"/>
      <w:marRight w:val="0"/>
      <w:marTop w:val="0"/>
      <w:marBottom w:val="0"/>
      <w:divBdr>
        <w:top w:val="none" w:sz="0" w:space="0" w:color="auto"/>
        <w:left w:val="none" w:sz="0" w:space="0" w:color="auto"/>
        <w:bottom w:val="none" w:sz="0" w:space="0" w:color="auto"/>
        <w:right w:val="none" w:sz="0" w:space="0" w:color="auto"/>
      </w:divBdr>
    </w:div>
    <w:div w:id="1479373646">
      <w:bodyDiv w:val="1"/>
      <w:marLeft w:val="0"/>
      <w:marRight w:val="0"/>
      <w:marTop w:val="0"/>
      <w:marBottom w:val="0"/>
      <w:divBdr>
        <w:top w:val="none" w:sz="0" w:space="0" w:color="auto"/>
        <w:left w:val="none" w:sz="0" w:space="0" w:color="auto"/>
        <w:bottom w:val="none" w:sz="0" w:space="0" w:color="auto"/>
        <w:right w:val="none" w:sz="0" w:space="0" w:color="auto"/>
      </w:divBdr>
    </w:div>
    <w:div w:id="1495490730">
      <w:bodyDiv w:val="1"/>
      <w:marLeft w:val="0"/>
      <w:marRight w:val="0"/>
      <w:marTop w:val="0"/>
      <w:marBottom w:val="0"/>
      <w:divBdr>
        <w:top w:val="none" w:sz="0" w:space="0" w:color="auto"/>
        <w:left w:val="none" w:sz="0" w:space="0" w:color="auto"/>
        <w:bottom w:val="none" w:sz="0" w:space="0" w:color="auto"/>
        <w:right w:val="none" w:sz="0" w:space="0" w:color="auto"/>
      </w:divBdr>
    </w:div>
    <w:div w:id="1544364964">
      <w:bodyDiv w:val="1"/>
      <w:marLeft w:val="0"/>
      <w:marRight w:val="0"/>
      <w:marTop w:val="0"/>
      <w:marBottom w:val="0"/>
      <w:divBdr>
        <w:top w:val="none" w:sz="0" w:space="0" w:color="auto"/>
        <w:left w:val="none" w:sz="0" w:space="0" w:color="auto"/>
        <w:bottom w:val="none" w:sz="0" w:space="0" w:color="auto"/>
        <w:right w:val="none" w:sz="0" w:space="0" w:color="auto"/>
      </w:divBdr>
      <w:divsChild>
        <w:div w:id="534775113">
          <w:marLeft w:val="0"/>
          <w:marRight w:val="446"/>
          <w:marTop w:val="0"/>
          <w:marBottom w:val="120"/>
          <w:divBdr>
            <w:top w:val="none" w:sz="0" w:space="0" w:color="auto"/>
            <w:left w:val="none" w:sz="0" w:space="0" w:color="auto"/>
            <w:bottom w:val="none" w:sz="0" w:space="0" w:color="auto"/>
            <w:right w:val="none" w:sz="0" w:space="0" w:color="auto"/>
          </w:divBdr>
        </w:div>
      </w:divsChild>
    </w:div>
    <w:div w:id="1613322354">
      <w:bodyDiv w:val="1"/>
      <w:marLeft w:val="0"/>
      <w:marRight w:val="0"/>
      <w:marTop w:val="0"/>
      <w:marBottom w:val="0"/>
      <w:divBdr>
        <w:top w:val="none" w:sz="0" w:space="0" w:color="auto"/>
        <w:left w:val="none" w:sz="0" w:space="0" w:color="auto"/>
        <w:bottom w:val="none" w:sz="0" w:space="0" w:color="auto"/>
        <w:right w:val="none" w:sz="0" w:space="0" w:color="auto"/>
      </w:divBdr>
    </w:div>
    <w:div w:id="1647271792">
      <w:bodyDiv w:val="1"/>
      <w:marLeft w:val="0"/>
      <w:marRight w:val="0"/>
      <w:marTop w:val="0"/>
      <w:marBottom w:val="0"/>
      <w:divBdr>
        <w:top w:val="none" w:sz="0" w:space="0" w:color="auto"/>
        <w:left w:val="none" w:sz="0" w:space="0" w:color="auto"/>
        <w:bottom w:val="none" w:sz="0" w:space="0" w:color="auto"/>
        <w:right w:val="none" w:sz="0" w:space="0" w:color="auto"/>
      </w:divBdr>
      <w:divsChild>
        <w:div w:id="261695103">
          <w:marLeft w:val="0"/>
          <w:marRight w:val="547"/>
          <w:marTop w:val="86"/>
          <w:marBottom w:val="0"/>
          <w:divBdr>
            <w:top w:val="none" w:sz="0" w:space="0" w:color="auto"/>
            <w:left w:val="none" w:sz="0" w:space="0" w:color="auto"/>
            <w:bottom w:val="none" w:sz="0" w:space="0" w:color="auto"/>
            <w:right w:val="none" w:sz="0" w:space="0" w:color="auto"/>
          </w:divBdr>
        </w:div>
      </w:divsChild>
    </w:div>
    <w:div w:id="1683240905">
      <w:bodyDiv w:val="1"/>
      <w:marLeft w:val="0"/>
      <w:marRight w:val="0"/>
      <w:marTop w:val="0"/>
      <w:marBottom w:val="0"/>
      <w:divBdr>
        <w:top w:val="none" w:sz="0" w:space="0" w:color="auto"/>
        <w:left w:val="none" w:sz="0" w:space="0" w:color="auto"/>
        <w:bottom w:val="none" w:sz="0" w:space="0" w:color="auto"/>
        <w:right w:val="none" w:sz="0" w:space="0" w:color="auto"/>
      </w:divBdr>
      <w:divsChild>
        <w:div w:id="937447686">
          <w:marLeft w:val="0"/>
          <w:marRight w:val="547"/>
          <w:marTop w:val="77"/>
          <w:marBottom w:val="0"/>
          <w:divBdr>
            <w:top w:val="none" w:sz="0" w:space="0" w:color="auto"/>
            <w:left w:val="none" w:sz="0" w:space="0" w:color="auto"/>
            <w:bottom w:val="none" w:sz="0" w:space="0" w:color="auto"/>
            <w:right w:val="none" w:sz="0" w:space="0" w:color="auto"/>
          </w:divBdr>
        </w:div>
      </w:divsChild>
    </w:div>
    <w:div w:id="1683780273">
      <w:bodyDiv w:val="1"/>
      <w:marLeft w:val="0"/>
      <w:marRight w:val="0"/>
      <w:marTop w:val="0"/>
      <w:marBottom w:val="0"/>
      <w:divBdr>
        <w:top w:val="none" w:sz="0" w:space="0" w:color="auto"/>
        <w:left w:val="none" w:sz="0" w:space="0" w:color="auto"/>
        <w:bottom w:val="none" w:sz="0" w:space="0" w:color="auto"/>
        <w:right w:val="none" w:sz="0" w:space="0" w:color="auto"/>
      </w:divBdr>
      <w:divsChild>
        <w:div w:id="1949315940">
          <w:marLeft w:val="0"/>
          <w:marRight w:val="446"/>
          <w:marTop w:val="0"/>
          <w:marBottom w:val="120"/>
          <w:divBdr>
            <w:top w:val="none" w:sz="0" w:space="0" w:color="auto"/>
            <w:left w:val="none" w:sz="0" w:space="0" w:color="auto"/>
            <w:bottom w:val="none" w:sz="0" w:space="0" w:color="auto"/>
            <w:right w:val="none" w:sz="0" w:space="0" w:color="auto"/>
          </w:divBdr>
        </w:div>
        <w:div w:id="1252859462">
          <w:marLeft w:val="0"/>
          <w:marRight w:val="446"/>
          <w:marTop w:val="0"/>
          <w:marBottom w:val="120"/>
          <w:divBdr>
            <w:top w:val="none" w:sz="0" w:space="0" w:color="auto"/>
            <w:left w:val="none" w:sz="0" w:space="0" w:color="auto"/>
            <w:bottom w:val="none" w:sz="0" w:space="0" w:color="auto"/>
            <w:right w:val="none" w:sz="0" w:space="0" w:color="auto"/>
          </w:divBdr>
        </w:div>
      </w:divsChild>
    </w:div>
    <w:div w:id="1698388172">
      <w:bodyDiv w:val="1"/>
      <w:marLeft w:val="0"/>
      <w:marRight w:val="0"/>
      <w:marTop w:val="0"/>
      <w:marBottom w:val="0"/>
      <w:divBdr>
        <w:top w:val="none" w:sz="0" w:space="0" w:color="auto"/>
        <w:left w:val="none" w:sz="0" w:space="0" w:color="auto"/>
        <w:bottom w:val="none" w:sz="0" w:space="0" w:color="auto"/>
        <w:right w:val="none" w:sz="0" w:space="0" w:color="auto"/>
      </w:divBdr>
    </w:div>
    <w:div w:id="1747461168">
      <w:bodyDiv w:val="1"/>
      <w:marLeft w:val="0"/>
      <w:marRight w:val="0"/>
      <w:marTop w:val="0"/>
      <w:marBottom w:val="0"/>
      <w:divBdr>
        <w:top w:val="none" w:sz="0" w:space="0" w:color="auto"/>
        <w:left w:val="none" w:sz="0" w:space="0" w:color="auto"/>
        <w:bottom w:val="none" w:sz="0" w:space="0" w:color="auto"/>
        <w:right w:val="none" w:sz="0" w:space="0" w:color="auto"/>
      </w:divBdr>
    </w:div>
    <w:div w:id="1762950079">
      <w:bodyDiv w:val="1"/>
      <w:marLeft w:val="0"/>
      <w:marRight w:val="0"/>
      <w:marTop w:val="0"/>
      <w:marBottom w:val="0"/>
      <w:divBdr>
        <w:top w:val="none" w:sz="0" w:space="0" w:color="auto"/>
        <w:left w:val="none" w:sz="0" w:space="0" w:color="auto"/>
        <w:bottom w:val="none" w:sz="0" w:space="0" w:color="auto"/>
        <w:right w:val="none" w:sz="0" w:space="0" w:color="auto"/>
      </w:divBdr>
      <w:divsChild>
        <w:div w:id="1867012775">
          <w:marLeft w:val="0"/>
          <w:marRight w:val="446"/>
          <w:marTop w:val="0"/>
          <w:marBottom w:val="0"/>
          <w:divBdr>
            <w:top w:val="none" w:sz="0" w:space="0" w:color="auto"/>
            <w:left w:val="none" w:sz="0" w:space="0" w:color="auto"/>
            <w:bottom w:val="none" w:sz="0" w:space="0" w:color="auto"/>
            <w:right w:val="none" w:sz="0" w:space="0" w:color="auto"/>
          </w:divBdr>
        </w:div>
      </w:divsChild>
    </w:div>
    <w:div w:id="1780637404">
      <w:bodyDiv w:val="1"/>
      <w:marLeft w:val="0"/>
      <w:marRight w:val="0"/>
      <w:marTop w:val="0"/>
      <w:marBottom w:val="0"/>
      <w:divBdr>
        <w:top w:val="none" w:sz="0" w:space="0" w:color="auto"/>
        <w:left w:val="none" w:sz="0" w:space="0" w:color="auto"/>
        <w:bottom w:val="none" w:sz="0" w:space="0" w:color="auto"/>
        <w:right w:val="none" w:sz="0" w:space="0" w:color="auto"/>
      </w:divBdr>
    </w:div>
    <w:div w:id="1886983981">
      <w:bodyDiv w:val="1"/>
      <w:marLeft w:val="0"/>
      <w:marRight w:val="0"/>
      <w:marTop w:val="0"/>
      <w:marBottom w:val="0"/>
      <w:divBdr>
        <w:top w:val="none" w:sz="0" w:space="0" w:color="auto"/>
        <w:left w:val="none" w:sz="0" w:space="0" w:color="auto"/>
        <w:bottom w:val="none" w:sz="0" w:space="0" w:color="auto"/>
        <w:right w:val="none" w:sz="0" w:space="0" w:color="auto"/>
      </w:divBdr>
    </w:div>
    <w:div w:id="1901941195">
      <w:bodyDiv w:val="1"/>
      <w:marLeft w:val="0"/>
      <w:marRight w:val="0"/>
      <w:marTop w:val="0"/>
      <w:marBottom w:val="0"/>
      <w:divBdr>
        <w:top w:val="none" w:sz="0" w:space="0" w:color="auto"/>
        <w:left w:val="none" w:sz="0" w:space="0" w:color="auto"/>
        <w:bottom w:val="none" w:sz="0" w:space="0" w:color="auto"/>
        <w:right w:val="none" w:sz="0" w:space="0" w:color="auto"/>
      </w:divBdr>
      <w:divsChild>
        <w:div w:id="1817064134">
          <w:marLeft w:val="0"/>
          <w:marRight w:val="446"/>
          <w:marTop w:val="0"/>
          <w:marBottom w:val="0"/>
          <w:divBdr>
            <w:top w:val="none" w:sz="0" w:space="0" w:color="auto"/>
            <w:left w:val="none" w:sz="0" w:space="0" w:color="auto"/>
            <w:bottom w:val="none" w:sz="0" w:space="0" w:color="auto"/>
            <w:right w:val="none" w:sz="0" w:space="0" w:color="auto"/>
          </w:divBdr>
        </w:div>
      </w:divsChild>
    </w:div>
    <w:div w:id="1917013269">
      <w:bodyDiv w:val="1"/>
      <w:marLeft w:val="0"/>
      <w:marRight w:val="0"/>
      <w:marTop w:val="0"/>
      <w:marBottom w:val="0"/>
      <w:divBdr>
        <w:top w:val="none" w:sz="0" w:space="0" w:color="auto"/>
        <w:left w:val="none" w:sz="0" w:space="0" w:color="auto"/>
        <w:bottom w:val="none" w:sz="0" w:space="0" w:color="auto"/>
        <w:right w:val="none" w:sz="0" w:space="0" w:color="auto"/>
      </w:divBdr>
    </w:div>
    <w:div w:id="1931616453">
      <w:bodyDiv w:val="1"/>
      <w:marLeft w:val="0"/>
      <w:marRight w:val="0"/>
      <w:marTop w:val="0"/>
      <w:marBottom w:val="0"/>
      <w:divBdr>
        <w:top w:val="none" w:sz="0" w:space="0" w:color="auto"/>
        <w:left w:val="none" w:sz="0" w:space="0" w:color="auto"/>
        <w:bottom w:val="none" w:sz="0" w:space="0" w:color="auto"/>
        <w:right w:val="none" w:sz="0" w:space="0" w:color="auto"/>
      </w:divBdr>
    </w:div>
    <w:div w:id="1972861952">
      <w:bodyDiv w:val="1"/>
      <w:marLeft w:val="0"/>
      <w:marRight w:val="0"/>
      <w:marTop w:val="0"/>
      <w:marBottom w:val="0"/>
      <w:divBdr>
        <w:top w:val="none" w:sz="0" w:space="0" w:color="auto"/>
        <w:left w:val="none" w:sz="0" w:space="0" w:color="auto"/>
        <w:bottom w:val="none" w:sz="0" w:space="0" w:color="auto"/>
        <w:right w:val="none" w:sz="0" w:space="0" w:color="auto"/>
      </w:divBdr>
    </w:div>
    <w:div w:id="2002465100">
      <w:bodyDiv w:val="1"/>
      <w:marLeft w:val="0"/>
      <w:marRight w:val="0"/>
      <w:marTop w:val="0"/>
      <w:marBottom w:val="0"/>
      <w:divBdr>
        <w:top w:val="none" w:sz="0" w:space="0" w:color="auto"/>
        <w:left w:val="none" w:sz="0" w:space="0" w:color="auto"/>
        <w:bottom w:val="none" w:sz="0" w:space="0" w:color="auto"/>
        <w:right w:val="none" w:sz="0" w:space="0" w:color="auto"/>
      </w:divBdr>
      <w:divsChild>
        <w:div w:id="1936088271">
          <w:marLeft w:val="0"/>
          <w:marRight w:val="446"/>
          <w:marTop w:val="0"/>
          <w:marBottom w:val="120"/>
          <w:divBdr>
            <w:top w:val="none" w:sz="0" w:space="0" w:color="auto"/>
            <w:left w:val="none" w:sz="0" w:space="0" w:color="auto"/>
            <w:bottom w:val="none" w:sz="0" w:space="0" w:color="auto"/>
            <w:right w:val="none" w:sz="0" w:space="0" w:color="auto"/>
          </w:divBdr>
        </w:div>
        <w:div w:id="747263814">
          <w:marLeft w:val="0"/>
          <w:marRight w:val="446"/>
          <w:marTop w:val="0"/>
          <w:marBottom w:val="120"/>
          <w:divBdr>
            <w:top w:val="none" w:sz="0" w:space="0" w:color="auto"/>
            <w:left w:val="none" w:sz="0" w:space="0" w:color="auto"/>
            <w:bottom w:val="none" w:sz="0" w:space="0" w:color="auto"/>
            <w:right w:val="none" w:sz="0" w:space="0" w:color="auto"/>
          </w:divBdr>
        </w:div>
        <w:div w:id="579024643">
          <w:marLeft w:val="0"/>
          <w:marRight w:val="446"/>
          <w:marTop w:val="0"/>
          <w:marBottom w:val="120"/>
          <w:divBdr>
            <w:top w:val="none" w:sz="0" w:space="0" w:color="auto"/>
            <w:left w:val="none" w:sz="0" w:space="0" w:color="auto"/>
            <w:bottom w:val="none" w:sz="0" w:space="0" w:color="auto"/>
            <w:right w:val="none" w:sz="0" w:space="0" w:color="auto"/>
          </w:divBdr>
        </w:div>
      </w:divsChild>
    </w:div>
    <w:div w:id="2033870588">
      <w:bodyDiv w:val="1"/>
      <w:marLeft w:val="0"/>
      <w:marRight w:val="0"/>
      <w:marTop w:val="0"/>
      <w:marBottom w:val="0"/>
      <w:divBdr>
        <w:top w:val="none" w:sz="0" w:space="0" w:color="auto"/>
        <w:left w:val="none" w:sz="0" w:space="0" w:color="auto"/>
        <w:bottom w:val="none" w:sz="0" w:space="0" w:color="auto"/>
        <w:right w:val="none" w:sz="0" w:space="0" w:color="auto"/>
      </w:divBdr>
    </w:div>
    <w:div w:id="2074616715">
      <w:bodyDiv w:val="1"/>
      <w:marLeft w:val="0"/>
      <w:marRight w:val="0"/>
      <w:marTop w:val="0"/>
      <w:marBottom w:val="0"/>
      <w:divBdr>
        <w:top w:val="none" w:sz="0" w:space="0" w:color="auto"/>
        <w:left w:val="none" w:sz="0" w:space="0" w:color="auto"/>
        <w:bottom w:val="none" w:sz="0" w:space="0" w:color="auto"/>
        <w:right w:val="none" w:sz="0" w:space="0" w:color="auto"/>
      </w:divBdr>
      <w:divsChild>
        <w:div w:id="1133793395">
          <w:marLeft w:val="0"/>
          <w:marRight w:val="547"/>
          <w:marTop w:val="86"/>
          <w:marBottom w:val="0"/>
          <w:divBdr>
            <w:top w:val="none" w:sz="0" w:space="0" w:color="auto"/>
            <w:left w:val="none" w:sz="0" w:space="0" w:color="auto"/>
            <w:bottom w:val="none" w:sz="0" w:space="0" w:color="auto"/>
            <w:right w:val="none" w:sz="0" w:space="0" w:color="auto"/>
          </w:divBdr>
        </w:div>
      </w:divsChild>
    </w:div>
    <w:div w:id="213505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WGSFP1-C-0005/en" TargetMode="External"/><Relationship Id="rId18" Type="http://schemas.openxmlformats.org/officeDocument/2006/relationships/hyperlink" Target="https://www.itu.int/md/S21-CWGSFP1-C-0005/en" TargetMode="External"/><Relationship Id="rId26" Type="http://schemas.openxmlformats.org/officeDocument/2006/relationships/hyperlink" Target="https://www.itu.int/md/S21-CWGSFP1-C-0004/en" TargetMode="External"/><Relationship Id="rId39" Type="http://schemas.openxmlformats.org/officeDocument/2006/relationships/fontTable" Target="fontTable.xml"/><Relationship Id="rId21" Type="http://schemas.openxmlformats.org/officeDocument/2006/relationships/hyperlink" Target="https://www.itu.int/md/S21-CWGSFP1-C-0011/en" TargetMode="External"/><Relationship Id="rId34" Type="http://schemas.openxmlformats.org/officeDocument/2006/relationships/hyperlink" Target="https://www.itu.int/md/S21-CWGSFP1-C-0005/en" TargetMode="External"/><Relationship Id="rId7" Type="http://schemas.openxmlformats.org/officeDocument/2006/relationships/endnotes" Target="endnotes.xml"/><Relationship Id="rId12" Type="http://schemas.openxmlformats.org/officeDocument/2006/relationships/hyperlink" Target="https://www.itu.int/md/S21-CWGSFP1-C-0011/en" TargetMode="External"/><Relationship Id="rId17" Type="http://schemas.openxmlformats.org/officeDocument/2006/relationships/hyperlink" Target="https://www.itu.int/md/S21-CWGSFP1-C-0011/en" TargetMode="External"/><Relationship Id="rId25" Type="http://schemas.openxmlformats.org/officeDocument/2006/relationships/hyperlink" Target="https://www.itu.int/md/S21-CWGSFP1-C-0011/en" TargetMode="External"/><Relationship Id="rId33" Type="http://schemas.openxmlformats.org/officeDocument/2006/relationships/hyperlink" Target="https://www.itu.int/md/S21-CWGSFP1-C-0011/en"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tu.int/md/S21-CWGSFP1-C-0005/en" TargetMode="External"/><Relationship Id="rId20" Type="http://schemas.openxmlformats.org/officeDocument/2006/relationships/hyperlink" Target="https://www.itu.int/md/S21-CWGSFP1-C-0008/en" TargetMode="External"/><Relationship Id="rId29" Type="http://schemas.openxmlformats.org/officeDocument/2006/relationships/hyperlink" Target="https://www.itu.int/md/S21-CWGSFP1-C-0008/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tu.int/md/S21-CWGSFP1-C-0010/en" TargetMode="External"/><Relationship Id="rId32" Type="http://schemas.openxmlformats.org/officeDocument/2006/relationships/hyperlink" Target="https://www.itu.int/md/S21-CWGSFP1-C-0007/en"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21-CWGSFP1-C-0011/en" TargetMode="External"/><Relationship Id="rId23" Type="http://schemas.openxmlformats.org/officeDocument/2006/relationships/hyperlink" Target="https://www.itu.int/md/S21-CWGSFP1-C-0009/en" TargetMode="External"/><Relationship Id="rId28" Type="http://schemas.openxmlformats.org/officeDocument/2006/relationships/hyperlink" Target="https://www.itu.int/md/S21-CWGSFP1-C-0004/en" TargetMode="External"/><Relationship Id="rId36" Type="http://schemas.openxmlformats.org/officeDocument/2006/relationships/hyperlink" Target="https://www.itu.int/md/S21-CWGSFP1-C-0008/en" TargetMode="External"/><Relationship Id="rId10" Type="http://schemas.openxmlformats.org/officeDocument/2006/relationships/footer" Target="footer1.xml"/><Relationship Id="rId19" Type="http://schemas.openxmlformats.org/officeDocument/2006/relationships/hyperlink" Target="https://www.itu.int/md/S21-CWGSFP1-C-0007/en" TargetMode="External"/><Relationship Id="rId31" Type="http://schemas.openxmlformats.org/officeDocument/2006/relationships/hyperlink" Target="https://www.itu.int/md/S21-CWGSFP1-C-0005/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md/S21-CWGSFP1-C-0008/en" TargetMode="External"/><Relationship Id="rId22" Type="http://schemas.openxmlformats.org/officeDocument/2006/relationships/hyperlink" Target="https://www.itu.int/md/S21-CWGSFP1-C-0008/en" TargetMode="External"/><Relationship Id="rId27" Type="http://schemas.openxmlformats.org/officeDocument/2006/relationships/hyperlink" Target="https://www.itu.int/md/S21-CWGSFP1-C-0008/en" TargetMode="External"/><Relationship Id="rId30" Type="http://schemas.openxmlformats.org/officeDocument/2006/relationships/hyperlink" Target="https://www.itu.int/md/S21-CWGSFP1-C-0011/en" TargetMode="External"/><Relationship Id="rId35" Type="http://schemas.openxmlformats.org/officeDocument/2006/relationships/hyperlink" Target="https://www.itu.int/md/S21-CWGSFP1-C-0007/en" TargetMode="Externa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2951</Words>
  <Characters>16823</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Principles/guidelines for the development of the draft strategic plan for 2024-2027</dc:title>
  <dc:subject>Counciil Working Group for Strategic and Financial Plans 2024-2027</dc:subject>
  <dc:creator>Almidani, Ahmad Alaa</dc:creator>
  <cp:keywords>CWG-SFP, CWG, CWGs &amp; EGs</cp:keywords>
  <dc:description/>
  <cp:lastModifiedBy>Xue, Kun</cp:lastModifiedBy>
  <cp:revision>2</cp:revision>
  <dcterms:created xsi:type="dcterms:W3CDTF">2021-10-08T05:50:00Z</dcterms:created>
  <dcterms:modified xsi:type="dcterms:W3CDTF">2021-10-08T05:50:00Z</dcterms:modified>
</cp:coreProperties>
</file>