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517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063EA4" w:rsidRPr="00063EA4" w14:paraId="00D15A56" w14:textId="77777777" w:rsidTr="00372387">
        <w:trPr>
          <w:cantSplit/>
          <w:trHeight w:val="20"/>
        </w:trPr>
        <w:tc>
          <w:tcPr>
            <w:tcW w:w="6620" w:type="dxa"/>
          </w:tcPr>
          <w:p w14:paraId="06B82510" w14:textId="77777777" w:rsidR="00063EA4" w:rsidRPr="00063EA4" w:rsidRDefault="00063EA4" w:rsidP="00063EA4">
            <w:pPr>
              <w:jc w:val="left"/>
              <w:rPr>
                <w:b/>
                <w:bCs/>
                <w:sz w:val="28"/>
                <w:szCs w:val="28"/>
                <w:rtl/>
                <w:lang w:bidi="ar-SY"/>
              </w:rPr>
            </w:pPr>
            <w:r w:rsidRPr="00063EA4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فريق العمل التابع للمجلس المعني بالخطتين </w:t>
            </w:r>
            <w:r w:rsidRPr="00063EA4">
              <w:rPr>
                <w:b/>
                <w:bCs/>
                <w:sz w:val="30"/>
                <w:szCs w:val="30"/>
                <w:rtl/>
                <w:lang w:bidi="ar-EG"/>
              </w:rPr>
              <w:br/>
            </w:r>
            <w:r w:rsidRPr="00063EA4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>الاستراتيجية والمالية للفترة</w:t>
            </w:r>
            <w:r w:rsidRPr="00063EA4">
              <w:rPr>
                <w:rFonts w:hint="eastAsia"/>
                <w:b/>
                <w:bCs/>
                <w:sz w:val="30"/>
                <w:szCs w:val="30"/>
                <w:rtl/>
                <w:lang w:bidi="ar-EG"/>
              </w:rPr>
              <w:t> </w:t>
            </w:r>
            <w:r w:rsidRPr="00063EA4">
              <w:rPr>
                <w:b/>
                <w:bCs/>
                <w:sz w:val="30"/>
                <w:szCs w:val="30"/>
                <w:lang w:val="en-GB" w:bidi="ar-EG"/>
              </w:rPr>
              <w:t>2027-2024</w:t>
            </w:r>
          </w:p>
        </w:tc>
        <w:tc>
          <w:tcPr>
            <w:tcW w:w="3052" w:type="dxa"/>
            <w:vMerge w:val="restart"/>
          </w:tcPr>
          <w:p w14:paraId="61728125" w14:textId="77777777" w:rsidR="00063EA4" w:rsidRPr="00063EA4" w:rsidRDefault="00063EA4" w:rsidP="00B6297A">
            <w:pPr>
              <w:jc w:val="left"/>
              <w:rPr>
                <w:rtl/>
                <w:lang w:bidi="ar-EG"/>
              </w:rPr>
            </w:pPr>
            <w:bookmarkStart w:id="0" w:name="ditulogo"/>
            <w:bookmarkEnd w:id="0"/>
            <w:r w:rsidRPr="00063EA4">
              <w:rPr>
                <w:noProof/>
                <w:lang w:bidi="ar-EG"/>
              </w:rPr>
              <w:drawing>
                <wp:inline distT="0" distB="0" distL="0" distR="0" wp14:anchorId="26CA1A61" wp14:editId="3262B5C2">
                  <wp:extent cx="657225" cy="723900"/>
                  <wp:effectExtent l="0" t="0" r="9525" b="0"/>
                  <wp:docPr id="6" name="Picture 6" descr="ITU-logo-UNbl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-logo-UNblu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3EA4" w:rsidRPr="00063EA4" w14:paraId="7A1463A1" w14:textId="77777777" w:rsidTr="00372387">
        <w:trPr>
          <w:cantSplit/>
          <w:trHeight w:val="68"/>
        </w:trPr>
        <w:tc>
          <w:tcPr>
            <w:tcW w:w="6620" w:type="dxa"/>
            <w:tcBorders>
              <w:bottom w:val="single" w:sz="12" w:space="0" w:color="auto"/>
            </w:tcBorders>
          </w:tcPr>
          <w:p w14:paraId="7A834C50" w14:textId="77777777" w:rsidR="00063EA4" w:rsidRPr="00063EA4" w:rsidRDefault="00063EA4" w:rsidP="00063EA4">
            <w:pPr>
              <w:spacing w:after="60"/>
              <w:rPr>
                <w:rtl/>
                <w:lang w:bidi="ar-EG"/>
              </w:rPr>
            </w:pPr>
            <w:r w:rsidRPr="00063EA4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الاجتماع الأول </w:t>
            </w:r>
            <w:r w:rsidRPr="00063EA4">
              <w:rPr>
                <w:b/>
                <w:bCs/>
                <w:sz w:val="24"/>
                <w:szCs w:val="24"/>
                <w:rtl/>
                <w:lang w:bidi="ar-EG"/>
              </w:rPr>
              <w:t>–</w:t>
            </w:r>
            <w:r w:rsidRPr="00063EA4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063EA4">
              <w:rPr>
                <w:rFonts w:hint="cs"/>
                <w:b/>
                <w:bCs/>
                <w:sz w:val="24"/>
                <w:szCs w:val="24"/>
                <w:rtl/>
              </w:rPr>
              <w:t xml:space="preserve">اجتماع افتراضي، </w:t>
            </w:r>
            <w:r w:rsidRPr="00063EA4">
              <w:rPr>
                <w:b/>
                <w:bCs/>
                <w:sz w:val="24"/>
                <w:szCs w:val="24"/>
                <w:lang w:bidi="ar-EG"/>
              </w:rPr>
              <w:t>30-29</w:t>
            </w:r>
            <w:r w:rsidRPr="00063EA4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سبتمبر </w:t>
            </w:r>
            <w:r w:rsidRPr="00063EA4">
              <w:rPr>
                <w:b/>
                <w:bCs/>
                <w:sz w:val="24"/>
                <w:szCs w:val="24"/>
                <w:lang w:bidi="ar-EG"/>
              </w:rPr>
              <w:t>2021</w:t>
            </w:r>
          </w:p>
        </w:tc>
        <w:tc>
          <w:tcPr>
            <w:tcW w:w="3052" w:type="dxa"/>
            <w:vMerge/>
            <w:tcBorders>
              <w:bottom w:val="single" w:sz="12" w:space="0" w:color="auto"/>
            </w:tcBorders>
          </w:tcPr>
          <w:p w14:paraId="1A138650" w14:textId="77777777" w:rsidR="00063EA4" w:rsidRPr="00063EA4" w:rsidRDefault="00063EA4" w:rsidP="00063EA4">
            <w:pPr>
              <w:rPr>
                <w:lang w:val="en-GB" w:bidi="ar-EG"/>
              </w:rPr>
            </w:pPr>
          </w:p>
        </w:tc>
      </w:tr>
      <w:tr w:rsidR="00063EA4" w:rsidRPr="00063EA4" w14:paraId="6677F1E6" w14:textId="77777777" w:rsidTr="00372387">
        <w:trPr>
          <w:cantSplit/>
          <w:trHeight w:val="188"/>
        </w:trPr>
        <w:tc>
          <w:tcPr>
            <w:tcW w:w="6620" w:type="dxa"/>
            <w:tcBorders>
              <w:top w:val="single" w:sz="12" w:space="0" w:color="auto"/>
            </w:tcBorders>
          </w:tcPr>
          <w:p w14:paraId="7B3F1D02" w14:textId="77777777" w:rsidR="00063EA4" w:rsidRPr="00063EA4" w:rsidRDefault="00063EA4" w:rsidP="00063EA4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14:paraId="3F48C9F1" w14:textId="77777777" w:rsidR="00063EA4" w:rsidRPr="00063EA4" w:rsidRDefault="00063EA4" w:rsidP="00063EA4">
            <w:pPr>
              <w:rPr>
                <w:b/>
                <w:bCs/>
                <w:lang w:bidi="ar-EG"/>
              </w:rPr>
            </w:pPr>
          </w:p>
        </w:tc>
      </w:tr>
      <w:tr w:rsidR="00063EA4" w:rsidRPr="00063EA4" w14:paraId="7C636D2A" w14:textId="77777777" w:rsidTr="00372387">
        <w:trPr>
          <w:cantSplit/>
        </w:trPr>
        <w:tc>
          <w:tcPr>
            <w:tcW w:w="6620" w:type="dxa"/>
            <w:vMerge w:val="restart"/>
          </w:tcPr>
          <w:p w14:paraId="2287EC1C" w14:textId="77777777" w:rsidR="00063EA4" w:rsidRPr="00063EA4" w:rsidRDefault="00063EA4" w:rsidP="00D73F2C">
            <w:pPr>
              <w:spacing w:before="60" w:after="6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14:paraId="5379A2B2" w14:textId="1AF6F7CE" w:rsidR="00063EA4" w:rsidRPr="00063EA4" w:rsidRDefault="00167844" w:rsidP="00A20413">
            <w:pPr>
              <w:spacing w:before="60" w:after="60" w:line="300" w:lineRule="exact"/>
              <w:jc w:val="left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المراجعة </w:t>
            </w:r>
            <w:r>
              <w:rPr>
                <w:b/>
                <w:bCs/>
                <w:lang w:bidi="ar-EG"/>
              </w:rPr>
              <w:t>1</w:t>
            </w:r>
            <w:r w:rsidR="00A20413">
              <w:rPr>
                <w:b/>
                <w:bCs/>
                <w:rtl/>
                <w:lang w:bidi="ar-EG"/>
              </w:rPr>
              <w:br/>
            </w:r>
            <w:r w:rsidR="00A20413">
              <w:rPr>
                <w:rFonts w:hint="cs"/>
                <w:b/>
                <w:bCs/>
                <w:rtl/>
                <w:lang w:bidi="ar-EG"/>
              </w:rPr>
              <w:t>ل</w:t>
            </w:r>
            <w:r w:rsidR="00063EA4" w:rsidRPr="00063EA4">
              <w:rPr>
                <w:rFonts w:hint="cs"/>
                <w:b/>
                <w:bCs/>
                <w:rtl/>
                <w:lang w:bidi="ar-EG"/>
              </w:rPr>
              <w:t xml:space="preserve">لوثيقة </w:t>
            </w:r>
            <w:r w:rsidR="00063EA4" w:rsidRPr="00063EA4">
              <w:rPr>
                <w:b/>
                <w:bCs/>
                <w:lang w:bidi="ar-EG"/>
              </w:rPr>
              <w:t>CWG-SFP-1/</w:t>
            </w:r>
            <w:r w:rsidR="00A20413">
              <w:rPr>
                <w:b/>
                <w:bCs/>
                <w:lang w:bidi="ar-EG"/>
              </w:rPr>
              <w:t>1</w:t>
            </w:r>
            <w:r w:rsidR="00063EA4" w:rsidRPr="00063EA4">
              <w:rPr>
                <w:b/>
                <w:bCs/>
                <w:lang w:bidi="ar-EG"/>
              </w:rPr>
              <w:t>-A</w:t>
            </w:r>
          </w:p>
        </w:tc>
      </w:tr>
      <w:tr w:rsidR="00063EA4" w:rsidRPr="00063EA4" w14:paraId="2B39B842" w14:textId="77777777" w:rsidTr="00372387">
        <w:trPr>
          <w:cantSplit/>
        </w:trPr>
        <w:tc>
          <w:tcPr>
            <w:tcW w:w="6620" w:type="dxa"/>
            <w:vMerge/>
          </w:tcPr>
          <w:p w14:paraId="0D5FD0AF" w14:textId="77777777" w:rsidR="00063EA4" w:rsidRPr="00063EA4" w:rsidRDefault="00063EA4" w:rsidP="00D73F2C">
            <w:pPr>
              <w:spacing w:before="60" w:after="6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14:paraId="2FD576C2" w14:textId="63DB845E" w:rsidR="00063EA4" w:rsidRPr="00063EA4" w:rsidRDefault="00A20413" w:rsidP="00D73F2C">
            <w:pPr>
              <w:spacing w:before="60" w:after="60" w:line="30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EG"/>
              </w:rPr>
              <w:t>20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سبتمبر</w:t>
            </w:r>
            <w:r w:rsidR="00063EA4" w:rsidRPr="00063EA4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063EA4" w:rsidRPr="00063EA4">
              <w:rPr>
                <w:b/>
                <w:bCs/>
                <w:lang w:bidi="ar-EG"/>
              </w:rPr>
              <w:t>2021</w:t>
            </w:r>
          </w:p>
        </w:tc>
      </w:tr>
      <w:tr w:rsidR="00063EA4" w:rsidRPr="00063EA4" w14:paraId="4648F651" w14:textId="77777777" w:rsidTr="00372387">
        <w:trPr>
          <w:cantSplit/>
        </w:trPr>
        <w:tc>
          <w:tcPr>
            <w:tcW w:w="6620" w:type="dxa"/>
            <w:vMerge/>
          </w:tcPr>
          <w:p w14:paraId="605E9643" w14:textId="77777777" w:rsidR="00063EA4" w:rsidRPr="00063EA4" w:rsidRDefault="00063EA4" w:rsidP="00D73F2C">
            <w:pPr>
              <w:spacing w:before="60" w:after="6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14:paraId="27B783D3" w14:textId="77777777" w:rsidR="00063EA4" w:rsidRPr="00063EA4" w:rsidRDefault="00063EA4" w:rsidP="00D73F2C">
            <w:pPr>
              <w:spacing w:before="60" w:after="60" w:line="300" w:lineRule="exact"/>
              <w:rPr>
                <w:b/>
                <w:bCs/>
                <w:lang w:bidi="ar-EG"/>
              </w:rPr>
            </w:pPr>
            <w:r w:rsidRPr="00A20413">
              <w:rPr>
                <w:b/>
                <w:bCs/>
                <w:rtl/>
                <w:lang w:bidi="ar-EG"/>
              </w:rPr>
              <w:t xml:space="preserve">الأصل: </w:t>
            </w:r>
            <w:r w:rsidR="00D73F2C" w:rsidRPr="00A20413"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  <w:tr w:rsidR="00063EA4" w:rsidRPr="00063EA4" w14:paraId="3E38C18B" w14:textId="77777777" w:rsidTr="00372387">
        <w:trPr>
          <w:cantSplit/>
        </w:trPr>
        <w:tc>
          <w:tcPr>
            <w:tcW w:w="9672" w:type="dxa"/>
            <w:gridSpan w:val="2"/>
          </w:tcPr>
          <w:p w14:paraId="781E51E5" w14:textId="3107DD57" w:rsidR="00063EA4" w:rsidRPr="005246F1" w:rsidRDefault="00A20413" w:rsidP="005246F1">
            <w:pPr>
              <w:pStyle w:val="Source"/>
              <w:rPr>
                <w:b w:val="0"/>
                <w:bCs w:val="0"/>
                <w:lang w:bidi="ar-EG"/>
              </w:rPr>
            </w:pPr>
            <w:r w:rsidRPr="005246F1">
              <w:rPr>
                <w:rFonts w:hint="cs"/>
                <w:b w:val="0"/>
                <w:bCs w:val="0"/>
                <w:rtl/>
                <w:lang w:bidi="ar-EG"/>
              </w:rPr>
              <w:t>مشروع جدول الأعمال</w:t>
            </w:r>
          </w:p>
        </w:tc>
      </w:tr>
      <w:tr w:rsidR="00063EA4" w:rsidRPr="00063EA4" w14:paraId="32DDDA74" w14:textId="77777777" w:rsidTr="00372387">
        <w:trPr>
          <w:cantSplit/>
        </w:trPr>
        <w:tc>
          <w:tcPr>
            <w:tcW w:w="9672" w:type="dxa"/>
            <w:gridSpan w:val="2"/>
          </w:tcPr>
          <w:p w14:paraId="2265B502" w14:textId="75E12F03" w:rsidR="00063EA4" w:rsidRPr="00063EA4" w:rsidRDefault="00A20413" w:rsidP="00A20413">
            <w:pPr>
              <w:pStyle w:val="Title2"/>
              <w:rPr>
                <w:rtl/>
                <w:lang w:bidi="ar-EG"/>
              </w:rPr>
            </w:pPr>
            <w:r w:rsidRPr="00A20413">
              <w:rPr>
                <w:rFonts w:hint="cs"/>
                <w:rtl/>
                <w:lang w:bidi="ar-EG"/>
              </w:rPr>
              <w:t xml:space="preserve">فريق العمل التابع للمجلس المعني بالخطتين </w:t>
            </w:r>
            <w:r w:rsidRPr="00A20413">
              <w:rPr>
                <w:rtl/>
                <w:lang w:bidi="ar-EG"/>
              </w:rPr>
              <w:br/>
            </w:r>
            <w:r w:rsidRPr="00A20413">
              <w:rPr>
                <w:rFonts w:hint="cs"/>
                <w:rtl/>
                <w:lang w:bidi="ar-EG"/>
              </w:rPr>
              <w:t>الاستراتيجية والمالية للفترة</w:t>
            </w:r>
            <w:r w:rsidRPr="00A20413">
              <w:rPr>
                <w:rFonts w:hint="eastAsia"/>
                <w:rtl/>
                <w:lang w:bidi="ar-EG"/>
              </w:rPr>
              <w:t> </w:t>
            </w:r>
            <w:r w:rsidRPr="00A20413">
              <w:rPr>
                <w:lang w:val="en-GB" w:bidi="ar-EG"/>
              </w:rPr>
              <w:t>2027-2024</w:t>
            </w:r>
          </w:p>
        </w:tc>
      </w:tr>
      <w:tr w:rsidR="005246F1" w:rsidRPr="00063EA4" w14:paraId="4BDF9429" w14:textId="77777777" w:rsidTr="00372387">
        <w:trPr>
          <w:cantSplit/>
        </w:trPr>
        <w:tc>
          <w:tcPr>
            <w:tcW w:w="9672" w:type="dxa"/>
            <w:gridSpan w:val="2"/>
          </w:tcPr>
          <w:p w14:paraId="35E5046A" w14:textId="77777777" w:rsidR="005246F1" w:rsidRDefault="005246F1" w:rsidP="005246F1">
            <w:pPr>
              <w:spacing w:before="240"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الأربعاء، 29 سبتمبر 2021 (الساعة </w:t>
            </w:r>
            <w:r>
              <w:rPr>
                <w:lang w:bidi="ar-EG"/>
              </w:rPr>
              <w:t>15:00-12:00</w:t>
            </w:r>
            <w:r>
              <w:rPr>
                <w:rFonts w:hint="cs"/>
                <w:rtl/>
                <w:lang w:bidi="ar-EG"/>
              </w:rPr>
              <w:t xml:space="preserve"> بتوقيت </w:t>
            </w:r>
            <w:r w:rsidRPr="00E61DE1">
              <w:rPr>
                <w:rtl/>
              </w:rPr>
              <w:t>وسط أوروبا الصيفي</w:t>
            </w:r>
            <w:r>
              <w:rPr>
                <w:rFonts w:hint="cs"/>
                <w:rtl/>
              </w:rPr>
              <w:t>)</w:t>
            </w:r>
          </w:p>
          <w:p w14:paraId="6A0E910D" w14:textId="57E08CCF" w:rsidR="005246F1" w:rsidRPr="00A20413" w:rsidRDefault="005246F1" w:rsidP="005246F1">
            <w:pPr>
              <w:spacing w:before="0"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الخميس، 30 سبتمبر 2021 (الساعة </w:t>
            </w:r>
            <w:r>
              <w:rPr>
                <w:lang w:bidi="ar-EG"/>
              </w:rPr>
              <w:t>15:00-12:00</w:t>
            </w:r>
            <w:r>
              <w:rPr>
                <w:rFonts w:hint="cs"/>
                <w:rtl/>
                <w:lang w:bidi="ar-EG"/>
              </w:rPr>
              <w:t xml:space="preserve"> بتوقيت </w:t>
            </w:r>
            <w:r w:rsidRPr="00E61DE1">
              <w:rPr>
                <w:rtl/>
              </w:rPr>
              <w:t>وسط أوروبا الصيفي</w:t>
            </w:r>
            <w:r>
              <w:rPr>
                <w:rFonts w:hint="cs"/>
                <w:rtl/>
              </w:rPr>
              <w:t>)</w:t>
            </w:r>
          </w:p>
        </w:tc>
      </w:tr>
    </w:tbl>
    <w:p w14:paraId="18C435F3" w14:textId="0B9E9971" w:rsidR="00063EA4" w:rsidRDefault="00063EA4" w:rsidP="00A20413">
      <w:pPr>
        <w:tabs>
          <w:tab w:val="clear" w:pos="794"/>
          <w:tab w:val="left" w:pos="2979"/>
        </w:tabs>
        <w:rPr>
          <w:rtl/>
          <w:lang w:bidi="ar-EG"/>
        </w:rPr>
      </w:pPr>
    </w:p>
    <w:tbl>
      <w:tblPr>
        <w:tblStyle w:val="PlainTable4"/>
        <w:bidiVisual/>
        <w:tblW w:w="5000" w:type="pct"/>
        <w:jc w:val="center"/>
        <w:tblLook w:val="0480" w:firstRow="0" w:lastRow="0" w:firstColumn="1" w:lastColumn="0" w:noHBand="0" w:noVBand="1"/>
      </w:tblPr>
      <w:tblGrid>
        <w:gridCol w:w="454"/>
        <w:gridCol w:w="7061"/>
        <w:gridCol w:w="2124"/>
      </w:tblGrid>
      <w:tr w:rsidR="00A20413" w:rsidRPr="00E61DE1" w14:paraId="0710ADE5" w14:textId="77777777" w:rsidTr="001402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dxa"/>
          </w:tcPr>
          <w:p w14:paraId="2704E31E" w14:textId="77777777" w:rsidR="00A20413" w:rsidRPr="00ED6637" w:rsidRDefault="00A20413" w:rsidP="00424EA4">
            <w:pPr>
              <w:tabs>
                <w:tab w:val="clear" w:pos="794"/>
              </w:tabs>
              <w:spacing w:before="80" w:after="80" w:line="340" w:lineRule="atLeast"/>
              <w:jc w:val="left"/>
              <w:rPr>
                <w:b w:val="0"/>
                <w:bCs w:val="0"/>
                <w:lang w:val="en-CA"/>
              </w:rPr>
            </w:pPr>
            <w:r w:rsidRPr="00ED6637">
              <w:rPr>
                <w:rFonts w:hint="cs"/>
                <w:b w:val="0"/>
                <w:bCs w:val="0"/>
                <w:rtl/>
                <w:lang w:val="en-CA"/>
              </w:rPr>
              <w:t>1</w:t>
            </w:r>
          </w:p>
        </w:tc>
        <w:tc>
          <w:tcPr>
            <w:tcW w:w="7061" w:type="dxa"/>
          </w:tcPr>
          <w:p w14:paraId="0189AD0D" w14:textId="77777777" w:rsidR="00A20413" w:rsidRPr="00E61DE1" w:rsidRDefault="00A20413" w:rsidP="00424EA4">
            <w:pPr>
              <w:spacing w:before="80" w:after="80" w:line="3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highlight w:val="yellow"/>
                <w:lang w:val="en-CA"/>
              </w:rPr>
            </w:pPr>
            <w:r w:rsidRPr="00E61DE1">
              <w:rPr>
                <w:rFonts w:hint="cs"/>
                <w:position w:val="2"/>
                <w:rtl/>
                <w:lang w:val="en-CA" w:bidi="ar-EG"/>
              </w:rPr>
              <w:t>ملاحظات افتتاحية وإقرار جدول الأعمال</w:t>
            </w:r>
          </w:p>
        </w:tc>
        <w:tc>
          <w:tcPr>
            <w:tcW w:w="2124" w:type="dxa"/>
          </w:tcPr>
          <w:p w14:paraId="19C07336" w14:textId="77777777" w:rsidR="00A20413" w:rsidRPr="00E61DE1" w:rsidRDefault="007A6F43" w:rsidP="00424EA4">
            <w:pPr>
              <w:bidi w:val="0"/>
              <w:spacing w:before="80" w:after="80" w:line="34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  <w:hyperlink r:id="rId9" w:history="1">
              <w:bookmarkStart w:id="1" w:name="lt_pId016"/>
              <w:r w:rsidR="00A20413" w:rsidRPr="00E61DE1">
                <w:rPr>
                  <w:rStyle w:val="Hyperlink"/>
                  <w:lang w:val="en-CA"/>
                </w:rPr>
                <w:t>CWG-SFP-1/1</w:t>
              </w:r>
              <w:bookmarkEnd w:id="1"/>
            </w:hyperlink>
          </w:p>
        </w:tc>
      </w:tr>
      <w:tr w:rsidR="00A20413" w:rsidRPr="00E61DE1" w14:paraId="73FD7159" w14:textId="77777777" w:rsidTr="0014028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dxa"/>
          </w:tcPr>
          <w:p w14:paraId="25EBEFEA" w14:textId="77777777" w:rsidR="00A20413" w:rsidRPr="00ED6637" w:rsidRDefault="00A20413" w:rsidP="00424EA4">
            <w:pPr>
              <w:tabs>
                <w:tab w:val="clear" w:pos="794"/>
              </w:tabs>
              <w:spacing w:before="80" w:after="80" w:line="340" w:lineRule="atLeast"/>
              <w:jc w:val="left"/>
              <w:rPr>
                <w:b w:val="0"/>
                <w:bCs w:val="0"/>
                <w:lang w:val="en-CA"/>
              </w:rPr>
            </w:pPr>
            <w:r w:rsidRPr="00ED6637">
              <w:rPr>
                <w:rFonts w:hint="cs"/>
                <w:b w:val="0"/>
                <w:bCs w:val="0"/>
                <w:rtl/>
                <w:lang w:val="en-CA"/>
              </w:rPr>
              <w:t>2</w:t>
            </w:r>
          </w:p>
        </w:tc>
        <w:tc>
          <w:tcPr>
            <w:tcW w:w="7061" w:type="dxa"/>
          </w:tcPr>
          <w:p w14:paraId="675FAB4D" w14:textId="77777777" w:rsidR="00A20413" w:rsidRPr="00E61DE1" w:rsidRDefault="00A20413" w:rsidP="00424EA4">
            <w:pPr>
              <w:spacing w:before="80" w:after="80" w:line="3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CA"/>
              </w:rPr>
            </w:pPr>
            <w:r w:rsidRPr="00E61DE1">
              <w:rPr>
                <w:rtl/>
                <w:lang w:val="en-CA"/>
              </w:rPr>
              <w:t xml:space="preserve">نظرة عامة بشأن القرار </w:t>
            </w:r>
            <w:r w:rsidRPr="00E61DE1">
              <w:rPr>
                <w:lang w:val="en-CA"/>
              </w:rPr>
              <w:t>1404</w:t>
            </w:r>
            <w:r>
              <w:rPr>
                <w:rFonts w:hint="cs"/>
                <w:b/>
                <w:rtl/>
                <w:lang w:val="en-CA"/>
              </w:rPr>
              <w:t xml:space="preserve"> للمجلس</w:t>
            </w:r>
          </w:p>
        </w:tc>
        <w:tc>
          <w:tcPr>
            <w:tcW w:w="2124" w:type="dxa"/>
          </w:tcPr>
          <w:p w14:paraId="5C3B8F83" w14:textId="77777777" w:rsidR="00A20413" w:rsidRPr="00E61DE1" w:rsidRDefault="007A6F43" w:rsidP="00424EA4">
            <w:pPr>
              <w:bidi w:val="0"/>
              <w:spacing w:before="80" w:after="80" w:line="34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  <w:hyperlink r:id="rId10" w:history="1">
              <w:bookmarkStart w:id="2" w:name="lt_pId018"/>
              <w:r w:rsidR="00A20413" w:rsidRPr="00E61DE1">
                <w:rPr>
                  <w:rStyle w:val="Hyperlink"/>
                </w:rPr>
                <w:t>CWG-SFP-1/INF-1</w:t>
              </w:r>
              <w:bookmarkEnd w:id="2"/>
            </w:hyperlink>
          </w:p>
        </w:tc>
      </w:tr>
      <w:tr w:rsidR="00A20413" w:rsidRPr="00E61DE1" w14:paraId="63B87A65" w14:textId="77777777" w:rsidTr="001402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dxa"/>
          </w:tcPr>
          <w:p w14:paraId="5CF25E96" w14:textId="77777777" w:rsidR="00A20413" w:rsidRPr="00ED6637" w:rsidRDefault="00A20413" w:rsidP="00424EA4">
            <w:pPr>
              <w:tabs>
                <w:tab w:val="clear" w:pos="794"/>
              </w:tabs>
              <w:spacing w:before="80" w:after="80" w:line="340" w:lineRule="atLeast"/>
              <w:jc w:val="left"/>
              <w:rPr>
                <w:b w:val="0"/>
                <w:bCs w:val="0"/>
                <w:lang w:val="en-CA"/>
              </w:rPr>
            </w:pPr>
            <w:r w:rsidRPr="00ED6637">
              <w:rPr>
                <w:rFonts w:hint="cs"/>
                <w:b w:val="0"/>
                <w:bCs w:val="0"/>
                <w:rtl/>
                <w:lang w:val="en-CA"/>
              </w:rPr>
              <w:t>3</w:t>
            </w:r>
          </w:p>
        </w:tc>
        <w:tc>
          <w:tcPr>
            <w:tcW w:w="7061" w:type="dxa"/>
          </w:tcPr>
          <w:p w14:paraId="5923990D" w14:textId="289C2085" w:rsidR="00A20413" w:rsidRDefault="00A20413" w:rsidP="00424EA4">
            <w:pPr>
              <w:spacing w:before="80" w:after="80" w:line="3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green"/>
                <w:rtl/>
                <w:lang w:val="en-CA" w:bidi="ar-EG"/>
              </w:rPr>
            </w:pPr>
            <w:bookmarkStart w:id="3" w:name="lt_pId019"/>
            <w:r w:rsidRPr="00E61DE1">
              <w:rPr>
                <w:rtl/>
                <w:lang w:val="en-CA"/>
              </w:rPr>
              <w:t>عرض بشأن العملية المقترحة لإعداد الخطتين الاستراتيجية والمالية للاتحاد من أجل الفترة</w:t>
            </w:r>
            <w:r w:rsidR="005E6241">
              <w:rPr>
                <w:rFonts w:hint="cs"/>
                <w:rtl/>
                <w:lang w:val="en-CA"/>
              </w:rPr>
              <w:t> </w:t>
            </w:r>
            <w:r w:rsidRPr="00E61DE1">
              <w:rPr>
                <w:lang w:val="en-CA"/>
              </w:rPr>
              <w:t>2027-2024</w:t>
            </w:r>
          </w:p>
          <w:bookmarkEnd w:id="3"/>
          <w:p w14:paraId="45B36B87" w14:textId="77777777" w:rsidR="00A20413" w:rsidRPr="00E61DE1" w:rsidRDefault="00A20413" w:rsidP="00424EA4">
            <w:pPr>
              <w:pStyle w:val="enumlev1"/>
              <w:tabs>
                <w:tab w:val="clear" w:pos="794"/>
                <w:tab w:val="left" w:pos="567"/>
              </w:tabs>
              <w:spacing w:after="80" w:line="340" w:lineRule="atLeast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EG"/>
              </w:rPr>
            </w:pPr>
            <w:r>
              <w:rPr>
                <w:rFonts w:hint="cs"/>
                <w:rtl/>
                <w:lang w:val="en-CA"/>
              </w:rPr>
              <w:t>-</w:t>
            </w:r>
            <w:r>
              <w:rPr>
                <w:rtl/>
                <w:lang w:val="en-CA"/>
              </w:rPr>
              <w:tab/>
            </w:r>
            <w:r w:rsidRPr="00060E2F">
              <w:rPr>
                <w:rFonts w:hint="cs"/>
                <w:spacing w:val="-8"/>
                <w:rtl/>
                <w:lang w:val="en-CA"/>
              </w:rPr>
              <w:t>المدخلات المقدمة من الدول الأعضاء وأعضاء القطاعات والأفرقة الاستشارية للقطاعات</w:t>
            </w:r>
          </w:p>
        </w:tc>
        <w:tc>
          <w:tcPr>
            <w:tcW w:w="2124" w:type="dxa"/>
          </w:tcPr>
          <w:p w14:paraId="0F30F1CA" w14:textId="77777777" w:rsidR="00A20413" w:rsidRPr="00E61DE1" w:rsidRDefault="007A6F43" w:rsidP="00424EA4">
            <w:pPr>
              <w:bidi w:val="0"/>
              <w:spacing w:before="80" w:after="80" w:line="34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  <w:hyperlink r:id="rId11" w:history="1">
              <w:bookmarkStart w:id="4" w:name="lt_pId021"/>
              <w:r w:rsidR="00A20413" w:rsidRPr="00E61DE1">
                <w:rPr>
                  <w:rStyle w:val="Hyperlink"/>
                  <w:lang w:val="en-CA"/>
                </w:rPr>
                <w:t>CWG-SFP-1/2</w:t>
              </w:r>
              <w:bookmarkEnd w:id="4"/>
            </w:hyperlink>
          </w:p>
        </w:tc>
      </w:tr>
      <w:tr w:rsidR="00A20413" w:rsidRPr="00E61DE1" w14:paraId="1B3463DA" w14:textId="77777777" w:rsidTr="0014028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dxa"/>
          </w:tcPr>
          <w:p w14:paraId="373C4E62" w14:textId="77777777" w:rsidR="00A20413" w:rsidRPr="00ED6637" w:rsidRDefault="00A20413" w:rsidP="00424EA4">
            <w:pPr>
              <w:pStyle w:val="ListParagraph"/>
              <w:spacing w:after="80" w:line="340" w:lineRule="atLeast"/>
              <w:ind w:left="360"/>
              <w:contextualSpacing w:val="0"/>
              <w:rPr>
                <w:b w:val="0"/>
                <w:bCs w:val="0"/>
                <w:lang w:val="en-CA"/>
              </w:rPr>
            </w:pPr>
          </w:p>
        </w:tc>
        <w:tc>
          <w:tcPr>
            <w:tcW w:w="7061" w:type="dxa"/>
          </w:tcPr>
          <w:p w14:paraId="1F97C957" w14:textId="77777777" w:rsidR="00A20413" w:rsidRPr="00E61DE1" w:rsidRDefault="00A20413" w:rsidP="00424EA4">
            <w:pPr>
              <w:spacing w:before="80" w:after="80" w:line="3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n-CA"/>
              </w:rPr>
            </w:pPr>
            <w:r>
              <w:rPr>
                <w:rFonts w:hint="cs"/>
                <w:b/>
                <w:bCs/>
                <w:rtl/>
                <w:lang w:val="en-CA"/>
              </w:rPr>
              <w:t>الجزء ألف: تحليل الحالة</w:t>
            </w:r>
          </w:p>
        </w:tc>
        <w:tc>
          <w:tcPr>
            <w:tcW w:w="2124" w:type="dxa"/>
          </w:tcPr>
          <w:p w14:paraId="1D13C9E0" w14:textId="77777777" w:rsidR="00A20413" w:rsidRPr="00E61DE1" w:rsidRDefault="00A20413" w:rsidP="00424EA4">
            <w:pPr>
              <w:bidi w:val="0"/>
              <w:spacing w:before="80" w:after="80" w:line="34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20413" w:rsidRPr="00E61DE1" w14:paraId="3C5F3FFC" w14:textId="77777777" w:rsidTr="001402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dxa"/>
          </w:tcPr>
          <w:p w14:paraId="43E774FE" w14:textId="77777777" w:rsidR="00A20413" w:rsidRPr="00ED6637" w:rsidRDefault="00A20413" w:rsidP="00424EA4">
            <w:pPr>
              <w:tabs>
                <w:tab w:val="clear" w:pos="794"/>
              </w:tabs>
              <w:spacing w:before="80" w:after="80" w:line="340" w:lineRule="atLeast"/>
              <w:jc w:val="left"/>
              <w:rPr>
                <w:b w:val="0"/>
                <w:bCs w:val="0"/>
                <w:lang w:val="en-CA"/>
              </w:rPr>
            </w:pPr>
            <w:r w:rsidRPr="00ED6637">
              <w:rPr>
                <w:rFonts w:hint="cs"/>
                <w:b w:val="0"/>
                <w:bCs w:val="0"/>
                <w:rtl/>
                <w:lang w:val="en-CA"/>
              </w:rPr>
              <w:t>4</w:t>
            </w:r>
          </w:p>
        </w:tc>
        <w:tc>
          <w:tcPr>
            <w:tcW w:w="7061" w:type="dxa"/>
          </w:tcPr>
          <w:p w14:paraId="2180031A" w14:textId="77777777" w:rsidR="00A20413" w:rsidRPr="008C75BE" w:rsidRDefault="00A20413" w:rsidP="00424EA4">
            <w:pPr>
              <w:spacing w:before="80" w:after="80" w:line="3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bookmarkStart w:id="5" w:name="lt_pId023"/>
            <w:r>
              <w:rPr>
                <w:rFonts w:hint="cs"/>
                <w:rtl/>
                <w:lang w:val="en-CA"/>
              </w:rPr>
              <w:t xml:space="preserve">تقارير عن تنفيذ الخطة الاستراتيجية للاتحاد للفترة </w:t>
            </w:r>
            <w:r>
              <w:t>2023-2020</w:t>
            </w:r>
          </w:p>
          <w:p w14:paraId="4703B338" w14:textId="77777777" w:rsidR="00A20413" w:rsidRDefault="00A20413" w:rsidP="00424EA4">
            <w:pPr>
              <w:tabs>
                <w:tab w:val="clear" w:pos="794"/>
                <w:tab w:val="left" w:pos="567"/>
              </w:tabs>
              <w:spacing w:before="80" w:after="80" w:line="340" w:lineRule="atLeast"/>
              <w:ind w:left="567" w:hanging="5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val="en-CA"/>
              </w:rPr>
            </w:pPr>
            <w:r>
              <w:rPr>
                <w:rFonts w:hint="cs"/>
                <w:rtl/>
                <w:lang w:val="en-CA"/>
              </w:rPr>
              <w:t>-</w:t>
            </w:r>
            <w:r>
              <w:rPr>
                <w:rtl/>
                <w:lang w:val="en-CA"/>
              </w:rPr>
              <w:tab/>
            </w:r>
            <w:r>
              <w:rPr>
                <w:rFonts w:hint="cs"/>
                <w:rtl/>
                <w:lang w:val="en-CA"/>
              </w:rPr>
              <w:t>القرارات 71 و151 و191 و200</w:t>
            </w:r>
          </w:p>
          <w:p w14:paraId="73FF3CB7" w14:textId="77777777" w:rsidR="00A20413" w:rsidRPr="00E97CAC" w:rsidRDefault="00A20413" w:rsidP="00424EA4">
            <w:pPr>
              <w:tabs>
                <w:tab w:val="clear" w:pos="794"/>
                <w:tab w:val="left" w:pos="567"/>
              </w:tabs>
              <w:spacing w:before="80" w:after="80" w:line="340" w:lineRule="atLeast"/>
              <w:ind w:left="567" w:hanging="5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pacing w:val="-4"/>
                <w:rtl/>
                <w:lang w:val="en-CA"/>
              </w:rPr>
            </w:pPr>
            <w:r w:rsidRPr="00E4480B">
              <w:rPr>
                <w:rFonts w:hint="cs"/>
                <w:spacing w:val="4"/>
                <w:rtl/>
                <w:lang w:val="en-CA"/>
              </w:rPr>
              <w:t>-</w:t>
            </w:r>
            <w:r w:rsidRPr="00E4480B">
              <w:rPr>
                <w:spacing w:val="4"/>
                <w:rtl/>
                <w:lang w:val="en-CA"/>
              </w:rPr>
              <w:tab/>
            </w:r>
            <w:r w:rsidRPr="00E97CAC">
              <w:rPr>
                <w:rFonts w:hint="cs"/>
                <w:spacing w:val="-4"/>
                <w:rtl/>
                <w:lang w:val="en-CA"/>
              </w:rPr>
              <w:t xml:space="preserve">تقرير بشـأن </w:t>
            </w:r>
            <w:r w:rsidRPr="00E97CAC">
              <w:rPr>
                <w:spacing w:val="-4"/>
                <w:rtl/>
                <w:lang w:val="en-CA"/>
              </w:rPr>
              <w:t>تأثير جائحة فيروس كورونا</w:t>
            </w:r>
            <w:r w:rsidRPr="00E97CAC">
              <w:rPr>
                <w:spacing w:val="-4"/>
              </w:rPr>
              <w:t xml:space="preserve"> (COVID-19) </w:t>
            </w:r>
            <w:r w:rsidRPr="00E97CAC">
              <w:rPr>
                <w:spacing w:val="-4"/>
                <w:rtl/>
                <w:lang w:val="en-CA"/>
              </w:rPr>
              <w:t>على سير أعمال الاتحاد وأنشطته</w:t>
            </w:r>
          </w:p>
          <w:bookmarkEnd w:id="5"/>
          <w:p w14:paraId="4ECC2B84" w14:textId="77777777" w:rsidR="00E97CAC" w:rsidRDefault="00E97CAC" w:rsidP="00424EA4">
            <w:pPr>
              <w:tabs>
                <w:tab w:val="clear" w:pos="794"/>
                <w:tab w:val="left" w:pos="567"/>
              </w:tabs>
              <w:spacing w:before="80" w:after="80" w:line="340" w:lineRule="atLeast"/>
              <w:ind w:left="567" w:hanging="5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val="en-CA"/>
              </w:rPr>
            </w:pPr>
          </w:p>
          <w:p w14:paraId="21C91C5D" w14:textId="55FC656F" w:rsidR="00A20413" w:rsidRPr="00E61DE1" w:rsidRDefault="00A20413" w:rsidP="00424EA4">
            <w:pPr>
              <w:tabs>
                <w:tab w:val="clear" w:pos="794"/>
                <w:tab w:val="left" w:pos="567"/>
              </w:tabs>
              <w:spacing w:before="80" w:after="80" w:line="340" w:lineRule="atLeast"/>
              <w:ind w:left="567" w:hanging="5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val="en-CA" w:bidi="ar-EG"/>
              </w:rPr>
            </w:pPr>
            <w:r w:rsidRPr="00E61DE1">
              <w:rPr>
                <w:rFonts w:hint="cs"/>
                <w:rtl/>
                <w:lang w:val="en-CA"/>
              </w:rPr>
              <w:t>-</w:t>
            </w:r>
            <w:r w:rsidRPr="00E61DE1">
              <w:rPr>
                <w:rtl/>
                <w:lang w:val="en-CA"/>
              </w:rPr>
              <w:tab/>
            </w:r>
            <w:r>
              <w:rPr>
                <w:rFonts w:hint="cs"/>
                <w:rtl/>
                <w:lang w:val="en-CA"/>
              </w:rPr>
              <w:t>التقرير السنوي للاتحاد</w:t>
            </w:r>
          </w:p>
          <w:p w14:paraId="3B51D435" w14:textId="77777777" w:rsidR="00A20413" w:rsidRPr="009255F8" w:rsidRDefault="00A20413" w:rsidP="00424EA4">
            <w:pPr>
              <w:tabs>
                <w:tab w:val="clear" w:pos="794"/>
                <w:tab w:val="left" w:pos="567"/>
              </w:tabs>
              <w:spacing w:before="80" w:after="80" w:line="340" w:lineRule="atLeast"/>
              <w:ind w:left="567" w:hanging="567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61DE1">
              <w:rPr>
                <w:rFonts w:hint="cs"/>
                <w:rtl/>
                <w:lang w:val="en-CA"/>
              </w:rPr>
              <w:t>-</w:t>
            </w:r>
            <w:r w:rsidRPr="00E61DE1">
              <w:rPr>
                <w:rtl/>
                <w:lang w:val="en-CA"/>
              </w:rPr>
              <w:tab/>
            </w:r>
            <w:r w:rsidRPr="00060E2F">
              <w:rPr>
                <w:rFonts w:hint="cs"/>
                <w:spacing w:val="-2"/>
                <w:rtl/>
                <w:lang w:val="en-CA"/>
              </w:rPr>
              <w:t>النتائج والدروس المستفادة من الخطة الاستراتيجية للاتحاد للفترة </w:t>
            </w:r>
            <w:r w:rsidRPr="00060E2F">
              <w:rPr>
                <w:spacing w:val="-2"/>
              </w:rPr>
              <w:t>2023</w:t>
            </w:r>
            <w:r w:rsidRPr="00060E2F">
              <w:rPr>
                <w:spacing w:val="-2"/>
              </w:rPr>
              <w:noBreakHyphen/>
              <w:t>2020</w:t>
            </w:r>
          </w:p>
        </w:tc>
        <w:tc>
          <w:tcPr>
            <w:tcW w:w="2124" w:type="dxa"/>
          </w:tcPr>
          <w:p w14:paraId="4D46C67A" w14:textId="77777777" w:rsidR="00A20413" w:rsidRPr="00E61DE1" w:rsidRDefault="00A20413" w:rsidP="00424EA4">
            <w:pPr>
              <w:bidi w:val="0"/>
              <w:spacing w:before="80" w:after="80" w:line="34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</w:p>
          <w:p w14:paraId="2F390C44" w14:textId="77777777" w:rsidR="00A20413" w:rsidRPr="00E61DE1" w:rsidRDefault="007A6F43" w:rsidP="00424EA4">
            <w:pPr>
              <w:bidi w:val="0"/>
              <w:spacing w:before="80" w:after="80" w:line="34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  <w:hyperlink r:id="rId12" w:history="1">
              <w:bookmarkStart w:id="6" w:name="lt_pId029"/>
              <w:r w:rsidR="00A20413" w:rsidRPr="00E61DE1">
                <w:rPr>
                  <w:rStyle w:val="Hyperlink"/>
                  <w:lang w:val="en-CA"/>
                </w:rPr>
                <w:t>CWG-SFP-1/INF-2</w:t>
              </w:r>
              <w:bookmarkEnd w:id="6"/>
            </w:hyperlink>
          </w:p>
          <w:p w14:paraId="3A984D4B" w14:textId="77777777" w:rsidR="00A20413" w:rsidRPr="00E61DE1" w:rsidRDefault="007A6F43" w:rsidP="00424EA4">
            <w:pPr>
              <w:bidi w:val="0"/>
              <w:spacing w:before="80" w:after="80" w:line="34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  <w:hyperlink r:id="rId13" w:history="1">
              <w:bookmarkStart w:id="7" w:name="lt_pId030"/>
              <w:r w:rsidR="00A20413" w:rsidRPr="00E61DE1">
                <w:rPr>
                  <w:rStyle w:val="Hyperlink"/>
                  <w:lang w:val="en-CA"/>
                </w:rPr>
                <w:t>CWG-SFP-1/3</w:t>
              </w:r>
              <w:bookmarkEnd w:id="7"/>
            </w:hyperlink>
            <w:r w:rsidR="00A20413" w:rsidRPr="00E61DE1">
              <w:rPr>
                <w:lang w:val="en-CA"/>
              </w:rPr>
              <w:t xml:space="preserve"> </w:t>
            </w:r>
            <w:r w:rsidR="00A20413">
              <w:rPr>
                <w:lang w:val="en-CA"/>
              </w:rPr>
              <w:br/>
            </w:r>
            <w:hyperlink r:id="rId14" w:history="1">
              <w:bookmarkStart w:id="8" w:name="lt_pId031"/>
              <w:r w:rsidR="00A20413" w:rsidRPr="00E61DE1">
                <w:rPr>
                  <w:rStyle w:val="Hyperlink"/>
                  <w:lang w:val="en-CA"/>
                </w:rPr>
                <w:t>CWG-FHR-14/5</w:t>
              </w:r>
              <w:bookmarkEnd w:id="8"/>
            </w:hyperlink>
            <w:r w:rsidR="00A20413" w:rsidRPr="00E61DE1">
              <w:rPr>
                <w:lang w:val="en-CA"/>
              </w:rPr>
              <w:t xml:space="preserve"> </w:t>
            </w:r>
          </w:p>
          <w:p w14:paraId="7FD9FFBF" w14:textId="77777777" w:rsidR="00A20413" w:rsidRPr="00E61DE1" w:rsidRDefault="007A6F43" w:rsidP="00424EA4">
            <w:pPr>
              <w:bidi w:val="0"/>
              <w:spacing w:before="80" w:after="80" w:line="34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  <w:hyperlink r:id="rId15" w:history="1">
              <w:bookmarkStart w:id="9" w:name="lt_pId032"/>
              <w:r w:rsidR="00A20413" w:rsidRPr="00E61DE1">
                <w:rPr>
                  <w:rStyle w:val="Hyperlink"/>
                  <w:lang w:val="en-CA"/>
                </w:rPr>
                <w:t>C21/35</w:t>
              </w:r>
              <w:bookmarkEnd w:id="9"/>
            </w:hyperlink>
          </w:p>
          <w:p w14:paraId="693549DB" w14:textId="77777777" w:rsidR="00A20413" w:rsidRPr="00E61DE1" w:rsidRDefault="007A6F43" w:rsidP="00424EA4">
            <w:pPr>
              <w:bidi w:val="0"/>
              <w:spacing w:before="80" w:after="80" w:line="34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6" w:history="1">
              <w:bookmarkStart w:id="10" w:name="lt_pId033"/>
              <w:r w:rsidR="00A20413" w:rsidRPr="00E61DE1">
                <w:rPr>
                  <w:rStyle w:val="Hyperlink"/>
                </w:rPr>
                <w:t>CWG-SFP-1/4</w:t>
              </w:r>
              <w:bookmarkEnd w:id="10"/>
            </w:hyperlink>
          </w:p>
        </w:tc>
      </w:tr>
      <w:tr w:rsidR="00A20413" w:rsidRPr="00E61DE1" w14:paraId="68F2D8B8" w14:textId="77777777" w:rsidTr="0014028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dxa"/>
          </w:tcPr>
          <w:p w14:paraId="2D266FD4" w14:textId="77777777" w:rsidR="00A20413" w:rsidRPr="00ED6637" w:rsidRDefault="00A20413" w:rsidP="00424EA4">
            <w:pPr>
              <w:tabs>
                <w:tab w:val="clear" w:pos="794"/>
              </w:tabs>
              <w:spacing w:before="80" w:after="80" w:line="340" w:lineRule="atLeast"/>
              <w:jc w:val="left"/>
              <w:rPr>
                <w:b w:val="0"/>
                <w:bCs w:val="0"/>
                <w:lang w:val="en-CA"/>
              </w:rPr>
            </w:pPr>
            <w:r w:rsidRPr="00ED6637">
              <w:rPr>
                <w:rFonts w:hint="cs"/>
                <w:b w:val="0"/>
                <w:bCs w:val="0"/>
                <w:rtl/>
                <w:lang w:val="en-CA"/>
              </w:rPr>
              <w:t>5</w:t>
            </w:r>
          </w:p>
        </w:tc>
        <w:tc>
          <w:tcPr>
            <w:tcW w:w="7061" w:type="dxa"/>
          </w:tcPr>
          <w:p w14:paraId="369CE438" w14:textId="77777777" w:rsidR="00A20413" w:rsidRPr="00E61DE1" w:rsidRDefault="00A20413" w:rsidP="00424EA4">
            <w:pPr>
              <w:spacing w:before="80" w:after="80" w:line="3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  <w:r>
              <w:rPr>
                <w:rFonts w:hint="cs"/>
                <w:rtl/>
                <w:lang w:val="en-CA"/>
              </w:rPr>
              <w:t>النتائج والتوصيات ذات الصلة بالخطتين الاستراتيجية والمالية المستمدة من المشاريع/التقارير الأخرى</w:t>
            </w:r>
          </w:p>
        </w:tc>
        <w:tc>
          <w:tcPr>
            <w:tcW w:w="2124" w:type="dxa"/>
          </w:tcPr>
          <w:p w14:paraId="3BEC07C5" w14:textId="77777777" w:rsidR="00A20413" w:rsidRPr="00E61DE1" w:rsidRDefault="007A6F43" w:rsidP="00424EA4">
            <w:pPr>
              <w:bidi w:val="0"/>
              <w:spacing w:before="80" w:after="80" w:line="34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  <w:hyperlink r:id="rId17" w:history="1">
              <w:bookmarkStart w:id="11" w:name="lt_pId035"/>
              <w:r w:rsidR="00A20413" w:rsidRPr="00E61DE1">
                <w:rPr>
                  <w:rStyle w:val="Hyperlink"/>
                </w:rPr>
                <w:t>CWG-SFP-1/5</w:t>
              </w:r>
              <w:bookmarkEnd w:id="11"/>
            </w:hyperlink>
          </w:p>
        </w:tc>
      </w:tr>
      <w:tr w:rsidR="00A20413" w:rsidRPr="00E61DE1" w14:paraId="2FAEFA86" w14:textId="77777777" w:rsidTr="001402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dxa"/>
          </w:tcPr>
          <w:p w14:paraId="477107F9" w14:textId="77777777" w:rsidR="00A20413" w:rsidRPr="00ED6637" w:rsidRDefault="00A20413" w:rsidP="00424EA4">
            <w:pPr>
              <w:tabs>
                <w:tab w:val="clear" w:pos="794"/>
              </w:tabs>
              <w:spacing w:before="80" w:after="80" w:line="340" w:lineRule="atLeast"/>
              <w:jc w:val="left"/>
              <w:rPr>
                <w:b w:val="0"/>
                <w:bCs w:val="0"/>
                <w:lang w:val="en-CA"/>
              </w:rPr>
            </w:pPr>
            <w:r w:rsidRPr="00ED6637">
              <w:rPr>
                <w:rFonts w:hint="cs"/>
                <w:b w:val="0"/>
                <w:bCs w:val="0"/>
                <w:rtl/>
                <w:lang w:val="en-CA"/>
              </w:rPr>
              <w:t>6</w:t>
            </w:r>
          </w:p>
        </w:tc>
        <w:tc>
          <w:tcPr>
            <w:tcW w:w="7061" w:type="dxa"/>
          </w:tcPr>
          <w:p w14:paraId="564BC255" w14:textId="77777777" w:rsidR="00A20413" w:rsidRPr="00E61DE1" w:rsidRDefault="00A20413" w:rsidP="00424EA4">
            <w:pPr>
              <w:spacing w:before="80" w:after="80" w:line="3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val="en-CA" w:bidi="ar-EG"/>
              </w:rPr>
            </w:pPr>
            <w:r>
              <w:rPr>
                <w:rFonts w:hint="cs"/>
                <w:rtl/>
                <w:lang w:val="en-CA"/>
              </w:rPr>
              <w:t xml:space="preserve">الاتجاهات في بيئة تكنولوجيا المعلومات والاتصالات في </w:t>
            </w:r>
            <w:r>
              <w:rPr>
                <w:rFonts w:hint="cs"/>
                <w:rtl/>
                <w:lang w:val="en-CA" w:bidi="ar-EG"/>
              </w:rPr>
              <w:t>زمن ما بعد فيروس كورونا</w:t>
            </w:r>
          </w:p>
        </w:tc>
        <w:tc>
          <w:tcPr>
            <w:tcW w:w="2124" w:type="dxa"/>
          </w:tcPr>
          <w:p w14:paraId="336B1FC8" w14:textId="77777777" w:rsidR="00A20413" w:rsidRPr="00E61DE1" w:rsidRDefault="007A6F43" w:rsidP="00424EA4">
            <w:pPr>
              <w:bidi w:val="0"/>
              <w:spacing w:before="80" w:after="80" w:line="34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8" w:history="1">
              <w:bookmarkStart w:id="12" w:name="lt_pId037"/>
              <w:r w:rsidR="00A20413" w:rsidRPr="00E61DE1">
                <w:rPr>
                  <w:rStyle w:val="Hyperlink"/>
                </w:rPr>
                <w:t>CWG-SFP-1/6</w:t>
              </w:r>
              <w:bookmarkEnd w:id="12"/>
            </w:hyperlink>
          </w:p>
        </w:tc>
      </w:tr>
      <w:tr w:rsidR="00A20413" w:rsidRPr="00E61DE1" w14:paraId="5F301A0B" w14:textId="77777777" w:rsidTr="0014028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dxa"/>
          </w:tcPr>
          <w:p w14:paraId="66CDA95D" w14:textId="77777777" w:rsidR="00A20413" w:rsidRPr="00ED6637" w:rsidRDefault="00A20413" w:rsidP="00424EA4">
            <w:pPr>
              <w:tabs>
                <w:tab w:val="clear" w:pos="794"/>
              </w:tabs>
              <w:spacing w:before="80" w:after="80" w:line="340" w:lineRule="atLeast"/>
              <w:jc w:val="left"/>
              <w:rPr>
                <w:b w:val="0"/>
                <w:bCs w:val="0"/>
                <w:lang w:val="en-CA"/>
              </w:rPr>
            </w:pPr>
            <w:r w:rsidRPr="00ED6637">
              <w:rPr>
                <w:rFonts w:hint="cs"/>
                <w:b w:val="0"/>
                <w:bCs w:val="0"/>
                <w:rtl/>
                <w:lang w:val="en-CA"/>
              </w:rPr>
              <w:lastRenderedPageBreak/>
              <w:t>7</w:t>
            </w:r>
          </w:p>
        </w:tc>
        <w:tc>
          <w:tcPr>
            <w:tcW w:w="7061" w:type="dxa"/>
          </w:tcPr>
          <w:p w14:paraId="7AE747F2" w14:textId="2AE053B7" w:rsidR="00A20413" w:rsidRPr="00B62E76" w:rsidRDefault="00A20413" w:rsidP="00424EA4">
            <w:pPr>
              <w:spacing w:before="80" w:after="80" w:line="3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val="en-CA"/>
              </w:rPr>
            </w:pPr>
            <w:r w:rsidRPr="00B62E76">
              <w:rPr>
                <w:rFonts w:hint="cs"/>
                <w:rtl/>
                <w:lang w:val="en-CA"/>
              </w:rPr>
              <w:t xml:space="preserve">تطورات الأمم المتحدة بشأن </w:t>
            </w:r>
            <w:r w:rsidR="00D86BEF">
              <w:rPr>
                <w:rFonts w:hint="cs"/>
                <w:rtl/>
                <w:lang w:val="en-CA"/>
              </w:rPr>
              <w:t>التكنولوجيات</w:t>
            </w:r>
            <w:r w:rsidRPr="00B62E76">
              <w:rPr>
                <w:rFonts w:hint="cs"/>
                <w:rtl/>
                <w:lang w:val="en-CA"/>
              </w:rPr>
              <w:t xml:space="preserve"> الرقمية والتعاون</w:t>
            </w:r>
          </w:p>
          <w:p w14:paraId="15C01616" w14:textId="77777777" w:rsidR="00A20413" w:rsidRPr="00B62E76" w:rsidRDefault="00A20413" w:rsidP="00424EA4">
            <w:pPr>
              <w:tabs>
                <w:tab w:val="clear" w:pos="794"/>
                <w:tab w:val="left" w:pos="567"/>
              </w:tabs>
              <w:spacing w:before="80" w:after="80" w:line="340" w:lineRule="atLeast"/>
              <w:ind w:left="567" w:hanging="5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val="en-CA" w:bidi="ar-EG"/>
              </w:rPr>
            </w:pPr>
            <w:r w:rsidRPr="00B62E76">
              <w:rPr>
                <w:rFonts w:hint="cs"/>
                <w:rtl/>
                <w:lang w:val="en-CA"/>
              </w:rPr>
              <w:t>-</w:t>
            </w:r>
            <w:r w:rsidRPr="00B62E76">
              <w:rPr>
                <w:rtl/>
                <w:lang w:val="en-CA"/>
              </w:rPr>
              <w:tab/>
            </w:r>
            <w:r>
              <w:rPr>
                <w:rFonts w:hint="cs"/>
                <w:rtl/>
                <w:lang w:val="en-CA" w:bidi="ar-EG"/>
              </w:rPr>
              <w:t>أمثلة بشأن الأطر الاستراتيجية لكيانات الأمم المتحدة الأخرى</w:t>
            </w:r>
          </w:p>
        </w:tc>
        <w:tc>
          <w:tcPr>
            <w:tcW w:w="2124" w:type="dxa"/>
          </w:tcPr>
          <w:p w14:paraId="051C178C" w14:textId="77777777" w:rsidR="00A20413" w:rsidRPr="00E61DE1" w:rsidRDefault="007A6F43" w:rsidP="00424EA4">
            <w:pPr>
              <w:bidi w:val="0"/>
              <w:spacing w:before="80" w:after="80" w:line="34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  <w:hyperlink r:id="rId19" w:history="1">
              <w:bookmarkStart w:id="13" w:name="lt_pId040"/>
              <w:r w:rsidR="00A20413" w:rsidRPr="00E61DE1">
                <w:rPr>
                  <w:rStyle w:val="Hyperlink"/>
                  <w:lang w:val="en-CA"/>
                </w:rPr>
                <w:t>CWG-SFP-1/7</w:t>
              </w:r>
              <w:bookmarkEnd w:id="13"/>
            </w:hyperlink>
          </w:p>
          <w:p w14:paraId="21C00943" w14:textId="77777777" w:rsidR="00A20413" w:rsidRPr="00E61DE1" w:rsidRDefault="007A6F43" w:rsidP="00424EA4">
            <w:pPr>
              <w:bidi w:val="0"/>
              <w:spacing w:before="80" w:after="80" w:line="34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  <w:hyperlink r:id="rId20" w:history="1">
              <w:bookmarkStart w:id="14" w:name="lt_pId041"/>
              <w:r w:rsidR="00A20413" w:rsidRPr="00E61DE1">
                <w:rPr>
                  <w:rStyle w:val="Hyperlink"/>
                  <w:lang w:val="en-CA"/>
                </w:rPr>
                <w:t>CWG-SFP-1/INF-3</w:t>
              </w:r>
              <w:bookmarkEnd w:id="14"/>
            </w:hyperlink>
          </w:p>
        </w:tc>
      </w:tr>
      <w:tr w:rsidR="00A20413" w:rsidRPr="00E61DE1" w14:paraId="0782CE8B" w14:textId="77777777" w:rsidTr="001402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dxa"/>
          </w:tcPr>
          <w:p w14:paraId="5363F581" w14:textId="77777777" w:rsidR="00A20413" w:rsidRPr="00ED6637" w:rsidRDefault="00A20413" w:rsidP="00424EA4">
            <w:pPr>
              <w:tabs>
                <w:tab w:val="clear" w:pos="794"/>
              </w:tabs>
              <w:spacing w:before="80" w:after="80" w:line="340" w:lineRule="atLeast"/>
              <w:jc w:val="left"/>
              <w:rPr>
                <w:b w:val="0"/>
                <w:bCs w:val="0"/>
                <w:lang w:val="en-CA"/>
              </w:rPr>
            </w:pPr>
            <w:r w:rsidRPr="00ED6637">
              <w:rPr>
                <w:rFonts w:hint="cs"/>
                <w:b w:val="0"/>
                <w:bCs w:val="0"/>
                <w:rtl/>
                <w:lang w:val="en-CA"/>
              </w:rPr>
              <w:t>8</w:t>
            </w:r>
          </w:p>
        </w:tc>
        <w:tc>
          <w:tcPr>
            <w:tcW w:w="7061" w:type="dxa"/>
          </w:tcPr>
          <w:p w14:paraId="3CCE4A14" w14:textId="299B1A1E" w:rsidR="00A20413" w:rsidRPr="00B566AC" w:rsidRDefault="00A20413" w:rsidP="00424EA4">
            <w:pPr>
              <w:tabs>
                <w:tab w:val="left" w:pos="3115"/>
              </w:tabs>
              <w:spacing w:before="80" w:after="80" w:line="3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val="en-CA" w:bidi="ar-EG"/>
              </w:rPr>
            </w:pPr>
            <w:r w:rsidRPr="00B566AC">
              <w:rPr>
                <w:rFonts w:hint="cs"/>
                <w:rtl/>
                <w:lang w:val="en-CA"/>
              </w:rPr>
              <w:t xml:space="preserve">تقرير بشأن المشاورة غير الرسمية </w:t>
            </w:r>
            <w:r w:rsidR="00B24466" w:rsidRPr="00B566AC">
              <w:rPr>
                <w:rFonts w:hint="cs"/>
                <w:rtl/>
                <w:lang w:val="en-CA"/>
              </w:rPr>
              <w:t>لفريق</w:t>
            </w:r>
            <w:r w:rsidRPr="00B566AC">
              <w:rPr>
                <w:rFonts w:hint="cs"/>
                <w:rtl/>
                <w:lang w:val="en-CA"/>
              </w:rPr>
              <w:t xml:space="preserve"> العمل التابع للمجلس المعني بالخطتين الاستراتيجية والمالية</w:t>
            </w:r>
            <w:r w:rsidRPr="00B566AC">
              <w:rPr>
                <w:rFonts w:hint="cs"/>
                <w:rtl/>
                <w:lang w:val="en-CA" w:bidi="ar-EG"/>
              </w:rPr>
              <w:t xml:space="preserve"> فيما يتعلق باستراتيجية الاتحاد</w:t>
            </w:r>
          </w:p>
          <w:p w14:paraId="48FB7176" w14:textId="77777777" w:rsidR="00A20413" w:rsidRPr="00B566AC" w:rsidRDefault="00A20413" w:rsidP="00424EA4">
            <w:pPr>
              <w:tabs>
                <w:tab w:val="clear" w:pos="794"/>
                <w:tab w:val="left" w:pos="567"/>
              </w:tabs>
              <w:spacing w:before="80" w:after="80" w:line="340" w:lineRule="atLeast"/>
              <w:ind w:left="567" w:hanging="5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val="en-CA"/>
              </w:rPr>
            </w:pPr>
            <w:r w:rsidRPr="00B566AC">
              <w:rPr>
                <w:rFonts w:hint="cs"/>
                <w:rtl/>
                <w:lang w:val="en-CA"/>
              </w:rPr>
              <w:t>-</w:t>
            </w:r>
            <w:r w:rsidRPr="00B566AC">
              <w:rPr>
                <w:rtl/>
                <w:lang w:val="en-CA"/>
              </w:rPr>
              <w:tab/>
            </w:r>
            <w:proofErr w:type="gramStart"/>
            <w:r w:rsidRPr="00B566AC">
              <w:rPr>
                <w:rFonts w:hint="cs"/>
                <w:rtl/>
                <w:lang w:val="en-CA"/>
              </w:rPr>
              <w:t>الاستبيان</w:t>
            </w:r>
            <w:proofErr w:type="gramEnd"/>
            <w:r w:rsidRPr="00B566AC">
              <w:rPr>
                <w:rFonts w:hint="cs"/>
                <w:rtl/>
                <w:lang w:val="en-CA"/>
              </w:rPr>
              <w:t xml:space="preserve"> المتعلق بالمشاورة غير الرسمية</w:t>
            </w:r>
          </w:p>
          <w:p w14:paraId="063C6D68" w14:textId="5F58CEE9" w:rsidR="00A20413" w:rsidRPr="00B566AC" w:rsidRDefault="00A20413" w:rsidP="00424EA4">
            <w:pPr>
              <w:tabs>
                <w:tab w:val="clear" w:pos="794"/>
                <w:tab w:val="left" w:pos="567"/>
              </w:tabs>
              <w:spacing w:before="80" w:after="80" w:line="340" w:lineRule="atLeast"/>
              <w:ind w:left="567" w:hanging="5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val="en-CA"/>
              </w:rPr>
            </w:pPr>
            <w:r w:rsidRPr="00B566AC">
              <w:rPr>
                <w:rFonts w:hint="cs"/>
                <w:rtl/>
                <w:lang w:val="en-CA"/>
              </w:rPr>
              <w:t>-</w:t>
            </w:r>
            <w:r w:rsidRPr="00B566AC">
              <w:rPr>
                <w:rtl/>
                <w:lang w:val="en-CA"/>
              </w:rPr>
              <w:tab/>
            </w:r>
            <w:r w:rsidR="00722A00" w:rsidRPr="00B566AC">
              <w:rPr>
                <w:rFonts w:hint="cs"/>
                <w:rtl/>
                <w:lang w:val="en-CA"/>
              </w:rPr>
              <w:t>مدخلات من المشاورة غير الرسمية لفريق العمل التابع للمجلس المعني بالخطتين الاستراتيجية والمالية فيما يتعلق باستراتيجية الاتحاد</w:t>
            </w:r>
          </w:p>
          <w:p w14:paraId="6D06A5CC" w14:textId="2DA51948" w:rsidR="00BE536D" w:rsidRPr="00B566AC" w:rsidRDefault="00BE536D" w:rsidP="00424EA4">
            <w:pPr>
              <w:tabs>
                <w:tab w:val="clear" w:pos="794"/>
                <w:tab w:val="left" w:pos="567"/>
              </w:tabs>
              <w:spacing w:before="80" w:after="80" w:line="340" w:lineRule="atLeast"/>
              <w:ind w:left="567" w:hanging="5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EG"/>
              </w:rPr>
            </w:pPr>
            <w:r w:rsidRPr="00B566AC">
              <w:rPr>
                <w:rFonts w:hint="cs"/>
                <w:rtl/>
                <w:lang w:val="en-CA"/>
              </w:rPr>
              <w:t>-</w:t>
            </w:r>
            <w:r w:rsidRPr="00B566AC">
              <w:rPr>
                <w:rtl/>
                <w:lang w:val="en-CA"/>
              </w:rPr>
              <w:tab/>
            </w:r>
            <w:r w:rsidRPr="00B566AC">
              <w:rPr>
                <w:rFonts w:hint="cs"/>
                <w:rtl/>
                <w:lang w:val="en-CA" w:bidi="ar-EG"/>
              </w:rPr>
              <w:t xml:space="preserve">نتائج استقصاء لجان الدراسات بشأن استراتيجية الاتحاد للفترة </w:t>
            </w:r>
            <w:r w:rsidRPr="00B566AC">
              <w:rPr>
                <w:lang w:bidi="ar-EG"/>
              </w:rPr>
              <w:t>2027</w:t>
            </w:r>
            <w:r w:rsidRPr="00B566AC">
              <w:rPr>
                <w:lang w:bidi="ar-EG"/>
              </w:rPr>
              <w:noBreakHyphen/>
              <w:t>2024</w:t>
            </w:r>
          </w:p>
          <w:p w14:paraId="4D5E77A9" w14:textId="12AA1AED" w:rsidR="00A20413" w:rsidRPr="00B566AC" w:rsidRDefault="00A20413" w:rsidP="00424EA4">
            <w:pPr>
              <w:tabs>
                <w:tab w:val="clear" w:pos="794"/>
                <w:tab w:val="left" w:pos="567"/>
              </w:tabs>
              <w:spacing w:before="80" w:after="80" w:line="340" w:lineRule="atLeast"/>
              <w:ind w:left="567" w:hanging="5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66AC">
              <w:rPr>
                <w:rFonts w:hint="cs"/>
                <w:rtl/>
                <w:lang w:val="en-CA"/>
              </w:rPr>
              <w:t>-</w:t>
            </w:r>
            <w:r w:rsidRPr="00B566AC">
              <w:rPr>
                <w:rtl/>
                <w:lang w:val="en-CA"/>
              </w:rPr>
              <w:tab/>
            </w:r>
            <w:r w:rsidR="00722A00" w:rsidRPr="00B566AC">
              <w:rPr>
                <w:rFonts w:hint="cs"/>
                <w:rtl/>
                <w:lang w:val="en-CA"/>
              </w:rPr>
              <w:t>مساهمة من الاتحاد الروسي - مقترحات بشأن تحسين الخطة الاستراتيجية للاتحاد للفترة </w:t>
            </w:r>
            <w:r w:rsidR="00722A00" w:rsidRPr="00B566AC">
              <w:t>2027</w:t>
            </w:r>
            <w:r w:rsidR="00722A00" w:rsidRPr="00B566AC">
              <w:noBreakHyphen/>
              <w:t>2024</w:t>
            </w:r>
          </w:p>
          <w:p w14:paraId="3D1A50FC" w14:textId="2A9D869A" w:rsidR="00A20413" w:rsidRPr="00B566AC" w:rsidRDefault="00A20413" w:rsidP="00424EA4">
            <w:pPr>
              <w:tabs>
                <w:tab w:val="clear" w:pos="794"/>
                <w:tab w:val="left" w:pos="567"/>
              </w:tabs>
              <w:spacing w:before="80" w:after="80" w:line="340" w:lineRule="atLeast"/>
              <w:ind w:left="567" w:hanging="5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val="en-GB" w:bidi="ar-EG"/>
              </w:rPr>
            </w:pPr>
            <w:r w:rsidRPr="00B566AC">
              <w:rPr>
                <w:rFonts w:hint="cs"/>
                <w:rtl/>
                <w:lang w:val="en-CA"/>
              </w:rPr>
              <w:t>-</w:t>
            </w:r>
            <w:r w:rsidRPr="00B566AC">
              <w:rPr>
                <w:rtl/>
                <w:lang w:val="en-CA"/>
              </w:rPr>
              <w:tab/>
            </w:r>
            <w:r w:rsidR="00167844" w:rsidRPr="00B566AC">
              <w:rPr>
                <w:rFonts w:hint="cs"/>
                <w:spacing w:val="-2"/>
                <w:rtl/>
                <w:lang w:val="en-CA"/>
              </w:rPr>
              <w:t xml:space="preserve">مساهمة من جمهورية الصين الشعبية - </w:t>
            </w:r>
            <w:r w:rsidR="00167844" w:rsidRPr="00B566AC">
              <w:rPr>
                <w:rFonts w:hint="cs"/>
                <w:spacing w:val="-2"/>
                <w:rtl/>
                <w:lang w:bidi="ar-EG"/>
              </w:rPr>
              <w:t>توصيات</w:t>
            </w:r>
            <w:r w:rsidR="00167844" w:rsidRPr="00B566AC">
              <w:rPr>
                <w:spacing w:val="-2"/>
                <w:rtl/>
                <w:lang w:bidi="ar-EG"/>
              </w:rPr>
              <w:t xml:space="preserve"> </w:t>
            </w:r>
            <w:r w:rsidR="00167844" w:rsidRPr="00B566AC">
              <w:rPr>
                <w:rFonts w:hint="cs"/>
                <w:spacing w:val="-2"/>
                <w:rtl/>
                <w:lang w:bidi="ar-EG"/>
              </w:rPr>
              <w:t>بشأن إدراج</w:t>
            </w:r>
            <w:r w:rsidR="00167844" w:rsidRPr="00B566AC">
              <w:rPr>
                <w:spacing w:val="-2"/>
                <w:rtl/>
                <w:lang w:bidi="ar-EG"/>
              </w:rPr>
              <w:t xml:space="preserve"> </w:t>
            </w:r>
            <w:r w:rsidR="00167844" w:rsidRPr="00B566AC">
              <w:rPr>
                <w:rFonts w:hint="cs"/>
                <w:spacing w:val="-2"/>
                <w:rtl/>
                <w:lang w:bidi="ar-EG"/>
              </w:rPr>
              <w:t>الاستفادة من</w:t>
            </w:r>
            <w:r w:rsidR="00167844" w:rsidRPr="00B566AC">
              <w:rPr>
                <w:spacing w:val="-2"/>
                <w:rtl/>
                <w:lang w:bidi="ar-EG"/>
              </w:rPr>
              <w:t xml:space="preserve"> منصات الاجتماعات الدولية رفيعة المستوى القائمة لتعزيز </w:t>
            </w:r>
            <w:r w:rsidR="00167844" w:rsidRPr="00B566AC">
              <w:rPr>
                <w:rFonts w:hint="cs"/>
                <w:spacing w:val="-2"/>
                <w:rtl/>
                <w:lang w:bidi="ar-EG"/>
              </w:rPr>
              <w:t>توافق الآراء العالمي</w:t>
            </w:r>
            <w:r w:rsidR="00167844" w:rsidRPr="00B566AC">
              <w:rPr>
                <w:spacing w:val="-2"/>
                <w:rtl/>
                <w:lang w:bidi="ar-EG"/>
              </w:rPr>
              <w:t xml:space="preserve"> بشأن الإدارة الرقمية في الأهداف المشتركة بين القطاعات </w:t>
            </w:r>
            <w:r w:rsidR="00D62E25" w:rsidRPr="00B566AC">
              <w:rPr>
                <w:rFonts w:hint="cs"/>
                <w:spacing w:val="-2"/>
                <w:rtl/>
              </w:rPr>
              <w:t xml:space="preserve">الواردة </w:t>
            </w:r>
            <w:r w:rsidR="00167844" w:rsidRPr="00B566AC">
              <w:rPr>
                <w:spacing w:val="-2"/>
                <w:rtl/>
                <w:lang w:bidi="ar-EG"/>
              </w:rPr>
              <w:t>في الخطة الاستراتيجية للاتحاد</w:t>
            </w:r>
            <w:r w:rsidR="00167844" w:rsidRPr="00B566AC">
              <w:rPr>
                <w:rFonts w:hint="cs"/>
                <w:spacing w:val="-2"/>
                <w:rtl/>
                <w:lang w:bidi="ar-EG"/>
              </w:rPr>
              <w:t xml:space="preserve"> للفترة </w:t>
            </w:r>
            <w:r w:rsidR="00167844" w:rsidRPr="00B566AC">
              <w:rPr>
                <w:spacing w:val="-2"/>
                <w:lang w:val="en-GB" w:bidi="ar-EG"/>
              </w:rPr>
              <w:t>2027-2024</w:t>
            </w:r>
          </w:p>
          <w:p w14:paraId="50FCB08A" w14:textId="2F314FBC" w:rsidR="00167844" w:rsidRPr="00B566AC" w:rsidRDefault="00167844" w:rsidP="00F27E19">
            <w:pPr>
              <w:tabs>
                <w:tab w:val="clear" w:pos="794"/>
                <w:tab w:val="left" w:pos="567"/>
              </w:tabs>
              <w:spacing w:before="80" w:after="80" w:line="340" w:lineRule="atLeast"/>
              <w:ind w:left="567" w:hanging="5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EG"/>
              </w:rPr>
            </w:pPr>
            <w:r w:rsidRPr="00B566AC">
              <w:rPr>
                <w:rFonts w:hint="cs"/>
                <w:rtl/>
                <w:lang w:val="en-CA"/>
              </w:rPr>
              <w:t>-</w:t>
            </w:r>
            <w:r w:rsidRPr="00B566AC">
              <w:rPr>
                <w:rtl/>
                <w:lang w:val="en-CA"/>
              </w:rPr>
              <w:tab/>
            </w:r>
            <w:r w:rsidRPr="001A20B0">
              <w:rPr>
                <w:rFonts w:hint="cs"/>
                <w:spacing w:val="-2"/>
                <w:rtl/>
                <w:lang w:val="en-CA"/>
              </w:rPr>
              <w:t xml:space="preserve">مساهمة من جمهورية الصين الشعبية - </w:t>
            </w:r>
            <w:r w:rsidR="00F27E19" w:rsidRPr="001A20B0">
              <w:rPr>
                <w:rFonts w:hint="cs"/>
                <w:spacing w:val="-2"/>
                <w:rtl/>
              </w:rPr>
              <w:t>توصيات بشأن إدراج تكنولوجيا المعلومات والاتصالات لأغراض طوارئ الصحة</w:t>
            </w:r>
            <w:r w:rsidR="00F27E19" w:rsidRPr="001A20B0">
              <w:rPr>
                <w:spacing w:val="-2"/>
                <w:rtl/>
              </w:rPr>
              <w:t xml:space="preserve"> </w:t>
            </w:r>
            <w:r w:rsidR="00F27E19" w:rsidRPr="001A20B0">
              <w:rPr>
                <w:rFonts w:hint="cs"/>
                <w:spacing w:val="-2"/>
                <w:rtl/>
              </w:rPr>
              <w:t>العامة</w:t>
            </w:r>
            <w:r w:rsidR="00F27E19" w:rsidRPr="001A20B0">
              <w:rPr>
                <w:spacing w:val="-2"/>
                <w:rtl/>
              </w:rPr>
              <w:t xml:space="preserve"> </w:t>
            </w:r>
            <w:r w:rsidR="00F27E19" w:rsidRPr="001A20B0">
              <w:rPr>
                <w:rFonts w:hint="cs"/>
                <w:spacing w:val="-2"/>
                <w:rtl/>
              </w:rPr>
              <w:t>التي تثير قلقاً دولياً</w:t>
            </w:r>
            <w:r w:rsidR="00F27E19" w:rsidRPr="001A20B0">
              <w:rPr>
                <w:spacing w:val="-2"/>
                <w:rtl/>
              </w:rPr>
              <w:t xml:space="preserve"> </w:t>
            </w:r>
            <w:r w:rsidR="00F27E19" w:rsidRPr="001A20B0">
              <w:rPr>
                <w:rFonts w:hint="cs"/>
                <w:spacing w:val="-2"/>
                <w:rtl/>
              </w:rPr>
              <w:t>في</w:t>
            </w:r>
            <w:r w:rsidR="00F27E19" w:rsidRPr="001A20B0">
              <w:rPr>
                <w:rFonts w:hint="eastAsia"/>
                <w:spacing w:val="-2"/>
                <w:rtl/>
              </w:rPr>
              <w:t> </w:t>
            </w:r>
            <w:r w:rsidR="00D62E25" w:rsidRPr="001A20B0">
              <w:rPr>
                <w:rFonts w:hint="cs"/>
                <w:spacing w:val="-2"/>
                <w:rtl/>
              </w:rPr>
              <w:t>الغايات</w:t>
            </w:r>
            <w:r w:rsidR="00F27E19" w:rsidRPr="001A20B0">
              <w:rPr>
                <w:rFonts w:hint="cs"/>
                <w:spacing w:val="-2"/>
                <w:rtl/>
              </w:rPr>
              <w:t xml:space="preserve"> الاستراتيجية </w:t>
            </w:r>
            <w:r w:rsidR="00D62E25" w:rsidRPr="001A20B0">
              <w:rPr>
                <w:rFonts w:hint="cs"/>
                <w:spacing w:val="-2"/>
                <w:rtl/>
              </w:rPr>
              <w:t>الواردة في الخطة</w:t>
            </w:r>
            <w:r w:rsidR="00F27E19" w:rsidRPr="001A20B0">
              <w:rPr>
                <w:rFonts w:hint="cs"/>
                <w:spacing w:val="-2"/>
                <w:rtl/>
              </w:rPr>
              <w:t xml:space="preserve"> الاستراتيجية للاتحاد للفترة </w:t>
            </w:r>
            <w:r w:rsidR="00F27E19" w:rsidRPr="001A20B0">
              <w:rPr>
                <w:spacing w:val="-2"/>
                <w:lang w:bidi="ar-EG"/>
              </w:rPr>
              <w:t>2027-2024</w:t>
            </w:r>
          </w:p>
        </w:tc>
        <w:tc>
          <w:tcPr>
            <w:tcW w:w="2124" w:type="dxa"/>
          </w:tcPr>
          <w:p w14:paraId="090D7EB8" w14:textId="788FDCAE" w:rsidR="00A20413" w:rsidRPr="00E61DE1" w:rsidRDefault="007A6F43" w:rsidP="00424EA4">
            <w:pPr>
              <w:bidi w:val="0"/>
              <w:spacing w:before="80" w:after="80" w:line="34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  <w:hyperlink r:id="rId21" w:history="1">
              <w:r w:rsidR="00A20413" w:rsidRPr="00535095">
                <w:rPr>
                  <w:rStyle w:val="Hyperlink"/>
                  <w:lang w:val="en-CA"/>
                </w:rPr>
                <w:t>CWG-SFP-1/1</w:t>
              </w:r>
              <w:r w:rsidR="00A20413" w:rsidRPr="00535095">
                <w:rPr>
                  <w:rStyle w:val="Hyperlink"/>
                </w:rPr>
                <w:t>1</w:t>
              </w:r>
            </w:hyperlink>
            <w:r w:rsidR="00BE536D">
              <w:rPr>
                <w:rStyle w:val="Hyperlink"/>
              </w:rPr>
              <w:br/>
            </w:r>
          </w:p>
          <w:p w14:paraId="2496E854" w14:textId="77777777" w:rsidR="00A20413" w:rsidRDefault="007A6F43" w:rsidP="00424EA4">
            <w:pPr>
              <w:bidi w:val="0"/>
              <w:spacing w:before="80" w:after="80" w:line="34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rtl/>
                <w:lang w:val="en-CA"/>
              </w:rPr>
            </w:pPr>
            <w:hyperlink r:id="rId22" w:history="1">
              <w:bookmarkStart w:id="15" w:name="lt_pId045"/>
              <w:r w:rsidR="00A20413" w:rsidRPr="00E61DE1">
                <w:rPr>
                  <w:rStyle w:val="Hyperlink"/>
                  <w:lang w:val="en-CA"/>
                </w:rPr>
                <w:t>CWG-SFP-1/INF-4</w:t>
              </w:r>
              <w:bookmarkEnd w:id="15"/>
            </w:hyperlink>
          </w:p>
          <w:p w14:paraId="62DC3386" w14:textId="77777777" w:rsidR="00AF3627" w:rsidRDefault="007A6F43" w:rsidP="00AF3627">
            <w:pPr>
              <w:spacing w:before="80" w:after="80" w:line="3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EG"/>
              </w:rPr>
            </w:pPr>
            <w:hyperlink r:id="rId23" w:history="1">
              <w:r w:rsidR="00A20413" w:rsidRPr="00535095">
                <w:rPr>
                  <w:rStyle w:val="Hyperlink"/>
                </w:rPr>
                <w:t>CWG-SFP-1/INF-5</w:t>
              </w:r>
            </w:hyperlink>
            <w:r w:rsidR="00AF3627">
              <w:rPr>
                <w:rtl/>
                <w:lang w:bidi="ar-EG"/>
              </w:rPr>
              <w:br/>
            </w:r>
          </w:p>
          <w:p w14:paraId="189256FB" w14:textId="12410151" w:rsidR="00BE536D" w:rsidRDefault="007A6F43" w:rsidP="00AF3627">
            <w:pPr>
              <w:spacing w:before="80" w:after="80" w:line="3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hyperlink r:id="rId24" w:history="1">
              <w:r w:rsidR="00A20413" w:rsidRPr="00535095">
                <w:rPr>
                  <w:rStyle w:val="Hyperlink"/>
                </w:rPr>
                <w:t>CWG-SFP-1/INF-6</w:t>
              </w:r>
            </w:hyperlink>
          </w:p>
          <w:p w14:paraId="7430D206" w14:textId="02A1E9C8" w:rsidR="00722A00" w:rsidRDefault="007A6F43" w:rsidP="00BE536D">
            <w:pPr>
              <w:spacing w:before="80" w:after="80" w:line="3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hyperlink r:id="rId25" w:history="1">
              <w:r w:rsidR="00A20413" w:rsidRPr="00535095">
                <w:rPr>
                  <w:rStyle w:val="Hyperlink"/>
                </w:rPr>
                <w:t>CWG-SFP-1/8</w:t>
              </w:r>
            </w:hyperlink>
            <w:r w:rsidR="00722A00">
              <w:rPr>
                <w:rStyle w:val="Hyperlink"/>
                <w:rtl/>
              </w:rPr>
              <w:br/>
            </w:r>
          </w:p>
          <w:p w14:paraId="1C12ABF6" w14:textId="371FD4BF" w:rsidR="00BE536D" w:rsidRDefault="007A6F43" w:rsidP="00BE536D">
            <w:pPr>
              <w:spacing w:before="80" w:after="80" w:line="3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val="en-CA"/>
              </w:rPr>
            </w:pPr>
            <w:hyperlink r:id="rId26" w:history="1">
              <w:r w:rsidR="00A20413" w:rsidRPr="00535095">
                <w:rPr>
                  <w:rStyle w:val="Hyperlink"/>
                  <w:lang w:val="en-CA"/>
                </w:rPr>
                <w:t>CWG-SFP-1/9</w:t>
              </w:r>
            </w:hyperlink>
            <w:r w:rsidR="00722A00">
              <w:rPr>
                <w:rtl/>
                <w:lang w:val="en-CA"/>
              </w:rPr>
              <w:br/>
            </w:r>
            <w:r w:rsidR="00BE536D">
              <w:rPr>
                <w:rtl/>
                <w:lang w:val="en-CA"/>
              </w:rPr>
              <w:br/>
            </w:r>
            <w:r w:rsidR="00BE536D">
              <w:rPr>
                <w:rtl/>
                <w:lang w:val="en-CA"/>
              </w:rPr>
              <w:br/>
            </w:r>
          </w:p>
          <w:p w14:paraId="65C3117D" w14:textId="24CB0885" w:rsidR="00A20413" w:rsidRPr="00722A00" w:rsidRDefault="007A6F43" w:rsidP="00424EA4">
            <w:pPr>
              <w:spacing w:before="80" w:after="80" w:line="3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7" w:history="1">
              <w:r w:rsidR="00A20413" w:rsidRPr="00535095">
                <w:rPr>
                  <w:rStyle w:val="Hyperlink"/>
                  <w:lang w:val="en-CA"/>
                </w:rPr>
                <w:t>CWG-SFP-1/10</w:t>
              </w:r>
            </w:hyperlink>
          </w:p>
        </w:tc>
      </w:tr>
      <w:tr w:rsidR="00A20413" w:rsidRPr="00E61DE1" w14:paraId="05469D78" w14:textId="77777777" w:rsidTr="0014028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dxa"/>
          </w:tcPr>
          <w:p w14:paraId="403A4DB6" w14:textId="77777777" w:rsidR="00A20413" w:rsidRPr="00ED6637" w:rsidRDefault="00A20413" w:rsidP="00B20663">
            <w:pPr>
              <w:pStyle w:val="ListParagraph"/>
              <w:spacing w:after="80" w:line="340" w:lineRule="atLeast"/>
              <w:ind w:left="360"/>
              <w:contextualSpacing w:val="0"/>
              <w:rPr>
                <w:b w:val="0"/>
                <w:bCs w:val="0"/>
                <w:lang w:val="en-CA"/>
              </w:rPr>
            </w:pPr>
          </w:p>
        </w:tc>
        <w:tc>
          <w:tcPr>
            <w:tcW w:w="7061" w:type="dxa"/>
          </w:tcPr>
          <w:p w14:paraId="17C42732" w14:textId="77777777" w:rsidR="00A20413" w:rsidRPr="00E61DE1" w:rsidRDefault="00A20413" w:rsidP="00B20663">
            <w:pPr>
              <w:spacing w:before="80" w:after="80" w:line="3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lang w:val="en-CA"/>
              </w:rPr>
              <w:t>الجزء باء: وضع الإطار الاستراتيجي الجديد</w:t>
            </w:r>
          </w:p>
        </w:tc>
        <w:tc>
          <w:tcPr>
            <w:tcW w:w="2124" w:type="dxa"/>
          </w:tcPr>
          <w:p w14:paraId="5B20681A" w14:textId="77777777" w:rsidR="00A20413" w:rsidRPr="00E61DE1" w:rsidRDefault="00A20413" w:rsidP="00B20663">
            <w:pPr>
              <w:bidi w:val="0"/>
              <w:spacing w:before="80" w:after="80" w:line="34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20413" w:rsidRPr="00E61DE1" w14:paraId="5EF030FB" w14:textId="77777777" w:rsidTr="001402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dxa"/>
          </w:tcPr>
          <w:p w14:paraId="0113A6EA" w14:textId="77777777" w:rsidR="00A20413" w:rsidRPr="00ED6637" w:rsidRDefault="00A20413" w:rsidP="00B20663">
            <w:pPr>
              <w:tabs>
                <w:tab w:val="clear" w:pos="794"/>
              </w:tabs>
              <w:spacing w:before="80" w:after="80" w:line="340" w:lineRule="atLeast"/>
              <w:jc w:val="left"/>
              <w:rPr>
                <w:b w:val="0"/>
                <w:bCs w:val="0"/>
                <w:lang w:val="en-CA"/>
              </w:rPr>
            </w:pPr>
            <w:r w:rsidRPr="00ED6637">
              <w:rPr>
                <w:rFonts w:hint="cs"/>
                <w:b w:val="0"/>
                <w:bCs w:val="0"/>
                <w:rtl/>
                <w:lang w:val="en-CA"/>
              </w:rPr>
              <w:t>9</w:t>
            </w:r>
          </w:p>
        </w:tc>
        <w:tc>
          <w:tcPr>
            <w:tcW w:w="7061" w:type="dxa"/>
          </w:tcPr>
          <w:p w14:paraId="69F719D3" w14:textId="77777777" w:rsidR="00A20413" w:rsidRPr="00E61DE1" w:rsidRDefault="00A20413" w:rsidP="00B20663">
            <w:pPr>
              <w:spacing w:before="80" w:after="80" w:line="3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  <w:r>
              <w:rPr>
                <w:rFonts w:hint="cs"/>
                <w:rtl/>
                <w:lang w:val="en-CA"/>
              </w:rPr>
              <w:t>المبادئ والخطوط التوجيهية ذات الصلة بالإطار الاستراتيجي الجديد</w:t>
            </w:r>
          </w:p>
        </w:tc>
        <w:tc>
          <w:tcPr>
            <w:tcW w:w="2124" w:type="dxa"/>
          </w:tcPr>
          <w:p w14:paraId="47A6A40C" w14:textId="77777777" w:rsidR="00A20413" w:rsidRPr="00E61DE1" w:rsidRDefault="00A20413" w:rsidP="00B20663">
            <w:pPr>
              <w:bidi w:val="0"/>
              <w:spacing w:before="80" w:after="80" w:line="34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</w:p>
        </w:tc>
      </w:tr>
      <w:tr w:rsidR="00A20413" w:rsidRPr="00E61DE1" w14:paraId="4276DCF3" w14:textId="77777777" w:rsidTr="0014028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dxa"/>
          </w:tcPr>
          <w:p w14:paraId="3F93F81B" w14:textId="77777777" w:rsidR="00A20413" w:rsidRPr="00ED6637" w:rsidRDefault="00A20413" w:rsidP="00B20663">
            <w:pPr>
              <w:tabs>
                <w:tab w:val="clear" w:pos="794"/>
              </w:tabs>
              <w:spacing w:before="80" w:after="80" w:line="340" w:lineRule="atLeast"/>
              <w:jc w:val="left"/>
              <w:rPr>
                <w:b w:val="0"/>
                <w:bCs w:val="0"/>
                <w:lang w:val="en-CA"/>
              </w:rPr>
            </w:pPr>
            <w:r w:rsidRPr="00ED6637">
              <w:rPr>
                <w:rFonts w:hint="cs"/>
                <w:b w:val="0"/>
                <w:bCs w:val="0"/>
                <w:rtl/>
                <w:lang w:val="en-CA"/>
              </w:rPr>
              <w:t>10</w:t>
            </w:r>
          </w:p>
        </w:tc>
        <w:tc>
          <w:tcPr>
            <w:tcW w:w="7061" w:type="dxa"/>
          </w:tcPr>
          <w:p w14:paraId="2AA2055E" w14:textId="77777777" w:rsidR="00A20413" w:rsidRPr="00843425" w:rsidRDefault="00A20413" w:rsidP="00B20663">
            <w:pPr>
              <w:spacing w:before="80" w:after="80" w:line="3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EG"/>
              </w:rPr>
            </w:pPr>
            <w:r>
              <w:rPr>
                <w:rFonts w:hint="cs"/>
                <w:rtl/>
                <w:lang w:val="en-CA"/>
              </w:rPr>
              <w:t xml:space="preserve">توقعات مشروع الخطة المالية للفترة </w:t>
            </w:r>
            <w:r>
              <w:t>2027-2024</w:t>
            </w:r>
            <w:r>
              <w:rPr>
                <w:rFonts w:hint="cs"/>
                <w:rtl/>
                <w:lang w:bidi="ar-EG"/>
              </w:rPr>
              <w:t xml:space="preserve"> ومواءمتها مع الخطة</w:t>
            </w:r>
            <w:r>
              <w:rPr>
                <w:rFonts w:hint="eastAsia"/>
                <w:rtl/>
                <w:lang w:bidi="ar-EG"/>
              </w:rPr>
              <w:t> </w:t>
            </w:r>
            <w:r>
              <w:rPr>
                <w:rFonts w:hint="cs"/>
                <w:rtl/>
                <w:lang w:bidi="ar-EG"/>
              </w:rPr>
              <w:t>الاستراتيجية</w:t>
            </w:r>
          </w:p>
        </w:tc>
        <w:tc>
          <w:tcPr>
            <w:tcW w:w="2124" w:type="dxa"/>
          </w:tcPr>
          <w:p w14:paraId="24B4ADA8" w14:textId="77777777" w:rsidR="00A20413" w:rsidRPr="00E61DE1" w:rsidRDefault="00A20413" w:rsidP="00B20663">
            <w:pPr>
              <w:bidi w:val="0"/>
              <w:spacing w:before="80" w:after="80" w:line="34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  <w:r>
              <w:rPr>
                <w:rFonts w:hint="cs"/>
                <w:rtl/>
                <w:lang w:val="en-CA"/>
              </w:rPr>
              <w:t>عرض شفوي</w:t>
            </w:r>
          </w:p>
        </w:tc>
      </w:tr>
      <w:tr w:rsidR="00A20413" w:rsidRPr="00E61DE1" w14:paraId="0852FD5F" w14:textId="77777777" w:rsidTr="001402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dxa"/>
          </w:tcPr>
          <w:p w14:paraId="650724BA" w14:textId="77777777" w:rsidR="00A20413" w:rsidRPr="00ED6637" w:rsidRDefault="00A20413" w:rsidP="00B20663">
            <w:pPr>
              <w:tabs>
                <w:tab w:val="clear" w:pos="794"/>
              </w:tabs>
              <w:spacing w:before="80" w:after="80" w:line="340" w:lineRule="atLeast"/>
              <w:jc w:val="left"/>
              <w:rPr>
                <w:b w:val="0"/>
                <w:bCs w:val="0"/>
                <w:lang w:val="en-CA"/>
              </w:rPr>
            </w:pPr>
            <w:r w:rsidRPr="00ED6637">
              <w:rPr>
                <w:rFonts w:hint="cs"/>
                <w:b w:val="0"/>
                <w:bCs w:val="0"/>
                <w:rtl/>
                <w:lang w:val="en-CA"/>
              </w:rPr>
              <w:t>11</w:t>
            </w:r>
          </w:p>
        </w:tc>
        <w:tc>
          <w:tcPr>
            <w:tcW w:w="7061" w:type="dxa"/>
          </w:tcPr>
          <w:p w14:paraId="5E18D43A" w14:textId="77777777" w:rsidR="00A20413" w:rsidRPr="00E61CE4" w:rsidRDefault="00A20413" w:rsidP="00B20663">
            <w:pPr>
              <w:spacing w:before="80" w:after="80" w:line="3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EG"/>
              </w:rPr>
            </w:pPr>
            <w:r>
              <w:rPr>
                <w:rFonts w:hint="cs"/>
                <w:rtl/>
                <w:lang w:val="en-CA"/>
              </w:rPr>
              <w:t>مشاورة/ورشة عمل بشأن التخطيط الاستراتيجي: الموضوع والجدول الزمني المقترح</w:t>
            </w:r>
          </w:p>
        </w:tc>
        <w:tc>
          <w:tcPr>
            <w:tcW w:w="2124" w:type="dxa"/>
          </w:tcPr>
          <w:p w14:paraId="79929B0B" w14:textId="77777777" w:rsidR="00A20413" w:rsidRPr="00E61DE1" w:rsidRDefault="00A20413" w:rsidP="00B20663">
            <w:pPr>
              <w:bidi w:val="0"/>
              <w:spacing w:before="80" w:after="80" w:line="34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</w:p>
        </w:tc>
      </w:tr>
      <w:tr w:rsidR="00A20413" w:rsidRPr="00E61DE1" w14:paraId="2717754D" w14:textId="77777777" w:rsidTr="0014028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dxa"/>
          </w:tcPr>
          <w:p w14:paraId="72CEC91A" w14:textId="77777777" w:rsidR="00A20413" w:rsidRPr="00ED6637" w:rsidRDefault="00A20413" w:rsidP="00B20663">
            <w:pPr>
              <w:tabs>
                <w:tab w:val="clear" w:pos="794"/>
              </w:tabs>
              <w:spacing w:before="80" w:after="80" w:line="340" w:lineRule="atLeast"/>
              <w:jc w:val="left"/>
              <w:rPr>
                <w:b w:val="0"/>
                <w:bCs w:val="0"/>
                <w:lang w:val="en-CA"/>
              </w:rPr>
            </w:pPr>
            <w:r w:rsidRPr="00ED6637">
              <w:rPr>
                <w:rFonts w:hint="cs"/>
                <w:b w:val="0"/>
                <w:bCs w:val="0"/>
                <w:rtl/>
                <w:lang w:val="en-CA"/>
              </w:rPr>
              <w:t>12</w:t>
            </w:r>
          </w:p>
        </w:tc>
        <w:tc>
          <w:tcPr>
            <w:tcW w:w="7061" w:type="dxa"/>
          </w:tcPr>
          <w:p w14:paraId="0205CF01" w14:textId="77777777" w:rsidR="00A20413" w:rsidRPr="00E61DE1" w:rsidRDefault="00A20413" w:rsidP="00B20663">
            <w:pPr>
              <w:spacing w:before="80" w:after="80" w:line="3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  <w:r>
              <w:rPr>
                <w:rFonts w:hint="cs"/>
                <w:rtl/>
                <w:lang w:val="en-CA"/>
              </w:rPr>
              <w:t>موعد الاجتماع المقبل</w:t>
            </w:r>
          </w:p>
        </w:tc>
        <w:tc>
          <w:tcPr>
            <w:tcW w:w="2124" w:type="dxa"/>
          </w:tcPr>
          <w:p w14:paraId="33E303D9" w14:textId="77777777" w:rsidR="00A20413" w:rsidRPr="00E61DE1" w:rsidRDefault="00A20413" w:rsidP="00B20663">
            <w:pPr>
              <w:bidi w:val="0"/>
              <w:spacing w:before="80" w:after="80" w:line="34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</w:p>
        </w:tc>
      </w:tr>
      <w:tr w:rsidR="00A20413" w:rsidRPr="00E61DE1" w14:paraId="79B38D85" w14:textId="77777777" w:rsidTr="001402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dxa"/>
          </w:tcPr>
          <w:p w14:paraId="49FBD0CE" w14:textId="77777777" w:rsidR="00A20413" w:rsidRPr="00ED6637" w:rsidRDefault="00A20413" w:rsidP="00B20663">
            <w:pPr>
              <w:tabs>
                <w:tab w:val="clear" w:pos="794"/>
              </w:tabs>
              <w:spacing w:before="80" w:after="80" w:line="340" w:lineRule="atLeast"/>
              <w:jc w:val="left"/>
              <w:rPr>
                <w:b w:val="0"/>
                <w:bCs w:val="0"/>
                <w:lang w:val="en-CA"/>
              </w:rPr>
            </w:pPr>
            <w:r w:rsidRPr="00ED6637">
              <w:rPr>
                <w:rFonts w:hint="cs"/>
                <w:b w:val="0"/>
                <w:bCs w:val="0"/>
                <w:rtl/>
                <w:lang w:val="en-CA"/>
              </w:rPr>
              <w:t>13</w:t>
            </w:r>
          </w:p>
        </w:tc>
        <w:tc>
          <w:tcPr>
            <w:tcW w:w="7061" w:type="dxa"/>
          </w:tcPr>
          <w:p w14:paraId="5C8653C3" w14:textId="77777777" w:rsidR="00A20413" w:rsidRPr="001A269C" w:rsidRDefault="00A20413" w:rsidP="00B20663">
            <w:pPr>
              <w:spacing w:before="80" w:after="80" w:line="3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EG"/>
              </w:rPr>
            </w:pPr>
            <w:r>
              <w:rPr>
                <w:rFonts w:hint="cs"/>
                <w:rtl/>
                <w:lang w:val="en-CA"/>
              </w:rPr>
              <w:t>ما يستجد من أعمال</w:t>
            </w:r>
          </w:p>
        </w:tc>
        <w:tc>
          <w:tcPr>
            <w:tcW w:w="2124" w:type="dxa"/>
          </w:tcPr>
          <w:p w14:paraId="28485362" w14:textId="77777777" w:rsidR="00A20413" w:rsidRPr="00E61DE1" w:rsidRDefault="00A20413" w:rsidP="00B20663">
            <w:pPr>
              <w:bidi w:val="0"/>
              <w:spacing w:before="80" w:after="80" w:line="34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</w:p>
        </w:tc>
      </w:tr>
    </w:tbl>
    <w:p w14:paraId="57C83D52" w14:textId="77777777" w:rsidR="00167844" w:rsidRDefault="00167844" w:rsidP="00167844">
      <w:pPr>
        <w:tabs>
          <w:tab w:val="clear" w:pos="794"/>
        </w:tabs>
        <w:spacing w:before="960"/>
        <w:ind w:right="1134"/>
        <w:jc w:val="right"/>
        <w:rPr>
          <w:rtl/>
        </w:rPr>
      </w:pPr>
      <w:r w:rsidRPr="00E61DE1">
        <w:rPr>
          <w:rtl/>
        </w:rPr>
        <w:t xml:space="preserve">فريديريك </w:t>
      </w:r>
      <w:proofErr w:type="spellStart"/>
      <w:r w:rsidRPr="009902DD">
        <w:rPr>
          <w:rtl/>
        </w:rPr>
        <w:t>سوفاج</w:t>
      </w:r>
      <w:proofErr w:type="spellEnd"/>
    </w:p>
    <w:p w14:paraId="37E560B6" w14:textId="77777777" w:rsidR="00167844" w:rsidRDefault="00167844" w:rsidP="00167844">
      <w:pPr>
        <w:tabs>
          <w:tab w:val="clear" w:pos="794"/>
        </w:tabs>
        <w:spacing w:before="0"/>
        <w:ind w:right="1134"/>
        <w:jc w:val="right"/>
        <w:rPr>
          <w:rtl/>
          <w:lang w:bidi="ar-EG"/>
        </w:rPr>
      </w:pPr>
      <w:r>
        <w:rPr>
          <w:rFonts w:hint="cs"/>
          <w:rtl/>
        </w:rPr>
        <w:t>الرئيس</w:t>
      </w:r>
    </w:p>
    <w:sectPr w:rsidR="00167844" w:rsidSect="006C3242">
      <w:headerReference w:type="default" r:id="rId28"/>
      <w:footerReference w:type="default" r:id="rId29"/>
      <w:footerReference w:type="first" r:id="rId30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4A9A1" w14:textId="77777777" w:rsidR="00A20413" w:rsidRDefault="00A20413" w:rsidP="006C3242">
      <w:pPr>
        <w:spacing w:before="0" w:line="240" w:lineRule="auto"/>
      </w:pPr>
      <w:r>
        <w:separator/>
      </w:r>
    </w:p>
  </w:endnote>
  <w:endnote w:type="continuationSeparator" w:id="0">
    <w:p w14:paraId="2A347A31" w14:textId="77777777" w:rsidR="00A20413" w:rsidRDefault="00A20413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3949F" w14:textId="1AE30DCA" w:rsidR="006C3242" w:rsidRPr="00BC6E0C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color w:val="F2F2F2" w:themeColor="background1" w:themeShade="F2"/>
        <w:sz w:val="16"/>
        <w:szCs w:val="16"/>
        <w:lang w:val="fr-FR"/>
      </w:rPr>
    </w:pPr>
    <w:r w:rsidRPr="00BC6E0C">
      <w:rPr>
        <w:color w:val="F2F2F2" w:themeColor="background1" w:themeShade="F2"/>
        <w:sz w:val="16"/>
        <w:szCs w:val="16"/>
        <w:lang w:val="fr-FR"/>
      </w:rPr>
      <w:fldChar w:fldCharType="begin"/>
    </w:r>
    <w:r w:rsidRPr="00BC6E0C">
      <w:rPr>
        <w:color w:val="F2F2F2" w:themeColor="background1" w:themeShade="F2"/>
        <w:sz w:val="16"/>
        <w:szCs w:val="16"/>
        <w:lang w:val="fr-FR"/>
      </w:rPr>
      <w:instrText xml:space="preserve"> FILENAME \p \* MERGEFORMAT </w:instrText>
    </w:r>
    <w:r w:rsidRPr="00BC6E0C">
      <w:rPr>
        <w:color w:val="F2F2F2" w:themeColor="background1" w:themeShade="F2"/>
        <w:sz w:val="16"/>
        <w:szCs w:val="16"/>
        <w:lang w:val="fr-FR"/>
      </w:rPr>
      <w:fldChar w:fldCharType="separate"/>
    </w:r>
    <w:r w:rsidR="00EB061F" w:rsidRPr="00BC6E0C">
      <w:rPr>
        <w:noProof/>
        <w:color w:val="F2F2F2" w:themeColor="background1" w:themeShade="F2"/>
        <w:sz w:val="16"/>
        <w:szCs w:val="16"/>
        <w:lang w:val="fr-FR"/>
      </w:rPr>
      <w:t>P:\ARA\SG\CONSEIL\CWG-SFP\CWG-SFP1\000\001REV1A.docx</w:t>
    </w:r>
    <w:r w:rsidRPr="00BC6E0C">
      <w:rPr>
        <w:color w:val="F2F2F2" w:themeColor="background1" w:themeShade="F2"/>
        <w:sz w:val="16"/>
        <w:szCs w:val="16"/>
      </w:rPr>
      <w:fldChar w:fldCharType="end"/>
    </w:r>
    <w:proofErr w:type="gramStart"/>
    <w:r w:rsidRPr="00BC6E0C">
      <w:rPr>
        <w:color w:val="F2F2F2" w:themeColor="background1" w:themeShade="F2"/>
        <w:sz w:val="16"/>
        <w:szCs w:val="16"/>
      </w:rPr>
      <w:t xml:space="preserve">  </w:t>
    </w:r>
    <w:r w:rsidRPr="00BC6E0C">
      <w:rPr>
        <w:color w:val="F2F2F2" w:themeColor="background1" w:themeShade="F2"/>
        <w:sz w:val="16"/>
        <w:szCs w:val="16"/>
        <w:lang w:val="fr-FR"/>
      </w:rPr>
      <w:t xml:space="preserve"> (</w:t>
    </w:r>
    <w:proofErr w:type="gramEnd"/>
    <w:r w:rsidR="00167844" w:rsidRPr="00BC6E0C">
      <w:rPr>
        <w:color w:val="F2F2F2" w:themeColor="background1" w:themeShade="F2"/>
        <w:sz w:val="16"/>
        <w:szCs w:val="16"/>
        <w:lang w:val="fr-FR"/>
      </w:rPr>
      <w:t>494579</w:t>
    </w:r>
    <w:r w:rsidRPr="00BC6E0C">
      <w:rPr>
        <w:color w:val="F2F2F2" w:themeColor="background1" w:themeShade="F2"/>
        <w:sz w:val="16"/>
        <w:szCs w:val="16"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4904C" w14:textId="77777777" w:rsidR="0006468A" w:rsidRPr="00AB26D9" w:rsidRDefault="00AB26D9" w:rsidP="0066506B">
    <w:pPr>
      <w:spacing w:before="240"/>
      <w:jc w:val="center"/>
      <w:rPr>
        <w:lang w:val="es-ES"/>
      </w:rPr>
    </w:pPr>
    <w:r>
      <w:rPr>
        <w:lang w:val="es-ES"/>
      </w:rPr>
      <w:t xml:space="preserve">• </w:t>
    </w:r>
    <w:hyperlink r:id="rId1" w:history="1">
      <w:r w:rsidRPr="003F22D4">
        <w:rPr>
          <w:rStyle w:val="Hyperlink"/>
          <w:rFonts w:cstheme="minorHAnsi"/>
          <w:lang w:val="es-ES"/>
        </w:rPr>
        <w:t>http://www.itu.int/council</w:t>
      </w:r>
    </w:hyperlink>
    <w:r>
      <w:rPr>
        <w:lang w:val="es-ES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3A800" w14:textId="77777777" w:rsidR="00A20413" w:rsidRDefault="00A20413" w:rsidP="006C3242">
      <w:pPr>
        <w:spacing w:before="0" w:line="240" w:lineRule="auto"/>
      </w:pPr>
      <w:r>
        <w:separator/>
      </w:r>
    </w:p>
  </w:footnote>
  <w:footnote w:type="continuationSeparator" w:id="0">
    <w:p w14:paraId="3574103C" w14:textId="77777777" w:rsidR="00A20413" w:rsidRDefault="00A20413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C60B8" w14:textId="6AF796C0" w:rsidR="003A0882" w:rsidRPr="003A0882" w:rsidRDefault="003A0882" w:rsidP="00832C6A">
    <w:pPr>
      <w:tabs>
        <w:tab w:val="clear" w:pos="794"/>
      </w:tabs>
      <w:bidi w:val="0"/>
      <w:spacing w:before="0" w:after="240" w:line="259" w:lineRule="auto"/>
      <w:jc w:val="center"/>
      <w:rPr>
        <w:rFonts w:ascii="Calibri" w:eastAsia="Calibri" w:hAnsi="Calibri" w:cs="Arial"/>
        <w:sz w:val="18"/>
        <w:lang w:val="en-GB" w:eastAsia="en-US"/>
      </w:rPr>
    </w:pPr>
    <w:r w:rsidRPr="003A0882">
      <w:rPr>
        <w:rFonts w:ascii="Calibri" w:eastAsia="Calibri" w:hAnsi="Calibri" w:cs="Arial"/>
        <w:sz w:val="18"/>
        <w:lang w:val="en-GB" w:eastAsia="en-US"/>
      </w:rPr>
      <w:fldChar w:fldCharType="begin"/>
    </w:r>
    <w:r w:rsidRPr="003A0882">
      <w:rPr>
        <w:rFonts w:ascii="Calibri" w:eastAsia="Calibri" w:hAnsi="Calibri" w:cs="Arial"/>
        <w:sz w:val="18"/>
        <w:lang w:val="en-GB" w:eastAsia="en-US"/>
      </w:rPr>
      <w:instrText xml:space="preserve"> PAGE   \* MERGEFORMAT </w:instrText>
    </w:r>
    <w:r w:rsidRPr="003A0882">
      <w:rPr>
        <w:rFonts w:ascii="Calibri" w:eastAsia="Calibri" w:hAnsi="Calibri" w:cs="Arial"/>
        <w:sz w:val="18"/>
        <w:lang w:val="en-GB" w:eastAsia="en-US"/>
      </w:rPr>
      <w:fldChar w:fldCharType="separate"/>
    </w:r>
    <w:r w:rsidRPr="003A0882">
      <w:rPr>
        <w:rFonts w:ascii="Calibri" w:eastAsia="Calibri" w:hAnsi="Calibri" w:cs="Arial"/>
        <w:noProof/>
        <w:sz w:val="18"/>
        <w:lang w:val="en-GB" w:eastAsia="en-US"/>
      </w:rPr>
      <w:t>2</w:t>
    </w:r>
    <w:r w:rsidRPr="003A0882">
      <w:rPr>
        <w:rFonts w:ascii="Calibri" w:eastAsia="Calibri" w:hAnsi="Calibri" w:cs="Arial"/>
        <w:noProof/>
        <w:sz w:val="18"/>
        <w:lang w:val="en-GB" w:eastAsia="en-US"/>
      </w:rPr>
      <w:fldChar w:fldCharType="end"/>
    </w:r>
    <w:r w:rsidRPr="003A0882">
      <w:rPr>
        <w:rFonts w:ascii="Calibri" w:eastAsia="Calibri" w:hAnsi="Calibri" w:cs="Arial"/>
        <w:noProof/>
        <w:sz w:val="18"/>
        <w:lang w:val="en-GB" w:eastAsia="en-US"/>
      </w:rPr>
      <w:br/>
      <w:t>CWG-SFP-1\</w:t>
    </w:r>
    <w:r w:rsidR="006729F0">
      <w:rPr>
        <w:rFonts w:ascii="Calibri" w:eastAsia="Calibri" w:hAnsi="Calibri" w:cs="Arial"/>
        <w:noProof/>
        <w:sz w:val="18"/>
        <w:lang w:val="en-GB" w:eastAsia="en-US"/>
      </w:rPr>
      <w:t>1(Rev.1)</w:t>
    </w:r>
    <w:r w:rsidRPr="003A0882">
      <w:rPr>
        <w:rFonts w:ascii="Calibri" w:eastAsia="Calibri" w:hAnsi="Calibri" w:cs="Arial"/>
        <w:noProof/>
        <w:sz w:val="18"/>
        <w:lang w:val="en-GB" w:eastAsia="en-US"/>
      </w:rPr>
      <w:t>-</w:t>
    </w:r>
    <w:r>
      <w:rPr>
        <w:rFonts w:ascii="Calibri" w:eastAsia="Calibri" w:hAnsi="Calibri" w:cs="Arial"/>
        <w:noProof/>
        <w:sz w:val="18"/>
        <w:lang w:val="en-GB" w:eastAsia="en-US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413"/>
    <w:rsid w:val="00063EA4"/>
    <w:rsid w:val="0006468A"/>
    <w:rsid w:val="00090574"/>
    <w:rsid w:val="000C1C0E"/>
    <w:rsid w:val="000C548A"/>
    <w:rsid w:val="00167844"/>
    <w:rsid w:val="00167D43"/>
    <w:rsid w:val="001A20B0"/>
    <w:rsid w:val="001C0169"/>
    <w:rsid w:val="001D1D50"/>
    <w:rsid w:val="001D6745"/>
    <w:rsid w:val="001E446E"/>
    <w:rsid w:val="002154EE"/>
    <w:rsid w:val="002276D2"/>
    <w:rsid w:val="0023283D"/>
    <w:rsid w:val="0026373E"/>
    <w:rsid w:val="00271C43"/>
    <w:rsid w:val="00290728"/>
    <w:rsid w:val="002978F4"/>
    <w:rsid w:val="002B028D"/>
    <w:rsid w:val="002E6541"/>
    <w:rsid w:val="00334924"/>
    <w:rsid w:val="003409BC"/>
    <w:rsid w:val="00357185"/>
    <w:rsid w:val="00383829"/>
    <w:rsid w:val="003A0882"/>
    <w:rsid w:val="003F4B29"/>
    <w:rsid w:val="00424EA4"/>
    <w:rsid w:val="0042686F"/>
    <w:rsid w:val="004317D8"/>
    <w:rsid w:val="00434183"/>
    <w:rsid w:val="00443869"/>
    <w:rsid w:val="00447F32"/>
    <w:rsid w:val="004E11DC"/>
    <w:rsid w:val="005246F1"/>
    <w:rsid w:val="00525DDD"/>
    <w:rsid w:val="005409AC"/>
    <w:rsid w:val="0055516A"/>
    <w:rsid w:val="0058491B"/>
    <w:rsid w:val="00592EA5"/>
    <w:rsid w:val="00595E89"/>
    <w:rsid w:val="005A3170"/>
    <w:rsid w:val="005E6241"/>
    <w:rsid w:val="0066506B"/>
    <w:rsid w:val="006729F0"/>
    <w:rsid w:val="00677396"/>
    <w:rsid w:val="0069200F"/>
    <w:rsid w:val="006A65CB"/>
    <w:rsid w:val="006C3242"/>
    <w:rsid w:val="006C7CC0"/>
    <w:rsid w:val="006F63F7"/>
    <w:rsid w:val="007025C7"/>
    <w:rsid w:val="00706D7A"/>
    <w:rsid w:val="00722A00"/>
    <w:rsid w:val="00722F0D"/>
    <w:rsid w:val="00736FE6"/>
    <w:rsid w:val="0074420E"/>
    <w:rsid w:val="00783E26"/>
    <w:rsid w:val="007A6F43"/>
    <w:rsid w:val="007C3BC7"/>
    <w:rsid w:val="007C3BCD"/>
    <w:rsid w:val="007D4ACF"/>
    <w:rsid w:val="007F0787"/>
    <w:rsid w:val="00810B7B"/>
    <w:rsid w:val="0082358A"/>
    <w:rsid w:val="008235CD"/>
    <w:rsid w:val="008247DE"/>
    <w:rsid w:val="00832C6A"/>
    <w:rsid w:val="008339C0"/>
    <w:rsid w:val="00840B10"/>
    <w:rsid w:val="008513CB"/>
    <w:rsid w:val="008614F6"/>
    <w:rsid w:val="008A7F84"/>
    <w:rsid w:val="0091702E"/>
    <w:rsid w:val="00923B0C"/>
    <w:rsid w:val="0094021C"/>
    <w:rsid w:val="00952F86"/>
    <w:rsid w:val="00982B28"/>
    <w:rsid w:val="009D313F"/>
    <w:rsid w:val="00A20413"/>
    <w:rsid w:val="00A47A5A"/>
    <w:rsid w:val="00A62DEA"/>
    <w:rsid w:val="00A6683B"/>
    <w:rsid w:val="00A97F94"/>
    <w:rsid w:val="00AA7EA2"/>
    <w:rsid w:val="00AB26D9"/>
    <w:rsid w:val="00AF3627"/>
    <w:rsid w:val="00B03099"/>
    <w:rsid w:val="00B05BC8"/>
    <w:rsid w:val="00B20663"/>
    <w:rsid w:val="00B24466"/>
    <w:rsid w:val="00B566AC"/>
    <w:rsid w:val="00B6297A"/>
    <w:rsid w:val="00B64B47"/>
    <w:rsid w:val="00BC6E0C"/>
    <w:rsid w:val="00BE536D"/>
    <w:rsid w:val="00C002DE"/>
    <w:rsid w:val="00C2608A"/>
    <w:rsid w:val="00C53BF8"/>
    <w:rsid w:val="00C66157"/>
    <w:rsid w:val="00C674FE"/>
    <w:rsid w:val="00C67501"/>
    <w:rsid w:val="00C75633"/>
    <w:rsid w:val="00CE2EE1"/>
    <w:rsid w:val="00CE3349"/>
    <w:rsid w:val="00CE36E5"/>
    <w:rsid w:val="00CF27F5"/>
    <w:rsid w:val="00CF3FFD"/>
    <w:rsid w:val="00D10CCF"/>
    <w:rsid w:val="00D62E25"/>
    <w:rsid w:val="00D73F2C"/>
    <w:rsid w:val="00D77D0F"/>
    <w:rsid w:val="00D86BEF"/>
    <w:rsid w:val="00DA1CF0"/>
    <w:rsid w:val="00DC1E02"/>
    <w:rsid w:val="00DC24B4"/>
    <w:rsid w:val="00DC5FB0"/>
    <w:rsid w:val="00DF16DC"/>
    <w:rsid w:val="00E0354B"/>
    <w:rsid w:val="00E45211"/>
    <w:rsid w:val="00E473C5"/>
    <w:rsid w:val="00E92863"/>
    <w:rsid w:val="00E97CAC"/>
    <w:rsid w:val="00EB061F"/>
    <w:rsid w:val="00EB796D"/>
    <w:rsid w:val="00ED6637"/>
    <w:rsid w:val="00F058DC"/>
    <w:rsid w:val="00F24FC4"/>
    <w:rsid w:val="00F2676C"/>
    <w:rsid w:val="00F27E19"/>
    <w:rsid w:val="00F5347A"/>
    <w:rsid w:val="00F84366"/>
    <w:rsid w:val="00F85089"/>
    <w:rsid w:val="00F974C5"/>
    <w:rsid w:val="00FA6F46"/>
    <w:rsid w:val="00FC4592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EA1E542"/>
  <w15:chartTrackingRefBased/>
  <w15:docId w15:val="{24BBF739-AC75-4162-8B1B-A9F5A868D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063EA4"/>
    <w:pPr>
      <w:keepNext/>
      <w:spacing w:before="240"/>
      <w:jc w:val="center"/>
    </w:pPr>
    <w:rPr>
      <w:b/>
      <w:bCs/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link w:val="ListParagraphChar"/>
    <w:uiPriority w:val="34"/>
    <w:qFormat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8339C0"/>
    <w:pPr>
      <w:keepNext/>
      <w:spacing w:before="240"/>
      <w:ind w:left="1134" w:hanging="1134"/>
    </w:pPr>
    <w:rPr>
      <w:b/>
      <w:bCs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A20413"/>
    <w:rPr>
      <w:rFonts w:ascii="Dubai" w:hAnsi="Dubai" w:cs="Dubai"/>
    </w:rPr>
  </w:style>
  <w:style w:type="table" w:styleId="PlainTable4">
    <w:name w:val="Plain Table 4"/>
    <w:basedOn w:val="TableNormal"/>
    <w:uiPriority w:val="44"/>
    <w:rsid w:val="00A2041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F27E1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md/S21-CWGSFP1-C-0003/en" TargetMode="External"/><Relationship Id="rId18" Type="http://schemas.openxmlformats.org/officeDocument/2006/relationships/hyperlink" Target="https://www.itu.int/md/S21-CWGSFP1-C-0006/en" TargetMode="External"/><Relationship Id="rId26" Type="http://schemas.openxmlformats.org/officeDocument/2006/relationships/hyperlink" Target="https://www.itu.int/md/S21-CWGSFP1-C-0009/en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itu.int/md/S21-CWGSFP1-C-0011/en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tu.int/md/S21-CWGSFP1-INF-0002/en" TargetMode="External"/><Relationship Id="rId17" Type="http://schemas.openxmlformats.org/officeDocument/2006/relationships/hyperlink" Target="https://www.itu.int/md/S21-CWGSFP1-C-0005/en" TargetMode="External"/><Relationship Id="rId25" Type="http://schemas.openxmlformats.org/officeDocument/2006/relationships/hyperlink" Target="https://www.itu.int/md/S21-CWGSFP1-C-0008/e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tu.int/md/S21-CWGSFP1-C-0004/en" TargetMode="External"/><Relationship Id="rId20" Type="http://schemas.openxmlformats.org/officeDocument/2006/relationships/hyperlink" Target="https://www.itu.int/md/S21-CWGSFP1-INF-0003/en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21-CWGSFP1-C-0002/en" TargetMode="External"/><Relationship Id="rId24" Type="http://schemas.openxmlformats.org/officeDocument/2006/relationships/hyperlink" Target="https://www.itu.int/md/S21-CWGSFP1-INF-0006/en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S21-CL-C-0035/en" TargetMode="External"/><Relationship Id="rId23" Type="http://schemas.openxmlformats.org/officeDocument/2006/relationships/hyperlink" Target="https://www.itu.int/md/S21-CWGSFP1-INF-0005/en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www.itu.int/md/S21-CWGSFP1-INF-0001/en" TargetMode="External"/><Relationship Id="rId19" Type="http://schemas.openxmlformats.org/officeDocument/2006/relationships/hyperlink" Target="https://www.itu.int/md/S21-CWGSFP1-C-0007/en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itu.int/md/S21-CWGSFP1-C-0001/en" TargetMode="External"/><Relationship Id="rId14" Type="http://schemas.openxmlformats.org/officeDocument/2006/relationships/hyperlink" Target="https://www.itu.int/md/S21-CWGFHR14-C-0005/en" TargetMode="External"/><Relationship Id="rId22" Type="http://schemas.openxmlformats.org/officeDocument/2006/relationships/hyperlink" Target="https://www.itu.int/md/S21-CWGSFP1-INF-0004/en" TargetMode="External"/><Relationship Id="rId27" Type="http://schemas.openxmlformats.org/officeDocument/2006/relationships/hyperlink" Target="https://www.itu.int/md/S21-CWGSFP1-C-0010/en" TargetMode="External"/><Relationship Id="rId30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28108-4966-4581-8805-B68FC0355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agenda of Council Working Group for Strategic and Financial Plans 2024-2027</dc:title>
  <dc:subject>Counciil Working Group for Strategic and Financial Plans 2024-2027</dc:subject>
  <dc:creator>Almidani, Ahmad Alaa</dc:creator>
  <cp:keywords>CWG-SFP, CWG, CWGs &amp; EGs</cp:keywords>
  <dc:description/>
  <cp:lastModifiedBy>Xue, Kun</cp:lastModifiedBy>
  <cp:revision>3</cp:revision>
  <dcterms:created xsi:type="dcterms:W3CDTF">2021-09-24T08:11:00Z</dcterms:created>
  <dcterms:modified xsi:type="dcterms:W3CDTF">2021-09-24T08:12:00Z</dcterms:modified>
</cp:coreProperties>
</file>