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031" w:type="dxa"/>
        <w:tblLayout w:type="fixed"/>
        <w:tblLook w:val="0000" w:firstRow="0" w:lastRow="0" w:firstColumn="0" w:lastColumn="0" w:noHBand="0" w:noVBand="0"/>
      </w:tblPr>
      <w:tblGrid>
        <w:gridCol w:w="6911"/>
        <w:gridCol w:w="3120"/>
      </w:tblGrid>
      <w:tr w:rsidR="002A2188" w:rsidRPr="00813E5E" w14:paraId="672BED5D" w14:textId="77777777" w:rsidTr="00513587">
        <w:trPr>
          <w:cantSplit/>
          <w:trHeight w:val="1276"/>
        </w:trPr>
        <w:tc>
          <w:tcPr>
            <w:tcW w:w="6911" w:type="dxa"/>
          </w:tcPr>
          <w:p w14:paraId="72ADF0CE" w14:textId="77777777" w:rsidR="008E50E2" w:rsidRPr="008E50E2" w:rsidRDefault="008E50E2" w:rsidP="00513587">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r w:rsidRPr="008E50E2">
              <w:rPr>
                <w:rFonts w:eastAsia="SimSun"/>
                <w:b/>
                <w:position w:val="6"/>
                <w:sz w:val="30"/>
                <w:szCs w:val="30"/>
                <w:lang w:val="en-US" w:eastAsia="zh-CN"/>
              </w:rPr>
              <w:t xml:space="preserve">Council Working Group on </w:t>
            </w:r>
            <w:r w:rsidRPr="008E50E2">
              <w:rPr>
                <w:rFonts w:eastAsia="SimSun"/>
                <w:b/>
                <w:position w:val="6"/>
                <w:sz w:val="30"/>
                <w:szCs w:val="30"/>
                <w:lang w:val="en-US" w:eastAsia="zh-CN"/>
              </w:rPr>
              <w:br/>
              <w:t>Financial and Human Resources</w:t>
            </w:r>
          </w:p>
          <w:p w14:paraId="09543772" w14:textId="775F5475" w:rsidR="002A2188" w:rsidRPr="00785D26" w:rsidRDefault="008E50E2" w:rsidP="00513587">
            <w:pPr>
              <w:spacing w:before="0" w:after="48" w:line="240" w:lineRule="atLeast"/>
              <w:rPr>
                <w:position w:val="6"/>
              </w:rPr>
            </w:pPr>
            <w:r w:rsidRPr="008E50E2">
              <w:rPr>
                <w:rFonts w:cs="Times New Roman Bold"/>
                <w:b/>
              </w:rPr>
              <w:t xml:space="preserve">Fourteenth meeting </w:t>
            </w:r>
            <w:r w:rsidRPr="008E50E2">
              <w:rPr>
                <w:rFonts w:eastAsia="Calibri" w:cs="Calibri"/>
                <w:b/>
                <w:color w:val="000000"/>
              </w:rPr>
              <w:t>–</w:t>
            </w:r>
            <w:r w:rsidRPr="008E50E2">
              <w:rPr>
                <w:rFonts w:cs="Times New Roman Bold"/>
                <w:b/>
              </w:rPr>
              <w:t xml:space="preserve"> Virtual, 20 – 21 September 2021</w:t>
            </w:r>
          </w:p>
        </w:tc>
        <w:tc>
          <w:tcPr>
            <w:tcW w:w="3120" w:type="dxa"/>
            <w:vAlign w:val="center"/>
          </w:tcPr>
          <w:p w14:paraId="7EDFB4E7" w14:textId="77777777" w:rsidR="002A2188" w:rsidRPr="00813E5E" w:rsidRDefault="009F66A3" w:rsidP="00513587">
            <w:pPr>
              <w:spacing w:before="0" w:line="240" w:lineRule="atLeast"/>
            </w:pPr>
            <w:bookmarkStart w:id="0" w:name="ditulogo"/>
            <w:bookmarkEnd w:id="0"/>
            <w:r>
              <w:rPr>
                <w:noProof/>
                <w:lang w:eastAsia="zh-CN"/>
              </w:rPr>
              <w:drawing>
                <wp:inline distT="0" distB="0" distL="0" distR="0" wp14:anchorId="097A2EF8" wp14:editId="2F68A10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3A3889D2" w14:textId="77777777" w:rsidTr="00513587">
        <w:trPr>
          <w:cantSplit/>
        </w:trPr>
        <w:tc>
          <w:tcPr>
            <w:tcW w:w="6911" w:type="dxa"/>
            <w:tcBorders>
              <w:bottom w:val="single" w:sz="12" w:space="0" w:color="auto"/>
            </w:tcBorders>
          </w:tcPr>
          <w:p w14:paraId="1B3DF4E9" w14:textId="77777777" w:rsidR="002A2188" w:rsidRPr="00813E5E" w:rsidRDefault="002A2188" w:rsidP="00513587">
            <w:pPr>
              <w:spacing w:before="0" w:line="240" w:lineRule="atLeast"/>
              <w:rPr>
                <w:b/>
                <w:smallCaps/>
                <w:szCs w:val="24"/>
              </w:rPr>
            </w:pPr>
          </w:p>
        </w:tc>
        <w:tc>
          <w:tcPr>
            <w:tcW w:w="3120" w:type="dxa"/>
            <w:tcBorders>
              <w:bottom w:val="single" w:sz="12" w:space="0" w:color="auto"/>
            </w:tcBorders>
          </w:tcPr>
          <w:p w14:paraId="32E9463E" w14:textId="77777777" w:rsidR="002A2188" w:rsidRPr="00813E5E" w:rsidRDefault="002A2188" w:rsidP="00513587">
            <w:pPr>
              <w:spacing w:before="0" w:line="240" w:lineRule="atLeast"/>
              <w:rPr>
                <w:szCs w:val="24"/>
              </w:rPr>
            </w:pPr>
          </w:p>
        </w:tc>
      </w:tr>
      <w:tr w:rsidR="002A2188" w:rsidRPr="00813E5E" w14:paraId="324C084D" w14:textId="77777777" w:rsidTr="00513587">
        <w:trPr>
          <w:cantSplit/>
        </w:trPr>
        <w:tc>
          <w:tcPr>
            <w:tcW w:w="6911" w:type="dxa"/>
            <w:tcBorders>
              <w:top w:val="single" w:sz="12" w:space="0" w:color="auto"/>
            </w:tcBorders>
          </w:tcPr>
          <w:p w14:paraId="260C1A34" w14:textId="77777777" w:rsidR="002A2188" w:rsidRPr="00813E5E" w:rsidRDefault="002A2188" w:rsidP="00513587">
            <w:pPr>
              <w:spacing w:before="0" w:line="240" w:lineRule="atLeast"/>
              <w:rPr>
                <w:b/>
                <w:smallCaps/>
                <w:szCs w:val="24"/>
              </w:rPr>
            </w:pPr>
          </w:p>
        </w:tc>
        <w:tc>
          <w:tcPr>
            <w:tcW w:w="3120" w:type="dxa"/>
            <w:tcBorders>
              <w:top w:val="single" w:sz="12" w:space="0" w:color="auto"/>
            </w:tcBorders>
          </w:tcPr>
          <w:p w14:paraId="3955F95C" w14:textId="77777777" w:rsidR="002A2188" w:rsidRPr="00813E5E" w:rsidRDefault="002A2188" w:rsidP="00513587">
            <w:pPr>
              <w:spacing w:before="0" w:line="240" w:lineRule="atLeast"/>
              <w:rPr>
                <w:szCs w:val="24"/>
              </w:rPr>
            </w:pPr>
          </w:p>
        </w:tc>
      </w:tr>
      <w:tr w:rsidR="002A2188" w:rsidRPr="00813E5E" w14:paraId="295851B9" w14:textId="77777777" w:rsidTr="00513587">
        <w:trPr>
          <w:cantSplit/>
          <w:trHeight w:val="23"/>
        </w:trPr>
        <w:tc>
          <w:tcPr>
            <w:tcW w:w="6911" w:type="dxa"/>
            <w:vMerge w:val="restart"/>
          </w:tcPr>
          <w:p w14:paraId="29E74F8F" w14:textId="3437A741" w:rsidR="002A2188" w:rsidRPr="00E85629" w:rsidRDefault="002A2188" w:rsidP="00513587">
            <w:pPr>
              <w:tabs>
                <w:tab w:val="left" w:pos="851"/>
              </w:tabs>
              <w:spacing w:before="0" w:line="240" w:lineRule="atLeast"/>
              <w:rPr>
                <w:b/>
              </w:rPr>
            </w:pPr>
            <w:bookmarkStart w:id="1" w:name="dmeeting" w:colFirst="0" w:colLast="0"/>
            <w:bookmarkStart w:id="2" w:name="dnum" w:colFirst="1" w:colLast="1"/>
          </w:p>
        </w:tc>
        <w:tc>
          <w:tcPr>
            <w:tcW w:w="3120" w:type="dxa"/>
          </w:tcPr>
          <w:p w14:paraId="29E3F5C5" w14:textId="4558118B" w:rsidR="002A2188" w:rsidRPr="00E85629" w:rsidRDefault="008E50E2" w:rsidP="00513587">
            <w:pPr>
              <w:tabs>
                <w:tab w:val="left" w:pos="851"/>
              </w:tabs>
              <w:spacing w:before="0" w:line="240" w:lineRule="atLeast"/>
              <w:rPr>
                <w:b/>
              </w:rPr>
            </w:pPr>
            <w:r w:rsidRPr="00D80F38">
              <w:rPr>
                <w:rFonts w:asciiTheme="minorHAnsi" w:hAnsiTheme="minorHAnsi" w:cs="Times New Roman Bold"/>
                <w:b/>
                <w:spacing w:val="-4"/>
                <w:lang w:val="de-CH"/>
              </w:rPr>
              <w:t>Document CWG-FHR-1</w:t>
            </w:r>
            <w:r>
              <w:rPr>
                <w:rFonts w:asciiTheme="minorHAnsi" w:hAnsiTheme="minorHAnsi" w:cs="Times New Roman Bold"/>
                <w:b/>
                <w:spacing w:val="-4"/>
                <w:lang w:val="de-CH"/>
              </w:rPr>
              <w:t>4</w:t>
            </w:r>
            <w:r w:rsidRPr="00D80F38">
              <w:rPr>
                <w:rFonts w:asciiTheme="minorHAnsi" w:hAnsiTheme="minorHAnsi" w:cs="Times New Roman Bold"/>
                <w:b/>
                <w:spacing w:val="-4"/>
                <w:lang w:val="de-CH"/>
              </w:rPr>
              <w:t>/</w:t>
            </w:r>
            <w:r w:rsidR="00F34BF0">
              <w:rPr>
                <w:rFonts w:asciiTheme="minorHAnsi" w:hAnsiTheme="minorHAnsi" w:cs="Times New Roman Bold"/>
                <w:b/>
                <w:spacing w:val="-4"/>
                <w:lang w:val="de-CH"/>
              </w:rPr>
              <w:t>6</w:t>
            </w:r>
          </w:p>
        </w:tc>
      </w:tr>
      <w:tr w:rsidR="002A2188" w:rsidRPr="00813E5E" w14:paraId="7F82F5E3" w14:textId="77777777" w:rsidTr="00513587">
        <w:trPr>
          <w:cantSplit/>
          <w:trHeight w:val="23"/>
        </w:trPr>
        <w:tc>
          <w:tcPr>
            <w:tcW w:w="6911" w:type="dxa"/>
            <w:vMerge/>
          </w:tcPr>
          <w:p w14:paraId="3C43E0CD" w14:textId="77777777" w:rsidR="002A2188" w:rsidRPr="00813E5E" w:rsidRDefault="002A2188" w:rsidP="00513587">
            <w:pPr>
              <w:tabs>
                <w:tab w:val="left" w:pos="851"/>
              </w:tabs>
              <w:spacing w:line="240" w:lineRule="atLeast"/>
              <w:rPr>
                <w:b/>
              </w:rPr>
            </w:pPr>
            <w:bookmarkStart w:id="3" w:name="ddate" w:colFirst="1" w:colLast="1"/>
            <w:bookmarkEnd w:id="1"/>
            <w:bookmarkEnd w:id="2"/>
          </w:p>
        </w:tc>
        <w:tc>
          <w:tcPr>
            <w:tcW w:w="3120" w:type="dxa"/>
          </w:tcPr>
          <w:p w14:paraId="1313F3F7" w14:textId="3BFC9792" w:rsidR="002A2188" w:rsidRPr="00E85629" w:rsidRDefault="00F34BF0" w:rsidP="00513587">
            <w:pPr>
              <w:tabs>
                <w:tab w:val="left" w:pos="993"/>
              </w:tabs>
              <w:spacing w:before="0"/>
              <w:rPr>
                <w:b/>
              </w:rPr>
            </w:pPr>
            <w:r>
              <w:rPr>
                <w:b/>
              </w:rPr>
              <w:t>28</w:t>
            </w:r>
            <w:r w:rsidR="00970155">
              <w:rPr>
                <w:b/>
              </w:rPr>
              <w:t xml:space="preserve"> </w:t>
            </w:r>
            <w:r w:rsidR="008E50E2">
              <w:rPr>
                <w:b/>
              </w:rPr>
              <w:t>July</w:t>
            </w:r>
            <w:r w:rsidR="00CF3F07">
              <w:rPr>
                <w:b/>
              </w:rPr>
              <w:t xml:space="preserve"> </w:t>
            </w:r>
            <w:r w:rsidR="002A2188">
              <w:rPr>
                <w:b/>
              </w:rPr>
              <w:t>20</w:t>
            </w:r>
            <w:r w:rsidR="009F66A3">
              <w:rPr>
                <w:b/>
              </w:rPr>
              <w:t>2</w:t>
            </w:r>
            <w:r w:rsidR="00775D88">
              <w:rPr>
                <w:b/>
              </w:rPr>
              <w:t>1</w:t>
            </w:r>
          </w:p>
        </w:tc>
      </w:tr>
      <w:tr w:rsidR="002A2188" w:rsidRPr="00813E5E" w14:paraId="3DF0B400" w14:textId="77777777" w:rsidTr="00513587">
        <w:trPr>
          <w:cantSplit/>
          <w:trHeight w:val="23"/>
        </w:trPr>
        <w:tc>
          <w:tcPr>
            <w:tcW w:w="6911" w:type="dxa"/>
            <w:vMerge/>
          </w:tcPr>
          <w:p w14:paraId="5E1FF748" w14:textId="77777777" w:rsidR="002A2188" w:rsidRPr="00813E5E" w:rsidRDefault="002A2188" w:rsidP="00513587">
            <w:pPr>
              <w:tabs>
                <w:tab w:val="left" w:pos="851"/>
              </w:tabs>
              <w:spacing w:line="240" w:lineRule="atLeast"/>
              <w:rPr>
                <w:b/>
              </w:rPr>
            </w:pPr>
            <w:bookmarkStart w:id="4" w:name="dorlang" w:colFirst="1" w:colLast="1"/>
            <w:bookmarkEnd w:id="3"/>
          </w:p>
        </w:tc>
        <w:tc>
          <w:tcPr>
            <w:tcW w:w="3120" w:type="dxa"/>
          </w:tcPr>
          <w:p w14:paraId="0B5E5BB4" w14:textId="245C77B0" w:rsidR="002A2188" w:rsidRPr="00E85629" w:rsidRDefault="008E50E2" w:rsidP="00513587">
            <w:pPr>
              <w:tabs>
                <w:tab w:val="left" w:pos="993"/>
              </w:tabs>
              <w:spacing w:before="0"/>
              <w:rPr>
                <w:b/>
              </w:rPr>
            </w:pPr>
            <w:r w:rsidRPr="008E50E2">
              <w:rPr>
                <w:b/>
              </w:rPr>
              <w:t>English only</w:t>
            </w:r>
          </w:p>
        </w:tc>
      </w:tr>
      <w:tr w:rsidR="002A2188" w:rsidRPr="00813E5E" w14:paraId="784B85A8" w14:textId="77777777" w:rsidTr="00513587">
        <w:trPr>
          <w:cantSplit/>
        </w:trPr>
        <w:tc>
          <w:tcPr>
            <w:tcW w:w="10031" w:type="dxa"/>
            <w:gridSpan w:val="2"/>
          </w:tcPr>
          <w:p w14:paraId="563632E6" w14:textId="073C8287" w:rsidR="002A2188" w:rsidRPr="00813E5E" w:rsidRDefault="008E50E2" w:rsidP="00513587">
            <w:pPr>
              <w:pStyle w:val="Source"/>
            </w:pPr>
            <w:bookmarkStart w:id="5" w:name="dsource" w:colFirst="0" w:colLast="0"/>
            <w:bookmarkEnd w:id="4"/>
            <w:r w:rsidRPr="008E50E2">
              <w:t>Contribution by the Secretariat</w:t>
            </w:r>
          </w:p>
        </w:tc>
      </w:tr>
      <w:tr w:rsidR="002A2188" w:rsidRPr="00813E5E" w14:paraId="103BAB46" w14:textId="77777777" w:rsidTr="00513587">
        <w:trPr>
          <w:cantSplit/>
        </w:trPr>
        <w:tc>
          <w:tcPr>
            <w:tcW w:w="10031" w:type="dxa"/>
            <w:gridSpan w:val="2"/>
          </w:tcPr>
          <w:p w14:paraId="045371A6" w14:textId="7DEB0CA8" w:rsidR="002A2188" w:rsidRPr="00813E5E" w:rsidRDefault="00CF3F07" w:rsidP="00513587">
            <w:pPr>
              <w:pStyle w:val="Title1"/>
            </w:pPr>
            <w:bookmarkStart w:id="6" w:name="dtitle1" w:colFirst="0" w:colLast="0"/>
            <w:bookmarkEnd w:id="5"/>
            <w:r>
              <w:t xml:space="preserve">STATUS REPORT ON IMPLEMENTATION OF </w:t>
            </w:r>
            <w:r>
              <w:br/>
              <w:t>COUNCIL DECISIONS 600 AND 601 (UIFN, IIN)</w:t>
            </w:r>
          </w:p>
        </w:tc>
      </w:tr>
      <w:bookmarkEnd w:id="6"/>
    </w:tbl>
    <w:p w14:paraId="5C265839" w14:textId="77777777" w:rsidR="002A2188" w:rsidRPr="00813E5E" w:rsidRDefault="002A2188" w:rsidP="002A2188"/>
    <w:tbl>
      <w:tblPr>
        <w:tblW w:w="809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8"/>
      </w:tblGrid>
      <w:tr w:rsidR="002A2188" w:rsidRPr="00813E5E" w14:paraId="343A4E65" w14:textId="77777777" w:rsidTr="00513587">
        <w:trPr>
          <w:trHeight w:val="3372"/>
        </w:trPr>
        <w:tc>
          <w:tcPr>
            <w:tcW w:w="8098" w:type="dxa"/>
            <w:tcBorders>
              <w:top w:val="single" w:sz="12" w:space="0" w:color="auto"/>
              <w:left w:val="single" w:sz="12" w:space="0" w:color="auto"/>
              <w:bottom w:val="single" w:sz="12" w:space="0" w:color="auto"/>
              <w:right w:val="single" w:sz="12" w:space="0" w:color="auto"/>
            </w:tcBorders>
          </w:tcPr>
          <w:p w14:paraId="596E375E" w14:textId="77777777" w:rsidR="00CF3F07" w:rsidRPr="00813E5E" w:rsidRDefault="00CF3F07" w:rsidP="00CF3F07">
            <w:pPr>
              <w:pStyle w:val="Headingb"/>
              <w:spacing w:before="120" w:after="120"/>
              <w:jc w:val="both"/>
            </w:pPr>
            <w:r w:rsidRPr="00813E5E">
              <w:t>Summary</w:t>
            </w:r>
          </w:p>
          <w:p w14:paraId="744F00DD" w14:textId="4E35E50A" w:rsidR="00CF3F07" w:rsidRDefault="00CF3F07" w:rsidP="00CF3F07">
            <w:pPr>
              <w:spacing w:after="120"/>
              <w:jc w:val="both"/>
              <w:rPr>
                <w:rFonts w:cs="Calibri"/>
                <w:szCs w:val="24"/>
                <w:lang w:eastAsia="zh-CN"/>
              </w:rPr>
            </w:pPr>
            <w:r w:rsidRPr="0071474E">
              <w:rPr>
                <w:rFonts w:cs="Calibri"/>
                <w:szCs w:val="24"/>
                <w:lang w:eastAsia="zh-CN"/>
              </w:rPr>
              <w:t>Following the approval of Decision</w:t>
            </w:r>
            <w:r>
              <w:rPr>
                <w:rFonts w:cs="Calibri"/>
                <w:szCs w:val="24"/>
                <w:lang w:eastAsia="zh-CN"/>
              </w:rPr>
              <w:t>s</w:t>
            </w:r>
            <w:r w:rsidRPr="0071474E">
              <w:rPr>
                <w:rFonts w:cs="Calibri"/>
                <w:szCs w:val="24"/>
                <w:lang w:eastAsia="zh-CN"/>
              </w:rPr>
              <w:t xml:space="preserve"> 600 and 601 at the Council 2017 session, ITU has been in the process of implementing these Decisions</w:t>
            </w:r>
            <w:r>
              <w:rPr>
                <w:rFonts w:cs="Calibri"/>
                <w:szCs w:val="24"/>
                <w:lang w:eastAsia="zh-CN"/>
              </w:rPr>
              <w:t xml:space="preserve">. </w:t>
            </w:r>
            <w:r w:rsidRPr="0071474E">
              <w:rPr>
                <w:rFonts w:cs="Calibri"/>
                <w:szCs w:val="24"/>
                <w:lang w:eastAsia="zh-CN"/>
              </w:rPr>
              <w:t>This report summarizes the status of the implementation and the consultations with Member States.</w:t>
            </w:r>
          </w:p>
          <w:p w14:paraId="02AA3B7A" w14:textId="77777777" w:rsidR="00513587" w:rsidRDefault="00357A6C" w:rsidP="00CF3F07">
            <w:pPr>
              <w:spacing w:after="120"/>
              <w:jc w:val="both"/>
              <w:rPr>
                <w:szCs w:val="24"/>
              </w:rPr>
            </w:pPr>
            <w:r w:rsidRPr="00007956">
              <w:rPr>
                <w:szCs w:val="24"/>
              </w:rPr>
              <w:t xml:space="preserve">The document C21/47 was already </w:t>
            </w:r>
            <w:r w:rsidR="00293AD4" w:rsidRPr="00007956">
              <w:rPr>
                <w:lang w:val="en-US"/>
              </w:rPr>
              <w:t>presented to and reviewed at the</w:t>
            </w:r>
            <w:r w:rsidRPr="00007956">
              <w:rPr>
                <w:szCs w:val="24"/>
              </w:rPr>
              <w:t xml:space="preserve"> 2021 session of the </w:t>
            </w:r>
            <w:r w:rsidR="00293AD4" w:rsidRPr="00007956">
              <w:rPr>
                <w:szCs w:val="24"/>
              </w:rPr>
              <w:t xml:space="preserve">Virtual consultation of councillors. </w:t>
            </w:r>
          </w:p>
          <w:p w14:paraId="4827E62F" w14:textId="53CE4984" w:rsidR="00357A6C" w:rsidRPr="00007956" w:rsidRDefault="00293AD4" w:rsidP="00CF3F07">
            <w:pPr>
              <w:spacing w:after="120"/>
              <w:jc w:val="both"/>
              <w:rPr>
                <w:lang w:val="en-US"/>
              </w:rPr>
            </w:pPr>
            <w:r w:rsidRPr="00007956">
              <w:rPr>
                <w:szCs w:val="24"/>
              </w:rPr>
              <w:t xml:space="preserve">This document presents </w:t>
            </w:r>
            <w:r w:rsidRPr="00007956">
              <w:rPr>
                <w:lang w:val="en-US"/>
              </w:rPr>
              <w:t xml:space="preserve">updated information to </w:t>
            </w:r>
            <w:hyperlink r:id="rId9" w:history="1">
              <w:r w:rsidRPr="00513587">
                <w:rPr>
                  <w:rStyle w:val="Hyperlink"/>
                  <w:szCs w:val="24"/>
                </w:rPr>
                <w:t>C21/47</w:t>
              </w:r>
            </w:hyperlink>
            <w:r w:rsidRPr="00007956">
              <w:rPr>
                <w:szCs w:val="24"/>
              </w:rPr>
              <w:t>.</w:t>
            </w:r>
          </w:p>
          <w:p w14:paraId="15E117D2" w14:textId="77777777" w:rsidR="00CF3F07" w:rsidRPr="00007956" w:rsidRDefault="00CF3F07" w:rsidP="00CF3F07">
            <w:pPr>
              <w:pStyle w:val="Headingb"/>
              <w:spacing w:before="120" w:after="120"/>
              <w:jc w:val="both"/>
            </w:pPr>
            <w:r w:rsidRPr="00007956">
              <w:t>Action required</w:t>
            </w:r>
          </w:p>
          <w:p w14:paraId="775B9EBD" w14:textId="2A97AE89" w:rsidR="00CF3F07" w:rsidRPr="00513587" w:rsidRDefault="00CF3F07" w:rsidP="00CF3F07">
            <w:pPr>
              <w:tabs>
                <w:tab w:val="clear" w:pos="567"/>
                <w:tab w:val="clear" w:pos="1134"/>
                <w:tab w:val="clear" w:pos="1701"/>
                <w:tab w:val="clear" w:pos="2268"/>
                <w:tab w:val="clear" w:pos="2835"/>
              </w:tabs>
              <w:overflowPunct/>
              <w:spacing w:after="120"/>
              <w:jc w:val="both"/>
              <w:textAlignment w:val="auto"/>
              <w:rPr>
                <w:rFonts w:cs="Calibri"/>
                <w:spacing w:val="-2"/>
                <w:szCs w:val="24"/>
                <w:lang w:eastAsia="zh-CN"/>
              </w:rPr>
            </w:pPr>
            <w:r w:rsidRPr="00513587">
              <w:rPr>
                <w:rFonts w:asciiTheme="minorHAnsi" w:hAnsiTheme="minorHAnsi" w:cstheme="minorHAnsi"/>
                <w:spacing w:val="-2"/>
                <w:szCs w:val="24"/>
              </w:rPr>
              <w:t xml:space="preserve">The </w:t>
            </w:r>
            <w:r w:rsidR="00357A6C" w:rsidRPr="00513587">
              <w:rPr>
                <w:rFonts w:asciiTheme="minorHAnsi" w:hAnsiTheme="minorHAnsi" w:cstheme="minorHAnsi"/>
                <w:spacing w:val="-2"/>
                <w:szCs w:val="24"/>
              </w:rPr>
              <w:t xml:space="preserve">Council Working Group </w:t>
            </w:r>
            <w:r w:rsidRPr="00513587">
              <w:rPr>
                <w:rFonts w:asciiTheme="minorHAnsi" w:hAnsiTheme="minorHAnsi" w:cstheme="minorHAnsi"/>
                <w:spacing w:val="-2"/>
                <w:szCs w:val="24"/>
              </w:rPr>
              <w:t xml:space="preserve">is invited to </w:t>
            </w:r>
            <w:r w:rsidRPr="00513587">
              <w:rPr>
                <w:rFonts w:asciiTheme="minorHAnsi" w:hAnsiTheme="minorHAnsi" w:cstheme="minorHAnsi"/>
                <w:b/>
                <w:bCs/>
                <w:spacing w:val="-2"/>
                <w:szCs w:val="24"/>
              </w:rPr>
              <w:t>note</w:t>
            </w:r>
            <w:r w:rsidRPr="00513587">
              <w:rPr>
                <w:rFonts w:asciiTheme="minorHAnsi" w:hAnsiTheme="minorHAnsi" w:cstheme="minorHAnsi"/>
                <w:spacing w:val="-2"/>
                <w:szCs w:val="24"/>
              </w:rPr>
              <w:t xml:space="preserve"> the conclusions provided in section 5.</w:t>
            </w:r>
          </w:p>
          <w:p w14:paraId="10E5B57E" w14:textId="77777777" w:rsidR="00CF3F07" w:rsidRPr="00813E5E" w:rsidRDefault="00CF3F07" w:rsidP="00CF3F07">
            <w:pPr>
              <w:pStyle w:val="Table"/>
              <w:keepNext w:val="0"/>
              <w:spacing w:before="120"/>
              <w:rPr>
                <w:rFonts w:ascii="Calibri" w:hAnsi="Calibri"/>
                <w:caps w:val="0"/>
                <w:sz w:val="22"/>
              </w:rPr>
            </w:pPr>
            <w:r w:rsidRPr="00813E5E">
              <w:rPr>
                <w:rFonts w:ascii="Calibri" w:hAnsi="Calibri"/>
                <w:caps w:val="0"/>
                <w:sz w:val="22"/>
              </w:rPr>
              <w:t>____________</w:t>
            </w:r>
          </w:p>
          <w:p w14:paraId="57706DED" w14:textId="77777777" w:rsidR="00CF3F07" w:rsidRPr="00813E5E" w:rsidRDefault="00CF3F07" w:rsidP="00CF3F07">
            <w:pPr>
              <w:pStyle w:val="Headingb"/>
              <w:spacing w:before="120" w:after="120"/>
            </w:pPr>
            <w:r w:rsidRPr="00813E5E">
              <w:t>References</w:t>
            </w:r>
          </w:p>
          <w:p w14:paraId="2C222035" w14:textId="14CEE5B1" w:rsidR="002A2188" w:rsidRPr="00CF3F07" w:rsidRDefault="00CF3F07" w:rsidP="00CF3F07">
            <w:pPr>
              <w:spacing w:after="120"/>
              <w:rPr>
                <w:i/>
                <w:iCs/>
              </w:rPr>
            </w:pPr>
            <w:r w:rsidRPr="00CF3F07">
              <w:rPr>
                <w:i/>
                <w:iCs/>
              </w:rPr>
              <w:t xml:space="preserve">Document </w:t>
            </w:r>
            <w:hyperlink r:id="rId10" w:history="1">
              <w:r w:rsidRPr="00CF3F07">
                <w:rPr>
                  <w:rStyle w:val="Hyperlink"/>
                  <w:rFonts w:asciiTheme="minorHAnsi" w:hAnsiTheme="minorHAnsi" w:cstheme="majorBidi"/>
                  <w:i/>
                  <w:iCs/>
                </w:rPr>
                <w:t>C17/133</w:t>
              </w:r>
            </w:hyperlink>
            <w:r w:rsidRPr="00CF3F07">
              <w:rPr>
                <w:i/>
                <w:iCs/>
              </w:rPr>
              <w:t xml:space="preserve">; </w:t>
            </w:r>
            <w:hyperlink r:id="rId11" w:history="1">
              <w:r w:rsidRPr="00CF3F07">
                <w:rPr>
                  <w:rStyle w:val="Hyperlink"/>
                  <w:rFonts w:asciiTheme="minorHAnsi" w:hAnsiTheme="minorHAnsi" w:cstheme="majorBidi"/>
                  <w:i/>
                  <w:iCs/>
                </w:rPr>
                <w:t>C17/134</w:t>
              </w:r>
            </w:hyperlink>
            <w:r w:rsidRPr="00CF3F07">
              <w:rPr>
                <w:i/>
                <w:iCs/>
              </w:rPr>
              <w:t xml:space="preserve">; </w:t>
            </w:r>
            <w:hyperlink r:id="rId12" w:history="1">
              <w:r w:rsidRPr="00CF3F07">
                <w:rPr>
                  <w:rStyle w:val="Hyperlink"/>
                  <w:rFonts w:cstheme="majorBidi"/>
                  <w:i/>
                  <w:iCs/>
                </w:rPr>
                <w:t>C18/100</w:t>
              </w:r>
            </w:hyperlink>
            <w:r w:rsidRPr="00CF3F07">
              <w:rPr>
                <w:i/>
                <w:iCs/>
              </w:rPr>
              <w:t xml:space="preserve">; </w:t>
            </w:r>
            <w:hyperlink r:id="rId13" w:history="1">
              <w:r w:rsidRPr="00CF3F07">
                <w:rPr>
                  <w:rStyle w:val="Hyperlink"/>
                  <w:rFonts w:asciiTheme="minorHAnsi" w:hAnsiTheme="minorHAnsi"/>
                  <w:i/>
                  <w:iCs/>
                  <w:spacing w:val="4"/>
                  <w:szCs w:val="24"/>
                  <w:lang w:val="en-US"/>
                </w:rPr>
                <w:t>CWG-FHR 9/1</w:t>
              </w:r>
            </w:hyperlink>
            <w:r w:rsidRPr="00CF3F07">
              <w:rPr>
                <w:rStyle w:val="Hyperlink"/>
                <w:rFonts w:asciiTheme="minorHAnsi" w:hAnsiTheme="minorHAnsi"/>
                <w:i/>
                <w:iCs/>
                <w:spacing w:val="4"/>
                <w:szCs w:val="24"/>
                <w:lang w:val="en-US"/>
              </w:rPr>
              <w:t>4</w:t>
            </w:r>
            <w:r w:rsidRPr="00CF3F07">
              <w:rPr>
                <w:i/>
                <w:iCs/>
              </w:rPr>
              <w:t xml:space="preserve">; </w:t>
            </w:r>
            <w:hyperlink r:id="rId14" w:history="1">
              <w:r w:rsidRPr="00CF3F07">
                <w:rPr>
                  <w:rStyle w:val="Hyperlink"/>
                  <w:rFonts w:cstheme="majorBidi"/>
                  <w:i/>
                  <w:iCs/>
                  <w:spacing w:val="4"/>
                  <w:lang w:val="en-US"/>
                </w:rPr>
                <w:t>CWG-FHR 9/15</w:t>
              </w:r>
            </w:hyperlink>
            <w:r w:rsidRPr="00CF3F07">
              <w:rPr>
                <w:rStyle w:val="Hyperlink"/>
                <w:rFonts w:cstheme="majorBidi"/>
                <w:i/>
                <w:iCs/>
                <w:spacing w:val="4"/>
                <w:lang w:val="en-US"/>
              </w:rPr>
              <w:t xml:space="preserve">; </w:t>
            </w:r>
            <w:hyperlink r:id="rId15" w:history="1">
              <w:r w:rsidRPr="00CF3F07">
                <w:rPr>
                  <w:rStyle w:val="Hyperlink"/>
                  <w:rFonts w:cstheme="majorBidi"/>
                  <w:i/>
                  <w:iCs/>
                  <w:spacing w:val="4"/>
                  <w:lang w:val="en-US"/>
                </w:rPr>
                <w:t>C19/47</w:t>
              </w:r>
            </w:hyperlink>
            <w:r w:rsidRPr="00CF3F07">
              <w:rPr>
                <w:rStyle w:val="Hyperlink"/>
                <w:rFonts w:cstheme="majorBidi"/>
                <w:i/>
                <w:iCs/>
                <w:spacing w:val="4"/>
                <w:lang w:val="en-US"/>
              </w:rPr>
              <w:t>,</w:t>
            </w:r>
            <w:r w:rsidRPr="00CF3F07">
              <w:rPr>
                <w:rStyle w:val="Hyperlink"/>
                <w:rFonts w:cstheme="majorBidi"/>
                <w:i/>
                <w:iCs/>
                <w:spacing w:val="4"/>
              </w:rPr>
              <w:t xml:space="preserve"> </w:t>
            </w:r>
            <w:hyperlink r:id="rId16" w:history="1">
              <w:r w:rsidRPr="00CF3F07">
                <w:rPr>
                  <w:rStyle w:val="Hyperlink"/>
                  <w:rFonts w:cs="Calibri"/>
                  <w:bCs/>
                  <w:i/>
                  <w:iCs/>
                  <w:szCs w:val="24"/>
                  <w:lang w:val="en-US"/>
                </w:rPr>
                <w:t>C19/120</w:t>
              </w:r>
            </w:hyperlink>
            <w:r w:rsidR="00C36355">
              <w:t xml:space="preserve">; </w:t>
            </w:r>
            <w:hyperlink r:id="rId17" w:history="1">
              <w:r w:rsidR="00C36355" w:rsidRPr="00C36355">
                <w:rPr>
                  <w:rStyle w:val="Hyperlink"/>
                  <w:i/>
                  <w:iCs/>
                </w:rPr>
                <w:t>C20/47</w:t>
              </w:r>
            </w:hyperlink>
            <w:r w:rsidR="00CB02DB">
              <w:t xml:space="preserve">; </w:t>
            </w:r>
            <w:hyperlink r:id="rId18" w:history="1">
              <w:r w:rsidR="00CB02DB">
                <w:rPr>
                  <w:rStyle w:val="Hyperlink"/>
                  <w:i/>
                  <w:iCs/>
                </w:rPr>
                <w:t>C21/47</w:t>
              </w:r>
            </w:hyperlink>
          </w:p>
        </w:tc>
      </w:tr>
    </w:tbl>
    <w:p w14:paraId="7DF4571E" w14:textId="77777777" w:rsidR="00CF3F07" w:rsidRPr="0042407C" w:rsidRDefault="00CF3F07" w:rsidP="00EC6858">
      <w:pPr>
        <w:pStyle w:val="Heading1"/>
        <w:spacing w:before="720" w:after="120"/>
        <w:rPr>
          <w:rFonts w:eastAsia="Calibri"/>
          <w:sz w:val="24"/>
          <w:szCs w:val="24"/>
        </w:rPr>
      </w:pPr>
      <w:bookmarkStart w:id="7" w:name="dstart"/>
      <w:bookmarkStart w:id="8" w:name="dbreak"/>
      <w:bookmarkEnd w:id="7"/>
      <w:bookmarkEnd w:id="8"/>
      <w:r w:rsidRPr="0042407C">
        <w:rPr>
          <w:rFonts w:eastAsia="Calibri"/>
          <w:sz w:val="24"/>
          <w:szCs w:val="24"/>
        </w:rPr>
        <w:t>1</w:t>
      </w:r>
      <w:r w:rsidRPr="0042407C">
        <w:rPr>
          <w:rFonts w:eastAsia="Calibri"/>
          <w:sz w:val="24"/>
          <w:szCs w:val="24"/>
        </w:rPr>
        <w:tab/>
        <w:t>Background</w:t>
      </w:r>
    </w:p>
    <w:p w14:paraId="21BF0DAA" w14:textId="77777777" w:rsidR="00CF3F07" w:rsidRDefault="00CF3F07" w:rsidP="00EC6858">
      <w:pPr>
        <w:spacing w:after="120"/>
        <w:jc w:val="both"/>
        <w:rPr>
          <w:rFonts w:asciiTheme="minorHAnsi" w:hAnsiTheme="minorHAnsi"/>
          <w:szCs w:val="24"/>
        </w:rPr>
      </w:pPr>
      <w:r>
        <w:rPr>
          <w:rFonts w:asciiTheme="minorHAnsi" w:hAnsiTheme="minorHAnsi"/>
          <w:szCs w:val="24"/>
        </w:rPr>
        <w:t>1.1</w:t>
      </w:r>
      <w:r>
        <w:rPr>
          <w:rFonts w:asciiTheme="minorHAnsi" w:hAnsiTheme="minorHAnsi"/>
          <w:szCs w:val="24"/>
        </w:rPr>
        <w:tab/>
      </w:r>
      <w:r w:rsidRPr="00720A57">
        <w:rPr>
          <w:rFonts w:asciiTheme="minorHAnsi" w:hAnsiTheme="minorHAnsi"/>
          <w:szCs w:val="24"/>
        </w:rPr>
        <w:t>Following the approval of Decision</w:t>
      </w:r>
      <w:r>
        <w:rPr>
          <w:rFonts w:asciiTheme="minorHAnsi" w:hAnsiTheme="minorHAnsi"/>
          <w:szCs w:val="24"/>
        </w:rPr>
        <w:t>s</w:t>
      </w:r>
      <w:r w:rsidRPr="00720A57">
        <w:rPr>
          <w:rFonts w:asciiTheme="minorHAnsi" w:hAnsiTheme="minorHAnsi"/>
          <w:szCs w:val="24"/>
        </w:rPr>
        <w:t xml:space="preserve"> 600 </w:t>
      </w:r>
      <w:r w:rsidRPr="00720A57">
        <w:rPr>
          <w:rFonts w:asciiTheme="minorHAnsi" w:hAnsiTheme="minorHAnsi" w:cstheme="majorBidi"/>
          <w:color w:val="000000"/>
        </w:rPr>
        <w:t>(</w:t>
      </w:r>
      <w:hyperlink r:id="rId19" w:history="1">
        <w:r w:rsidRPr="00720A57">
          <w:rPr>
            <w:rStyle w:val="Hyperlink"/>
            <w:rFonts w:asciiTheme="minorHAnsi" w:hAnsiTheme="minorHAnsi" w:cstheme="majorBidi"/>
          </w:rPr>
          <w:t>C17/133</w:t>
        </w:r>
      </w:hyperlink>
      <w:r w:rsidRPr="00720A57">
        <w:rPr>
          <w:rFonts w:asciiTheme="minorHAnsi" w:hAnsiTheme="minorHAnsi" w:cstheme="majorBidi"/>
          <w:color w:val="000000"/>
        </w:rPr>
        <w:t xml:space="preserve">) </w:t>
      </w:r>
      <w:r w:rsidRPr="00720A57">
        <w:rPr>
          <w:rFonts w:asciiTheme="minorHAnsi" w:hAnsiTheme="minorHAnsi"/>
          <w:szCs w:val="24"/>
        </w:rPr>
        <w:t xml:space="preserve">and 601 </w:t>
      </w:r>
      <w:r w:rsidRPr="00720A57">
        <w:rPr>
          <w:rFonts w:asciiTheme="minorHAnsi" w:hAnsiTheme="minorHAnsi" w:cstheme="majorBidi"/>
          <w:color w:val="000000"/>
        </w:rPr>
        <w:t>(</w:t>
      </w:r>
      <w:hyperlink r:id="rId20" w:history="1">
        <w:r w:rsidRPr="00720A57">
          <w:rPr>
            <w:rStyle w:val="Hyperlink"/>
            <w:rFonts w:asciiTheme="minorHAnsi" w:hAnsiTheme="minorHAnsi" w:cstheme="majorBidi"/>
          </w:rPr>
          <w:t>C17/134</w:t>
        </w:r>
      </w:hyperlink>
      <w:r w:rsidRPr="00720A57">
        <w:rPr>
          <w:rFonts w:asciiTheme="minorHAnsi" w:hAnsiTheme="minorHAnsi" w:cstheme="majorBidi"/>
          <w:color w:val="000000"/>
        </w:rPr>
        <w:t xml:space="preserve">) </w:t>
      </w:r>
      <w:r w:rsidRPr="00720A57">
        <w:rPr>
          <w:rFonts w:asciiTheme="minorHAnsi" w:hAnsiTheme="minorHAnsi"/>
          <w:szCs w:val="24"/>
        </w:rPr>
        <w:t>at the</w:t>
      </w:r>
      <w:r>
        <w:rPr>
          <w:rFonts w:asciiTheme="minorHAnsi" w:hAnsiTheme="minorHAnsi"/>
          <w:szCs w:val="24"/>
        </w:rPr>
        <w:t xml:space="preserve"> Council 2017 session, the ITU s</w:t>
      </w:r>
      <w:r w:rsidRPr="00720A57">
        <w:rPr>
          <w:rFonts w:asciiTheme="minorHAnsi" w:hAnsiTheme="minorHAnsi"/>
          <w:szCs w:val="24"/>
        </w:rPr>
        <w:t xml:space="preserve">ecretariat has been in the process of implementing these Decisions. </w:t>
      </w:r>
    </w:p>
    <w:p w14:paraId="397BFEA9" w14:textId="77777777" w:rsidR="00CF3F07" w:rsidRDefault="00CF3F07" w:rsidP="00EC6858">
      <w:pPr>
        <w:spacing w:after="120"/>
        <w:jc w:val="both"/>
        <w:rPr>
          <w:rFonts w:asciiTheme="minorHAnsi" w:hAnsiTheme="minorHAnsi"/>
          <w:szCs w:val="24"/>
        </w:rPr>
      </w:pPr>
      <w:r>
        <w:rPr>
          <w:rFonts w:asciiTheme="minorHAnsi" w:hAnsiTheme="minorHAnsi"/>
          <w:szCs w:val="24"/>
        </w:rPr>
        <w:t>1.2</w:t>
      </w:r>
      <w:r>
        <w:rPr>
          <w:rFonts w:asciiTheme="minorHAnsi" w:hAnsiTheme="minorHAnsi"/>
          <w:szCs w:val="24"/>
        </w:rPr>
        <w:tab/>
      </w:r>
      <w:r w:rsidRPr="003D309C">
        <w:rPr>
          <w:rFonts w:asciiTheme="minorHAnsi" w:hAnsiTheme="minorHAnsi"/>
          <w:szCs w:val="24"/>
        </w:rPr>
        <w:t>TSB presented document</w:t>
      </w:r>
      <w:r w:rsidRPr="00442DCC">
        <w:rPr>
          <w:rFonts w:asciiTheme="majorBidi" w:hAnsiTheme="majorBidi" w:cstheme="majorBidi"/>
        </w:rPr>
        <w:t xml:space="preserve"> </w:t>
      </w:r>
      <w:hyperlink r:id="rId21" w:history="1">
        <w:r w:rsidRPr="001020F1">
          <w:rPr>
            <w:rStyle w:val="Hyperlink"/>
            <w:rFonts w:cstheme="majorBidi"/>
            <w:spacing w:val="4"/>
            <w:lang w:val="en-US"/>
          </w:rPr>
          <w:t>C19/47</w:t>
        </w:r>
      </w:hyperlink>
      <w:r>
        <w:rPr>
          <w:rFonts w:asciiTheme="majorBidi" w:hAnsiTheme="majorBidi" w:cstheme="majorBidi"/>
        </w:rPr>
        <w:t xml:space="preserve"> </w:t>
      </w:r>
      <w:r>
        <w:rPr>
          <w:rFonts w:asciiTheme="minorHAnsi" w:hAnsiTheme="minorHAnsi"/>
          <w:szCs w:val="24"/>
        </w:rPr>
        <w:t>to Council 2019</w:t>
      </w:r>
      <w:r w:rsidRPr="003D309C">
        <w:rPr>
          <w:rFonts w:asciiTheme="minorHAnsi" w:hAnsiTheme="minorHAnsi"/>
          <w:szCs w:val="24"/>
        </w:rPr>
        <w:t xml:space="preserve"> which provide</w:t>
      </w:r>
      <w:r>
        <w:rPr>
          <w:rFonts w:asciiTheme="minorHAnsi" w:hAnsiTheme="minorHAnsi"/>
          <w:szCs w:val="24"/>
        </w:rPr>
        <w:t>d</w:t>
      </w:r>
      <w:r w:rsidRPr="003D309C">
        <w:rPr>
          <w:rFonts w:asciiTheme="minorHAnsi" w:hAnsiTheme="minorHAnsi"/>
          <w:szCs w:val="24"/>
        </w:rPr>
        <w:t xml:space="preserve"> updates of the status of implementation of Council Decision</w:t>
      </w:r>
      <w:r>
        <w:rPr>
          <w:rFonts w:asciiTheme="minorHAnsi" w:hAnsiTheme="minorHAnsi"/>
          <w:szCs w:val="24"/>
        </w:rPr>
        <w:t>s</w:t>
      </w:r>
      <w:r w:rsidRPr="003D309C">
        <w:rPr>
          <w:rFonts w:asciiTheme="minorHAnsi" w:hAnsiTheme="minorHAnsi"/>
          <w:szCs w:val="24"/>
        </w:rPr>
        <w:t xml:space="preserve"> 600 and 601, including the status of the contacts for UIFN service providers and IIN assignees. </w:t>
      </w:r>
    </w:p>
    <w:p w14:paraId="64E5734E" w14:textId="4DD71B9C" w:rsidR="00CF3F07" w:rsidRPr="008C2599" w:rsidRDefault="00CF3F07" w:rsidP="00EC6858">
      <w:pPr>
        <w:spacing w:after="120"/>
        <w:jc w:val="both"/>
        <w:rPr>
          <w:rFonts w:asciiTheme="minorHAnsi" w:hAnsiTheme="minorHAnsi"/>
          <w:bCs/>
          <w:szCs w:val="24"/>
        </w:rPr>
      </w:pPr>
      <w:r>
        <w:rPr>
          <w:rFonts w:asciiTheme="minorHAnsi" w:hAnsiTheme="minorHAnsi"/>
          <w:szCs w:val="24"/>
        </w:rPr>
        <w:t xml:space="preserve">1.3 </w:t>
      </w:r>
      <w:r>
        <w:rPr>
          <w:rFonts w:asciiTheme="minorHAnsi" w:hAnsiTheme="minorHAnsi"/>
          <w:szCs w:val="24"/>
        </w:rPr>
        <w:tab/>
        <w:t>Council 19 approved the r</w:t>
      </w:r>
      <w:r w:rsidRPr="001020F1">
        <w:rPr>
          <w:rFonts w:asciiTheme="minorHAnsi" w:hAnsiTheme="minorHAnsi"/>
          <w:szCs w:val="24"/>
        </w:rPr>
        <w:t>ecommendation</w:t>
      </w:r>
      <w:r>
        <w:rPr>
          <w:rFonts w:asciiTheme="minorHAnsi" w:hAnsiTheme="minorHAnsi"/>
          <w:szCs w:val="24"/>
        </w:rPr>
        <w:t xml:space="preserve">s captured in Section </w:t>
      </w:r>
      <w:r w:rsidRPr="008C2599">
        <w:rPr>
          <w:rFonts w:cs="Calibri"/>
          <w:bCs/>
          <w:szCs w:val="24"/>
          <w:lang w:val="en-US"/>
        </w:rPr>
        <w:t xml:space="preserve">2.2.25 </w:t>
      </w:r>
      <w:r>
        <w:rPr>
          <w:rFonts w:cs="Calibri"/>
          <w:bCs/>
          <w:szCs w:val="24"/>
          <w:lang w:val="en-US"/>
        </w:rPr>
        <w:t xml:space="preserve">of the summary record of the ninth and last council plenary meeting </w:t>
      </w:r>
      <w:r w:rsidRPr="008C2599">
        <w:rPr>
          <w:rFonts w:cs="Calibri"/>
          <w:bCs/>
          <w:szCs w:val="24"/>
          <w:lang w:val="en-US"/>
        </w:rPr>
        <w:t xml:space="preserve">in document </w:t>
      </w:r>
      <w:hyperlink r:id="rId22" w:history="1">
        <w:r w:rsidRPr="008C2599">
          <w:rPr>
            <w:rStyle w:val="Hyperlink"/>
          </w:rPr>
          <w:t>C19/120</w:t>
        </w:r>
      </w:hyperlink>
      <w:r>
        <w:rPr>
          <w:rFonts w:asciiTheme="minorHAnsi" w:hAnsiTheme="minorHAnsi"/>
          <w:bCs/>
          <w:szCs w:val="24"/>
        </w:rPr>
        <w:t>.</w:t>
      </w:r>
    </w:p>
    <w:p w14:paraId="51857657" w14:textId="77777777" w:rsidR="00CF3F07" w:rsidRPr="008C2599" w:rsidRDefault="00CF3F07" w:rsidP="00EC6858">
      <w:pPr>
        <w:pStyle w:val="Heading1"/>
        <w:spacing w:after="120"/>
        <w:rPr>
          <w:rFonts w:eastAsia="Calibri"/>
          <w:szCs w:val="24"/>
        </w:rPr>
      </w:pPr>
      <w:r w:rsidRPr="008C2599">
        <w:rPr>
          <w:rFonts w:eastAsia="Calibri"/>
          <w:sz w:val="24"/>
          <w:szCs w:val="24"/>
        </w:rPr>
        <w:lastRenderedPageBreak/>
        <w:t>2</w:t>
      </w:r>
      <w:r w:rsidRPr="008C2599">
        <w:rPr>
          <w:rFonts w:eastAsia="Calibri"/>
          <w:sz w:val="24"/>
          <w:szCs w:val="24"/>
        </w:rPr>
        <w:tab/>
      </w:r>
      <w:r>
        <w:rPr>
          <w:rFonts w:eastAsia="Calibri"/>
          <w:sz w:val="24"/>
          <w:szCs w:val="24"/>
        </w:rPr>
        <w:t>Financial updates</w:t>
      </w:r>
    </w:p>
    <w:p w14:paraId="0819BCE1" w14:textId="77777777" w:rsidR="00CF3F07" w:rsidRDefault="00CF3F07" w:rsidP="00EC6858">
      <w:pPr>
        <w:keepNext/>
        <w:keepLines/>
        <w:spacing w:after="120"/>
        <w:jc w:val="both"/>
        <w:rPr>
          <w:rFonts w:asciiTheme="minorHAnsi" w:hAnsiTheme="minorHAnsi"/>
          <w:szCs w:val="24"/>
        </w:rPr>
      </w:pPr>
      <w:r>
        <w:rPr>
          <w:rFonts w:asciiTheme="minorHAnsi" w:hAnsiTheme="minorHAnsi"/>
          <w:szCs w:val="24"/>
        </w:rPr>
        <w:t>2.1 UIFN (Council Decision 600)</w:t>
      </w:r>
    </w:p>
    <w:p w14:paraId="5E6FABF9" w14:textId="0A0D5FF4" w:rsidR="00CF3F07" w:rsidRPr="00BC25D6" w:rsidRDefault="00CF3F07" w:rsidP="00EC6858">
      <w:pPr>
        <w:keepNext/>
        <w:keepLines/>
        <w:spacing w:after="120"/>
        <w:ind w:left="567"/>
        <w:jc w:val="both"/>
        <w:rPr>
          <w:rFonts w:asciiTheme="minorHAnsi" w:hAnsiTheme="minorHAnsi"/>
          <w:szCs w:val="24"/>
        </w:rPr>
      </w:pPr>
      <w:r w:rsidRPr="00BC25D6">
        <w:rPr>
          <w:rFonts w:asciiTheme="minorHAnsi" w:hAnsiTheme="minorHAnsi"/>
          <w:szCs w:val="24"/>
        </w:rPr>
        <w:t>In 2018, the invoices for the UIFN annual maintenance fee represented CHF 744 400. An amount of CHF 349 033 has been cancelled per Council 2019 recommendations for entities that are no longer in business. To date 94% of the valid invoices amounting to CHF</w:t>
      </w:r>
      <w:r w:rsidR="003F39DA" w:rsidRPr="00BC25D6">
        <w:rPr>
          <w:rFonts w:asciiTheme="minorHAnsi" w:hAnsiTheme="minorHAnsi"/>
          <w:szCs w:val="24"/>
        </w:rPr>
        <w:t> </w:t>
      </w:r>
      <w:bookmarkStart w:id="9" w:name="_Hlk66811276"/>
      <w:r w:rsidRPr="00BC25D6">
        <w:rPr>
          <w:rFonts w:asciiTheme="minorHAnsi" w:hAnsiTheme="minorHAnsi"/>
          <w:szCs w:val="24"/>
        </w:rPr>
        <w:t>395</w:t>
      </w:r>
      <w:r w:rsidR="008240DE" w:rsidRPr="00BC25D6">
        <w:rPr>
          <w:rFonts w:asciiTheme="minorHAnsi" w:hAnsiTheme="minorHAnsi"/>
          <w:szCs w:val="24"/>
        </w:rPr>
        <w:t xml:space="preserve"> </w:t>
      </w:r>
      <w:r w:rsidRPr="00BC25D6">
        <w:rPr>
          <w:rFonts w:asciiTheme="minorHAnsi" w:hAnsiTheme="minorHAnsi"/>
          <w:szCs w:val="24"/>
        </w:rPr>
        <w:t xml:space="preserve">367 </w:t>
      </w:r>
      <w:bookmarkEnd w:id="9"/>
      <w:r w:rsidRPr="00BC25D6">
        <w:rPr>
          <w:rFonts w:asciiTheme="minorHAnsi" w:hAnsiTheme="minorHAnsi"/>
          <w:szCs w:val="24"/>
        </w:rPr>
        <w:t xml:space="preserve">have been paid and CHF 21 </w:t>
      </w:r>
      <w:r w:rsidR="00E84FFD" w:rsidRPr="00BC25D6">
        <w:rPr>
          <w:rFonts w:asciiTheme="minorHAnsi" w:hAnsiTheme="minorHAnsi"/>
          <w:szCs w:val="24"/>
        </w:rPr>
        <w:t>700</w:t>
      </w:r>
      <w:r w:rsidRPr="00BC25D6">
        <w:rPr>
          <w:rFonts w:asciiTheme="minorHAnsi" w:hAnsiTheme="minorHAnsi"/>
          <w:szCs w:val="24"/>
        </w:rPr>
        <w:t xml:space="preserve"> still needs to be recovered.</w:t>
      </w:r>
    </w:p>
    <w:p w14:paraId="7D255E0C" w14:textId="29C8EAB3" w:rsidR="00CF3F07" w:rsidRPr="00BC25D6" w:rsidRDefault="00CF3F07" w:rsidP="00EC6858">
      <w:pPr>
        <w:spacing w:after="120"/>
        <w:ind w:left="567"/>
        <w:jc w:val="both"/>
        <w:rPr>
          <w:rFonts w:asciiTheme="minorHAnsi" w:hAnsiTheme="minorHAnsi"/>
          <w:szCs w:val="24"/>
        </w:rPr>
      </w:pPr>
      <w:r w:rsidRPr="00BC25D6">
        <w:rPr>
          <w:rFonts w:asciiTheme="minorHAnsi" w:hAnsiTheme="minorHAnsi"/>
          <w:szCs w:val="24"/>
        </w:rPr>
        <w:t xml:space="preserve">In 2019 the invoices sent represented CHF 193 </w:t>
      </w:r>
      <w:r w:rsidR="0011635B" w:rsidRPr="00BC25D6">
        <w:rPr>
          <w:rFonts w:asciiTheme="minorHAnsi" w:hAnsiTheme="minorHAnsi"/>
          <w:szCs w:val="24"/>
        </w:rPr>
        <w:t>1</w:t>
      </w:r>
      <w:r w:rsidRPr="00BC25D6">
        <w:rPr>
          <w:rFonts w:asciiTheme="minorHAnsi" w:hAnsiTheme="minorHAnsi"/>
          <w:szCs w:val="24"/>
        </w:rPr>
        <w:t xml:space="preserve">00 and </w:t>
      </w:r>
      <w:r w:rsidR="008240DE" w:rsidRPr="00BC25D6">
        <w:rPr>
          <w:rFonts w:asciiTheme="minorHAnsi" w:hAnsiTheme="minorHAnsi"/>
          <w:szCs w:val="24"/>
        </w:rPr>
        <w:t>99</w:t>
      </w:r>
      <w:r w:rsidR="00E84FFD" w:rsidRPr="00BC25D6">
        <w:rPr>
          <w:rFonts w:asciiTheme="minorHAnsi" w:hAnsiTheme="minorHAnsi"/>
          <w:szCs w:val="24"/>
        </w:rPr>
        <w:t>%</w:t>
      </w:r>
      <w:r w:rsidRPr="00BC25D6">
        <w:rPr>
          <w:rFonts w:asciiTheme="minorHAnsi" w:hAnsiTheme="minorHAnsi"/>
          <w:szCs w:val="24"/>
        </w:rPr>
        <w:t xml:space="preserve"> of the payments have been received. The remainder still needs to be recovered.</w:t>
      </w:r>
    </w:p>
    <w:p w14:paraId="7BD6D400" w14:textId="7EBBEF9B" w:rsidR="00E84FFD" w:rsidRPr="00BC25D6" w:rsidRDefault="00E84FFD" w:rsidP="00E84FFD">
      <w:pPr>
        <w:spacing w:after="120"/>
        <w:ind w:left="567"/>
        <w:jc w:val="both"/>
        <w:rPr>
          <w:rFonts w:asciiTheme="minorHAnsi" w:hAnsiTheme="minorHAnsi"/>
          <w:szCs w:val="24"/>
        </w:rPr>
      </w:pPr>
      <w:r w:rsidRPr="00BC25D6">
        <w:rPr>
          <w:rFonts w:asciiTheme="minorHAnsi" w:hAnsiTheme="minorHAnsi"/>
          <w:szCs w:val="24"/>
        </w:rPr>
        <w:t xml:space="preserve">In 2020 the invoices sent represented CHF </w:t>
      </w:r>
      <w:r w:rsidR="008240DE" w:rsidRPr="00BC25D6">
        <w:rPr>
          <w:rFonts w:asciiTheme="minorHAnsi" w:hAnsiTheme="minorHAnsi"/>
          <w:szCs w:val="24"/>
        </w:rPr>
        <w:t>141</w:t>
      </w:r>
      <w:r w:rsidRPr="00BC25D6">
        <w:rPr>
          <w:rFonts w:asciiTheme="minorHAnsi" w:hAnsiTheme="minorHAnsi"/>
          <w:szCs w:val="24"/>
        </w:rPr>
        <w:t xml:space="preserve"> </w:t>
      </w:r>
      <w:r w:rsidR="008240DE" w:rsidRPr="00BC25D6">
        <w:rPr>
          <w:rFonts w:asciiTheme="minorHAnsi" w:hAnsiTheme="minorHAnsi"/>
          <w:szCs w:val="24"/>
        </w:rPr>
        <w:t>400</w:t>
      </w:r>
      <w:r w:rsidRPr="00BC25D6">
        <w:rPr>
          <w:rFonts w:asciiTheme="minorHAnsi" w:hAnsiTheme="minorHAnsi"/>
          <w:szCs w:val="24"/>
        </w:rPr>
        <w:t xml:space="preserve"> and </w:t>
      </w:r>
      <w:r w:rsidR="0035590A" w:rsidRPr="009C7B7E">
        <w:rPr>
          <w:rFonts w:asciiTheme="minorHAnsi" w:hAnsiTheme="minorHAnsi"/>
          <w:strike/>
          <w:color w:val="000000" w:themeColor="text1"/>
          <w:szCs w:val="24"/>
        </w:rPr>
        <w:t>68</w:t>
      </w:r>
      <w:r w:rsidRPr="009C7B7E">
        <w:rPr>
          <w:rFonts w:asciiTheme="minorHAnsi" w:hAnsiTheme="minorHAnsi"/>
          <w:strike/>
          <w:color w:val="000000" w:themeColor="text1"/>
          <w:szCs w:val="24"/>
        </w:rPr>
        <w:t>%</w:t>
      </w:r>
      <w:r w:rsidRPr="009C7B7E">
        <w:rPr>
          <w:rFonts w:asciiTheme="minorHAnsi" w:hAnsiTheme="minorHAnsi"/>
          <w:color w:val="000000" w:themeColor="text1"/>
          <w:szCs w:val="24"/>
        </w:rPr>
        <w:t xml:space="preserve"> </w:t>
      </w:r>
      <w:r w:rsidR="00BC5BFE" w:rsidRPr="009C7B7E">
        <w:rPr>
          <w:rFonts w:asciiTheme="minorHAnsi" w:hAnsiTheme="minorHAnsi"/>
          <w:szCs w:val="24"/>
        </w:rPr>
        <w:t>9</w:t>
      </w:r>
      <w:r w:rsidR="007B797A" w:rsidRPr="009C7B7E">
        <w:rPr>
          <w:rFonts w:asciiTheme="minorHAnsi" w:hAnsiTheme="minorHAnsi"/>
          <w:szCs w:val="24"/>
        </w:rPr>
        <w:t>8</w:t>
      </w:r>
      <w:r w:rsidR="00D617B9" w:rsidRPr="009C7B7E">
        <w:rPr>
          <w:rFonts w:asciiTheme="minorHAnsi" w:hAnsiTheme="minorHAnsi"/>
          <w:szCs w:val="24"/>
        </w:rPr>
        <w:t>%</w:t>
      </w:r>
      <w:r w:rsidR="00D617B9" w:rsidRPr="00BC25D6">
        <w:rPr>
          <w:rFonts w:asciiTheme="minorHAnsi" w:hAnsiTheme="minorHAnsi"/>
          <w:szCs w:val="24"/>
        </w:rPr>
        <w:t xml:space="preserve"> </w:t>
      </w:r>
      <w:r w:rsidRPr="00BC25D6">
        <w:rPr>
          <w:rFonts w:asciiTheme="minorHAnsi" w:hAnsiTheme="minorHAnsi"/>
          <w:szCs w:val="24"/>
        </w:rPr>
        <w:t>of the payments have been received. The remainder still needs to be recovered.</w:t>
      </w:r>
    </w:p>
    <w:p w14:paraId="1D95F676" w14:textId="1BE07E94" w:rsidR="00CF3F07" w:rsidRPr="00BC25D6" w:rsidRDefault="00CF3F07" w:rsidP="00EC6858">
      <w:pPr>
        <w:spacing w:after="120"/>
        <w:ind w:left="567"/>
        <w:jc w:val="both"/>
        <w:rPr>
          <w:rFonts w:asciiTheme="minorHAnsi" w:hAnsiTheme="minorHAnsi"/>
          <w:szCs w:val="24"/>
        </w:rPr>
      </w:pPr>
      <w:r w:rsidRPr="00BC25D6">
        <w:rPr>
          <w:rFonts w:asciiTheme="minorHAnsi" w:hAnsiTheme="minorHAnsi"/>
          <w:szCs w:val="24"/>
        </w:rPr>
        <w:t xml:space="preserve">As of </w:t>
      </w:r>
      <w:r w:rsidR="00FB47B2" w:rsidRPr="00D617B9">
        <w:rPr>
          <w:rFonts w:asciiTheme="minorHAnsi" w:hAnsiTheme="minorHAnsi"/>
          <w:strike/>
          <w:szCs w:val="24"/>
        </w:rPr>
        <w:t>23</w:t>
      </w:r>
      <w:r w:rsidRPr="00D617B9">
        <w:rPr>
          <w:rFonts w:asciiTheme="minorHAnsi" w:hAnsiTheme="minorHAnsi"/>
          <w:strike/>
          <w:szCs w:val="24"/>
        </w:rPr>
        <w:t>.03.202</w:t>
      </w:r>
      <w:r w:rsidR="00E84FFD" w:rsidRPr="00D617B9">
        <w:rPr>
          <w:rFonts w:asciiTheme="minorHAnsi" w:hAnsiTheme="minorHAnsi"/>
          <w:strike/>
          <w:szCs w:val="24"/>
        </w:rPr>
        <w:t>1</w:t>
      </w:r>
      <w:r w:rsidR="005C6507">
        <w:rPr>
          <w:rFonts w:asciiTheme="minorHAnsi" w:hAnsiTheme="minorHAnsi"/>
          <w:szCs w:val="24"/>
        </w:rPr>
        <w:t xml:space="preserve"> </w:t>
      </w:r>
      <w:r w:rsidR="00BC5BFE" w:rsidRPr="009C7B7E">
        <w:rPr>
          <w:rFonts w:asciiTheme="minorHAnsi" w:hAnsiTheme="minorHAnsi"/>
          <w:szCs w:val="24"/>
        </w:rPr>
        <w:t>2</w:t>
      </w:r>
      <w:r w:rsidR="00327DA0" w:rsidRPr="009C7B7E">
        <w:rPr>
          <w:rFonts w:asciiTheme="minorHAnsi" w:hAnsiTheme="minorHAnsi"/>
          <w:szCs w:val="24"/>
        </w:rPr>
        <w:t>6</w:t>
      </w:r>
      <w:r w:rsidR="00D617B9" w:rsidRPr="009C7B7E">
        <w:rPr>
          <w:rFonts w:asciiTheme="minorHAnsi" w:hAnsiTheme="minorHAnsi"/>
          <w:szCs w:val="24"/>
        </w:rPr>
        <w:t>.0</w:t>
      </w:r>
      <w:r w:rsidR="00EE7DA9" w:rsidRPr="009C7B7E">
        <w:rPr>
          <w:rFonts w:asciiTheme="minorHAnsi" w:hAnsiTheme="minorHAnsi"/>
          <w:szCs w:val="24"/>
        </w:rPr>
        <w:t>7</w:t>
      </w:r>
      <w:r w:rsidR="00D617B9" w:rsidRPr="009C7B7E">
        <w:rPr>
          <w:rFonts w:asciiTheme="minorHAnsi" w:hAnsiTheme="minorHAnsi"/>
          <w:szCs w:val="24"/>
        </w:rPr>
        <w:t>.2021</w:t>
      </w:r>
      <w:r w:rsidRPr="00BC25D6">
        <w:rPr>
          <w:rFonts w:asciiTheme="minorHAnsi" w:hAnsiTheme="minorHAnsi"/>
          <w:szCs w:val="24"/>
        </w:rPr>
        <w:t>, the total amount to be recovered for UIFN maintenance fee for 2018</w:t>
      </w:r>
      <w:r w:rsidR="00E84FFD" w:rsidRPr="00BC25D6">
        <w:rPr>
          <w:rFonts w:asciiTheme="minorHAnsi" w:hAnsiTheme="minorHAnsi"/>
          <w:szCs w:val="24"/>
        </w:rPr>
        <w:t>, 2019</w:t>
      </w:r>
      <w:r w:rsidR="00CE783D">
        <w:rPr>
          <w:rFonts w:asciiTheme="minorHAnsi" w:hAnsiTheme="minorHAnsi"/>
          <w:szCs w:val="24"/>
        </w:rPr>
        <w:t>,</w:t>
      </w:r>
      <w:r w:rsidRPr="00BC25D6">
        <w:rPr>
          <w:rFonts w:asciiTheme="minorHAnsi" w:hAnsiTheme="minorHAnsi"/>
          <w:szCs w:val="24"/>
        </w:rPr>
        <w:t xml:space="preserve"> and </w:t>
      </w:r>
      <w:r w:rsidR="00E84FFD" w:rsidRPr="00BC25D6">
        <w:rPr>
          <w:rFonts w:asciiTheme="minorHAnsi" w:hAnsiTheme="minorHAnsi"/>
          <w:szCs w:val="24"/>
        </w:rPr>
        <w:t>2020</w:t>
      </w:r>
      <w:r w:rsidRPr="00BC25D6">
        <w:rPr>
          <w:rFonts w:asciiTheme="minorHAnsi" w:hAnsiTheme="minorHAnsi"/>
          <w:szCs w:val="24"/>
        </w:rPr>
        <w:t xml:space="preserve"> is </w:t>
      </w:r>
      <w:r w:rsidRPr="009C7B7E">
        <w:rPr>
          <w:rFonts w:asciiTheme="minorHAnsi" w:hAnsiTheme="minorHAnsi"/>
          <w:strike/>
          <w:color w:val="000000" w:themeColor="text1"/>
          <w:szCs w:val="24"/>
        </w:rPr>
        <w:t xml:space="preserve">CHF </w:t>
      </w:r>
      <w:r w:rsidR="00FB47B2" w:rsidRPr="009C7B7E">
        <w:rPr>
          <w:rFonts w:asciiTheme="minorHAnsi" w:hAnsiTheme="minorHAnsi"/>
          <w:strike/>
          <w:color w:val="000000" w:themeColor="text1"/>
          <w:szCs w:val="24"/>
        </w:rPr>
        <w:t>66 400</w:t>
      </w:r>
      <w:r w:rsidR="00D617B9" w:rsidRPr="009C7B7E">
        <w:rPr>
          <w:rFonts w:asciiTheme="minorHAnsi" w:hAnsiTheme="minorHAnsi"/>
          <w:color w:val="000000" w:themeColor="text1"/>
          <w:szCs w:val="24"/>
        </w:rPr>
        <w:t xml:space="preserve"> CHF </w:t>
      </w:r>
      <w:r w:rsidR="00327DA0" w:rsidRPr="009C7B7E">
        <w:rPr>
          <w:rFonts w:asciiTheme="minorHAnsi" w:hAnsiTheme="minorHAnsi"/>
          <w:szCs w:val="24"/>
        </w:rPr>
        <w:t>2</w:t>
      </w:r>
      <w:r w:rsidR="007B797A" w:rsidRPr="009C7B7E">
        <w:rPr>
          <w:rFonts w:asciiTheme="minorHAnsi" w:hAnsiTheme="minorHAnsi"/>
          <w:szCs w:val="24"/>
        </w:rPr>
        <w:t>4</w:t>
      </w:r>
      <w:r w:rsidR="00D617B9" w:rsidRPr="009C7B7E">
        <w:rPr>
          <w:rFonts w:asciiTheme="minorHAnsi" w:hAnsiTheme="minorHAnsi"/>
          <w:szCs w:val="24"/>
        </w:rPr>
        <w:t xml:space="preserve"> </w:t>
      </w:r>
      <w:r w:rsidR="007B797A" w:rsidRPr="009C7B7E">
        <w:rPr>
          <w:rFonts w:asciiTheme="minorHAnsi" w:hAnsiTheme="minorHAnsi"/>
          <w:szCs w:val="24"/>
        </w:rPr>
        <w:t>6</w:t>
      </w:r>
      <w:r w:rsidR="00D617B9" w:rsidRPr="009C7B7E">
        <w:rPr>
          <w:rFonts w:asciiTheme="minorHAnsi" w:hAnsiTheme="minorHAnsi"/>
          <w:szCs w:val="24"/>
        </w:rPr>
        <w:t>00</w:t>
      </w:r>
      <w:r w:rsidRPr="00BC25D6">
        <w:rPr>
          <w:rFonts w:asciiTheme="minorHAnsi" w:hAnsiTheme="minorHAnsi"/>
          <w:szCs w:val="24"/>
        </w:rPr>
        <w:t xml:space="preserve">. </w:t>
      </w:r>
    </w:p>
    <w:p w14:paraId="1D1CC956" w14:textId="52F20E9A" w:rsidR="00CF3F07" w:rsidRDefault="00CF3F07" w:rsidP="00EC6858">
      <w:pPr>
        <w:spacing w:after="120"/>
        <w:ind w:left="567"/>
        <w:jc w:val="both"/>
        <w:rPr>
          <w:rFonts w:asciiTheme="minorHAnsi" w:hAnsiTheme="minorHAnsi"/>
          <w:szCs w:val="24"/>
        </w:rPr>
      </w:pPr>
      <w:r w:rsidRPr="00BC25D6">
        <w:rPr>
          <w:rFonts w:asciiTheme="minorHAnsi" w:hAnsiTheme="minorHAnsi"/>
          <w:szCs w:val="24"/>
        </w:rPr>
        <w:t>Annex B lists the entities for which TSB has a valid contact, that have been billed in 2018</w:t>
      </w:r>
      <w:r w:rsidR="00C72FDA" w:rsidRPr="00BC25D6">
        <w:rPr>
          <w:rFonts w:asciiTheme="minorHAnsi" w:hAnsiTheme="minorHAnsi"/>
          <w:szCs w:val="24"/>
        </w:rPr>
        <w:t>, 2019</w:t>
      </w:r>
      <w:r w:rsidR="00CE783D">
        <w:rPr>
          <w:rFonts w:asciiTheme="minorHAnsi" w:hAnsiTheme="minorHAnsi"/>
          <w:szCs w:val="24"/>
        </w:rPr>
        <w:t>,</w:t>
      </w:r>
      <w:r w:rsidRPr="00BC25D6">
        <w:rPr>
          <w:rFonts w:asciiTheme="minorHAnsi" w:hAnsiTheme="minorHAnsi"/>
          <w:szCs w:val="24"/>
        </w:rPr>
        <w:t xml:space="preserve"> and/or 20</w:t>
      </w:r>
      <w:r w:rsidR="00C72FDA" w:rsidRPr="00BC25D6">
        <w:rPr>
          <w:rFonts w:asciiTheme="minorHAnsi" w:hAnsiTheme="minorHAnsi"/>
          <w:szCs w:val="24"/>
        </w:rPr>
        <w:t>20</w:t>
      </w:r>
      <w:r w:rsidRPr="00BC25D6">
        <w:rPr>
          <w:rFonts w:asciiTheme="minorHAnsi" w:hAnsiTheme="minorHAnsi"/>
          <w:szCs w:val="24"/>
        </w:rPr>
        <w:t xml:space="preserve"> and have not paid their bills to date. The </w:t>
      </w:r>
      <w:r w:rsidR="00CE783D">
        <w:rPr>
          <w:rFonts w:asciiTheme="minorHAnsi" w:hAnsiTheme="minorHAnsi"/>
          <w:szCs w:val="24"/>
        </w:rPr>
        <w:t>s</w:t>
      </w:r>
      <w:r w:rsidRPr="00BC25D6">
        <w:rPr>
          <w:rFonts w:asciiTheme="minorHAnsi" w:hAnsiTheme="minorHAnsi"/>
          <w:szCs w:val="24"/>
        </w:rPr>
        <w:t>ecretariat seeks the assistance of Members States in recovering this debt.</w:t>
      </w:r>
    </w:p>
    <w:p w14:paraId="7464B21E" w14:textId="77777777" w:rsidR="00CF3F07" w:rsidRDefault="00CF3F07" w:rsidP="00EC6858">
      <w:pPr>
        <w:spacing w:after="120"/>
        <w:jc w:val="both"/>
        <w:rPr>
          <w:rFonts w:asciiTheme="minorHAnsi" w:hAnsiTheme="minorHAnsi"/>
          <w:szCs w:val="24"/>
        </w:rPr>
      </w:pPr>
      <w:r>
        <w:rPr>
          <w:rFonts w:asciiTheme="minorHAnsi" w:hAnsiTheme="minorHAnsi"/>
          <w:szCs w:val="24"/>
        </w:rPr>
        <w:t>2.2 IIN (Council Decision 601)</w:t>
      </w:r>
    </w:p>
    <w:p w14:paraId="56122CD9" w14:textId="6FD7AECB" w:rsidR="00CF3F07" w:rsidRPr="009C7B7E" w:rsidRDefault="00CF3F07" w:rsidP="00EC6858">
      <w:pPr>
        <w:spacing w:after="120"/>
        <w:ind w:left="567"/>
        <w:jc w:val="both"/>
        <w:rPr>
          <w:rFonts w:asciiTheme="minorHAnsi" w:hAnsiTheme="minorHAnsi"/>
          <w:strike/>
          <w:color w:val="000000" w:themeColor="text1"/>
          <w:szCs w:val="24"/>
        </w:rPr>
      </w:pPr>
      <w:r w:rsidRPr="009C7B7E">
        <w:rPr>
          <w:rFonts w:asciiTheme="minorHAnsi" w:hAnsiTheme="minorHAnsi"/>
          <w:strike/>
          <w:color w:val="000000" w:themeColor="text1"/>
          <w:szCs w:val="24"/>
        </w:rPr>
        <w:t>The invoices for IIN annual maintenance fee for 2018</w:t>
      </w:r>
      <w:r w:rsidR="00C72FDA" w:rsidRPr="009C7B7E">
        <w:rPr>
          <w:rFonts w:asciiTheme="minorHAnsi" w:hAnsiTheme="minorHAnsi"/>
          <w:strike/>
          <w:color w:val="000000" w:themeColor="text1"/>
          <w:szCs w:val="24"/>
        </w:rPr>
        <w:t>, 2019</w:t>
      </w:r>
      <w:r w:rsidR="00CE783D" w:rsidRPr="009C7B7E">
        <w:rPr>
          <w:rFonts w:asciiTheme="minorHAnsi" w:hAnsiTheme="minorHAnsi"/>
          <w:strike/>
          <w:color w:val="000000" w:themeColor="text1"/>
          <w:szCs w:val="24"/>
        </w:rPr>
        <w:t>,</w:t>
      </w:r>
      <w:r w:rsidRPr="009C7B7E">
        <w:rPr>
          <w:rFonts w:asciiTheme="minorHAnsi" w:hAnsiTheme="minorHAnsi"/>
          <w:strike/>
          <w:color w:val="000000" w:themeColor="text1"/>
          <w:szCs w:val="24"/>
        </w:rPr>
        <w:t xml:space="preserve"> and 20</w:t>
      </w:r>
      <w:r w:rsidR="00C72FDA" w:rsidRPr="009C7B7E">
        <w:rPr>
          <w:rFonts w:asciiTheme="minorHAnsi" w:hAnsiTheme="minorHAnsi"/>
          <w:strike/>
          <w:color w:val="000000" w:themeColor="text1"/>
          <w:szCs w:val="24"/>
        </w:rPr>
        <w:t>20</w:t>
      </w:r>
      <w:r w:rsidRPr="009C7B7E">
        <w:rPr>
          <w:rFonts w:asciiTheme="minorHAnsi" w:hAnsiTheme="minorHAnsi"/>
          <w:strike/>
          <w:color w:val="000000" w:themeColor="text1"/>
          <w:szCs w:val="24"/>
        </w:rPr>
        <w:t xml:space="preserve"> have not been generated yet as the secretariat continues to seek confirmation of contacts from national </w:t>
      </w:r>
      <w:r w:rsidR="00CE783D" w:rsidRPr="009C7B7E">
        <w:rPr>
          <w:rFonts w:asciiTheme="minorHAnsi" w:hAnsiTheme="minorHAnsi"/>
          <w:strike/>
          <w:color w:val="000000" w:themeColor="text1"/>
          <w:szCs w:val="24"/>
        </w:rPr>
        <w:t>A</w:t>
      </w:r>
      <w:r w:rsidRPr="009C7B7E">
        <w:rPr>
          <w:rFonts w:asciiTheme="minorHAnsi" w:hAnsiTheme="minorHAnsi"/>
          <w:strike/>
          <w:color w:val="000000" w:themeColor="text1"/>
          <w:szCs w:val="24"/>
        </w:rPr>
        <w:t>dministrations/regulators or authorized agencies for IIN assignees.</w:t>
      </w:r>
    </w:p>
    <w:p w14:paraId="4A1F7398" w14:textId="43B33113" w:rsidR="007642A9" w:rsidRPr="009C7B7E" w:rsidRDefault="007642A9" w:rsidP="007642A9">
      <w:pPr>
        <w:spacing w:after="120"/>
        <w:ind w:left="567"/>
        <w:jc w:val="both"/>
        <w:rPr>
          <w:rFonts w:asciiTheme="minorHAnsi" w:hAnsiTheme="minorHAnsi"/>
          <w:szCs w:val="24"/>
        </w:rPr>
      </w:pPr>
      <w:r w:rsidRPr="009C7B7E">
        <w:rPr>
          <w:rFonts w:asciiTheme="minorHAnsi" w:hAnsiTheme="minorHAnsi"/>
          <w:szCs w:val="24"/>
        </w:rPr>
        <w:t>The invoices for IIN annual maintenance fee for 2018, 2019, and 2020 were not generated as the secretariat was seeking confirmation of contacts from national Administrations/regulators or authorized agencies for IIN assignees.</w:t>
      </w:r>
    </w:p>
    <w:p w14:paraId="09A52CCC" w14:textId="45C1FAB0" w:rsidR="00A812C6" w:rsidRPr="009C7B7E" w:rsidRDefault="007338BB" w:rsidP="00A812C6">
      <w:pPr>
        <w:spacing w:after="120"/>
        <w:ind w:left="567"/>
        <w:jc w:val="both"/>
        <w:rPr>
          <w:rFonts w:asciiTheme="minorHAnsi" w:hAnsiTheme="minorHAnsi"/>
          <w:szCs w:val="24"/>
        </w:rPr>
      </w:pPr>
      <w:r w:rsidRPr="009C7B7E">
        <w:rPr>
          <w:rFonts w:asciiTheme="minorHAnsi" w:hAnsiTheme="minorHAnsi"/>
          <w:szCs w:val="24"/>
        </w:rPr>
        <w:t xml:space="preserve">Registered </w:t>
      </w:r>
      <w:r w:rsidR="00A812C6" w:rsidRPr="009C7B7E">
        <w:rPr>
          <w:rFonts w:asciiTheme="minorHAnsi" w:hAnsiTheme="minorHAnsi"/>
          <w:szCs w:val="24"/>
        </w:rPr>
        <w:t xml:space="preserve">IINs with confirmed contacts will be billed </w:t>
      </w:r>
      <w:r w:rsidR="007642A9" w:rsidRPr="009C7B7E">
        <w:rPr>
          <w:rFonts w:asciiTheme="minorHAnsi" w:hAnsiTheme="minorHAnsi"/>
          <w:szCs w:val="24"/>
        </w:rPr>
        <w:t xml:space="preserve">and given the current rules in force in Finance, </w:t>
      </w:r>
      <w:r w:rsidR="00A812C6" w:rsidRPr="009C7B7E">
        <w:rPr>
          <w:rFonts w:asciiTheme="minorHAnsi" w:hAnsiTheme="minorHAnsi"/>
          <w:szCs w:val="24"/>
        </w:rPr>
        <w:t>only f</w:t>
      </w:r>
      <w:r w:rsidR="007642A9" w:rsidRPr="009C7B7E">
        <w:rPr>
          <w:rFonts w:asciiTheme="minorHAnsi" w:hAnsiTheme="minorHAnsi"/>
          <w:szCs w:val="24"/>
        </w:rPr>
        <w:t>rom</w:t>
      </w:r>
      <w:r w:rsidR="00A812C6" w:rsidRPr="009C7B7E">
        <w:rPr>
          <w:rFonts w:asciiTheme="minorHAnsi" w:hAnsiTheme="minorHAnsi"/>
          <w:szCs w:val="24"/>
        </w:rPr>
        <w:t xml:space="preserve"> 2021 and not for previous years. Invoicing technical steps were engaged</w:t>
      </w:r>
      <w:r w:rsidR="00B477E7" w:rsidRPr="009C7B7E">
        <w:rPr>
          <w:rFonts w:asciiTheme="minorHAnsi" w:hAnsiTheme="minorHAnsi"/>
          <w:szCs w:val="24"/>
        </w:rPr>
        <w:t xml:space="preserve"> for these IINs</w:t>
      </w:r>
      <w:r w:rsidR="00A812C6" w:rsidRPr="009C7B7E">
        <w:rPr>
          <w:rFonts w:asciiTheme="minorHAnsi" w:hAnsiTheme="minorHAnsi"/>
          <w:szCs w:val="24"/>
        </w:rPr>
        <w:t>.</w:t>
      </w:r>
    </w:p>
    <w:p w14:paraId="29D3F42D" w14:textId="244F1E25" w:rsidR="00F96F28" w:rsidRDefault="007F44F5" w:rsidP="00EC6858">
      <w:pPr>
        <w:spacing w:after="120"/>
        <w:ind w:left="567"/>
        <w:jc w:val="both"/>
        <w:rPr>
          <w:rFonts w:asciiTheme="minorHAnsi" w:hAnsiTheme="minorHAnsi"/>
          <w:szCs w:val="24"/>
        </w:rPr>
      </w:pPr>
      <w:r w:rsidRPr="009C7B7E">
        <w:rPr>
          <w:rFonts w:asciiTheme="minorHAnsi" w:hAnsiTheme="minorHAnsi"/>
          <w:szCs w:val="24"/>
        </w:rPr>
        <w:t>The secretariat will continue to seek confirmation of contacts from national Administrations/regulators or authorized agencies for IIN assignees.</w:t>
      </w:r>
      <w:r>
        <w:rPr>
          <w:rFonts w:asciiTheme="minorHAnsi" w:hAnsiTheme="minorHAnsi"/>
          <w:szCs w:val="24"/>
        </w:rPr>
        <w:t xml:space="preserve"> </w:t>
      </w:r>
    </w:p>
    <w:p w14:paraId="124F55BB" w14:textId="77777777" w:rsidR="00CF3F07" w:rsidRDefault="00CF3F07" w:rsidP="00EC6858">
      <w:pPr>
        <w:pStyle w:val="Heading1"/>
        <w:spacing w:before="360" w:after="120"/>
        <w:rPr>
          <w:rFonts w:asciiTheme="minorHAnsi" w:hAnsiTheme="minorHAnsi"/>
          <w:szCs w:val="24"/>
        </w:rPr>
      </w:pPr>
      <w:r w:rsidRPr="00812B8E">
        <w:rPr>
          <w:rFonts w:eastAsia="Calibri"/>
          <w:sz w:val="24"/>
          <w:szCs w:val="24"/>
        </w:rPr>
        <w:t>3</w:t>
      </w:r>
      <w:r w:rsidRPr="00812B8E">
        <w:rPr>
          <w:rFonts w:eastAsia="Calibri"/>
          <w:sz w:val="24"/>
          <w:szCs w:val="24"/>
        </w:rPr>
        <w:tab/>
      </w:r>
      <w:r w:rsidRPr="00DE7A50">
        <w:rPr>
          <w:rFonts w:eastAsia="Calibri"/>
          <w:sz w:val="24"/>
          <w:szCs w:val="24"/>
        </w:rPr>
        <w:t>Status of the contacts for UIFN service providers and IIN assignees</w:t>
      </w:r>
      <w:r>
        <w:rPr>
          <w:rFonts w:asciiTheme="minorHAnsi" w:hAnsiTheme="minorHAnsi"/>
          <w:szCs w:val="24"/>
        </w:rPr>
        <w:t xml:space="preserve"> </w:t>
      </w:r>
    </w:p>
    <w:p w14:paraId="089892B2" w14:textId="77777777" w:rsidR="00CF3F07" w:rsidRPr="008C2599" w:rsidRDefault="00CF3F07" w:rsidP="00CE783D">
      <w:pPr>
        <w:spacing w:after="120"/>
        <w:jc w:val="both"/>
      </w:pPr>
      <w:r>
        <w:t xml:space="preserve">3.1 In accordance with </w:t>
      </w:r>
      <w:r w:rsidRPr="008F5AA8">
        <w:t xml:space="preserve">Council 19 approved recommendations captured in Section 2.2.25 document </w:t>
      </w:r>
      <w:hyperlink r:id="rId23" w:history="1">
        <w:r w:rsidRPr="008C2599">
          <w:rPr>
            <w:rStyle w:val="Hyperlink"/>
          </w:rPr>
          <w:t>C19/120</w:t>
        </w:r>
      </w:hyperlink>
      <w:r>
        <w:t xml:space="preserve">, this section provides an update on the status of </w:t>
      </w:r>
      <w:r w:rsidRPr="008F5AA8">
        <w:t>UIFN service providers and IIN assignees</w:t>
      </w:r>
      <w:r>
        <w:t>:</w:t>
      </w:r>
    </w:p>
    <w:p w14:paraId="60406D23" w14:textId="77777777" w:rsidR="00CF3F07" w:rsidRPr="008C2599" w:rsidRDefault="00CF3F07" w:rsidP="00EC6858">
      <w:pPr>
        <w:spacing w:after="120"/>
        <w:ind w:left="567"/>
        <w:jc w:val="both"/>
        <w:rPr>
          <w:rFonts w:asciiTheme="minorHAnsi" w:hAnsiTheme="minorHAnsi"/>
          <w:szCs w:val="24"/>
        </w:rPr>
      </w:pPr>
      <w:r w:rsidRPr="00474291">
        <w:rPr>
          <w:rFonts w:asciiTheme="minorHAnsi" w:hAnsiTheme="minorHAnsi"/>
          <w:szCs w:val="24"/>
        </w:rPr>
        <w:t>3.1</w:t>
      </w:r>
      <w:r>
        <w:rPr>
          <w:rFonts w:asciiTheme="minorHAnsi" w:hAnsiTheme="minorHAnsi"/>
          <w:szCs w:val="24"/>
        </w:rPr>
        <w:t>.1</w:t>
      </w:r>
      <w:r w:rsidRPr="00474291">
        <w:rPr>
          <w:rFonts w:asciiTheme="minorHAnsi" w:hAnsiTheme="minorHAnsi"/>
          <w:szCs w:val="24"/>
        </w:rPr>
        <w:t xml:space="preserve"> The list of UIFN service providers in </w:t>
      </w:r>
      <w:r w:rsidRPr="008C2599">
        <w:rPr>
          <w:rFonts w:asciiTheme="minorHAnsi" w:hAnsiTheme="minorHAnsi"/>
          <w:b/>
          <w:bCs/>
          <w:szCs w:val="24"/>
        </w:rPr>
        <w:t>Annex A</w:t>
      </w:r>
      <w:r w:rsidRPr="00474291">
        <w:rPr>
          <w:rFonts w:asciiTheme="minorHAnsi" w:hAnsiTheme="minorHAnsi"/>
          <w:szCs w:val="24"/>
        </w:rPr>
        <w:t xml:space="preserve"> will be marked as “not reachable” in the ITU database. The records for these UIFN service providers are subject to removal from the ITU database and the UIFNs assigned to them are subject for reclamation based on confirmations/notifications from national Administrations/regulators. Among these UIFN service providers, for the ones to whom invoices for the maintenance fee for 2018 have been sent, the invoices will be cancelled.</w:t>
      </w:r>
    </w:p>
    <w:p w14:paraId="22A7B394" w14:textId="77777777" w:rsidR="00CF3F07" w:rsidRDefault="00CF3F07" w:rsidP="00EC6858">
      <w:pPr>
        <w:spacing w:after="120"/>
        <w:ind w:left="567"/>
        <w:jc w:val="both"/>
        <w:rPr>
          <w:rFonts w:asciiTheme="minorHAnsi" w:hAnsiTheme="minorHAnsi"/>
          <w:szCs w:val="24"/>
        </w:rPr>
      </w:pPr>
      <w:r>
        <w:rPr>
          <w:rFonts w:asciiTheme="minorHAnsi" w:hAnsiTheme="minorHAnsi"/>
          <w:szCs w:val="24"/>
        </w:rPr>
        <w:t xml:space="preserve">3.1.2 </w:t>
      </w:r>
      <w:r w:rsidRPr="00502A84">
        <w:rPr>
          <w:rFonts w:asciiTheme="minorHAnsi" w:hAnsiTheme="minorHAnsi"/>
          <w:szCs w:val="24"/>
        </w:rPr>
        <w:t xml:space="preserve">If the invoices sent to the UIFN service providers in </w:t>
      </w:r>
      <w:r w:rsidRPr="008C2599">
        <w:rPr>
          <w:rFonts w:asciiTheme="minorHAnsi" w:hAnsiTheme="minorHAnsi"/>
          <w:b/>
          <w:bCs/>
          <w:szCs w:val="24"/>
        </w:rPr>
        <w:t>Annex B</w:t>
      </w:r>
      <w:r w:rsidRPr="00502A84">
        <w:rPr>
          <w:rFonts w:asciiTheme="minorHAnsi" w:hAnsiTheme="minorHAnsi"/>
          <w:szCs w:val="24"/>
        </w:rPr>
        <w:t xml:space="preserve"> remain unpaid for an extended period, the secretariat will seek assistance from Member States to recover the debt.</w:t>
      </w:r>
    </w:p>
    <w:p w14:paraId="16A102C5" w14:textId="77777777" w:rsidR="00CF3F07" w:rsidRPr="00502A84" w:rsidRDefault="00CF3F07" w:rsidP="00EC6858">
      <w:pPr>
        <w:spacing w:after="120"/>
        <w:ind w:left="567"/>
        <w:jc w:val="both"/>
        <w:rPr>
          <w:rFonts w:asciiTheme="minorHAnsi" w:hAnsiTheme="minorHAnsi"/>
          <w:szCs w:val="24"/>
        </w:rPr>
      </w:pPr>
      <w:r>
        <w:rPr>
          <w:rFonts w:asciiTheme="minorHAnsi" w:hAnsiTheme="minorHAnsi"/>
          <w:szCs w:val="24"/>
        </w:rPr>
        <w:lastRenderedPageBreak/>
        <w:t xml:space="preserve">3.1.3 </w:t>
      </w:r>
      <w:r w:rsidRPr="00502A84">
        <w:rPr>
          <w:rFonts w:asciiTheme="minorHAnsi" w:hAnsiTheme="minorHAnsi"/>
          <w:szCs w:val="24"/>
        </w:rPr>
        <w:t xml:space="preserve">National Administrations/regulators or authorized agencies are encouraged to </w:t>
      </w:r>
      <w:proofErr w:type="gramStart"/>
      <w:r w:rsidRPr="00502A84">
        <w:rPr>
          <w:rFonts w:asciiTheme="minorHAnsi" w:hAnsiTheme="minorHAnsi"/>
          <w:szCs w:val="24"/>
        </w:rPr>
        <w:t>provide assistance</w:t>
      </w:r>
      <w:proofErr w:type="gramEnd"/>
      <w:r w:rsidRPr="00502A84">
        <w:rPr>
          <w:rFonts w:asciiTheme="minorHAnsi" w:hAnsiTheme="minorHAnsi"/>
          <w:szCs w:val="24"/>
        </w:rPr>
        <w:t xml:space="preserve"> in identifying the up-to-date contact or status of the UIFN service providers (e.g., if they are no longer in business) listed in </w:t>
      </w:r>
      <w:r w:rsidRPr="008C2599">
        <w:rPr>
          <w:rFonts w:asciiTheme="minorHAnsi" w:hAnsiTheme="minorHAnsi"/>
          <w:b/>
          <w:bCs/>
          <w:szCs w:val="24"/>
        </w:rPr>
        <w:t>Annex C</w:t>
      </w:r>
      <w:r w:rsidRPr="00502A84">
        <w:rPr>
          <w:rFonts w:asciiTheme="minorHAnsi" w:hAnsiTheme="minorHAnsi"/>
          <w:szCs w:val="24"/>
        </w:rPr>
        <w:t>.</w:t>
      </w:r>
    </w:p>
    <w:p w14:paraId="39F3F66A" w14:textId="0A443F38" w:rsidR="00CF3F07" w:rsidRPr="009C7B7E" w:rsidRDefault="00CF3F07" w:rsidP="00EC6858">
      <w:pPr>
        <w:spacing w:after="120"/>
        <w:ind w:left="567"/>
        <w:jc w:val="both"/>
        <w:rPr>
          <w:rFonts w:asciiTheme="minorHAnsi" w:hAnsiTheme="minorHAnsi"/>
          <w:color w:val="000000" w:themeColor="text1"/>
          <w:szCs w:val="24"/>
        </w:rPr>
      </w:pPr>
      <w:r w:rsidRPr="00AC2EE5">
        <w:rPr>
          <w:rFonts w:asciiTheme="minorHAnsi" w:hAnsiTheme="minorHAnsi"/>
          <w:szCs w:val="24"/>
        </w:rPr>
        <w:t xml:space="preserve">3.1.4 </w:t>
      </w:r>
      <w:r w:rsidRPr="009C7B7E">
        <w:rPr>
          <w:rFonts w:asciiTheme="minorHAnsi" w:hAnsiTheme="minorHAnsi"/>
          <w:strike/>
          <w:color w:val="000000" w:themeColor="text1"/>
          <w:szCs w:val="24"/>
        </w:rPr>
        <w:t xml:space="preserve">The list of IINs for which contact information is pending will be published on ITU website as IINs with the status “assignee not reachable” and will be announced in the ITU Operational Bulletin. </w:t>
      </w:r>
      <w:bookmarkStart w:id="10" w:name="_Hlk77602309"/>
      <w:r w:rsidRPr="009C7B7E">
        <w:rPr>
          <w:rFonts w:asciiTheme="minorHAnsi" w:hAnsiTheme="minorHAnsi"/>
          <w:strike/>
          <w:color w:val="000000" w:themeColor="text1"/>
          <w:szCs w:val="24"/>
        </w:rPr>
        <w:t xml:space="preserve">National Administrations/regulators or authorized agencies are encouraged to </w:t>
      </w:r>
      <w:proofErr w:type="gramStart"/>
      <w:r w:rsidRPr="009C7B7E">
        <w:rPr>
          <w:rFonts w:asciiTheme="minorHAnsi" w:hAnsiTheme="minorHAnsi"/>
          <w:strike/>
          <w:color w:val="000000" w:themeColor="text1"/>
          <w:szCs w:val="24"/>
        </w:rPr>
        <w:t>provide assistance</w:t>
      </w:r>
      <w:proofErr w:type="gramEnd"/>
      <w:r w:rsidRPr="009C7B7E">
        <w:rPr>
          <w:rFonts w:asciiTheme="minorHAnsi" w:hAnsiTheme="minorHAnsi"/>
          <w:strike/>
          <w:color w:val="000000" w:themeColor="text1"/>
          <w:szCs w:val="24"/>
        </w:rPr>
        <w:t xml:space="preserve"> in identifying their up-to-date status and/or contact information.</w:t>
      </w:r>
      <w:bookmarkEnd w:id="10"/>
    </w:p>
    <w:p w14:paraId="09773803" w14:textId="35783B27" w:rsidR="007F44F5" w:rsidRPr="009C7B7E" w:rsidRDefault="002E0404" w:rsidP="002E0404">
      <w:pPr>
        <w:spacing w:after="120"/>
        <w:ind w:left="567"/>
        <w:jc w:val="both"/>
        <w:rPr>
          <w:rFonts w:asciiTheme="minorHAnsi" w:hAnsiTheme="minorHAnsi"/>
          <w:szCs w:val="24"/>
        </w:rPr>
      </w:pPr>
      <w:r w:rsidRPr="009C7B7E">
        <w:rPr>
          <w:rFonts w:asciiTheme="minorHAnsi" w:hAnsiTheme="minorHAnsi"/>
          <w:szCs w:val="24"/>
        </w:rPr>
        <w:t>As per an announcement in ITU Operational Bulletin No. 1222 (15.VI.2021), t</w:t>
      </w:r>
      <w:r w:rsidR="007F44F5" w:rsidRPr="009C7B7E">
        <w:rPr>
          <w:rFonts w:asciiTheme="minorHAnsi" w:hAnsiTheme="minorHAnsi"/>
          <w:szCs w:val="24"/>
        </w:rPr>
        <w:t xml:space="preserve">he list of ITU-T E.118 IINs for which the assignee contact is still in progress can be found on </w:t>
      </w:r>
      <w:r w:rsidR="00BD3B2A" w:rsidRPr="009C7B7E">
        <w:rPr>
          <w:rFonts w:asciiTheme="minorHAnsi" w:hAnsiTheme="minorHAnsi"/>
          <w:szCs w:val="24"/>
        </w:rPr>
        <w:t xml:space="preserve">the following ITU </w:t>
      </w:r>
      <w:r w:rsidR="007F44F5" w:rsidRPr="009C7B7E">
        <w:rPr>
          <w:rFonts w:asciiTheme="minorHAnsi" w:hAnsiTheme="minorHAnsi"/>
          <w:szCs w:val="24"/>
        </w:rPr>
        <w:t xml:space="preserve">web page: </w:t>
      </w:r>
      <w:r w:rsidR="007F44F5" w:rsidRPr="009C7B7E">
        <w:rPr>
          <w:rFonts w:asciiTheme="minorHAnsi" w:hAnsiTheme="minorHAnsi"/>
          <w:szCs w:val="24"/>
        </w:rPr>
        <w:br/>
      </w:r>
      <w:hyperlink r:id="rId24" w:anchor="assignee-contact-not-reachable" w:history="1">
        <w:r w:rsidR="007F44F5" w:rsidRPr="009C7B7E">
          <w:rPr>
            <w:rStyle w:val="Hyperlink"/>
            <w:rFonts w:asciiTheme="minorHAnsi" w:hAnsiTheme="minorHAnsi"/>
            <w:szCs w:val="24"/>
          </w:rPr>
          <w:t>https://www.itu.int/en/ITU-T/inr/forms/Pages/iin.aspx#assignee-contact-not-reachable</w:t>
        </w:r>
      </w:hyperlink>
      <w:r w:rsidR="007F44F5" w:rsidRPr="009C7B7E">
        <w:rPr>
          <w:rFonts w:asciiTheme="minorHAnsi" w:hAnsiTheme="minorHAnsi"/>
          <w:szCs w:val="24"/>
        </w:rPr>
        <w:t xml:space="preserve"> </w:t>
      </w:r>
    </w:p>
    <w:p w14:paraId="3DAC835D" w14:textId="3AA91C36" w:rsidR="007F44F5" w:rsidRDefault="004D0442" w:rsidP="007F44F5">
      <w:pPr>
        <w:spacing w:after="120"/>
        <w:ind w:left="567"/>
        <w:jc w:val="both"/>
        <w:rPr>
          <w:rFonts w:asciiTheme="minorHAnsi" w:hAnsiTheme="minorHAnsi"/>
          <w:szCs w:val="24"/>
        </w:rPr>
      </w:pPr>
      <w:r w:rsidRPr="009C7B7E">
        <w:rPr>
          <w:rFonts w:asciiTheme="minorHAnsi" w:hAnsiTheme="minorHAnsi"/>
          <w:szCs w:val="24"/>
        </w:rPr>
        <w:t xml:space="preserve">National Administrations/regulators or authorized agencies are encouraged to </w:t>
      </w:r>
      <w:proofErr w:type="gramStart"/>
      <w:r w:rsidRPr="009C7B7E">
        <w:rPr>
          <w:rFonts w:asciiTheme="minorHAnsi" w:hAnsiTheme="minorHAnsi"/>
          <w:szCs w:val="24"/>
        </w:rPr>
        <w:t>provide assistance</w:t>
      </w:r>
      <w:proofErr w:type="gramEnd"/>
      <w:r w:rsidRPr="009C7B7E">
        <w:rPr>
          <w:rFonts w:asciiTheme="minorHAnsi" w:hAnsiTheme="minorHAnsi"/>
          <w:szCs w:val="24"/>
        </w:rPr>
        <w:t xml:space="preserve"> in identifying their up-to-date status and/or contact information.</w:t>
      </w:r>
    </w:p>
    <w:p w14:paraId="773A0FA6" w14:textId="77777777" w:rsidR="007F44F5" w:rsidRDefault="007F44F5" w:rsidP="00EC6858">
      <w:pPr>
        <w:spacing w:after="120"/>
        <w:ind w:left="567"/>
        <w:jc w:val="both"/>
        <w:rPr>
          <w:rFonts w:asciiTheme="minorHAnsi" w:hAnsiTheme="minorHAnsi"/>
          <w:szCs w:val="24"/>
        </w:rPr>
      </w:pPr>
    </w:p>
    <w:p w14:paraId="5F4118D9" w14:textId="389B49B6" w:rsidR="00CF3F07" w:rsidRDefault="00CF3F07" w:rsidP="00EC6858">
      <w:pPr>
        <w:spacing w:after="120"/>
        <w:ind w:left="567"/>
        <w:jc w:val="both"/>
        <w:rPr>
          <w:rFonts w:asciiTheme="minorHAnsi" w:hAnsiTheme="minorHAnsi"/>
          <w:szCs w:val="24"/>
        </w:rPr>
      </w:pPr>
      <w:r>
        <w:rPr>
          <w:rFonts w:asciiTheme="minorHAnsi" w:hAnsiTheme="minorHAnsi"/>
          <w:szCs w:val="24"/>
        </w:rPr>
        <w:t xml:space="preserve">3.1.5 </w:t>
      </w:r>
      <w:r w:rsidRPr="00502A84">
        <w:rPr>
          <w:rFonts w:asciiTheme="minorHAnsi" w:hAnsiTheme="minorHAnsi"/>
          <w:szCs w:val="24"/>
        </w:rPr>
        <w:t xml:space="preserve">For the UIFNs and IINs which are still under consultation with national Administrations/regulators or authorized agencies, their status should be confirmed before </w:t>
      </w:r>
      <w:r w:rsidRPr="00FB47B2">
        <w:rPr>
          <w:rFonts w:asciiTheme="minorHAnsi" w:hAnsiTheme="minorHAnsi"/>
          <w:szCs w:val="24"/>
        </w:rPr>
        <w:t>31 October 202</w:t>
      </w:r>
      <w:r w:rsidR="00601559" w:rsidRPr="00FB47B2">
        <w:rPr>
          <w:rFonts w:asciiTheme="minorHAnsi" w:hAnsiTheme="minorHAnsi"/>
          <w:szCs w:val="24"/>
        </w:rPr>
        <w:t>1</w:t>
      </w:r>
      <w:r w:rsidRPr="00502A84">
        <w:rPr>
          <w:rFonts w:asciiTheme="minorHAnsi" w:hAnsiTheme="minorHAnsi"/>
          <w:szCs w:val="24"/>
        </w:rPr>
        <w:t xml:space="preserve">. If no objection is received from national Administrations/regulators or </w:t>
      </w:r>
      <w:r w:rsidRPr="00474291">
        <w:rPr>
          <w:rFonts w:asciiTheme="minorHAnsi" w:hAnsiTheme="minorHAnsi"/>
          <w:szCs w:val="24"/>
        </w:rPr>
        <w:t>authorized agencies, the corresponding UIFNs and IINs will be considered as no longer active and removed from ITU databases.</w:t>
      </w:r>
    </w:p>
    <w:p w14:paraId="357B7B45" w14:textId="404FB963" w:rsidR="00CF3F07" w:rsidRDefault="00CF3F07" w:rsidP="00970155">
      <w:pPr>
        <w:spacing w:after="240"/>
        <w:jc w:val="both"/>
        <w:rPr>
          <w:rFonts w:asciiTheme="minorHAnsi" w:hAnsiTheme="minorHAnsi"/>
        </w:rPr>
      </w:pPr>
      <w:r w:rsidRPr="1526F7F0">
        <w:rPr>
          <w:rFonts w:asciiTheme="minorHAnsi" w:hAnsiTheme="minorHAnsi"/>
        </w:rPr>
        <w:t>3.</w:t>
      </w:r>
      <w:r>
        <w:rPr>
          <w:rFonts w:asciiTheme="minorHAnsi" w:hAnsiTheme="minorHAnsi"/>
        </w:rPr>
        <w:t>2</w:t>
      </w:r>
      <w:r>
        <w:rPr>
          <w:rFonts w:asciiTheme="minorHAnsi" w:hAnsiTheme="minorHAnsi"/>
          <w:szCs w:val="24"/>
        </w:rPr>
        <w:tab/>
      </w:r>
      <w:r w:rsidRPr="00454348">
        <w:rPr>
          <w:rFonts w:asciiTheme="minorHAnsi" w:hAnsiTheme="minorHAnsi"/>
        </w:rPr>
        <w:t>As of 1</w:t>
      </w:r>
      <w:r w:rsidR="00C15679" w:rsidRPr="00454348">
        <w:rPr>
          <w:rFonts w:asciiTheme="minorHAnsi" w:hAnsiTheme="minorHAnsi"/>
        </w:rPr>
        <w:t>5</w:t>
      </w:r>
      <w:r w:rsidRPr="00454348">
        <w:rPr>
          <w:rFonts w:asciiTheme="minorHAnsi" w:hAnsiTheme="minorHAnsi"/>
        </w:rPr>
        <w:t xml:space="preserve"> March 202</w:t>
      </w:r>
      <w:r w:rsidR="003D3FEE" w:rsidRPr="00454348">
        <w:rPr>
          <w:rFonts w:asciiTheme="minorHAnsi" w:hAnsiTheme="minorHAnsi"/>
        </w:rPr>
        <w:t>1</w:t>
      </w:r>
      <w:r w:rsidRPr="00454348">
        <w:rPr>
          <w:rFonts w:asciiTheme="minorHAnsi" w:hAnsiTheme="minorHAnsi"/>
        </w:rPr>
        <w:t xml:space="preserve">, the contact information status of </w:t>
      </w:r>
      <w:r w:rsidR="003D3FEE" w:rsidRPr="00454348">
        <w:rPr>
          <w:rFonts w:asciiTheme="minorHAnsi" w:hAnsiTheme="minorHAnsi"/>
        </w:rPr>
        <w:t>849</w:t>
      </w:r>
      <w:r w:rsidRPr="00454348">
        <w:rPr>
          <w:rFonts w:asciiTheme="minorHAnsi" w:hAnsiTheme="minorHAnsi"/>
        </w:rPr>
        <w:t xml:space="preserve"> IINs kept in ITU database is shown in the figure below.</w:t>
      </w:r>
    </w:p>
    <w:p w14:paraId="272A4E7C" w14:textId="338679B2" w:rsidR="006A44D5" w:rsidRDefault="006A44D5" w:rsidP="00CF3F07">
      <w:pPr>
        <w:jc w:val="center"/>
      </w:pPr>
      <w:r>
        <w:rPr>
          <w:noProof/>
        </w:rPr>
        <w:drawing>
          <wp:inline distT="0" distB="0" distL="0" distR="0" wp14:anchorId="28229B46" wp14:editId="33D5FE38">
            <wp:extent cx="4590415" cy="2658110"/>
            <wp:effectExtent l="0" t="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0415" cy="2658110"/>
                    </a:xfrm>
                    <a:prstGeom prst="rect">
                      <a:avLst/>
                    </a:prstGeom>
                    <a:noFill/>
                  </pic:spPr>
                </pic:pic>
              </a:graphicData>
            </a:graphic>
          </wp:inline>
        </w:drawing>
      </w:r>
    </w:p>
    <w:p w14:paraId="4CE67A71" w14:textId="77777777" w:rsidR="00CF3F07" w:rsidRPr="00AC4DFE" w:rsidRDefault="00CF3F07" w:rsidP="00CF3F07">
      <w:pPr>
        <w:rPr>
          <w:rFonts w:asciiTheme="minorHAnsi" w:hAnsiTheme="minorHAnsi"/>
          <w:sz w:val="20"/>
        </w:rPr>
      </w:pPr>
      <w:r w:rsidRPr="003D3FEE">
        <w:rPr>
          <w:rFonts w:asciiTheme="minorHAnsi" w:hAnsiTheme="minorHAnsi"/>
          <w:sz w:val="20"/>
        </w:rPr>
        <w:t>Note: the number of IIN records for the countries listed in the above figure include geographic areas under their Administrations.</w:t>
      </w:r>
    </w:p>
    <w:p w14:paraId="40F410A0" w14:textId="77777777" w:rsidR="00CF3F07" w:rsidRPr="003C2F8E" w:rsidRDefault="00CF3F07" w:rsidP="00CF3F07">
      <w:pPr>
        <w:spacing w:before="360"/>
        <w:jc w:val="both"/>
        <w:rPr>
          <w:rFonts w:eastAsia="Calibri"/>
          <w:b/>
          <w:szCs w:val="24"/>
        </w:rPr>
      </w:pPr>
      <w:r w:rsidRPr="003C2F8E">
        <w:rPr>
          <w:rFonts w:eastAsia="Calibri"/>
          <w:b/>
          <w:szCs w:val="24"/>
        </w:rPr>
        <w:t>4</w:t>
      </w:r>
      <w:r w:rsidRPr="003C2F8E">
        <w:rPr>
          <w:rFonts w:eastAsia="Calibri"/>
          <w:b/>
          <w:szCs w:val="24"/>
        </w:rPr>
        <w:tab/>
        <w:t>Observations</w:t>
      </w:r>
    </w:p>
    <w:p w14:paraId="0DC552DF" w14:textId="189DB70F" w:rsidR="00CF3F07" w:rsidRDefault="00CF3F07" w:rsidP="00970155">
      <w:pPr>
        <w:spacing w:after="240"/>
        <w:jc w:val="both"/>
        <w:rPr>
          <w:rFonts w:asciiTheme="minorHAnsi" w:hAnsiTheme="minorHAnsi"/>
          <w:lang w:val="en-US"/>
        </w:rPr>
      </w:pPr>
      <w:r>
        <w:rPr>
          <w:rFonts w:asciiTheme="minorHAnsi" w:hAnsiTheme="minorHAnsi"/>
          <w:lang w:val="en-US"/>
        </w:rPr>
        <w:t xml:space="preserve">Based on notifications and responses received from national Administrations/regulators </w:t>
      </w:r>
      <w:r w:rsidRPr="00E86D13">
        <w:rPr>
          <w:rFonts w:asciiTheme="minorHAnsi" w:hAnsiTheme="minorHAnsi"/>
          <w:lang w:val="en-US"/>
        </w:rPr>
        <w:t>or authorized agencies</w:t>
      </w:r>
      <w:r>
        <w:rPr>
          <w:rFonts w:asciiTheme="minorHAnsi" w:hAnsiTheme="minorHAnsi"/>
          <w:lang w:val="en-US"/>
        </w:rPr>
        <w:t>, the number of IIN record updates per year since 2014 is provided in the table below:</w:t>
      </w:r>
    </w:p>
    <w:tbl>
      <w:tblPr>
        <w:tblStyle w:val="TableGrid"/>
        <w:tblW w:w="0" w:type="auto"/>
        <w:jc w:val="center"/>
        <w:tblLook w:val="04A0" w:firstRow="1" w:lastRow="0" w:firstColumn="1" w:lastColumn="0" w:noHBand="0" w:noVBand="1"/>
      </w:tblPr>
      <w:tblGrid>
        <w:gridCol w:w="1702"/>
        <w:gridCol w:w="674"/>
        <w:gridCol w:w="1068"/>
        <w:gridCol w:w="1243"/>
        <w:gridCol w:w="1266"/>
      </w:tblGrid>
      <w:tr w:rsidR="00CF3F07" w:rsidRPr="00B85C69" w14:paraId="2B864FAA" w14:textId="77777777" w:rsidTr="003F39DA">
        <w:trPr>
          <w:trHeight w:val="300"/>
          <w:jc w:val="center"/>
        </w:trPr>
        <w:tc>
          <w:tcPr>
            <w:tcW w:w="1702" w:type="dxa"/>
            <w:noWrap/>
            <w:hideMark/>
          </w:tcPr>
          <w:p w14:paraId="6608F646" w14:textId="77777777" w:rsidR="00CF3F07" w:rsidRPr="00B85C69" w:rsidRDefault="00CF3F07" w:rsidP="00AE376A">
            <w:pPr>
              <w:spacing w:before="0"/>
              <w:rPr>
                <w:rFonts w:asciiTheme="minorHAnsi" w:hAnsiTheme="minorHAnsi"/>
                <w:b/>
                <w:szCs w:val="24"/>
                <w:lang w:val="en-US"/>
              </w:rPr>
            </w:pPr>
            <w:r>
              <w:rPr>
                <w:rFonts w:asciiTheme="minorHAnsi" w:hAnsiTheme="minorHAnsi"/>
                <w:b/>
                <w:szCs w:val="24"/>
              </w:rPr>
              <w:lastRenderedPageBreak/>
              <w:t>Y</w:t>
            </w:r>
            <w:r w:rsidRPr="00B85C69">
              <w:rPr>
                <w:rFonts w:asciiTheme="minorHAnsi" w:hAnsiTheme="minorHAnsi"/>
                <w:b/>
                <w:szCs w:val="24"/>
              </w:rPr>
              <w:t>ear</w:t>
            </w:r>
          </w:p>
        </w:tc>
        <w:tc>
          <w:tcPr>
            <w:tcW w:w="674" w:type="dxa"/>
            <w:noWrap/>
            <w:hideMark/>
          </w:tcPr>
          <w:p w14:paraId="00DCBD4A" w14:textId="77777777" w:rsidR="00CF3F07" w:rsidRPr="00B85C69" w:rsidRDefault="00CF3F07" w:rsidP="00AE376A">
            <w:pPr>
              <w:spacing w:before="0"/>
              <w:rPr>
                <w:rFonts w:asciiTheme="minorHAnsi" w:hAnsiTheme="minorHAnsi"/>
                <w:b/>
                <w:szCs w:val="24"/>
              </w:rPr>
            </w:pPr>
            <w:r>
              <w:rPr>
                <w:rFonts w:asciiTheme="minorHAnsi" w:hAnsiTheme="minorHAnsi"/>
                <w:b/>
                <w:szCs w:val="24"/>
              </w:rPr>
              <w:t>N</w:t>
            </w:r>
            <w:r w:rsidRPr="00B85C69">
              <w:rPr>
                <w:rFonts w:asciiTheme="minorHAnsi" w:hAnsiTheme="minorHAnsi"/>
                <w:b/>
                <w:szCs w:val="24"/>
              </w:rPr>
              <w:t>ew</w:t>
            </w:r>
          </w:p>
        </w:tc>
        <w:tc>
          <w:tcPr>
            <w:tcW w:w="1068" w:type="dxa"/>
            <w:noWrap/>
            <w:hideMark/>
          </w:tcPr>
          <w:p w14:paraId="2F567BE7" w14:textId="77777777" w:rsidR="00CF3F07" w:rsidRPr="00B85C69" w:rsidRDefault="00CF3F07" w:rsidP="00AE376A">
            <w:pPr>
              <w:spacing w:before="0"/>
              <w:rPr>
                <w:rFonts w:asciiTheme="minorHAnsi" w:hAnsiTheme="minorHAnsi"/>
                <w:b/>
                <w:szCs w:val="24"/>
              </w:rPr>
            </w:pPr>
            <w:r>
              <w:rPr>
                <w:rFonts w:asciiTheme="minorHAnsi" w:hAnsiTheme="minorHAnsi"/>
                <w:b/>
                <w:szCs w:val="24"/>
              </w:rPr>
              <w:t>D</w:t>
            </w:r>
            <w:r w:rsidRPr="00B85C69">
              <w:rPr>
                <w:rFonts w:asciiTheme="minorHAnsi" w:hAnsiTheme="minorHAnsi"/>
                <w:b/>
                <w:szCs w:val="24"/>
              </w:rPr>
              <w:t>eletion</w:t>
            </w:r>
          </w:p>
        </w:tc>
        <w:tc>
          <w:tcPr>
            <w:tcW w:w="1243" w:type="dxa"/>
            <w:noWrap/>
            <w:hideMark/>
          </w:tcPr>
          <w:p w14:paraId="23DC135B" w14:textId="77777777" w:rsidR="00CF3F07" w:rsidRPr="00B85C69" w:rsidRDefault="00CF3F07" w:rsidP="00AE376A">
            <w:pPr>
              <w:spacing w:before="0"/>
              <w:rPr>
                <w:rFonts w:asciiTheme="minorHAnsi" w:hAnsiTheme="minorHAnsi"/>
                <w:b/>
                <w:szCs w:val="24"/>
              </w:rPr>
            </w:pPr>
            <w:r>
              <w:rPr>
                <w:rFonts w:asciiTheme="minorHAnsi" w:hAnsiTheme="minorHAnsi"/>
                <w:b/>
                <w:szCs w:val="24"/>
              </w:rPr>
              <w:t>Update</w:t>
            </w:r>
          </w:p>
        </w:tc>
        <w:tc>
          <w:tcPr>
            <w:tcW w:w="1266" w:type="dxa"/>
          </w:tcPr>
          <w:p w14:paraId="4CDF3F25" w14:textId="77777777" w:rsidR="00CF3F07" w:rsidRDefault="00CF3F07" w:rsidP="00AE376A">
            <w:pPr>
              <w:spacing w:before="0"/>
              <w:rPr>
                <w:rFonts w:asciiTheme="minorHAnsi" w:hAnsiTheme="minorHAnsi"/>
                <w:b/>
                <w:szCs w:val="24"/>
              </w:rPr>
            </w:pPr>
            <w:r>
              <w:rPr>
                <w:rFonts w:asciiTheme="minorHAnsi" w:hAnsiTheme="minorHAnsi"/>
                <w:b/>
                <w:szCs w:val="24"/>
              </w:rPr>
              <w:t>Total/year</w:t>
            </w:r>
          </w:p>
        </w:tc>
      </w:tr>
      <w:tr w:rsidR="00CF3F07" w:rsidRPr="00B85C69" w14:paraId="2B5B650A" w14:textId="77777777" w:rsidTr="003F39DA">
        <w:trPr>
          <w:trHeight w:val="300"/>
          <w:jc w:val="center"/>
        </w:trPr>
        <w:tc>
          <w:tcPr>
            <w:tcW w:w="1702" w:type="dxa"/>
            <w:noWrap/>
            <w:hideMark/>
          </w:tcPr>
          <w:p w14:paraId="5AAAE70D"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2014</w:t>
            </w:r>
          </w:p>
        </w:tc>
        <w:tc>
          <w:tcPr>
            <w:tcW w:w="674" w:type="dxa"/>
            <w:noWrap/>
            <w:hideMark/>
          </w:tcPr>
          <w:p w14:paraId="696EC3B3"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22</w:t>
            </w:r>
          </w:p>
        </w:tc>
        <w:tc>
          <w:tcPr>
            <w:tcW w:w="1068" w:type="dxa"/>
            <w:noWrap/>
            <w:hideMark/>
          </w:tcPr>
          <w:p w14:paraId="59568C08"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3</w:t>
            </w:r>
          </w:p>
        </w:tc>
        <w:tc>
          <w:tcPr>
            <w:tcW w:w="1243" w:type="dxa"/>
            <w:noWrap/>
            <w:hideMark/>
          </w:tcPr>
          <w:p w14:paraId="6846FF39"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12</w:t>
            </w:r>
          </w:p>
        </w:tc>
        <w:tc>
          <w:tcPr>
            <w:tcW w:w="1266" w:type="dxa"/>
          </w:tcPr>
          <w:p w14:paraId="06BA1244" w14:textId="77777777" w:rsidR="00CF3F07" w:rsidRPr="00B85C69" w:rsidRDefault="00CF3F07" w:rsidP="00AE376A">
            <w:pPr>
              <w:spacing w:before="0"/>
              <w:rPr>
                <w:rFonts w:asciiTheme="minorHAnsi" w:hAnsiTheme="minorHAnsi"/>
                <w:szCs w:val="24"/>
              </w:rPr>
            </w:pPr>
            <w:r>
              <w:rPr>
                <w:rFonts w:asciiTheme="minorHAnsi" w:hAnsiTheme="minorHAnsi"/>
                <w:szCs w:val="24"/>
              </w:rPr>
              <w:t>37</w:t>
            </w:r>
          </w:p>
        </w:tc>
      </w:tr>
      <w:tr w:rsidR="00CF3F07" w:rsidRPr="00B85C69" w14:paraId="60DB68FD" w14:textId="77777777" w:rsidTr="003F39DA">
        <w:trPr>
          <w:trHeight w:val="300"/>
          <w:jc w:val="center"/>
        </w:trPr>
        <w:tc>
          <w:tcPr>
            <w:tcW w:w="1702" w:type="dxa"/>
            <w:noWrap/>
            <w:hideMark/>
          </w:tcPr>
          <w:p w14:paraId="6C3FFC28"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2015</w:t>
            </w:r>
          </w:p>
        </w:tc>
        <w:tc>
          <w:tcPr>
            <w:tcW w:w="674" w:type="dxa"/>
            <w:noWrap/>
            <w:hideMark/>
          </w:tcPr>
          <w:p w14:paraId="6DB98E54"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24</w:t>
            </w:r>
          </w:p>
        </w:tc>
        <w:tc>
          <w:tcPr>
            <w:tcW w:w="1068" w:type="dxa"/>
            <w:noWrap/>
            <w:hideMark/>
          </w:tcPr>
          <w:p w14:paraId="029619D7"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1</w:t>
            </w:r>
          </w:p>
        </w:tc>
        <w:tc>
          <w:tcPr>
            <w:tcW w:w="1243" w:type="dxa"/>
            <w:noWrap/>
            <w:hideMark/>
          </w:tcPr>
          <w:p w14:paraId="536A012E"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6</w:t>
            </w:r>
          </w:p>
        </w:tc>
        <w:tc>
          <w:tcPr>
            <w:tcW w:w="1266" w:type="dxa"/>
          </w:tcPr>
          <w:p w14:paraId="24BC24C5" w14:textId="77777777" w:rsidR="00CF3F07" w:rsidRPr="00B85C69" w:rsidRDefault="00CF3F07" w:rsidP="00AE376A">
            <w:pPr>
              <w:spacing w:before="0"/>
              <w:rPr>
                <w:rFonts w:asciiTheme="minorHAnsi" w:hAnsiTheme="minorHAnsi"/>
                <w:szCs w:val="24"/>
              </w:rPr>
            </w:pPr>
            <w:r>
              <w:rPr>
                <w:rFonts w:asciiTheme="minorHAnsi" w:hAnsiTheme="minorHAnsi"/>
                <w:szCs w:val="24"/>
              </w:rPr>
              <w:t>30</w:t>
            </w:r>
          </w:p>
        </w:tc>
      </w:tr>
      <w:tr w:rsidR="00CF3F07" w:rsidRPr="00B85C69" w14:paraId="6FC977EE" w14:textId="77777777" w:rsidTr="003F39DA">
        <w:trPr>
          <w:trHeight w:val="300"/>
          <w:jc w:val="center"/>
        </w:trPr>
        <w:tc>
          <w:tcPr>
            <w:tcW w:w="1702" w:type="dxa"/>
            <w:noWrap/>
            <w:hideMark/>
          </w:tcPr>
          <w:p w14:paraId="5C57A06E"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2016</w:t>
            </w:r>
          </w:p>
        </w:tc>
        <w:tc>
          <w:tcPr>
            <w:tcW w:w="674" w:type="dxa"/>
            <w:noWrap/>
            <w:hideMark/>
          </w:tcPr>
          <w:p w14:paraId="28B272BB"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22</w:t>
            </w:r>
          </w:p>
        </w:tc>
        <w:tc>
          <w:tcPr>
            <w:tcW w:w="1068" w:type="dxa"/>
            <w:noWrap/>
            <w:hideMark/>
          </w:tcPr>
          <w:p w14:paraId="60E83072"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1</w:t>
            </w:r>
          </w:p>
        </w:tc>
        <w:tc>
          <w:tcPr>
            <w:tcW w:w="1243" w:type="dxa"/>
            <w:noWrap/>
            <w:hideMark/>
          </w:tcPr>
          <w:p w14:paraId="46976E50"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14</w:t>
            </w:r>
          </w:p>
        </w:tc>
        <w:tc>
          <w:tcPr>
            <w:tcW w:w="1266" w:type="dxa"/>
          </w:tcPr>
          <w:p w14:paraId="3A6FD84B" w14:textId="77777777" w:rsidR="00CF3F07" w:rsidRPr="00B85C69" w:rsidRDefault="00CF3F07" w:rsidP="00AE376A">
            <w:pPr>
              <w:spacing w:before="0"/>
              <w:rPr>
                <w:rFonts w:asciiTheme="minorHAnsi" w:hAnsiTheme="minorHAnsi"/>
                <w:szCs w:val="24"/>
              </w:rPr>
            </w:pPr>
            <w:r>
              <w:rPr>
                <w:rFonts w:asciiTheme="minorHAnsi" w:hAnsiTheme="minorHAnsi"/>
                <w:szCs w:val="24"/>
              </w:rPr>
              <w:t>37</w:t>
            </w:r>
          </w:p>
        </w:tc>
      </w:tr>
      <w:tr w:rsidR="00CF3F07" w:rsidRPr="00B85C69" w14:paraId="2FC9A8E8" w14:textId="77777777" w:rsidTr="003F39DA">
        <w:trPr>
          <w:trHeight w:val="300"/>
          <w:jc w:val="center"/>
        </w:trPr>
        <w:tc>
          <w:tcPr>
            <w:tcW w:w="1702" w:type="dxa"/>
            <w:noWrap/>
            <w:hideMark/>
          </w:tcPr>
          <w:p w14:paraId="1F0AD8A1"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2017</w:t>
            </w:r>
          </w:p>
        </w:tc>
        <w:tc>
          <w:tcPr>
            <w:tcW w:w="674" w:type="dxa"/>
            <w:noWrap/>
            <w:hideMark/>
          </w:tcPr>
          <w:p w14:paraId="7E255301"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22</w:t>
            </w:r>
          </w:p>
        </w:tc>
        <w:tc>
          <w:tcPr>
            <w:tcW w:w="1068" w:type="dxa"/>
            <w:noWrap/>
            <w:hideMark/>
          </w:tcPr>
          <w:p w14:paraId="78EE483E"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7</w:t>
            </w:r>
          </w:p>
        </w:tc>
        <w:tc>
          <w:tcPr>
            <w:tcW w:w="1243" w:type="dxa"/>
            <w:noWrap/>
            <w:hideMark/>
          </w:tcPr>
          <w:p w14:paraId="68566E87"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83</w:t>
            </w:r>
          </w:p>
        </w:tc>
        <w:tc>
          <w:tcPr>
            <w:tcW w:w="1266" w:type="dxa"/>
          </w:tcPr>
          <w:p w14:paraId="56DB228F" w14:textId="77777777" w:rsidR="00CF3F07" w:rsidRPr="00B85C69" w:rsidRDefault="00CF3F07" w:rsidP="00AE376A">
            <w:pPr>
              <w:spacing w:before="0"/>
              <w:rPr>
                <w:rFonts w:asciiTheme="minorHAnsi" w:hAnsiTheme="minorHAnsi"/>
                <w:szCs w:val="24"/>
              </w:rPr>
            </w:pPr>
            <w:r>
              <w:rPr>
                <w:rFonts w:asciiTheme="minorHAnsi" w:hAnsiTheme="minorHAnsi"/>
                <w:szCs w:val="24"/>
              </w:rPr>
              <w:t>112</w:t>
            </w:r>
          </w:p>
        </w:tc>
      </w:tr>
      <w:tr w:rsidR="00CF3F07" w:rsidRPr="00B85C69" w14:paraId="5C9D43A5" w14:textId="77777777" w:rsidTr="003F39DA">
        <w:trPr>
          <w:trHeight w:val="300"/>
          <w:jc w:val="center"/>
        </w:trPr>
        <w:tc>
          <w:tcPr>
            <w:tcW w:w="1702" w:type="dxa"/>
            <w:noWrap/>
            <w:hideMark/>
          </w:tcPr>
          <w:p w14:paraId="6661A7C4"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2018</w:t>
            </w:r>
          </w:p>
        </w:tc>
        <w:tc>
          <w:tcPr>
            <w:tcW w:w="674" w:type="dxa"/>
            <w:noWrap/>
            <w:hideMark/>
          </w:tcPr>
          <w:p w14:paraId="4B6E0217"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35</w:t>
            </w:r>
          </w:p>
        </w:tc>
        <w:tc>
          <w:tcPr>
            <w:tcW w:w="1068" w:type="dxa"/>
            <w:noWrap/>
            <w:hideMark/>
          </w:tcPr>
          <w:p w14:paraId="5652F7CF"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29</w:t>
            </w:r>
          </w:p>
        </w:tc>
        <w:tc>
          <w:tcPr>
            <w:tcW w:w="1243" w:type="dxa"/>
            <w:noWrap/>
            <w:hideMark/>
          </w:tcPr>
          <w:p w14:paraId="47F996AB" w14:textId="77777777" w:rsidR="00CF3F07" w:rsidRPr="00B85C69" w:rsidRDefault="00CF3F07" w:rsidP="00AE376A">
            <w:pPr>
              <w:spacing w:before="0"/>
              <w:rPr>
                <w:rFonts w:asciiTheme="minorHAnsi" w:hAnsiTheme="minorHAnsi"/>
                <w:szCs w:val="24"/>
              </w:rPr>
            </w:pPr>
            <w:r w:rsidRPr="00B85C69">
              <w:rPr>
                <w:rFonts w:asciiTheme="minorHAnsi" w:hAnsiTheme="minorHAnsi"/>
                <w:szCs w:val="24"/>
              </w:rPr>
              <w:t>154</w:t>
            </w:r>
          </w:p>
        </w:tc>
        <w:tc>
          <w:tcPr>
            <w:tcW w:w="1266" w:type="dxa"/>
          </w:tcPr>
          <w:p w14:paraId="4D15E920" w14:textId="77777777" w:rsidR="00CF3F07" w:rsidRPr="00B85C69" w:rsidRDefault="00CF3F07" w:rsidP="00AE376A">
            <w:pPr>
              <w:spacing w:before="0"/>
              <w:rPr>
                <w:rFonts w:asciiTheme="minorHAnsi" w:hAnsiTheme="minorHAnsi"/>
                <w:szCs w:val="24"/>
              </w:rPr>
            </w:pPr>
            <w:r>
              <w:rPr>
                <w:rFonts w:asciiTheme="minorHAnsi" w:hAnsiTheme="minorHAnsi"/>
                <w:szCs w:val="24"/>
              </w:rPr>
              <w:t>218</w:t>
            </w:r>
          </w:p>
        </w:tc>
      </w:tr>
      <w:tr w:rsidR="00CF3F07" w14:paraId="4722AFD0" w14:textId="77777777" w:rsidTr="003F39DA">
        <w:trPr>
          <w:trHeight w:val="300"/>
          <w:jc w:val="center"/>
        </w:trPr>
        <w:tc>
          <w:tcPr>
            <w:tcW w:w="1702" w:type="dxa"/>
            <w:noWrap/>
            <w:hideMark/>
          </w:tcPr>
          <w:p w14:paraId="1838F4AC" w14:textId="77777777" w:rsidR="00CF3F07" w:rsidRDefault="00CF3F07" w:rsidP="00AE376A">
            <w:r>
              <w:t>2019</w:t>
            </w:r>
          </w:p>
        </w:tc>
        <w:tc>
          <w:tcPr>
            <w:tcW w:w="674" w:type="dxa"/>
            <w:noWrap/>
            <w:hideMark/>
          </w:tcPr>
          <w:p w14:paraId="5C0F3B41" w14:textId="77777777" w:rsidR="00CF3F07" w:rsidRDefault="00CF3F07" w:rsidP="00AE376A">
            <w:pPr>
              <w:rPr>
                <w:rFonts w:asciiTheme="minorHAnsi" w:hAnsiTheme="minorHAnsi"/>
              </w:rPr>
            </w:pPr>
            <w:r w:rsidRPr="1526F7F0">
              <w:rPr>
                <w:rFonts w:asciiTheme="minorHAnsi" w:hAnsiTheme="minorHAnsi"/>
              </w:rPr>
              <w:t>17</w:t>
            </w:r>
          </w:p>
        </w:tc>
        <w:tc>
          <w:tcPr>
            <w:tcW w:w="1068" w:type="dxa"/>
            <w:noWrap/>
            <w:hideMark/>
          </w:tcPr>
          <w:p w14:paraId="4F612579" w14:textId="77777777" w:rsidR="00CF3F07" w:rsidRDefault="00CF3F07" w:rsidP="00AE376A">
            <w:pPr>
              <w:rPr>
                <w:rFonts w:asciiTheme="minorHAnsi" w:hAnsiTheme="minorHAnsi"/>
              </w:rPr>
            </w:pPr>
            <w:r w:rsidRPr="1526F7F0">
              <w:rPr>
                <w:rFonts w:asciiTheme="minorHAnsi" w:hAnsiTheme="minorHAnsi"/>
              </w:rPr>
              <w:t>7</w:t>
            </w:r>
          </w:p>
        </w:tc>
        <w:tc>
          <w:tcPr>
            <w:tcW w:w="1243" w:type="dxa"/>
            <w:noWrap/>
            <w:hideMark/>
          </w:tcPr>
          <w:p w14:paraId="5CE76C45" w14:textId="77777777" w:rsidR="00CF3F07" w:rsidRDefault="00CF3F07" w:rsidP="00AE376A">
            <w:pPr>
              <w:rPr>
                <w:rFonts w:asciiTheme="minorHAnsi" w:hAnsiTheme="minorHAnsi"/>
              </w:rPr>
            </w:pPr>
            <w:r w:rsidRPr="1526F7F0">
              <w:rPr>
                <w:rFonts w:asciiTheme="minorHAnsi" w:hAnsiTheme="minorHAnsi"/>
              </w:rPr>
              <w:t>71</w:t>
            </w:r>
          </w:p>
        </w:tc>
        <w:tc>
          <w:tcPr>
            <w:tcW w:w="1266" w:type="dxa"/>
          </w:tcPr>
          <w:p w14:paraId="353180B0" w14:textId="77777777" w:rsidR="00CF3F07" w:rsidRDefault="00CF3F07" w:rsidP="00AE376A">
            <w:pPr>
              <w:rPr>
                <w:rFonts w:asciiTheme="minorHAnsi" w:hAnsiTheme="minorHAnsi"/>
              </w:rPr>
            </w:pPr>
            <w:r w:rsidRPr="1526F7F0">
              <w:rPr>
                <w:rFonts w:asciiTheme="minorHAnsi" w:hAnsiTheme="minorHAnsi"/>
              </w:rPr>
              <w:t>95</w:t>
            </w:r>
          </w:p>
        </w:tc>
      </w:tr>
      <w:tr w:rsidR="00CF3F07" w14:paraId="7BC40835" w14:textId="77777777" w:rsidTr="003F39DA">
        <w:trPr>
          <w:trHeight w:val="300"/>
          <w:jc w:val="center"/>
        </w:trPr>
        <w:tc>
          <w:tcPr>
            <w:tcW w:w="1702" w:type="dxa"/>
            <w:noWrap/>
            <w:hideMark/>
          </w:tcPr>
          <w:p w14:paraId="18BF8A2B" w14:textId="7BB26E81" w:rsidR="00CF3F07" w:rsidRPr="00454348" w:rsidRDefault="00CF3F07" w:rsidP="00AE376A">
            <w:pPr>
              <w:rPr>
                <w:rFonts w:asciiTheme="minorHAnsi" w:hAnsiTheme="minorHAnsi"/>
              </w:rPr>
            </w:pPr>
            <w:r w:rsidRPr="00454348">
              <w:rPr>
                <w:rFonts w:asciiTheme="minorHAnsi" w:hAnsiTheme="minorHAnsi"/>
              </w:rPr>
              <w:t>2020</w:t>
            </w:r>
          </w:p>
        </w:tc>
        <w:tc>
          <w:tcPr>
            <w:tcW w:w="674" w:type="dxa"/>
            <w:noWrap/>
            <w:hideMark/>
          </w:tcPr>
          <w:p w14:paraId="072451AA" w14:textId="12B50DAF" w:rsidR="00CF3F07" w:rsidRPr="00454348" w:rsidRDefault="000D1CA1" w:rsidP="00AE376A">
            <w:pPr>
              <w:rPr>
                <w:rFonts w:asciiTheme="minorHAnsi" w:hAnsiTheme="minorHAnsi"/>
              </w:rPr>
            </w:pPr>
            <w:r w:rsidRPr="00454348">
              <w:rPr>
                <w:rFonts w:asciiTheme="minorHAnsi" w:hAnsiTheme="minorHAnsi"/>
              </w:rPr>
              <w:t>38</w:t>
            </w:r>
          </w:p>
        </w:tc>
        <w:tc>
          <w:tcPr>
            <w:tcW w:w="1068" w:type="dxa"/>
            <w:noWrap/>
            <w:hideMark/>
          </w:tcPr>
          <w:p w14:paraId="175DA986" w14:textId="4D1B52A7" w:rsidR="00CF3F07" w:rsidRPr="00454348" w:rsidRDefault="000D1CA1" w:rsidP="00AE376A">
            <w:pPr>
              <w:rPr>
                <w:rFonts w:asciiTheme="minorHAnsi" w:hAnsiTheme="minorHAnsi"/>
              </w:rPr>
            </w:pPr>
            <w:r w:rsidRPr="00454348">
              <w:rPr>
                <w:rFonts w:asciiTheme="minorHAnsi" w:hAnsiTheme="minorHAnsi"/>
              </w:rPr>
              <w:t>3</w:t>
            </w:r>
          </w:p>
        </w:tc>
        <w:tc>
          <w:tcPr>
            <w:tcW w:w="1243" w:type="dxa"/>
            <w:noWrap/>
            <w:hideMark/>
          </w:tcPr>
          <w:p w14:paraId="7F3D2715" w14:textId="7C4B0172" w:rsidR="00CF3F07" w:rsidRPr="00454348" w:rsidRDefault="000D1CA1" w:rsidP="00AE376A">
            <w:pPr>
              <w:rPr>
                <w:rFonts w:asciiTheme="minorHAnsi" w:hAnsiTheme="minorHAnsi"/>
              </w:rPr>
            </w:pPr>
            <w:r w:rsidRPr="00454348">
              <w:rPr>
                <w:rFonts w:asciiTheme="minorHAnsi" w:hAnsiTheme="minorHAnsi"/>
              </w:rPr>
              <w:t>8</w:t>
            </w:r>
          </w:p>
        </w:tc>
        <w:tc>
          <w:tcPr>
            <w:tcW w:w="1266" w:type="dxa"/>
          </w:tcPr>
          <w:p w14:paraId="681153AD" w14:textId="68B22F13" w:rsidR="00CF3F07" w:rsidRPr="00454348" w:rsidRDefault="000D1CA1" w:rsidP="00AE376A">
            <w:pPr>
              <w:rPr>
                <w:rFonts w:asciiTheme="minorHAnsi" w:hAnsiTheme="minorHAnsi"/>
              </w:rPr>
            </w:pPr>
            <w:r w:rsidRPr="00454348">
              <w:rPr>
                <w:rFonts w:asciiTheme="minorHAnsi" w:hAnsiTheme="minorHAnsi"/>
              </w:rPr>
              <w:t>49</w:t>
            </w:r>
          </w:p>
        </w:tc>
      </w:tr>
      <w:tr w:rsidR="003D3FEE" w14:paraId="151F9559" w14:textId="77777777" w:rsidTr="003F39DA">
        <w:trPr>
          <w:trHeight w:val="300"/>
          <w:jc w:val="center"/>
        </w:trPr>
        <w:tc>
          <w:tcPr>
            <w:tcW w:w="1702" w:type="dxa"/>
            <w:noWrap/>
          </w:tcPr>
          <w:p w14:paraId="01820499" w14:textId="6C4013E8" w:rsidR="003D3FEE" w:rsidRPr="00454348" w:rsidRDefault="003D3FEE" w:rsidP="00AE376A">
            <w:pPr>
              <w:rPr>
                <w:rFonts w:asciiTheme="minorHAnsi" w:hAnsiTheme="minorHAnsi"/>
              </w:rPr>
            </w:pPr>
            <w:r w:rsidRPr="00454348">
              <w:rPr>
                <w:rFonts w:asciiTheme="minorHAnsi" w:hAnsiTheme="minorHAnsi"/>
              </w:rPr>
              <w:t xml:space="preserve">As of </w:t>
            </w:r>
            <w:r w:rsidRPr="00454348">
              <w:rPr>
                <w:rFonts w:asciiTheme="minorHAnsi" w:hAnsiTheme="minorHAnsi"/>
              </w:rPr>
              <w:br/>
              <w:t>1</w:t>
            </w:r>
            <w:r w:rsidR="000D1CA1" w:rsidRPr="00454348">
              <w:rPr>
                <w:rFonts w:asciiTheme="minorHAnsi" w:hAnsiTheme="minorHAnsi"/>
              </w:rPr>
              <w:t>5</w:t>
            </w:r>
            <w:r w:rsidRPr="00454348">
              <w:rPr>
                <w:rFonts w:asciiTheme="minorHAnsi" w:hAnsiTheme="minorHAnsi"/>
              </w:rPr>
              <w:t xml:space="preserve"> March 2021</w:t>
            </w:r>
          </w:p>
        </w:tc>
        <w:tc>
          <w:tcPr>
            <w:tcW w:w="674" w:type="dxa"/>
            <w:noWrap/>
          </w:tcPr>
          <w:p w14:paraId="73F7120F" w14:textId="0C2F627D" w:rsidR="003D3FEE" w:rsidRPr="00454348" w:rsidRDefault="000D1CA1" w:rsidP="00AE376A">
            <w:pPr>
              <w:rPr>
                <w:rFonts w:asciiTheme="minorHAnsi" w:hAnsiTheme="minorHAnsi"/>
              </w:rPr>
            </w:pPr>
            <w:r w:rsidRPr="00454348">
              <w:rPr>
                <w:rFonts w:asciiTheme="minorHAnsi" w:hAnsiTheme="minorHAnsi"/>
              </w:rPr>
              <w:t>7</w:t>
            </w:r>
          </w:p>
        </w:tc>
        <w:tc>
          <w:tcPr>
            <w:tcW w:w="1068" w:type="dxa"/>
            <w:noWrap/>
          </w:tcPr>
          <w:p w14:paraId="687CB74B" w14:textId="4C3C29F6" w:rsidR="003D3FEE" w:rsidRPr="00454348" w:rsidRDefault="000D1CA1" w:rsidP="00AE376A">
            <w:pPr>
              <w:rPr>
                <w:rFonts w:asciiTheme="minorHAnsi" w:hAnsiTheme="minorHAnsi"/>
              </w:rPr>
            </w:pPr>
            <w:r w:rsidRPr="00454348">
              <w:rPr>
                <w:rFonts w:asciiTheme="minorHAnsi" w:hAnsiTheme="minorHAnsi"/>
              </w:rPr>
              <w:t>1</w:t>
            </w:r>
          </w:p>
        </w:tc>
        <w:tc>
          <w:tcPr>
            <w:tcW w:w="1243" w:type="dxa"/>
            <w:noWrap/>
          </w:tcPr>
          <w:p w14:paraId="1390A891" w14:textId="3B229FAA" w:rsidR="003D3FEE" w:rsidRPr="00454348" w:rsidRDefault="000D1CA1" w:rsidP="00AE376A">
            <w:pPr>
              <w:rPr>
                <w:rFonts w:asciiTheme="minorHAnsi" w:hAnsiTheme="minorHAnsi"/>
              </w:rPr>
            </w:pPr>
            <w:r w:rsidRPr="00454348">
              <w:rPr>
                <w:rFonts w:asciiTheme="minorHAnsi" w:hAnsiTheme="minorHAnsi"/>
              </w:rPr>
              <w:t>1</w:t>
            </w:r>
          </w:p>
        </w:tc>
        <w:tc>
          <w:tcPr>
            <w:tcW w:w="1266" w:type="dxa"/>
          </w:tcPr>
          <w:p w14:paraId="2F9F80DE" w14:textId="48BFA890" w:rsidR="003D3FEE" w:rsidRPr="00454348" w:rsidRDefault="000D1CA1" w:rsidP="00AE376A">
            <w:pPr>
              <w:rPr>
                <w:rFonts w:asciiTheme="minorHAnsi" w:hAnsiTheme="minorHAnsi"/>
              </w:rPr>
            </w:pPr>
            <w:r w:rsidRPr="00454348">
              <w:rPr>
                <w:rFonts w:asciiTheme="minorHAnsi" w:hAnsiTheme="minorHAnsi"/>
              </w:rPr>
              <w:t>9</w:t>
            </w:r>
          </w:p>
        </w:tc>
      </w:tr>
    </w:tbl>
    <w:p w14:paraId="013B4F38" w14:textId="5B5ACB1C" w:rsidR="000D1CA1" w:rsidRDefault="000D1CA1" w:rsidP="00CF3F07">
      <w:pPr>
        <w:spacing w:before="240"/>
        <w:jc w:val="center"/>
      </w:pPr>
    </w:p>
    <w:p w14:paraId="452ECF76" w14:textId="48F7B75A" w:rsidR="000D1CA1" w:rsidRDefault="000D1CA1" w:rsidP="00CF3F07">
      <w:pPr>
        <w:spacing w:before="240"/>
        <w:jc w:val="center"/>
      </w:pPr>
      <w:r>
        <w:rPr>
          <w:noProof/>
        </w:rPr>
        <w:drawing>
          <wp:inline distT="0" distB="0" distL="0" distR="0" wp14:anchorId="464127F7" wp14:editId="03D94A03">
            <wp:extent cx="4962525" cy="2590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62525" cy="2590800"/>
                    </a:xfrm>
                    <a:prstGeom prst="rect">
                      <a:avLst/>
                    </a:prstGeom>
                    <a:noFill/>
                  </pic:spPr>
                </pic:pic>
              </a:graphicData>
            </a:graphic>
          </wp:inline>
        </w:drawing>
      </w:r>
    </w:p>
    <w:p w14:paraId="4EFD20AF" w14:textId="77777777" w:rsidR="000D1CA1" w:rsidRDefault="000D1CA1" w:rsidP="00CF3F07">
      <w:pPr>
        <w:spacing w:before="240"/>
        <w:jc w:val="center"/>
      </w:pPr>
    </w:p>
    <w:p w14:paraId="3854FC29" w14:textId="77777777" w:rsidR="00CF3F07" w:rsidRPr="00DE5C7C" w:rsidRDefault="00CF3F07" w:rsidP="003F39DA">
      <w:pPr>
        <w:spacing w:before="360"/>
        <w:jc w:val="both"/>
        <w:rPr>
          <w:rFonts w:asciiTheme="minorHAnsi" w:hAnsiTheme="minorHAnsi"/>
          <w:szCs w:val="24"/>
          <w:lang w:val="en-US"/>
        </w:rPr>
      </w:pPr>
      <w:r w:rsidRPr="00AC2EE5">
        <w:rPr>
          <w:rFonts w:asciiTheme="minorHAnsi" w:hAnsiTheme="minorHAnsi"/>
          <w:szCs w:val="24"/>
          <w:lang w:val="en-US"/>
        </w:rPr>
        <w:t>It shows a sharp increase in the number of IIN record updates per year following the approval of Council Decision 601. This process improves the precision of the IIN records kept in the ITU database.</w:t>
      </w:r>
    </w:p>
    <w:p w14:paraId="2F5A8591" w14:textId="77777777" w:rsidR="00CF3F07" w:rsidRDefault="00CF3F07" w:rsidP="00CF3F07">
      <w:pPr>
        <w:pStyle w:val="Heading1"/>
        <w:spacing w:before="360"/>
        <w:jc w:val="both"/>
        <w:rPr>
          <w:rFonts w:eastAsia="Calibri"/>
          <w:sz w:val="24"/>
          <w:szCs w:val="24"/>
        </w:rPr>
      </w:pPr>
      <w:r>
        <w:rPr>
          <w:rFonts w:eastAsia="Calibri"/>
          <w:sz w:val="24"/>
          <w:szCs w:val="24"/>
        </w:rPr>
        <w:t>5</w:t>
      </w:r>
      <w:r w:rsidRPr="00812B8E">
        <w:rPr>
          <w:rFonts w:eastAsia="Calibri"/>
          <w:sz w:val="24"/>
          <w:szCs w:val="24"/>
        </w:rPr>
        <w:tab/>
      </w:r>
      <w:r>
        <w:rPr>
          <w:rFonts w:eastAsia="Calibri"/>
          <w:sz w:val="24"/>
          <w:szCs w:val="24"/>
        </w:rPr>
        <w:t>Conclusion</w:t>
      </w:r>
    </w:p>
    <w:p w14:paraId="3EC2C8E5" w14:textId="77777777" w:rsidR="00CF3F07" w:rsidRDefault="00CF3F07" w:rsidP="003F39DA">
      <w:pPr>
        <w:jc w:val="both"/>
        <w:rPr>
          <w:rFonts w:eastAsia="Calibri"/>
        </w:rPr>
      </w:pPr>
      <w:r>
        <w:rPr>
          <w:rFonts w:eastAsia="Calibri"/>
        </w:rPr>
        <w:t>The secretariat continues the implementation of Council Decision 600 and 601.</w:t>
      </w:r>
    </w:p>
    <w:p w14:paraId="51A1BC07" w14:textId="77777777" w:rsidR="00CF3F07" w:rsidRDefault="00CF3F07" w:rsidP="003F39DA">
      <w:pPr>
        <w:jc w:val="both"/>
        <w:rPr>
          <w:rFonts w:eastAsia="Calibri"/>
        </w:rPr>
      </w:pPr>
      <w:r>
        <w:rPr>
          <w:rFonts w:eastAsia="Calibri"/>
        </w:rPr>
        <w:t xml:space="preserve">In accordance with Council 2019 recommendations </w:t>
      </w:r>
      <w:r w:rsidRPr="00DD1653">
        <w:rPr>
          <w:rFonts w:eastAsia="Calibri"/>
        </w:rPr>
        <w:t xml:space="preserve">captured in Section 2.2.25 of the summary record of the ninth and last </w:t>
      </w:r>
      <w:r>
        <w:rPr>
          <w:rFonts w:eastAsia="Calibri"/>
        </w:rPr>
        <w:t xml:space="preserve">council </w:t>
      </w:r>
      <w:r w:rsidRPr="00DD1653">
        <w:rPr>
          <w:rFonts w:eastAsia="Calibri"/>
        </w:rPr>
        <w:t xml:space="preserve">plenary meeting in document </w:t>
      </w:r>
      <w:hyperlink r:id="rId27" w:history="1">
        <w:r w:rsidRPr="008C2599">
          <w:rPr>
            <w:rStyle w:val="Hyperlink"/>
          </w:rPr>
          <w:t>C19/120</w:t>
        </w:r>
      </w:hyperlink>
      <w:r>
        <w:rPr>
          <w:rFonts w:eastAsia="Calibri"/>
        </w:rPr>
        <w:t>:</w:t>
      </w:r>
    </w:p>
    <w:p w14:paraId="44B73348" w14:textId="724F75B9" w:rsidR="00CF3F07" w:rsidRDefault="00CF3F07" w:rsidP="003F39DA">
      <w:pPr>
        <w:ind w:left="567"/>
        <w:jc w:val="both"/>
        <w:rPr>
          <w:rFonts w:eastAsia="Calibri"/>
        </w:rPr>
      </w:pPr>
      <w:r>
        <w:rPr>
          <w:rFonts w:eastAsia="Calibri"/>
        </w:rPr>
        <w:t>T</w:t>
      </w:r>
      <w:r w:rsidRPr="00474291">
        <w:rPr>
          <w:rFonts w:eastAsia="Calibri"/>
        </w:rPr>
        <w:t xml:space="preserve">he </w:t>
      </w:r>
      <w:r w:rsidR="00CE783D">
        <w:rPr>
          <w:rFonts w:eastAsia="Calibri"/>
        </w:rPr>
        <w:t>s</w:t>
      </w:r>
      <w:r w:rsidRPr="00474291">
        <w:rPr>
          <w:rFonts w:eastAsia="Calibri"/>
        </w:rPr>
        <w:t>ecretariat seeks the</w:t>
      </w:r>
      <w:r>
        <w:rPr>
          <w:rFonts w:eastAsia="Calibri"/>
        </w:rPr>
        <w:t xml:space="preserve"> continued</w:t>
      </w:r>
      <w:r w:rsidRPr="00474291">
        <w:rPr>
          <w:rFonts w:eastAsia="Calibri"/>
        </w:rPr>
        <w:t xml:space="preserve"> assistance of Members States in recovering </w:t>
      </w:r>
      <w:r>
        <w:rPr>
          <w:rFonts w:eastAsia="Calibri"/>
        </w:rPr>
        <w:t>the</w:t>
      </w:r>
      <w:r w:rsidRPr="00474291">
        <w:rPr>
          <w:rFonts w:eastAsia="Calibri"/>
        </w:rPr>
        <w:t xml:space="preserve"> debt</w:t>
      </w:r>
      <w:r>
        <w:rPr>
          <w:rFonts w:eastAsia="Calibri"/>
        </w:rPr>
        <w:t xml:space="preserve"> identified in </w:t>
      </w:r>
      <w:r w:rsidRPr="005A1EA5">
        <w:rPr>
          <w:rFonts w:eastAsia="Calibri"/>
          <w:b/>
          <w:bCs/>
        </w:rPr>
        <w:t>Annex B</w:t>
      </w:r>
      <w:r w:rsidRPr="00474291">
        <w:rPr>
          <w:rFonts w:eastAsia="Calibri"/>
        </w:rPr>
        <w:t>.</w:t>
      </w:r>
    </w:p>
    <w:p w14:paraId="433729B9" w14:textId="0DD660AD" w:rsidR="00CF3F07" w:rsidRPr="00474291" w:rsidRDefault="00CF3F07" w:rsidP="003F39DA">
      <w:pPr>
        <w:ind w:left="567"/>
        <w:jc w:val="both"/>
        <w:rPr>
          <w:rFonts w:eastAsia="Calibri"/>
        </w:rPr>
      </w:pPr>
      <w:r w:rsidRPr="00474291">
        <w:rPr>
          <w:rFonts w:eastAsia="Calibri"/>
        </w:rPr>
        <w:t>National Administrations/regulators or authorized agencies are encouraged to aid</w:t>
      </w:r>
      <w:r>
        <w:rPr>
          <w:rFonts w:eastAsia="Calibri"/>
        </w:rPr>
        <w:t xml:space="preserve"> </w:t>
      </w:r>
      <w:r w:rsidR="00CE783D">
        <w:rPr>
          <w:rFonts w:eastAsia="Calibri"/>
        </w:rPr>
        <w:t>the s</w:t>
      </w:r>
      <w:r>
        <w:rPr>
          <w:rFonts w:eastAsia="Calibri"/>
        </w:rPr>
        <w:t>ecretariat</w:t>
      </w:r>
      <w:r w:rsidRPr="00474291">
        <w:rPr>
          <w:rFonts w:eastAsia="Calibri"/>
        </w:rPr>
        <w:t xml:space="preserve"> in identifying up-to-date status and/or contact information</w:t>
      </w:r>
      <w:r>
        <w:rPr>
          <w:rFonts w:eastAsia="Calibri"/>
        </w:rPr>
        <w:t xml:space="preserve"> for UIFN identified in </w:t>
      </w:r>
      <w:r w:rsidRPr="005A1EA5">
        <w:rPr>
          <w:rFonts w:eastAsia="Calibri"/>
          <w:b/>
          <w:bCs/>
        </w:rPr>
        <w:t>Annex C</w:t>
      </w:r>
      <w:r>
        <w:rPr>
          <w:rFonts w:eastAsia="Calibri"/>
        </w:rPr>
        <w:t xml:space="preserve"> and </w:t>
      </w:r>
      <w:r w:rsidRPr="005A1EA5">
        <w:rPr>
          <w:rFonts w:eastAsia="Calibri"/>
          <w:b/>
          <w:bCs/>
        </w:rPr>
        <w:t>IIN contacts</w:t>
      </w:r>
      <w:r w:rsidRPr="00474291">
        <w:rPr>
          <w:rFonts w:eastAsia="Calibri"/>
        </w:rPr>
        <w:t>.</w:t>
      </w:r>
    </w:p>
    <w:p w14:paraId="6E1F3E1A" w14:textId="77777777" w:rsidR="00CF3F07" w:rsidRPr="00CE783D" w:rsidRDefault="00CF3F07" w:rsidP="00DB384B">
      <w:pPr>
        <w:sectPr w:rsidR="00CF3F07" w:rsidRPr="00CE783D" w:rsidSect="004D1851">
          <w:headerReference w:type="default" r:id="rId28"/>
          <w:pgSz w:w="11907" w:h="16834"/>
          <w:pgMar w:top="1418" w:right="1134" w:bottom="1418" w:left="1134" w:header="720" w:footer="720" w:gutter="0"/>
          <w:paperSrc w:first="15" w:other="15"/>
          <w:cols w:space="720"/>
          <w:titlePg/>
        </w:sectPr>
      </w:pPr>
    </w:p>
    <w:p w14:paraId="1F28F7C9" w14:textId="47BA0EC4" w:rsidR="00CF3F07" w:rsidRDefault="00CF3F07" w:rsidP="00CF3F07">
      <w:pPr>
        <w:pStyle w:val="ListParagraph"/>
        <w:tabs>
          <w:tab w:val="clear" w:pos="567"/>
          <w:tab w:val="clear" w:pos="1134"/>
          <w:tab w:val="clear" w:pos="1701"/>
          <w:tab w:val="clear" w:pos="2268"/>
          <w:tab w:val="clear" w:pos="2835"/>
        </w:tabs>
        <w:snapToGrid w:val="0"/>
        <w:spacing w:after="120"/>
        <w:ind w:left="0"/>
        <w:contextualSpacing w:val="0"/>
        <w:jc w:val="both"/>
        <w:outlineLvl w:val="2"/>
        <w:rPr>
          <w:b/>
          <w:szCs w:val="24"/>
        </w:rPr>
      </w:pPr>
      <w:r w:rsidRPr="001241AF">
        <w:rPr>
          <w:b/>
          <w:szCs w:val="24"/>
        </w:rPr>
        <w:lastRenderedPageBreak/>
        <w:t xml:space="preserve">Annex A </w:t>
      </w:r>
      <w:r w:rsidR="00970155">
        <w:rPr>
          <w:b/>
          <w:szCs w:val="24"/>
        </w:rPr>
        <w:t xml:space="preserve">- </w:t>
      </w:r>
      <w:r w:rsidRPr="001241AF">
        <w:rPr>
          <w:b/>
          <w:szCs w:val="24"/>
        </w:rPr>
        <w:t xml:space="preserve">list of UIFN service providers subject for </w:t>
      </w:r>
      <w:r>
        <w:rPr>
          <w:b/>
          <w:szCs w:val="24"/>
        </w:rPr>
        <w:t>removal</w:t>
      </w:r>
    </w:p>
    <w:p w14:paraId="1C248BFE" w14:textId="736A583A" w:rsidR="00BD18CD" w:rsidRDefault="00BD18CD" w:rsidP="00BD18CD">
      <w:pPr>
        <w:pStyle w:val="NoSpacing"/>
      </w:pPr>
      <w:r>
        <w:t>None</w:t>
      </w:r>
    </w:p>
    <w:p w14:paraId="12688E38" w14:textId="77777777" w:rsidR="00211D80" w:rsidRDefault="00211D80" w:rsidP="00BD18CD">
      <w:pPr>
        <w:pStyle w:val="NoSpacing"/>
      </w:pPr>
    </w:p>
    <w:p w14:paraId="145809D0" w14:textId="4F3D6D69" w:rsidR="00CF3F07" w:rsidRPr="00142E78" w:rsidRDefault="00CF3F07" w:rsidP="003F39DA">
      <w:pPr>
        <w:spacing w:before="360"/>
        <w:outlineLvl w:val="2"/>
        <w:rPr>
          <w:rFonts w:eastAsia="DengXian"/>
        </w:rPr>
      </w:pPr>
      <w:r w:rsidRPr="00142E78">
        <w:rPr>
          <w:rFonts w:eastAsia="DengXian"/>
          <w:b/>
          <w:szCs w:val="24"/>
        </w:rPr>
        <w:t xml:space="preserve">Annex B </w:t>
      </w:r>
      <w:r w:rsidR="00970155">
        <w:rPr>
          <w:rFonts w:eastAsia="DengXian"/>
          <w:b/>
          <w:szCs w:val="24"/>
        </w:rPr>
        <w:t xml:space="preserve">- </w:t>
      </w:r>
      <w:r w:rsidRPr="00142E78">
        <w:rPr>
          <w:rFonts w:eastAsia="DengXian"/>
          <w:b/>
          <w:szCs w:val="24"/>
        </w:rPr>
        <w:t>list of UIFN service providers pending payment for 2018</w:t>
      </w:r>
      <w:r w:rsidR="00414A3E">
        <w:rPr>
          <w:rFonts w:eastAsia="DengXian"/>
          <w:b/>
          <w:szCs w:val="24"/>
        </w:rPr>
        <w:t>, 2019</w:t>
      </w:r>
      <w:r w:rsidR="00CE783D">
        <w:rPr>
          <w:rFonts w:eastAsia="DengXian"/>
          <w:b/>
          <w:szCs w:val="24"/>
        </w:rPr>
        <w:t>,</w:t>
      </w:r>
      <w:r w:rsidRPr="00142E78">
        <w:rPr>
          <w:rFonts w:eastAsia="DengXian"/>
          <w:b/>
          <w:szCs w:val="24"/>
        </w:rPr>
        <w:t xml:space="preserve"> and 20</w:t>
      </w:r>
      <w:r w:rsidR="00414A3E">
        <w:rPr>
          <w:rFonts w:eastAsia="DengXian"/>
          <w:b/>
          <w:szCs w:val="24"/>
        </w:rPr>
        <w:t>20</w:t>
      </w:r>
      <w:r w:rsidR="0013204C">
        <w:rPr>
          <w:rFonts w:eastAsia="DengXian"/>
          <w:b/>
          <w:szCs w:val="24"/>
        </w:rPr>
        <w:t xml:space="preserve"> </w:t>
      </w:r>
      <w:r w:rsidR="0013204C" w:rsidRPr="009C7B7E">
        <w:rPr>
          <w:rFonts w:eastAsia="DengXian"/>
          <w:bCs/>
          <w:color w:val="000000" w:themeColor="text1"/>
          <w:szCs w:val="24"/>
        </w:rPr>
        <w:t xml:space="preserve">(with payment updates as of </w:t>
      </w:r>
      <w:r w:rsidR="00F27025" w:rsidRPr="009C7B7E">
        <w:rPr>
          <w:rFonts w:eastAsia="DengXian"/>
          <w:bCs/>
          <w:color w:val="000000" w:themeColor="text1"/>
          <w:szCs w:val="24"/>
        </w:rPr>
        <w:t>2</w:t>
      </w:r>
      <w:r w:rsidR="00961760" w:rsidRPr="009C7B7E">
        <w:rPr>
          <w:rFonts w:eastAsia="DengXian"/>
          <w:bCs/>
          <w:color w:val="000000" w:themeColor="text1"/>
          <w:szCs w:val="24"/>
        </w:rPr>
        <w:t>6</w:t>
      </w:r>
      <w:r w:rsidR="0013204C" w:rsidRPr="009C7B7E">
        <w:rPr>
          <w:rFonts w:eastAsia="DengXian"/>
          <w:bCs/>
          <w:color w:val="000000" w:themeColor="text1"/>
          <w:szCs w:val="24"/>
        </w:rPr>
        <w:t>.07.2021)</w:t>
      </w:r>
    </w:p>
    <w:p w14:paraId="107D3BF2" w14:textId="77777777" w:rsidR="00CF3F07" w:rsidRPr="00142E78" w:rsidRDefault="00CF3F07" w:rsidP="00CF3F07">
      <w:pPr>
        <w:rPr>
          <w:rFonts w:eastAsia="DengXian"/>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992"/>
        <w:gridCol w:w="993"/>
        <w:gridCol w:w="2551"/>
        <w:gridCol w:w="2126"/>
        <w:gridCol w:w="2552"/>
      </w:tblGrid>
      <w:tr w:rsidR="00CF3F07" w:rsidRPr="00142E78" w14:paraId="7C633838" w14:textId="77777777" w:rsidTr="00AE376A">
        <w:trPr>
          <w:cantSplit/>
          <w:trHeight w:val="255"/>
          <w:tblHeader/>
        </w:trPr>
        <w:tc>
          <w:tcPr>
            <w:tcW w:w="704" w:type="dxa"/>
            <w:shd w:val="clear" w:color="auto" w:fill="DDDDDD"/>
          </w:tcPr>
          <w:p w14:paraId="2F715C0D" w14:textId="77777777" w:rsidR="00CF3F07" w:rsidRPr="00142E78" w:rsidRDefault="00CF3F07" w:rsidP="00AE376A">
            <w:pPr>
              <w:jc w:val="center"/>
              <w:rPr>
                <w:rFonts w:eastAsia="DengXian" w:cs="Arial"/>
                <w:b/>
                <w:color w:val="000000"/>
                <w:sz w:val="20"/>
              </w:rPr>
            </w:pPr>
            <w:r w:rsidRPr="00142E78">
              <w:rPr>
                <w:rFonts w:eastAsia="DengXian" w:cs="Arial"/>
                <w:b/>
                <w:color w:val="000000"/>
                <w:sz w:val="20"/>
              </w:rPr>
              <w:t>year</w:t>
            </w:r>
          </w:p>
        </w:tc>
        <w:tc>
          <w:tcPr>
            <w:tcW w:w="1134" w:type="dxa"/>
            <w:shd w:val="clear" w:color="auto" w:fill="DDDDDD"/>
            <w:noWrap/>
          </w:tcPr>
          <w:p w14:paraId="2AE52DD9" w14:textId="77777777" w:rsidR="00CF3F07" w:rsidRPr="00142E78" w:rsidRDefault="00CF3F07" w:rsidP="00AE376A">
            <w:pPr>
              <w:jc w:val="center"/>
              <w:rPr>
                <w:rFonts w:eastAsia="DengXian" w:cs="Arial"/>
                <w:b/>
                <w:color w:val="000000"/>
                <w:sz w:val="20"/>
              </w:rPr>
            </w:pPr>
            <w:r w:rsidRPr="00142E78">
              <w:rPr>
                <w:rFonts w:eastAsia="DengXian" w:cs="Arial"/>
                <w:b/>
                <w:color w:val="000000"/>
                <w:sz w:val="20"/>
              </w:rPr>
              <w:t>Amount</w:t>
            </w:r>
          </w:p>
        </w:tc>
        <w:tc>
          <w:tcPr>
            <w:tcW w:w="992" w:type="dxa"/>
            <w:shd w:val="clear" w:color="auto" w:fill="DDDDDD"/>
            <w:noWrap/>
          </w:tcPr>
          <w:p w14:paraId="351CB07B" w14:textId="77777777" w:rsidR="00CF3F07" w:rsidRPr="00142E78" w:rsidRDefault="00CF3F07" w:rsidP="00AE376A">
            <w:pPr>
              <w:jc w:val="center"/>
              <w:rPr>
                <w:rFonts w:eastAsia="DengXian" w:cs="Arial"/>
                <w:b/>
                <w:color w:val="000000"/>
                <w:sz w:val="20"/>
              </w:rPr>
            </w:pPr>
            <w:r w:rsidRPr="00142E78">
              <w:rPr>
                <w:rFonts w:eastAsia="DengXian" w:cs="Arial"/>
                <w:b/>
                <w:color w:val="000000"/>
                <w:sz w:val="20"/>
              </w:rPr>
              <w:t>currency</w:t>
            </w:r>
          </w:p>
        </w:tc>
        <w:tc>
          <w:tcPr>
            <w:tcW w:w="993" w:type="dxa"/>
            <w:shd w:val="clear" w:color="auto" w:fill="DDDDDD"/>
          </w:tcPr>
          <w:p w14:paraId="28AB1F93" w14:textId="77777777" w:rsidR="00CF3F07" w:rsidRPr="00142E78" w:rsidRDefault="00CF3F07" w:rsidP="00AE376A">
            <w:pPr>
              <w:jc w:val="center"/>
              <w:rPr>
                <w:rFonts w:eastAsia="DengXian" w:cs="Arial"/>
                <w:b/>
                <w:color w:val="000000"/>
                <w:sz w:val="20"/>
              </w:rPr>
            </w:pPr>
            <w:r w:rsidRPr="00142E78">
              <w:rPr>
                <w:rFonts w:eastAsia="DengXian" w:cs="Arial"/>
                <w:b/>
                <w:color w:val="000000"/>
                <w:sz w:val="20"/>
              </w:rPr>
              <w:t>UIFN quantity</w:t>
            </w:r>
          </w:p>
        </w:tc>
        <w:tc>
          <w:tcPr>
            <w:tcW w:w="2551" w:type="dxa"/>
            <w:shd w:val="clear" w:color="auto" w:fill="DDDDDD"/>
            <w:noWrap/>
          </w:tcPr>
          <w:p w14:paraId="47E7096B" w14:textId="77777777" w:rsidR="00CF3F07" w:rsidRPr="00142E78" w:rsidRDefault="00CF3F07" w:rsidP="00AE376A">
            <w:pPr>
              <w:jc w:val="center"/>
              <w:rPr>
                <w:rFonts w:eastAsia="DengXian" w:cs="Arial"/>
                <w:b/>
                <w:color w:val="000000"/>
                <w:sz w:val="20"/>
              </w:rPr>
            </w:pPr>
            <w:r w:rsidRPr="00142E78">
              <w:rPr>
                <w:rFonts w:eastAsia="DengXian" w:cs="Arial"/>
                <w:b/>
                <w:color w:val="000000"/>
                <w:sz w:val="20"/>
              </w:rPr>
              <w:t>Company's name</w:t>
            </w:r>
          </w:p>
        </w:tc>
        <w:tc>
          <w:tcPr>
            <w:tcW w:w="2126" w:type="dxa"/>
            <w:shd w:val="clear" w:color="auto" w:fill="DDDDDD"/>
            <w:noWrap/>
          </w:tcPr>
          <w:p w14:paraId="05611E7F" w14:textId="77777777" w:rsidR="00CF3F07" w:rsidRPr="00142E78" w:rsidRDefault="00CF3F07" w:rsidP="00AE376A">
            <w:pPr>
              <w:rPr>
                <w:rFonts w:eastAsia="DengXian" w:cs="Arial"/>
                <w:b/>
                <w:color w:val="000000"/>
                <w:sz w:val="20"/>
              </w:rPr>
            </w:pPr>
            <w:r>
              <w:rPr>
                <w:rFonts w:eastAsia="DengXian" w:cs="Arial"/>
                <w:b/>
                <w:color w:val="000000"/>
                <w:sz w:val="20"/>
              </w:rPr>
              <w:t>C</w:t>
            </w:r>
            <w:r w:rsidRPr="00142E78">
              <w:rPr>
                <w:rFonts w:eastAsia="DengXian" w:cs="Arial"/>
                <w:b/>
                <w:color w:val="000000"/>
                <w:sz w:val="20"/>
              </w:rPr>
              <w:t>ountry/</w:t>
            </w:r>
            <w:r>
              <w:rPr>
                <w:rFonts w:eastAsia="DengXian" w:cs="Arial"/>
                <w:b/>
                <w:color w:val="000000"/>
                <w:sz w:val="20"/>
              </w:rPr>
              <w:br/>
            </w:r>
            <w:r w:rsidRPr="00142E78">
              <w:rPr>
                <w:rFonts w:eastAsia="DengXian" w:cs="Arial"/>
                <w:b/>
                <w:color w:val="000000"/>
                <w:sz w:val="20"/>
              </w:rPr>
              <w:t>Geographic Area</w:t>
            </w:r>
          </w:p>
        </w:tc>
        <w:tc>
          <w:tcPr>
            <w:tcW w:w="2552" w:type="dxa"/>
            <w:shd w:val="clear" w:color="auto" w:fill="DDDDDD"/>
          </w:tcPr>
          <w:p w14:paraId="79DBB2B1" w14:textId="77777777" w:rsidR="00CF3F07" w:rsidRPr="00142E78" w:rsidRDefault="00CF3F07" w:rsidP="00AE376A">
            <w:pPr>
              <w:rPr>
                <w:rFonts w:eastAsia="DengXian" w:cs="Arial"/>
                <w:b/>
                <w:color w:val="000000"/>
                <w:sz w:val="20"/>
              </w:rPr>
            </w:pPr>
            <w:r w:rsidRPr="00142E78">
              <w:rPr>
                <w:rFonts w:eastAsia="DengXian" w:cs="Arial"/>
                <w:b/>
                <w:color w:val="000000"/>
                <w:sz w:val="20"/>
              </w:rPr>
              <w:t>note</w:t>
            </w:r>
          </w:p>
        </w:tc>
      </w:tr>
      <w:tr w:rsidR="004937F1" w:rsidRPr="00142E78" w14:paraId="675EAB00" w14:textId="77777777" w:rsidTr="008E510D">
        <w:trPr>
          <w:cantSplit/>
          <w:trHeight w:val="255"/>
        </w:trPr>
        <w:tc>
          <w:tcPr>
            <w:tcW w:w="704" w:type="dxa"/>
            <w:shd w:val="clear" w:color="auto" w:fill="auto"/>
          </w:tcPr>
          <w:p w14:paraId="0DFC07C8" w14:textId="5E0C2A0B" w:rsidR="004937F1" w:rsidRPr="004937F1" w:rsidRDefault="004937F1" w:rsidP="004937F1">
            <w:pPr>
              <w:jc w:val="right"/>
              <w:outlineLvl w:val="2"/>
              <w:rPr>
                <w:rFonts w:eastAsia="DengXian" w:cs="Arial"/>
                <w:color w:val="000000" w:themeColor="text1"/>
                <w:sz w:val="20"/>
              </w:rPr>
            </w:pPr>
            <w:r w:rsidRPr="004937F1">
              <w:rPr>
                <w:rFonts w:eastAsia="DengXian" w:cs="Arial"/>
                <w:color w:val="000000" w:themeColor="text1"/>
                <w:sz w:val="20"/>
              </w:rPr>
              <w:t>20</w:t>
            </w:r>
            <w:r>
              <w:rPr>
                <w:rFonts w:eastAsia="DengXian" w:cs="Arial"/>
                <w:color w:val="000000" w:themeColor="text1"/>
                <w:sz w:val="20"/>
              </w:rPr>
              <w:t>20</w:t>
            </w:r>
          </w:p>
        </w:tc>
        <w:tc>
          <w:tcPr>
            <w:tcW w:w="1134" w:type="dxa"/>
            <w:shd w:val="clear" w:color="auto" w:fill="auto"/>
            <w:noWrap/>
          </w:tcPr>
          <w:p w14:paraId="18C346DF" w14:textId="77F0C897" w:rsidR="004937F1" w:rsidRPr="004937F1" w:rsidRDefault="004937F1" w:rsidP="004937F1">
            <w:pPr>
              <w:jc w:val="right"/>
              <w:outlineLvl w:val="2"/>
              <w:rPr>
                <w:rFonts w:eastAsia="DengXian" w:cs="Arial"/>
                <w:color w:val="000000" w:themeColor="text1"/>
                <w:sz w:val="20"/>
              </w:rPr>
            </w:pPr>
            <w:r w:rsidRPr="004937F1">
              <w:rPr>
                <w:rFonts w:eastAsia="DengXian" w:cs="Arial"/>
                <w:color w:val="000000" w:themeColor="text1"/>
                <w:sz w:val="20"/>
              </w:rPr>
              <w:t>200.00</w:t>
            </w:r>
          </w:p>
        </w:tc>
        <w:tc>
          <w:tcPr>
            <w:tcW w:w="992" w:type="dxa"/>
            <w:shd w:val="clear" w:color="auto" w:fill="auto"/>
            <w:noWrap/>
          </w:tcPr>
          <w:p w14:paraId="168289DE" w14:textId="6B4C3D5E" w:rsidR="004937F1" w:rsidRPr="004937F1" w:rsidRDefault="004937F1" w:rsidP="004937F1">
            <w:pPr>
              <w:outlineLvl w:val="2"/>
              <w:rPr>
                <w:rFonts w:eastAsia="DengXian" w:cs="Arial"/>
                <w:color w:val="000000" w:themeColor="text1"/>
                <w:sz w:val="20"/>
              </w:rPr>
            </w:pPr>
            <w:r w:rsidRPr="004937F1">
              <w:rPr>
                <w:rFonts w:eastAsia="DengXian" w:cs="Arial"/>
                <w:color w:val="000000" w:themeColor="text1"/>
                <w:sz w:val="20"/>
              </w:rPr>
              <w:t>CHF</w:t>
            </w:r>
          </w:p>
        </w:tc>
        <w:tc>
          <w:tcPr>
            <w:tcW w:w="993" w:type="dxa"/>
            <w:shd w:val="clear" w:color="auto" w:fill="auto"/>
          </w:tcPr>
          <w:p w14:paraId="28EFCD9C" w14:textId="66DB2A5E" w:rsidR="004937F1" w:rsidRPr="004937F1" w:rsidRDefault="004937F1" w:rsidP="004937F1">
            <w:pPr>
              <w:jc w:val="center"/>
              <w:outlineLvl w:val="2"/>
              <w:rPr>
                <w:rFonts w:eastAsia="DengXian" w:cs="Arial"/>
                <w:color w:val="000000" w:themeColor="text1"/>
                <w:sz w:val="20"/>
              </w:rPr>
            </w:pPr>
            <w:r w:rsidRPr="004937F1">
              <w:rPr>
                <w:rFonts w:eastAsia="DengXian" w:cs="Arial"/>
                <w:color w:val="000000" w:themeColor="text1"/>
                <w:sz w:val="20"/>
              </w:rPr>
              <w:t>2</w:t>
            </w:r>
          </w:p>
        </w:tc>
        <w:tc>
          <w:tcPr>
            <w:tcW w:w="2551" w:type="dxa"/>
            <w:shd w:val="clear" w:color="auto" w:fill="auto"/>
            <w:noWrap/>
          </w:tcPr>
          <w:p w14:paraId="12AFA9D9" w14:textId="00F555A8" w:rsidR="004937F1" w:rsidRPr="004937F1" w:rsidRDefault="004937F1" w:rsidP="004937F1">
            <w:pPr>
              <w:outlineLvl w:val="2"/>
              <w:rPr>
                <w:rFonts w:eastAsia="DengXian" w:cs="Arial"/>
                <w:color w:val="000000" w:themeColor="text1"/>
                <w:sz w:val="20"/>
                <w:lang w:val="es-ES_tradnl"/>
              </w:rPr>
            </w:pPr>
            <w:r w:rsidRPr="004937F1">
              <w:rPr>
                <w:rFonts w:eastAsia="DengXian" w:cs="Arial"/>
                <w:color w:val="000000" w:themeColor="text1"/>
                <w:sz w:val="20"/>
                <w:lang w:val="es-ES_tradnl"/>
              </w:rPr>
              <w:t xml:space="preserve">Telefónica de Argentina </w:t>
            </w:r>
            <w:proofErr w:type="gramStart"/>
            <w:r w:rsidRPr="004937F1">
              <w:rPr>
                <w:rFonts w:eastAsia="DengXian" w:cs="Arial"/>
                <w:color w:val="000000" w:themeColor="text1"/>
                <w:sz w:val="20"/>
                <w:lang w:val="es-ES_tradnl"/>
              </w:rPr>
              <w:t>S.A</w:t>
            </w:r>
            <w:proofErr w:type="gramEnd"/>
          </w:p>
        </w:tc>
        <w:tc>
          <w:tcPr>
            <w:tcW w:w="2126" w:type="dxa"/>
            <w:shd w:val="clear" w:color="auto" w:fill="auto"/>
            <w:noWrap/>
          </w:tcPr>
          <w:p w14:paraId="7813AAF1" w14:textId="5EE3CB05" w:rsidR="004937F1" w:rsidRPr="004937F1" w:rsidRDefault="004937F1" w:rsidP="004937F1">
            <w:pPr>
              <w:outlineLvl w:val="2"/>
              <w:rPr>
                <w:rFonts w:eastAsia="DengXian" w:cs="Arial"/>
                <w:color w:val="000000" w:themeColor="text1"/>
                <w:sz w:val="20"/>
              </w:rPr>
            </w:pPr>
            <w:r w:rsidRPr="004937F1">
              <w:rPr>
                <w:rFonts w:eastAsia="DengXian" w:cs="Arial"/>
                <w:color w:val="000000" w:themeColor="text1"/>
                <w:sz w:val="20"/>
              </w:rPr>
              <w:t>Argentina</w:t>
            </w:r>
          </w:p>
        </w:tc>
        <w:tc>
          <w:tcPr>
            <w:tcW w:w="2552" w:type="dxa"/>
            <w:shd w:val="clear" w:color="auto" w:fill="auto"/>
          </w:tcPr>
          <w:p w14:paraId="2591D9D6" w14:textId="77777777" w:rsidR="004937F1" w:rsidRPr="004937F1" w:rsidRDefault="004937F1" w:rsidP="004937F1">
            <w:pPr>
              <w:outlineLvl w:val="2"/>
              <w:rPr>
                <w:rFonts w:eastAsia="DengXian" w:cs="Arial"/>
                <w:color w:val="000000" w:themeColor="text1"/>
                <w:sz w:val="20"/>
              </w:rPr>
            </w:pPr>
          </w:p>
        </w:tc>
      </w:tr>
      <w:tr w:rsidR="003D2E13" w:rsidRPr="00142E78" w14:paraId="5335C313" w14:textId="77777777" w:rsidTr="008E510D">
        <w:trPr>
          <w:cantSplit/>
          <w:trHeight w:val="255"/>
        </w:trPr>
        <w:tc>
          <w:tcPr>
            <w:tcW w:w="704" w:type="dxa"/>
            <w:shd w:val="clear" w:color="auto" w:fill="auto"/>
          </w:tcPr>
          <w:p w14:paraId="6FFF2B2B" w14:textId="09068329" w:rsidR="003D2E13" w:rsidRPr="009C7B7E" w:rsidRDefault="003D2E13" w:rsidP="00AE376A">
            <w:pPr>
              <w:jc w:val="right"/>
              <w:outlineLvl w:val="2"/>
              <w:rPr>
                <w:rFonts w:eastAsia="DengXian" w:cs="Arial"/>
                <w:strike/>
                <w:color w:val="000000" w:themeColor="text1"/>
                <w:sz w:val="20"/>
              </w:rPr>
            </w:pPr>
            <w:r w:rsidRPr="009C7B7E">
              <w:rPr>
                <w:rFonts w:eastAsia="DengXian" w:cs="Arial"/>
                <w:strike/>
                <w:color w:val="000000" w:themeColor="text1"/>
                <w:sz w:val="20"/>
              </w:rPr>
              <w:t>2020</w:t>
            </w:r>
          </w:p>
        </w:tc>
        <w:tc>
          <w:tcPr>
            <w:tcW w:w="1134" w:type="dxa"/>
            <w:shd w:val="clear" w:color="auto" w:fill="auto"/>
            <w:noWrap/>
          </w:tcPr>
          <w:p w14:paraId="2B280177" w14:textId="7C5C2259" w:rsidR="003D2E13" w:rsidRPr="009C7B7E" w:rsidRDefault="003D2E13" w:rsidP="00AE376A">
            <w:pPr>
              <w:jc w:val="right"/>
              <w:outlineLvl w:val="2"/>
              <w:rPr>
                <w:rFonts w:eastAsia="DengXian" w:cs="Arial"/>
                <w:strike/>
                <w:color w:val="000000" w:themeColor="text1"/>
                <w:sz w:val="20"/>
              </w:rPr>
            </w:pPr>
            <w:r w:rsidRPr="009C7B7E">
              <w:rPr>
                <w:rFonts w:eastAsia="DengXian" w:cs="Arial"/>
                <w:strike/>
                <w:color w:val="000000" w:themeColor="text1"/>
                <w:sz w:val="20"/>
              </w:rPr>
              <w:t>13,900</w:t>
            </w:r>
            <w:r w:rsidR="005F46F5" w:rsidRPr="009C7B7E">
              <w:rPr>
                <w:rFonts w:eastAsia="DengXian" w:cs="Arial"/>
                <w:strike/>
                <w:color w:val="000000" w:themeColor="text1"/>
                <w:sz w:val="20"/>
              </w:rPr>
              <w:t>.00</w:t>
            </w:r>
          </w:p>
        </w:tc>
        <w:tc>
          <w:tcPr>
            <w:tcW w:w="992" w:type="dxa"/>
            <w:shd w:val="clear" w:color="auto" w:fill="auto"/>
            <w:noWrap/>
          </w:tcPr>
          <w:p w14:paraId="38CCFAFD" w14:textId="3BD3A5A0" w:rsidR="003D2E13" w:rsidRPr="009C7B7E" w:rsidRDefault="003D2E13" w:rsidP="00AE376A">
            <w:pPr>
              <w:outlineLvl w:val="2"/>
              <w:rPr>
                <w:rFonts w:eastAsia="DengXian" w:cs="Arial"/>
                <w:strike/>
                <w:color w:val="000000" w:themeColor="text1"/>
                <w:sz w:val="20"/>
              </w:rPr>
            </w:pPr>
            <w:r w:rsidRPr="009C7B7E">
              <w:rPr>
                <w:rFonts w:eastAsia="DengXian" w:cs="Arial"/>
                <w:strike/>
                <w:color w:val="000000" w:themeColor="text1"/>
                <w:sz w:val="20"/>
              </w:rPr>
              <w:t>CHF</w:t>
            </w:r>
          </w:p>
        </w:tc>
        <w:tc>
          <w:tcPr>
            <w:tcW w:w="993" w:type="dxa"/>
            <w:shd w:val="clear" w:color="auto" w:fill="auto"/>
          </w:tcPr>
          <w:p w14:paraId="2AC57DB3" w14:textId="2E118827" w:rsidR="003D2E13" w:rsidRPr="009C7B7E" w:rsidRDefault="003D2E13" w:rsidP="00AE376A">
            <w:pPr>
              <w:jc w:val="center"/>
              <w:outlineLvl w:val="2"/>
              <w:rPr>
                <w:rFonts w:eastAsia="DengXian" w:cs="Arial"/>
                <w:strike/>
                <w:color w:val="000000" w:themeColor="text1"/>
                <w:sz w:val="20"/>
              </w:rPr>
            </w:pPr>
            <w:r w:rsidRPr="009C7B7E">
              <w:rPr>
                <w:rFonts w:eastAsia="DengXian" w:cs="Arial"/>
                <w:strike/>
                <w:color w:val="000000" w:themeColor="text1"/>
                <w:sz w:val="20"/>
              </w:rPr>
              <w:t>139</w:t>
            </w:r>
          </w:p>
        </w:tc>
        <w:tc>
          <w:tcPr>
            <w:tcW w:w="2551" w:type="dxa"/>
            <w:shd w:val="clear" w:color="auto" w:fill="auto"/>
            <w:noWrap/>
          </w:tcPr>
          <w:p w14:paraId="757401EF" w14:textId="51A826C6" w:rsidR="003D2E13" w:rsidRPr="009C7B7E" w:rsidRDefault="003D2E13" w:rsidP="00AE376A">
            <w:pPr>
              <w:outlineLvl w:val="2"/>
              <w:rPr>
                <w:rFonts w:eastAsia="DengXian" w:cs="Arial"/>
                <w:strike/>
                <w:color w:val="000000" w:themeColor="text1"/>
                <w:sz w:val="20"/>
              </w:rPr>
            </w:pPr>
            <w:r w:rsidRPr="009C7B7E">
              <w:rPr>
                <w:rFonts w:eastAsia="DengXian" w:cs="Arial"/>
                <w:strike/>
                <w:color w:val="000000" w:themeColor="text1"/>
                <w:sz w:val="20"/>
              </w:rPr>
              <w:t>BICS SA</w:t>
            </w:r>
          </w:p>
        </w:tc>
        <w:tc>
          <w:tcPr>
            <w:tcW w:w="2126" w:type="dxa"/>
            <w:shd w:val="clear" w:color="auto" w:fill="auto"/>
            <w:noWrap/>
          </w:tcPr>
          <w:p w14:paraId="7E7B19B8" w14:textId="3D2FD1CC" w:rsidR="003D2E13" w:rsidRPr="009C7B7E" w:rsidRDefault="003D2E13" w:rsidP="00AE376A">
            <w:pPr>
              <w:outlineLvl w:val="2"/>
              <w:rPr>
                <w:rFonts w:eastAsia="DengXian" w:cs="Arial"/>
                <w:strike/>
                <w:color w:val="000000" w:themeColor="text1"/>
                <w:sz w:val="20"/>
              </w:rPr>
            </w:pPr>
            <w:r w:rsidRPr="009C7B7E">
              <w:rPr>
                <w:rFonts w:eastAsia="DengXian" w:cs="Arial"/>
                <w:strike/>
                <w:color w:val="000000" w:themeColor="text1"/>
                <w:sz w:val="20"/>
              </w:rPr>
              <w:t>Belgium</w:t>
            </w:r>
          </w:p>
        </w:tc>
        <w:tc>
          <w:tcPr>
            <w:tcW w:w="2552" w:type="dxa"/>
            <w:shd w:val="clear" w:color="auto" w:fill="auto"/>
          </w:tcPr>
          <w:p w14:paraId="53969743" w14:textId="27709006" w:rsidR="003D2E13" w:rsidRPr="009C7B7E" w:rsidRDefault="008E18F9" w:rsidP="00AE376A">
            <w:pPr>
              <w:outlineLvl w:val="2"/>
              <w:rPr>
                <w:rFonts w:eastAsia="DengXian" w:cs="Arial"/>
                <w:color w:val="000000" w:themeColor="text1"/>
                <w:sz w:val="20"/>
              </w:rPr>
            </w:pPr>
            <w:r w:rsidRPr="009C7B7E">
              <w:rPr>
                <w:rFonts w:eastAsia="DengXian" w:cs="Arial"/>
                <w:color w:val="000000" w:themeColor="text1"/>
                <w:sz w:val="20"/>
              </w:rPr>
              <w:t>(</w:t>
            </w:r>
            <w:proofErr w:type="gramStart"/>
            <w:r w:rsidRPr="009C7B7E">
              <w:rPr>
                <w:rFonts w:eastAsia="DengXian" w:cs="Arial"/>
                <w:color w:val="000000" w:themeColor="text1"/>
                <w:sz w:val="20"/>
              </w:rPr>
              <w:t>paid</w:t>
            </w:r>
            <w:proofErr w:type="gramEnd"/>
            <w:r w:rsidRPr="009C7B7E">
              <w:rPr>
                <w:rFonts w:eastAsia="DengXian" w:cs="Arial"/>
                <w:color w:val="000000" w:themeColor="text1"/>
                <w:sz w:val="20"/>
              </w:rPr>
              <w:t xml:space="preserve"> on 10.05.2021)</w:t>
            </w:r>
          </w:p>
        </w:tc>
      </w:tr>
      <w:tr w:rsidR="00CF3F07" w:rsidRPr="00142E78" w14:paraId="725D5324" w14:textId="77777777" w:rsidTr="008E510D">
        <w:trPr>
          <w:cantSplit/>
          <w:trHeight w:val="255"/>
        </w:trPr>
        <w:tc>
          <w:tcPr>
            <w:tcW w:w="704" w:type="dxa"/>
            <w:shd w:val="clear" w:color="auto" w:fill="auto"/>
          </w:tcPr>
          <w:p w14:paraId="25A1E0F9"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4E406FD9"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190FA4F0"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08373B25"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49E4B782" w14:textId="77777777" w:rsidR="00CF3F07" w:rsidRPr="00142E78" w:rsidRDefault="00CF3F07" w:rsidP="00AE376A">
            <w:pPr>
              <w:outlineLvl w:val="2"/>
              <w:rPr>
                <w:rFonts w:eastAsia="DengXian" w:cs="Arial"/>
                <w:color w:val="000000"/>
                <w:sz w:val="20"/>
                <w:lang w:val="es-ES_tradnl"/>
              </w:rPr>
            </w:pPr>
            <w:r w:rsidRPr="00142E78">
              <w:rPr>
                <w:rFonts w:eastAsia="DengXian" w:cs="Arial"/>
                <w:color w:val="000000"/>
                <w:sz w:val="20"/>
                <w:lang w:val="es-ES_tradnl"/>
              </w:rPr>
              <w:t xml:space="preserve">Telecom </w:t>
            </w:r>
            <w:proofErr w:type="spellStart"/>
            <w:r w:rsidRPr="00142E78">
              <w:rPr>
                <w:rFonts w:eastAsia="DengXian" w:cs="Arial"/>
                <w:color w:val="000000"/>
                <w:sz w:val="20"/>
                <w:lang w:val="es-ES_tradnl"/>
              </w:rPr>
              <w:t>Itália</w:t>
            </w:r>
            <w:proofErr w:type="spellEnd"/>
            <w:r w:rsidRPr="00142E78">
              <w:rPr>
                <w:rFonts w:eastAsia="DengXian" w:cs="Arial"/>
                <w:color w:val="000000"/>
                <w:sz w:val="20"/>
                <w:lang w:val="es-ES_tradnl"/>
              </w:rPr>
              <w:t xml:space="preserve"> </w:t>
            </w:r>
            <w:proofErr w:type="spellStart"/>
            <w:r w:rsidRPr="00142E78">
              <w:rPr>
                <w:rFonts w:eastAsia="DengXian" w:cs="Arial"/>
                <w:color w:val="000000"/>
                <w:sz w:val="20"/>
                <w:lang w:val="es-ES_tradnl"/>
              </w:rPr>
              <w:t>Móbile</w:t>
            </w:r>
            <w:proofErr w:type="spellEnd"/>
            <w:r w:rsidRPr="00142E78">
              <w:rPr>
                <w:rFonts w:eastAsia="DengXian" w:cs="Arial"/>
                <w:color w:val="000000"/>
                <w:sz w:val="20"/>
                <w:lang w:val="es-ES_tradnl"/>
              </w:rPr>
              <w:t xml:space="preserve"> </w:t>
            </w:r>
            <w:proofErr w:type="spellStart"/>
            <w:r w:rsidRPr="00142E78">
              <w:rPr>
                <w:rFonts w:eastAsia="DengXian" w:cs="Arial"/>
                <w:color w:val="000000"/>
                <w:sz w:val="20"/>
                <w:lang w:val="es-ES_tradnl"/>
              </w:rPr>
              <w:t>S.p.A</w:t>
            </w:r>
            <w:proofErr w:type="spellEnd"/>
            <w:r w:rsidRPr="00142E78">
              <w:rPr>
                <w:rFonts w:eastAsia="DengXian" w:cs="Arial"/>
                <w:color w:val="000000"/>
                <w:sz w:val="20"/>
                <w:lang w:val="es-ES_tradnl"/>
              </w:rPr>
              <w:t xml:space="preserve">. (TIM) </w:t>
            </w:r>
            <w:r w:rsidRPr="00142E78">
              <w:rPr>
                <w:rFonts w:eastAsia="DengXian" w:cs="Arial"/>
                <w:color w:val="000000"/>
                <w:sz w:val="20"/>
                <w:lang w:val="es-ES_tradnl"/>
              </w:rPr>
              <w:br/>
              <w:t xml:space="preserve">(ex-INTELIG </w:t>
            </w:r>
            <w:proofErr w:type="spellStart"/>
            <w:r w:rsidRPr="00142E78">
              <w:rPr>
                <w:rFonts w:eastAsia="DengXian" w:cs="Arial"/>
                <w:color w:val="000000"/>
                <w:sz w:val="20"/>
                <w:lang w:val="es-ES_tradnl"/>
              </w:rPr>
              <w:t>Telecomunicações</w:t>
            </w:r>
            <w:proofErr w:type="spellEnd"/>
            <w:r w:rsidRPr="00142E78">
              <w:rPr>
                <w:rFonts w:eastAsia="DengXian" w:cs="Arial"/>
                <w:color w:val="000000"/>
                <w:sz w:val="20"/>
                <w:lang w:val="es-ES_tradnl"/>
              </w:rPr>
              <w:t xml:space="preserve"> Ltda.)</w:t>
            </w:r>
          </w:p>
        </w:tc>
        <w:tc>
          <w:tcPr>
            <w:tcW w:w="2126" w:type="dxa"/>
            <w:shd w:val="clear" w:color="auto" w:fill="auto"/>
            <w:noWrap/>
            <w:hideMark/>
          </w:tcPr>
          <w:p w14:paraId="6660D17D"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Brazil</w:t>
            </w:r>
          </w:p>
        </w:tc>
        <w:tc>
          <w:tcPr>
            <w:tcW w:w="2552" w:type="dxa"/>
            <w:shd w:val="clear" w:color="auto" w:fill="auto"/>
          </w:tcPr>
          <w:p w14:paraId="2B518B64" w14:textId="77777777" w:rsidR="00CF3F07" w:rsidRPr="00142E78" w:rsidRDefault="00CF3F07" w:rsidP="00AE376A">
            <w:pPr>
              <w:outlineLvl w:val="2"/>
              <w:rPr>
                <w:rFonts w:eastAsia="DengXian" w:cs="Arial"/>
                <w:color w:val="000000"/>
                <w:sz w:val="20"/>
              </w:rPr>
            </w:pPr>
          </w:p>
        </w:tc>
      </w:tr>
      <w:tr w:rsidR="00CF3F07" w:rsidRPr="00142E78" w14:paraId="4AF5D789" w14:textId="77777777" w:rsidTr="008E510D">
        <w:trPr>
          <w:cantSplit/>
          <w:trHeight w:val="255"/>
        </w:trPr>
        <w:tc>
          <w:tcPr>
            <w:tcW w:w="704" w:type="dxa"/>
            <w:shd w:val="clear" w:color="auto" w:fill="auto"/>
          </w:tcPr>
          <w:p w14:paraId="014B87CA"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tcPr>
          <w:p w14:paraId="49A4FFAA"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500.00</w:t>
            </w:r>
          </w:p>
        </w:tc>
        <w:tc>
          <w:tcPr>
            <w:tcW w:w="992" w:type="dxa"/>
            <w:shd w:val="clear" w:color="auto" w:fill="auto"/>
            <w:noWrap/>
          </w:tcPr>
          <w:p w14:paraId="59F0E7D6"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09FAE233"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5</w:t>
            </w:r>
          </w:p>
        </w:tc>
        <w:tc>
          <w:tcPr>
            <w:tcW w:w="2551" w:type="dxa"/>
            <w:shd w:val="clear" w:color="auto" w:fill="auto"/>
            <w:noWrap/>
          </w:tcPr>
          <w:p w14:paraId="78C46FC1" w14:textId="77777777" w:rsidR="00CF3F07" w:rsidRPr="00142E78" w:rsidRDefault="00CF3F07" w:rsidP="00AE376A">
            <w:pPr>
              <w:outlineLvl w:val="2"/>
              <w:rPr>
                <w:rFonts w:eastAsia="DengXian" w:cs="Arial"/>
                <w:color w:val="000000"/>
                <w:sz w:val="20"/>
                <w:lang w:val="es-ES"/>
              </w:rPr>
            </w:pPr>
            <w:r w:rsidRPr="00142E78">
              <w:rPr>
                <w:rFonts w:eastAsia="DengXian" w:cs="Arial"/>
                <w:color w:val="000000"/>
                <w:sz w:val="20"/>
                <w:lang w:val="es-ES_tradnl"/>
              </w:rPr>
              <w:t>Colombia Telecomunicaciones S.A. ESP - Telecom Colombia</w:t>
            </w:r>
          </w:p>
        </w:tc>
        <w:tc>
          <w:tcPr>
            <w:tcW w:w="2126" w:type="dxa"/>
            <w:shd w:val="clear" w:color="auto" w:fill="auto"/>
            <w:noWrap/>
          </w:tcPr>
          <w:p w14:paraId="230025EB"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Colombia</w:t>
            </w:r>
          </w:p>
        </w:tc>
        <w:tc>
          <w:tcPr>
            <w:tcW w:w="2552" w:type="dxa"/>
            <w:shd w:val="clear" w:color="auto" w:fill="auto"/>
          </w:tcPr>
          <w:p w14:paraId="57BB63F0" w14:textId="77777777" w:rsidR="00CF3F07" w:rsidRPr="00142E78" w:rsidRDefault="00CF3F07" w:rsidP="00AE376A">
            <w:pPr>
              <w:outlineLvl w:val="2"/>
              <w:rPr>
                <w:rFonts w:eastAsia="DengXian" w:cs="Arial"/>
                <w:sz w:val="20"/>
              </w:rPr>
            </w:pPr>
          </w:p>
        </w:tc>
      </w:tr>
      <w:tr w:rsidR="000E0657" w:rsidRPr="00142E78" w14:paraId="0D93CC79" w14:textId="77777777" w:rsidTr="008E510D">
        <w:trPr>
          <w:cantSplit/>
          <w:trHeight w:val="255"/>
        </w:trPr>
        <w:tc>
          <w:tcPr>
            <w:tcW w:w="704" w:type="dxa"/>
            <w:shd w:val="clear" w:color="auto" w:fill="auto"/>
          </w:tcPr>
          <w:p w14:paraId="71364269" w14:textId="04886054" w:rsidR="000E0657" w:rsidRPr="009C7B7E" w:rsidRDefault="000E0657" w:rsidP="000E0657">
            <w:pPr>
              <w:jc w:val="right"/>
              <w:outlineLvl w:val="2"/>
              <w:rPr>
                <w:rFonts w:eastAsia="DengXian" w:cs="Arial"/>
                <w:strike/>
                <w:color w:val="000000" w:themeColor="text1"/>
                <w:sz w:val="20"/>
              </w:rPr>
            </w:pPr>
            <w:r w:rsidRPr="009C7B7E">
              <w:rPr>
                <w:rFonts w:eastAsia="DengXian" w:cs="Arial"/>
                <w:strike/>
                <w:color w:val="000000" w:themeColor="text1"/>
                <w:sz w:val="20"/>
              </w:rPr>
              <w:t>2020</w:t>
            </w:r>
          </w:p>
        </w:tc>
        <w:tc>
          <w:tcPr>
            <w:tcW w:w="1134" w:type="dxa"/>
            <w:shd w:val="clear" w:color="auto" w:fill="auto"/>
            <w:noWrap/>
          </w:tcPr>
          <w:p w14:paraId="499EA6B0" w14:textId="16954EFD" w:rsidR="000E0657" w:rsidRPr="009C7B7E" w:rsidRDefault="000E0657" w:rsidP="000E0657">
            <w:pPr>
              <w:jc w:val="right"/>
              <w:outlineLvl w:val="2"/>
              <w:rPr>
                <w:rFonts w:eastAsia="DengXian" w:cs="Arial"/>
                <w:strike/>
                <w:color w:val="000000" w:themeColor="text1"/>
                <w:sz w:val="20"/>
              </w:rPr>
            </w:pPr>
            <w:r w:rsidRPr="009C7B7E">
              <w:rPr>
                <w:rFonts w:eastAsia="DengXian" w:cs="Arial"/>
                <w:strike/>
                <w:color w:val="000000" w:themeColor="text1"/>
                <w:sz w:val="20"/>
              </w:rPr>
              <w:t>300</w:t>
            </w:r>
            <w:r w:rsidR="00E93074" w:rsidRPr="009C7B7E">
              <w:rPr>
                <w:rFonts w:eastAsia="DengXian" w:cs="Arial"/>
                <w:strike/>
                <w:color w:val="000000" w:themeColor="text1"/>
                <w:sz w:val="20"/>
              </w:rPr>
              <w:t>.00</w:t>
            </w:r>
          </w:p>
        </w:tc>
        <w:tc>
          <w:tcPr>
            <w:tcW w:w="992" w:type="dxa"/>
            <w:shd w:val="clear" w:color="auto" w:fill="auto"/>
            <w:noWrap/>
          </w:tcPr>
          <w:p w14:paraId="666D812E" w14:textId="0F96A4B2" w:rsidR="000E0657" w:rsidRPr="009C7B7E" w:rsidRDefault="000E0657" w:rsidP="000E0657">
            <w:pPr>
              <w:outlineLvl w:val="2"/>
              <w:rPr>
                <w:rFonts w:eastAsia="DengXian" w:cs="Arial"/>
                <w:strike/>
                <w:color w:val="000000" w:themeColor="text1"/>
                <w:sz w:val="20"/>
              </w:rPr>
            </w:pPr>
            <w:r w:rsidRPr="009C7B7E">
              <w:rPr>
                <w:rFonts w:eastAsia="DengXian" w:cs="Arial"/>
                <w:strike/>
                <w:color w:val="000000" w:themeColor="text1"/>
                <w:sz w:val="20"/>
              </w:rPr>
              <w:t>CHF</w:t>
            </w:r>
          </w:p>
        </w:tc>
        <w:tc>
          <w:tcPr>
            <w:tcW w:w="993" w:type="dxa"/>
            <w:shd w:val="clear" w:color="auto" w:fill="auto"/>
          </w:tcPr>
          <w:p w14:paraId="1201BA59" w14:textId="7A7E5016" w:rsidR="000E0657" w:rsidRPr="009C7B7E" w:rsidRDefault="000E0657" w:rsidP="000E0657">
            <w:pPr>
              <w:jc w:val="center"/>
              <w:outlineLvl w:val="2"/>
              <w:rPr>
                <w:rFonts w:eastAsia="DengXian" w:cs="Arial"/>
                <w:strike/>
                <w:color w:val="000000" w:themeColor="text1"/>
                <w:sz w:val="20"/>
              </w:rPr>
            </w:pPr>
            <w:r w:rsidRPr="009C7B7E">
              <w:rPr>
                <w:rFonts w:eastAsia="DengXian" w:cs="Arial"/>
                <w:strike/>
                <w:color w:val="000000" w:themeColor="text1"/>
                <w:sz w:val="20"/>
              </w:rPr>
              <w:t>3</w:t>
            </w:r>
          </w:p>
        </w:tc>
        <w:tc>
          <w:tcPr>
            <w:tcW w:w="2551" w:type="dxa"/>
            <w:shd w:val="clear" w:color="auto" w:fill="auto"/>
            <w:noWrap/>
          </w:tcPr>
          <w:p w14:paraId="6756ACBD" w14:textId="09D0355A" w:rsidR="000E0657" w:rsidRPr="009C7B7E" w:rsidRDefault="000E0657" w:rsidP="000E0657">
            <w:pPr>
              <w:outlineLvl w:val="2"/>
              <w:rPr>
                <w:rFonts w:eastAsia="DengXian" w:cs="Arial"/>
                <w:strike/>
                <w:color w:val="000000" w:themeColor="text1"/>
                <w:sz w:val="20"/>
                <w:lang w:val="es-ES_tradnl"/>
              </w:rPr>
            </w:pPr>
            <w:r w:rsidRPr="009C7B7E">
              <w:rPr>
                <w:rFonts w:eastAsia="DengXian" w:cs="Arial"/>
                <w:strike/>
                <w:color w:val="000000" w:themeColor="text1"/>
                <w:sz w:val="20"/>
              </w:rPr>
              <w:t xml:space="preserve">O2 Czech Republic </w:t>
            </w:r>
            <w:proofErr w:type="spellStart"/>
            <w:r w:rsidRPr="009C7B7E">
              <w:rPr>
                <w:rFonts w:eastAsia="DengXian" w:cs="Arial"/>
                <w:strike/>
                <w:color w:val="000000" w:themeColor="text1"/>
                <w:sz w:val="20"/>
              </w:rPr>
              <w:t>a.s.</w:t>
            </w:r>
            <w:proofErr w:type="spellEnd"/>
          </w:p>
        </w:tc>
        <w:tc>
          <w:tcPr>
            <w:tcW w:w="2126" w:type="dxa"/>
            <w:shd w:val="clear" w:color="auto" w:fill="auto"/>
            <w:noWrap/>
          </w:tcPr>
          <w:p w14:paraId="032DC8A6" w14:textId="2E3C6CF7" w:rsidR="000E0657" w:rsidRPr="009C7B7E" w:rsidRDefault="000E0657" w:rsidP="000E0657">
            <w:pPr>
              <w:outlineLvl w:val="2"/>
              <w:rPr>
                <w:rFonts w:eastAsia="DengXian" w:cs="Arial"/>
                <w:strike/>
                <w:color w:val="000000" w:themeColor="text1"/>
                <w:sz w:val="20"/>
              </w:rPr>
            </w:pPr>
            <w:r w:rsidRPr="009C7B7E">
              <w:rPr>
                <w:rFonts w:eastAsia="DengXian" w:cs="Arial"/>
                <w:strike/>
                <w:color w:val="000000" w:themeColor="text1"/>
                <w:sz w:val="20"/>
              </w:rPr>
              <w:t>Czech Republic</w:t>
            </w:r>
          </w:p>
        </w:tc>
        <w:tc>
          <w:tcPr>
            <w:tcW w:w="2552" w:type="dxa"/>
            <w:shd w:val="clear" w:color="auto" w:fill="auto"/>
          </w:tcPr>
          <w:p w14:paraId="0E7730B2" w14:textId="350D6F4B" w:rsidR="000E0657" w:rsidRPr="009C7B7E" w:rsidRDefault="00415D6F" w:rsidP="000E0657">
            <w:pPr>
              <w:outlineLvl w:val="2"/>
              <w:rPr>
                <w:rFonts w:eastAsia="DengXian" w:cs="Arial"/>
                <w:color w:val="000000" w:themeColor="text1"/>
                <w:sz w:val="20"/>
              </w:rPr>
            </w:pPr>
            <w:r w:rsidRPr="009C7B7E">
              <w:rPr>
                <w:rFonts w:eastAsia="DengXian" w:cs="Arial"/>
                <w:color w:val="000000" w:themeColor="text1"/>
                <w:sz w:val="20"/>
              </w:rPr>
              <w:t>(</w:t>
            </w:r>
            <w:proofErr w:type="gramStart"/>
            <w:r w:rsidRPr="009C7B7E">
              <w:rPr>
                <w:rFonts w:eastAsia="DengXian" w:cs="Arial"/>
                <w:color w:val="000000" w:themeColor="text1"/>
                <w:sz w:val="20"/>
              </w:rPr>
              <w:t>paid</w:t>
            </w:r>
            <w:proofErr w:type="gramEnd"/>
            <w:r w:rsidRPr="009C7B7E">
              <w:rPr>
                <w:rFonts w:eastAsia="DengXian" w:cs="Arial"/>
                <w:color w:val="000000" w:themeColor="text1"/>
                <w:sz w:val="20"/>
              </w:rPr>
              <w:t xml:space="preserve"> on </w:t>
            </w:r>
            <w:r w:rsidR="00F27025" w:rsidRPr="009C7B7E">
              <w:rPr>
                <w:rFonts w:eastAsia="DengXian" w:cs="Arial"/>
                <w:color w:val="000000" w:themeColor="text1"/>
                <w:sz w:val="20"/>
              </w:rPr>
              <w:t>0</w:t>
            </w:r>
            <w:r w:rsidRPr="009C7B7E">
              <w:rPr>
                <w:rFonts w:eastAsia="DengXian" w:cs="Arial"/>
                <w:color w:val="000000" w:themeColor="text1"/>
                <w:sz w:val="20"/>
              </w:rPr>
              <w:t>7.</w:t>
            </w:r>
            <w:r w:rsidR="00F27025" w:rsidRPr="009C7B7E">
              <w:rPr>
                <w:rFonts w:eastAsia="DengXian" w:cs="Arial"/>
                <w:color w:val="000000" w:themeColor="text1"/>
                <w:sz w:val="20"/>
              </w:rPr>
              <w:t>0</w:t>
            </w:r>
            <w:r w:rsidRPr="009C7B7E">
              <w:rPr>
                <w:rFonts w:eastAsia="DengXian" w:cs="Arial"/>
                <w:color w:val="000000" w:themeColor="text1"/>
                <w:sz w:val="20"/>
              </w:rPr>
              <w:t>7.2021)</w:t>
            </w:r>
          </w:p>
        </w:tc>
      </w:tr>
      <w:tr w:rsidR="00CF3F07" w:rsidRPr="00142E78" w14:paraId="6518EA45" w14:textId="77777777" w:rsidTr="008E510D">
        <w:trPr>
          <w:cantSplit/>
          <w:trHeight w:val="255"/>
        </w:trPr>
        <w:tc>
          <w:tcPr>
            <w:tcW w:w="704" w:type="dxa"/>
            <w:shd w:val="clear" w:color="auto" w:fill="auto"/>
          </w:tcPr>
          <w:p w14:paraId="622C7E81"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5FFDF2FA"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200.00</w:t>
            </w:r>
          </w:p>
        </w:tc>
        <w:tc>
          <w:tcPr>
            <w:tcW w:w="992" w:type="dxa"/>
            <w:shd w:val="clear" w:color="auto" w:fill="auto"/>
            <w:noWrap/>
            <w:hideMark/>
          </w:tcPr>
          <w:p w14:paraId="2C5F520A"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5FDB0EB7"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2</w:t>
            </w:r>
          </w:p>
        </w:tc>
        <w:tc>
          <w:tcPr>
            <w:tcW w:w="2551" w:type="dxa"/>
            <w:shd w:val="clear" w:color="auto" w:fill="auto"/>
            <w:noWrap/>
            <w:hideMark/>
          </w:tcPr>
          <w:p w14:paraId="71D06E73"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 xml:space="preserve">Telia </w:t>
            </w:r>
            <w:proofErr w:type="spellStart"/>
            <w:r w:rsidRPr="00142E78">
              <w:rPr>
                <w:rFonts w:eastAsia="DengXian" w:cs="Arial"/>
                <w:color w:val="000000"/>
                <w:sz w:val="20"/>
              </w:rPr>
              <w:t>Eesti</w:t>
            </w:r>
            <w:proofErr w:type="spellEnd"/>
            <w:r w:rsidRPr="00142E78">
              <w:rPr>
                <w:rFonts w:eastAsia="DengXian" w:cs="Arial"/>
                <w:color w:val="000000"/>
                <w:sz w:val="20"/>
              </w:rPr>
              <w:t xml:space="preserve"> AS (formerly Elion </w:t>
            </w:r>
            <w:proofErr w:type="spellStart"/>
            <w:r w:rsidRPr="00142E78">
              <w:rPr>
                <w:rFonts w:eastAsia="DengXian" w:cs="Arial"/>
                <w:color w:val="000000"/>
                <w:sz w:val="20"/>
              </w:rPr>
              <w:t>Ettevõtted</w:t>
            </w:r>
            <w:proofErr w:type="spellEnd"/>
            <w:r w:rsidRPr="00142E78">
              <w:rPr>
                <w:rFonts w:eastAsia="DengXian" w:cs="Arial"/>
                <w:color w:val="000000"/>
                <w:sz w:val="20"/>
              </w:rPr>
              <w:t xml:space="preserve"> AS)</w:t>
            </w:r>
          </w:p>
        </w:tc>
        <w:tc>
          <w:tcPr>
            <w:tcW w:w="2126" w:type="dxa"/>
            <w:shd w:val="clear" w:color="auto" w:fill="auto"/>
            <w:noWrap/>
            <w:hideMark/>
          </w:tcPr>
          <w:p w14:paraId="642A282A"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Estonia</w:t>
            </w:r>
          </w:p>
        </w:tc>
        <w:tc>
          <w:tcPr>
            <w:tcW w:w="2552" w:type="dxa"/>
            <w:shd w:val="clear" w:color="auto" w:fill="auto"/>
          </w:tcPr>
          <w:p w14:paraId="4053ACCC" w14:textId="77777777" w:rsidR="00CF3F07" w:rsidRPr="00142E78" w:rsidRDefault="00CF3F07" w:rsidP="00AE376A">
            <w:pPr>
              <w:outlineLvl w:val="2"/>
              <w:rPr>
                <w:rFonts w:eastAsia="DengXian" w:cs="Arial"/>
                <w:color w:val="000000"/>
                <w:sz w:val="20"/>
              </w:rPr>
            </w:pPr>
          </w:p>
        </w:tc>
      </w:tr>
      <w:tr w:rsidR="00CF3F07" w:rsidRPr="00142E78" w14:paraId="0A247FFC" w14:textId="77777777" w:rsidTr="008E510D">
        <w:trPr>
          <w:cantSplit/>
          <w:trHeight w:val="255"/>
        </w:trPr>
        <w:tc>
          <w:tcPr>
            <w:tcW w:w="704" w:type="dxa"/>
            <w:shd w:val="clear" w:color="auto" w:fill="auto"/>
          </w:tcPr>
          <w:p w14:paraId="07E042F2"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4174E447"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200.00</w:t>
            </w:r>
          </w:p>
        </w:tc>
        <w:tc>
          <w:tcPr>
            <w:tcW w:w="992" w:type="dxa"/>
            <w:shd w:val="clear" w:color="auto" w:fill="auto"/>
            <w:noWrap/>
            <w:hideMark/>
          </w:tcPr>
          <w:p w14:paraId="3C6651A2"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C568586"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2</w:t>
            </w:r>
          </w:p>
        </w:tc>
        <w:tc>
          <w:tcPr>
            <w:tcW w:w="2551" w:type="dxa"/>
            <w:shd w:val="clear" w:color="auto" w:fill="auto"/>
            <w:noWrap/>
            <w:hideMark/>
          </w:tcPr>
          <w:p w14:paraId="5E4D3F11" w14:textId="77777777" w:rsidR="00CF3F07" w:rsidRPr="00142E78" w:rsidRDefault="00CF3F07" w:rsidP="00AE376A">
            <w:pPr>
              <w:outlineLvl w:val="2"/>
              <w:rPr>
                <w:rFonts w:eastAsia="DengXian" w:cs="Arial"/>
                <w:color w:val="000000"/>
                <w:sz w:val="20"/>
              </w:rPr>
            </w:pPr>
            <w:proofErr w:type="spellStart"/>
            <w:r w:rsidRPr="00142E78">
              <w:rPr>
                <w:rFonts w:eastAsia="DengXian" w:cs="Arial"/>
                <w:color w:val="000000"/>
                <w:sz w:val="20"/>
              </w:rPr>
              <w:t>Télécom</w:t>
            </w:r>
            <w:proofErr w:type="spellEnd"/>
            <w:r w:rsidRPr="00142E78">
              <w:rPr>
                <w:rFonts w:eastAsia="DengXian" w:cs="Arial"/>
                <w:color w:val="000000"/>
                <w:sz w:val="20"/>
              </w:rPr>
              <w:t xml:space="preserve"> </w:t>
            </w:r>
            <w:proofErr w:type="spellStart"/>
            <w:r w:rsidRPr="00142E78">
              <w:rPr>
                <w:rFonts w:eastAsia="DengXian" w:cs="Arial"/>
                <w:color w:val="000000"/>
                <w:sz w:val="20"/>
              </w:rPr>
              <w:t>Développement</w:t>
            </w:r>
            <w:proofErr w:type="spellEnd"/>
          </w:p>
        </w:tc>
        <w:tc>
          <w:tcPr>
            <w:tcW w:w="2126" w:type="dxa"/>
            <w:shd w:val="clear" w:color="auto" w:fill="auto"/>
            <w:noWrap/>
            <w:hideMark/>
          </w:tcPr>
          <w:p w14:paraId="547963C3"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France</w:t>
            </w:r>
          </w:p>
        </w:tc>
        <w:tc>
          <w:tcPr>
            <w:tcW w:w="2552" w:type="dxa"/>
            <w:shd w:val="clear" w:color="auto" w:fill="auto"/>
          </w:tcPr>
          <w:p w14:paraId="4FF521F4"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Altice/SFR</w:t>
            </w:r>
          </w:p>
        </w:tc>
      </w:tr>
      <w:tr w:rsidR="00CF3F07" w:rsidRPr="00142E78" w14:paraId="03AC28AC" w14:textId="77777777" w:rsidTr="008E510D">
        <w:trPr>
          <w:cantSplit/>
          <w:trHeight w:val="255"/>
        </w:trPr>
        <w:tc>
          <w:tcPr>
            <w:tcW w:w="704" w:type="dxa"/>
            <w:shd w:val="clear" w:color="auto" w:fill="auto"/>
          </w:tcPr>
          <w:p w14:paraId="354EA111"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2485DDB2"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3E96CB4F"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A0260C7"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08478C49" w14:textId="77777777" w:rsidR="00CF3F07" w:rsidRPr="00142E78" w:rsidRDefault="00CF3F07" w:rsidP="00AE376A">
            <w:pPr>
              <w:outlineLvl w:val="2"/>
              <w:rPr>
                <w:rFonts w:eastAsia="DengXian" w:cs="Arial"/>
                <w:color w:val="000000"/>
                <w:sz w:val="20"/>
              </w:rPr>
            </w:pPr>
            <w:proofErr w:type="spellStart"/>
            <w:r w:rsidRPr="00142E78">
              <w:rPr>
                <w:rFonts w:eastAsia="DengXian" w:cs="Arial"/>
                <w:color w:val="000000"/>
                <w:sz w:val="20"/>
              </w:rPr>
              <w:t>TelePassport</w:t>
            </w:r>
            <w:proofErr w:type="spellEnd"/>
            <w:r w:rsidRPr="00142E78">
              <w:rPr>
                <w:rFonts w:eastAsia="DengXian" w:cs="Arial"/>
                <w:color w:val="000000"/>
                <w:sz w:val="20"/>
              </w:rPr>
              <w:t xml:space="preserve"> AG</w:t>
            </w:r>
          </w:p>
        </w:tc>
        <w:tc>
          <w:tcPr>
            <w:tcW w:w="2126" w:type="dxa"/>
            <w:shd w:val="clear" w:color="auto" w:fill="auto"/>
            <w:noWrap/>
            <w:hideMark/>
          </w:tcPr>
          <w:p w14:paraId="3BDD85C4"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Germany</w:t>
            </w:r>
          </w:p>
        </w:tc>
        <w:tc>
          <w:tcPr>
            <w:tcW w:w="2552" w:type="dxa"/>
            <w:shd w:val="clear" w:color="auto" w:fill="auto"/>
          </w:tcPr>
          <w:p w14:paraId="3C61815A" w14:textId="77777777" w:rsidR="00CF3F07" w:rsidRPr="00142E78" w:rsidRDefault="00CF3F07" w:rsidP="00AE376A">
            <w:pPr>
              <w:outlineLvl w:val="2"/>
              <w:rPr>
                <w:rFonts w:eastAsia="DengXian" w:cs="Arial"/>
                <w:color w:val="000000"/>
                <w:sz w:val="20"/>
              </w:rPr>
            </w:pPr>
            <w:r w:rsidRPr="00142E78">
              <w:rPr>
                <w:rFonts w:eastAsia="DengXian" w:cs="Arial"/>
                <w:sz w:val="20"/>
              </w:rPr>
              <w:t xml:space="preserve">acquisition by </w:t>
            </w:r>
            <w:proofErr w:type="spellStart"/>
            <w:r w:rsidRPr="00142E78">
              <w:rPr>
                <w:rFonts w:eastAsia="DengXian" w:cs="Arial"/>
                <w:i/>
                <w:sz w:val="20"/>
              </w:rPr>
              <w:t>mobilcom-debitel</w:t>
            </w:r>
            <w:proofErr w:type="spellEnd"/>
            <w:r w:rsidRPr="00142E78">
              <w:rPr>
                <w:rFonts w:eastAsia="DengXian" w:cs="Arial"/>
                <w:i/>
                <w:sz w:val="20"/>
              </w:rPr>
              <w:t xml:space="preserve"> GmbH</w:t>
            </w:r>
          </w:p>
        </w:tc>
      </w:tr>
      <w:tr w:rsidR="00891F46" w:rsidRPr="00142E78" w14:paraId="0733E294" w14:textId="77777777" w:rsidTr="008E510D">
        <w:trPr>
          <w:cantSplit/>
          <w:trHeight w:val="255"/>
        </w:trPr>
        <w:tc>
          <w:tcPr>
            <w:tcW w:w="704" w:type="dxa"/>
            <w:shd w:val="clear" w:color="auto" w:fill="auto"/>
          </w:tcPr>
          <w:p w14:paraId="4053B7FA" w14:textId="4E6967A1" w:rsidR="00891F46" w:rsidRPr="009C7B7E" w:rsidRDefault="00891F46" w:rsidP="00891F46">
            <w:pPr>
              <w:jc w:val="right"/>
              <w:outlineLvl w:val="2"/>
              <w:rPr>
                <w:rFonts w:eastAsia="DengXian" w:cs="Arial"/>
                <w:strike/>
                <w:color w:val="000000" w:themeColor="text1"/>
                <w:sz w:val="20"/>
              </w:rPr>
            </w:pPr>
            <w:r w:rsidRPr="009C7B7E">
              <w:rPr>
                <w:rFonts w:eastAsia="DengXian" w:cs="Arial"/>
                <w:strike/>
                <w:color w:val="000000" w:themeColor="text1"/>
                <w:sz w:val="20"/>
              </w:rPr>
              <w:t>2020</w:t>
            </w:r>
          </w:p>
        </w:tc>
        <w:tc>
          <w:tcPr>
            <w:tcW w:w="1134" w:type="dxa"/>
            <w:shd w:val="clear" w:color="auto" w:fill="auto"/>
            <w:noWrap/>
          </w:tcPr>
          <w:p w14:paraId="66C5BF72" w14:textId="50626F05" w:rsidR="00891F46" w:rsidRPr="009C7B7E" w:rsidRDefault="00891F46" w:rsidP="00891F46">
            <w:pPr>
              <w:jc w:val="right"/>
              <w:outlineLvl w:val="2"/>
              <w:rPr>
                <w:rFonts w:eastAsia="DengXian" w:cs="Arial"/>
                <w:strike/>
                <w:color w:val="000000" w:themeColor="text1"/>
                <w:sz w:val="20"/>
              </w:rPr>
            </w:pPr>
            <w:r w:rsidRPr="009C7B7E">
              <w:rPr>
                <w:rFonts w:eastAsia="DengXian" w:cs="Arial"/>
                <w:strike/>
                <w:color w:val="000000" w:themeColor="text1"/>
                <w:sz w:val="20"/>
              </w:rPr>
              <w:t>400.00</w:t>
            </w:r>
          </w:p>
        </w:tc>
        <w:tc>
          <w:tcPr>
            <w:tcW w:w="992" w:type="dxa"/>
            <w:shd w:val="clear" w:color="auto" w:fill="auto"/>
            <w:noWrap/>
          </w:tcPr>
          <w:p w14:paraId="4B4E5925" w14:textId="6B49EA2E" w:rsidR="00891F46" w:rsidRPr="009C7B7E" w:rsidRDefault="00891F46" w:rsidP="00891F46">
            <w:pPr>
              <w:outlineLvl w:val="2"/>
              <w:rPr>
                <w:rFonts w:eastAsia="DengXian" w:cs="Arial"/>
                <w:strike/>
                <w:color w:val="000000" w:themeColor="text1"/>
                <w:sz w:val="20"/>
              </w:rPr>
            </w:pPr>
            <w:r w:rsidRPr="009C7B7E">
              <w:rPr>
                <w:rFonts w:eastAsia="DengXian" w:cs="Arial"/>
                <w:strike/>
                <w:color w:val="000000" w:themeColor="text1"/>
                <w:sz w:val="20"/>
              </w:rPr>
              <w:t>CHF</w:t>
            </w:r>
          </w:p>
        </w:tc>
        <w:tc>
          <w:tcPr>
            <w:tcW w:w="993" w:type="dxa"/>
            <w:shd w:val="clear" w:color="auto" w:fill="auto"/>
          </w:tcPr>
          <w:p w14:paraId="17BECD64" w14:textId="0DA9DEF9" w:rsidR="00891F46" w:rsidRPr="009C7B7E" w:rsidRDefault="00891F46" w:rsidP="00891F46">
            <w:pPr>
              <w:jc w:val="center"/>
              <w:outlineLvl w:val="2"/>
              <w:rPr>
                <w:rFonts w:eastAsia="DengXian" w:cs="Arial"/>
                <w:strike/>
                <w:color w:val="000000" w:themeColor="text1"/>
                <w:sz w:val="20"/>
              </w:rPr>
            </w:pPr>
            <w:r w:rsidRPr="009C7B7E">
              <w:rPr>
                <w:rFonts w:eastAsia="DengXian" w:cs="Arial"/>
                <w:strike/>
                <w:color w:val="000000" w:themeColor="text1"/>
                <w:sz w:val="20"/>
              </w:rPr>
              <w:t>4</w:t>
            </w:r>
          </w:p>
        </w:tc>
        <w:tc>
          <w:tcPr>
            <w:tcW w:w="2551" w:type="dxa"/>
            <w:shd w:val="clear" w:color="auto" w:fill="auto"/>
            <w:noWrap/>
          </w:tcPr>
          <w:p w14:paraId="0DDA2CDA" w14:textId="30174057" w:rsidR="00891F46" w:rsidRPr="009C7B7E" w:rsidRDefault="00891F46" w:rsidP="00891F46">
            <w:pPr>
              <w:outlineLvl w:val="2"/>
              <w:rPr>
                <w:rFonts w:eastAsia="DengXian" w:cs="Arial"/>
                <w:strike/>
                <w:color w:val="000000" w:themeColor="text1"/>
                <w:sz w:val="20"/>
              </w:rPr>
            </w:pPr>
            <w:proofErr w:type="spellStart"/>
            <w:r w:rsidRPr="009C7B7E">
              <w:rPr>
                <w:rFonts w:eastAsia="DengXian" w:cs="Arial"/>
                <w:strike/>
                <w:color w:val="000000" w:themeColor="text1"/>
                <w:sz w:val="20"/>
              </w:rPr>
              <w:t>PLANinterNET</w:t>
            </w:r>
            <w:proofErr w:type="spellEnd"/>
            <w:r w:rsidRPr="009C7B7E">
              <w:rPr>
                <w:rFonts w:eastAsia="DengXian" w:cs="Arial"/>
                <w:strike/>
                <w:color w:val="000000" w:themeColor="text1"/>
                <w:sz w:val="20"/>
              </w:rPr>
              <w:t xml:space="preserve"> VoIP-GmbH</w:t>
            </w:r>
          </w:p>
        </w:tc>
        <w:tc>
          <w:tcPr>
            <w:tcW w:w="2126" w:type="dxa"/>
            <w:shd w:val="clear" w:color="auto" w:fill="auto"/>
            <w:noWrap/>
          </w:tcPr>
          <w:p w14:paraId="05F77187" w14:textId="68EE75AD" w:rsidR="00891F46" w:rsidRPr="009C7B7E" w:rsidRDefault="00891F46" w:rsidP="00891F46">
            <w:pPr>
              <w:outlineLvl w:val="2"/>
              <w:rPr>
                <w:rFonts w:eastAsia="DengXian" w:cs="Arial"/>
                <w:strike/>
                <w:color w:val="000000" w:themeColor="text1"/>
                <w:sz w:val="20"/>
              </w:rPr>
            </w:pPr>
            <w:r w:rsidRPr="009C7B7E">
              <w:rPr>
                <w:rFonts w:eastAsia="DengXian" w:cs="Arial"/>
                <w:strike/>
                <w:color w:val="000000" w:themeColor="text1"/>
                <w:sz w:val="20"/>
              </w:rPr>
              <w:t>Germany</w:t>
            </w:r>
          </w:p>
        </w:tc>
        <w:tc>
          <w:tcPr>
            <w:tcW w:w="2552" w:type="dxa"/>
            <w:shd w:val="clear" w:color="auto" w:fill="auto"/>
          </w:tcPr>
          <w:p w14:paraId="00CB02B7" w14:textId="75D99F90" w:rsidR="00891F46" w:rsidRPr="009C7B7E" w:rsidRDefault="008202B0" w:rsidP="00891F46">
            <w:pPr>
              <w:outlineLvl w:val="2"/>
              <w:rPr>
                <w:rFonts w:eastAsia="DengXian" w:cs="Arial"/>
                <w:color w:val="000000" w:themeColor="text1"/>
                <w:sz w:val="20"/>
              </w:rPr>
            </w:pPr>
            <w:r w:rsidRPr="009C7B7E">
              <w:rPr>
                <w:rFonts w:eastAsia="DengXian" w:cs="Arial"/>
                <w:color w:val="000000" w:themeColor="text1"/>
                <w:sz w:val="20"/>
              </w:rPr>
              <w:t>(</w:t>
            </w:r>
            <w:proofErr w:type="gramStart"/>
            <w:r w:rsidRPr="009C7B7E">
              <w:rPr>
                <w:rFonts w:eastAsia="DengXian" w:cs="Arial"/>
                <w:color w:val="000000" w:themeColor="text1"/>
                <w:sz w:val="20"/>
              </w:rPr>
              <w:t>paid</w:t>
            </w:r>
            <w:proofErr w:type="gramEnd"/>
            <w:r w:rsidRPr="009C7B7E">
              <w:rPr>
                <w:rFonts w:eastAsia="DengXian" w:cs="Arial"/>
                <w:color w:val="000000" w:themeColor="text1"/>
                <w:sz w:val="20"/>
              </w:rPr>
              <w:t xml:space="preserve"> on 23.04.2021)</w:t>
            </w:r>
          </w:p>
        </w:tc>
      </w:tr>
      <w:tr w:rsidR="00CF3F07" w:rsidRPr="00142E78" w14:paraId="446E3D4E" w14:textId="77777777" w:rsidTr="00AE376A">
        <w:trPr>
          <w:cantSplit/>
          <w:trHeight w:val="255"/>
        </w:trPr>
        <w:tc>
          <w:tcPr>
            <w:tcW w:w="704" w:type="dxa"/>
            <w:shd w:val="clear" w:color="auto" w:fill="auto"/>
          </w:tcPr>
          <w:p w14:paraId="7EA11331"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046A2E4C"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400.00</w:t>
            </w:r>
          </w:p>
        </w:tc>
        <w:tc>
          <w:tcPr>
            <w:tcW w:w="992" w:type="dxa"/>
            <w:shd w:val="clear" w:color="auto" w:fill="auto"/>
            <w:noWrap/>
          </w:tcPr>
          <w:p w14:paraId="787ED7DF"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52C840B"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4</w:t>
            </w:r>
          </w:p>
        </w:tc>
        <w:tc>
          <w:tcPr>
            <w:tcW w:w="2551" w:type="dxa"/>
            <w:shd w:val="clear" w:color="auto" w:fill="auto"/>
            <w:noWrap/>
          </w:tcPr>
          <w:p w14:paraId="07D2618E"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OTEGLOBE S.A.</w:t>
            </w:r>
          </w:p>
        </w:tc>
        <w:tc>
          <w:tcPr>
            <w:tcW w:w="2126" w:type="dxa"/>
            <w:shd w:val="clear" w:color="auto" w:fill="auto"/>
            <w:noWrap/>
          </w:tcPr>
          <w:p w14:paraId="2CF549F9"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Greece</w:t>
            </w:r>
          </w:p>
        </w:tc>
        <w:tc>
          <w:tcPr>
            <w:tcW w:w="2552" w:type="dxa"/>
            <w:shd w:val="clear" w:color="auto" w:fill="auto"/>
          </w:tcPr>
          <w:p w14:paraId="59239093" w14:textId="77777777" w:rsidR="00CF3F07" w:rsidRPr="00142E78" w:rsidRDefault="00CF3F07" w:rsidP="00AE376A">
            <w:pPr>
              <w:outlineLvl w:val="2"/>
              <w:rPr>
                <w:rFonts w:eastAsia="DengXian" w:cs="Arial"/>
                <w:sz w:val="20"/>
              </w:rPr>
            </w:pPr>
          </w:p>
        </w:tc>
      </w:tr>
      <w:tr w:rsidR="00CF3F07" w:rsidRPr="00142E78" w14:paraId="63DE91DD" w14:textId="77777777" w:rsidTr="008E510D">
        <w:trPr>
          <w:cantSplit/>
          <w:trHeight w:val="255"/>
        </w:trPr>
        <w:tc>
          <w:tcPr>
            <w:tcW w:w="704" w:type="dxa"/>
            <w:shd w:val="clear" w:color="auto" w:fill="auto"/>
          </w:tcPr>
          <w:p w14:paraId="5432B45F"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383E94F3"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53E51275"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601E6BA"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61FD2757" w14:textId="77777777" w:rsidR="00CF3F07" w:rsidRPr="00142E78" w:rsidRDefault="00CF3F07" w:rsidP="00AE376A">
            <w:pPr>
              <w:outlineLvl w:val="2"/>
              <w:rPr>
                <w:rFonts w:eastAsia="DengXian" w:cs="Arial"/>
                <w:color w:val="000000"/>
                <w:sz w:val="20"/>
                <w:lang w:val="es-ES_tradnl"/>
              </w:rPr>
            </w:pPr>
            <w:r w:rsidRPr="00142E78">
              <w:rPr>
                <w:rFonts w:eastAsia="DengXian" w:cs="Arial"/>
                <w:color w:val="000000"/>
                <w:sz w:val="20"/>
                <w:lang w:val="es-ES_tradnl"/>
              </w:rPr>
              <w:t xml:space="preserve">Empresa Hondureña de </w:t>
            </w:r>
            <w:proofErr w:type="spellStart"/>
            <w:r w:rsidRPr="00142E78">
              <w:rPr>
                <w:rFonts w:eastAsia="DengXian" w:cs="Arial"/>
                <w:color w:val="000000"/>
                <w:sz w:val="20"/>
                <w:lang w:val="es-ES_tradnl"/>
              </w:rPr>
              <w:t>Telecommunicaciones</w:t>
            </w:r>
            <w:proofErr w:type="spellEnd"/>
            <w:r w:rsidRPr="00142E78">
              <w:rPr>
                <w:rFonts w:eastAsia="DengXian" w:cs="Arial"/>
                <w:color w:val="000000"/>
                <w:sz w:val="20"/>
                <w:lang w:val="es-ES_tradnl"/>
              </w:rPr>
              <w:t xml:space="preserve"> (HONDUTEL)</w:t>
            </w:r>
          </w:p>
        </w:tc>
        <w:tc>
          <w:tcPr>
            <w:tcW w:w="2126" w:type="dxa"/>
            <w:shd w:val="clear" w:color="auto" w:fill="auto"/>
            <w:noWrap/>
            <w:hideMark/>
          </w:tcPr>
          <w:p w14:paraId="47DB102B"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Honduras</w:t>
            </w:r>
          </w:p>
        </w:tc>
        <w:tc>
          <w:tcPr>
            <w:tcW w:w="2552" w:type="dxa"/>
            <w:shd w:val="clear" w:color="auto" w:fill="auto"/>
          </w:tcPr>
          <w:p w14:paraId="3A081A1D" w14:textId="77777777" w:rsidR="00CF3F07" w:rsidRPr="00142E78" w:rsidRDefault="00CF3F07" w:rsidP="00AE376A">
            <w:pPr>
              <w:outlineLvl w:val="2"/>
              <w:rPr>
                <w:rFonts w:eastAsia="DengXian" w:cs="Arial"/>
                <w:color w:val="000000"/>
                <w:sz w:val="20"/>
              </w:rPr>
            </w:pPr>
          </w:p>
        </w:tc>
      </w:tr>
      <w:tr w:rsidR="00CF3F07" w:rsidRPr="00142E78" w14:paraId="6C4BF29F" w14:textId="77777777" w:rsidTr="008E510D">
        <w:trPr>
          <w:cantSplit/>
          <w:trHeight w:val="255"/>
        </w:trPr>
        <w:tc>
          <w:tcPr>
            <w:tcW w:w="704" w:type="dxa"/>
            <w:shd w:val="clear" w:color="auto" w:fill="auto"/>
          </w:tcPr>
          <w:p w14:paraId="6C8EC87D"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lastRenderedPageBreak/>
              <w:t>2018</w:t>
            </w:r>
          </w:p>
        </w:tc>
        <w:tc>
          <w:tcPr>
            <w:tcW w:w="1134" w:type="dxa"/>
            <w:shd w:val="clear" w:color="auto" w:fill="auto"/>
            <w:noWrap/>
          </w:tcPr>
          <w:p w14:paraId="3CAE5141"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400.00</w:t>
            </w:r>
          </w:p>
        </w:tc>
        <w:tc>
          <w:tcPr>
            <w:tcW w:w="992" w:type="dxa"/>
            <w:shd w:val="clear" w:color="auto" w:fill="auto"/>
            <w:noWrap/>
          </w:tcPr>
          <w:p w14:paraId="06700F8C"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41114AD"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4</w:t>
            </w:r>
          </w:p>
        </w:tc>
        <w:tc>
          <w:tcPr>
            <w:tcW w:w="2551" w:type="dxa"/>
            <w:shd w:val="clear" w:color="auto" w:fill="auto"/>
            <w:noWrap/>
          </w:tcPr>
          <w:p w14:paraId="6E52E7C5" w14:textId="2CBA8CB3" w:rsidR="00204394" w:rsidRPr="00142E78" w:rsidRDefault="00204394" w:rsidP="00AE376A">
            <w:pPr>
              <w:outlineLvl w:val="2"/>
              <w:rPr>
                <w:rFonts w:eastAsia="DengXian" w:cs="Arial"/>
                <w:color w:val="000000"/>
                <w:sz w:val="20"/>
                <w:lang w:val="es-ES_tradnl"/>
              </w:rPr>
            </w:pPr>
            <w:r w:rsidRPr="00204394">
              <w:rPr>
                <w:rFonts w:eastAsia="DengXian" w:cs="Arial"/>
                <w:color w:val="000000"/>
                <w:sz w:val="20"/>
                <w:lang w:val="es-ES_tradnl"/>
              </w:rPr>
              <w:t xml:space="preserve">HKBN Enterprise </w:t>
            </w:r>
            <w:proofErr w:type="spellStart"/>
            <w:r w:rsidRPr="00204394">
              <w:rPr>
                <w:rFonts w:eastAsia="DengXian" w:cs="Arial"/>
                <w:color w:val="000000"/>
                <w:sz w:val="20"/>
                <w:lang w:val="es-ES_tradnl"/>
              </w:rPr>
              <w:t>Solutions</w:t>
            </w:r>
            <w:proofErr w:type="spellEnd"/>
            <w:r w:rsidRPr="00204394">
              <w:rPr>
                <w:rFonts w:eastAsia="DengXian" w:cs="Arial"/>
                <w:color w:val="000000"/>
                <w:sz w:val="20"/>
                <w:lang w:val="es-ES_tradnl"/>
              </w:rPr>
              <w:t xml:space="preserve"> HK </w:t>
            </w:r>
            <w:proofErr w:type="spellStart"/>
            <w:r w:rsidRPr="00204394">
              <w:rPr>
                <w:rFonts w:eastAsia="DengXian" w:cs="Arial"/>
                <w:color w:val="000000"/>
                <w:sz w:val="20"/>
                <w:lang w:val="es-ES_tradnl"/>
              </w:rPr>
              <w:t>Limited</w:t>
            </w:r>
            <w:proofErr w:type="spellEnd"/>
            <w:r w:rsidRPr="00204394">
              <w:rPr>
                <w:rFonts w:eastAsia="DengXian" w:cs="Arial"/>
                <w:color w:val="000000"/>
                <w:sz w:val="20"/>
                <w:lang w:val="es-ES_tradnl"/>
              </w:rPr>
              <w:t xml:space="preserve"> (ex-WTT HK </w:t>
            </w:r>
            <w:proofErr w:type="spellStart"/>
            <w:r w:rsidRPr="00204394">
              <w:rPr>
                <w:rFonts w:eastAsia="DengXian" w:cs="Arial"/>
                <w:color w:val="000000"/>
                <w:sz w:val="20"/>
                <w:lang w:val="es-ES_tradnl"/>
              </w:rPr>
              <w:t>Limited</w:t>
            </w:r>
            <w:proofErr w:type="spellEnd"/>
            <w:r w:rsidRPr="00204394">
              <w:rPr>
                <w:rFonts w:eastAsia="DengXian" w:cs="Arial"/>
                <w:color w:val="000000"/>
                <w:sz w:val="20"/>
                <w:lang w:val="es-ES_tradnl"/>
              </w:rPr>
              <w:t>)</w:t>
            </w:r>
          </w:p>
        </w:tc>
        <w:tc>
          <w:tcPr>
            <w:tcW w:w="2126" w:type="dxa"/>
            <w:shd w:val="clear" w:color="auto" w:fill="auto"/>
            <w:noWrap/>
          </w:tcPr>
          <w:p w14:paraId="7D924FDF"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Hong Kong, China</w:t>
            </w:r>
          </w:p>
        </w:tc>
        <w:tc>
          <w:tcPr>
            <w:tcW w:w="2552" w:type="dxa"/>
            <w:shd w:val="clear" w:color="auto" w:fill="auto"/>
          </w:tcPr>
          <w:p w14:paraId="710F2002" w14:textId="77777777" w:rsidR="00CF3F07" w:rsidRPr="00142E78" w:rsidRDefault="00CF3F07" w:rsidP="00AE376A">
            <w:pPr>
              <w:outlineLvl w:val="2"/>
              <w:rPr>
                <w:rFonts w:eastAsia="DengXian" w:cs="Arial"/>
                <w:sz w:val="20"/>
              </w:rPr>
            </w:pPr>
          </w:p>
        </w:tc>
      </w:tr>
      <w:tr w:rsidR="00C827F6" w:rsidRPr="00142E78" w14:paraId="42FCB170" w14:textId="77777777" w:rsidTr="008E510D">
        <w:trPr>
          <w:cantSplit/>
          <w:trHeight w:val="255"/>
        </w:trPr>
        <w:tc>
          <w:tcPr>
            <w:tcW w:w="704" w:type="dxa"/>
            <w:shd w:val="clear" w:color="auto" w:fill="auto"/>
          </w:tcPr>
          <w:p w14:paraId="7F0C214D" w14:textId="5DAC67B9" w:rsidR="00C827F6" w:rsidRPr="009C7B7E" w:rsidRDefault="00C827F6" w:rsidP="00C827F6">
            <w:pPr>
              <w:jc w:val="right"/>
              <w:outlineLvl w:val="2"/>
              <w:rPr>
                <w:rFonts w:eastAsia="DengXian" w:cs="Arial"/>
                <w:strike/>
                <w:color w:val="000000" w:themeColor="text1"/>
                <w:sz w:val="20"/>
              </w:rPr>
            </w:pPr>
            <w:r w:rsidRPr="009C7B7E">
              <w:rPr>
                <w:rFonts w:eastAsia="DengXian" w:cs="Arial"/>
                <w:strike/>
                <w:color w:val="000000" w:themeColor="text1"/>
                <w:sz w:val="20"/>
              </w:rPr>
              <w:t>2020</w:t>
            </w:r>
          </w:p>
        </w:tc>
        <w:tc>
          <w:tcPr>
            <w:tcW w:w="1134" w:type="dxa"/>
            <w:shd w:val="clear" w:color="auto" w:fill="auto"/>
            <w:noWrap/>
          </w:tcPr>
          <w:p w14:paraId="0F668681" w14:textId="4AD8F581" w:rsidR="00C827F6" w:rsidRPr="009C7B7E" w:rsidRDefault="00C827F6" w:rsidP="00C827F6">
            <w:pPr>
              <w:jc w:val="right"/>
              <w:outlineLvl w:val="2"/>
              <w:rPr>
                <w:rFonts w:eastAsia="DengXian" w:cs="Arial"/>
                <w:strike/>
                <w:color w:val="000000" w:themeColor="text1"/>
                <w:sz w:val="20"/>
              </w:rPr>
            </w:pPr>
            <w:r w:rsidRPr="009C7B7E">
              <w:rPr>
                <w:rFonts w:eastAsia="DengXian" w:cs="Arial"/>
                <w:strike/>
                <w:color w:val="000000" w:themeColor="text1"/>
                <w:sz w:val="20"/>
              </w:rPr>
              <w:t>16,600.00</w:t>
            </w:r>
          </w:p>
        </w:tc>
        <w:tc>
          <w:tcPr>
            <w:tcW w:w="992" w:type="dxa"/>
            <w:shd w:val="clear" w:color="auto" w:fill="auto"/>
            <w:noWrap/>
          </w:tcPr>
          <w:p w14:paraId="6B42BC55" w14:textId="004E3657" w:rsidR="00C827F6" w:rsidRPr="009C7B7E" w:rsidRDefault="00C827F6" w:rsidP="00C827F6">
            <w:pPr>
              <w:outlineLvl w:val="2"/>
              <w:rPr>
                <w:rFonts w:eastAsia="DengXian" w:cs="Arial"/>
                <w:strike/>
                <w:color w:val="000000" w:themeColor="text1"/>
                <w:sz w:val="20"/>
              </w:rPr>
            </w:pPr>
            <w:r w:rsidRPr="009C7B7E">
              <w:rPr>
                <w:rFonts w:eastAsia="DengXian" w:cs="Arial"/>
                <w:strike/>
                <w:color w:val="000000" w:themeColor="text1"/>
                <w:sz w:val="20"/>
              </w:rPr>
              <w:t>CHF</w:t>
            </w:r>
          </w:p>
        </w:tc>
        <w:tc>
          <w:tcPr>
            <w:tcW w:w="993" w:type="dxa"/>
            <w:shd w:val="clear" w:color="auto" w:fill="auto"/>
          </w:tcPr>
          <w:p w14:paraId="7A3FEEEE" w14:textId="2BEA4C52" w:rsidR="00C827F6" w:rsidRPr="009C7B7E" w:rsidRDefault="00C827F6" w:rsidP="00C827F6">
            <w:pPr>
              <w:jc w:val="center"/>
              <w:outlineLvl w:val="2"/>
              <w:rPr>
                <w:rFonts w:eastAsia="DengXian" w:cs="Arial"/>
                <w:strike/>
                <w:color w:val="000000" w:themeColor="text1"/>
                <w:sz w:val="20"/>
              </w:rPr>
            </w:pPr>
            <w:r w:rsidRPr="009C7B7E">
              <w:rPr>
                <w:rFonts w:eastAsia="DengXian" w:cs="Arial"/>
                <w:strike/>
                <w:color w:val="000000" w:themeColor="text1"/>
                <w:sz w:val="20"/>
              </w:rPr>
              <w:t>166</w:t>
            </w:r>
          </w:p>
        </w:tc>
        <w:tc>
          <w:tcPr>
            <w:tcW w:w="2551" w:type="dxa"/>
            <w:shd w:val="clear" w:color="auto" w:fill="auto"/>
            <w:noWrap/>
          </w:tcPr>
          <w:p w14:paraId="01BE0997" w14:textId="08AD1E1A" w:rsidR="00C827F6" w:rsidRPr="009C7B7E" w:rsidRDefault="00C827F6" w:rsidP="00C827F6">
            <w:pPr>
              <w:outlineLvl w:val="2"/>
              <w:rPr>
                <w:rFonts w:eastAsia="DengXian" w:cs="Arial"/>
                <w:strike/>
                <w:color w:val="000000" w:themeColor="text1"/>
                <w:sz w:val="20"/>
              </w:rPr>
            </w:pPr>
            <w:r w:rsidRPr="009C7B7E">
              <w:rPr>
                <w:rFonts w:eastAsia="DengXian" w:cs="Arial"/>
                <w:strike/>
                <w:color w:val="000000" w:themeColor="text1"/>
                <w:sz w:val="20"/>
              </w:rPr>
              <w:t>PCCW - HKT</w:t>
            </w:r>
          </w:p>
        </w:tc>
        <w:tc>
          <w:tcPr>
            <w:tcW w:w="2126" w:type="dxa"/>
            <w:shd w:val="clear" w:color="auto" w:fill="auto"/>
            <w:noWrap/>
          </w:tcPr>
          <w:p w14:paraId="72829356" w14:textId="746883DD" w:rsidR="00C827F6" w:rsidRPr="009C7B7E" w:rsidRDefault="00C827F6" w:rsidP="00C827F6">
            <w:pPr>
              <w:outlineLvl w:val="2"/>
              <w:rPr>
                <w:rFonts w:eastAsia="DengXian" w:cs="Arial"/>
                <w:strike/>
                <w:color w:val="000000" w:themeColor="text1"/>
                <w:sz w:val="20"/>
              </w:rPr>
            </w:pPr>
            <w:r w:rsidRPr="009C7B7E">
              <w:rPr>
                <w:rFonts w:eastAsia="DengXian" w:cs="Arial"/>
                <w:strike/>
                <w:color w:val="000000" w:themeColor="text1"/>
                <w:sz w:val="20"/>
              </w:rPr>
              <w:t>Hong Kong, China</w:t>
            </w:r>
          </w:p>
        </w:tc>
        <w:tc>
          <w:tcPr>
            <w:tcW w:w="2552" w:type="dxa"/>
            <w:shd w:val="clear" w:color="auto" w:fill="auto"/>
          </w:tcPr>
          <w:p w14:paraId="165B2DE7" w14:textId="066D5083" w:rsidR="00C827F6" w:rsidRPr="009C7B7E" w:rsidRDefault="00BC5BFE" w:rsidP="00C827F6">
            <w:pPr>
              <w:outlineLvl w:val="2"/>
              <w:rPr>
                <w:rFonts w:eastAsia="DengXian" w:cs="Arial"/>
                <w:color w:val="000000" w:themeColor="text1"/>
                <w:sz w:val="20"/>
              </w:rPr>
            </w:pPr>
            <w:r w:rsidRPr="009C7B7E">
              <w:rPr>
                <w:rFonts w:eastAsia="DengXian" w:cs="Arial"/>
                <w:color w:val="000000" w:themeColor="text1"/>
                <w:sz w:val="20"/>
              </w:rPr>
              <w:t>(</w:t>
            </w:r>
            <w:proofErr w:type="gramStart"/>
            <w:r w:rsidRPr="009C7B7E">
              <w:rPr>
                <w:rFonts w:eastAsia="DengXian" w:cs="Arial"/>
                <w:color w:val="000000" w:themeColor="text1"/>
                <w:sz w:val="20"/>
              </w:rPr>
              <w:t>paid</w:t>
            </w:r>
            <w:proofErr w:type="gramEnd"/>
            <w:r w:rsidRPr="009C7B7E">
              <w:rPr>
                <w:rFonts w:eastAsia="DengXian" w:cs="Arial"/>
                <w:color w:val="000000" w:themeColor="text1"/>
                <w:sz w:val="20"/>
              </w:rPr>
              <w:t xml:space="preserve"> on 21.</w:t>
            </w:r>
            <w:r w:rsidR="00F27025" w:rsidRPr="009C7B7E">
              <w:rPr>
                <w:rFonts w:eastAsia="DengXian" w:cs="Arial"/>
                <w:color w:val="000000" w:themeColor="text1"/>
                <w:sz w:val="20"/>
              </w:rPr>
              <w:t>0</w:t>
            </w:r>
            <w:r w:rsidRPr="009C7B7E">
              <w:rPr>
                <w:rFonts w:eastAsia="DengXian" w:cs="Arial"/>
                <w:color w:val="000000" w:themeColor="text1"/>
                <w:sz w:val="20"/>
              </w:rPr>
              <w:t>7.2021)</w:t>
            </w:r>
          </w:p>
        </w:tc>
      </w:tr>
      <w:tr w:rsidR="00CF3F07" w:rsidRPr="00142E78" w14:paraId="32FF5C49" w14:textId="77777777" w:rsidTr="008E510D">
        <w:trPr>
          <w:cantSplit/>
          <w:trHeight w:val="255"/>
        </w:trPr>
        <w:tc>
          <w:tcPr>
            <w:tcW w:w="704" w:type="dxa"/>
            <w:shd w:val="clear" w:color="auto" w:fill="auto"/>
          </w:tcPr>
          <w:p w14:paraId="0CE2FC6F" w14:textId="77777777" w:rsidR="00CF3F07" w:rsidRPr="00142E78" w:rsidRDefault="00CF3F07" w:rsidP="00AE376A">
            <w:pPr>
              <w:jc w:val="right"/>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7AFAEB76" w14:textId="77777777" w:rsidR="00CF3F07" w:rsidRPr="00142E78" w:rsidRDefault="00CF3F07" w:rsidP="00AE376A">
            <w:pPr>
              <w:jc w:val="right"/>
              <w:rPr>
                <w:rFonts w:eastAsia="DengXian" w:cs="Arial"/>
                <w:color w:val="000000"/>
                <w:sz w:val="20"/>
              </w:rPr>
            </w:pPr>
            <w:r w:rsidRPr="00142E78">
              <w:rPr>
                <w:rFonts w:eastAsia="DengXian" w:cs="Arial"/>
                <w:color w:val="000000"/>
                <w:sz w:val="20"/>
              </w:rPr>
              <w:t>14,000.00</w:t>
            </w:r>
          </w:p>
          <w:p w14:paraId="07281677" w14:textId="77777777" w:rsidR="00CF3F07" w:rsidRPr="00142E78" w:rsidRDefault="00CF3F07" w:rsidP="00AE376A">
            <w:pPr>
              <w:rPr>
                <w:rFonts w:eastAsia="DengXian" w:cs="Arial"/>
                <w:color w:val="000000"/>
                <w:sz w:val="20"/>
              </w:rPr>
            </w:pPr>
            <w:r w:rsidRPr="00142E78">
              <w:rPr>
                <w:rFonts w:eastAsia="DengXian" w:cs="Arial"/>
                <w:color w:val="000000"/>
                <w:sz w:val="20"/>
              </w:rPr>
              <w:t>[partial payment:</w:t>
            </w:r>
            <w:r w:rsidRPr="00142E78">
              <w:rPr>
                <w:rFonts w:eastAsia="DengXian" w:cs="Arial"/>
                <w:color w:val="000000"/>
                <w:sz w:val="20"/>
              </w:rPr>
              <w:br/>
              <w:t>CHF 2800]</w:t>
            </w:r>
          </w:p>
        </w:tc>
        <w:tc>
          <w:tcPr>
            <w:tcW w:w="992" w:type="dxa"/>
            <w:shd w:val="clear" w:color="auto" w:fill="auto"/>
            <w:noWrap/>
            <w:hideMark/>
          </w:tcPr>
          <w:p w14:paraId="27F28BCE" w14:textId="77777777" w:rsidR="00CF3F07" w:rsidRPr="00142E78" w:rsidRDefault="00CF3F07" w:rsidP="00AE376A">
            <w:pPr>
              <w:rPr>
                <w:rFonts w:eastAsia="DengXian" w:cs="Arial"/>
                <w:color w:val="000000"/>
                <w:sz w:val="20"/>
              </w:rPr>
            </w:pPr>
            <w:r w:rsidRPr="00142E78">
              <w:rPr>
                <w:rFonts w:eastAsia="DengXian" w:cs="Arial"/>
                <w:color w:val="000000"/>
                <w:sz w:val="20"/>
              </w:rPr>
              <w:t>CHF</w:t>
            </w:r>
          </w:p>
        </w:tc>
        <w:tc>
          <w:tcPr>
            <w:tcW w:w="993" w:type="dxa"/>
            <w:shd w:val="clear" w:color="auto" w:fill="auto"/>
          </w:tcPr>
          <w:p w14:paraId="1EEA16A2" w14:textId="77777777" w:rsidR="00CF3F07" w:rsidRPr="00142E78" w:rsidRDefault="00CF3F07" w:rsidP="00AE376A">
            <w:pPr>
              <w:jc w:val="center"/>
              <w:rPr>
                <w:rFonts w:eastAsia="DengXian" w:cs="Arial"/>
                <w:color w:val="000000"/>
                <w:sz w:val="20"/>
              </w:rPr>
            </w:pPr>
            <w:r w:rsidRPr="00142E78">
              <w:rPr>
                <w:rFonts w:eastAsia="DengXian" w:cs="Arial"/>
                <w:color w:val="000000"/>
                <w:sz w:val="20"/>
              </w:rPr>
              <w:t>140</w:t>
            </w:r>
          </w:p>
        </w:tc>
        <w:tc>
          <w:tcPr>
            <w:tcW w:w="2551" w:type="dxa"/>
            <w:shd w:val="clear" w:color="auto" w:fill="auto"/>
            <w:noWrap/>
            <w:hideMark/>
          </w:tcPr>
          <w:p w14:paraId="1573128E" w14:textId="77777777" w:rsidR="00CF3F07" w:rsidRPr="00142E78" w:rsidRDefault="00CF3F07" w:rsidP="00AE376A">
            <w:pPr>
              <w:rPr>
                <w:rFonts w:eastAsia="DengXian" w:cs="Arial"/>
                <w:color w:val="000000"/>
                <w:sz w:val="20"/>
              </w:rPr>
            </w:pPr>
            <w:proofErr w:type="spellStart"/>
            <w:r w:rsidRPr="00142E78">
              <w:rPr>
                <w:rFonts w:eastAsia="DengXian" w:cs="Arial"/>
                <w:color w:val="000000"/>
                <w:sz w:val="20"/>
              </w:rPr>
              <w:t>Bezeq</w:t>
            </w:r>
            <w:proofErr w:type="spellEnd"/>
            <w:r w:rsidRPr="00142E78">
              <w:rPr>
                <w:rFonts w:eastAsia="DengXian" w:cs="Arial"/>
                <w:color w:val="000000"/>
                <w:sz w:val="20"/>
              </w:rPr>
              <w:t xml:space="preserve"> International</w:t>
            </w:r>
          </w:p>
        </w:tc>
        <w:tc>
          <w:tcPr>
            <w:tcW w:w="2126" w:type="dxa"/>
            <w:shd w:val="clear" w:color="auto" w:fill="auto"/>
            <w:noWrap/>
            <w:hideMark/>
          </w:tcPr>
          <w:p w14:paraId="7A9B92EC" w14:textId="77777777" w:rsidR="00CF3F07" w:rsidRPr="00142E78" w:rsidRDefault="00CF3F07" w:rsidP="00AE376A">
            <w:pPr>
              <w:rPr>
                <w:rFonts w:eastAsia="DengXian" w:cs="Arial"/>
                <w:color w:val="000000"/>
                <w:sz w:val="20"/>
              </w:rPr>
            </w:pPr>
            <w:r w:rsidRPr="00142E78">
              <w:rPr>
                <w:rFonts w:eastAsia="DengXian" w:cs="Arial"/>
                <w:color w:val="000000"/>
                <w:sz w:val="20"/>
              </w:rPr>
              <w:t>Israel</w:t>
            </w:r>
          </w:p>
        </w:tc>
        <w:tc>
          <w:tcPr>
            <w:tcW w:w="2552" w:type="dxa"/>
            <w:shd w:val="clear" w:color="auto" w:fill="auto"/>
          </w:tcPr>
          <w:p w14:paraId="3D60508F" w14:textId="77777777" w:rsidR="00CF3F07" w:rsidRPr="00142E78" w:rsidRDefault="00CF3F07" w:rsidP="00AE376A">
            <w:pPr>
              <w:rPr>
                <w:rFonts w:eastAsia="DengXian" w:cs="Arial"/>
                <w:color w:val="000000"/>
                <w:sz w:val="20"/>
              </w:rPr>
            </w:pPr>
          </w:p>
        </w:tc>
      </w:tr>
      <w:tr w:rsidR="002772C4" w:rsidRPr="00142E78" w14:paraId="3EF61AFE" w14:textId="77777777" w:rsidTr="008E510D">
        <w:trPr>
          <w:cantSplit/>
          <w:trHeight w:val="255"/>
        </w:trPr>
        <w:tc>
          <w:tcPr>
            <w:tcW w:w="704" w:type="dxa"/>
            <w:shd w:val="clear" w:color="auto" w:fill="auto"/>
          </w:tcPr>
          <w:p w14:paraId="4E436165" w14:textId="6D51CB40" w:rsidR="002772C4" w:rsidRPr="009C7B7E" w:rsidRDefault="002772C4" w:rsidP="002772C4">
            <w:pPr>
              <w:jc w:val="right"/>
              <w:rPr>
                <w:rFonts w:eastAsia="DengXian" w:cs="Arial"/>
                <w:strike/>
                <w:color w:val="000000" w:themeColor="text1"/>
                <w:sz w:val="20"/>
              </w:rPr>
            </w:pPr>
            <w:r w:rsidRPr="009C7B7E">
              <w:rPr>
                <w:rFonts w:eastAsia="DengXian" w:cs="Arial"/>
                <w:strike/>
                <w:color w:val="000000" w:themeColor="text1"/>
                <w:sz w:val="20"/>
              </w:rPr>
              <w:t>2020</w:t>
            </w:r>
          </w:p>
        </w:tc>
        <w:tc>
          <w:tcPr>
            <w:tcW w:w="1134" w:type="dxa"/>
            <w:shd w:val="clear" w:color="auto" w:fill="auto"/>
            <w:noWrap/>
          </w:tcPr>
          <w:p w14:paraId="09FC3410" w14:textId="71F441DA" w:rsidR="002772C4" w:rsidRPr="009C7B7E" w:rsidRDefault="002772C4" w:rsidP="002772C4">
            <w:pPr>
              <w:jc w:val="right"/>
              <w:rPr>
                <w:rFonts w:eastAsia="DengXian" w:cs="Arial"/>
                <w:strike/>
                <w:color w:val="000000" w:themeColor="text1"/>
                <w:sz w:val="20"/>
              </w:rPr>
            </w:pPr>
            <w:r w:rsidRPr="009C7B7E">
              <w:rPr>
                <w:rFonts w:eastAsia="DengXian" w:cs="Arial"/>
                <w:strike/>
                <w:color w:val="000000" w:themeColor="text1"/>
                <w:sz w:val="20"/>
              </w:rPr>
              <w:t>6,800.00</w:t>
            </w:r>
          </w:p>
        </w:tc>
        <w:tc>
          <w:tcPr>
            <w:tcW w:w="992" w:type="dxa"/>
            <w:shd w:val="clear" w:color="auto" w:fill="auto"/>
            <w:noWrap/>
          </w:tcPr>
          <w:p w14:paraId="2B661185" w14:textId="500C32A5" w:rsidR="002772C4" w:rsidRPr="009C7B7E" w:rsidRDefault="002772C4" w:rsidP="002772C4">
            <w:pPr>
              <w:rPr>
                <w:rFonts w:eastAsia="DengXian" w:cs="Arial"/>
                <w:strike/>
                <w:color w:val="000000" w:themeColor="text1"/>
                <w:sz w:val="20"/>
              </w:rPr>
            </w:pPr>
            <w:r w:rsidRPr="009C7B7E">
              <w:rPr>
                <w:rFonts w:eastAsia="DengXian" w:cs="Arial"/>
                <w:strike/>
                <w:color w:val="000000" w:themeColor="text1"/>
                <w:sz w:val="20"/>
              </w:rPr>
              <w:t>CHF</w:t>
            </w:r>
          </w:p>
        </w:tc>
        <w:tc>
          <w:tcPr>
            <w:tcW w:w="993" w:type="dxa"/>
            <w:shd w:val="clear" w:color="auto" w:fill="auto"/>
          </w:tcPr>
          <w:p w14:paraId="05BAEEA4" w14:textId="4D1B407D" w:rsidR="002772C4" w:rsidRPr="009C7B7E" w:rsidRDefault="002772C4" w:rsidP="002772C4">
            <w:pPr>
              <w:jc w:val="center"/>
              <w:rPr>
                <w:rFonts w:eastAsia="DengXian" w:cs="Arial"/>
                <w:strike/>
                <w:color w:val="000000" w:themeColor="text1"/>
                <w:sz w:val="20"/>
              </w:rPr>
            </w:pPr>
            <w:r w:rsidRPr="009C7B7E">
              <w:rPr>
                <w:rFonts w:eastAsia="DengXian" w:cs="Arial"/>
                <w:strike/>
                <w:color w:val="000000" w:themeColor="text1"/>
                <w:sz w:val="20"/>
              </w:rPr>
              <w:t>68</w:t>
            </w:r>
          </w:p>
        </w:tc>
        <w:tc>
          <w:tcPr>
            <w:tcW w:w="2551" w:type="dxa"/>
            <w:shd w:val="clear" w:color="auto" w:fill="auto"/>
            <w:noWrap/>
          </w:tcPr>
          <w:p w14:paraId="6F61BC74" w14:textId="0B0CF4C4" w:rsidR="002772C4" w:rsidRPr="009C7B7E" w:rsidRDefault="00EB13DE" w:rsidP="002772C4">
            <w:pPr>
              <w:rPr>
                <w:rFonts w:eastAsia="DengXian" w:cs="Arial"/>
                <w:strike/>
                <w:color w:val="000000" w:themeColor="text1"/>
                <w:sz w:val="20"/>
              </w:rPr>
            </w:pPr>
            <w:r w:rsidRPr="009C7B7E">
              <w:rPr>
                <w:rFonts w:eastAsia="DengXian" w:cs="Arial"/>
                <w:strike/>
                <w:color w:val="000000" w:themeColor="text1"/>
                <w:sz w:val="20"/>
              </w:rPr>
              <w:t>Partner Land-Line Communications Solutions LP</w:t>
            </w:r>
          </w:p>
        </w:tc>
        <w:tc>
          <w:tcPr>
            <w:tcW w:w="2126" w:type="dxa"/>
            <w:shd w:val="clear" w:color="auto" w:fill="auto"/>
            <w:noWrap/>
          </w:tcPr>
          <w:p w14:paraId="138794CC" w14:textId="18DCA6C0" w:rsidR="002772C4" w:rsidRPr="009C7B7E" w:rsidRDefault="002772C4" w:rsidP="002772C4">
            <w:pPr>
              <w:rPr>
                <w:rFonts w:eastAsia="DengXian" w:cs="Arial"/>
                <w:strike/>
                <w:color w:val="000000" w:themeColor="text1"/>
                <w:sz w:val="20"/>
              </w:rPr>
            </w:pPr>
            <w:r w:rsidRPr="009C7B7E">
              <w:rPr>
                <w:rFonts w:eastAsia="DengXian" w:cs="Arial"/>
                <w:strike/>
                <w:color w:val="000000" w:themeColor="text1"/>
                <w:sz w:val="20"/>
              </w:rPr>
              <w:t>Israel</w:t>
            </w:r>
          </w:p>
        </w:tc>
        <w:tc>
          <w:tcPr>
            <w:tcW w:w="2552" w:type="dxa"/>
            <w:shd w:val="clear" w:color="auto" w:fill="auto"/>
          </w:tcPr>
          <w:p w14:paraId="536403E4" w14:textId="1445500A" w:rsidR="002772C4" w:rsidRPr="009C7B7E" w:rsidRDefault="00713DAB" w:rsidP="002772C4">
            <w:pPr>
              <w:rPr>
                <w:rFonts w:eastAsia="DengXian" w:cs="Arial"/>
                <w:color w:val="000000" w:themeColor="text1"/>
                <w:sz w:val="20"/>
              </w:rPr>
            </w:pPr>
            <w:r w:rsidRPr="009C7B7E">
              <w:rPr>
                <w:rFonts w:eastAsia="DengXian" w:cs="Arial"/>
                <w:color w:val="000000" w:themeColor="text1"/>
                <w:sz w:val="20"/>
              </w:rPr>
              <w:t>(</w:t>
            </w:r>
            <w:proofErr w:type="gramStart"/>
            <w:r w:rsidRPr="009C7B7E">
              <w:rPr>
                <w:rFonts w:eastAsia="DengXian" w:cs="Arial"/>
                <w:color w:val="000000" w:themeColor="text1"/>
                <w:sz w:val="20"/>
              </w:rPr>
              <w:t>paid</w:t>
            </w:r>
            <w:proofErr w:type="gramEnd"/>
            <w:r w:rsidRPr="009C7B7E">
              <w:rPr>
                <w:rFonts w:eastAsia="DengXian" w:cs="Arial"/>
                <w:color w:val="000000" w:themeColor="text1"/>
                <w:sz w:val="20"/>
              </w:rPr>
              <w:t xml:space="preserve"> on 26.07.2021)</w:t>
            </w:r>
          </w:p>
        </w:tc>
      </w:tr>
      <w:tr w:rsidR="00CF3F07" w:rsidRPr="00142E78" w14:paraId="261229F7" w14:textId="77777777" w:rsidTr="008E510D">
        <w:trPr>
          <w:cantSplit/>
          <w:trHeight w:val="255"/>
        </w:trPr>
        <w:tc>
          <w:tcPr>
            <w:tcW w:w="704" w:type="dxa"/>
            <w:shd w:val="clear" w:color="auto" w:fill="auto"/>
          </w:tcPr>
          <w:p w14:paraId="09842A4C"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2E576DEB"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1,000.00</w:t>
            </w:r>
          </w:p>
        </w:tc>
        <w:tc>
          <w:tcPr>
            <w:tcW w:w="992" w:type="dxa"/>
            <w:shd w:val="clear" w:color="auto" w:fill="auto"/>
            <w:noWrap/>
            <w:hideMark/>
          </w:tcPr>
          <w:p w14:paraId="6B208EB6"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5B0FBAC0"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10</w:t>
            </w:r>
          </w:p>
        </w:tc>
        <w:tc>
          <w:tcPr>
            <w:tcW w:w="2551" w:type="dxa"/>
            <w:shd w:val="clear" w:color="auto" w:fill="auto"/>
            <w:noWrap/>
            <w:hideMark/>
          </w:tcPr>
          <w:p w14:paraId="057C417A" w14:textId="77777777" w:rsidR="00CF3F07" w:rsidRPr="00142E78" w:rsidRDefault="00CF3F07" w:rsidP="00AE376A">
            <w:pPr>
              <w:outlineLvl w:val="2"/>
              <w:rPr>
                <w:rFonts w:eastAsia="DengXian" w:cs="Arial"/>
                <w:color w:val="000000"/>
                <w:sz w:val="20"/>
              </w:rPr>
            </w:pPr>
            <w:proofErr w:type="spellStart"/>
            <w:r w:rsidRPr="00142E78">
              <w:rPr>
                <w:rFonts w:eastAsia="DengXian" w:cs="Arial"/>
                <w:color w:val="000000"/>
                <w:sz w:val="20"/>
              </w:rPr>
              <w:t>Eutelia</w:t>
            </w:r>
            <w:proofErr w:type="spellEnd"/>
            <w:r w:rsidRPr="00142E78">
              <w:rPr>
                <w:rFonts w:eastAsia="DengXian" w:cs="Arial"/>
                <w:color w:val="000000"/>
                <w:sz w:val="20"/>
              </w:rPr>
              <w:t xml:space="preserve"> S.p.A.</w:t>
            </w:r>
          </w:p>
        </w:tc>
        <w:tc>
          <w:tcPr>
            <w:tcW w:w="2126" w:type="dxa"/>
            <w:shd w:val="clear" w:color="auto" w:fill="auto"/>
            <w:noWrap/>
            <w:hideMark/>
          </w:tcPr>
          <w:p w14:paraId="0AE8A41D"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Italy</w:t>
            </w:r>
          </w:p>
        </w:tc>
        <w:tc>
          <w:tcPr>
            <w:tcW w:w="2552" w:type="dxa"/>
            <w:shd w:val="clear" w:color="auto" w:fill="auto"/>
          </w:tcPr>
          <w:p w14:paraId="19ECA841"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 xml:space="preserve">partially purchased by </w:t>
            </w:r>
            <w:proofErr w:type="spellStart"/>
            <w:r w:rsidRPr="00142E78">
              <w:rPr>
                <w:rFonts w:eastAsia="DengXian" w:cs="Arial"/>
                <w:color w:val="000000"/>
                <w:sz w:val="20"/>
              </w:rPr>
              <w:t>CloudItalia</w:t>
            </w:r>
            <w:proofErr w:type="spellEnd"/>
            <w:r w:rsidRPr="00142E78">
              <w:rPr>
                <w:rFonts w:eastAsia="DengXian" w:cs="Arial"/>
                <w:color w:val="000000"/>
                <w:sz w:val="20"/>
              </w:rPr>
              <w:t xml:space="preserve"> with no UIFN responsibility, however,</w:t>
            </w:r>
          </w:p>
          <w:p w14:paraId="26FF968A"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3 UIFNs are reachable</w:t>
            </w:r>
          </w:p>
          <w:p w14:paraId="363EE634" w14:textId="77777777" w:rsidR="00CF3F07" w:rsidRPr="00142E78" w:rsidRDefault="00CF3F07" w:rsidP="00AE376A">
            <w:pPr>
              <w:outlineLvl w:val="2"/>
              <w:rPr>
                <w:rFonts w:eastAsia="DengXian" w:cs="Arial"/>
                <w:color w:val="000000"/>
                <w:sz w:val="20"/>
              </w:rPr>
            </w:pPr>
          </w:p>
        </w:tc>
      </w:tr>
      <w:tr w:rsidR="0049680C" w:rsidRPr="00142E78" w14:paraId="733515FF" w14:textId="77777777" w:rsidTr="008E510D">
        <w:trPr>
          <w:cantSplit/>
          <w:trHeight w:val="255"/>
        </w:trPr>
        <w:tc>
          <w:tcPr>
            <w:tcW w:w="704" w:type="dxa"/>
            <w:shd w:val="clear" w:color="auto" w:fill="auto"/>
          </w:tcPr>
          <w:p w14:paraId="4B7542B7" w14:textId="7E731A6D" w:rsidR="0049680C" w:rsidRPr="00142E78" w:rsidRDefault="0049680C" w:rsidP="0049680C">
            <w:pPr>
              <w:jc w:val="right"/>
              <w:outlineLvl w:val="2"/>
              <w:rPr>
                <w:rFonts w:eastAsia="DengXian" w:cs="Arial"/>
                <w:color w:val="000000"/>
                <w:sz w:val="20"/>
              </w:rPr>
            </w:pPr>
            <w:r w:rsidRPr="00C827F6">
              <w:rPr>
                <w:rFonts w:eastAsia="DengXian" w:cs="Arial"/>
                <w:color w:val="000000" w:themeColor="text1"/>
                <w:sz w:val="20"/>
              </w:rPr>
              <w:t>20</w:t>
            </w:r>
            <w:r>
              <w:rPr>
                <w:rFonts w:eastAsia="DengXian" w:cs="Arial"/>
                <w:color w:val="000000" w:themeColor="text1"/>
                <w:sz w:val="20"/>
              </w:rPr>
              <w:t>20</w:t>
            </w:r>
          </w:p>
        </w:tc>
        <w:tc>
          <w:tcPr>
            <w:tcW w:w="1134" w:type="dxa"/>
            <w:shd w:val="clear" w:color="auto" w:fill="auto"/>
            <w:noWrap/>
          </w:tcPr>
          <w:p w14:paraId="6C8D4869" w14:textId="7CF8E421" w:rsidR="0049680C" w:rsidRPr="00142E78" w:rsidRDefault="0049680C" w:rsidP="0049680C">
            <w:pPr>
              <w:jc w:val="right"/>
              <w:outlineLvl w:val="2"/>
              <w:rPr>
                <w:rFonts w:eastAsia="DengXian" w:cs="Arial"/>
                <w:color w:val="000000"/>
                <w:sz w:val="20"/>
              </w:rPr>
            </w:pPr>
            <w:r>
              <w:rPr>
                <w:rFonts w:eastAsia="DengXian" w:cs="Arial"/>
                <w:color w:val="000000" w:themeColor="text1"/>
                <w:sz w:val="20"/>
              </w:rPr>
              <w:t>1</w:t>
            </w:r>
            <w:r w:rsidRPr="00C827F6">
              <w:rPr>
                <w:rFonts w:eastAsia="DengXian" w:cs="Arial"/>
                <w:color w:val="000000" w:themeColor="text1"/>
                <w:sz w:val="20"/>
              </w:rPr>
              <w:t>00.00</w:t>
            </w:r>
          </w:p>
        </w:tc>
        <w:tc>
          <w:tcPr>
            <w:tcW w:w="992" w:type="dxa"/>
            <w:shd w:val="clear" w:color="auto" w:fill="auto"/>
            <w:noWrap/>
          </w:tcPr>
          <w:p w14:paraId="031FCD7F" w14:textId="7A27DC97" w:rsidR="0049680C" w:rsidRPr="00142E78" w:rsidRDefault="0049680C" w:rsidP="0049680C">
            <w:pPr>
              <w:outlineLvl w:val="2"/>
              <w:rPr>
                <w:rFonts w:eastAsia="DengXian" w:cs="Arial"/>
                <w:color w:val="000000"/>
                <w:sz w:val="20"/>
              </w:rPr>
            </w:pPr>
            <w:r w:rsidRPr="00C827F6">
              <w:rPr>
                <w:rFonts w:eastAsia="DengXian" w:cs="Arial"/>
                <w:color w:val="000000" w:themeColor="text1"/>
                <w:sz w:val="20"/>
              </w:rPr>
              <w:t>CHF</w:t>
            </w:r>
          </w:p>
        </w:tc>
        <w:tc>
          <w:tcPr>
            <w:tcW w:w="993" w:type="dxa"/>
            <w:shd w:val="clear" w:color="auto" w:fill="auto"/>
          </w:tcPr>
          <w:p w14:paraId="761B4398" w14:textId="673F9EFC" w:rsidR="0049680C" w:rsidRPr="00142E78" w:rsidRDefault="0049680C" w:rsidP="0049680C">
            <w:pPr>
              <w:jc w:val="center"/>
              <w:outlineLvl w:val="2"/>
              <w:rPr>
                <w:rFonts w:eastAsia="DengXian" w:cs="Arial"/>
                <w:color w:val="000000"/>
                <w:sz w:val="20"/>
              </w:rPr>
            </w:pPr>
            <w:r>
              <w:rPr>
                <w:rFonts w:eastAsia="DengXian" w:cs="Arial"/>
                <w:color w:val="000000" w:themeColor="text1"/>
                <w:sz w:val="20"/>
              </w:rPr>
              <w:t>1</w:t>
            </w:r>
          </w:p>
        </w:tc>
        <w:tc>
          <w:tcPr>
            <w:tcW w:w="2551" w:type="dxa"/>
            <w:shd w:val="clear" w:color="auto" w:fill="auto"/>
            <w:noWrap/>
          </w:tcPr>
          <w:p w14:paraId="0EFD22D9" w14:textId="3FD5FCDE" w:rsidR="0049680C" w:rsidRPr="00142E78" w:rsidRDefault="0049680C" w:rsidP="0049680C">
            <w:pPr>
              <w:outlineLvl w:val="2"/>
              <w:rPr>
                <w:rFonts w:eastAsia="DengXian" w:cs="Arial"/>
                <w:color w:val="000000"/>
                <w:sz w:val="20"/>
              </w:rPr>
            </w:pPr>
            <w:r w:rsidRPr="0049680C">
              <w:rPr>
                <w:rFonts w:eastAsia="DengXian" w:cs="Arial"/>
                <w:color w:val="000000" w:themeColor="text1"/>
                <w:sz w:val="20"/>
              </w:rPr>
              <w:t xml:space="preserve">JSC </w:t>
            </w:r>
            <w:proofErr w:type="spellStart"/>
            <w:r w:rsidRPr="0049680C">
              <w:rPr>
                <w:rFonts w:eastAsia="DengXian" w:cs="Arial"/>
                <w:color w:val="000000" w:themeColor="text1"/>
                <w:sz w:val="20"/>
              </w:rPr>
              <w:t>Kazakhtelecom</w:t>
            </w:r>
            <w:proofErr w:type="spellEnd"/>
          </w:p>
        </w:tc>
        <w:tc>
          <w:tcPr>
            <w:tcW w:w="2126" w:type="dxa"/>
            <w:shd w:val="clear" w:color="auto" w:fill="auto"/>
            <w:noWrap/>
          </w:tcPr>
          <w:p w14:paraId="202E965B" w14:textId="4B9260E2" w:rsidR="0049680C" w:rsidRPr="00142E78" w:rsidRDefault="001A2885" w:rsidP="001A2885">
            <w:pPr>
              <w:outlineLvl w:val="2"/>
              <w:rPr>
                <w:rFonts w:eastAsia="DengXian" w:cs="Arial"/>
                <w:color w:val="000000"/>
                <w:sz w:val="20"/>
              </w:rPr>
            </w:pPr>
            <w:r w:rsidRPr="001A2885">
              <w:rPr>
                <w:rFonts w:eastAsia="DengXian" w:cs="Arial"/>
                <w:color w:val="000000" w:themeColor="text1"/>
                <w:sz w:val="20"/>
              </w:rPr>
              <w:t>Kazakhstan</w:t>
            </w:r>
          </w:p>
        </w:tc>
        <w:tc>
          <w:tcPr>
            <w:tcW w:w="2552" w:type="dxa"/>
            <w:shd w:val="clear" w:color="auto" w:fill="auto"/>
          </w:tcPr>
          <w:p w14:paraId="364AEB63" w14:textId="77777777" w:rsidR="0049680C" w:rsidRPr="00142E78" w:rsidRDefault="0049680C" w:rsidP="0049680C">
            <w:pPr>
              <w:outlineLvl w:val="2"/>
              <w:rPr>
                <w:rFonts w:eastAsia="DengXian" w:cs="Arial"/>
                <w:color w:val="000000"/>
                <w:sz w:val="20"/>
              </w:rPr>
            </w:pPr>
          </w:p>
        </w:tc>
      </w:tr>
      <w:tr w:rsidR="00CF3F07" w:rsidRPr="00142E78" w14:paraId="5FD86DAF" w14:textId="77777777" w:rsidTr="008E510D">
        <w:trPr>
          <w:cantSplit/>
          <w:trHeight w:val="255"/>
        </w:trPr>
        <w:tc>
          <w:tcPr>
            <w:tcW w:w="704" w:type="dxa"/>
            <w:shd w:val="clear" w:color="auto" w:fill="auto"/>
          </w:tcPr>
          <w:p w14:paraId="21E0B0BD"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43E90B7E"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5E6AA987"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CF68832"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58D3AC12"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SIA LATTELEKOM</w:t>
            </w:r>
          </w:p>
        </w:tc>
        <w:tc>
          <w:tcPr>
            <w:tcW w:w="2126" w:type="dxa"/>
            <w:shd w:val="clear" w:color="auto" w:fill="auto"/>
            <w:noWrap/>
            <w:hideMark/>
          </w:tcPr>
          <w:p w14:paraId="4B7D1A6F"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Latvia</w:t>
            </w:r>
          </w:p>
        </w:tc>
        <w:tc>
          <w:tcPr>
            <w:tcW w:w="2552" w:type="dxa"/>
            <w:shd w:val="clear" w:color="auto" w:fill="auto"/>
          </w:tcPr>
          <w:p w14:paraId="196C03BF" w14:textId="77777777" w:rsidR="00CF3F07" w:rsidRPr="00142E78" w:rsidRDefault="00CF3F07" w:rsidP="00AE376A">
            <w:pPr>
              <w:outlineLvl w:val="2"/>
              <w:rPr>
                <w:rFonts w:eastAsia="DengXian" w:cs="Arial"/>
                <w:color w:val="000000"/>
                <w:sz w:val="20"/>
              </w:rPr>
            </w:pPr>
          </w:p>
        </w:tc>
      </w:tr>
      <w:tr w:rsidR="007C5E00" w:rsidRPr="00142E78" w14:paraId="5CCB14D6" w14:textId="77777777" w:rsidTr="008E510D">
        <w:trPr>
          <w:cantSplit/>
          <w:trHeight w:val="255"/>
        </w:trPr>
        <w:tc>
          <w:tcPr>
            <w:tcW w:w="704" w:type="dxa"/>
            <w:shd w:val="clear" w:color="auto" w:fill="auto"/>
          </w:tcPr>
          <w:p w14:paraId="75F9EBFB" w14:textId="7AB58B86" w:rsidR="007C5E00" w:rsidRPr="009C7B7E" w:rsidRDefault="007C5E00" w:rsidP="007C5E00">
            <w:pPr>
              <w:jc w:val="right"/>
              <w:outlineLvl w:val="2"/>
              <w:rPr>
                <w:rFonts w:eastAsia="DengXian" w:cs="Arial"/>
                <w:strike/>
                <w:color w:val="000000" w:themeColor="text1"/>
                <w:sz w:val="20"/>
              </w:rPr>
            </w:pPr>
            <w:r w:rsidRPr="009C7B7E">
              <w:rPr>
                <w:rFonts w:eastAsia="DengXian" w:cs="Arial"/>
                <w:strike/>
                <w:color w:val="000000" w:themeColor="text1"/>
                <w:sz w:val="20"/>
              </w:rPr>
              <w:t>2020</w:t>
            </w:r>
          </w:p>
        </w:tc>
        <w:tc>
          <w:tcPr>
            <w:tcW w:w="1134" w:type="dxa"/>
            <w:shd w:val="clear" w:color="auto" w:fill="auto"/>
            <w:noWrap/>
          </w:tcPr>
          <w:p w14:paraId="0FDEE589" w14:textId="35487052" w:rsidR="007C5E00" w:rsidRPr="009C7B7E" w:rsidRDefault="007C5E00" w:rsidP="007C5E00">
            <w:pPr>
              <w:jc w:val="right"/>
              <w:outlineLvl w:val="2"/>
              <w:rPr>
                <w:rFonts w:eastAsia="DengXian" w:cs="Arial"/>
                <w:strike/>
                <w:color w:val="000000" w:themeColor="text1"/>
                <w:sz w:val="20"/>
              </w:rPr>
            </w:pPr>
            <w:r w:rsidRPr="009C7B7E">
              <w:rPr>
                <w:rFonts w:eastAsia="DengXian" w:cs="Arial"/>
                <w:strike/>
                <w:color w:val="000000" w:themeColor="text1"/>
                <w:sz w:val="20"/>
              </w:rPr>
              <w:t>400.00</w:t>
            </w:r>
          </w:p>
        </w:tc>
        <w:tc>
          <w:tcPr>
            <w:tcW w:w="992" w:type="dxa"/>
            <w:shd w:val="clear" w:color="auto" w:fill="auto"/>
            <w:noWrap/>
          </w:tcPr>
          <w:p w14:paraId="75187B3A" w14:textId="3709D8E0" w:rsidR="007C5E00" w:rsidRPr="009C7B7E" w:rsidRDefault="007C5E00" w:rsidP="007C5E00">
            <w:pPr>
              <w:outlineLvl w:val="2"/>
              <w:rPr>
                <w:rFonts w:eastAsia="DengXian" w:cs="Arial"/>
                <w:strike/>
                <w:color w:val="000000" w:themeColor="text1"/>
                <w:sz w:val="20"/>
              </w:rPr>
            </w:pPr>
            <w:r w:rsidRPr="009C7B7E">
              <w:rPr>
                <w:rFonts w:eastAsia="DengXian" w:cs="Arial"/>
                <w:strike/>
                <w:color w:val="000000" w:themeColor="text1"/>
                <w:sz w:val="20"/>
              </w:rPr>
              <w:t>CHF</w:t>
            </w:r>
          </w:p>
        </w:tc>
        <w:tc>
          <w:tcPr>
            <w:tcW w:w="993" w:type="dxa"/>
            <w:shd w:val="clear" w:color="auto" w:fill="auto"/>
          </w:tcPr>
          <w:p w14:paraId="473C64B1" w14:textId="0FD1D01C" w:rsidR="007C5E00" w:rsidRPr="009C7B7E" w:rsidRDefault="007C5E00" w:rsidP="007C5E00">
            <w:pPr>
              <w:jc w:val="center"/>
              <w:outlineLvl w:val="2"/>
              <w:rPr>
                <w:rFonts w:eastAsia="DengXian" w:cs="Arial"/>
                <w:strike/>
                <w:color w:val="000000" w:themeColor="text1"/>
                <w:sz w:val="20"/>
              </w:rPr>
            </w:pPr>
            <w:r w:rsidRPr="009C7B7E">
              <w:rPr>
                <w:rFonts w:eastAsia="DengXian" w:cs="Arial"/>
                <w:strike/>
                <w:color w:val="000000" w:themeColor="text1"/>
                <w:sz w:val="20"/>
              </w:rPr>
              <w:t>4</w:t>
            </w:r>
          </w:p>
        </w:tc>
        <w:tc>
          <w:tcPr>
            <w:tcW w:w="2551" w:type="dxa"/>
            <w:shd w:val="clear" w:color="auto" w:fill="auto"/>
            <w:noWrap/>
          </w:tcPr>
          <w:p w14:paraId="72EFC79E" w14:textId="00226224" w:rsidR="007C5E00" w:rsidRPr="009C7B7E" w:rsidRDefault="007C5E00" w:rsidP="007C5E00">
            <w:pPr>
              <w:outlineLvl w:val="2"/>
              <w:rPr>
                <w:rFonts w:eastAsia="DengXian" w:cs="Arial"/>
                <w:strike/>
                <w:color w:val="000000" w:themeColor="text1"/>
                <w:sz w:val="20"/>
              </w:rPr>
            </w:pPr>
            <w:r w:rsidRPr="009C7B7E">
              <w:rPr>
                <w:rFonts w:eastAsia="DengXian" w:cs="Arial"/>
                <w:strike/>
                <w:color w:val="000000" w:themeColor="text1"/>
                <w:sz w:val="20"/>
              </w:rPr>
              <w:t xml:space="preserve">Telia </w:t>
            </w:r>
            <w:proofErr w:type="spellStart"/>
            <w:r w:rsidRPr="009C7B7E">
              <w:rPr>
                <w:rFonts w:eastAsia="DengXian" w:cs="Arial"/>
                <w:strike/>
                <w:color w:val="000000" w:themeColor="text1"/>
                <w:sz w:val="20"/>
              </w:rPr>
              <w:t>Lietuva</w:t>
            </w:r>
            <w:proofErr w:type="spellEnd"/>
            <w:r w:rsidRPr="009C7B7E">
              <w:rPr>
                <w:rFonts w:eastAsia="DengXian" w:cs="Arial"/>
                <w:strike/>
                <w:color w:val="000000" w:themeColor="text1"/>
                <w:sz w:val="20"/>
              </w:rPr>
              <w:t xml:space="preserve"> AB</w:t>
            </w:r>
            <w:r w:rsidR="00755100" w:rsidRPr="009C7B7E">
              <w:rPr>
                <w:rFonts w:eastAsia="DengXian" w:cs="Arial"/>
                <w:strike/>
                <w:color w:val="000000" w:themeColor="text1"/>
                <w:sz w:val="20"/>
              </w:rPr>
              <w:t xml:space="preserve"> / TEO LT, AB</w:t>
            </w:r>
          </w:p>
        </w:tc>
        <w:tc>
          <w:tcPr>
            <w:tcW w:w="2126" w:type="dxa"/>
            <w:shd w:val="clear" w:color="auto" w:fill="auto"/>
            <w:noWrap/>
          </w:tcPr>
          <w:p w14:paraId="73C9F91F" w14:textId="774513EF" w:rsidR="007C5E00" w:rsidRPr="009C7B7E" w:rsidRDefault="007C5E00" w:rsidP="007C5E00">
            <w:pPr>
              <w:outlineLvl w:val="2"/>
              <w:rPr>
                <w:rFonts w:eastAsia="DengXian" w:cs="Arial"/>
                <w:strike/>
                <w:color w:val="000000" w:themeColor="text1"/>
                <w:sz w:val="20"/>
              </w:rPr>
            </w:pPr>
            <w:r w:rsidRPr="009C7B7E">
              <w:rPr>
                <w:rFonts w:eastAsia="DengXian" w:cs="Arial"/>
                <w:strike/>
                <w:color w:val="000000" w:themeColor="text1"/>
                <w:sz w:val="20"/>
              </w:rPr>
              <w:t>Lithuania</w:t>
            </w:r>
          </w:p>
        </w:tc>
        <w:tc>
          <w:tcPr>
            <w:tcW w:w="2552" w:type="dxa"/>
            <w:shd w:val="clear" w:color="auto" w:fill="auto"/>
          </w:tcPr>
          <w:p w14:paraId="26671CDD" w14:textId="5F73618B" w:rsidR="007C5E00" w:rsidRPr="009C7B7E" w:rsidRDefault="00E76446" w:rsidP="007C5E00">
            <w:pPr>
              <w:outlineLvl w:val="2"/>
              <w:rPr>
                <w:rFonts w:eastAsia="DengXian" w:cs="Arial"/>
                <w:color w:val="000000" w:themeColor="text1"/>
                <w:sz w:val="20"/>
              </w:rPr>
            </w:pPr>
            <w:r w:rsidRPr="009C7B7E">
              <w:rPr>
                <w:rFonts w:eastAsia="DengXian" w:cs="Arial"/>
                <w:color w:val="000000" w:themeColor="text1"/>
                <w:sz w:val="20"/>
              </w:rPr>
              <w:t>(</w:t>
            </w:r>
            <w:proofErr w:type="gramStart"/>
            <w:r w:rsidRPr="009C7B7E">
              <w:rPr>
                <w:rFonts w:eastAsia="DengXian" w:cs="Arial"/>
                <w:color w:val="000000" w:themeColor="text1"/>
                <w:sz w:val="20"/>
              </w:rPr>
              <w:t>paid</w:t>
            </w:r>
            <w:proofErr w:type="gramEnd"/>
            <w:r w:rsidRPr="009C7B7E">
              <w:rPr>
                <w:rFonts w:eastAsia="DengXian" w:cs="Arial"/>
                <w:color w:val="000000" w:themeColor="text1"/>
                <w:sz w:val="20"/>
              </w:rPr>
              <w:t xml:space="preserve"> on </w:t>
            </w:r>
            <w:r w:rsidR="00F27025" w:rsidRPr="009C7B7E">
              <w:rPr>
                <w:rFonts w:eastAsia="DengXian" w:cs="Arial"/>
                <w:color w:val="000000" w:themeColor="text1"/>
                <w:sz w:val="20"/>
              </w:rPr>
              <w:t>0</w:t>
            </w:r>
            <w:r w:rsidRPr="009C7B7E">
              <w:rPr>
                <w:rFonts w:eastAsia="DengXian" w:cs="Arial"/>
                <w:color w:val="000000" w:themeColor="text1"/>
                <w:sz w:val="20"/>
              </w:rPr>
              <w:t>7.</w:t>
            </w:r>
            <w:r w:rsidR="00F27025" w:rsidRPr="009C7B7E">
              <w:rPr>
                <w:rFonts w:eastAsia="DengXian" w:cs="Arial"/>
                <w:color w:val="000000" w:themeColor="text1"/>
                <w:sz w:val="20"/>
              </w:rPr>
              <w:t>0</w:t>
            </w:r>
            <w:r w:rsidRPr="009C7B7E">
              <w:rPr>
                <w:rFonts w:eastAsia="DengXian" w:cs="Arial"/>
                <w:color w:val="000000" w:themeColor="text1"/>
                <w:sz w:val="20"/>
              </w:rPr>
              <w:t>7.2021)</w:t>
            </w:r>
          </w:p>
        </w:tc>
      </w:tr>
      <w:tr w:rsidR="001E73FB" w:rsidRPr="00142E78" w14:paraId="3354D31D" w14:textId="77777777" w:rsidTr="008E510D">
        <w:trPr>
          <w:cantSplit/>
          <w:trHeight w:val="256"/>
        </w:trPr>
        <w:tc>
          <w:tcPr>
            <w:tcW w:w="704" w:type="dxa"/>
            <w:shd w:val="clear" w:color="auto" w:fill="auto"/>
          </w:tcPr>
          <w:p w14:paraId="529E9D43" w14:textId="2818D987" w:rsidR="001E73FB" w:rsidRDefault="001E73FB" w:rsidP="001E73FB">
            <w:pPr>
              <w:jc w:val="right"/>
              <w:outlineLvl w:val="2"/>
              <w:rPr>
                <w:rFonts w:eastAsia="DengXian" w:cs="Arial"/>
                <w:color w:val="000000"/>
                <w:sz w:val="20"/>
              </w:rPr>
            </w:pPr>
            <w:r>
              <w:rPr>
                <w:rFonts w:eastAsia="DengXian" w:cs="Arial"/>
                <w:color w:val="000000"/>
                <w:sz w:val="20"/>
              </w:rPr>
              <w:t>2020</w:t>
            </w:r>
          </w:p>
        </w:tc>
        <w:tc>
          <w:tcPr>
            <w:tcW w:w="1134" w:type="dxa"/>
            <w:shd w:val="clear" w:color="auto" w:fill="auto"/>
            <w:noWrap/>
          </w:tcPr>
          <w:p w14:paraId="2A03E5FD" w14:textId="47C68033" w:rsidR="001E73FB" w:rsidRDefault="001E73FB" w:rsidP="001E73FB">
            <w:pPr>
              <w:jc w:val="right"/>
              <w:outlineLvl w:val="2"/>
              <w:rPr>
                <w:rFonts w:eastAsia="DengXian" w:cs="Arial"/>
                <w:color w:val="000000"/>
                <w:sz w:val="20"/>
              </w:rPr>
            </w:pPr>
            <w:r>
              <w:rPr>
                <w:rFonts w:eastAsia="DengXian" w:cs="Arial"/>
                <w:color w:val="000000"/>
                <w:sz w:val="20"/>
              </w:rPr>
              <w:t>2,</w:t>
            </w:r>
            <w:r w:rsidRPr="00142E78">
              <w:rPr>
                <w:rFonts w:eastAsia="DengXian" w:cs="Arial"/>
                <w:color w:val="000000"/>
                <w:sz w:val="20"/>
              </w:rPr>
              <w:t>100.00</w:t>
            </w:r>
          </w:p>
        </w:tc>
        <w:tc>
          <w:tcPr>
            <w:tcW w:w="992" w:type="dxa"/>
            <w:shd w:val="clear" w:color="auto" w:fill="auto"/>
            <w:noWrap/>
          </w:tcPr>
          <w:p w14:paraId="729ADBCC" w14:textId="667B0CB6" w:rsidR="001E73FB" w:rsidRPr="00142E78" w:rsidRDefault="001E73FB" w:rsidP="001E73FB">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9EF067D" w14:textId="32A5D758" w:rsidR="001E73FB" w:rsidRDefault="001E73FB" w:rsidP="001E73FB">
            <w:pPr>
              <w:jc w:val="center"/>
              <w:outlineLvl w:val="2"/>
              <w:rPr>
                <w:rFonts w:eastAsia="DengXian" w:cs="Arial"/>
                <w:color w:val="000000"/>
                <w:sz w:val="20"/>
              </w:rPr>
            </w:pPr>
            <w:r>
              <w:rPr>
                <w:rFonts w:eastAsia="DengXian" w:cs="Arial"/>
                <w:color w:val="000000"/>
                <w:sz w:val="20"/>
              </w:rPr>
              <w:t>2</w:t>
            </w:r>
            <w:r w:rsidRPr="00142E78">
              <w:rPr>
                <w:rFonts w:eastAsia="DengXian" w:cs="Arial"/>
                <w:color w:val="000000"/>
                <w:sz w:val="20"/>
              </w:rPr>
              <w:t>1</w:t>
            </w:r>
          </w:p>
        </w:tc>
        <w:tc>
          <w:tcPr>
            <w:tcW w:w="2551" w:type="dxa"/>
            <w:shd w:val="clear" w:color="auto" w:fill="auto"/>
            <w:noWrap/>
          </w:tcPr>
          <w:p w14:paraId="21D8BA1C" w14:textId="6EAB6213" w:rsidR="001E73FB" w:rsidRPr="009A0A47" w:rsidRDefault="001E73FB" w:rsidP="001E73FB">
            <w:pPr>
              <w:outlineLvl w:val="2"/>
              <w:rPr>
                <w:rFonts w:eastAsia="DengXian" w:cs="Arial"/>
                <w:color w:val="000000"/>
                <w:sz w:val="20"/>
              </w:rPr>
            </w:pPr>
            <w:r w:rsidRPr="009A0A47">
              <w:rPr>
                <w:rFonts w:eastAsia="DengXian" w:cs="Arial"/>
                <w:color w:val="000000"/>
                <w:sz w:val="20"/>
              </w:rPr>
              <w:t xml:space="preserve">Telekom Malaysia </w:t>
            </w:r>
            <w:proofErr w:type="spellStart"/>
            <w:r w:rsidRPr="009A0A47">
              <w:rPr>
                <w:rFonts w:eastAsia="DengXian" w:cs="Arial"/>
                <w:color w:val="000000"/>
                <w:sz w:val="20"/>
              </w:rPr>
              <w:t>Berhad</w:t>
            </w:r>
            <w:proofErr w:type="spellEnd"/>
          </w:p>
        </w:tc>
        <w:tc>
          <w:tcPr>
            <w:tcW w:w="2126" w:type="dxa"/>
            <w:shd w:val="clear" w:color="auto" w:fill="auto"/>
            <w:noWrap/>
          </w:tcPr>
          <w:p w14:paraId="12688FB4" w14:textId="5220F981" w:rsidR="001E73FB" w:rsidRDefault="001E73FB" w:rsidP="001E73FB">
            <w:pPr>
              <w:outlineLvl w:val="2"/>
              <w:rPr>
                <w:rFonts w:eastAsia="DengXian" w:cs="Arial"/>
                <w:color w:val="000000"/>
                <w:sz w:val="20"/>
              </w:rPr>
            </w:pPr>
            <w:r>
              <w:rPr>
                <w:rFonts w:eastAsia="DengXian" w:cs="Arial"/>
                <w:color w:val="000000"/>
                <w:sz w:val="20"/>
              </w:rPr>
              <w:t>Malaysia</w:t>
            </w:r>
          </w:p>
        </w:tc>
        <w:tc>
          <w:tcPr>
            <w:tcW w:w="2552" w:type="dxa"/>
            <w:shd w:val="clear" w:color="auto" w:fill="auto"/>
          </w:tcPr>
          <w:p w14:paraId="505DA376" w14:textId="77777777" w:rsidR="001E73FB" w:rsidRPr="00142E78" w:rsidRDefault="001E73FB" w:rsidP="001E73FB">
            <w:pPr>
              <w:outlineLvl w:val="2"/>
              <w:rPr>
                <w:rFonts w:eastAsia="DengXian" w:cs="Arial"/>
                <w:color w:val="000000"/>
                <w:sz w:val="20"/>
              </w:rPr>
            </w:pPr>
          </w:p>
        </w:tc>
      </w:tr>
      <w:tr w:rsidR="00CF3F07" w:rsidRPr="00142E78" w14:paraId="3F81D8A0" w14:textId="77777777" w:rsidTr="008E510D">
        <w:trPr>
          <w:cantSplit/>
          <w:trHeight w:val="256"/>
        </w:trPr>
        <w:tc>
          <w:tcPr>
            <w:tcW w:w="704" w:type="dxa"/>
            <w:shd w:val="clear" w:color="auto" w:fill="auto"/>
          </w:tcPr>
          <w:p w14:paraId="24D34CCA"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tcPr>
          <w:p w14:paraId="5935B740"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tcPr>
          <w:p w14:paraId="7CC3F23B"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0430B56D"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tcPr>
          <w:p w14:paraId="5BACD0F7"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Vodafone New Zealand</w:t>
            </w:r>
          </w:p>
        </w:tc>
        <w:tc>
          <w:tcPr>
            <w:tcW w:w="2126" w:type="dxa"/>
            <w:shd w:val="clear" w:color="auto" w:fill="auto"/>
            <w:noWrap/>
          </w:tcPr>
          <w:p w14:paraId="0FD980AE"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New Zealand</w:t>
            </w:r>
          </w:p>
        </w:tc>
        <w:tc>
          <w:tcPr>
            <w:tcW w:w="2552" w:type="dxa"/>
            <w:shd w:val="clear" w:color="auto" w:fill="auto"/>
          </w:tcPr>
          <w:p w14:paraId="262A4ABC" w14:textId="77777777" w:rsidR="00CF3F07" w:rsidRPr="00142E78" w:rsidRDefault="00CF3F07" w:rsidP="00AE376A">
            <w:pPr>
              <w:outlineLvl w:val="2"/>
              <w:rPr>
                <w:rFonts w:eastAsia="DengXian" w:cs="Arial"/>
                <w:color w:val="000000"/>
                <w:sz w:val="20"/>
              </w:rPr>
            </w:pPr>
          </w:p>
        </w:tc>
      </w:tr>
      <w:tr w:rsidR="00377BEE" w:rsidRPr="00142E78" w14:paraId="06D41BC2" w14:textId="77777777" w:rsidTr="008E510D">
        <w:trPr>
          <w:cantSplit/>
          <w:trHeight w:val="256"/>
        </w:trPr>
        <w:tc>
          <w:tcPr>
            <w:tcW w:w="704" w:type="dxa"/>
            <w:shd w:val="clear" w:color="auto" w:fill="auto"/>
          </w:tcPr>
          <w:p w14:paraId="03F15190" w14:textId="2106A37B" w:rsidR="00377BEE" w:rsidRPr="009C7B7E" w:rsidRDefault="00377BEE" w:rsidP="00377BEE">
            <w:pPr>
              <w:jc w:val="right"/>
              <w:outlineLvl w:val="2"/>
              <w:rPr>
                <w:rFonts w:eastAsia="DengXian" w:cs="Arial"/>
                <w:strike/>
                <w:color w:val="000000" w:themeColor="text1"/>
                <w:sz w:val="20"/>
              </w:rPr>
            </w:pPr>
            <w:r w:rsidRPr="009C7B7E">
              <w:rPr>
                <w:rFonts w:eastAsia="DengXian" w:cs="Arial"/>
                <w:strike/>
                <w:color w:val="000000" w:themeColor="text1"/>
                <w:sz w:val="20"/>
              </w:rPr>
              <w:t>2020</w:t>
            </w:r>
          </w:p>
        </w:tc>
        <w:tc>
          <w:tcPr>
            <w:tcW w:w="1134" w:type="dxa"/>
            <w:shd w:val="clear" w:color="auto" w:fill="auto"/>
            <w:noWrap/>
          </w:tcPr>
          <w:p w14:paraId="5BD2BEE8" w14:textId="02A4DFAE" w:rsidR="00377BEE" w:rsidRPr="009C7B7E" w:rsidRDefault="00377BEE" w:rsidP="00377BEE">
            <w:pPr>
              <w:jc w:val="right"/>
              <w:outlineLvl w:val="2"/>
              <w:rPr>
                <w:rFonts w:eastAsia="DengXian" w:cs="Arial"/>
                <w:strike/>
                <w:color w:val="000000" w:themeColor="text1"/>
                <w:sz w:val="20"/>
              </w:rPr>
            </w:pPr>
            <w:r w:rsidRPr="009C7B7E">
              <w:rPr>
                <w:rFonts w:eastAsia="DengXian" w:cs="Arial"/>
                <w:strike/>
                <w:color w:val="000000" w:themeColor="text1"/>
                <w:sz w:val="20"/>
              </w:rPr>
              <w:t>700.00</w:t>
            </w:r>
          </w:p>
        </w:tc>
        <w:tc>
          <w:tcPr>
            <w:tcW w:w="992" w:type="dxa"/>
            <w:shd w:val="clear" w:color="auto" w:fill="auto"/>
            <w:noWrap/>
          </w:tcPr>
          <w:p w14:paraId="3EF2A097" w14:textId="0AFA7205" w:rsidR="00377BEE" w:rsidRPr="009C7B7E" w:rsidRDefault="00377BEE" w:rsidP="00377BEE">
            <w:pPr>
              <w:outlineLvl w:val="2"/>
              <w:rPr>
                <w:rFonts w:eastAsia="DengXian" w:cs="Arial"/>
                <w:strike/>
                <w:color w:val="000000" w:themeColor="text1"/>
                <w:sz w:val="20"/>
              </w:rPr>
            </w:pPr>
            <w:r w:rsidRPr="009C7B7E">
              <w:rPr>
                <w:rFonts w:eastAsia="DengXian" w:cs="Arial"/>
                <w:strike/>
                <w:color w:val="000000" w:themeColor="text1"/>
                <w:sz w:val="20"/>
              </w:rPr>
              <w:t>CHF</w:t>
            </w:r>
          </w:p>
        </w:tc>
        <w:tc>
          <w:tcPr>
            <w:tcW w:w="993" w:type="dxa"/>
            <w:shd w:val="clear" w:color="auto" w:fill="auto"/>
          </w:tcPr>
          <w:p w14:paraId="7D0794FF" w14:textId="682FC5AB" w:rsidR="00377BEE" w:rsidRPr="009C7B7E" w:rsidRDefault="00377BEE" w:rsidP="00377BEE">
            <w:pPr>
              <w:jc w:val="center"/>
              <w:outlineLvl w:val="2"/>
              <w:rPr>
                <w:rFonts w:eastAsia="DengXian" w:cs="Arial"/>
                <w:strike/>
                <w:color w:val="000000" w:themeColor="text1"/>
                <w:sz w:val="20"/>
              </w:rPr>
            </w:pPr>
            <w:r w:rsidRPr="009C7B7E">
              <w:rPr>
                <w:rFonts w:eastAsia="DengXian" w:cs="Arial"/>
                <w:strike/>
                <w:color w:val="000000" w:themeColor="text1"/>
                <w:sz w:val="20"/>
              </w:rPr>
              <w:t>7</w:t>
            </w:r>
          </w:p>
        </w:tc>
        <w:tc>
          <w:tcPr>
            <w:tcW w:w="2551" w:type="dxa"/>
            <w:shd w:val="clear" w:color="auto" w:fill="auto"/>
            <w:noWrap/>
          </w:tcPr>
          <w:p w14:paraId="26EBFA2B" w14:textId="2B784901" w:rsidR="00377BEE" w:rsidRPr="009C7B7E" w:rsidRDefault="00377BEE" w:rsidP="00377BEE">
            <w:pPr>
              <w:outlineLvl w:val="2"/>
              <w:rPr>
                <w:rFonts w:eastAsia="DengXian" w:cs="Arial"/>
                <w:strike/>
                <w:color w:val="000000" w:themeColor="text1"/>
                <w:sz w:val="20"/>
              </w:rPr>
            </w:pPr>
            <w:r w:rsidRPr="009C7B7E">
              <w:rPr>
                <w:rFonts w:eastAsia="DengXian" w:cs="Arial"/>
                <w:strike/>
                <w:color w:val="000000" w:themeColor="text1"/>
                <w:sz w:val="20"/>
              </w:rPr>
              <w:t>Cable &amp; Wireless Panamá S.A.</w:t>
            </w:r>
          </w:p>
        </w:tc>
        <w:tc>
          <w:tcPr>
            <w:tcW w:w="2126" w:type="dxa"/>
            <w:shd w:val="clear" w:color="auto" w:fill="auto"/>
            <w:noWrap/>
          </w:tcPr>
          <w:p w14:paraId="45E8FD17" w14:textId="670E31F0" w:rsidR="00377BEE" w:rsidRPr="009C7B7E" w:rsidRDefault="00377BEE" w:rsidP="00377BEE">
            <w:pPr>
              <w:outlineLvl w:val="2"/>
              <w:rPr>
                <w:rFonts w:eastAsia="DengXian" w:cs="Arial"/>
                <w:strike/>
                <w:color w:val="000000" w:themeColor="text1"/>
                <w:sz w:val="20"/>
              </w:rPr>
            </w:pPr>
            <w:r w:rsidRPr="009C7B7E">
              <w:rPr>
                <w:rFonts w:eastAsia="DengXian" w:cs="Arial"/>
                <w:strike/>
                <w:color w:val="000000" w:themeColor="text1"/>
                <w:sz w:val="20"/>
              </w:rPr>
              <w:t>Panama</w:t>
            </w:r>
          </w:p>
        </w:tc>
        <w:tc>
          <w:tcPr>
            <w:tcW w:w="2552" w:type="dxa"/>
            <w:shd w:val="clear" w:color="auto" w:fill="auto"/>
          </w:tcPr>
          <w:p w14:paraId="16424169" w14:textId="7FB2317F" w:rsidR="00377BEE" w:rsidRPr="009C7B7E" w:rsidRDefault="00265E02" w:rsidP="00377BEE">
            <w:pPr>
              <w:outlineLvl w:val="2"/>
              <w:rPr>
                <w:rFonts w:eastAsia="DengXian" w:cs="Arial"/>
                <w:color w:val="000000" w:themeColor="text1"/>
                <w:sz w:val="20"/>
              </w:rPr>
            </w:pPr>
            <w:r w:rsidRPr="009C7B7E">
              <w:rPr>
                <w:rFonts w:eastAsia="DengXian" w:cs="Arial"/>
                <w:color w:val="000000" w:themeColor="text1"/>
                <w:sz w:val="20"/>
              </w:rPr>
              <w:t>(</w:t>
            </w:r>
            <w:proofErr w:type="gramStart"/>
            <w:r w:rsidRPr="009C7B7E">
              <w:rPr>
                <w:rFonts w:eastAsia="DengXian" w:cs="Arial"/>
                <w:color w:val="000000" w:themeColor="text1"/>
                <w:sz w:val="20"/>
              </w:rPr>
              <w:t>paid</w:t>
            </w:r>
            <w:proofErr w:type="gramEnd"/>
            <w:r w:rsidRPr="009C7B7E">
              <w:rPr>
                <w:rFonts w:eastAsia="DengXian" w:cs="Arial"/>
                <w:color w:val="000000" w:themeColor="text1"/>
                <w:sz w:val="20"/>
              </w:rPr>
              <w:t xml:space="preserve"> on 23.06.2021)</w:t>
            </w:r>
          </w:p>
        </w:tc>
      </w:tr>
      <w:tr w:rsidR="00CF3F07" w:rsidRPr="00142E78" w14:paraId="4975002C" w14:textId="77777777" w:rsidTr="008E510D">
        <w:trPr>
          <w:cantSplit/>
          <w:trHeight w:val="255"/>
        </w:trPr>
        <w:tc>
          <w:tcPr>
            <w:tcW w:w="704" w:type="dxa"/>
            <w:shd w:val="clear" w:color="auto" w:fill="auto"/>
          </w:tcPr>
          <w:p w14:paraId="73605328"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516307FC"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300.00</w:t>
            </w:r>
          </w:p>
        </w:tc>
        <w:tc>
          <w:tcPr>
            <w:tcW w:w="992" w:type="dxa"/>
            <w:shd w:val="clear" w:color="auto" w:fill="auto"/>
            <w:noWrap/>
            <w:hideMark/>
          </w:tcPr>
          <w:p w14:paraId="5F364276"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FA082A2"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3</w:t>
            </w:r>
          </w:p>
        </w:tc>
        <w:tc>
          <w:tcPr>
            <w:tcW w:w="2551" w:type="dxa"/>
            <w:shd w:val="clear" w:color="auto" w:fill="auto"/>
            <w:noWrap/>
            <w:hideMark/>
          </w:tcPr>
          <w:p w14:paraId="0BC04B8F"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Telefonica del Peru</w:t>
            </w:r>
          </w:p>
        </w:tc>
        <w:tc>
          <w:tcPr>
            <w:tcW w:w="2126" w:type="dxa"/>
            <w:shd w:val="clear" w:color="auto" w:fill="auto"/>
            <w:noWrap/>
            <w:hideMark/>
          </w:tcPr>
          <w:p w14:paraId="6B1F6418"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Peru</w:t>
            </w:r>
          </w:p>
        </w:tc>
        <w:tc>
          <w:tcPr>
            <w:tcW w:w="2552" w:type="dxa"/>
            <w:shd w:val="clear" w:color="auto" w:fill="auto"/>
          </w:tcPr>
          <w:p w14:paraId="2E4FE0EF" w14:textId="77777777" w:rsidR="00CF3F07" w:rsidRPr="00142E78" w:rsidRDefault="00CF3F07" w:rsidP="00AE376A">
            <w:pPr>
              <w:outlineLvl w:val="2"/>
              <w:rPr>
                <w:rFonts w:eastAsia="DengXian" w:cs="Arial"/>
                <w:color w:val="000000"/>
                <w:sz w:val="20"/>
              </w:rPr>
            </w:pPr>
          </w:p>
        </w:tc>
      </w:tr>
      <w:tr w:rsidR="00CF3F07" w:rsidRPr="00142E78" w14:paraId="0DC0F1B2" w14:textId="77777777" w:rsidTr="008E510D">
        <w:trPr>
          <w:cantSplit/>
          <w:trHeight w:val="255"/>
        </w:trPr>
        <w:tc>
          <w:tcPr>
            <w:tcW w:w="704" w:type="dxa"/>
            <w:shd w:val="clear" w:color="auto" w:fill="auto"/>
          </w:tcPr>
          <w:p w14:paraId="3D33A721"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019F672C"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5B45AFB7"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B72EA2F"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228EBED4" w14:textId="77777777" w:rsidR="00CF3F07" w:rsidRPr="00142E78" w:rsidRDefault="00CF3F07" w:rsidP="00AE376A">
            <w:pPr>
              <w:outlineLvl w:val="2"/>
              <w:rPr>
                <w:rFonts w:eastAsia="DengXian" w:cs="Arial"/>
                <w:color w:val="000000"/>
                <w:sz w:val="20"/>
              </w:rPr>
            </w:pPr>
            <w:proofErr w:type="spellStart"/>
            <w:r w:rsidRPr="00142E78">
              <w:rPr>
                <w:rFonts w:eastAsia="DengXian" w:cs="Arial"/>
                <w:color w:val="000000"/>
                <w:sz w:val="20"/>
              </w:rPr>
              <w:t>Telecable</w:t>
            </w:r>
            <w:proofErr w:type="spellEnd"/>
            <w:r w:rsidRPr="00142E78">
              <w:rPr>
                <w:rFonts w:eastAsia="DengXian" w:cs="Arial"/>
                <w:color w:val="000000"/>
                <w:sz w:val="20"/>
              </w:rPr>
              <w:t xml:space="preserve"> de Asturias SA</w:t>
            </w:r>
          </w:p>
        </w:tc>
        <w:tc>
          <w:tcPr>
            <w:tcW w:w="2126" w:type="dxa"/>
            <w:shd w:val="clear" w:color="auto" w:fill="auto"/>
            <w:noWrap/>
            <w:hideMark/>
          </w:tcPr>
          <w:p w14:paraId="593B95DE"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Spain</w:t>
            </w:r>
          </w:p>
        </w:tc>
        <w:tc>
          <w:tcPr>
            <w:tcW w:w="2552" w:type="dxa"/>
            <w:shd w:val="clear" w:color="auto" w:fill="auto"/>
          </w:tcPr>
          <w:p w14:paraId="5DF15118" w14:textId="77777777" w:rsidR="00CF3F07" w:rsidRPr="00142E78" w:rsidRDefault="00CF3F07" w:rsidP="00AE376A">
            <w:pPr>
              <w:outlineLvl w:val="2"/>
              <w:rPr>
                <w:rFonts w:eastAsia="DengXian" w:cs="Arial"/>
                <w:color w:val="000000"/>
                <w:sz w:val="20"/>
              </w:rPr>
            </w:pPr>
          </w:p>
        </w:tc>
      </w:tr>
      <w:tr w:rsidR="00CF3F07" w:rsidRPr="00142E78" w14:paraId="1FBD96F2" w14:textId="77777777" w:rsidTr="008E510D">
        <w:trPr>
          <w:cantSplit/>
          <w:trHeight w:val="255"/>
        </w:trPr>
        <w:tc>
          <w:tcPr>
            <w:tcW w:w="704" w:type="dxa"/>
            <w:shd w:val="clear" w:color="auto" w:fill="auto"/>
          </w:tcPr>
          <w:p w14:paraId="5B7B1A70"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tcPr>
          <w:p w14:paraId="1CB22D2E"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900.00</w:t>
            </w:r>
          </w:p>
        </w:tc>
        <w:tc>
          <w:tcPr>
            <w:tcW w:w="992" w:type="dxa"/>
            <w:shd w:val="clear" w:color="auto" w:fill="auto"/>
            <w:noWrap/>
          </w:tcPr>
          <w:p w14:paraId="7A7C062A"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03056BE7"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9</w:t>
            </w:r>
          </w:p>
        </w:tc>
        <w:tc>
          <w:tcPr>
            <w:tcW w:w="2551" w:type="dxa"/>
            <w:shd w:val="clear" w:color="auto" w:fill="auto"/>
            <w:noWrap/>
          </w:tcPr>
          <w:p w14:paraId="02092D1A"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Tele 2 AB</w:t>
            </w:r>
          </w:p>
        </w:tc>
        <w:tc>
          <w:tcPr>
            <w:tcW w:w="2126" w:type="dxa"/>
            <w:shd w:val="clear" w:color="auto" w:fill="auto"/>
            <w:noWrap/>
          </w:tcPr>
          <w:p w14:paraId="3513EA0F"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Sweden</w:t>
            </w:r>
          </w:p>
        </w:tc>
        <w:tc>
          <w:tcPr>
            <w:tcW w:w="2552" w:type="dxa"/>
            <w:shd w:val="clear" w:color="auto" w:fill="auto"/>
          </w:tcPr>
          <w:p w14:paraId="580700FC" w14:textId="77777777" w:rsidR="00CF3F07" w:rsidRPr="00142E78" w:rsidRDefault="00CF3F07" w:rsidP="00AE376A">
            <w:pPr>
              <w:outlineLvl w:val="2"/>
              <w:rPr>
                <w:rFonts w:eastAsia="DengXian" w:cs="Arial"/>
                <w:sz w:val="20"/>
              </w:rPr>
            </w:pPr>
          </w:p>
        </w:tc>
      </w:tr>
      <w:tr w:rsidR="008E270B" w:rsidRPr="00142E78" w14:paraId="48DC835B" w14:textId="77777777" w:rsidTr="008E510D">
        <w:trPr>
          <w:cantSplit/>
          <w:trHeight w:val="255"/>
        </w:trPr>
        <w:tc>
          <w:tcPr>
            <w:tcW w:w="704" w:type="dxa"/>
            <w:shd w:val="clear" w:color="auto" w:fill="auto"/>
          </w:tcPr>
          <w:p w14:paraId="44AF3A18" w14:textId="45A4DC2F" w:rsidR="008E270B" w:rsidRPr="009C7B7E" w:rsidRDefault="008E270B" w:rsidP="008E270B">
            <w:pPr>
              <w:jc w:val="right"/>
              <w:outlineLvl w:val="2"/>
              <w:rPr>
                <w:rFonts w:eastAsia="DengXian" w:cs="Arial"/>
                <w:strike/>
                <w:color w:val="000000" w:themeColor="text1"/>
                <w:sz w:val="20"/>
              </w:rPr>
            </w:pPr>
            <w:r w:rsidRPr="009C7B7E">
              <w:rPr>
                <w:rFonts w:eastAsia="DengXian" w:cs="Arial"/>
                <w:strike/>
                <w:color w:val="000000" w:themeColor="text1"/>
                <w:sz w:val="20"/>
              </w:rPr>
              <w:lastRenderedPageBreak/>
              <w:t>2020</w:t>
            </w:r>
          </w:p>
        </w:tc>
        <w:tc>
          <w:tcPr>
            <w:tcW w:w="1134" w:type="dxa"/>
            <w:shd w:val="clear" w:color="auto" w:fill="auto"/>
            <w:noWrap/>
          </w:tcPr>
          <w:p w14:paraId="1154810A" w14:textId="3679C50F" w:rsidR="008E270B" w:rsidRPr="009C7B7E" w:rsidRDefault="008E270B" w:rsidP="008E270B">
            <w:pPr>
              <w:jc w:val="right"/>
              <w:outlineLvl w:val="2"/>
              <w:rPr>
                <w:rFonts w:eastAsia="DengXian" w:cs="Arial"/>
                <w:strike/>
                <w:color w:val="000000" w:themeColor="text1"/>
                <w:sz w:val="20"/>
              </w:rPr>
            </w:pPr>
            <w:r w:rsidRPr="009C7B7E">
              <w:rPr>
                <w:rFonts w:eastAsia="DengXian" w:cs="Arial"/>
                <w:strike/>
                <w:color w:val="000000" w:themeColor="text1"/>
                <w:sz w:val="20"/>
              </w:rPr>
              <w:t>2,700.00</w:t>
            </w:r>
          </w:p>
        </w:tc>
        <w:tc>
          <w:tcPr>
            <w:tcW w:w="992" w:type="dxa"/>
            <w:shd w:val="clear" w:color="auto" w:fill="auto"/>
            <w:noWrap/>
          </w:tcPr>
          <w:p w14:paraId="71E719B2" w14:textId="6D639B15" w:rsidR="008E270B" w:rsidRPr="009C7B7E" w:rsidRDefault="008E270B" w:rsidP="008E270B">
            <w:pPr>
              <w:outlineLvl w:val="2"/>
              <w:rPr>
                <w:rFonts w:eastAsia="DengXian" w:cs="Arial"/>
                <w:strike/>
                <w:color w:val="000000" w:themeColor="text1"/>
                <w:sz w:val="20"/>
              </w:rPr>
            </w:pPr>
            <w:r w:rsidRPr="009C7B7E">
              <w:rPr>
                <w:rFonts w:eastAsia="DengXian" w:cs="Arial"/>
                <w:strike/>
                <w:color w:val="000000" w:themeColor="text1"/>
                <w:sz w:val="20"/>
              </w:rPr>
              <w:t>CHF</w:t>
            </w:r>
          </w:p>
        </w:tc>
        <w:tc>
          <w:tcPr>
            <w:tcW w:w="993" w:type="dxa"/>
            <w:shd w:val="clear" w:color="auto" w:fill="auto"/>
          </w:tcPr>
          <w:p w14:paraId="49D1C34A" w14:textId="78899E99" w:rsidR="008E270B" w:rsidRPr="009C7B7E" w:rsidRDefault="008E270B" w:rsidP="008E270B">
            <w:pPr>
              <w:jc w:val="center"/>
              <w:outlineLvl w:val="2"/>
              <w:rPr>
                <w:rFonts w:eastAsia="DengXian" w:cs="Arial"/>
                <w:strike/>
                <w:color w:val="000000" w:themeColor="text1"/>
                <w:sz w:val="20"/>
              </w:rPr>
            </w:pPr>
            <w:r w:rsidRPr="009C7B7E">
              <w:rPr>
                <w:rFonts w:eastAsia="DengXian" w:cs="Arial"/>
                <w:strike/>
                <w:color w:val="000000" w:themeColor="text1"/>
                <w:sz w:val="20"/>
              </w:rPr>
              <w:t>27</w:t>
            </w:r>
          </w:p>
        </w:tc>
        <w:tc>
          <w:tcPr>
            <w:tcW w:w="2551" w:type="dxa"/>
            <w:shd w:val="clear" w:color="auto" w:fill="auto"/>
            <w:noWrap/>
          </w:tcPr>
          <w:p w14:paraId="0F3DD104" w14:textId="246F67E7" w:rsidR="008E270B" w:rsidRPr="009C7B7E" w:rsidRDefault="008E270B" w:rsidP="008E270B">
            <w:pPr>
              <w:outlineLvl w:val="2"/>
              <w:rPr>
                <w:rFonts w:eastAsia="DengXian" w:cs="Arial"/>
                <w:strike/>
                <w:color w:val="000000" w:themeColor="text1"/>
                <w:sz w:val="20"/>
              </w:rPr>
            </w:pPr>
            <w:r w:rsidRPr="009C7B7E">
              <w:rPr>
                <w:rFonts w:eastAsia="DengXian" w:cs="Arial"/>
                <w:strike/>
                <w:color w:val="000000" w:themeColor="text1"/>
                <w:sz w:val="20"/>
              </w:rPr>
              <w:t>CAT Telecom</w:t>
            </w:r>
          </w:p>
        </w:tc>
        <w:tc>
          <w:tcPr>
            <w:tcW w:w="2126" w:type="dxa"/>
            <w:shd w:val="clear" w:color="auto" w:fill="auto"/>
            <w:noWrap/>
          </w:tcPr>
          <w:p w14:paraId="518845D7" w14:textId="232730E0" w:rsidR="008E270B" w:rsidRPr="009C7B7E" w:rsidRDefault="008E270B" w:rsidP="008E270B">
            <w:pPr>
              <w:outlineLvl w:val="2"/>
              <w:rPr>
                <w:rFonts w:eastAsia="DengXian" w:cs="Arial"/>
                <w:strike/>
                <w:color w:val="000000" w:themeColor="text1"/>
                <w:sz w:val="20"/>
              </w:rPr>
            </w:pPr>
            <w:r w:rsidRPr="009C7B7E">
              <w:rPr>
                <w:rFonts w:eastAsia="DengXian" w:cs="Arial"/>
                <w:strike/>
                <w:color w:val="000000" w:themeColor="text1"/>
                <w:sz w:val="20"/>
              </w:rPr>
              <w:t>Thailand</w:t>
            </w:r>
          </w:p>
        </w:tc>
        <w:tc>
          <w:tcPr>
            <w:tcW w:w="2552" w:type="dxa"/>
            <w:shd w:val="clear" w:color="auto" w:fill="auto"/>
          </w:tcPr>
          <w:p w14:paraId="73EC3C91" w14:textId="69541271" w:rsidR="008E270B" w:rsidRPr="009C7B7E" w:rsidRDefault="008202B0" w:rsidP="008202B0">
            <w:pPr>
              <w:outlineLvl w:val="2"/>
              <w:rPr>
                <w:rFonts w:eastAsia="DengXian" w:cs="Arial"/>
                <w:color w:val="000000" w:themeColor="text1"/>
                <w:sz w:val="20"/>
              </w:rPr>
            </w:pPr>
            <w:r w:rsidRPr="009C7B7E">
              <w:rPr>
                <w:rFonts w:eastAsia="DengXian" w:cs="Arial"/>
                <w:color w:val="000000" w:themeColor="text1"/>
                <w:sz w:val="20"/>
              </w:rPr>
              <w:t>(</w:t>
            </w:r>
            <w:proofErr w:type="gramStart"/>
            <w:r w:rsidRPr="009C7B7E">
              <w:rPr>
                <w:rFonts w:eastAsia="DengXian" w:cs="Arial"/>
                <w:color w:val="000000" w:themeColor="text1"/>
                <w:sz w:val="20"/>
              </w:rPr>
              <w:t>paid</w:t>
            </w:r>
            <w:proofErr w:type="gramEnd"/>
            <w:r w:rsidRPr="009C7B7E">
              <w:rPr>
                <w:rFonts w:eastAsia="DengXian" w:cs="Arial"/>
                <w:color w:val="000000" w:themeColor="text1"/>
                <w:sz w:val="20"/>
              </w:rPr>
              <w:t xml:space="preserve"> on 14.05.2021)</w:t>
            </w:r>
          </w:p>
        </w:tc>
      </w:tr>
      <w:tr w:rsidR="00CF3F07" w:rsidRPr="00142E78" w14:paraId="664C1512" w14:textId="77777777" w:rsidTr="008E510D">
        <w:trPr>
          <w:cantSplit/>
          <w:trHeight w:val="255"/>
        </w:trPr>
        <w:tc>
          <w:tcPr>
            <w:tcW w:w="704" w:type="dxa"/>
            <w:shd w:val="clear" w:color="auto" w:fill="auto"/>
          </w:tcPr>
          <w:p w14:paraId="47547BC2"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0F1CA403"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500.00</w:t>
            </w:r>
          </w:p>
        </w:tc>
        <w:tc>
          <w:tcPr>
            <w:tcW w:w="992" w:type="dxa"/>
            <w:shd w:val="clear" w:color="auto" w:fill="auto"/>
            <w:noWrap/>
            <w:hideMark/>
          </w:tcPr>
          <w:p w14:paraId="58CCB518"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404C47CA"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5</w:t>
            </w:r>
          </w:p>
        </w:tc>
        <w:tc>
          <w:tcPr>
            <w:tcW w:w="2551" w:type="dxa"/>
            <w:shd w:val="clear" w:color="auto" w:fill="auto"/>
            <w:noWrap/>
            <w:hideMark/>
          </w:tcPr>
          <w:p w14:paraId="496AE3B4"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Kingston communications/</w:t>
            </w:r>
            <w:proofErr w:type="spellStart"/>
            <w:r w:rsidRPr="00142E78">
              <w:rPr>
                <w:rFonts w:eastAsia="DengXian" w:cs="Arial"/>
                <w:color w:val="000000"/>
                <w:sz w:val="20"/>
              </w:rPr>
              <w:t>Affiniti</w:t>
            </w:r>
            <w:proofErr w:type="spellEnd"/>
          </w:p>
        </w:tc>
        <w:tc>
          <w:tcPr>
            <w:tcW w:w="2126" w:type="dxa"/>
            <w:shd w:val="clear" w:color="auto" w:fill="auto"/>
            <w:noWrap/>
            <w:hideMark/>
          </w:tcPr>
          <w:p w14:paraId="24AE49A2"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United Kingdom</w:t>
            </w:r>
          </w:p>
        </w:tc>
        <w:tc>
          <w:tcPr>
            <w:tcW w:w="2552" w:type="dxa"/>
            <w:shd w:val="clear" w:color="auto" w:fill="auto"/>
          </w:tcPr>
          <w:p w14:paraId="4D4B8C24" w14:textId="77777777" w:rsidR="00CF3F07" w:rsidRPr="00142E78" w:rsidRDefault="00CF3F07" w:rsidP="00AE376A">
            <w:pPr>
              <w:outlineLvl w:val="2"/>
              <w:rPr>
                <w:rFonts w:eastAsia="DengXian" w:cs="Arial"/>
                <w:sz w:val="20"/>
              </w:rPr>
            </w:pPr>
          </w:p>
        </w:tc>
      </w:tr>
      <w:tr w:rsidR="00CF3F07" w:rsidRPr="00142E78" w14:paraId="624F4630" w14:textId="77777777" w:rsidTr="008E510D">
        <w:trPr>
          <w:cantSplit/>
          <w:trHeight w:val="255"/>
        </w:trPr>
        <w:tc>
          <w:tcPr>
            <w:tcW w:w="704" w:type="dxa"/>
            <w:shd w:val="clear" w:color="auto" w:fill="auto"/>
          </w:tcPr>
          <w:p w14:paraId="0FD14522"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6A55EAE9"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300.00</w:t>
            </w:r>
          </w:p>
        </w:tc>
        <w:tc>
          <w:tcPr>
            <w:tcW w:w="992" w:type="dxa"/>
            <w:shd w:val="clear" w:color="auto" w:fill="auto"/>
            <w:noWrap/>
            <w:hideMark/>
          </w:tcPr>
          <w:p w14:paraId="7D21EA5F"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92936C6"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3</w:t>
            </w:r>
          </w:p>
        </w:tc>
        <w:tc>
          <w:tcPr>
            <w:tcW w:w="2551" w:type="dxa"/>
            <w:shd w:val="clear" w:color="auto" w:fill="auto"/>
            <w:noWrap/>
            <w:hideMark/>
          </w:tcPr>
          <w:p w14:paraId="5D2711EF"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PRIMUS Telecommunications Ltd.</w:t>
            </w:r>
          </w:p>
        </w:tc>
        <w:tc>
          <w:tcPr>
            <w:tcW w:w="2126" w:type="dxa"/>
            <w:shd w:val="clear" w:color="auto" w:fill="auto"/>
            <w:noWrap/>
            <w:hideMark/>
          </w:tcPr>
          <w:p w14:paraId="3EE7ED05"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United Kingdom</w:t>
            </w:r>
          </w:p>
        </w:tc>
        <w:tc>
          <w:tcPr>
            <w:tcW w:w="2552" w:type="dxa"/>
            <w:shd w:val="clear" w:color="auto" w:fill="auto"/>
          </w:tcPr>
          <w:p w14:paraId="627CA192" w14:textId="77777777" w:rsidR="00CF3F07" w:rsidRPr="00142E78" w:rsidRDefault="00CF3F07" w:rsidP="00AE376A">
            <w:pPr>
              <w:outlineLvl w:val="2"/>
              <w:rPr>
                <w:rFonts w:eastAsia="DengXian" w:cs="Arial"/>
                <w:color w:val="000000"/>
                <w:sz w:val="20"/>
              </w:rPr>
            </w:pPr>
          </w:p>
        </w:tc>
      </w:tr>
      <w:tr w:rsidR="00CF3F07" w:rsidRPr="00142E78" w14:paraId="728B3450" w14:textId="77777777" w:rsidTr="00AE376A">
        <w:trPr>
          <w:cantSplit/>
          <w:trHeight w:val="255"/>
        </w:trPr>
        <w:tc>
          <w:tcPr>
            <w:tcW w:w="704" w:type="dxa"/>
            <w:shd w:val="clear" w:color="auto" w:fill="auto"/>
          </w:tcPr>
          <w:p w14:paraId="16448BB6"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5EB08AA6"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tcPr>
          <w:p w14:paraId="35C3F1B9"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91D23DE"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tcPr>
          <w:p w14:paraId="2DF5D770" w14:textId="77777777" w:rsidR="00CF3F07" w:rsidRPr="00142E78" w:rsidRDefault="00CF3F07" w:rsidP="00AE376A">
            <w:pPr>
              <w:outlineLvl w:val="2"/>
              <w:rPr>
                <w:rFonts w:eastAsia="DengXian" w:cs="Arial"/>
                <w:color w:val="000000"/>
                <w:sz w:val="20"/>
                <w:lang w:val="es-ES"/>
              </w:rPr>
            </w:pPr>
            <w:proofErr w:type="spellStart"/>
            <w:r w:rsidRPr="00142E78">
              <w:rPr>
                <w:rFonts w:eastAsia="DengXian" w:cs="Arial"/>
                <w:color w:val="000000"/>
                <w:sz w:val="20"/>
                <w:lang w:val="es-ES"/>
              </w:rPr>
              <w:t>ComoreTel</w:t>
            </w:r>
            <w:proofErr w:type="spellEnd"/>
            <w:r w:rsidRPr="00142E78">
              <w:rPr>
                <w:rFonts w:eastAsia="DengXian" w:cs="Arial"/>
                <w:color w:val="000000"/>
                <w:sz w:val="20"/>
                <w:lang w:val="es-ES"/>
              </w:rPr>
              <w:t xml:space="preserve"> </w:t>
            </w:r>
            <w:proofErr w:type="spellStart"/>
            <w:r w:rsidRPr="00142E78">
              <w:rPr>
                <w:rFonts w:eastAsia="DengXian" w:cs="Arial"/>
                <w:color w:val="000000"/>
                <w:sz w:val="20"/>
                <w:lang w:val="es-ES"/>
              </w:rPr>
              <w:t>Limited</w:t>
            </w:r>
            <w:proofErr w:type="spellEnd"/>
          </w:p>
        </w:tc>
        <w:tc>
          <w:tcPr>
            <w:tcW w:w="2126" w:type="dxa"/>
            <w:shd w:val="clear" w:color="auto" w:fill="auto"/>
            <w:noWrap/>
          </w:tcPr>
          <w:p w14:paraId="4B56AAB8" w14:textId="77777777" w:rsidR="00CF3F07" w:rsidRPr="00142E78" w:rsidRDefault="00CF3F07" w:rsidP="00AE376A">
            <w:pPr>
              <w:outlineLvl w:val="2"/>
              <w:rPr>
                <w:rFonts w:eastAsia="DengXian" w:cs="Arial"/>
                <w:color w:val="000000"/>
                <w:sz w:val="20"/>
                <w:lang w:val="es-ES"/>
              </w:rPr>
            </w:pPr>
            <w:proofErr w:type="spellStart"/>
            <w:r w:rsidRPr="00142E78">
              <w:rPr>
                <w:rFonts w:eastAsia="DengXian" w:cs="Arial"/>
                <w:color w:val="000000"/>
                <w:sz w:val="20"/>
                <w:lang w:val="es-ES"/>
              </w:rPr>
              <w:t>United</w:t>
            </w:r>
            <w:proofErr w:type="spellEnd"/>
            <w:r w:rsidRPr="00142E78">
              <w:rPr>
                <w:rFonts w:eastAsia="DengXian" w:cs="Arial"/>
                <w:color w:val="000000"/>
                <w:sz w:val="20"/>
                <w:lang w:val="es-ES"/>
              </w:rPr>
              <w:t xml:space="preserve"> </w:t>
            </w:r>
            <w:proofErr w:type="spellStart"/>
            <w:r w:rsidRPr="00142E78">
              <w:rPr>
                <w:rFonts w:eastAsia="DengXian" w:cs="Arial"/>
                <w:color w:val="000000"/>
                <w:sz w:val="20"/>
                <w:lang w:val="es-ES"/>
              </w:rPr>
              <w:t>Kingdom</w:t>
            </w:r>
            <w:proofErr w:type="spellEnd"/>
          </w:p>
        </w:tc>
        <w:tc>
          <w:tcPr>
            <w:tcW w:w="2552" w:type="dxa"/>
            <w:shd w:val="clear" w:color="auto" w:fill="auto"/>
          </w:tcPr>
          <w:p w14:paraId="56E0362D" w14:textId="77777777" w:rsidR="00CF3F07" w:rsidRPr="00142E78" w:rsidRDefault="00CF3F07" w:rsidP="00AE376A">
            <w:pPr>
              <w:outlineLvl w:val="2"/>
              <w:rPr>
                <w:rFonts w:eastAsia="DengXian" w:cs="Arial"/>
                <w:sz w:val="20"/>
                <w:lang w:val="es-ES"/>
              </w:rPr>
            </w:pPr>
          </w:p>
        </w:tc>
      </w:tr>
      <w:tr w:rsidR="00CF3F07" w:rsidRPr="00142E78" w14:paraId="314EF806" w14:textId="77777777" w:rsidTr="008E510D">
        <w:trPr>
          <w:cantSplit/>
          <w:trHeight w:val="255"/>
        </w:trPr>
        <w:tc>
          <w:tcPr>
            <w:tcW w:w="704" w:type="dxa"/>
            <w:shd w:val="clear" w:color="auto" w:fill="auto"/>
          </w:tcPr>
          <w:p w14:paraId="6162C457"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tcPr>
          <w:p w14:paraId="2513315F" w14:textId="77777777" w:rsidR="00CF3F07" w:rsidRPr="00142E78" w:rsidRDefault="00CF3F07" w:rsidP="00AE376A">
            <w:pPr>
              <w:jc w:val="right"/>
              <w:outlineLvl w:val="2"/>
              <w:rPr>
                <w:rFonts w:eastAsia="DengXian" w:cs="Arial"/>
                <w:color w:val="000000"/>
                <w:sz w:val="20"/>
              </w:rPr>
            </w:pPr>
            <w:r w:rsidRPr="00142E78">
              <w:rPr>
                <w:rFonts w:eastAsia="DengXian" w:cs="Arial"/>
                <w:color w:val="000000"/>
                <w:sz w:val="20"/>
              </w:rPr>
              <w:t>5,600.00</w:t>
            </w:r>
          </w:p>
        </w:tc>
        <w:tc>
          <w:tcPr>
            <w:tcW w:w="992" w:type="dxa"/>
            <w:shd w:val="clear" w:color="auto" w:fill="auto"/>
            <w:noWrap/>
          </w:tcPr>
          <w:p w14:paraId="6C59D556"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4D5A3D8D" w14:textId="77777777" w:rsidR="00CF3F07" w:rsidRPr="00142E78" w:rsidRDefault="00CF3F07" w:rsidP="00AE376A">
            <w:pPr>
              <w:jc w:val="center"/>
              <w:outlineLvl w:val="2"/>
              <w:rPr>
                <w:rFonts w:eastAsia="DengXian" w:cs="Arial"/>
                <w:color w:val="000000"/>
                <w:sz w:val="20"/>
              </w:rPr>
            </w:pPr>
            <w:r w:rsidRPr="00142E78">
              <w:rPr>
                <w:rFonts w:eastAsia="DengXian" w:cs="Arial"/>
                <w:color w:val="000000"/>
                <w:sz w:val="20"/>
              </w:rPr>
              <w:t>56</w:t>
            </w:r>
          </w:p>
        </w:tc>
        <w:tc>
          <w:tcPr>
            <w:tcW w:w="2551" w:type="dxa"/>
            <w:shd w:val="clear" w:color="auto" w:fill="auto"/>
            <w:noWrap/>
          </w:tcPr>
          <w:p w14:paraId="19F82710"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International Telcom Ltd.</w:t>
            </w:r>
          </w:p>
        </w:tc>
        <w:tc>
          <w:tcPr>
            <w:tcW w:w="2126" w:type="dxa"/>
            <w:shd w:val="clear" w:color="auto" w:fill="auto"/>
            <w:noWrap/>
          </w:tcPr>
          <w:p w14:paraId="5FFF464F" w14:textId="77777777" w:rsidR="00CF3F07" w:rsidRPr="00142E78" w:rsidRDefault="00CF3F07" w:rsidP="00AE376A">
            <w:pPr>
              <w:outlineLvl w:val="2"/>
              <w:rPr>
                <w:rFonts w:eastAsia="DengXian" w:cs="Arial"/>
                <w:color w:val="000000"/>
                <w:sz w:val="20"/>
              </w:rPr>
            </w:pPr>
            <w:r w:rsidRPr="00142E78">
              <w:rPr>
                <w:rFonts w:eastAsia="DengXian" w:cs="Arial"/>
                <w:color w:val="000000"/>
                <w:sz w:val="20"/>
              </w:rPr>
              <w:t>United States</w:t>
            </w:r>
          </w:p>
        </w:tc>
        <w:tc>
          <w:tcPr>
            <w:tcW w:w="2552" w:type="dxa"/>
            <w:shd w:val="clear" w:color="auto" w:fill="auto"/>
          </w:tcPr>
          <w:p w14:paraId="5F393910" w14:textId="77777777" w:rsidR="00CF3F07" w:rsidRPr="00142E78" w:rsidRDefault="00CF3F07" w:rsidP="00AE376A">
            <w:pPr>
              <w:outlineLvl w:val="2"/>
              <w:rPr>
                <w:rFonts w:eastAsia="DengXian" w:cs="Arial"/>
                <w:sz w:val="20"/>
              </w:rPr>
            </w:pPr>
          </w:p>
        </w:tc>
      </w:tr>
    </w:tbl>
    <w:p w14:paraId="3D8DD685" w14:textId="77777777" w:rsidR="00CF3F07" w:rsidRPr="00142E78" w:rsidRDefault="00CF3F07" w:rsidP="00CF3F07">
      <w:pPr>
        <w:rPr>
          <w:rFonts w:eastAsia="DengXian"/>
          <w:lang w:val="es-ES"/>
        </w:rPr>
      </w:pPr>
    </w:p>
    <w:p w14:paraId="056B8C14" w14:textId="6161F028" w:rsidR="00CF3F07" w:rsidRPr="000401A7" w:rsidRDefault="00CF3F07" w:rsidP="003F39DA">
      <w:pPr>
        <w:pStyle w:val="ListParagraph"/>
        <w:tabs>
          <w:tab w:val="clear" w:pos="567"/>
          <w:tab w:val="clear" w:pos="1134"/>
          <w:tab w:val="clear" w:pos="1701"/>
          <w:tab w:val="clear" w:pos="2268"/>
          <w:tab w:val="clear" w:pos="2835"/>
        </w:tabs>
        <w:snapToGrid w:val="0"/>
        <w:spacing w:before="360"/>
        <w:ind w:left="0"/>
        <w:contextualSpacing w:val="0"/>
        <w:jc w:val="both"/>
        <w:outlineLvl w:val="2"/>
        <w:rPr>
          <w:b/>
          <w:szCs w:val="24"/>
        </w:rPr>
      </w:pPr>
      <w:r>
        <w:rPr>
          <w:b/>
          <w:szCs w:val="24"/>
        </w:rPr>
        <w:t>A</w:t>
      </w:r>
      <w:r w:rsidRPr="001241AF">
        <w:rPr>
          <w:b/>
          <w:szCs w:val="24"/>
        </w:rPr>
        <w:t xml:space="preserve">nnex C </w:t>
      </w:r>
      <w:r w:rsidR="00970155">
        <w:rPr>
          <w:b/>
          <w:szCs w:val="24"/>
        </w:rPr>
        <w:t xml:space="preserve">- </w:t>
      </w:r>
      <w:r w:rsidRPr="001241AF">
        <w:rPr>
          <w:b/>
          <w:szCs w:val="24"/>
        </w:rPr>
        <w:t xml:space="preserve">list of UIFN service providers requiring further information </w:t>
      </w:r>
    </w:p>
    <w:p w14:paraId="09E993FD" w14:textId="77777777" w:rsidR="00CF3F07" w:rsidRPr="00142E78" w:rsidRDefault="00CF3F07" w:rsidP="00CF3F07">
      <w:pPr>
        <w:rPr>
          <w:rFonts w:eastAsia="DengXian"/>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992"/>
        <w:gridCol w:w="993"/>
        <w:gridCol w:w="2551"/>
        <w:gridCol w:w="2126"/>
        <w:gridCol w:w="2552"/>
      </w:tblGrid>
      <w:tr w:rsidR="00CF3F07" w:rsidRPr="002B6E23" w14:paraId="091EFFF9" w14:textId="77777777" w:rsidTr="00AE376A">
        <w:trPr>
          <w:cantSplit/>
          <w:trHeight w:val="255"/>
          <w:tblHeader/>
        </w:trPr>
        <w:tc>
          <w:tcPr>
            <w:tcW w:w="709" w:type="dxa"/>
            <w:shd w:val="clear" w:color="auto" w:fill="DDDDDD"/>
          </w:tcPr>
          <w:p w14:paraId="60DF17A4" w14:textId="77777777" w:rsidR="00CF3F07" w:rsidRPr="002B6E23" w:rsidRDefault="00CF3F07" w:rsidP="00AE376A">
            <w:pPr>
              <w:rPr>
                <w:rFonts w:eastAsia="DengXian" w:cs="Arial"/>
                <w:b/>
                <w:color w:val="000000"/>
                <w:sz w:val="20"/>
              </w:rPr>
            </w:pPr>
            <w:r w:rsidRPr="002B6E23">
              <w:rPr>
                <w:rFonts w:eastAsia="DengXian" w:cs="Arial"/>
                <w:b/>
                <w:color w:val="000000"/>
                <w:sz w:val="20"/>
              </w:rPr>
              <w:t>year</w:t>
            </w:r>
          </w:p>
        </w:tc>
        <w:tc>
          <w:tcPr>
            <w:tcW w:w="1134" w:type="dxa"/>
            <w:shd w:val="clear" w:color="auto" w:fill="DDDDDD"/>
            <w:noWrap/>
          </w:tcPr>
          <w:p w14:paraId="699ADA66" w14:textId="77777777" w:rsidR="00CF3F07" w:rsidRPr="002B6E23" w:rsidRDefault="00CF3F07" w:rsidP="00AE376A">
            <w:pPr>
              <w:jc w:val="center"/>
              <w:rPr>
                <w:rFonts w:eastAsia="DengXian" w:cs="Arial"/>
                <w:b/>
                <w:color w:val="000000"/>
                <w:sz w:val="20"/>
              </w:rPr>
            </w:pPr>
            <w:r w:rsidRPr="002B6E23">
              <w:rPr>
                <w:rFonts w:eastAsia="DengXian" w:cs="Arial"/>
                <w:b/>
                <w:color w:val="000000"/>
                <w:sz w:val="20"/>
              </w:rPr>
              <w:t>Amount</w:t>
            </w:r>
          </w:p>
        </w:tc>
        <w:tc>
          <w:tcPr>
            <w:tcW w:w="992" w:type="dxa"/>
            <w:shd w:val="clear" w:color="auto" w:fill="DDDDDD"/>
            <w:noWrap/>
          </w:tcPr>
          <w:p w14:paraId="74B96380" w14:textId="77777777" w:rsidR="00CF3F07" w:rsidRPr="002B6E23" w:rsidRDefault="00CF3F07" w:rsidP="00AE376A">
            <w:pPr>
              <w:jc w:val="center"/>
              <w:rPr>
                <w:rFonts w:eastAsia="DengXian" w:cs="Arial"/>
                <w:b/>
                <w:color w:val="000000"/>
                <w:sz w:val="20"/>
              </w:rPr>
            </w:pPr>
            <w:r w:rsidRPr="002B6E23">
              <w:rPr>
                <w:rFonts w:eastAsia="DengXian" w:cs="Arial"/>
                <w:b/>
                <w:color w:val="000000"/>
                <w:sz w:val="20"/>
              </w:rPr>
              <w:t>currency</w:t>
            </w:r>
          </w:p>
        </w:tc>
        <w:tc>
          <w:tcPr>
            <w:tcW w:w="993" w:type="dxa"/>
            <w:shd w:val="clear" w:color="auto" w:fill="DDDDDD"/>
          </w:tcPr>
          <w:p w14:paraId="072B2DA6" w14:textId="77777777" w:rsidR="00CF3F07" w:rsidRPr="002B6E23" w:rsidRDefault="00CF3F07" w:rsidP="00AE376A">
            <w:pPr>
              <w:jc w:val="center"/>
              <w:rPr>
                <w:rFonts w:eastAsia="DengXian" w:cs="Arial"/>
                <w:b/>
                <w:color w:val="000000"/>
                <w:sz w:val="20"/>
              </w:rPr>
            </w:pPr>
            <w:r w:rsidRPr="002B6E23">
              <w:rPr>
                <w:rFonts w:eastAsia="DengXian" w:cs="Arial"/>
                <w:b/>
                <w:color w:val="000000"/>
                <w:sz w:val="20"/>
              </w:rPr>
              <w:t>UIFN quantity</w:t>
            </w:r>
          </w:p>
        </w:tc>
        <w:tc>
          <w:tcPr>
            <w:tcW w:w="2551" w:type="dxa"/>
            <w:shd w:val="clear" w:color="auto" w:fill="DDDDDD"/>
            <w:noWrap/>
          </w:tcPr>
          <w:p w14:paraId="1E82EE6E" w14:textId="77777777" w:rsidR="00CF3F07" w:rsidRPr="002B6E23" w:rsidRDefault="00CF3F07" w:rsidP="00AE376A">
            <w:pPr>
              <w:jc w:val="center"/>
              <w:rPr>
                <w:rFonts w:eastAsia="DengXian" w:cs="Arial"/>
                <w:b/>
                <w:color w:val="000000"/>
                <w:sz w:val="20"/>
              </w:rPr>
            </w:pPr>
            <w:r w:rsidRPr="002B6E23">
              <w:rPr>
                <w:rFonts w:eastAsia="DengXian" w:cs="Arial"/>
                <w:b/>
                <w:color w:val="000000"/>
                <w:sz w:val="20"/>
              </w:rPr>
              <w:t>Company's name</w:t>
            </w:r>
          </w:p>
        </w:tc>
        <w:tc>
          <w:tcPr>
            <w:tcW w:w="2126" w:type="dxa"/>
            <w:shd w:val="clear" w:color="auto" w:fill="DDDDDD"/>
            <w:noWrap/>
          </w:tcPr>
          <w:p w14:paraId="2001C37C" w14:textId="77777777" w:rsidR="00CF3F07" w:rsidRPr="002B6E23" w:rsidRDefault="00CF3F07" w:rsidP="00AE376A">
            <w:pPr>
              <w:jc w:val="center"/>
              <w:rPr>
                <w:rFonts w:eastAsia="DengXian" w:cs="Arial"/>
                <w:b/>
                <w:color w:val="000000"/>
                <w:sz w:val="20"/>
              </w:rPr>
            </w:pPr>
            <w:r w:rsidRPr="002B6E23">
              <w:rPr>
                <w:rFonts w:eastAsia="DengXian" w:cs="Arial"/>
                <w:b/>
                <w:color w:val="000000"/>
                <w:sz w:val="20"/>
              </w:rPr>
              <w:t>country</w:t>
            </w:r>
            <w:r w:rsidRPr="002B6E23">
              <w:rPr>
                <w:rFonts w:eastAsia="DengXian" w:cs="Arial"/>
                <w:b/>
                <w:sz w:val="20"/>
              </w:rPr>
              <w:t>/</w:t>
            </w:r>
            <w:r w:rsidRPr="002B6E23">
              <w:rPr>
                <w:rFonts w:eastAsia="DengXian" w:cs="Arial"/>
                <w:b/>
                <w:sz w:val="20"/>
              </w:rPr>
              <w:br/>
              <w:t>Geographic Area</w:t>
            </w:r>
          </w:p>
        </w:tc>
        <w:tc>
          <w:tcPr>
            <w:tcW w:w="2552" w:type="dxa"/>
            <w:shd w:val="clear" w:color="auto" w:fill="DDDDDD"/>
          </w:tcPr>
          <w:p w14:paraId="7EB5377F" w14:textId="77777777" w:rsidR="00CF3F07" w:rsidRPr="002B6E23" w:rsidRDefault="00CF3F07" w:rsidP="00AE376A">
            <w:pPr>
              <w:jc w:val="center"/>
              <w:rPr>
                <w:rFonts w:eastAsia="DengXian" w:cs="Arial"/>
                <w:b/>
                <w:color w:val="000000"/>
                <w:sz w:val="20"/>
              </w:rPr>
            </w:pPr>
            <w:r w:rsidRPr="002B6E23">
              <w:rPr>
                <w:rFonts w:eastAsia="DengXian" w:cs="Arial"/>
                <w:b/>
                <w:color w:val="000000"/>
                <w:sz w:val="20"/>
              </w:rPr>
              <w:t>note</w:t>
            </w:r>
          </w:p>
        </w:tc>
      </w:tr>
      <w:tr w:rsidR="00CF3F07" w:rsidRPr="002B6E23" w14:paraId="55673B15" w14:textId="77777777" w:rsidTr="00AE376A">
        <w:trPr>
          <w:cantSplit/>
          <w:trHeight w:val="255"/>
        </w:trPr>
        <w:tc>
          <w:tcPr>
            <w:tcW w:w="709" w:type="dxa"/>
            <w:shd w:val="clear" w:color="auto" w:fill="auto"/>
          </w:tcPr>
          <w:p w14:paraId="054E9840" w14:textId="77777777" w:rsidR="00CF3F07" w:rsidRPr="002B6E23" w:rsidRDefault="00CF3F07" w:rsidP="00AE376A">
            <w:pPr>
              <w:rPr>
                <w:rFonts w:eastAsia="DengXian" w:cs="Arial"/>
                <w:color w:val="000000"/>
                <w:sz w:val="20"/>
              </w:rPr>
            </w:pPr>
            <w:r w:rsidRPr="002B6E23">
              <w:rPr>
                <w:rFonts w:eastAsia="DengXian" w:cs="Arial"/>
                <w:color w:val="000000"/>
                <w:sz w:val="20"/>
              </w:rPr>
              <w:t>2018</w:t>
            </w:r>
          </w:p>
        </w:tc>
        <w:tc>
          <w:tcPr>
            <w:tcW w:w="1134" w:type="dxa"/>
            <w:shd w:val="clear" w:color="auto" w:fill="auto"/>
          </w:tcPr>
          <w:p w14:paraId="333389D8" w14:textId="77777777" w:rsidR="00CF3F07" w:rsidRPr="002B6E23" w:rsidRDefault="00CF3F07" w:rsidP="00AE376A">
            <w:pPr>
              <w:rPr>
                <w:rFonts w:eastAsia="DengXian" w:cs="Arial"/>
                <w:color w:val="000000"/>
                <w:sz w:val="20"/>
              </w:rPr>
            </w:pPr>
            <w:r w:rsidRPr="002B6E23">
              <w:rPr>
                <w:rFonts w:eastAsia="DengXian" w:cs="Arial"/>
                <w:color w:val="000000"/>
                <w:sz w:val="20"/>
              </w:rPr>
              <w:t>-</w:t>
            </w:r>
          </w:p>
        </w:tc>
        <w:tc>
          <w:tcPr>
            <w:tcW w:w="992" w:type="dxa"/>
            <w:shd w:val="clear" w:color="auto" w:fill="auto"/>
          </w:tcPr>
          <w:p w14:paraId="5B3BFEF4" w14:textId="77777777" w:rsidR="00CF3F07" w:rsidRPr="002B6E23" w:rsidRDefault="00CF3F07" w:rsidP="00AE376A">
            <w:pPr>
              <w:rPr>
                <w:rFonts w:eastAsia="DengXian" w:cs="Arial"/>
                <w:color w:val="000000"/>
                <w:sz w:val="20"/>
              </w:rPr>
            </w:pPr>
            <w:r w:rsidRPr="002B6E23">
              <w:rPr>
                <w:rFonts w:eastAsia="DengXian" w:cs="Arial"/>
                <w:color w:val="000000"/>
                <w:sz w:val="20"/>
              </w:rPr>
              <w:t>-</w:t>
            </w:r>
          </w:p>
        </w:tc>
        <w:tc>
          <w:tcPr>
            <w:tcW w:w="993" w:type="dxa"/>
            <w:shd w:val="clear" w:color="auto" w:fill="auto"/>
          </w:tcPr>
          <w:p w14:paraId="27B0CE87" w14:textId="77777777" w:rsidR="00CF3F07" w:rsidRPr="002B6E23" w:rsidRDefault="00CF3F07" w:rsidP="00AE376A">
            <w:pPr>
              <w:jc w:val="center"/>
              <w:rPr>
                <w:rFonts w:eastAsia="DengXian" w:cs="Arial"/>
                <w:color w:val="000000"/>
                <w:sz w:val="20"/>
              </w:rPr>
            </w:pPr>
            <w:r w:rsidRPr="002B6E23">
              <w:rPr>
                <w:rFonts w:eastAsia="DengXian" w:cs="Arial"/>
                <w:color w:val="000000"/>
                <w:sz w:val="20"/>
              </w:rPr>
              <w:t>3</w:t>
            </w:r>
          </w:p>
        </w:tc>
        <w:tc>
          <w:tcPr>
            <w:tcW w:w="2551" w:type="dxa"/>
            <w:shd w:val="clear" w:color="auto" w:fill="auto"/>
            <w:noWrap/>
          </w:tcPr>
          <w:p w14:paraId="44EFDC7F" w14:textId="77777777" w:rsidR="00CF3F07" w:rsidRPr="002B6E23" w:rsidRDefault="00CF3F07" w:rsidP="00AE376A">
            <w:pPr>
              <w:rPr>
                <w:rFonts w:eastAsia="DengXian" w:cs="Arial"/>
                <w:color w:val="000000"/>
                <w:sz w:val="20"/>
              </w:rPr>
            </w:pPr>
            <w:r w:rsidRPr="002B6E23">
              <w:rPr>
                <w:rFonts w:eastAsia="DengXian" w:cs="Arial"/>
                <w:color w:val="000000"/>
                <w:sz w:val="20"/>
              </w:rPr>
              <w:t>IT-Austria GmbH</w:t>
            </w:r>
          </w:p>
        </w:tc>
        <w:tc>
          <w:tcPr>
            <w:tcW w:w="2126" w:type="dxa"/>
            <w:shd w:val="clear" w:color="auto" w:fill="auto"/>
            <w:noWrap/>
          </w:tcPr>
          <w:p w14:paraId="40EACA9B" w14:textId="77777777" w:rsidR="00CF3F07" w:rsidRPr="002B6E23" w:rsidRDefault="00CF3F07" w:rsidP="00AE376A">
            <w:pPr>
              <w:rPr>
                <w:rFonts w:eastAsia="DengXian" w:cs="Arial"/>
                <w:color w:val="000000"/>
                <w:sz w:val="20"/>
              </w:rPr>
            </w:pPr>
            <w:r w:rsidRPr="002B6E23">
              <w:rPr>
                <w:rFonts w:eastAsia="DengXian" w:cs="Arial"/>
                <w:color w:val="000000"/>
                <w:sz w:val="20"/>
              </w:rPr>
              <w:t>Austria</w:t>
            </w:r>
          </w:p>
        </w:tc>
        <w:tc>
          <w:tcPr>
            <w:tcW w:w="2552" w:type="dxa"/>
            <w:shd w:val="clear" w:color="auto" w:fill="auto"/>
          </w:tcPr>
          <w:p w14:paraId="0A6B6751" w14:textId="77777777" w:rsidR="00CF3F07" w:rsidRPr="002B6E23" w:rsidRDefault="00CF3F07" w:rsidP="00AE376A">
            <w:pPr>
              <w:rPr>
                <w:rFonts w:eastAsia="DengXian" w:cs="Arial"/>
                <w:color w:val="000000"/>
                <w:sz w:val="20"/>
              </w:rPr>
            </w:pPr>
          </w:p>
        </w:tc>
      </w:tr>
      <w:tr w:rsidR="00CF3F07" w:rsidRPr="002B6E23" w14:paraId="0DABF4FE" w14:textId="77777777" w:rsidTr="00AE376A">
        <w:trPr>
          <w:cantSplit/>
          <w:trHeight w:val="255"/>
        </w:trPr>
        <w:tc>
          <w:tcPr>
            <w:tcW w:w="709" w:type="dxa"/>
            <w:shd w:val="clear" w:color="auto" w:fill="auto"/>
          </w:tcPr>
          <w:p w14:paraId="7452785B" w14:textId="77777777" w:rsidR="00CF3F07" w:rsidRPr="002B6E23" w:rsidRDefault="00CF3F07" w:rsidP="00AE376A">
            <w:pPr>
              <w:rPr>
                <w:rFonts w:eastAsia="DengXian" w:cs="Arial"/>
                <w:color w:val="000000"/>
                <w:sz w:val="20"/>
              </w:rPr>
            </w:pPr>
            <w:r w:rsidRPr="002B6E23">
              <w:rPr>
                <w:rFonts w:eastAsia="DengXian" w:cs="Arial"/>
                <w:color w:val="000000"/>
                <w:sz w:val="20"/>
              </w:rPr>
              <w:t>2018</w:t>
            </w:r>
          </w:p>
        </w:tc>
        <w:tc>
          <w:tcPr>
            <w:tcW w:w="1134" w:type="dxa"/>
            <w:shd w:val="clear" w:color="auto" w:fill="auto"/>
          </w:tcPr>
          <w:p w14:paraId="1AE03232" w14:textId="77777777" w:rsidR="00CF3F07" w:rsidRPr="002B6E23" w:rsidRDefault="00CF3F07" w:rsidP="00AE376A">
            <w:pPr>
              <w:rPr>
                <w:rFonts w:eastAsia="DengXian" w:cs="Arial"/>
                <w:color w:val="000000"/>
                <w:sz w:val="20"/>
              </w:rPr>
            </w:pPr>
            <w:r w:rsidRPr="002B6E23">
              <w:rPr>
                <w:rFonts w:eastAsia="DengXian" w:cs="Arial"/>
                <w:color w:val="000000"/>
                <w:sz w:val="20"/>
              </w:rPr>
              <w:t>-</w:t>
            </w:r>
          </w:p>
        </w:tc>
        <w:tc>
          <w:tcPr>
            <w:tcW w:w="992" w:type="dxa"/>
            <w:shd w:val="clear" w:color="auto" w:fill="auto"/>
          </w:tcPr>
          <w:p w14:paraId="25F27AD0" w14:textId="77777777" w:rsidR="00CF3F07" w:rsidRPr="002B6E23" w:rsidRDefault="00CF3F07" w:rsidP="00AE376A">
            <w:pPr>
              <w:rPr>
                <w:rFonts w:eastAsia="DengXian" w:cs="Arial"/>
                <w:color w:val="000000"/>
                <w:sz w:val="20"/>
              </w:rPr>
            </w:pPr>
            <w:r w:rsidRPr="002B6E23">
              <w:rPr>
                <w:rFonts w:eastAsia="DengXian" w:cs="Arial"/>
                <w:color w:val="000000"/>
                <w:sz w:val="20"/>
              </w:rPr>
              <w:t>-</w:t>
            </w:r>
          </w:p>
        </w:tc>
        <w:tc>
          <w:tcPr>
            <w:tcW w:w="993" w:type="dxa"/>
            <w:shd w:val="clear" w:color="auto" w:fill="auto"/>
          </w:tcPr>
          <w:p w14:paraId="625E3E73" w14:textId="77777777" w:rsidR="00CF3F07" w:rsidRPr="002B6E23" w:rsidRDefault="00CF3F07" w:rsidP="00AE376A">
            <w:pPr>
              <w:jc w:val="center"/>
              <w:rPr>
                <w:rFonts w:eastAsia="DengXian" w:cs="Arial"/>
                <w:color w:val="000000"/>
                <w:sz w:val="20"/>
              </w:rPr>
            </w:pPr>
            <w:r w:rsidRPr="002B6E23">
              <w:rPr>
                <w:rFonts w:eastAsia="DengXian" w:cs="Arial"/>
                <w:color w:val="000000"/>
                <w:sz w:val="20"/>
              </w:rPr>
              <w:t>1</w:t>
            </w:r>
          </w:p>
        </w:tc>
        <w:tc>
          <w:tcPr>
            <w:tcW w:w="2551" w:type="dxa"/>
            <w:shd w:val="clear" w:color="auto" w:fill="auto"/>
            <w:noWrap/>
          </w:tcPr>
          <w:p w14:paraId="548EA728" w14:textId="77777777" w:rsidR="00CF3F07" w:rsidRPr="002B6E23" w:rsidRDefault="00CF3F07" w:rsidP="00AE376A">
            <w:pPr>
              <w:rPr>
                <w:rFonts w:eastAsia="DengXian" w:cs="Arial"/>
                <w:color w:val="000000"/>
                <w:sz w:val="20"/>
                <w:lang w:val="es-ES_tradnl"/>
              </w:rPr>
            </w:pPr>
            <w:r w:rsidRPr="002B6E23">
              <w:rPr>
                <w:rFonts w:eastAsia="DengXian" w:cs="Arial"/>
                <w:color w:val="000000"/>
                <w:sz w:val="20"/>
                <w:lang w:val="es-ES_tradnl"/>
              </w:rPr>
              <w:t xml:space="preserve">AES </w:t>
            </w:r>
            <w:proofErr w:type="spellStart"/>
            <w:r w:rsidRPr="002B6E23">
              <w:rPr>
                <w:rFonts w:eastAsia="DengXian" w:cs="Arial"/>
                <w:color w:val="000000"/>
                <w:sz w:val="20"/>
                <w:lang w:val="es-ES_tradnl"/>
              </w:rPr>
              <w:t>Comunicaciónes</w:t>
            </w:r>
            <w:proofErr w:type="spellEnd"/>
            <w:r w:rsidRPr="002B6E23">
              <w:rPr>
                <w:rFonts w:eastAsia="DengXian" w:cs="Arial"/>
                <w:color w:val="000000"/>
                <w:sz w:val="20"/>
                <w:lang w:val="es-ES_tradnl"/>
              </w:rPr>
              <w:t xml:space="preserve"> Bolivia S.A.</w:t>
            </w:r>
          </w:p>
        </w:tc>
        <w:tc>
          <w:tcPr>
            <w:tcW w:w="2126" w:type="dxa"/>
            <w:shd w:val="clear" w:color="auto" w:fill="auto"/>
            <w:noWrap/>
          </w:tcPr>
          <w:p w14:paraId="7FAF7A27" w14:textId="77777777" w:rsidR="00CF3F07" w:rsidRPr="002B6E23" w:rsidRDefault="00CF3F07" w:rsidP="00AE376A">
            <w:pPr>
              <w:rPr>
                <w:rFonts w:eastAsia="DengXian" w:cs="Arial"/>
                <w:color w:val="000000"/>
                <w:sz w:val="20"/>
              </w:rPr>
            </w:pPr>
            <w:r w:rsidRPr="002B6E23">
              <w:rPr>
                <w:rFonts w:eastAsia="DengXian" w:cs="Arial"/>
                <w:color w:val="000000"/>
                <w:sz w:val="20"/>
              </w:rPr>
              <w:t>Bolivia</w:t>
            </w:r>
          </w:p>
        </w:tc>
        <w:tc>
          <w:tcPr>
            <w:tcW w:w="2552" w:type="dxa"/>
            <w:shd w:val="clear" w:color="auto" w:fill="auto"/>
          </w:tcPr>
          <w:p w14:paraId="09EE1518" w14:textId="77777777" w:rsidR="00CF3F07" w:rsidRPr="002B6E23" w:rsidRDefault="00CF3F07" w:rsidP="00AE376A">
            <w:pPr>
              <w:rPr>
                <w:rFonts w:eastAsia="DengXian" w:cs="Arial"/>
                <w:color w:val="000000"/>
                <w:sz w:val="20"/>
              </w:rPr>
            </w:pPr>
          </w:p>
        </w:tc>
      </w:tr>
      <w:tr w:rsidR="00CF3F07" w:rsidRPr="002B6E23" w14:paraId="016C7BD9" w14:textId="77777777" w:rsidTr="00AE376A">
        <w:trPr>
          <w:cantSplit/>
          <w:trHeight w:val="255"/>
        </w:trPr>
        <w:tc>
          <w:tcPr>
            <w:tcW w:w="709" w:type="dxa"/>
            <w:shd w:val="clear" w:color="auto" w:fill="auto"/>
          </w:tcPr>
          <w:p w14:paraId="18E25B64" w14:textId="77777777" w:rsidR="00CF3F07" w:rsidRPr="002B6E23" w:rsidRDefault="00CF3F07" w:rsidP="00AE376A">
            <w:pPr>
              <w:rPr>
                <w:rFonts w:eastAsia="DengXian" w:cs="Arial"/>
                <w:color w:val="000000"/>
                <w:sz w:val="20"/>
              </w:rPr>
            </w:pPr>
            <w:r w:rsidRPr="002B6E23">
              <w:rPr>
                <w:rFonts w:eastAsia="DengXian" w:cs="Arial"/>
                <w:color w:val="000000"/>
                <w:sz w:val="20"/>
              </w:rPr>
              <w:t>2018</w:t>
            </w:r>
          </w:p>
        </w:tc>
        <w:tc>
          <w:tcPr>
            <w:tcW w:w="1134" w:type="dxa"/>
            <w:shd w:val="clear" w:color="auto" w:fill="auto"/>
          </w:tcPr>
          <w:p w14:paraId="3ED8B7C3" w14:textId="77777777" w:rsidR="00CF3F07" w:rsidRPr="002B6E23" w:rsidRDefault="00CF3F07" w:rsidP="00AE376A">
            <w:pPr>
              <w:rPr>
                <w:rFonts w:eastAsia="DengXian" w:cs="Arial"/>
                <w:color w:val="000000"/>
                <w:sz w:val="20"/>
              </w:rPr>
            </w:pPr>
            <w:r w:rsidRPr="002B6E23">
              <w:rPr>
                <w:rFonts w:eastAsia="DengXian" w:cs="Arial"/>
                <w:color w:val="000000"/>
                <w:sz w:val="20"/>
              </w:rPr>
              <w:t>-</w:t>
            </w:r>
          </w:p>
        </w:tc>
        <w:tc>
          <w:tcPr>
            <w:tcW w:w="992" w:type="dxa"/>
            <w:shd w:val="clear" w:color="auto" w:fill="auto"/>
          </w:tcPr>
          <w:p w14:paraId="1B0E82AB" w14:textId="77777777" w:rsidR="00CF3F07" w:rsidRPr="002B6E23" w:rsidRDefault="00CF3F07" w:rsidP="00AE376A">
            <w:pPr>
              <w:rPr>
                <w:rFonts w:eastAsia="DengXian" w:cs="Arial"/>
                <w:color w:val="000000"/>
                <w:sz w:val="20"/>
              </w:rPr>
            </w:pPr>
            <w:r w:rsidRPr="002B6E23">
              <w:rPr>
                <w:rFonts w:eastAsia="DengXian" w:cs="Arial"/>
                <w:color w:val="000000"/>
                <w:sz w:val="20"/>
              </w:rPr>
              <w:t>-</w:t>
            </w:r>
          </w:p>
        </w:tc>
        <w:tc>
          <w:tcPr>
            <w:tcW w:w="993" w:type="dxa"/>
            <w:shd w:val="clear" w:color="auto" w:fill="auto"/>
          </w:tcPr>
          <w:p w14:paraId="16B790E6" w14:textId="77777777" w:rsidR="00CF3F07" w:rsidRPr="002B6E23" w:rsidRDefault="00CF3F07" w:rsidP="00AE376A">
            <w:pPr>
              <w:jc w:val="center"/>
              <w:rPr>
                <w:rFonts w:eastAsia="DengXian" w:cs="Arial"/>
                <w:color w:val="000000"/>
                <w:sz w:val="20"/>
              </w:rPr>
            </w:pPr>
            <w:r w:rsidRPr="002B6E23">
              <w:rPr>
                <w:rFonts w:eastAsia="DengXian" w:cs="Arial"/>
                <w:color w:val="000000"/>
                <w:sz w:val="20"/>
              </w:rPr>
              <w:t>2</w:t>
            </w:r>
          </w:p>
        </w:tc>
        <w:tc>
          <w:tcPr>
            <w:tcW w:w="2551" w:type="dxa"/>
            <w:shd w:val="clear" w:color="auto" w:fill="auto"/>
            <w:noWrap/>
          </w:tcPr>
          <w:p w14:paraId="1B3E7291" w14:textId="77777777" w:rsidR="00CF3F07" w:rsidRPr="002B6E23" w:rsidRDefault="00CF3F07" w:rsidP="00AE376A">
            <w:pPr>
              <w:rPr>
                <w:rFonts w:eastAsia="DengXian" w:cs="Arial"/>
                <w:color w:val="000000"/>
                <w:sz w:val="20"/>
              </w:rPr>
            </w:pPr>
            <w:r w:rsidRPr="002B6E23">
              <w:rPr>
                <w:rFonts w:eastAsia="DengXian" w:cs="Arial"/>
                <w:color w:val="000000"/>
                <w:sz w:val="20"/>
              </w:rPr>
              <w:t>BellSouth Chile</w:t>
            </w:r>
          </w:p>
        </w:tc>
        <w:tc>
          <w:tcPr>
            <w:tcW w:w="2126" w:type="dxa"/>
            <w:shd w:val="clear" w:color="auto" w:fill="auto"/>
            <w:noWrap/>
          </w:tcPr>
          <w:p w14:paraId="45BDE231" w14:textId="77777777" w:rsidR="00CF3F07" w:rsidRPr="002B6E23" w:rsidRDefault="00CF3F07" w:rsidP="00AE376A">
            <w:pPr>
              <w:rPr>
                <w:rFonts w:eastAsia="DengXian" w:cs="Arial"/>
                <w:color w:val="000000"/>
                <w:sz w:val="20"/>
              </w:rPr>
            </w:pPr>
            <w:r w:rsidRPr="002B6E23">
              <w:rPr>
                <w:rFonts w:eastAsia="DengXian" w:cs="Arial"/>
                <w:color w:val="000000"/>
                <w:sz w:val="20"/>
              </w:rPr>
              <w:t>Chile</w:t>
            </w:r>
          </w:p>
        </w:tc>
        <w:tc>
          <w:tcPr>
            <w:tcW w:w="2552" w:type="dxa"/>
            <w:shd w:val="clear" w:color="auto" w:fill="auto"/>
          </w:tcPr>
          <w:p w14:paraId="209B5083" w14:textId="77777777" w:rsidR="00CF3F07" w:rsidRPr="002B6E23" w:rsidRDefault="00CF3F07" w:rsidP="00AE376A">
            <w:pPr>
              <w:rPr>
                <w:rFonts w:eastAsia="DengXian" w:cs="Arial"/>
                <w:color w:val="000000"/>
                <w:sz w:val="20"/>
              </w:rPr>
            </w:pPr>
          </w:p>
        </w:tc>
      </w:tr>
      <w:tr w:rsidR="00CF3F07" w:rsidRPr="002B6E23" w14:paraId="43C0CEC3" w14:textId="77777777" w:rsidTr="00AE376A">
        <w:trPr>
          <w:cantSplit/>
          <w:trHeight w:val="777"/>
        </w:trPr>
        <w:tc>
          <w:tcPr>
            <w:tcW w:w="709" w:type="dxa"/>
            <w:shd w:val="clear" w:color="auto" w:fill="auto"/>
          </w:tcPr>
          <w:p w14:paraId="4DF26E22" w14:textId="77777777" w:rsidR="00CF3F07" w:rsidRPr="002B6E23" w:rsidRDefault="00CF3F07" w:rsidP="00AE376A">
            <w:pPr>
              <w:rPr>
                <w:rFonts w:eastAsia="DengXian" w:cs="Arial"/>
                <w:color w:val="000000"/>
                <w:sz w:val="20"/>
              </w:rPr>
            </w:pPr>
            <w:r w:rsidRPr="002B6E23">
              <w:rPr>
                <w:rFonts w:eastAsia="DengXian" w:cs="Arial"/>
                <w:color w:val="000000"/>
                <w:sz w:val="20"/>
              </w:rPr>
              <w:t>2018</w:t>
            </w:r>
          </w:p>
        </w:tc>
        <w:tc>
          <w:tcPr>
            <w:tcW w:w="1134" w:type="dxa"/>
            <w:shd w:val="clear" w:color="auto" w:fill="auto"/>
          </w:tcPr>
          <w:p w14:paraId="6877ECE9" w14:textId="77777777" w:rsidR="00CF3F07" w:rsidRPr="002B6E23" w:rsidRDefault="00CF3F07" w:rsidP="00AE376A">
            <w:pPr>
              <w:rPr>
                <w:rFonts w:eastAsia="DengXian" w:cs="Arial"/>
                <w:color w:val="000000"/>
                <w:sz w:val="20"/>
              </w:rPr>
            </w:pPr>
            <w:r w:rsidRPr="002B6E23">
              <w:rPr>
                <w:rFonts w:eastAsia="DengXian" w:cs="Arial"/>
                <w:color w:val="000000"/>
                <w:sz w:val="20"/>
              </w:rPr>
              <w:t>-</w:t>
            </w:r>
          </w:p>
        </w:tc>
        <w:tc>
          <w:tcPr>
            <w:tcW w:w="992" w:type="dxa"/>
            <w:shd w:val="clear" w:color="auto" w:fill="auto"/>
          </w:tcPr>
          <w:p w14:paraId="5BC88953" w14:textId="77777777" w:rsidR="00CF3F07" w:rsidRPr="002B6E23" w:rsidRDefault="00CF3F07" w:rsidP="00AE376A">
            <w:pPr>
              <w:rPr>
                <w:rFonts w:eastAsia="DengXian" w:cs="Arial"/>
                <w:color w:val="000000"/>
                <w:sz w:val="20"/>
              </w:rPr>
            </w:pPr>
            <w:r w:rsidRPr="002B6E23">
              <w:rPr>
                <w:rFonts w:eastAsia="DengXian" w:cs="Arial"/>
                <w:color w:val="000000"/>
                <w:sz w:val="20"/>
              </w:rPr>
              <w:t>-</w:t>
            </w:r>
          </w:p>
        </w:tc>
        <w:tc>
          <w:tcPr>
            <w:tcW w:w="993" w:type="dxa"/>
            <w:shd w:val="clear" w:color="auto" w:fill="auto"/>
          </w:tcPr>
          <w:p w14:paraId="37491776" w14:textId="77777777" w:rsidR="00CF3F07" w:rsidRPr="002B6E23" w:rsidRDefault="00CF3F07" w:rsidP="00AE376A">
            <w:pPr>
              <w:jc w:val="center"/>
              <w:rPr>
                <w:rFonts w:eastAsia="DengXian" w:cs="Arial"/>
                <w:color w:val="000000"/>
                <w:sz w:val="20"/>
              </w:rPr>
            </w:pPr>
            <w:r w:rsidRPr="002B6E23">
              <w:rPr>
                <w:rFonts w:eastAsia="DengXian" w:cs="Arial"/>
                <w:color w:val="000000"/>
                <w:sz w:val="20"/>
              </w:rPr>
              <w:t>9</w:t>
            </w:r>
          </w:p>
        </w:tc>
        <w:tc>
          <w:tcPr>
            <w:tcW w:w="2551" w:type="dxa"/>
            <w:shd w:val="clear" w:color="auto" w:fill="auto"/>
            <w:noWrap/>
            <w:hideMark/>
          </w:tcPr>
          <w:p w14:paraId="0A15C956" w14:textId="77777777" w:rsidR="00CF3F07" w:rsidRPr="002B6E23" w:rsidRDefault="00CF3F07" w:rsidP="00AE376A">
            <w:pPr>
              <w:rPr>
                <w:rFonts w:eastAsia="DengXian" w:cs="Arial"/>
                <w:color w:val="000000"/>
                <w:sz w:val="20"/>
              </w:rPr>
            </w:pPr>
            <w:proofErr w:type="spellStart"/>
            <w:r w:rsidRPr="002B6E23">
              <w:rPr>
                <w:rFonts w:eastAsia="DengXian" w:cs="Arial"/>
                <w:color w:val="000000"/>
                <w:sz w:val="20"/>
              </w:rPr>
              <w:t>Inclarity</w:t>
            </w:r>
            <w:proofErr w:type="spellEnd"/>
            <w:r w:rsidRPr="002B6E23">
              <w:rPr>
                <w:rFonts w:eastAsia="DengXian" w:cs="Arial"/>
                <w:color w:val="000000"/>
                <w:sz w:val="20"/>
              </w:rPr>
              <w:t xml:space="preserve"> PLC (ex ABS Telecom plc)</w:t>
            </w:r>
          </w:p>
        </w:tc>
        <w:tc>
          <w:tcPr>
            <w:tcW w:w="2126" w:type="dxa"/>
            <w:shd w:val="clear" w:color="auto" w:fill="auto"/>
            <w:noWrap/>
            <w:hideMark/>
          </w:tcPr>
          <w:p w14:paraId="00D995F4" w14:textId="77777777" w:rsidR="00CF3F07" w:rsidRPr="002B6E23" w:rsidRDefault="00CF3F07" w:rsidP="00AE376A">
            <w:pPr>
              <w:rPr>
                <w:rFonts w:eastAsia="DengXian" w:cs="Arial"/>
                <w:color w:val="000000"/>
                <w:sz w:val="20"/>
              </w:rPr>
            </w:pPr>
            <w:r w:rsidRPr="002B6E23">
              <w:rPr>
                <w:rFonts w:eastAsia="DengXian" w:cs="Arial"/>
                <w:color w:val="000000"/>
                <w:sz w:val="20"/>
              </w:rPr>
              <w:t>United Kingdom</w:t>
            </w:r>
          </w:p>
        </w:tc>
        <w:tc>
          <w:tcPr>
            <w:tcW w:w="2552" w:type="dxa"/>
            <w:shd w:val="clear" w:color="auto" w:fill="auto"/>
          </w:tcPr>
          <w:p w14:paraId="365A5D79" w14:textId="77777777" w:rsidR="00CF3F07" w:rsidRPr="002B6E23" w:rsidRDefault="00CF3F07" w:rsidP="00AE376A">
            <w:pPr>
              <w:rPr>
                <w:rFonts w:eastAsia="DengXian" w:cs="Arial"/>
                <w:color w:val="000000"/>
                <w:sz w:val="20"/>
              </w:rPr>
            </w:pPr>
          </w:p>
        </w:tc>
      </w:tr>
    </w:tbl>
    <w:p w14:paraId="74981568" w14:textId="07EA9808" w:rsidR="00D338E0" w:rsidRPr="002A2188" w:rsidRDefault="003F39DA" w:rsidP="003F39DA">
      <w:pPr>
        <w:spacing w:before="840"/>
        <w:jc w:val="center"/>
        <w:rPr>
          <w:lang w:val="en-US"/>
        </w:rPr>
      </w:pPr>
      <w:r>
        <w:rPr>
          <w:lang w:val="en-US"/>
        </w:rPr>
        <w:t>_____________________</w:t>
      </w:r>
    </w:p>
    <w:sectPr w:rsidR="00D338E0" w:rsidRPr="002A2188" w:rsidSect="00AE376A">
      <w:headerReference w:type="first" r:id="rId29"/>
      <w:footerReference w:type="first" r:id="rId30"/>
      <w:pgSz w:w="16834" w:h="11907" w:orient="landscape"/>
      <w:pgMar w:top="1134" w:right="1418" w:bottom="1134" w:left="1418" w:header="720" w:footer="720" w:gutter="0"/>
      <w:paperSrc w:first="1264" w:other="126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57C1" w14:textId="77777777" w:rsidR="007C5C34" w:rsidRDefault="007C5C34">
      <w:r>
        <w:separator/>
      </w:r>
    </w:p>
  </w:endnote>
  <w:endnote w:type="continuationSeparator" w:id="0">
    <w:p w14:paraId="35CF6BC1" w14:textId="77777777" w:rsidR="007C5C34" w:rsidRDefault="007C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2F9E" w14:textId="77777777" w:rsidR="008240DE" w:rsidRPr="00B74367" w:rsidRDefault="008240DE" w:rsidP="00AE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F281" w14:textId="77777777" w:rsidR="007C5C34" w:rsidRDefault="007C5C34">
      <w:r>
        <w:t>____________________</w:t>
      </w:r>
    </w:p>
  </w:footnote>
  <w:footnote w:type="continuationSeparator" w:id="0">
    <w:p w14:paraId="7F1DA037" w14:textId="77777777" w:rsidR="007C5C34" w:rsidRDefault="007C5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C5D" w14:textId="3A7F1DA4" w:rsidR="008240DE" w:rsidRPr="00513587" w:rsidRDefault="008240DE" w:rsidP="00513587">
    <w:pPr>
      <w:pStyle w:val="Header"/>
    </w:pPr>
    <w:r>
      <w:fldChar w:fldCharType="begin"/>
    </w:r>
    <w:r>
      <w:instrText>PAGE</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7CB7" w14:textId="77777777" w:rsidR="008240DE" w:rsidRDefault="008240DE" w:rsidP="00AE376A">
    <w:pPr>
      <w:pStyle w:val="Header"/>
    </w:pPr>
    <w:r>
      <w:fldChar w:fldCharType="begin"/>
    </w:r>
    <w:r>
      <w:instrText>PAGE</w:instrText>
    </w:r>
    <w:r>
      <w:fldChar w:fldCharType="separate"/>
    </w:r>
    <w:r>
      <w:rPr>
        <w:noProof/>
      </w:rPr>
      <w:t>5</w:t>
    </w:r>
    <w:r>
      <w:rPr>
        <w:noProof/>
      </w:rPr>
      <w:fldChar w:fldCharType="end"/>
    </w:r>
  </w:p>
  <w:p w14:paraId="258F67D3" w14:textId="56D7AE96" w:rsidR="008240DE" w:rsidRDefault="008240DE" w:rsidP="00AE376A">
    <w:pPr>
      <w:pStyle w:val="Header"/>
      <w:spacing w:after="240"/>
    </w:pPr>
    <w:r>
      <w:rPr>
        <w:bCs/>
      </w:rPr>
      <w:t>C</w:t>
    </w:r>
    <w:r w:rsidR="008F67BC">
      <w:rPr>
        <w:bCs/>
      </w:rPr>
      <w:t>21</w:t>
    </w:r>
    <w:r w:rsidRPr="00623AE3">
      <w:rPr>
        <w:bCs/>
      </w:rPr>
      <w:t>/</w:t>
    </w:r>
    <w:r>
      <w:rPr>
        <w:bCs/>
      </w:rPr>
      <w:t>47</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06A1"/>
    <w:rsid w:val="00001990"/>
    <w:rsid w:val="00007956"/>
    <w:rsid w:val="00007FFD"/>
    <w:rsid w:val="000210D4"/>
    <w:rsid w:val="00040D5F"/>
    <w:rsid w:val="00063016"/>
    <w:rsid w:val="00066795"/>
    <w:rsid w:val="00076AF6"/>
    <w:rsid w:val="00085CF2"/>
    <w:rsid w:val="000B0416"/>
    <w:rsid w:val="000B1705"/>
    <w:rsid w:val="000C2BD4"/>
    <w:rsid w:val="000C70EA"/>
    <w:rsid w:val="000D1CA1"/>
    <w:rsid w:val="000D75B2"/>
    <w:rsid w:val="000E0657"/>
    <w:rsid w:val="000E6024"/>
    <w:rsid w:val="001121F5"/>
    <w:rsid w:val="0011635B"/>
    <w:rsid w:val="0013204C"/>
    <w:rsid w:val="001400DC"/>
    <w:rsid w:val="00140CE1"/>
    <w:rsid w:val="00164A52"/>
    <w:rsid w:val="0017539C"/>
    <w:rsid w:val="00175AC2"/>
    <w:rsid w:val="0017609F"/>
    <w:rsid w:val="001A2885"/>
    <w:rsid w:val="001C628E"/>
    <w:rsid w:val="001C6C6B"/>
    <w:rsid w:val="001E02DF"/>
    <w:rsid w:val="001E0F7B"/>
    <w:rsid w:val="001E73FB"/>
    <w:rsid w:val="00202698"/>
    <w:rsid w:val="00204394"/>
    <w:rsid w:val="002119FD"/>
    <w:rsid w:val="00211D80"/>
    <w:rsid w:val="002130E0"/>
    <w:rsid w:val="00264425"/>
    <w:rsid w:val="00265875"/>
    <w:rsid w:val="00265E02"/>
    <w:rsid w:val="0027303B"/>
    <w:rsid w:val="0027583E"/>
    <w:rsid w:val="002772C4"/>
    <w:rsid w:val="0028109B"/>
    <w:rsid w:val="00293AD4"/>
    <w:rsid w:val="002A2188"/>
    <w:rsid w:val="002B1F58"/>
    <w:rsid w:val="002B2D83"/>
    <w:rsid w:val="002C1C7A"/>
    <w:rsid w:val="002C330A"/>
    <w:rsid w:val="002C7DC7"/>
    <w:rsid w:val="002E0404"/>
    <w:rsid w:val="0030160F"/>
    <w:rsid w:val="00322D0D"/>
    <w:rsid w:val="00327DA0"/>
    <w:rsid w:val="0035590A"/>
    <w:rsid w:val="00357A6C"/>
    <w:rsid w:val="00370797"/>
    <w:rsid w:val="00377A67"/>
    <w:rsid w:val="00377BEE"/>
    <w:rsid w:val="00386F59"/>
    <w:rsid w:val="003942D4"/>
    <w:rsid w:val="003958A8"/>
    <w:rsid w:val="0039716B"/>
    <w:rsid w:val="003C2533"/>
    <w:rsid w:val="003D2E13"/>
    <w:rsid w:val="003D3FEE"/>
    <w:rsid w:val="003F39DA"/>
    <w:rsid w:val="00402D33"/>
    <w:rsid w:val="0040435A"/>
    <w:rsid w:val="004136C3"/>
    <w:rsid w:val="00414A3E"/>
    <w:rsid w:val="00414B63"/>
    <w:rsid w:val="00415D6F"/>
    <w:rsid w:val="00416A24"/>
    <w:rsid w:val="00421FB8"/>
    <w:rsid w:val="00431D9E"/>
    <w:rsid w:val="00433CE8"/>
    <w:rsid w:val="00434A5C"/>
    <w:rsid w:val="00454348"/>
    <w:rsid w:val="004544D9"/>
    <w:rsid w:val="00455CD5"/>
    <w:rsid w:val="00466FA5"/>
    <w:rsid w:val="00480DB6"/>
    <w:rsid w:val="00490E72"/>
    <w:rsid w:val="00491157"/>
    <w:rsid w:val="004921C8"/>
    <w:rsid w:val="004937F1"/>
    <w:rsid w:val="0049680C"/>
    <w:rsid w:val="004D0442"/>
    <w:rsid w:val="004D1851"/>
    <w:rsid w:val="004D599D"/>
    <w:rsid w:val="004E2EA5"/>
    <w:rsid w:val="004E3AEB"/>
    <w:rsid w:val="004E6DD6"/>
    <w:rsid w:val="0050223C"/>
    <w:rsid w:val="00513587"/>
    <w:rsid w:val="005243FF"/>
    <w:rsid w:val="00564FBC"/>
    <w:rsid w:val="00582442"/>
    <w:rsid w:val="005B0B93"/>
    <w:rsid w:val="005B13DD"/>
    <w:rsid w:val="005B278A"/>
    <w:rsid w:val="005C6507"/>
    <w:rsid w:val="005F25F8"/>
    <w:rsid w:val="005F2B9A"/>
    <w:rsid w:val="005F3269"/>
    <w:rsid w:val="005F4546"/>
    <w:rsid w:val="005F46F5"/>
    <w:rsid w:val="00601559"/>
    <w:rsid w:val="00623AE3"/>
    <w:rsid w:val="00634FA7"/>
    <w:rsid w:val="0064737F"/>
    <w:rsid w:val="006535F1"/>
    <w:rsid w:val="0065557D"/>
    <w:rsid w:val="00662984"/>
    <w:rsid w:val="00665E34"/>
    <w:rsid w:val="006716BB"/>
    <w:rsid w:val="006A44D5"/>
    <w:rsid w:val="006B6680"/>
    <w:rsid w:val="006B6DCC"/>
    <w:rsid w:val="006C3B8F"/>
    <w:rsid w:val="006F4128"/>
    <w:rsid w:val="00702DEF"/>
    <w:rsid w:val="00706861"/>
    <w:rsid w:val="00713DAB"/>
    <w:rsid w:val="00723A38"/>
    <w:rsid w:val="00726944"/>
    <w:rsid w:val="007338BB"/>
    <w:rsid w:val="00740FE3"/>
    <w:rsid w:val="0075051B"/>
    <w:rsid w:val="00755100"/>
    <w:rsid w:val="007642A9"/>
    <w:rsid w:val="007740CA"/>
    <w:rsid w:val="00775D88"/>
    <w:rsid w:val="00785D26"/>
    <w:rsid w:val="00793188"/>
    <w:rsid w:val="00794D34"/>
    <w:rsid w:val="007952F3"/>
    <w:rsid w:val="007A0D97"/>
    <w:rsid w:val="007B797A"/>
    <w:rsid w:val="007C5C34"/>
    <w:rsid w:val="007C5E00"/>
    <w:rsid w:val="007F44F5"/>
    <w:rsid w:val="00813E5E"/>
    <w:rsid w:val="008202B0"/>
    <w:rsid w:val="008240DE"/>
    <w:rsid w:val="00824356"/>
    <w:rsid w:val="0083581B"/>
    <w:rsid w:val="00864AFF"/>
    <w:rsid w:val="00891F46"/>
    <w:rsid w:val="008A735B"/>
    <w:rsid w:val="008B4A6A"/>
    <w:rsid w:val="008B726B"/>
    <w:rsid w:val="008C7706"/>
    <w:rsid w:val="008C7E27"/>
    <w:rsid w:val="008E18F9"/>
    <w:rsid w:val="008E270B"/>
    <w:rsid w:val="008E50E2"/>
    <w:rsid w:val="008E510D"/>
    <w:rsid w:val="008F67BC"/>
    <w:rsid w:val="009173EF"/>
    <w:rsid w:val="00932906"/>
    <w:rsid w:val="009602EF"/>
    <w:rsid w:val="00961760"/>
    <w:rsid w:val="00961B0B"/>
    <w:rsid w:val="00970155"/>
    <w:rsid w:val="009760B8"/>
    <w:rsid w:val="009966AA"/>
    <w:rsid w:val="009A0A47"/>
    <w:rsid w:val="009B347F"/>
    <w:rsid w:val="009B38C3"/>
    <w:rsid w:val="009C418F"/>
    <w:rsid w:val="009C7B7E"/>
    <w:rsid w:val="009E17BD"/>
    <w:rsid w:val="009E485A"/>
    <w:rsid w:val="009F66A3"/>
    <w:rsid w:val="00A013D7"/>
    <w:rsid w:val="00A04CEC"/>
    <w:rsid w:val="00A27F92"/>
    <w:rsid w:val="00A3198B"/>
    <w:rsid w:val="00A32257"/>
    <w:rsid w:val="00A36D20"/>
    <w:rsid w:val="00A55622"/>
    <w:rsid w:val="00A812C6"/>
    <w:rsid w:val="00A83502"/>
    <w:rsid w:val="00A8382F"/>
    <w:rsid w:val="00A943B2"/>
    <w:rsid w:val="00AB5937"/>
    <w:rsid w:val="00AC2EE5"/>
    <w:rsid w:val="00AC47C8"/>
    <w:rsid w:val="00AD15B3"/>
    <w:rsid w:val="00AE376A"/>
    <w:rsid w:val="00AF5C6D"/>
    <w:rsid w:val="00AF6E49"/>
    <w:rsid w:val="00B04A67"/>
    <w:rsid w:val="00B0583C"/>
    <w:rsid w:val="00B13E07"/>
    <w:rsid w:val="00B23C2D"/>
    <w:rsid w:val="00B40A81"/>
    <w:rsid w:val="00B44910"/>
    <w:rsid w:val="00B477E7"/>
    <w:rsid w:val="00B72267"/>
    <w:rsid w:val="00B7527C"/>
    <w:rsid w:val="00B76EB6"/>
    <w:rsid w:val="00B7737B"/>
    <w:rsid w:val="00B824C8"/>
    <w:rsid w:val="00BB0CF4"/>
    <w:rsid w:val="00BC251A"/>
    <w:rsid w:val="00BC25D6"/>
    <w:rsid w:val="00BC5BFE"/>
    <w:rsid w:val="00BD032B"/>
    <w:rsid w:val="00BD18CD"/>
    <w:rsid w:val="00BD3B2A"/>
    <w:rsid w:val="00BE2640"/>
    <w:rsid w:val="00C0103E"/>
    <w:rsid w:val="00C01189"/>
    <w:rsid w:val="00C15679"/>
    <w:rsid w:val="00C36355"/>
    <w:rsid w:val="00C374DE"/>
    <w:rsid w:val="00C47AD4"/>
    <w:rsid w:val="00C52D81"/>
    <w:rsid w:val="00C55198"/>
    <w:rsid w:val="00C55DCE"/>
    <w:rsid w:val="00C72FDA"/>
    <w:rsid w:val="00C827F6"/>
    <w:rsid w:val="00CA6393"/>
    <w:rsid w:val="00CB02DB"/>
    <w:rsid w:val="00CB18FF"/>
    <w:rsid w:val="00CD0C08"/>
    <w:rsid w:val="00CE017E"/>
    <w:rsid w:val="00CE03FB"/>
    <w:rsid w:val="00CE433C"/>
    <w:rsid w:val="00CE783D"/>
    <w:rsid w:val="00CF33F3"/>
    <w:rsid w:val="00CF38FB"/>
    <w:rsid w:val="00CF3F07"/>
    <w:rsid w:val="00D06183"/>
    <w:rsid w:val="00D22C42"/>
    <w:rsid w:val="00D338E0"/>
    <w:rsid w:val="00D57382"/>
    <w:rsid w:val="00D617B9"/>
    <w:rsid w:val="00D65041"/>
    <w:rsid w:val="00D90C7E"/>
    <w:rsid w:val="00D91A96"/>
    <w:rsid w:val="00D96360"/>
    <w:rsid w:val="00DB384B"/>
    <w:rsid w:val="00E10E80"/>
    <w:rsid w:val="00E124F0"/>
    <w:rsid w:val="00E17093"/>
    <w:rsid w:val="00E60F04"/>
    <w:rsid w:val="00E76446"/>
    <w:rsid w:val="00E84FFD"/>
    <w:rsid w:val="00E854E4"/>
    <w:rsid w:val="00E93074"/>
    <w:rsid w:val="00EB0D6F"/>
    <w:rsid w:val="00EB13DE"/>
    <w:rsid w:val="00EB2232"/>
    <w:rsid w:val="00EC5337"/>
    <w:rsid w:val="00EC6858"/>
    <w:rsid w:val="00ED442B"/>
    <w:rsid w:val="00EE7DA9"/>
    <w:rsid w:val="00F2150A"/>
    <w:rsid w:val="00F231D8"/>
    <w:rsid w:val="00F27025"/>
    <w:rsid w:val="00F34BF0"/>
    <w:rsid w:val="00F46C14"/>
    <w:rsid w:val="00F46C5F"/>
    <w:rsid w:val="00F67067"/>
    <w:rsid w:val="00F94A63"/>
    <w:rsid w:val="00F96F28"/>
    <w:rsid w:val="00FA1C28"/>
    <w:rsid w:val="00FB1279"/>
    <w:rsid w:val="00FB47B2"/>
    <w:rsid w:val="00FB7596"/>
    <w:rsid w:val="00FD39A5"/>
    <w:rsid w:val="00FE13DD"/>
    <w:rsid w:val="00FE166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4244C8"/>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rsid w:val="00CF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F07"/>
    <w:pPr>
      <w:ind w:left="720"/>
      <w:contextualSpacing/>
    </w:pPr>
  </w:style>
  <w:style w:type="paragraph" w:styleId="NoSpacing">
    <w:name w:val="No Spacing"/>
    <w:uiPriority w:val="1"/>
    <w:qFormat/>
    <w:rsid w:val="00CF3F07"/>
    <w:rPr>
      <w:rFonts w:asciiTheme="minorHAnsi" w:eastAsiaTheme="minorHAnsi" w:hAnsiTheme="minorHAnsi" w:cstheme="minorBidi"/>
      <w:sz w:val="22"/>
      <w:szCs w:val="22"/>
      <w:lang w:val="en-GB" w:eastAsia="en-US"/>
    </w:rPr>
  </w:style>
  <w:style w:type="character" w:styleId="UnresolvedMention">
    <w:name w:val="Unresolved Mention"/>
    <w:basedOn w:val="DefaultParagraphFont"/>
    <w:uiPriority w:val="99"/>
    <w:semiHidden/>
    <w:unhideWhenUsed/>
    <w:rsid w:val="00C3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87130">
      <w:bodyDiv w:val="1"/>
      <w:marLeft w:val="0"/>
      <w:marRight w:val="0"/>
      <w:marTop w:val="0"/>
      <w:marBottom w:val="0"/>
      <w:divBdr>
        <w:top w:val="none" w:sz="0" w:space="0" w:color="auto"/>
        <w:left w:val="none" w:sz="0" w:space="0" w:color="auto"/>
        <w:bottom w:val="none" w:sz="0" w:space="0" w:color="auto"/>
        <w:right w:val="none" w:sz="0" w:space="0" w:color="auto"/>
      </w:divBdr>
    </w:div>
    <w:div w:id="609092142">
      <w:bodyDiv w:val="1"/>
      <w:marLeft w:val="0"/>
      <w:marRight w:val="0"/>
      <w:marTop w:val="0"/>
      <w:marBottom w:val="0"/>
      <w:divBdr>
        <w:top w:val="none" w:sz="0" w:space="0" w:color="auto"/>
        <w:left w:val="none" w:sz="0" w:space="0" w:color="auto"/>
        <w:bottom w:val="none" w:sz="0" w:space="0" w:color="auto"/>
        <w:right w:val="none" w:sz="0" w:space="0" w:color="auto"/>
      </w:divBdr>
      <w:divsChild>
        <w:div w:id="721563419">
          <w:marLeft w:val="0"/>
          <w:marRight w:val="0"/>
          <w:marTop w:val="0"/>
          <w:marBottom w:val="0"/>
          <w:divBdr>
            <w:top w:val="none" w:sz="0" w:space="0" w:color="auto"/>
            <w:left w:val="none" w:sz="0" w:space="0" w:color="auto"/>
            <w:bottom w:val="none" w:sz="0" w:space="0" w:color="auto"/>
            <w:right w:val="none" w:sz="0" w:space="0" w:color="auto"/>
          </w:divBdr>
          <w:divsChild>
            <w:div w:id="161048604">
              <w:marLeft w:val="0"/>
              <w:marRight w:val="0"/>
              <w:marTop w:val="0"/>
              <w:marBottom w:val="0"/>
              <w:divBdr>
                <w:top w:val="none" w:sz="0" w:space="0" w:color="auto"/>
                <w:left w:val="none" w:sz="0" w:space="0" w:color="auto"/>
                <w:bottom w:val="none" w:sz="0" w:space="0" w:color="auto"/>
                <w:right w:val="none" w:sz="0" w:space="0" w:color="auto"/>
              </w:divBdr>
              <w:divsChild>
                <w:div w:id="1799225965">
                  <w:marLeft w:val="0"/>
                  <w:marRight w:val="0"/>
                  <w:marTop w:val="0"/>
                  <w:marBottom w:val="0"/>
                  <w:divBdr>
                    <w:top w:val="none" w:sz="0" w:space="0" w:color="auto"/>
                    <w:left w:val="none" w:sz="0" w:space="0" w:color="auto"/>
                    <w:bottom w:val="none" w:sz="0" w:space="0" w:color="auto"/>
                    <w:right w:val="none" w:sz="0" w:space="0" w:color="auto"/>
                  </w:divBdr>
                  <w:divsChild>
                    <w:div w:id="1941138139">
                      <w:marLeft w:val="0"/>
                      <w:marRight w:val="0"/>
                      <w:marTop w:val="0"/>
                      <w:marBottom w:val="0"/>
                      <w:divBdr>
                        <w:top w:val="none" w:sz="0" w:space="0" w:color="auto"/>
                        <w:left w:val="none" w:sz="0" w:space="0" w:color="auto"/>
                        <w:bottom w:val="none" w:sz="0" w:space="0" w:color="auto"/>
                        <w:right w:val="none" w:sz="0" w:space="0" w:color="auto"/>
                      </w:divBdr>
                      <w:divsChild>
                        <w:div w:id="2084373711">
                          <w:marLeft w:val="0"/>
                          <w:marRight w:val="0"/>
                          <w:marTop w:val="0"/>
                          <w:marBottom w:val="0"/>
                          <w:divBdr>
                            <w:top w:val="none" w:sz="0" w:space="0" w:color="auto"/>
                            <w:left w:val="none" w:sz="0" w:space="0" w:color="auto"/>
                            <w:bottom w:val="none" w:sz="0" w:space="0" w:color="auto"/>
                            <w:right w:val="none" w:sz="0" w:space="0" w:color="auto"/>
                          </w:divBdr>
                          <w:divsChild>
                            <w:div w:id="2062749970">
                              <w:marLeft w:val="0"/>
                              <w:marRight w:val="0"/>
                              <w:marTop w:val="0"/>
                              <w:marBottom w:val="0"/>
                              <w:divBdr>
                                <w:top w:val="none" w:sz="0" w:space="0" w:color="auto"/>
                                <w:left w:val="none" w:sz="0" w:space="0" w:color="auto"/>
                                <w:bottom w:val="none" w:sz="0" w:space="0" w:color="auto"/>
                                <w:right w:val="none" w:sz="0" w:space="0" w:color="auto"/>
                              </w:divBdr>
                              <w:divsChild>
                                <w:div w:id="1968924933">
                                  <w:marLeft w:val="0"/>
                                  <w:marRight w:val="0"/>
                                  <w:marTop w:val="0"/>
                                  <w:marBottom w:val="0"/>
                                  <w:divBdr>
                                    <w:top w:val="none" w:sz="0" w:space="0" w:color="auto"/>
                                    <w:left w:val="none" w:sz="0" w:space="0" w:color="auto"/>
                                    <w:bottom w:val="none" w:sz="0" w:space="0" w:color="auto"/>
                                    <w:right w:val="none" w:sz="0" w:space="0" w:color="auto"/>
                                  </w:divBdr>
                                  <w:divsChild>
                                    <w:div w:id="305017816">
                                      <w:marLeft w:val="0"/>
                                      <w:marRight w:val="0"/>
                                      <w:marTop w:val="0"/>
                                      <w:marBottom w:val="0"/>
                                      <w:divBdr>
                                        <w:top w:val="none" w:sz="0" w:space="0" w:color="auto"/>
                                        <w:left w:val="none" w:sz="0" w:space="0" w:color="auto"/>
                                        <w:bottom w:val="none" w:sz="0" w:space="0" w:color="auto"/>
                                        <w:right w:val="none" w:sz="0" w:space="0" w:color="auto"/>
                                      </w:divBdr>
                                      <w:divsChild>
                                        <w:div w:id="161363108">
                                          <w:marLeft w:val="0"/>
                                          <w:marRight w:val="0"/>
                                          <w:marTop w:val="0"/>
                                          <w:marBottom w:val="0"/>
                                          <w:divBdr>
                                            <w:top w:val="none" w:sz="0" w:space="0" w:color="auto"/>
                                            <w:left w:val="none" w:sz="0" w:space="0" w:color="auto"/>
                                            <w:bottom w:val="none" w:sz="0" w:space="0" w:color="auto"/>
                                            <w:right w:val="none" w:sz="0" w:space="0" w:color="auto"/>
                                          </w:divBdr>
                                          <w:divsChild>
                                            <w:div w:id="17502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WGFHR09-C-0014/en" TargetMode="External"/><Relationship Id="rId18" Type="http://schemas.openxmlformats.org/officeDocument/2006/relationships/hyperlink" Target="https://www.itu.int/md/S20-CL-C-0047/en"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itu.int/md/S19-CL-C-0047/en" TargetMode="External"/><Relationship Id="rId7" Type="http://schemas.openxmlformats.org/officeDocument/2006/relationships/endnotes" Target="endnotes.xml"/><Relationship Id="rId12" Type="http://schemas.openxmlformats.org/officeDocument/2006/relationships/hyperlink" Target="http://www.itu.int/md/S18-CL-C-0100/en" TargetMode="External"/><Relationship Id="rId17" Type="http://schemas.openxmlformats.org/officeDocument/2006/relationships/hyperlink" Target="https://www.itu.int/md/S20-CL-C-0047/en"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md/S19-CL-C-0120/en" TargetMode="External"/><Relationship Id="rId20" Type="http://schemas.openxmlformats.org/officeDocument/2006/relationships/hyperlink" Target="https://www.itu.int/md/S17-CL-C-0134/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34/en" TargetMode="External"/><Relationship Id="rId24" Type="http://schemas.openxmlformats.org/officeDocument/2006/relationships/hyperlink" Target="https://www.itu.int/en/ITU-T/inr/forms/Pages/iin.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047/en" TargetMode="External"/><Relationship Id="rId23" Type="http://schemas.openxmlformats.org/officeDocument/2006/relationships/hyperlink" Target="https://www.itu.int/md/S19-CL-C-0120/en" TargetMode="External"/><Relationship Id="rId28" Type="http://schemas.openxmlformats.org/officeDocument/2006/relationships/header" Target="header1.xml"/><Relationship Id="rId10" Type="http://schemas.openxmlformats.org/officeDocument/2006/relationships/hyperlink" Target="https://www.itu.int/md/S17-CL-C-0133/en" TargetMode="External"/><Relationship Id="rId19" Type="http://schemas.openxmlformats.org/officeDocument/2006/relationships/hyperlink" Target="https://www.itu.int/md/S17-CL-C-0133/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CL-C-0047/en" TargetMode="External"/><Relationship Id="rId14" Type="http://schemas.openxmlformats.org/officeDocument/2006/relationships/hyperlink" Target="https://www.itu.int/md/S19-CLCWGFHR09-C-0015/en" TargetMode="External"/><Relationship Id="rId22" Type="http://schemas.openxmlformats.org/officeDocument/2006/relationships/hyperlink" Target="https://www.itu.int/md/S19-CL-C-0120/en" TargetMode="External"/><Relationship Id="rId27" Type="http://schemas.openxmlformats.org/officeDocument/2006/relationships/hyperlink" Target="https://www.itu.int/md/S19-CL-C-0120/e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2AA3-DC64-4472-8CD8-E7B014AC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1527</Words>
  <Characters>9370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Status report on UIFN, IIN</vt:lpstr>
    </vt:vector>
  </TitlesOfParts>
  <Manager>General Secretariat - Pool</Manager>
  <Company>International Telecommunication Union (ITU)</Company>
  <LinksUpToDate>false</LinksUpToDate>
  <CharactersWithSpaces>10876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UIFN, IIN</dc:title>
  <dc:subject>Council Working Group</dc:subject>
  <dc:creator>Brouard, Ricarda</dc:creator>
  <cp:keywords>C2021, C21, CWG-FHR</cp:keywords>
  <dc:description/>
  <cp:lastModifiedBy>Brouard, Ricarda</cp:lastModifiedBy>
  <cp:revision>2</cp:revision>
  <cp:lastPrinted>2021-03-25T17:17:00Z</cp:lastPrinted>
  <dcterms:created xsi:type="dcterms:W3CDTF">2021-07-28T09:33:00Z</dcterms:created>
  <dcterms:modified xsi:type="dcterms:W3CDTF">2021-07-28T09:33:00Z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