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1" w:rightFromText="181" w:horzAnchor="margin" w:tblpY="-674"/>
        <w:tblW w:w="10314" w:type="dxa"/>
        <w:tblLayout w:type="fixed"/>
        <w:tblLook w:val="0000" w:firstRow="0" w:lastRow="0" w:firstColumn="0" w:lastColumn="0" w:noHBand="0" w:noVBand="0"/>
      </w:tblPr>
      <w:tblGrid>
        <w:gridCol w:w="6521"/>
        <w:gridCol w:w="3793"/>
      </w:tblGrid>
      <w:tr w:rsidR="005F153A" w14:paraId="2E873D7B" w14:textId="77777777" w:rsidTr="000F2E67">
        <w:trPr>
          <w:cantSplit/>
        </w:trPr>
        <w:tc>
          <w:tcPr>
            <w:tcW w:w="6521" w:type="dxa"/>
          </w:tcPr>
          <w:p w14:paraId="44469129" w14:textId="77777777" w:rsidR="004E5922" w:rsidRDefault="000F2E67" w:rsidP="00815174">
            <w:pPr>
              <w:spacing w:before="240" w:after="48"/>
              <w:rPr>
                <w:rFonts w:asciiTheme="minorHAnsi" w:hAnsiTheme="minorHAnsi"/>
                <w:b/>
                <w:position w:val="6"/>
                <w:sz w:val="30"/>
                <w:szCs w:val="30"/>
              </w:rPr>
            </w:pPr>
            <w:bookmarkStart w:id="0" w:name="dc06"/>
            <w:bookmarkEnd w:id="0"/>
            <w:r w:rsidRPr="000F2E67">
              <w:rPr>
                <w:rFonts w:asciiTheme="minorHAnsi" w:hAnsiTheme="minorHAnsi"/>
                <w:b/>
                <w:position w:val="6"/>
                <w:sz w:val="30"/>
                <w:szCs w:val="30"/>
              </w:rPr>
              <w:t xml:space="preserve">Council Working Group on </w:t>
            </w:r>
            <w:r w:rsidR="00815174">
              <w:rPr>
                <w:rFonts w:asciiTheme="minorHAnsi" w:hAnsiTheme="minorHAnsi"/>
                <w:b/>
                <w:position w:val="6"/>
                <w:sz w:val="30"/>
                <w:szCs w:val="30"/>
              </w:rPr>
              <w:br/>
              <w:t>Financial and Human Resources</w:t>
            </w:r>
          </w:p>
          <w:p w14:paraId="623BA224" w14:textId="582BEEDB" w:rsidR="005F153A" w:rsidRPr="00B72B57" w:rsidRDefault="00CC3671" w:rsidP="00B72B57">
            <w:pPr>
              <w:spacing w:after="120"/>
              <w:rPr>
                <w:rFonts w:asciiTheme="minorHAnsi" w:hAnsiTheme="minorHAnsi"/>
                <w:b/>
                <w:position w:val="6"/>
                <w:szCs w:val="22"/>
              </w:rPr>
            </w:pPr>
            <w:r>
              <w:rPr>
                <w:rFonts w:ascii="Calibri" w:hAnsi="Calibri" w:cs="Times New Roman Bold"/>
                <w:b/>
              </w:rPr>
              <w:t>Twelfth</w:t>
            </w:r>
            <w:r w:rsidRPr="00A34275">
              <w:rPr>
                <w:rFonts w:ascii="Calibri" w:hAnsi="Calibri" w:cs="Times New Roman Bold"/>
                <w:b/>
              </w:rPr>
              <w:t xml:space="preserve"> meeting </w:t>
            </w:r>
            <w:r w:rsidRPr="00A34275">
              <w:rPr>
                <w:rFonts w:ascii="Calibri" w:eastAsia="Calibri" w:hAnsi="Calibri" w:cs="Calibri"/>
                <w:b/>
                <w:color w:val="000000"/>
              </w:rPr>
              <w:t>–</w:t>
            </w:r>
            <w:r w:rsidRPr="00A34275">
              <w:rPr>
                <w:rFonts w:ascii="Calibri" w:hAnsi="Calibri" w:cs="Times New Roman Bold"/>
                <w:b/>
              </w:rPr>
              <w:t xml:space="preserve"> </w:t>
            </w:r>
            <w:r>
              <w:rPr>
                <w:rFonts w:ascii="Calibri" w:hAnsi="Calibri" w:cs="Times New Roman Bold"/>
                <w:b/>
              </w:rPr>
              <w:t>Virtual</w:t>
            </w:r>
            <w:r w:rsidRPr="00A34275">
              <w:rPr>
                <w:rFonts w:ascii="Calibri" w:hAnsi="Calibri" w:cs="Times New Roman Bold"/>
                <w:b/>
              </w:rPr>
              <w:t xml:space="preserve">, </w:t>
            </w:r>
            <w:r>
              <w:rPr>
                <w:rFonts w:ascii="Calibri" w:hAnsi="Calibri" w:cs="Times New Roman Bold"/>
                <w:b/>
              </w:rPr>
              <w:t>25-26</w:t>
            </w:r>
            <w:r w:rsidRPr="00A34275">
              <w:rPr>
                <w:rFonts w:ascii="Calibri" w:hAnsi="Calibri" w:cs="Times New Roman Bold"/>
                <w:b/>
              </w:rPr>
              <w:t xml:space="preserve"> January 20</w:t>
            </w:r>
            <w:r>
              <w:rPr>
                <w:rFonts w:ascii="Calibri" w:hAnsi="Calibri" w:cs="Times New Roman Bold"/>
                <w:b/>
              </w:rPr>
              <w:t>21</w:t>
            </w:r>
          </w:p>
        </w:tc>
        <w:tc>
          <w:tcPr>
            <w:tcW w:w="3793" w:type="dxa"/>
          </w:tcPr>
          <w:p w14:paraId="24C82D86" w14:textId="77777777" w:rsidR="005F153A" w:rsidRPr="00D613F6" w:rsidRDefault="002A1458" w:rsidP="001B506B">
            <w:pPr>
              <w:spacing w:before="120" w:line="240" w:lineRule="atLeast"/>
            </w:pPr>
            <w:bookmarkStart w:id="1" w:name="ditulogo"/>
            <w:bookmarkEnd w:id="1"/>
            <w:r>
              <w:rPr>
                <w:noProof/>
                <w:lang w:eastAsia="en-US"/>
              </w:rPr>
              <w:drawing>
                <wp:inline distT="0" distB="0" distL="0" distR="0" wp14:anchorId="55C1F7BE" wp14:editId="0D4A089F">
                  <wp:extent cx="615600" cy="6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size temp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5600" cy="648000"/>
                          </a:xfrm>
                          <a:prstGeom prst="rect">
                            <a:avLst/>
                          </a:prstGeom>
                        </pic:spPr>
                      </pic:pic>
                    </a:graphicData>
                  </a:graphic>
                </wp:inline>
              </w:drawing>
            </w:r>
          </w:p>
        </w:tc>
      </w:tr>
      <w:tr w:rsidR="005F153A" w:rsidRPr="00617BE4" w14:paraId="635E8E06" w14:textId="77777777" w:rsidTr="000F2E67">
        <w:trPr>
          <w:cantSplit/>
        </w:trPr>
        <w:tc>
          <w:tcPr>
            <w:tcW w:w="6521" w:type="dxa"/>
            <w:tcBorders>
              <w:top w:val="single" w:sz="12" w:space="0" w:color="auto"/>
            </w:tcBorders>
          </w:tcPr>
          <w:p w14:paraId="154E5C52" w14:textId="77777777" w:rsidR="005F153A" w:rsidRPr="00D613F6" w:rsidRDefault="005F153A" w:rsidP="000F2E67">
            <w:pPr>
              <w:snapToGrid w:val="0"/>
              <w:rPr>
                <w:b/>
                <w:smallCaps/>
              </w:rPr>
            </w:pPr>
          </w:p>
        </w:tc>
        <w:tc>
          <w:tcPr>
            <w:tcW w:w="3793" w:type="dxa"/>
            <w:tcBorders>
              <w:top w:val="single" w:sz="12" w:space="0" w:color="auto"/>
            </w:tcBorders>
          </w:tcPr>
          <w:p w14:paraId="7A3877F3" w14:textId="77777777" w:rsidR="005F153A" w:rsidRPr="00D613F6" w:rsidRDefault="005F153A" w:rsidP="000F2E67">
            <w:pPr>
              <w:snapToGrid w:val="0"/>
              <w:ind w:left="209"/>
              <w:rPr>
                <w:rFonts w:ascii="Verdana" w:hAnsi="Verdana"/>
              </w:rPr>
            </w:pPr>
          </w:p>
        </w:tc>
      </w:tr>
      <w:tr w:rsidR="005F153A" w:rsidRPr="00CC3671" w14:paraId="34EE5352" w14:textId="77777777" w:rsidTr="000F2E67">
        <w:trPr>
          <w:cantSplit/>
          <w:trHeight w:val="23"/>
        </w:trPr>
        <w:tc>
          <w:tcPr>
            <w:tcW w:w="6521" w:type="dxa"/>
            <w:vMerge w:val="restart"/>
          </w:tcPr>
          <w:p w14:paraId="3D7B79FC" w14:textId="77777777" w:rsidR="005F153A" w:rsidRPr="00D613F6" w:rsidRDefault="005F153A" w:rsidP="000F2E67">
            <w:pPr>
              <w:snapToGrid w:val="0"/>
              <w:rPr>
                <w:rFonts w:asciiTheme="minorHAnsi" w:hAnsiTheme="minorHAnsi"/>
                <w:b/>
              </w:rPr>
            </w:pPr>
            <w:bookmarkStart w:id="2" w:name="dmeeting" w:colFirst="0" w:colLast="0"/>
            <w:bookmarkStart w:id="3" w:name="dnum" w:colFirst="1" w:colLast="1"/>
          </w:p>
        </w:tc>
        <w:tc>
          <w:tcPr>
            <w:tcW w:w="3793" w:type="dxa"/>
          </w:tcPr>
          <w:p w14:paraId="45039169" w14:textId="2203DD09" w:rsidR="005F153A" w:rsidRPr="000F2E67" w:rsidRDefault="005F153A" w:rsidP="002A1458">
            <w:pPr>
              <w:snapToGrid w:val="0"/>
              <w:ind w:left="57"/>
              <w:rPr>
                <w:rFonts w:asciiTheme="minorHAnsi" w:hAnsiTheme="minorHAnsi" w:cs="Times New Roman Bold"/>
                <w:b/>
                <w:spacing w:val="-4"/>
                <w:sz w:val="24"/>
                <w:lang w:val="de-CH"/>
              </w:rPr>
            </w:pPr>
            <w:r w:rsidRPr="000F2E67">
              <w:rPr>
                <w:rFonts w:asciiTheme="minorHAnsi" w:hAnsiTheme="minorHAnsi" w:cs="Times New Roman Bold"/>
                <w:b/>
                <w:spacing w:val="-4"/>
                <w:sz w:val="24"/>
                <w:lang w:val="de-CH"/>
              </w:rPr>
              <w:t xml:space="preserve">Document </w:t>
            </w:r>
            <w:r w:rsidR="00F45331">
              <w:rPr>
                <w:rFonts w:asciiTheme="minorHAnsi" w:hAnsiTheme="minorHAnsi" w:cs="Times New Roman Bold"/>
                <w:b/>
                <w:spacing w:val="-4"/>
                <w:sz w:val="24"/>
                <w:lang w:val="de-CH"/>
              </w:rPr>
              <w:t>C</w:t>
            </w:r>
            <w:r w:rsidRPr="000F2E67">
              <w:rPr>
                <w:rFonts w:asciiTheme="minorHAnsi" w:hAnsiTheme="minorHAnsi" w:cs="Times New Roman Bold"/>
                <w:b/>
                <w:spacing w:val="-4"/>
                <w:sz w:val="24"/>
                <w:lang w:val="de-CH"/>
              </w:rPr>
              <w:t>WG-</w:t>
            </w:r>
            <w:r w:rsidR="00815174">
              <w:rPr>
                <w:rFonts w:asciiTheme="minorHAnsi" w:hAnsiTheme="minorHAnsi" w:cs="Times New Roman Bold"/>
                <w:b/>
                <w:spacing w:val="-4"/>
                <w:sz w:val="24"/>
                <w:lang w:val="de-CH"/>
              </w:rPr>
              <w:t>FHR-</w:t>
            </w:r>
            <w:r w:rsidR="00B72B57">
              <w:rPr>
                <w:rFonts w:asciiTheme="minorHAnsi" w:hAnsiTheme="minorHAnsi" w:cs="Times New Roman Bold"/>
                <w:b/>
                <w:spacing w:val="-4"/>
                <w:sz w:val="24"/>
                <w:lang w:val="de-CH"/>
              </w:rPr>
              <w:t>1</w:t>
            </w:r>
            <w:r w:rsidR="00CC3671">
              <w:rPr>
                <w:rFonts w:asciiTheme="minorHAnsi" w:hAnsiTheme="minorHAnsi" w:cs="Times New Roman Bold"/>
                <w:b/>
                <w:spacing w:val="-4"/>
                <w:sz w:val="24"/>
                <w:lang w:val="de-CH"/>
              </w:rPr>
              <w:t>2</w:t>
            </w:r>
            <w:r w:rsidRPr="000F2E67">
              <w:rPr>
                <w:rFonts w:asciiTheme="minorHAnsi" w:hAnsiTheme="minorHAnsi" w:cs="Times New Roman Bold"/>
                <w:b/>
                <w:spacing w:val="-4"/>
                <w:sz w:val="24"/>
                <w:lang w:val="de-CH"/>
              </w:rPr>
              <w:t>/</w:t>
            </w:r>
            <w:r w:rsidR="00B94603">
              <w:rPr>
                <w:rFonts w:asciiTheme="minorHAnsi" w:hAnsiTheme="minorHAnsi" w:cs="Times New Roman Bold"/>
                <w:b/>
                <w:spacing w:val="-4"/>
                <w:sz w:val="24"/>
                <w:lang w:val="de-CH"/>
              </w:rPr>
              <w:t>16</w:t>
            </w:r>
          </w:p>
        </w:tc>
      </w:tr>
      <w:tr w:rsidR="005F153A" w:rsidRPr="00E544AC" w14:paraId="57D9B6B9" w14:textId="77777777" w:rsidTr="000F2E67">
        <w:trPr>
          <w:cantSplit/>
          <w:trHeight w:val="23"/>
        </w:trPr>
        <w:tc>
          <w:tcPr>
            <w:tcW w:w="6521" w:type="dxa"/>
            <w:vMerge/>
          </w:tcPr>
          <w:p w14:paraId="35FF3307" w14:textId="77777777" w:rsidR="005F153A" w:rsidRPr="00D613F6" w:rsidRDefault="005F153A" w:rsidP="000F2E67">
            <w:pPr>
              <w:snapToGrid w:val="0"/>
              <w:rPr>
                <w:rFonts w:asciiTheme="minorHAnsi" w:hAnsiTheme="minorHAnsi"/>
                <w:b/>
                <w:lang w:val="de-CH"/>
              </w:rPr>
            </w:pPr>
            <w:bookmarkStart w:id="4" w:name="ddate" w:colFirst="1" w:colLast="1"/>
            <w:bookmarkEnd w:id="2"/>
            <w:bookmarkEnd w:id="3"/>
          </w:p>
        </w:tc>
        <w:tc>
          <w:tcPr>
            <w:tcW w:w="3793" w:type="dxa"/>
          </w:tcPr>
          <w:p w14:paraId="1A555CE7" w14:textId="0B3C1E51" w:rsidR="005F153A" w:rsidRPr="000F2E67" w:rsidRDefault="00B94603" w:rsidP="00B72B57">
            <w:pPr>
              <w:snapToGrid w:val="0"/>
              <w:ind w:left="57"/>
              <w:rPr>
                <w:rFonts w:asciiTheme="minorHAnsi" w:hAnsiTheme="minorHAnsi"/>
                <w:b/>
                <w:sz w:val="24"/>
              </w:rPr>
            </w:pPr>
            <w:r>
              <w:rPr>
                <w:rFonts w:asciiTheme="minorHAnsi" w:hAnsiTheme="minorHAnsi"/>
                <w:b/>
                <w:sz w:val="24"/>
              </w:rPr>
              <w:t>13 January 2021</w:t>
            </w:r>
          </w:p>
        </w:tc>
      </w:tr>
      <w:tr w:rsidR="005F153A" w:rsidRPr="00E544AC" w14:paraId="5A1BF486" w14:textId="77777777" w:rsidTr="000F2E67">
        <w:trPr>
          <w:cantSplit/>
          <w:trHeight w:val="80"/>
        </w:trPr>
        <w:tc>
          <w:tcPr>
            <w:tcW w:w="6521" w:type="dxa"/>
            <w:vMerge/>
          </w:tcPr>
          <w:p w14:paraId="5643C8DF" w14:textId="77777777" w:rsidR="005F153A" w:rsidRPr="00E544AC" w:rsidRDefault="005F153A" w:rsidP="000F2E67">
            <w:pPr>
              <w:snapToGrid w:val="0"/>
              <w:rPr>
                <w:rFonts w:asciiTheme="minorHAnsi" w:hAnsiTheme="minorHAnsi"/>
                <w:b/>
              </w:rPr>
            </w:pPr>
            <w:bookmarkStart w:id="5" w:name="dorlang" w:colFirst="1" w:colLast="1"/>
            <w:bookmarkEnd w:id="4"/>
          </w:p>
        </w:tc>
        <w:tc>
          <w:tcPr>
            <w:tcW w:w="3793" w:type="dxa"/>
          </w:tcPr>
          <w:p w14:paraId="017E01E9" w14:textId="77777777" w:rsidR="005F153A" w:rsidRPr="000F2E67" w:rsidRDefault="005F153A" w:rsidP="000F2E67">
            <w:pPr>
              <w:snapToGrid w:val="0"/>
              <w:ind w:left="57"/>
              <w:rPr>
                <w:rFonts w:asciiTheme="minorHAnsi" w:hAnsiTheme="minorHAnsi"/>
                <w:b/>
                <w:sz w:val="24"/>
              </w:rPr>
            </w:pPr>
            <w:r w:rsidRPr="000F2E67">
              <w:rPr>
                <w:rFonts w:asciiTheme="minorHAnsi" w:hAnsiTheme="minorHAnsi"/>
                <w:b/>
                <w:sz w:val="24"/>
              </w:rPr>
              <w:t>English only</w:t>
            </w:r>
          </w:p>
        </w:tc>
      </w:tr>
    </w:tbl>
    <w:bookmarkEnd w:id="5"/>
    <w:p w14:paraId="65FDE8A2" w14:textId="5A0EA3D3" w:rsidR="00B94603" w:rsidRDefault="00CC597D" w:rsidP="00401BE0">
      <w:pPr>
        <w:spacing w:before="840" w:after="360"/>
        <w:jc w:val="center"/>
        <w:rPr>
          <w:rFonts w:asciiTheme="minorHAnsi" w:hAnsiTheme="minorHAnsi"/>
          <w:b/>
          <w:sz w:val="28"/>
          <w:szCs w:val="28"/>
        </w:rPr>
      </w:pPr>
      <w:r w:rsidRPr="00D673BE">
        <w:rPr>
          <w:rFonts w:asciiTheme="minorHAnsi" w:hAnsiTheme="minorHAnsi"/>
          <w:b/>
          <w:sz w:val="28"/>
          <w:szCs w:val="28"/>
        </w:rPr>
        <w:t xml:space="preserve">Contribution </w:t>
      </w:r>
      <w:r w:rsidR="00073F35" w:rsidRPr="00D673BE">
        <w:rPr>
          <w:rFonts w:asciiTheme="minorHAnsi" w:hAnsiTheme="minorHAnsi"/>
          <w:b/>
          <w:sz w:val="28"/>
          <w:szCs w:val="28"/>
        </w:rPr>
        <w:t>by</w:t>
      </w:r>
      <w:r w:rsidRPr="00D673BE">
        <w:rPr>
          <w:rFonts w:asciiTheme="minorHAnsi" w:hAnsiTheme="minorHAnsi"/>
          <w:b/>
          <w:sz w:val="28"/>
          <w:szCs w:val="28"/>
        </w:rPr>
        <w:t xml:space="preserve"> </w:t>
      </w:r>
      <w:r w:rsidR="00B94603">
        <w:rPr>
          <w:rFonts w:asciiTheme="minorHAnsi" w:hAnsiTheme="minorHAnsi"/>
          <w:b/>
          <w:sz w:val="28"/>
          <w:szCs w:val="28"/>
        </w:rPr>
        <w:t xml:space="preserve">the </w:t>
      </w:r>
      <w:r w:rsidR="00DA3816" w:rsidRPr="00D673BE">
        <w:rPr>
          <w:rFonts w:asciiTheme="minorHAnsi" w:hAnsiTheme="minorHAnsi"/>
          <w:b/>
          <w:sz w:val="28"/>
          <w:szCs w:val="28"/>
        </w:rPr>
        <w:t>United States of America</w:t>
      </w:r>
    </w:p>
    <w:p w14:paraId="4D1F404D" w14:textId="7910F2FC" w:rsidR="00CC597D" w:rsidRPr="00B94603" w:rsidRDefault="00401BE0" w:rsidP="00B94603">
      <w:pPr>
        <w:spacing w:before="360" w:after="360"/>
        <w:jc w:val="center"/>
        <w:rPr>
          <w:rFonts w:asciiTheme="minorHAnsi" w:hAnsiTheme="minorHAnsi"/>
          <w:bCs/>
          <w:caps/>
          <w:sz w:val="28"/>
          <w:szCs w:val="28"/>
          <w:lang w:val="en-GB"/>
        </w:rPr>
      </w:pPr>
      <w:r w:rsidRPr="00B94603">
        <w:rPr>
          <w:rFonts w:asciiTheme="minorHAnsi" w:hAnsiTheme="minorHAnsi"/>
          <w:bCs/>
          <w:caps/>
          <w:sz w:val="28"/>
          <w:szCs w:val="28"/>
          <w:lang w:val="en-GB"/>
        </w:rPr>
        <w:t xml:space="preserve">Terms of Reference for the </w:t>
      </w:r>
      <w:r w:rsidR="00447638" w:rsidRPr="00B94603">
        <w:rPr>
          <w:rFonts w:asciiTheme="minorHAnsi" w:hAnsiTheme="minorHAnsi"/>
          <w:bCs/>
          <w:caps/>
          <w:sz w:val="28"/>
          <w:szCs w:val="28"/>
          <w:lang w:val="en-GB"/>
        </w:rPr>
        <w:t>F</w:t>
      </w:r>
      <w:r w:rsidR="00621281" w:rsidRPr="00B94603">
        <w:rPr>
          <w:rFonts w:asciiTheme="minorHAnsi" w:hAnsiTheme="minorHAnsi"/>
          <w:bCs/>
          <w:caps/>
          <w:sz w:val="28"/>
          <w:szCs w:val="28"/>
          <w:lang w:val="en-GB"/>
        </w:rPr>
        <w:t xml:space="preserve">inancial and Human Resources Working Group of Council </w:t>
      </w:r>
      <w:r w:rsidRPr="00B94603">
        <w:rPr>
          <w:rFonts w:asciiTheme="minorHAnsi" w:hAnsiTheme="minorHAnsi"/>
          <w:bCs/>
          <w:caps/>
          <w:sz w:val="28"/>
          <w:szCs w:val="28"/>
          <w:lang w:val="en-GB"/>
        </w:rPr>
        <w:t>Ad Hoc Group on the P</w:t>
      </w:r>
      <w:r w:rsidR="00B576FB" w:rsidRPr="00B94603">
        <w:rPr>
          <w:rFonts w:asciiTheme="minorHAnsi" w:hAnsiTheme="minorHAnsi"/>
          <w:bCs/>
          <w:caps/>
          <w:sz w:val="28"/>
          <w:szCs w:val="28"/>
          <w:lang w:val="en-GB"/>
        </w:rPr>
        <w:t>W</w:t>
      </w:r>
      <w:r w:rsidRPr="00B94603">
        <w:rPr>
          <w:rFonts w:asciiTheme="minorHAnsi" w:hAnsiTheme="minorHAnsi"/>
          <w:bCs/>
          <w:caps/>
          <w:sz w:val="28"/>
          <w:szCs w:val="28"/>
          <w:lang w:val="en-GB"/>
        </w:rPr>
        <w:t xml:space="preserve">C </w:t>
      </w:r>
      <w:r w:rsidR="00447638" w:rsidRPr="00B94603">
        <w:rPr>
          <w:rFonts w:asciiTheme="minorHAnsi" w:hAnsiTheme="minorHAnsi"/>
          <w:bCs/>
          <w:caps/>
          <w:sz w:val="28"/>
          <w:szCs w:val="28"/>
          <w:lang w:val="en-GB"/>
        </w:rPr>
        <w:t xml:space="preserve">External </w:t>
      </w:r>
      <w:r w:rsidRPr="00B94603">
        <w:rPr>
          <w:rFonts w:asciiTheme="minorHAnsi" w:hAnsiTheme="minorHAnsi"/>
          <w:bCs/>
          <w:caps/>
          <w:sz w:val="28"/>
          <w:szCs w:val="28"/>
          <w:lang w:val="en-GB"/>
        </w:rPr>
        <w:t>Report</w:t>
      </w:r>
      <w:r w:rsidR="00B94603">
        <w:rPr>
          <w:rFonts w:asciiTheme="minorHAnsi" w:hAnsiTheme="minorHAnsi"/>
          <w:bCs/>
          <w:caps/>
          <w:sz w:val="28"/>
          <w:szCs w:val="28"/>
          <w:lang w:val="en-GB"/>
        </w:rPr>
        <w:br/>
      </w:r>
      <w:r w:rsidR="00447638" w:rsidRPr="00B94603">
        <w:rPr>
          <w:rFonts w:asciiTheme="minorHAnsi" w:hAnsiTheme="minorHAnsi"/>
          <w:bCs/>
          <w:caps/>
          <w:sz w:val="28"/>
          <w:szCs w:val="28"/>
          <w:lang w:val="en-GB"/>
        </w:rPr>
        <w:t xml:space="preserve">on </w:t>
      </w:r>
      <w:r w:rsidRPr="00B94603">
        <w:rPr>
          <w:rFonts w:asciiTheme="minorHAnsi" w:hAnsiTheme="minorHAnsi"/>
          <w:bCs/>
          <w:caps/>
          <w:sz w:val="28"/>
          <w:szCs w:val="28"/>
          <w:lang w:val="en-GB"/>
        </w:rPr>
        <w:t>Regional Presence</w:t>
      </w:r>
    </w:p>
    <w:p w14:paraId="6B06A268" w14:textId="77777777" w:rsidR="00D673BE" w:rsidRPr="00FD214F" w:rsidRDefault="00D673BE" w:rsidP="00302F73">
      <w:pPr>
        <w:spacing w:before="480" w:after="240"/>
        <w:rPr>
          <w:rFonts w:ascii="Calibri" w:hAnsi="Calibri" w:cs="Calibri"/>
          <w:b/>
          <w:sz w:val="24"/>
          <w:lang w:val="en-GB"/>
        </w:rPr>
      </w:pPr>
      <w:r w:rsidRPr="00FD214F">
        <w:rPr>
          <w:rFonts w:ascii="Calibri" w:hAnsi="Calibri" w:cs="Calibri"/>
          <w:b/>
          <w:sz w:val="24"/>
          <w:lang w:val="en-GB"/>
        </w:rPr>
        <w:t>Introduction</w:t>
      </w:r>
    </w:p>
    <w:p w14:paraId="605847E3" w14:textId="530857A2" w:rsidR="00D673BE" w:rsidRPr="00FD214F" w:rsidRDefault="00D673BE" w:rsidP="00C66381">
      <w:pPr>
        <w:spacing w:after="360"/>
        <w:rPr>
          <w:rFonts w:ascii="Calibri" w:hAnsi="Calibri" w:cs="Calibri"/>
          <w:bCs/>
          <w:sz w:val="24"/>
          <w:lang w:val="en-GB"/>
        </w:rPr>
      </w:pPr>
      <w:r w:rsidRPr="00FD214F">
        <w:rPr>
          <w:rFonts w:ascii="Calibri" w:hAnsi="Calibri" w:cs="Calibri"/>
          <w:bCs/>
          <w:sz w:val="24"/>
          <w:lang w:val="en-GB"/>
        </w:rPr>
        <w:t xml:space="preserve">The United States is pleased to submit this contribution to the ITU Council Working Group on Finance and Human Resources issues (CWG-FHR) for its discussion and consideration during its </w:t>
      </w:r>
      <w:r w:rsidR="00C66381" w:rsidRPr="00FD214F">
        <w:rPr>
          <w:rFonts w:ascii="Calibri" w:hAnsi="Calibri" w:cs="Calibri"/>
          <w:bCs/>
          <w:sz w:val="24"/>
          <w:lang w:val="en-GB"/>
        </w:rPr>
        <w:t>January 25-26</w:t>
      </w:r>
      <w:r w:rsidRPr="00FD214F">
        <w:rPr>
          <w:rFonts w:ascii="Calibri" w:hAnsi="Calibri" w:cs="Calibri"/>
          <w:bCs/>
          <w:sz w:val="24"/>
          <w:lang w:val="en-GB"/>
        </w:rPr>
        <w:t>, 202</w:t>
      </w:r>
      <w:r w:rsidR="00C66381" w:rsidRPr="00FD214F">
        <w:rPr>
          <w:rFonts w:ascii="Calibri" w:hAnsi="Calibri" w:cs="Calibri"/>
          <w:bCs/>
          <w:sz w:val="24"/>
          <w:lang w:val="en-GB"/>
        </w:rPr>
        <w:t>1</w:t>
      </w:r>
      <w:r w:rsidRPr="00FD214F">
        <w:rPr>
          <w:rFonts w:ascii="Calibri" w:hAnsi="Calibri" w:cs="Calibri"/>
          <w:bCs/>
          <w:sz w:val="24"/>
          <w:lang w:val="en-GB"/>
        </w:rPr>
        <w:t xml:space="preserve"> meetings. </w:t>
      </w:r>
      <w:r w:rsidR="00C66381" w:rsidRPr="00FD214F">
        <w:rPr>
          <w:rFonts w:ascii="Calibri" w:hAnsi="Calibri" w:cs="Calibri"/>
          <w:bCs/>
          <w:sz w:val="24"/>
          <w:lang w:val="en-GB"/>
        </w:rPr>
        <w:t>During the Virtual Consultation of Council</w:t>
      </w:r>
      <w:r w:rsidR="00E47C31" w:rsidRPr="00FD214F">
        <w:rPr>
          <w:rFonts w:ascii="Calibri" w:hAnsi="Calibri" w:cs="Calibri"/>
          <w:bCs/>
          <w:sz w:val="24"/>
          <w:lang w:val="en-GB"/>
        </w:rPr>
        <w:t>lors</w:t>
      </w:r>
      <w:r w:rsidR="00C66381" w:rsidRPr="00FD214F">
        <w:rPr>
          <w:rFonts w:ascii="Calibri" w:hAnsi="Calibri" w:cs="Calibri"/>
          <w:bCs/>
          <w:sz w:val="24"/>
          <w:lang w:val="en-GB"/>
        </w:rPr>
        <w:t xml:space="preserve"> </w:t>
      </w:r>
      <w:r w:rsidR="003A0039" w:rsidRPr="00FD214F">
        <w:rPr>
          <w:rFonts w:ascii="Calibri" w:hAnsi="Calibri" w:cs="Calibri"/>
          <w:bCs/>
          <w:sz w:val="24"/>
          <w:lang w:val="en-GB"/>
        </w:rPr>
        <w:t>(</w:t>
      </w:r>
      <w:r w:rsidR="00C66381" w:rsidRPr="00FD214F">
        <w:rPr>
          <w:rFonts w:ascii="Calibri" w:hAnsi="Calibri" w:cs="Calibri"/>
          <w:bCs/>
          <w:sz w:val="24"/>
          <w:lang w:val="en-GB"/>
        </w:rPr>
        <w:t>November 16-20, 2020</w:t>
      </w:r>
      <w:r w:rsidR="003A0039" w:rsidRPr="00FD214F">
        <w:rPr>
          <w:rFonts w:ascii="Calibri" w:hAnsi="Calibri" w:cs="Calibri"/>
          <w:bCs/>
          <w:sz w:val="24"/>
          <w:lang w:val="en-GB"/>
        </w:rPr>
        <w:t>),</w:t>
      </w:r>
      <w:r w:rsidR="00C66381" w:rsidRPr="00FD214F">
        <w:rPr>
          <w:rFonts w:ascii="Calibri" w:hAnsi="Calibri" w:cs="Calibri"/>
          <w:bCs/>
          <w:sz w:val="24"/>
          <w:lang w:val="en-GB"/>
        </w:rPr>
        <w:t xml:space="preserve"> Councillors considered, among other matters, the Report by the Secretary</w:t>
      </w:r>
      <w:r w:rsidR="00302F73">
        <w:rPr>
          <w:rFonts w:ascii="Calibri" w:hAnsi="Calibri" w:cs="Calibri"/>
          <w:bCs/>
          <w:sz w:val="24"/>
          <w:lang w:val="en-GB"/>
        </w:rPr>
        <w:t>-</w:t>
      </w:r>
      <w:r w:rsidR="00C66381" w:rsidRPr="00FD214F">
        <w:rPr>
          <w:rFonts w:ascii="Calibri" w:hAnsi="Calibri" w:cs="Calibri"/>
          <w:bCs/>
          <w:sz w:val="24"/>
          <w:lang w:val="en-GB"/>
        </w:rPr>
        <w:t>General</w:t>
      </w:r>
      <w:r w:rsidR="005A2914" w:rsidRPr="00FD214F">
        <w:rPr>
          <w:rFonts w:ascii="Calibri" w:hAnsi="Calibri" w:cs="Calibri"/>
          <w:bCs/>
          <w:sz w:val="24"/>
          <w:lang w:val="en-GB"/>
        </w:rPr>
        <w:t xml:space="preserve"> p</w:t>
      </w:r>
      <w:r w:rsidR="00C66381" w:rsidRPr="00FD214F">
        <w:rPr>
          <w:rFonts w:ascii="Calibri" w:hAnsi="Calibri" w:cs="Calibri"/>
          <w:bCs/>
          <w:sz w:val="24"/>
          <w:lang w:val="en-GB"/>
        </w:rPr>
        <w:t>resenting the REVIEW OF ITU REGIONAL PRESENCE – REPORT BY (Price Waterhouse Coopers (PWC)</w:t>
      </w:r>
      <w:r w:rsidR="008E3D76" w:rsidRPr="00FD214F">
        <w:rPr>
          <w:rFonts w:ascii="Calibri" w:hAnsi="Calibri" w:cs="Calibri"/>
          <w:bCs/>
          <w:sz w:val="24"/>
          <w:lang w:val="en-GB"/>
        </w:rPr>
        <w:t>)</w:t>
      </w:r>
      <w:r w:rsidR="005A2914" w:rsidRPr="00FD214F">
        <w:rPr>
          <w:rFonts w:ascii="Calibri" w:hAnsi="Calibri" w:cs="Calibri"/>
          <w:bCs/>
          <w:sz w:val="24"/>
          <w:lang w:val="en-GB"/>
        </w:rPr>
        <w:t xml:space="preserve">, </w:t>
      </w:r>
      <w:r w:rsidR="00C66381" w:rsidRPr="00FD214F">
        <w:rPr>
          <w:rFonts w:ascii="Calibri" w:hAnsi="Calibri" w:cs="Calibri"/>
          <w:bCs/>
          <w:sz w:val="24"/>
          <w:lang w:val="en-GB"/>
        </w:rPr>
        <w:t xml:space="preserve">Document </w:t>
      </w:r>
      <w:hyperlink r:id="rId13" w:history="1">
        <w:r w:rsidR="00C66381" w:rsidRPr="00302F73">
          <w:rPr>
            <w:rStyle w:val="Hyperlink"/>
            <w:rFonts w:ascii="Calibri" w:hAnsi="Calibri" w:cs="Calibri"/>
            <w:bCs/>
            <w:sz w:val="24"/>
            <w:lang w:val="en-GB"/>
          </w:rPr>
          <w:t>C20/74</w:t>
        </w:r>
      </w:hyperlink>
      <w:r w:rsidR="00335D0A" w:rsidRPr="00FD214F">
        <w:rPr>
          <w:rFonts w:ascii="Calibri" w:hAnsi="Calibri" w:cs="Calibri"/>
          <w:bCs/>
          <w:sz w:val="24"/>
          <w:lang w:val="en-GB"/>
        </w:rPr>
        <w:t xml:space="preserve"> (PWC Report)</w:t>
      </w:r>
      <w:r w:rsidR="005A2914" w:rsidRPr="00FD214F">
        <w:rPr>
          <w:rFonts w:ascii="Calibri" w:hAnsi="Calibri" w:cs="Calibri"/>
          <w:bCs/>
          <w:sz w:val="24"/>
          <w:lang w:val="en-GB"/>
        </w:rPr>
        <w:t xml:space="preserve">. </w:t>
      </w:r>
      <w:r w:rsidR="003A0039" w:rsidRPr="00FD214F">
        <w:rPr>
          <w:rFonts w:ascii="Calibri" w:hAnsi="Calibri" w:cs="Calibri"/>
          <w:bCs/>
          <w:sz w:val="24"/>
          <w:lang w:val="en-GB"/>
        </w:rPr>
        <w:t>Like many Councillors, the United States recognizes the importance of ITU regional presence as a valuable means for the ITU to work closely with the membership in order to facili</w:t>
      </w:r>
      <w:r w:rsidR="00542ACA" w:rsidRPr="00FD214F">
        <w:rPr>
          <w:rFonts w:ascii="Calibri" w:hAnsi="Calibri" w:cs="Calibri"/>
          <w:bCs/>
          <w:sz w:val="24"/>
          <w:lang w:val="en-GB"/>
        </w:rPr>
        <w:t>t</w:t>
      </w:r>
      <w:r w:rsidR="003A0039" w:rsidRPr="00FD214F">
        <w:rPr>
          <w:rFonts w:ascii="Calibri" w:hAnsi="Calibri" w:cs="Calibri"/>
          <w:bCs/>
          <w:sz w:val="24"/>
          <w:lang w:val="en-GB"/>
        </w:rPr>
        <w:t xml:space="preserve">ate greater efficiency and wider participation at lower cost for all members, especially those in the developing world. </w:t>
      </w:r>
      <w:r w:rsidR="008E3D76" w:rsidRPr="00FD214F">
        <w:rPr>
          <w:rFonts w:ascii="Calibri" w:hAnsi="Calibri" w:cs="Calibri"/>
          <w:bCs/>
          <w:sz w:val="24"/>
          <w:lang w:val="en-GB"/>
        </w:rPr>
        <w:t>At t</w:t>
      </w:r>
      <w:r w:rsidR="005E6EEF" w:rsidRPr="00FD214F">
        <w:rPr>
          <w:rFonts w:ascii="Calibri" w:hAnsi="Calibri" w:cs="Calibri"/>
          <w:bCs/>
          <w:sz w:val="24"/>
          <w:lang w:val="en-GB"/>
        </w:rPr>
        <w:t xml:space="preserve">he </w:t>
      </w:r>
      <w:r w:rsidR="008E3D76" w:rsidRPr="00FD214F">
        <w:rPr>
          <w:rFonts w:ascii="Calibri" w:hAnsi="Calibri" w:cs="Calibri"/>
          <w:bCs/>
          <w:sz w:val="24"/>
          <w:lang w:val="en-GB"/>
        </w:rPr>
        <w:t xml:space="preserve">November 2020 </w:t>
      </w:r>
      <w:r w:rsidR="005A2914" w:rsidRPr="00FD214F">
        <w:rPr>
          <w:rFonts w:ascii="Calibri" w:hAnsi="Calibri" w:cs="Calibri"/>
          <w:bCs/>
          <w:sz w:val="24"/>
          <w:lang w:val="en-GB"/>
        </w:rPr>
        <w:t>Virtual Consultation</w:t>
      </w:r>
      <w:r w:rsidR="00E47C31" w:rsidRPr="00FD214F">
        <w:rPr>
          <w:rFonts w:ascii="Calibri" w:hAnsi="Calibri" w:cs="Calibri"/>
          <w:bCs/>
          <w:sz w:val="24"/>
          <w:lang w:val="en-GB"/>
        </w:rPr>
        <w:t>,</w:t>
      </w:r>
      <w:r w:rsidR="005A2914" w:rsidRPr="00FD214F">
        <w:rPr>
          <w:rFonts w:ascii="Calibri" w:hAnsi="Calibri" w:cs="Calibri"/>
          <w:bCs/>
          <w:sz w:val="24"/>
          <w:lang w:val="en-GB"/>
        </w:rPr>
        <w:t xml:space="preserve"> </w:t>
      </w:r>
      <w:r w:rsidR="005E6EEF" w:rsidRPr="00FD214F">
        <w:rPr>
          <w:rFonts w:ascii="Calibri" w:hAnsi="Calibri" w:cs="Calibri"/>
          <w:bCs/>
          <w:sz w:val="24"/>
          <w:lang w:val="en-GB"/>
        </w:rPr>
        <w:t xml:space="preserve">Councillors proposed to create an </w:t>
      </w:r>
      <w:r w:rsidR="003A0039" w:rsidRPr="00FD214F">
        <w:rPr>
          <w:rFonts w:ascii="Calibri" w:hAnsi="Calibri" w:cs="Calibri"/>
          <w:bCs/>
          <w:sz w:val="24"/>
          <w:lang w:val="en-GB"/>
        </w:rPr>
        <w:t>A</w:t>
      </w:r>
      <w:r w:rsidR="005E6EEF" w:rsidRPr="00FD214F">
        <w:rPr>
          <w:rFonts w:ascii="Calibri" w:hAnsi="Calibri" w:cs="Calibri"/>
          <w:bCs/>
          <w:sz w:val="24"/>
          <w:lang w:val="en-GB"/>
        </w:rPr>
        <w:t xml:space="preserve">d </w:t>
      </w:r>
      <w:r w:rsidR="003A0039" w:rsidRPr="00FD214F">
        <w:rPr>
          <w:rFonts w:ascii="Calibri" w:hAnsi="Calibri" w:cs="Calibri"/>
          <w:bCs/>
          <w:sz w:val="24"/>
          <w:lang w:val="en-GB"/>
        </w:rPr>
        <w:t>H</w:t>
      </w:r>
      <w:r w:rsidR="005E6EEF" w:rsidRPr="00FD214F">
        <w:rPr>
          <w:rFonts w:ascii="Calibri" w:hAnsi="Calibri" w:cs="Calibri"/>
          <w:bCs/>
          <w:sz w:val="24"/>
          <w:lang w:val="en-GB"/>
        </w:rPr>
        <w:t xml:space="preserve">oc </w:t>
      </w:r>
      <w:r w:rsidR="003A0039" w:rsidRPr="00FD214F">
        <w:rPr>
          <w:rFonts w:ascii="Calibri" w:hAnsi="Calibri" w:cs="Calibri"/>
          <w:bCs/>
          <w:sz w:val="24"/>
          <w:lang w:val="en-GB"/>
        </w:rPr>
        <w:t>G</w:t>
      </w:r>
      <w:r w:rsidR="005E6EEF" w:rsidRPr="00FD214F">
        <w:rPr>
          <w:rFonts w:ascii="Calibri" w:hAnsi="Calibri" w:cs="Calibri"/>
          <w:bCs/>
          <w:sz w:val="24"/>
          <w:lang w:val="en-GB"/>
        </w:rPr>
        <w:t>roup under the Financial and Human Resources Council Working Group to study the P</w:t>
      </w:r>
      <w:r w:rsidR="00425D2D" w:rsidRPr="00FD214F">
        <w:rPr>
          <w:rFonts w:ascii="Calibri" w:hAnsi="Calibri" w:cs="Calibri"/>
          <w:bCs/>
          <w:sz w:val="24"/>
          <w:lang w:val="en-GB"/>
        </w:rPr>
        <w:t>W</w:t>
      </w:r>
      <w:r w:rsidR="005E6EEF" w:rsidRPr="00FD214F">
        <w:rPr>
          <w:rFonts w:ascii="Calibri" w:hAnsi="Calibri" w:cs="Calibri"/>
          <w:bCs/>
          <w:sz w:val="24"/>
          <w:lang w:val="en-GB"/>
        </w:rPr>
        <w:t xml:space="preserve">C </w:t>
      </w:r>
      <w:r w:rsidR="00542ACA" w:rsidRPr="00FD214F">
        <w:rPr>
          <w:rFonts w:ascii="Calibri" w:hAnsi="Calibri" w:cs="Calibri"/>
          <w:bCs/>
          <w:sz w:val="24"/>
          <w:lang w:val="en-GB"/>
        </w:rPr>
        <w:t>R</w:t>
      </w:r>
      <w:r w:rsidR="005E6EEF" w:rsidRPr="00FD214F">
        <w:rPr>
          <w:rFonts w:ascii="Calibri" w:hAnsi="Calibri" w:cs="Calibri"/>
          <w:bCs/>
          <w:sz w:val="24"/>
          <w:lang w:val="en-GB"/>
        </w:rPr>
        <w:t>eport</w:t>
      </w:r>
      <w:r w:rsidR="008E3D76" w:rsidRPr="00FD214F">
        <w:rPr>
          <w:rFonts w:ascii="Calibri" w:hAnsi="Calibri" w:cs="Calibri"/>
          <w:bCs/>
          <w:sz w:val="24"/>
          <w:lang w:val="en-GB"/>
        </w:rPr>
        <w:t xml:space="preserve"> on regional presence</w:t>
      </w:r>
      <w:r w:rsidR="005A2914" w:rsidRPr="00FD214F">
        <w:rPr>
          <w:rFonts w:ascii="Calibri" w:hAnsi="Calibri" w:cs="Calibri"/>
          <w:bCs/>
          <w:sz w:val="24"/>
          <w:lang w:val="en-GB"/>
        </w:rPr>
        <w:t>.</w:t>
      </w:r>
      <w:r w:rsidR="005E6EEF" w:rsidRPr="00FD214F">
        <w:rPr>
          <w:rFonts w:ascii="Calibri" w:hAnsi="Calibri" w:cs="Calibri"/>
          <w:bCs/>
          <w:sz w:val="24"/>
          <w:lang w:val="en-GB"/>
        </w:rPr>
        <w:t xml:space="preserve"> </w:t>
      </w:r>
      <w:r w:rsidR="00491DF2" w:rsidRPr="00FD214F">
        <w:rPr>
          <w:rFonts w:ascii="Calibri" w:hAnsi="Calibri" w:cs="Calibri"/>
          <w:bCs/>
          <w:sz w:val="24"/>
          <w:lang w:val="en-GB"/>
        </w:rPr>
        <w:t xml:space="preserve">The </w:t>
      </w:r>
      <w:r w:rsidR="00621281" w:rsidRPr="00FD214F">
        <w:rPr>
          <w:rFonts w:ascii="Calibri" w:hAnsi="Calibri" w:cs="Calibri"/>
          <w:bCs/>
          <w:sz w:val="24"/>
          <w:lang w:val="en-GB"/>
        </w:rPr>
        <w:t>A</w:t>
      </w:r>
      <w:r w:rsidR="008E3D76" w:rsidRPr="00FD214F">
        <w:rPr>
          <w:rFonts w:ascii="Calibri" w:hAnsi="Calibri" w:cs="Calibri"/>
          <w:bCs/>
          <w:sz w:val="24"/>
          <w:lang w:val="en-GB"/>
        </w:rPr>
        <w:t xml:space="preserve">d </w:t>
      </w:r>
      <w:r w:rsidR="00621281" w:rsidRPr="00FD214F">
        <w:rPr>
          <w:rFonts w:ascii="Calibri" w:hAnsi="Calibri" w:cs="Calibri"/>
          <w:bCs/>
          <w:sz w:val="24"/>
          <w:lang w:val="en-GB"/>
        </w:rPr>
        <w:t>H</w:t>
      </w:r>
      <w:r w:rsidR="008E3D76" w:rsidRPr="00FD214F">
        <w:rPr>
          <w:rFonts w:ascii="Calibri" w:hAnsi="Calibri" w:cs="Calibri"/>
          <w:bCs/>
          <w:sz w:val="24"/>
          <w:lang w:val="en-GB"/>
        </w:rPr>
        <w:t xml:space="preserve">oc group </w:t>
      </w:r>
      <w:r w:rsidR="00E47C31" w:rsidRPr="00FD214F">
        <w:rPr>
          <w:rFonts w:ascii="Calibri" w:hAnsi="Calibri" w:cs="Calibri"/>
          <w:bCs/>
          <w:sz w:val="24"/>
          <w:lang w:val="en-GB"/>
        </w:rPr>
        <w:t xml:space="preserve">should produce recommendations regarding a path forward on regional presence for the further consideration and eventual implementation by the Secretary General, </w:t>
      </w:r>
      <w:proofErr w:type="gramStart"/>
      <w:r w:rsidR="00E47C31" w:rsidRPr="00FD214F">
        <w:rPr>
          <w:rFonts w:ascii="Calibri" w:hAnsi="Calibri" w:cs="Calibri"/>
          <w:bCs/>
          <w:sz w:val="24"/>
          <w:lang w:val="en-GB"/>
        </w:rPr>
        <w:t>Council</w:t>
      </w:r>
      <w:proofErr w:type="gramEnd"/>
      <w:r w:rsidR="00E47C31" w:rsidRPr="00FD214F">
        <w:rPr>
          <w:rFonts w:ascii="Calibri" w:hAnsi="Calibri" w:cs="Calibri"/>
          <w:bCs/>
          <w:sz w:val="24"/>
          <w:lang w:val="en-GB"/>
        </w:rPr>
        <w:t xml:space="preserve"> and the Development Bureau.</w:t>
      </w:r>
      <w:r w:rsidR="008E3D76" w:rsidRPr="00FD214F">
        <w:rPr>
          <w:rFonts w:ascii="Calibri" w:hAnsi="Calibri" w:cs="Calibri"/>
          <w:bCs/>
          <w:sz w:val="24"/>
          <w:lang w:val="en-GB"/>
        </w:rPr>
        <w:t xml:space="preserve"> </w:t>
      </w:r>
    </w:p>
    <w:p w14:paraId="5DBAA514" w14:textId="3D8CCF4C" w:rsidR="00401BE0" w:rsidRPr="00FD214F" w:rsidRDefault="00D673BE" w:rsidP="00302F73">
      <w:pPr>
        <w:spacing w:before="360" w:after="240"/>
        <w:rPr>
          <w:rFonts w:ascii="Calibri" w:hAnsi="Calibri" w:cs="Calibri"/>
          <w:b/>
          <w:bCs/>
          <w:sz w:val="24"/>
        </w:rPr>
      </w:pPr>
      <w:r w:rsidRPr="00FD214F">
        <w:rPr>
          <w:rFonts w:ascii="Calibri" w:hAnsi="Calibri" w:cs="Calibri"/>
          <w:b/>
          <w:bCs/>
          <w:sz w:val="24"/>
        </w:rPr>
        <w:t>Discussion</w:t>
      </w:r>
    </w:p>
    <w:p w14:paraId="5C5BDE42" w14:textId="652551A8" w:rsidR="00401BE0" w:rsidRPr="00FD214F" w:rsidRDefault="0014028F" w:rsidP="00401BE0">
      <w:pPr>
        <w:rPr>
          <w:rFonts w:ascii="Calibri" w:hAnsi="Calibri" w:cs="Calibri"/>
          <w:sz w:val="24"/>
        </w:rPr>
      </w:pPr>
      <w:r w:rsidRPr="00FD214F">
        <w:rPr>
          <w:rFonts w:ascii="Calibri" w:hAnsi="Calibri" w:cs="Calibri"/>
          <w:sz w:val="24"/>
        </w:rPr>
        <w:t xml:space="preserve">ITU </w:t>
      </w:r>
      <w:r w:rsidR="008E3D76" w:rsidRPr="00FD214F">
        <w:rPr>
          <w:rFonts w:ascii="Calibri" w:hAnsi="Calibri" w:cs="Calibri"/>
          <w:sz w:val="24"/>
        </w:rPr>
        <w:t>Plenipotentiary</w:t>
      </w:r>
      <w:r w:rsidRPr="00FD214F">
        <w:rPr>
          <w:rFonts w:ascii="Calibri" w:hAnsi="Calibri" w:cs="Calibri"/>
          <w:sz w:val="24"/>
        </w:rPr>
        <w:t xml:space="preserve"> 2018 modified </w:t>
      </w:r>
      <w:r w:rsidR="00401BE0" w:rsidRPr="00FD214F">
        <w:rPr>
          <w:rFonts w:ascii="Calibri" w:hAnsi="Calibri" w:cs="Calibri"/>
          <w:sz w:val="24"/>
        </w:rPr>
        <w:t>Resolution 25 (Rev. Dubai</w:t>
      </w:r>
      <w:r w:rsidR="00302F73">
        <w:rPr>
          <w:rFonts w:ascii="Calibri" w:hAnsi="Calibri" w:cs="Calibri"/>
          <w:sz w:val="24"/>
        </w:rPr>
        <w:t>,</w:t>
      </w:r>
      <w:r w:rsidR="00401BE0" w:rsidRPr="00FD214F">
        <w:rPr>
          <w:rFonts w:ascii="Calibri" w:hAnsi="Calibri" w:cs="Calibri"/>
          <w:sz w:val="24"/>
        </w:rPr>
        <w:t xml:space="preserve"> 2018) (Res. 25) Strengthening Regional Presence</w:t>
      </w:r>
      <w:r w:rsidRPr="00FD214F">
        <w:rPr>
          <w:rFonts w:ascii="Calibri" w:hAnsi="Calibri" w:cs="Calibri"/>
          <w:sz w:val="24"/>
        </w:rPr>
        <w:t xml:space="preserve"> to</w:t>
      </w:r>
      <w:r w:rsidR="00401BE0" w:rsidRPr="00FD214F">
        <w:rPr>
          <w:rFonts w:ascii="Calibri" w:hAnsi="Calibri" w:cs="Calibri"/>
          <w:sz w:val="24"/>
        </w:rPr>
        <w:t>, inter alia, review ITU regional presence in the light of certain factors, including the following criteria: decentralization to ensure greater efficiency at lower cost, accountability and transparency, assistance for developing countries to participate in ITU activities, possible duplication between the functions of ITU headquarters and the regional offices and the extent of fulfilment of the provisions of Resolution 17 (Rev. Buenos Aires, 2017) of the World Telecommunication Development Conference.</w:t>
      </w:r>
    </w:p>
    <w:p w14:paraId="4B6A7CB1" w14:textId="77777777" w:rsidR="00401BE0" w:rsidRPr="00FD214F" w:rsidRDefault="00401BE0" w:rsidP="00401BE0">
      <w:pPr>
        <w:rPr>
          <w:rFonts w:ascii="Calibri" w:hAnsi="Calibri" w:cs="Calibri"/>
          <w:sz w:val="24"/>
        </w:rPr>
      </w:pPr>
    </w:p>
    <w:p w14:paraId="5D1D6310" w14:textId="63BA942A" w:rsidR="00401BE0" w:rsidRPr="00FD214F" w:rsidRDefault="000635D9" w:rsidP="00401BE0">
      <w:pPr>
        <w:rPr>
          <w:rFonts w:ascii="Calibri" w:hAnsi="Calibri" w:cs="Calibri"/>
          <w:sz w:val="24"/>
        </w:rPr>
      </w:pPr>
      <w:r w:rsidRPr="00FD214F">
        <w:rPr>
          <w:rFonts w:ascii="Calibri" w:hAnsi="Calibri" w:cs="Calibri"/>
          <w:sz w:val="24"/>
        </w:rPr>
        <w:t xml:space="preserve">The United States concurs with the view, currently reflected in Resolution 25, that the regional offices exist to serve all membership in all three sectors, and as a matter of general practice, we expect the regional offices to coordinate with headquarters and with the Sectors to obtain relevant information and expertise to meet membership needs. The United States recognizes the importance of the ITU regional presence as a valuable means for the ITU to work closely with the </w:t>
      </w:r>
      <w:r w:rsidRPr="00FD214F">
        <w:rPr>
          <w:rFonts w:ascii="Calibri" w:hAnsi="Calibri" w:cs="Calibri"/>
          <w:sz w:val="24"/>
        </w:rPr>
        <w:lastRenderedPageBreak/>
        <w:t>membership, and its potential to facilitate greater efficiency and wider participation at lower cost for all members, especially those in the developing world.</w:t>
      </w:r>
    </w:p>
    <w:p w14:paraId="1618DC19" w14:textId="77777777" w:rsidR="000635D9" w:rsidRPr="00FD214F" w:rsidRDefault="000635D9" w:rsidP="00401BE0">
      <w:pPr>
        <w:rPr>
          <w:rFonts w:ascii="Calibri" w:hAnsi="Calibri" w:cs="Calibri"/>
          <w:sz w:val="24"/>
        </w:rPr>
      </w:pPr>
    </w:p>
    <w:p w14:paraId="4B6E48B5" w14:textId="41B270D7" w:rsidR="00401BE0" w:rsidRPr="00FD214F" w:rsidRDefault="00401BE0" w:rsidP="00401BE0">
      <w:pPr>
        <w:rPr>
          <w:rFonts w:ascii="Calibri" w:hAnsi="Calibri" w:cs="Calibri"/>
          <w:sz w:val="24"/>
        </w:rPr>
      </w:pPr>
      <w:r w:rsidRPr="00FD214F">
        <w:rPr>
          <w:rFonts w:ascii="Calibri" w:hAnsi="Calibri" w:cs="Calibri"/>
          <w:sz w:val="24"/>
        </w:rPr>
        <w:t xml:space="preserve">The U.S. supports the vital role of the regional offices in contributing to the creation of One Union with the ability to respond to and liaise closely with regional and developing country issues and concerns. Such presence should </w:t>
      </w:r>
      <w:proofErr w:type="gramStart"/>
      <w:r w:rsidRPr="00FD214F">
        <w:rPr>
          <w:rFonts w:ascii="Calibri" w:hAnsi="Calibri" w:cs="Calibri"/>
          <w:sz w:val="24"/>
        </w:rPr>
        <w:t>take into account</w:t>
      </w:r>
      <w:proofErr w:type="gramEnd"/>
      <w:r w:rsidRPr="00FD214F">
        <w:rPr>
          <w:rFonts w:ascii="Calibri" w:hAnsi="Calibri" w:cs="Calibri"/>
          <w:sz w:val="24"/>
        </w:rPr>
        <w:t xml:space="preserve"> fiscal constraints as well as efficient management practices. The U.S. does not support the decentralization of ITU functions to regional offices in any manner that would impact transparency, accountability, and the concept of One ITU. Proper functioning of the regional offices dictates a close alignment of the activities of the </w:t>
      </w:r>
      <w:r w:rsidR="00491DF2" w:rsidRPr="00FD214F">
        <w:rPr>
          <w:rFonts w:ascii="Calibri" w:hAnsi="Calibri" w:cs="Calibri"/>
          <w:sz w:val="24"/>
        </w:rPr>
        <w:t xml:space="preserve">regional </w:t>
      </w:r>
      <w:r w:rsidRPr="00FD214F">
        <w:rPr>
          <w:rFonts w:ascii="Calibri" w:hAnsi="Calibri" w:cs="Calibri"/>
          <w:sz w:val="24"/>
        </w:rPr>
        <w:t>office</w:t>
      </w:r>
      <w:r w:rsidR="00491DF2" w:rsidRPr="00FD214F">
        <w:rPr>
          <w:rFonts w:ascii="Calibri" w:hAnsi="Calibri" w:cs="Calibri"/>
          <w:sz w:val="24"/>
        </w:rPr>
        <w:t xml:space="preserve">s </w:t>
      </w:r>
      <w:r w:rsidRPr="00FD214F">
        <w:rPr>
          <w:rFonts w:ascii="Calibri" w:hAnsi="Calibri" w:cs="Calibri"/>
          <w:sz w:val="24"/>
        </w:rPr>
        <w:t xml:space="preserve">to the </w:t>
      </w:r>
      <w:r w:rsidR="00491DF2" w:rsidRPr="00FD214F">
        <w:rPr>
          <w:rFonts w:ascii="Calibri" w:hAnsi="Calibri" w:cs="Calibri"/>
          <w:sz w:val="24"/>
        </w:rPr>
        <w:t xml:space="preserve">ITU </w:t>
      </w:r>
      <w:r w:rsidRPr="00FD214F">
        <w:rPr>
          <w:rFonts w:ascii="Calibri" w:hAnsi="Calibri" w:cs="Calibri"/>
          <w:sz w:val="24"/>
        </w:rPr>
        <w:t xml:space="preserve">Strategic Plan and an ability of the </w:t>
      </w:r>
      <w:r w:rsidR="00E47C31" w:rsidRPr="00FD214F">
        <w:rPr>
          <w:rFonts w:ascii="Calibri" w:hAnsi="Calibri" w:cs="Calibri"/>
          <w:sz w:val="24"/>
        </w:rPr>
        <w:t xml:space="preserve">regional </w:t>
      </w:r>
      <w:r w:rsidRPr="00FD214F">
        <w:rPr>
          <w:rFonts w:ascii="Calibri" w:hAnsi="Calibri" w:cs="Calibri"/>
          <w:sz w:val="24"/>
        </w:rPr>
        <w:t>office</w:t>
      </w:r>
      <w:r w:rsidR="00E47C31" w:rsidRPr="00FD214F">
        <w:rPr>
          <w:rFonts w:ascii="Calibri" w:hAnsi="Calibri" w:cs="Calibri"/>
          <w:sz w:val="24"/>
        </w:rPr>
        <w:t>s</w:t>
      </w:r>
      <w:r w:rsidRPr="00FD214F">
        <w:rPr>
          <w:rFonts w:ascii="Calibri" w:hAnsi="Calibri" w:cs="Calibri"/>
          <w:sz w:val="24"/>
        </w:rPr>
        <w:t xml:space="preserve"> to respond to matters pertaining to the three sectors of the ITU.  </w:t>
      </w:r>
    </w:p>
    <w:p w14:paraId="66BBB99D" w14:textId="6CC7C145" w:rsidR="00401BE0" w:rsidRPr="00FD214F" w:rsidRDefault="00401BE0" w:rsidP="00401BE0">
      <w:pPr>
        <w:rPr>
          <w:rFonts w:ascii="Calibri" w:hAnsi="Calibri" w:cs="Calibri"/>
          <w:sz w:val="24"/>
        </w:rPr>
      </w:pPr>
    </w:p>
    <w:p w14:paraId="39ECBAA1" w14:textId="62CDA347" w:rsidR="000635D9" w:rsidRPr="00FD214F" w:rsidRDefault="00335D0A" w:rsidP="00401BE0">
      <w:pPr>
        <w:rPr>
          <w:rFonts w:ascii="Calibri" w:hAnsi="Calibri" w:cs="Calibri"/>
          <w:sz w:val="24"/>
        </w:rPr>
      </w:pPr>
      <w:r w:rsidRPr="00FD214F">
        <w:rPr>
          <w:rFonts w:ascii="Calibri" w:hAnsi="Calibri" w:cs="Calibri"/>
          <w:sz w:val="24"/>
        </w:rPr>
        <w:t xml:space="preserve">The </w:t>
      </w:r>
      <w:r w:rsidR="00926A9C" w:rsidRPr="00FD214F">
        <w:rPr>
          <w:rFonts w:ascii="Calibri" w:hAnsi="Calibri" w:cs="Calibri"/>
          <w:sz w:val="24"/>
        </w:rPr>
        <w:t xml:space="preserve">extensive </w:t>
      </w:r>
      <w:r w:rsidRPr="00FD214F">
        <w:rPr>
          <w:rFonts w:ascii="Calibri" w:hAnsi="Calibri" w:cs="Calibri"/>
          <w:sz w:val="24"/>
        </w:rPr>
        <w:t>PWC</w:t>
      </w:r>
      <w:r w:rsidR="003D262E" w:rsidRPr="00FD214F">
        <w:rPr>
          <w:rFonts w:ascii="Calibri" w:hAnsi="Calibri" w:cs="Calibri"/>
          <w:sz w:val="24"/>
        </w:rPr>
        <w:t xml:space="preserve"> Report</w:t>
      </w:r>
      <w:r w:rsidR="00926A9C" w:rsidRPr="00FD214F">
        <w:rPr>
          <w:rFonts w:ascii="Calibri" w:hAnsi="Calibri" w:cs="Calibri"/>
          <w:sz w:val="24"/>
        </w:rPr>
        <w:t xml:space="preserve"> presents four implementation streams, broken down into fifteen recommendations and 50 supporting actions, and detailed in a proposed action plan, with proposed timelines and responsibilities for implementation. This </w:t>
      </w:r>
      <w:r w:rsidR="008269C5" w:rsidRPr="00FD214F">
        <w:rPr>
          <w:rFonts w:ascii="Calibri" w:hAnsi="Calibri" w:cs="Calibri"/>
          <w:sz w:val="24"/>
        </w:rPr>
        <w:t>in-depth</w:t>
      </w:r>
      <w:r w:rsidR="0014028F" w:rsidRPr="00FD214F">
        <w:rPr>
          <w:rFonts w:ascii="Calibri" w:hAnsi="Calibri" w:cs="Calibri"/>
          <w:sz w:val="24"/>
        </w:rPr>
        <w:t xml:space="preserve"> analysis</w:t>
      </w:r>
      <w:r w:rsidR="00926A9C" w:rsidRPr="00FD214F">
        <w:rPr>
          <w:rFonts w:ascii="Calibri" w:hAnsi="Calibri" w:cs="Calibri"/>
          <w:sz w:val="24"/>
        </w:rPr>
        <w:t xml:space="preserve"> should be reviewed by the Ad Hoc Group of the </w:t>
      </w:r>
      <w:r w:rsidR="003A0039" w:rsidRPr="00FD214F">
        <w:rPr>
          <w:rFonts w:ascii="Calibri" w:hAnsi="Calibri" w:cs="Calibri"/>
          <w:sz w:val="24"/>
        </w:rPr>
        <w:t>CWG-</w:t>
      </w:r>
      <w:r w:rsidR="00926A9C" w:rsidRPr="00FD214F">
        <w:rPr>
          <w:rFonts w:ascii="Calibri" w:hAnsi="Calibri" w:cs="Calibri"/>
          <w:sz w:val="24"/>
        </w:rPr>
        <w:t xml:space="preserve">FHR to </w:t>
      </w:r>
      <w:r w:rsidR="008269C5" w:rsidRPr="00FD214F">
        <w:rPr>
          <w:rFonts w:ascii="Calibri" w:hAnsi="Calibri" w:cs="Calibri"/>
          <w:sz w:val="24"/>
        </w:rPr>
        <w:t xml:space="preserve">aid in formulating guidance </w:t>
      </w:r>
      <w:r w:rsidR="00491DF2" w:rsidRPr="00FD214F">
        <w:rPr>
          <w:rFonts w:ascii="Calibri" w:hAnsi="Calibri" w:cs="Calibri"/>
          <w:sz w:val="24"/>
        </w:rPr>
        <w:t xml:space="preserve">for a path forward </w:t>
      </w:r>
      <w:r w:rsidR="008269C5" w:rsidRPr="00FD214F">
        <w:rPr>
          <w:rFonts w:ascii="Calibri" w:hAnsi="Calibri" w:cs="Calibri"/>
          <w:sz w:val="24"/>
        </w:rPr>
        <w:t>by Council</w:t>
      </w:r>
      <w:r w:rsidR="00491DF2" w:rsidRPr="00FD214F">
        <w:rPr>
          <w:rFonts w:ascii="Calibri" w:hAnsi="Calibri" w:cs="Calibri"/>
          <w:sz w:val="24"/>
        </w:rPr>
        <w:t>,</w:t>
      </w:r>
      <w:r w:rsidR="008269C5" w:rsidRPr="00FD214F">
        <w:rPr>
          <w:rFonts w:ascii="Calibri" w:hAnsi="Calibri" w:cs="Calibri"/>
          <w:sz w:val="24"/>
        </w:rPr>
        <w:t xml:space="preserve"> the Secretary General and the Development Bureau.</w:t>
      </w:r>
      <w:r w:rsidR="0014028F" w:rsidRPr="00FD214F">
        <w:rPr>
          <w:rFonts w:ascii="Calibri" w:hAnsi="Calibri" w:cs="Calibri"/>
          <w:sz w:val="24"/>
        </w:rPr>
        <w:t xml:space="preserve"> In order to undertake consideration of actions based on the P</w:t>
      </w:r>
      <w:r w:rsidR="008269C5" w:rsidRPr="00FD214F">
        <w:rPr>
          <w:rFonts w:ascii="Calibri" w:hAnsi="Calibri" w:cs="Calibri"/>
          <w:sz w:val="24"/>
        </w:rPr>
        <w:t>W</w:t>
      </w:r>
      <w:r w:rsidR="0014028F" w:rsidRPr="00FD214F">
        <w:rPr>
          <w:rFonts w:ascii="Calibri" w:hAnsi="Calibri" w:cs="Calibri"/>
          <w:sz w:val="24"/>
        </w:rPr>
        <w:t xml:space="preserve">C report and the SG Note to Council, </w:t>
      </w:r>
      <w:r w:rsidR="008269C5" w:rsidRPr="00FD214F">
        <w:rPr>
          <w:rFonts w:ascii="Calibri" w:hAnsi="Calibri" w:cs="Calibri"/>
          <w:sz w:val="24"/>
        </w:rPr>
        <w:t xml:space="preserve">the terms of reference of the Ad Hoc Group should be focused, concise, informed by the decisions of the Plenipotentiary and </w:t>
      </w:r>
      <w:r w:rsidR="0014028F" w:rsidRPr="00FD214F">
        <w:rPr>
          <w:rFonts w:ascii="Calibri" w:hAnsi="Calibri" w:cs="Calibri"/>
          <w:sz w:val="24"/>
        </w:rPr>
        <w:t>Council</w:t>
      </w:r>
      <w:r w:rsidR="008269C5" w:rsidRPr="00FD214F">
        <w:rPr>
          <w:rFonts w:ascii="Calibri" w:hAnsi="Calibri" w:cs="Calibri"/>
          <w:sz w:val="24"/>
        </w:rPr>
        <w:t xml:space="preserve"> on regional presence, and geared towards </w:t>
      </w:r>
      <w:r w:rsidR="00491DF2" w:rsidRPr="00FD214F">
        <w:rPr>
          <w:rFonts w:ascii="Calibri" w:hAnsi="Calibri" w:cs="Calibri"/>
          <w:sz w:val="24"/>
        </w:rPr>
        <w:t xml:space="preserve">recommendations </w:t>
      </w:r>
      <w:r w:rsidR="008269C5" w:rsidRPr="00FD214F">
        <w:rPr>
          <w:rFonts w:ascii="Calibri" w:hAnsi="Calibri" w:cs="Calibri"/>
          <w:sz w:val="24"/>
        </w:rPr>
        <w:t>that will capitalize on the ITU’s investment on this external consult</w:t>
      </w:r>
      <w:r w:rsidR="00B10EB0" w:rsidRPr="00FD214F">
        <w:rPr>
          <w:rFonts w:ascii="Calibri" w:hAnsi="Calibri" w:cs="Calibri"/>
          <w:sz w:val="24"/>
        </w:rPr>
        <w:t>ancy</w:t>
      </w:r>
      <w:r w:rsidR="008269C5" w:rsidRPr="00FD214F">
        <w:rPr>
          <w:rFonts w:ascii="Calibri" w:hAnsi="Calibri" w:cs="Calibri"/>
          <w:sz w:val="24"/>
        </w:rPr>
        <w:t xml:space="preserve"> and the extensive work undertaken to date.</w:t>
      </w:r>
    </w:p>
    <w:p w14:paraId="6F66CC8C" w14:textId="3FCCF187" w:rsidR="004049C4" w:rsidRPr="00FD214F" w:rsidRDefault="00D673BE" w:rsidP="00302F73">
      <w:pPr>
        <w:spacing w:before="360" w:after="240"/>
        <w:jc w:val="both"/>
        <w:rPr>
          <w:rFonts w:ascii="Calibri" w:hAnsi="Calibri" w:cs="Calibri"/>
          <w:b/>
          <w:bCs/>
          <w:sz w:val="24"/>
        </w:rPr>
      </w:pPr>
      <w:r w:rsidRPr="00FD214F">
        <w:rPr>
          <w:rFonts w:ascii="Calibri" w:hAnsi="Calibri" w:cs="Calibri"/>
          <w:b/>
          <w:bCs/>
          <w:sz w:val="24"/>
        </w:rPr>
        <w:t>Proposal</w:t>
      </w:r>
    </w:p>
    <w:p w14:paraId="763ACBC2" w14:textId="08764D76" w:rsidR="0014028F" w:rsidRPr="00FD214F" w:rsidRDefault="00B576FB" w:rsidP="00302F73">
      <w:pPr>
        <w:spacing w:before="120"/>
        <w:rPr>
          <w:rFonts w:ascii="Calibri" w:hAnsi="Calibri" w:cs="Calibri"/>
          <w:bCs/>
          <w:sz w:val="24"/>
        </w:rPr>
      </w:pPr>
      <w:r w:rsidRPr="00FD214F">
        <w:rPr>
          <w:rFonts w:ascii="Calibri" w:hAnsi="Calibri" w:cs="Calibri"/>
          <w:bCs/>
          <w:sz w:val="24"/>
        </w:rPr>
        <w:t>The United States proposes the following terms of references for</w:t>
      </w:r>
      <w:r w:rsidR="008269C5" w:rsidRPr="00FD214F">
        <w:rPr>
          <w:rFonts w:ascii="Calibri" w:hAnsi="Calibri" w:cs="Calibri"/>
          <w:bCs/>
          <w:sz w:val="24"/>
        </w:rPr>
        <w:t xml:space="preserve"> the Financial and Human Resources Working Group of Council, Ad Hoc Group on the PWC Report on ITU Regional Presence (</w:t>
      </w:r>
      <w:r w:rsidR="00621281" w:rsidRPr="00FD214F">
        <w:rPr>
          <w:rFonts w:ascii="Calibri" w:hAnsi="Calibri" w:cs="Calibri"/>
          <w:bCs/>
          <w:sz w:val="24"/>
        </w:rPr>
        <w:t>Ad Hoc</w:t>
      </w:r>
      <w:r w:rsidR="008269C5" w:rsidRPr="00FD214F">
        <w:rPr>
          <w:rFonts w:ascii="Calibri" w:hAnsi="Calibri" w:cs="Calibri"/>
          <w:bCs/>
          <w:sz w:val="24"/>
        </w:rPr>
        <w:t xml:space="preserve"> Regional Presence).</w:t>
      </w:r>
    </w:p>
    <w:p w14:paraId="00F2DD38" w14:textId="28C78756" w:rsidR="008269C5" w:rsidRPr="00FD214F" w:rsidRDefault="008269C5" w:rsidP="00302F73">
      <w:pPr>
        <w:rPr>
          <w:rFonts w:ascii="Calibri" w:hAnsi="Calibri" w:cs="Calibri"/>
          <w:b/>
          <w:bCs/>
          <w:sz w:val="24"/>
        </w:rPr>
      </w:pPr>
    </w:p>
    <w:p w14:paraId="1002803B" w14:textId="49004D32" w:rsidR="00BC50F6" w:rsidRPr="00FD214F" w:rsidRDefault="000F1A63" w:rsidP="00302F73">
      <w:pPr>
        <w:spacing w:after="120"/>
        <w:rPr>
          <w:rFonts w:ascii="Calibri" w:hAnsi="Calibri" w:cs="Calibri"/>
          <w:sz w:val="24"/>
        </w:rPr>
      </w:pPr>
      <w:r w:rsidRPr="00FD214F">
        <w:rPr>
          <w:rFonts w:ascii="Calibri" w:hAnsi="Calibri" w:cs="Calibri"/>
          <w:sz w:val="24"/>
        </w:rPr>
        <w:t xml:space="preserve">The </w:t>
      </w:r>
      <w:r w:rsidR="001274D4" w:rsidRPr="00FD214F">
        <w:rPr>
          <w:rFonts w:ascii="Calibri" w:hAnsi="Calibri" w:cs="Calibri"/>
          <w:sz w:val="24"/>
        </w:rPr>
        <w:t>CWG-</w:t>
      </w:r>
      <w:r w:rsidRPr="00FD214F">
        <w:rPr>
          <w:rFonts w:ascii="Calibri" w:hAnsi="Calibri" w:cs="Calibri"/>
          <w:sz w:val="24"/>
        </w:rPr>
        <w:t>FHR</w:t>
      </w:r>
      <w:r w:rsidR="00BC50F6" w:rsidRPr="00FD214F">
        <w:rPr>
          <w:rFonts w:ascii="Calibri" w:hAnsi="Calibri" w:cs="Calibri"/>
          <w:sz w:val="24"/>
        </w:rPr>
        <w:t xml:space="preserve"> of Council convenes an Ad Hoc Working Group to:</w:t>
      </w:r>
    </w:p>
    <w:p w14:paraId="099FAFBC" w14:textId="746E7556" w:rsidR="009C49A9" w:rsidRPr="00FD214F" w:rsidRDefault="00BC50F6" w:rsidP="00BC50F6">
      <w:pPr>
        <w:pStyle w:val="ListParagraph"/>
        <w:numPr>
          <w:ilvl w:val="0"/>
          <w:numId w:val="46"/>
        </w:numPr>
        <w:spacing w:before="120" w:after="120"/>
        <w:rPr>
          <w:rFonts w:ascii="Calibri" w:hAnsi="Calibri" w:cs="Calibri"/>
          <w:sz w:val="24"/>
        </w:rPr>
      </w:pPr>
      <w:r w:rsidRPr="00FD214F">
        <w:rPr>
          <w:rFonts w:ascii="Calibri" w:hAnsi="Calibri" w:cs="Calibri"/>
          <w:sz w:val="24"/>
        </w:rPr>
        <w:t>Consider the detailed recommendations of the PWC Report presented by the Secretary</w:t>
      </w:r>
      <w:r w:rsidR="00302F73">
        <w:rPr>
          <w:rFonts w:ascii="Calibri" w:hAnsi="Calibri" w:cs="Calibri"/>
          <w:sz w:val="24"/>
        </w:rPr>
        <w:t>-</w:t>
      </w:r>
      <w:r w:rsidRPr="00FD214F">
        <w:rPr>
          <w:rFonts w:ascii="Calibri" w:hAnsi="Calibri" w:cs="Calibri"/>
          <w:sz w:val="24"/>
        </w:rPr>
        <w:t xml:space="preserve">General in Document </w:t>
      </w:r>
      <w:hyperlink r:id="rId14" w:history="1">
        <w:r w:rsidRPr="00302F73">
          <w:rPr>
            <w:rStyle w:val="Hyperlink"/>
            <w:rFonts w:ascii="Calibri" w:hAnsi="Calibri" w:cs="Calibri"/>
            <w:sz w:val="24"/>
          </w:rPr>
          <w:t>C20/74</w:t>
        </w:r>
      </w:hyperlink>
      <w:r w:rsidRPr="00FD214F">
        <w:rPr>
          <w:rFonts w:ascii="Calibri" w:hAnsi="Calibri" w:cs="Calibri"/>
          <w:sz w:val="24"/>
        </w:rPr>
        <w:t>;</w:t>
      </w:r>
    </w:p>
    <w:p w14:paraId="68CAEAF7" w14:textId="0A194035" w:rsidR="00BC50F6" w:rsidRPr="00FD214F" w:rsidRDefault="00491DF2" w:rsidP="00BC50F6">
      <w:pPr>
        <w:pStyle w:val="ListParagraph"/>
        <w:numPr>
          <w:ilvl w:val="0"/>
          <w:numId w:val="46"/>
        </w:numPr>
        <w:spacing w:before="120" w:after="120"/>
        <w:rPr>
          <w:rFonts w:ascii="Calibri" w:hAnsi="Calibri" w:cs="Calibri"/>
          <w:sz w:val="24"/>
        </w:rPr>
      </w:pPr>
      <w:r w:rsidRPr="00FD214F">
        <w:rPr>
          <w:rFonts w:ascii="Calibri" w:hAnsi="Calibri" w:cs="Calibri"/>
          <w:sz w:val="24"/>
        </w:rPr>
        <w:t xml:space="preserve">Produce recommendations regarding a path forward on regional presence for the </w:t>
      </w:r>
      <w:r w:rsidR="00BC50F6" w:rsidRPr="00FD214F">
        <w:rPr>
          <w:rFonts w:ascii="Calibri" w:hAnsi="Calibri" w:cs="Calibri"/>
          <w:sz w:val="24"/>
        </w:rPr>
        <w:t xml:space="preserve">further consideration </w:t>
      </w:r>
      <w:r w:rsidRPr="00FD214F">
        <w:rPr>
          <w:rFonts w:ascii="Calibri" w:hAnsi="Calibri" w:cs="Calibri"/>
          <w:sz w:val="24"/>
        </w:rPr>
        <w:t xml:space="preserve">and eventual implementation </w:t>
      </w:r>
      <w:r w:rsidR="00BC50F6" w:rsidRPr="00FD214F">
        <w:rPr>
          <w:rFonts w:ascii="Calibri" w:hAnsi="Calibri" w:cs="Calibri"/>
          <w:sz w:val="24"/>
        </w:rPr>
        <w:t>by the Secretary</w:t>
      </w:r>
      <w:r w:rsidR="00302F73">
        <w:rPr>
          <w:rFonts w:ascii="Calibri" w:hAnsi="Calibri" w:cs="Calibri"/>
          <w:sz w:val="24"/>
        </w:rPr>
        <w:t>-</w:t>
      </w:r>
      <w:r w:rsidR="00BC50F6" w:rsidRPr="00FD214F">
        <w:rPr>
          <w:rFonts w:ascii="Calibri" w:hAnsi="Calibri" w:cs="Calibri"/>
          <w:sz w:val="24"/>
        </w:rPr>
        <w:t>General</w:t>
      </w:r>
      <w:r w:rsidR="005C7B5E" w:rsidRPr="00FD214F">
        <w:rPr>
          <w:rFonts w:ascii="Calibri" w:hAnsi="Calibri" w:cs="Calibri"/>
          <w:sz w:val="24"/>
        </w:rPr>
        <w:t>,</w:t>
      </w:r>
      <w:r w:rsidR="00E6051A" w:rsidRPr="00FD214F">
        <w:rPr>
          <w:rFonts w:ascii="Calibri" w:hAnsi="Calibri" w:cs="Calibri"/>
          <w:sz w:val="24"/>
        </w:rPr>
        <w:t xml:space="preserve"> </w:t>
      </w:r>
      <w:r w:rsidR="005C7B5E" w:rsidRPr="00FD214F">
        <w:rPr>
          <w:rFonts w:ascii="Calibri" w:hAnsi="Calibri" w:cs="Calibri"/>
          <w:sz w:val="24"/>
        </w:rPr>
        <w:t>Council, and the</w:t>
      </w:r>
      <w:r w:rsidR="00BC50F6" w:rsidRPr="00FD214F">
        <w:rPr>
          <w:rFonts w:ascii="Calibri" w:hAnsi="Calibri" w:cs="Calibri"/>
          <w:sz w:val="24"/>
        </w:rPr>
        <w:t xml:space="preserve"> Development Bureau</w:t>
      </w:r>
      <w:r w:rsidR="005C7B5E" w:rsidRPr="00FD214F">
        <w:rPr>
          <w:rFonts w:ascii="Calibri" w:hAnsi="Calibri" w:cs="Calibri"/>
          <w:sz w:val="24"/>
        </w:rPr>
        <w:t>.</w:t>
      </w:r>
    </w:p>
    <w:p w14:paraId="0D422A18" w14:textId="38717B38" w:rsidR="00B94603" w:rsidRPr="00FD214F" w:rsidRDefault="00B94603" w:rsidP="00302F73">
      <w:pPr>
        <w:spacing w:before="840" w:after="120"/>
        <w:jc w:val="center"/>
        <w:rPr>
          <w:rFonts w:ascii="Calibri" w:hAnsi="Calibri" w:cs="Calibri"/>
          <w:sz w:val="24"/>
        </w:rPr>
      </w:pPr>
      <w:r w:rsidRPr="00FD214F">
        <w:rPr>
          <w:rFonts w:ascii="Calibri" w:hAnsi="Calibri" w:cs="Calibri"/>
          <w:sz w:val="24"/>
        </w:rPr>
        <w:t>____________________</w:t>
      </w:r>
    </w:p>
    <w:sectPr w:rsidR="00B94603" w:rsidRPr="00FD214F" w:rsidSect="002A1458">
      <w:headerReference w:type="default" r:id="rId15"/>
      <w:pgSz w:w="11901" w:h="16840" w:code="9"/>
      <w:pgMar w:top="1418" w:right="1077" w:bottom="851" w:left="1077" w:header="68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9E52C" w14:textId="77777777" w:rsidR="00AF08E6" w:rsidRDefault="00AF08E6">
      <w:r>
        <w:separator/>
      </w:r>
    </w:p>
  </w:endnote>
  <w:endnote w:type="continuationSeparator" w:id="0">
    <w:p w14:paraId="6DC2D733" w14:textId="77777777" w:rsidR="00AF08E6" w:rsidRDefault="00AF08E6">
      <w:r>
        <w:continuationSeparator/>
      </w:r>
    </w:p>
  </w:endnote>
  <w:endnote w:type="continuationNotice" w:id="1">
    <w:p w14:paraId="6D7A8B82" w14:textId="77777777" w:rsidR="00AF08E6" w:rsidRDefault="00AF08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92CA67" w14:textId="77777777" w:rsidR="00AF08E6" w:rsidRDefault="00AF08E6">
      <w:r>
        <w:separator/>
      </w:r>
    </w:p>
  </w:footnote>
  <w:footnote w:type="continuationSeparator" w:id="0">
    <w:p w14:paraId="06C70979" w14:textId="77777777" w:rsidR="00AF08E6" w:rsidRDefault="00AF08E6">
      <w:r>
        <w:continuationSeparator/>
      </w:r>
    </w:p>
  </w:footnote>
  <w:footnote w:type="continuationNotice" w:id="1">
    <w:p w14:paraId="057AB33F" w14:textId="77777777" w:rsidR="00AF08E6" w:rsidRDefault="00AF08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5C7C3" w14:textId="2100C19F" w:rsidR="002A1458" w:rsidRPr="002A1458" w:rsidRDefault="002A1458" w:rsidP="002A1458">
    <w:pPr>
      <w:pStyle w:val="Header"/>
      <w:jc w:val="center"/>
      <w:rPr>
        <w:sz w:val="18"/>
        <w:szCs w:val="20"/>
      </w:rPr>
    </w:pPr>
    <w:r w:rsidRPr="002A1458">
      <w:rPr>
        <w:sz w:val="18"/>
        <w:szCs w:val="20"/>
      </w:rPr>
      <w:fldChar w:fldCharType="begin"/>
    </w:r>
    <w:r w:rsidRPr="002A1458">
      <w:rPr>
        <w:sz w:val="18"/>
        <w:szCs w:val="20"/>
      </w:rPr>
      <w:instrText xml:space="preserve"> PAGE   \* MERGEFORMAT </w:instrText>
    </w:r>
    <w:r w:rsidRPr="002A1458">
      <w:rPr>
        <w:sz w:val="18"/>
        <w:szCs w:val="20"/>
      </w:rPr>
      <w:fldChar w:fldCharType="separate"/>
    </w:r>
    <w:r w:rsidR="003222C4">
      <w:rPr>
        <w:noProof/>
        <w:sz w:val="18"/>
        <w:szCs w:val="20"/>
      </w:rPr>
      <w:t>2</w:t>
    </w:r>
    <w:r w:rsidRPr="002A1458">
      <w:rPr>
        <w:noProof/>
        <w:sz w:val="18"/>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908E3"/>
    <w:multiLevelType w:val="hybridMultilevel"/>
    <w:tmpl w:val="49465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D6E55"/>
    <w:multiLevelType w:val="hybridMultilevel"/>
    <w:tmpl w:val="3616731E"/>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2" w15:restartNumberingAfterBreak="0">
    <w:nsid w:val="064D5F31"/>
    <w:multiLevelType w:val="hybridMultilevel"/>
    <w:tmpl w:val="BE02F4AC"/>
    <w:lvl w:ilvl="0" w:tplc="39AE4432">
      <w:start w:val="1"/>
      <w:numFmt w:val="lowerLetter"/>
      <w:lvlText w:val="%1."/>
      <w:lvlJc w:val="left"/>
      <w:pPr>
        <w:ind w:left="105" w:hanging="46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9971AEC"/>
    <w:multiLevelType w:val="hybridMultilevel"/>
    <w:tmpl w:val="1FA4293A"/>
    <w:lvl w:ilvl="0" w:tplc="1598AAB2">
      <w:start w:val="1"/>
      <w:numFmt w:val="lowerLetter"/>
      <w:lvlText w:val="%1)"/>
      <w:lvlJc w:val="left"/>
      <w:pPr>
        <w:ind w:left="1155" w:hanging="79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336CFF"/>
    <w:multiLevelType w:val="hybridMultilevel"/>
    <w:tmpl w:val="962813CA"/>
    <w:lvl w:ilvl="0" w:tplc="140C9684">
      <w:start w:val="2"/>
      <w:numFmt w:val="bullet"/>
      <w:lvlText w:val="-"/>
      <w:lvlJc w:val="left"/>
      <w:pPr>
        <w:tabs>
          <w:tab w:val="num" w:pos="480"/>
        </w:tabs>
        <w:ind w:left="480" w:hanging="360"/>
      </w:pPr>
      <w:rPr>
        <w:rFonts w:ascii="Times New Roman" w:eastAsia="'宋体"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09C57F6"/>
    <w:multiLevelType w:val="hybridMultilevel"/>
    <w:tmpl w:val="A5CE6728"/>
    <w:lvl w:ilvl="0" w:tplc="5E16C6F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4235E"/>
    <w:multiLevelType w:val="hybridMultilevel"/>
    <w:tmpl w:val="1450ACE4"/>
    <w:lvl w:ilvl="0" w:tplc="0409001B">
      <w:start w:val="1"/>
      <w:numFmt w:val="lowerRoman"/>
      <w:lvlText w:val="%1."/>
      <w:lvlJc w:val="right"/>
      <w:pPr>
        <w:ind w:left="2308" w:hanging="360"/>
      </w:pPr>
    </w:lvl>
    <w:lvl w:ilvl="1" w:tplc="04090019">
      <w:start w:val="1"/>
      <w:numFmt w:val="lowerLetter"/>
      <w:lvlText w:val="%2."/>
      <w:lvlJc w:val="left"/>
      <w:pPr>
        <w:ind w:left="3028" w:hanging="360"/>
      </w:pPr>
    </w:lvl>
    <w:lvl w:ilvl="2" w:tplc="0409001B">
      <w:start w:val="1"/>
      <w:numFmt w:val="lowerRoman"/>
      <w:lvlText w:val="%3."/>
      <w:lvlJc w:val="right"/>
      <w:pPr>
        <w:ind w:left="3748" w:hanging="180"/>
      </w:pPr>
    </w:lvl>
    <w:lvl w:ilvl="3" w:tplc="0409000F">
      <w:start w:val="1"/>
      <w:numFmt w:val="decimal"/>
      <w:lvlText w:val="%4."/>
      <w:lvlJc w:val="left"/>
      <w:pPr>
        <w:ind w:left="4468" w:hanging="360"/>
      </w:pPr>
    </w:lvl>
    <w:lvl w:ilvl="4" w:tplc="04090019">
      <w:start w:val="1"/>
      <w:numFmt w:val="lowerLetter"/>
      <w:lvlText w:val="%5."/>
      <w:lvlJc w:val="left"/>
      <w:pPr>
        <w:ind w:left="5188" w:hanging="360"/>
      </w:pPr>
    </w:lvl>
    <w:lvl w:ilvl="5" w:tplc="0409001B">
      <w:start w:val="1"/>
      <w:numFmt w:val="lowerRoman"/>
      <w:lvlText w:val="%6."/>
      <w:lvlJc w:val="right"/>
      <w:pPr>
        <w:ind w:left="5908" w:hanging="180"/>
      </w:pPr>
    </w:lvl>
    <w:lvl w:ilvl="6" w:tplc="0409000F">
      <w:start w:val="1"/>
      <w:numFmt w:val="decimal"/>
      <w:lvlText w:val="%7."/>
      <w:lvlJc w:val="left"/>
      <w:pPr>
        <w:ind w:left="6628" w:hanging="360"/>
      </w:pPr>
    </w:lvl>
    <w:lvl w:ilvl="7" w:tplc="04090019">
      <w:start w:val="1"/>
      <w:numFmt w:val="lowerLetter"/>
      <w:lvlText w:val="%8."/>
      <w:lvlJc w:val="left"/>
      <w:pPr>
        <w:ind w:left="7348" w:hanging="360"/>
      </w:pPr>
    </w:lvl>
    <w:lvl w:ilvl="8" w:tplc="0409001B">
      <w:start w:val="1"/>
      <w:numFmt w:val="lowerRoman"/>
      <w:lvlText w:val="%9."/>
      <w:lvlJc w:val="right"/>
      <w:pPr>
        <w:ind w:left="8068" w:hanging="180"/>
      </w:pPr>
    </w:lvl>
  </w:abstractNum>
  <w:abstractNum w:abstractNumId="7" w15:restartNumberingAfterBreak="0">
    <w:nsid w:val="192562A3"/>
    <w:multiLevelType w:val="hybridMultilevel"/>
    <w:tmpl w:val="FA8EE630"/>
    <w:lvl w:ilvl="0" w:tplc="7FE4C74C">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9FA02906">
      <w:start w:val="1"/>
      <w:numFmt w:val="lowerRoman"/>
      <w:lvlText w:val="%3."/>
      <w:lvlJc w:val="right"/>
      <w:pPr>
        <w:ind w:left="2160" w:hanging="180"/>
      </w:pPr>
    </w:lvl>
    <w:lvl w:ilvl="3" w:tplc="330259A4">
      <w:start w:val="1"/>
      <w:numFmt w:val="decimal"/>
      <w:lvlText w:val="%4."/>
      <w:lvlJc w:val="left"/>
      <w:pPr>
        <w:ind w:left="2880" w:hanging="360"/>
      </w:pPr>
    </w:lvl>
    <w:lvl w:ilvl="4" w:tplc="7D34C774">
      <w:start w:val="1"/>
      <w:numFmt w:val="lowerLetter"/>
      <w:lvlText w:val="%5."/>
      <w:lvlJc w:val="left"/>
      <w:pPr>
        <w:ind w:left="3600" w:hanging="360"/>
      </w:pPr>
    </w:lvl>
    <w:lvl w:ilvl="5" w:tplc="2200AC6A">
      <w:start w:val="1"/>
      <w:numFmt w:val="lowerRoman"/>
      <w:lvlText w:val="%6."/>
      <w:lvlJc w:val="right"/>
      <w:pPr>
        <w:ind w:left="4320" w:hanging="180"/>
      </w:pPr>
    </w:lvl>
    <w:lvl w:ilvl="6" w:tplc="DBFE2216">
      <w:start w:val="1"/>
      <w:numFmt w:val="decimal"/>
      <w:lvlText w:val="%7."/>
      <w:lvlJc w:val="left"/>
      <w:pPr>
        <w:ind w:left="5040" w:hanging="360"/>
      </w:pPr>
    </w:lvl>
    <w:lvl w:ilvl="7" w:tplc="2FF0878E">
      <w:start w:val="1"/>
      <w:numFmt w:val="lowerLetter"/>
      <w:lvlText w:val="%8."/>
      <w:lvlJc w:val="left"/>
      <w:pPr>
        <w:ind w:left="5760" w:hanging="360"/>
      </w:pPr>
    </w:lvl>
    <w:lvl w:ilvl="8" w:tplc="CC08F3C0">
      <w:start w:val="1"/>
      <w:numFmt w:val="lowerRoman"/>
      <w:lvlText w:val="%9."/>
      <w:lvlJc w:val="right"/>
      <w:pPr>
        <w:ind w:left="6480" w:hanging="180"/>
      </w:pPr>
    </w:lvl>
  </w:abstractNum>
  <w:abstractNum w:abstractNumId="8" w15:restartNumberingAfterBreak="0">
    <w:nsid w:val="19520E78"/>
    <w:multiLevelType w:val="hybridMultilevel"/>
    <w:tmpl w:val="9AE2554C"/>
    <w:lvl w:ilvl="0" w:tplc="219A760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A170846"/>
    <w:multiLevelType w:val="multilevel"/>
    <w:tmpl w:val="4486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EA65AE"/>
    <w:multiLevelType w:val="hybridMultilevel"/>
    <w:tmpl w:val="DB18C71C"/>
    <w:lvl w:ilvl="0" w:tplc="1EEE06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C318C9"/>
    <w:multiLevelType w:val="hybridMultilevel"/>
    <w:tmpl w:val="BA3E855E"/>
    <w:lvl w:ilvl="0" w:tplc="39AE4432">
      <w:start w:val="1"/>
      <w:numFmt w:val="lowerLetter"/>
      <w:lvlText w:val="%1."/>
      <w:lvlJc w:val="left"/>
      <w:pPr>
        <w:ind w:left="-255" w:hanging="465"/>
      </w:pPr>
      <w:rPr>
        <w:rFonts w:hint="default"/>
      </w:rPr>
    </w:lvl>
    <w:lvl w:ilvl="1" w:tplc="DE42430C">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9E0C3D"/>
    <w:multiLevelType w:val="hybridMultilevel"/>
    <w:tmpl w:val="6E4A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421CC"/>
    <w:multiLevelType w:val="hybridMultilevel"/>
    <w:tmpl w:val="A99A0624"/>
    <w:lvl w:ilvl="0" w:tplc="6C64D38E">
      <w:start w:val="1"/>
      <w:numFmt w:val="bullet"/>
      <w:lvlText w:val="–"/>
      <w:lvlJc w:val="left"/>
      <w:pPr>
        <w:ind w:left="720" w:hanging="360"/>
      </w:pPr>
      <w:rPr>
        <w:rFonts w:ascii="Calibri" w:eastAsia="Calibri" w:hAnsi="Calibri" w:hint="default"/>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33138"/>
    <w:multiLevelType w:val="multilevel"/>
    <w:tmpl w:val="BF360C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C7E41"/>
    <w:multiLevelType w:val="hybridMultilevel"/>
    <w:tmpl w:val="95BE0156"/>
    <w:lvl w:ilvl="0" w:tplc="04090001">
      <w:start w:val="1"/>
      <w:numFmt w:val="bullet"/>
      <w:lvlText w:val=""/>
      <w:lvlJc w:val="left"/>
      <w:pPr>
        <w:ind w:left="1407" w:hanging="360"/>
      </w:pPr>
      <w:rPr>
        <w:rFonts w:ascii="Symbol" w:hAnsi="Symbol" w:hint="default"/>
      </w:rPr>
    </w:lvl>
    <w:lvl w:ilvl="1" w:tplc="04090003">
      <w:start w:val="1"/>
      <w:numFmt w:val="bullet"/>
      <w:lvlText w:val="o"/>
      <w:lvlJc w:val="left"/>
      <w:pPr>
        <w:ind w:left="2127" w:hanging="360"/>
      </w:pPr>
      <w:rPr>
        <w:rFonts w:ascii="Courier New" w:hAnsi="Courier New" w:cs="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cs="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cs="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16" w15:restartNumberingAfterBreak="0">
    <w:nsid w:val="34154962"/>
    <w:multiLevelType w:val="hybridMultilevel"/>
    <w:tmpl w:val="9E46715E"/>
    <w:lvl w:ilvl="0" w:tplc="7FE4C74C">
      <w:start w:val="1"/>
      <w:numFmt w:val="lowerLetter"/>
      <w:lvlText w:val="%1."/>
      <w:lvlJc w:val="left"/>
      <w:pPr>
        <w:ind w:left="720" w:hanging="360"/>
      </w:pPr>
    </w:lvl>
    <w:lvl w:ilvl="1" w:tplc="53E87610">
      <w:start w:val="1"/>
      <w:numFmt w:val="lowerLetter"/>
      <w:lvlText w:val="%2."/>
      <w:lvlJc w:val="left"/>
      <w:pPr>
        <w:ind w:left="1440" w:hanging="360"/>
      </w:pPr>
    </w:lvl>
    <w:lvl w:ilvl="2" w:tplc="9FA02906">
      <w:start w:val="1"/>
      <w:numFmt w:val="lowerRoman"/>
      <w:lvlText w:val="%3."/>
      <w:lvlJc w:val="right"/>
      <w:pPr>
        <w:ind w:left="2160" w:hanging="180"/>
      </w:pPr>
    </w:lvl>
    <w:lvl w:ilvl="3" w:tplc="330259A4">
      <w:start w:val="1"/>
      <w:numFmt w:val="decimal"/>
      <w:lvlText w:val="%4."/>
      <w:lvlJc w:val="left"/>
      <w:pPr>
        <w:ind w:left="2880" w:hanging="360"/>
      </w:pPr>
    </w:lvl>
    <w:lvl w:ilvl="4" w:tplc="7D34C774">
      <w:start w:val="1"/>
      <w:numFmt w:val="lowerLetter"/>
      <w:lvlText w:val="%5."/>
      <w:lvlJc w:val="left"/>
      <w:pPr>
        <w:ind w:left="3600" w:hanging="360"/>
      </w:pPr>
    </w:lvl>
    <w:lvl w:ilvl="5" w:tplc="2200AC6A">
      <w:start w:val="1"/>
      <w:numFmt w:val="lowerRoman"/>
      <w:lvlText w:val="%6."/>
      <w:lvlJc w:val="right"/>
      <w:pPr>
        <w:ind w:left="4320" w:hanging="180"/>
      </w:pPr>
    </w:lvl>
    <w:lvl w:ilvl="6" w:tplc="DBFE2216">
      <w:start w:val="1"/>
      <w:numFmt w:val="decimal"/>
      <w:lvlText w:val="%7."/>
      <w:lvlJc w:val="left"/>
      <w:pPr>
        <w:ind w:left="5040" w:hanging="360"/>
      </w:pPr>
    </w:lvl>
    <w:lvl w:ilvl="7" w:tplc="2FF0878E">
      <w:start w:val="1"/>
      <w:numFmt w:val="lowerLetter"/>
      <w:lvlText w:val="%8."/>
      <w:lvlJc w:val="left"/>
      <w:pPr>
        <w:ind w:left="5760" w:hanging="360"/>
      </w:pPr>
    </w:lvl>
    <w:lvl w:ilvl="8" w:tplc="CC08F3C0">
      <w:start w:val="1"/>
      <w:numFmt w:val="lowerRoman"/>
      <w:lvlText w:val="%9."/>
      <w:lvlJc w:val="right"/>
      <w:pPr>
        <w:ind w:left="6480" w:hanging="180"/>
      </w:pPr>
    </w:lvl>
  </w:abstractNum>
  <w:abstractNum w:abstractNumId="17" w15:restartNumberingAfterBreak="0">
    <w:nsid w:val="355C5336"/>
    <w:multiLevelType w:val="hybridMultilevel"/>
    <w:tmpl w:val="E83C0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D084B"/>
    <w:multiLevelType w:val="hybridMultilevel"/>
    <w:tmpl w:val="E44E1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4E78EF"/>
    <w:multiLevelType w:val="hybridMultilevel"/>
    <w:tmpl w:val="4856A044"/>
    <w:lvl w:ilvl="0" w:tplc="617689A0">
      <w:start w:val="20"/>
      <w:numFmt w:val="bullet"/>
      <w:lvlText w:val="-"/>
      <w:lvlJc w:val="left"/>
      <w:pPr>
        <w:ind w:left="720" w:hanging="360"/>
      </w:pPr>
      <w:rPr>
        <w:rFonts w:ascii="Calibri" w:eastAsia="SimSun" w:hAnsi="Calibri"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66D68"/>
    <w:multiLevelType w:val="hybridMultilevel"/>
    <w:tmpl w:val="14E609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99379E7"/>
    <w:multiLevelType w:val="multilevel"/>
    <w:tmpl w:val="AB0C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22303F"/>
    <w:multiLevelType w:val="multilevel"/>
    <w:tmpl w:val="33B40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8072AB"/>
    <w:multiLevelType w:val="hybridMultilevel"/>
    <w:tmpl w:val="73B45296"/>
    <w:lvl w:ilvl="0" w:tplc="140C9684">
      <w:start w:val="2"/>
      <w:numFmt w:val="bullet"/>
      <w:lvlText w:val="-"/>
      <w:lvlJc w:val="left"/>
      <w:pPr>
        <w:tabs>
          <w:tab w:val="num" w:pos="420"/>
        </w:tabs>
        <w:ind w:left="420" w:hanging="360"/>
      </w:pPr>
      <w:rPr>
        <w:rFonts w:ascii="Times New Roman" w:eastAsia="'宋体" w:hAnsi="Times New Roman" w:cs="Times New Roman"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468E0904"/>
    <w:multiLevelType w:val="multilevel"/>
    <w:tmpl w:val="1916CE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5722B6"/>
    <w:multiLevelType w:val="multilevel"/>
    <w:tmpl w:val="D21642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9A0463"/>
    <w:multiLevelType w:val="hybridMultilevel"/>
    <w:tmpl w:val="99B06000"/>
    <w:lvl w:ilvl="0" w:tplc="3C723FCC">
      <w:numFmt w:val="bullet"/>
      <w:lvlText w:val=""/>
      <w:lvlJc w:val="left"/>
      <w:pPr>
        <w:tabs>
          <w:tab w:val="num" w:pos="790"/>
        </w:tabs>
        <w:ind w:left="790" w:hanging="790"/>
      </w:pPr>
      <w:rPr>
        <w:rFonts w:ascii="ZapfDingbats" w:eastAsia="Times New Roman" w:hAnsi="ZapfDingbats" w:cs="ZapfDingbats" w:hint="default"/>
        <w:b w:val="0"/>
        <w:color w:val="7DB2CD"/>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7" w15:restartNumberingAfterBreak="0">
    <w:nsid w:val="4FF644B3"/>
    <w:multiLevelType w:val="hybridMultilevel"/>
    <w:tmpl w:val="5D7860FC"/>
    <w:lvl w:ilvl="0" w:tplc="2732282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D05B8"/>
    <w:multiLevelType w:val="multilevel"/>
    <w:tmpl w:val="488C9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522BBC"/>
    <w:multiLevelType w:val="multilevel"/>
    <w:tmpl w:val="0778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58614E"/>
    <w:multiLevelType w:val="multilevel"/>
    <w:tmpl w:val="947E4E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8B6EED"/>
    <w:multiLevelType w:val="hybridMultilevel"/>
    <w:tmpl w:val="7DBC2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492ECA"/>
    <w:multiLevelType w:val="hybridMultilevel"/>
    <w:tmpl w:val="FF1ECBC6"/>
    <w:lvl w:ilvl="0" w:tplc="DF7AFE8C">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267E3"/>
    <w:multiLevelType w:val="hybridMultilevel"/>
    <w:tmpl w:val="6C5E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47896"/>
    <w:multiLevelType w:val="multilevel"/>
    <w:tmpl w:val="B36C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23589"/>
    <w:multiLevelType w:val="hybridMultilevel"/>
    <w:tmpl w:val="F238F454"/>
    <w:lvl w:ilvl="0" w:tplc="1598AAB2">
      <w:start w:val="1"/>
      <w:numFmt w:val="lowerLetter"/>
      <w:lvlText w:val="%1)"/>
      <w:lvlJc w:val="left"/>
      <w:pPr>
        <w:ind w:left="1155" w:hanging="795"/>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F24BDB"/>
    <w:multiLevelType w:val="hybridMultilevel"/>
    <w:tmpl w:val="A05EC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F82606"/>
    <w:multiLevelType w:val="hybridMultilevel"/>
    <w:tmpl w:val="117656BA"/>
    <w:lvl w:ilvl="0" w:tplc="57A6FD7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3749B"/>
    <w:multiLevelType w:val="hybridMultilevel"/>
    <w:tmpl w:val="C1488894"/>
    <w:lvl w:ilvl="0" w:tplc="3C723FCC">
      <w:numFmt w:val="bullet"/>
      <w:lvlText w:val=""/>
      <w:lvlJc w:val="left"/>
      <w:pPr>
        <w:tabs>
          <w:tab w:val="num" w:pos="1150"/>
        </w:tabs>
        <w:ind w:left="1150" w:hanging="790"/>
      </w:pPr>
      <w:rPr>
        <w:rFonts w:ascii="ZapfDingbats" w:eastAsia="Times New Roman" w:hAnsi="ZapfDingbats" w:cs="ZapfDingbats" w:hint="default"/>
        <w:b w:val="0"/>
        <w:color w:val="7DB2CD"/>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6A56F9E"/>
    <w:multiLevelType w:val="hybridMultilevel"/>
    <w:tmpl w:val="B5FAE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A5A2C5C"/>
    <w:multiLevelType w:val="hybridMultilevel"/>
    <w:tmpl w:val="0ABE6AEC"/>
    <w:lvl w:ilvl="0" w:tplc="0D5CDB0C">
      <w:start w:val="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B52034"/>
    <w:multiLevelType w:val="hybridMultilevel"/>
    <w:tmpl w:val="3BF0EE78"/>
    <w:lvl w:ilvl="0" w:tplc="140C9684">
      <w:start w:val="2"/>
      <w:numFmt w:val="bullet"/>
      <w:lvlText w:val="-"/>
      <w:lvlJc w:val="left"/>
      <w:pPr>
        <w:tabs>
          <w:tab w:val="num" w:pos="480"/>
        </w:tabs>
        <w:ind w:left="480" w:hanging="360"/>
      </w:pPr>
      <w:rPr>
        <w:rFonts w:ascii="Times New Roman" w:eastAsia="'宋体"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7C454794"/>
    <w:multiLevelType w:val="hybridMultilevel"/>
    <w:tmpl w:val="8730E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276FDD"/>
    <w:multiLevelType w:val="hybridMultilevel"/>
    <w:tmpl w:val="A7ECB7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8"/>
  </w:num>
  <w:num w:numId="3">
    <w:abstractNumId w:val="30"/>
  </w:num>
  <w:num w:numId="4">
    <w:abstractNumId w:val="14"/>
  </w:num>
  <w:num w:numId="5">
    <w:abstractNumId w:val="25"/>
  </w:num>
  <w:num w:numId="6">
    <w:abstractNumId w:val="24"/>
  </w:num>
  <w:num w:numId="7">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20"/>
  </w:num>
  <w:num w:numId="13">
    <w:abstractNumId w:val="40"/>
  </w:num>
  <w:num w:numId="14">
    <w:abstractNumId w:val="22"/>
  </w:num>
  <w:num w:numId="15">
    <w:abstractNumId w:val="23"/>
  </w:num>
  <w:num w:numId="16">
    <w:abstractNumId w:val="27"/>
  </w:num>
  <w:num w:numId="17">
    <w:abstractNumId w:val="37"/>
  </w:num>
  <w:num w:numId="18">
    <w:abstractNumId w:val="41"/>
  </w:num>
  <w:num w:numId="19">
    <w:abstractNumId w:val="4"/>
  </w:num>
  <w:num w:numId="20">
    <w:abstractNumId w:val="39"/>
  </w:num>
  <w:num w:numId="21">
    <w:abstractNumId w:val="42"/>
  </w:num>
  <w:num w:numId="22">
    <w:abstractNumId w:val="36"/>
  </w:num>
  <w:num w:numId="23">
    <w:abstractNumId w:val="17"/>
  </w:num>
  <w:num w:numId="24">
    <w:abstractNumId w:val="33"/>
  </w:num>
  <w:num w:numId="25">
    <w:abstractNumId w:val="43"/>
  </w:num>
  <w:num w:numId="26">
    <w:abstractNumId w:val="1"/>
  </w:num>
  <w:num w:numId="27">
    <w:abstractNumId w:val="21"/>
  </w:num>
  <w:num w:numId="28">
    <w:abstractNumId w:val="29"/>
  </w:num>
  <w:num w:numId="29">
    <w:abstractNumId w:val="12"/>
  </w:num>
  <w:num w:numId="30">
    <w:abstractNumId w:val="18"/>
  </w:num>
  <w:num w:numId="31">
    <w:abstractNumId w:val="5"/>
  </w:num>
  <w:num w:numId="32">
    <w:abstractNumId w:val="13"/>
  </w:num>
  <w:num w:numId="33">
    <w:abstractNumId w:val="32"/>
  </w:num>
  <w:num w:numId="34">
    <w:abstractNumId w:val="10"/>
  </w:num>
  <w:num w:numId="35">
    <w:abstractNumId w:val="2"/>
  </w:num>
  <w:num w:numId="36">
    <w:abstractNumId w:val="11"/>
  </w:num>
  <w:num w:numId="37">
    <w:abstractNumId w:val="15"/>
  </w:num>
  <w:num w:numId="38">
    <w:abstractNumId w:val="16"/>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34"/>
  </w:num>
  <w:num w:numId="44">
    <w:abstractNumId w:val="0"/>
  </w:num>
  <w:num w:numId="45">
    <w:abstractNumId w:val="19"/>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0C6"/>
    <w:rsid w:val="00000257"/>
    <w:rsid w:val="00001A9C"/>
    <w:rsid w:val="000038C4"/>
    <w:rsid w:val="00007F7F"/>
    <w:rsid w:val="00010C32"/>
    <w:rsid w:val="00010F48"/>
    <w:rsid w:val="000147CA"/>
    <w:rsid w:val="0001781D"/>
    <w:rsid w:val="0002197D"/>
    <w:rsid w:val="00021DF9"/>
    <w:rsid w:val="0002607F"/>
    <w:rsid w:val="000264BE"/>
    <w:rsid w:val="000268B0"/>
    <w:rsid w:val="00027767"/>
    <w:rsid w:val="0003282D"/>
    <w:rsid w:val="00047F0D"/>
    <w:rsid w:val="00052578"/>
    <w:rsid w:val="00052886"/>
    <w:rsid w:val="00052EB0"/>
    <w:rsid w:val="00053C26"/>
    <w:rsid w:val="00053FE3"/>
    <w:rsid w:val="00054724"/>
    <w:rsid w:val="000548E3"/>
    <w:rsid w:val="0006023C"/>
    <w:rsid w:val="00060990"/>
    <w:rsid w:val="0006108F"/>
    <w:rsid w:val="00061780"/>
    <w:rsid w:val="000635D9"/>
    <w:rsid w:val="00065E3D"/>
    <w:rsid w:val="000720AB"/>
    <w:rsid w:val="00073F35"/>
    <w:rsid w:val="0007733F"/>
    <w:rsid w:val="000811C5"/>
    <w:rsid w:val="0008236A"/>
    <w:rsid w:val="000929FF"/>
    <w:rsid w:val="00093ACA"/>
    <w:rsid w:val="000A1688"/>
    <w:rsid w:val="000A2235"/>
    <w:rsid w:val="000A5071"/>
    <w:rsid w:val="000B4C95"/>
    <w:rsid w:val="000C20DC"/>
    <w:rsid w:val="000C2A2E"/>
    <w:rsid w:val="000C2C28"/>
    <w:rsid w:val="000C4839"/>
    <w:rsid w:val="000D1EC9"/>
    <w:rsid w:val="000D746E"/>
    <w:rsid w:val="000E0B2E"/>
    <w:rsid w:val="000E6444"/>
    <w:rsid w:val="000E6F49"/>
    <w:rsid w:val="000E738E"/>
    <w:rsid w:val="000F1A63"/>
    <w:rsid w:val="000F2E67"/>
    <w:rsid w:val="000F366F"/>
    <w:rsid w:val="000F7587"/>
    <w:rsid w:val="0010077D"/>
    <w:rsid w:val="00100F36"/>
    <w:rsid w:val="00100FFB"/>
    <w:rsid w:val="001012BC"/>
    <w:rsid w:val="0010361A"/>
    <w:rsid w:val="0010375B"/>
    <w:rsid w:val="001054A9"/>
    <w:rsid w:val="00111A8A"/>
    <w:rsid w:val="001158FB"/>
    <w:rsid w:val="001164E6"/>
    <w:rsid w:val="001217CF"/>
    <w:rsid w:val="00121D0F"/>
    <w:rsid w:val="00122205"/>
    <w:rsid w:val="001274D4"/>
    <w:rsid w:val="0012767B"/>
    <w:rsid w:val="00130BEC"/>
    <w:rsid w:val="0014028F"/>
    <w:rsid w:val="0014173E"/>
    <w:rsid w:val="00143AFF"/>
    <w:rsid w:val="00151F6B"/>
    <w:rsid w:val="0016617A"/>
    <w:rsid w:val="001668F0"/>
    <w:rsid w:val="0017057A"/>
    <w:rsid w:val="001743A1"/>
    <w:rsid w:val="00193826"/>
    <w:rsid w:val="00194AC8"/>
    <w:rsid w:val="001962CD"/>
    <w:rsid w:val="001A1E52"/>
    <w:rsid w:val="001A54B7"/>
    <w:rsid w:val="001B0D22"/>
    <w:rsid w:val="001B17B9"/>
    <w:rsid w:val="001B3FBE"/>
    <w:rsid w:val="001B506B"/>
    <w:rsid w:val="001B5EDA"/>
    <w:rsid w:val="001B776D"/>
    <w:rsid w:val="001B7A37"/>
    <w:rsid w:val="001C230E"/>
    <w:rsid w:val="001C2863"/>
    <w:rsid w:val="001C36A8"/>
    <w:rsid w:val="001C4440"/>
    <w:rsid w:val="001C533D"/>
    <w:rsid w:val="001D16E1"/>
    <w:rsid w:val="001D27FE"/>
    <w:rsid w:val="001D6882"/>
    <w:rsid w:val="001D69BE"/>
    <w:rsid w:val="001D6BE4"/>
    <w:rsid w:val="001E4BD2"/>
    <w:rsid w:val="001E5885"/>
    <w:rsid w:val="001E5B3B"/>
    <w:rsid w:val="00200486"/>
    <w:rsid w:val="00200CD5"/>
    <w:rsid w:val="0020692F"/>
    <w:rsid w:val="002070AD"/>
    <w:rsid w:val="00207123"/>
    <w:rsid w:val="002079BE"/>
    <w:rsid w:val="0021145F"/>
    <w:rsid w:val="00212BF7"/>
    <w:rsid w:val="00214150"/>
    <w:rsid w:val="0022078A"/>
    <w:rsid w:val="002228D5"/>
    <w:rsid w:val="0022556C"/>
    <w:rsid w:val="00231E1D"/>
    <w:rsid w:val="00234D49"/>
    <w:rsid w:val="00236174"/>
    <w:rsid w:val="0024200E"/>
    <w:rsid w:val="002427C0"/>
    <w:rsid w:val="00243040"/>
    <w:rsid w:val="00251AC8"/>
    <w:rsid w:val="00253185"/>
    <w:rsid w:val="00253744"/>
    <w:rsid w:val="0026019F"/>
    <w:rsid w:val="00260D49"/>
    <w:rsid w:val="00261ACE"/>
    <w:rsid w:val="0026646E"/>
    <w:rsid w:val="00266D8D"/>
    <w:rsid w:val="002773E1"/>
    <w:rsid w:val="0028438C"/>
    <w:rsid w:val="00287A13"/>
    <w:rsid w:val="00291555"/>
    <w:rsid w:val="00291F7C"/>
    <w:rsid w:val="00292EB7"/>
    <w:rsid w:val="002A09B4"/>
    <w:rsid w:val="002A1458"/>
    <w:rsid w:val="002A173B"/>
    <w:rsid w:val="002A264E"/>
    <w:rsid w:val="002A6B9A"/>
    <w:rsid w:val="002B4498"/>
    <w:rsid w:val="002B4C20"/>
    <w:rsid w:val="002B7F6E"/>
    <w:rsid w:val="002D0596"/>
    <w:rsid w:val="002D0F7E"/>
    <w:rsid w:val="002E04CE"/>
    <w:rsid w:val="002E581D"/>
    <w:rsid w:val="002E5B9B"/>
    <w:rsid w:val="002F150A"/>
    <w:rsid w:val="003010A1"/>
    <w:rsid w:val="00302584"/>
    <w:rsid w:val="00302B27"/>
    <w:rsid w:val="00302F73"/>
    <w:rsid w:val="00306388"/>
    <w:rsid w:val="00307AF2"/>
    <w:rsid w:val="00312766"/>
    <w:rsid w:val="00315C60"/>
    <w:rsid w:val="0031621F"/>
    <w:rsid w:val="003222C4"/>
    <w:rsid w:val="00332B82"/>
    <w:rsid w:val="003341A5"/>
    <w:rsid w:val="00335D0A"/>
    <w:rsid w:val="00342898"/>
    <w:rsid w:val="00344CAA"/>
    <w:rsid w:val="00344DC5"/>
    <w:rsid w:val="0034736F"/>
    <w:rsid w:val="00347E04"/>
    <w:rsid w:val="003573BA"/>
    <w:rsid w:val="00366DC6"/>
    <w:rsid w:val="00374C2C"/>
    <w:rsid w:val="0037552B"/>
    <w:rsid w:val="0038108B"/>
    <w:rsid w:val="003834F8"/>
    <w:rsid w:val="00383935"/>
    <w:rsid w:val="0038562C"/>
    <w:rsid w:val="00390067"/>
    <w:rsid w:val="00391655"/>
    <w:rsid w:val="003917D7"/>
    <w:rsid w:val="00394C20"/>
    <w:rsid w:val="003A0039"/>
    <w:rsid w:val="003A4FC0"/>
    <w:rsid w:val="003B306B"/>
    <w:rsid w:val="003B63AE"/>
    <w:rsid w:val="003C1B04"/>
    <w:rsid w:val="003C441A"/>
    <w:rsid w:val="003D1349"/>
    <w:rsid w:val="003D1F22"/>
    <w:rsid w:val="003D262E"/>
    <w:rsid w:val="003D38E2"/>
    <w:rsid w:val="003D7FD9"/>
    <w:rsid w:val="003E071A"/>
    <w:rsid w:val="003E74D8"/>
    <w:rsid w:val="003E7E4F"/>
    <w:rsid w:val="003F36AF"/>
    <w:rsid w:val="003F6014"/>
    <w:rsid w:val="003F7794"/>
    <w:rsid w:val="00401BE0"/>
    <w:rsid w:val="00401FA7"/>
    <w:rsid w:val="00403A79"/>
    <w:rsid w:val="004049C4"/>
    <w:rsid w:val="00405880"/>
    <w:rsid w:val="00405A0C"/>
    <w:rsid w:val="004061AF"/>
    <w:rsid w:val="00406379"/>
    <w:rsid w:val="00406503"/>
    <w:rsid w:val="00406D07"/>
    <w:rsid w:val="004110D2"/>
    <w:rsid w:val="0041154D"/>
    <w:rsid w:val="00412020"/>
    <w:rsid w:val="00417936"/>
    <w:rsid w:val="00423041"/>
    <w:rsid w:val="004232D9"/>
    <w:rsid w:val="00425D2D"/>
    <w:rsid w:val="004268D5"/>
    <w:rsid w:val="004303C3"/>
    <w:rsid w:val="00431D53"/>
    <w:rsid w:val="00431EA7"/>
    <w:rsid w:val="00434926"/>
    <w:rsid w:val="0043494A"/>
    <w:rsid w:val="004351D8"/>
    <w:rsid w:val="0043742A"/>
    <w:rsid w:val="00441E09"/>
    <w:rsid w:val="00447638"/>
    <w:rsid w:val="00453636"/>
    <w:rsid w:val="00455626"/>
    <w:rsid w:val="0045624E"/>
    <w:rsid w:val="00457B00"/>
    <w:rsid w:val="00463A64"/>
    <w:rsid w:val="00471036"/>
    <w:rsid w:val="00473B64"/>
    <w:rsid w:val="00477A11"/>
    <w:rsid w:val="004812CB"/>
    <w:rsid w:val="004855FD"/>
    <w:rsid w:val="00486CB6"/>
    <w:rsid w:val="00491DF2"/>
    <w:rsid w:val="004944DB"/>
    <w:rsid w:val="00496213"/>
    <w:rsid w:val="004A0CD0"/>
    <w:rsid w:val="004C1A8E"/>
    <w:rsid w:val="004C4DBE"/>
    <w:rsid w:val="004C53CF"/>
    <w:rsid w:val="004C72E3"/>
    <w:rsid w:val="004D3913"/>
    <w:rsid w:val="004D48DF"/>
    <w:rsid w:val="004E2A9A"/>
    <w:rsid w:val="004E5922"/>
    <w:rsid w:val="004E59D9"/>
    <w:rsid w:val="004F5D70"/>
    <w:rsid w:val="00502CCA"/>
    <w:rsid w:val="005070D4"/>
    <w:rsid w:val="00510FAF"/>
    <w:rsid w:val="00513A75"/>
    <w:rsid w:val="00524EF4"/>
    <w:rsid w:val="00530D10"/>
    <w:rsid w:val="005325DA"/>
    <w:rsid w:val="00532C41"/>
    <w:rsid w:val="00533490"/>
    <w:rsid w:val="00533519"/>
    <w:rsid w:val="0053382F"/>
    <w:rsid w:val="005364C3"/>
    <w:rsid w:val="00536CF3"/>
    <w:rsid w:val="0054047D"/>
    <w:rsid w:val="00542ACA"/>
    <w:rsid w:val="00545DD0"/>
    <w:rsid w:val="005523DF"/>
    <w:rsid w:val="00555C6E"/>
    <w:rsid w:val="00566BFF"/>
    <w:rsid w:val="00570FC0"/>
    <w:rsid w:val="00571DB9"/>
    <w:rsid w:val="00575631"/>
    <w:rsid w:val="0057653D"/>
    <w:rsid w:val="00580A4A"/>
    <w:rsid w:val="00581062"/>
    <w:rsid w:val="005816C5"/>
    <w:rsid w:val="00582047"/>
    <w:rsid w:val="00586ABC"/>
    <w:rsid w:val="0058794C"/>
    <w:rsid w:val="005940F0"/>
    <w:rsid w:val="0059492C"/>
    <w:rsid w:val="005A000B"/>
    <w:rsid w:val="005A09AC"/>
    <w:rsid w:val="005A2914"/>
    <w:rsid w:val="005A39BB"/>
    <w:rsid w:val="005A3ABC"/>
    <w:rsid w:val="005A58DC"/>
    <w:rsid w:val="005B231B"/>
    <w:rsid w:val="005B5D4C"/>
    <w:rsid w:val="005C295A"/>
    <w:rsid w:val="005C3310"/>
    <w:rsid w:val="005C3678"/>
    <w:rsid w:val="005C510E"/>
    <w:rsid w:val="005C51C0"/>
    <w:rsid w:val="005C55D0"/>
    <w:rsid w:val="005C6602"/>
    <w:rsid w:val="005C7B5E"/>
    <w:rsid w:val="005D010A"/>
    <w:rsid w:val="005D23BD"/>
    <w:rsid w:val="005D55E2"/>
    <w:rsid w:val="005D676E"/>
    <w:rsid w:val="005D7FBC"/>
    <w:rsid w:val="005E4B0A"/>
    <w:rsid w:val="005E6248"/>
    <w:rsid w:val="005E6EEF"/>
    <w:rsid w:val="005F0DAC"/>
    <w:rsid w:val="005F153A"/>
    <w:rsid w:val="005F3C9A"/>
    <w:rsid w:val="005F42CA"/>
    <w:rsid w:val="005F43BC"/>
    <w:rsid w:val="005F6E60"/>
    <w:rsid w:val="005F716F"/>
    <w:rsid w:val="005F7189"/>
    <w:rsid w:val="005F7C2E"/>
    <w:rsid w:val="006006FD"/>
    <w:rsid w:val="00602355"/>
    <w:rsid w:val="00607F0B"/>
    <w:rsid w:val="00611188"/>
    <w:rsid w:val="00616D37"/>
    <w:rsid w:val="006204DB"/>
    <w:rsid w:val="00621281"/>
    <w:rsid w:val="00623E67"/>
    <w:rsid w:val="00624887"/>
    <w:rsid w:val="00626262"/>
    <w:rsid w:val="00630805"/>
    <w:rsid w:val="00635161"/>
    <w:rsid w:val="006367B6"/>
    <w:rsid w:val="0064055B"/>
    <w:rsid w:val="00642B5B"/>
    <w:rsid w:val="006463AB"/>
    <w:rsid w:val="006477FD"/>
    <w:rsid w:val="00656B2D"/>
    <w:rsid w:val="00665F5E"/>
    <w:rsid w:val="0066704D"/>
    <w:rsid w:val="00671D68"/>
    <w:rsid w:val="0067474B"/>
    <w:rsid w:val="00683733"/>
    <w:rsid w:val="00683C44"/>
    <w:rsid w:val="00692A3E"/>
    <w:rsid w:val="00692FA4"/>
    <w:rsid w:val="00696709"/>
    <w:rsid w:val="006978E5"/>
    <w:rsid w:val="006A02E2"/>
    <w:rsid w:val="006A079F"/>
    <w:rsid w:val="006A0E15"/>
    <w:rsid w:val="006A15AC"/>
    <w:rsid w:val="006A2F0C"/>
    <w:rsid w:val="006A6D99"/>
    <w:rsid w:val="006B361F"/>
    <w:rsid w:val="006B39E1"/>
    <w:rsid w:val="006B460D"/>
    <w:rsid w:val="006B5B12"/>
    <w:rsid w:val="006C1682"/>
    <w:rsid w:val="006C2B40"/>
    <w:rsid w:val="006C364F"/>
    <w:rsid w:val="006C5D53"/>
    <w:rsid w:val="006D18A0"/>
    <w:rsid w:val="006D42F1"/>
    <w:rsid w:val="006D5D09"/>
    <w:rsid w:val="006D70C6"/>
    <w:rsid w:val="006E0FF3"/>
    <w:rsid w:val="006E36F1"/>
    <w:rsid w:val="006E39B8"/>
    <w:rsid w:val="006F2163"/>
    <w:rsid w:val="006F5ACB"/>
    <w:rsid w:val="007003D6"/>
    <w:rsid w:val="0070262F"/>
    <w:rsid w:val="00704271"/>
    <w:rsid w:val="00713A1D"/>
    <w:rsid w:val="007156E4"/>
    <w:rsid w:val="00717F6C"/>
    <w:rsid w:val="0072067D"/>
    <w:rsid w:val="00721EED"/>
    <w:rsid w:val="007270D0"/>
    <w:rsid w:val="00733871"/>
    <w:rsid w:val="007339D5"/>
    <w:rsid w:val="00734285"/>
    <w:rsid w:val="00750401"/>
    <w:rsid w:val="00756E92"/>
    <w:rsid w:val="0076010E"/>
    <w:rsid w:val="00764696"/>
    <w:rsid w:val="0077353C"/>
    <w:rsid w:val="00775A12"/>
    <w:rsid w:val="00776D75"/>
    <w:rsid w:val="00783E51"/>
    <w:rsid w:val="0078643F"/>
    <w:rsid w:val="00790E9D"/>
    <w:rsid w:val="007944BB"/>
    <w:rsid w:val="0079453B"/>
    <w:rsid w:val="007962C2"/>
    <w:rsid w:val="00797D46"/>
    <w:rsid w:val="007A5462"/>
    <w:rsid w:val="007A54BE"/>
    <w:rsid w:val="007B1D6C"/>
    <w:rsid w:val="007B3243"/>
    <w:rsid w:val="007B3BF2"/>
    <w:rsid w:val="007B7E45"/>
    <w:rsid w:val="007C05A7"/>
    <w:rsid w:val="007C102C"/>
    <w:rsid w:val="007C34B0"/>
    <w:rsid w:val="007C5CDF"/>
    <w:rsid w:val="007C7752"/>
    <w:rsid w:val="007E1149"/>
    <w:rsid w:val="007E33CE"/>
    <w:rsid w:val="007E6398"/>
    <w:rsid w:val="007E754E"/>
    <w:rsid w:val="007E77C1"/>
    <w:rsid w:val="007F1EAE"/>
    <w:rsid w:val="007F5448"/>
    <w:rsid w:val="007F5590"/>
    <w:rsid w:val="007F7EDA"/>
    <w:rsid w:val="008002FF"/>
    <w:rsid w:val="00802ED1"/>
    <w:rsid w:val="00803EC9"/>
    <w:rsid w:val="0080441F"/>
    <w:rsid w:val="00804996"/>
    <w:rsid w:val="0080713C"/>
    <w:rsid w:val="00811AE1"/>
    <w:rsid w:val="00815174"/>
    <w:rsid w:val="008151AA"/>
    <w:rsid w:val="00816221"/>
    <w:rsid w:val="00816507"/>
    <w:rsid w:val="00821976"/>
    <w:rsid w:val="0082335C"/>
    <w:rsid w:val="008233F9"/>
    <w:rsid w:val="008269C5"/>
    <w:rsid w:val="00831D35"/>
    <w:rsid w:val="0083200C"/>
    <w:rsid w:val="00833DC2"/>
    <w:rsid w:val="00835CD6"/>
    <w:rsid w:val="0084292A"/>
    <w:rsid w:val="00842DFD"/>
    <w:rsid w:val="008446CA"/>
    <w:rsid w:val="0084622B"/>
    <w:rsid w:val="00851EF0"/>
    <w:rsid w:val="00853371"/>
    <w:rsid w:val="008543CD"/>
    <w:rsid w:val="00861F9C"/>
    <w:rsid w:val="00872804"/>
    <w:rsid w:val="008749C8"/>
    <w:rsid w:val="0088059A"/>
    <w:rsid w:val="00883936"/>
    <w:rsid w:val="00887F43"/>
    <w:rsid w:val="00891BFC"/>
    <w:rsid w:val="00893BBD"/>
    <w:rsid w:val="00894A9C"/>
    <w:rsid w:val="00897007"/>
    <w:rsid w:val="008A0AAD"/>
    <w:rsid w:val="008A0F72"/>
    <w:rsid w:val="008A2445"/>
    <w:rsid w:val="008A292E"/>
    <w:rsid w:val="008A4F01"/>
    <w:rsid w:val="008B2C85"/>
    <w:rsid w:val="008B56C2"/>
    <w:rsid w:val="008C173B"/>
    <w:rsid w:val="008C2C8E"/>
    <w:rsid w:val="008D18C5"/>
    <w:rsid w:val="008D1B8D"/>
    <w:rsid w:val="008D1DB1"/>
    <w:rsid w:val="008D45D6"/>
    <w:rsid w:val="008E27E9"/>
    <w:rsid w:val="008E28FB"/>
    <w:rsid w:val="008E3915"/>
    <w:rsid w:val="008E3D76"/>
    <w:rsid w:val="008E74F8"/>
    <w:rsid w:val="008F0348"/>
    <w:rsid w:val="00902E96"/>
    <w:rsid w:val="009039E6"/>
    <w:rsid w:val="0090735D"/>
    <w:rsid w:val="00907F6E"/>
    <w:rsid w:val="00911D35"/>
    <w:rsid w:val="0091462A"/>
    <w:rsid w:val="009152F8"/>
    <w:rsid w:val="009158E2"/>
    <w:rsid w:val="0091691F"/>
    <w:rsid w:val="009208B2"/>
    <w:rsid w:val="00921BD2"/>
    <w:rsid w:val="00926A9C"/>
    <w:rsid w:val="009325E5"/>
    <w:rsid w:val="00932DC2"/>
    <w:rsid w:val="00933184"/>
    <w:rsid w:val="00941F8F"/>
    <w:rsid w:val="009468B8"/>
    <w:rsid w:val="00946B12"/>
    <w:rsid w:val="00946D2C"/>
    <w:rsid w:val="00952D9C"/>
    <w:rsid w:val="009537F8"/>
    <w:rsid w:val="009538DC"/>
    <w:rsid w:val="009579CD"/>
    <w:rsid w:val="00957F67"/>
    <w:rsid w:val="009605B2"/>
    <w:rsid w:val="00960A81"/>
    <w:rsid w:val="00962DE5"/>
    <w:rsid w:val="00964048"/>
    <w:rsid w:val="009640AB"/>
    <w:rsid w:val="00967173"/>
    <w:rsid w:val="00973FB5"/>
    <w:rsid w:val="00977945"/>
    <w:rsid w:val="00981751"/>
    <w:rsid w:val="00981C18"/>
    <w:rsid w:val="00990CB4"/>
    <w:rsid w:val="009914AD"/>
    <w:rsid w:val="009A0436"/>
    <w:rsid w:val="009A5599"/>
    <w:rsid w:val="009A68D0"/>
    <w:rsid w:val="009A7E6E"/>
    <w:rsid w:val="009B2CB2"/>
    <w:rsid w:val="009B7A6D"/>
    <w:rsid w:val="009C38EC"/>
    <w:rsid w:val="009C49A9"/>
    <w:rsid w:val="009C53AB"/>
    <w:rsid w:val="009C7808"/>
    <w:rsid w:val="009D06FA"/>
    <w:rsid w:val="009D6E05"/>
    <w:rsid w:val="009E0E57"/>
    <w:rsid w:val="009E6DA4"/>
    <w:rsid w:val="009E788E"/>
    <w:rsid w:val="009F6474"/>
    <w:rsid w:val="00A004BB"/>
    <w:rsid w:val="00A01278"/>
    <w:rsid w:val="00A017C1"/>
    <w:rsid w:val="00A03373"/>
    <w:rsid w:val="00A034D1"/>
    <w:rsid w:val="00A036B8"/>
    <w:rsid w:val="00A10925"/>
    <w:rsid w:val="00A10EFD"/>
    <w:rsid w:val="00A10EFE"/>
    <w:rsid w:val="00A12C2C"/>
    <w:rsid w:val="00A14D06"/>
    <w:rsid w:val="00A241C3"/>
    <w:rsid w:val="00A26C2E"/>
    <w:rsid w:val="00A26EF2"/>
    <w:rsid w:val="00A3221E"/>
    <w:rsid w:val="00A37145"/>
    <w:rsid w:val="00A40EC9"/>
    <w:rsid w:val="00A4220F"/>
    <w:rsid w:val="00A4381A"/>
    <w:rsid w:val="00A43E66"/>
    <w:rsid w:val="00A46705"/>
    <w:rsid w:val="00A467F7"/>
    <w:rsid w:val="00A47D6B"/>
    <w:rsid w:val="00A53763"/>
    <w:rsid w:val="00A538E3"/>
    <w:rsid w:val="00A5763D"/>
    <w:rsid w:val="00A60890"/>
    <w:rsid w:val="00A62722"/>
    <w:rsid w:val="00A66A91"/>
    <w:rsid w:val="00A66CCC"/>
    <w:rsid w:val="00A70CB6"/>
    <w:rsid w:val="00A714BD"/>
    <w:rsid w:val="00A77A06"/>
    <w:rsid w:val="00A819C3"/>
    <w:rsid w:val="00A8726B"/>
    <w:rsid w:val="00A93C72"/>
    <w:rsid w:val="00A95D42"/>
    <w:rsid w:val="00A962C3"/>
    <w:rsid w:val="00A973E2"/>
    <w:rsid w:val="00AA5CFE"/>
    <w:rsid w:val="00AB1A29"/>
    <w:rsid w:val="00AC37B1"/>
    <w:rsid w:val="00AC6047"/>
    <w:rsid w:val="00AC7956"/>
    <w:rsid w:val="00AD6268"/>
    <w:rsid w:val="00AE0E53"/>
    <w:rsid w:val="00AE72AF"/>
    <w:rsid w:val="00AF08E6"/>
    <w:rsid w:val="00AF2C12"/>
    <w:rsid w:val="00AF50A8"/>
    <w:rsid w:val="00B012E8"/>
    <w:rsid w:val="00B02AB0"/>
    <w:rsid w:val="00B10EB0"/>
    <w:rsid w:val="00B13CEA"/>
    <w:rsid w:val="00B15C66"/>
    <w:rsid w:val="00B22946"/>
    <w:rsid w:val="00B25573"/>
    <w:rsid w:val="00B31026"/>
    <w:rsid w:val="00B32122"/>
    <w:rsid w:val="00B33E2C"/>
    <w:rsid w:val="00B36FB3"/>
    <w:rsid w:val="00B45D21"/>
    <w:rsid w:val="00B46BB7"/>
    <w:rsid w:val="00B50536"/>
    <w:rsid w:val="00B52617"/>
    <w:rsid w:val="00B548BE"/>
    <w:rsid w:val="00B576FB"/>
    <w:rsid w:val="00B60E2E"/>
    <w:rsid w:val="00B628B6"/>
    <w:rsid w:val="00B648E7"/>
    <w:rsid w:val="00B660AC"/>
    <w:rsid w:val="00B70A2D"/>
    <w:rsid w:val="00B70AF5"/>
    <w:rsid w:val="00B70B6B"/>
    <w:rsid w:val="00B71491"/>
    <w:rsid w:val="00B72B57"/>
    <w:rsid w:val="00B7485F"/>
    <w:rsid w:val="00B83F99"/>
    <w:rsid w:val="00B915C1"/>
    <w:rsid w:val="00B921B1"/>
    <w:rsid w:val="00B92D6B"/>
    <w:rsid w:val="00B9352F"/>
    <w:rsid w:val="00B94603"/>
    <w:rsid w:val="00B97A98"/>
    <w:rsid w:val="00BA02C1"/>
    <w:rsid w:val="00BA4B96"/>
    <w:rsid w:val="00BA7BE0"/>
    <w:rsid w:val="00BB09A2"/>
    <w:rsid w:val="00BB0AE6"/>
    <w:rsid w:val="00BB1545"/>
    <w:rsid w:val="00BB16E4"/>
    <w:rsid w:val="00BB21AD"/>
    <w:rsid w:val="00BB46DF"/>
    <w:rsid w:val="00BB4B1A"/>
    <w:rsid w:val="00BB611D"/>
    <w:rsid w:val="00BC1480"/>
    <w:rsid w:val="00BC30E9"/>
    <w:rsid w:val="00BC4228"/>
    <w:rsid w:val="00BC50F6"/>
    <w:rsid w:val="00BD6AF4"/>
    <w:rsid w:val="00BD6DF5"/>
    <w:rsid w:val="00BE175D"/>
    <w:rsid w:val="00BE364F"/>
    <w:rsid w:val="00BE4BC7"/>
    <w:rsid w:val="00BE5EDE"/>
    <w:rsid w:val="00BE71E9"/>
    <w:rsid w:val="00BE7737"/>
    <w:rsid w:val="00BF3543"/>
    <w:rsid w:val="00BF3A0C"/>
    <w:rsid w:val="00C03ACA"/>
    <w:rsid w:val="00C07674"/>
    <w:rsid w:val="00C077B4"/>
    <w:rsid w:val="00C13CAA"/>
    <w:rsid w:val="00C13CBB"/>
    <w:rsid w:val="00C16177"/>
    <w:rsid w:val="00C201B9"/>
    <w:rsid w:val="00C24302"/>
    <w:rsid w:val="00C243FF"/>
    <w:rsid w:val="00C25ADC"/>
    <w:rsid w:val="00C25D00"/>
    <w:rsid w:val="00C318C0"/>
    <w:rsid w:val="00C37F17"/>
    <w:rsid w:val="00C40E80"/>
    <w:rsid w:val="00C4710B"/>
    <w:rsid w:val="00C62E1A"/>
    <w:rsid w:val="00C64BBF"/>
    <w:rsid w:val="00C64EB2"/>
    <w:rsid w:val="00C657EE"/>
    <w:rsid w:val="00C66381"/>
    <w:rsid w:val="00C70729"/>
    <w:rsid w:val="00C71595"/>
    <w:rsid w:val="00C73FEA"/>
    <w:rsid w:val="00C863F7"/>
    <w:rsid w:val="00C86BA0"/>
    <w:rsid w:val="00C9084A"/>
    <w:rsid w:val="00CA2A06"/>
    <w:rsid w:val="00CA3CB2"/>
    <w:rsid w:val="00CA3F8B"/>
    <w:rsid w:val="00CA5798"/>
    <w:rsid w:val="00CA59F0"/>
    <w:rsid w:val="00CB0190"/>
    <w:rsid w:val="00CB5E62"/>
    <w:rsid w:val="00CB6567"/>
    <w:rsid w:val="00CB7672"/>
    <w:rsid w:val="00CB7CCD"/>
    <w:rsid w:val="00CC2C8B"/>
    <w:rsid w:val="00CC3671"/>
    <w:rsid w:val="00CC597D"/>
    <w:rsid w:val="00CD01A7"/>
    <w:rsid w:val="00CD04E4"/>
    <w:rsid w:val="00CD098D"/>
    <w:rsid w:val="00CD6E42"/>
    <w:rsid w:val="00CE036F"/>
    <w:rsid w:val="00CF049D"/>
    <w:rsid w:val="00CF1CD3"/>
    <w:rsid w:val="00CF3EA5"/>
    <w:rsid w:val="00D02CC5"/>
    <w:rsid w:val="00D03809"/>
    <w:rsid w:val="00D03FE6"/>
    <w:rsid w:val="00D078F2"/>
    <w:rsid w:val="00D125EA"/>
    <w:rsid w:val="00D13E8A"/>
    <w:rsid w:val="00D14744"/>
    <w:rsid w:val="00D15326"/>
    <w:rsid w:val="00D15F1E"/>
    <w:rsid w:val="00D1632D"/>
    <w:rsid w:val="00D24CF3"/>
    <w:rsid w:val="00D35A9D"/>
    <w:rsid w:val="00D44BB2"/>
    <w:rsid w:val="00D45050"/>
    <w:rsid w:val="00D45105"/>
    <w:rsid w:val="00D452A3"/>
    <w:rsid w:val="00D50491"/>
    <w:rsid w:val="00D5205D"/>
    <w:rsid w:val="00D55BA5"/>
    <w:rsid w:val="00D565B5"/>
    <w:rsid w:val="00D56BEF"/>
    <w:rsid w:val="00D57D04"/>
    <w:rsid w:val="00D60A90"/>
    <w:rsid w:val="00D626A2"/>
    <w:rsid w:val="00D65D0F"/>
    <w:rsid w:val="00D673BE"/>
    <w:rsid w:val="00D67FAE"/>
    <w:rsid w:val="00D70819"/>
    <w:rsid w:val="00D70C72"/>
    <w:rsid w:val="00D70EE0"/>
    <w:rsid w:val="00D73265"/>
    <w:rsid w:val="00D82F11"/>
    <w:rsid w:val="00D834CC"/>
    <w:rsid w:val="00D8573B"/>
    <w:rsid w:val="00D91684"/>
    <w:rsid w:val="00D93F41"/>
    <w:rsid w:val="00D96222"/>
    <w:rsid w:val="00D97EE0"/>
    <w:rsid w:val="00DA0B97"/>
    <w:rsid w:val="00DA2A5C"/>
    <w:rsid w:val="00DA3816"/>
    <w:rsid w:val="00DA5BBE"/>
    <w:rsid w:val="00DAE366"/>
    <w:rsid w:val="00DB00C3"/>
    <w:rsid w:val="00DB054A"/>
    <w:rsid w:val="00DB37C3"/>
    <w:rsid w:val="00DB5C1D"/>
    <w:rsid w:val="00DB6291"/>
    <w:rsid w:val="00DB701F"/>
    <w:rsid w:val="00DC740F"/>
    <w:rsid w:val="00DD0E84"/>
    <w:rsid w:val="00DD0F20"/>
    <w:rsid w:val="00DD4270"/>
    <w:rsid w:val="00DD551F"/>
    <w:rsid w:val="00DD7F74"/>
    <w:rsid w:val="00DE0161"/>
    <w:rsid w:val="00DE2E35"/>
    <w:rsid w:val="00DE6AB7"/>
    <w:rsid w:val="00DF7B4D"/>
    <w:rsid w:val="00E00223"/>
    <w:rsid w:val="00E01D38"/>
    <w:rsid w:val="00E023F8"/>
    <w:rsid w:val="00E02AF4"/>
    <w:rsid w:val="00E04BBC"/>
    <w:rsid w:val="00E0648E"/>
    <w:rsid w:val="00E06E45"/>
    <w:rsid w:val="00E1258E"/>
    <w:rsid w:val="00E1668A"/>
    <w:rsid w:val="00E30DF6"/>
    <w:rsid w:val="00E33E37"/>
    <w:rsid w:val="00E44ED4"/>
    <w:rsid w:val="00E450ED"/>
    <w:rsid w:val="00E47C31"/>
    <w:rsid w:val="00E50795"/>
    <w:rsid w:val="00E507AC"/>
    <w:rsid w:val="00E50806"/>
    <w:rsid w:val="00E5592F"/>
    <w:rsid w:val="00E55EFC"/>
    <w:rsid w:val="00E57DBA"/>
    <w:rsid w:val="00E6031C"/>
    <w:rsid w:val="00E6051A"/>
    <w:rsid w:val="00E6198A"/>
    <w:rsid w:val="00E652C7"/>
    <w:rsid w:val="00E8066A"/>
    <w:rsid w:val="00E87721"/>
    <w:rsid w:val="00E90EA7"/>
    <w:rsid w:val="00E950B1"/>
    <w:rsid w:val="00E95A03"/>
    <w:rsid w:val="00E97D5E"/>
    <w:rsid w:val="00EA1E39"/>
    <w:rsid w:val="00EA3A6C"/>
    <w:rsid w:val="00EA5FFD"/>
    <w:rsid w:val="00EA751F"/>
    <w:rsid w:val="00EB1578"/>
    <w:rsid w:val="00EB47FF"/>
    <w:rsid w:val="00EB67D1"/>
    <w:rsid w:val="00EB7CDE"/>
    <w:rsid w:val="00EC7457"/>
    <w:rsid w:val="00EE27ED"/>
    <w:rsid w:val="00EE2DD2"/>
    <w:rsid w:val="00EF3901"/>
    <w:rsid w:val="00EF430C"/>
    <w:rsid w:val="00EF4B60"/>
    <w:rsid w:val="00F0400A"/>
    <w:rsid w:val="00F05197"/>
    <w:rsid w:val="00F06256"/>
    <w:rsid w:val="00F063E8"/>
    <w:rsid w:val="00F06CEE"/>
    <w:rsid w:val="00F07006"/>
    <w:rsid w:val="00F13DB9"/>
    <w:rsid w:val="00F147F9"/>
    <w:rsid w:val="00F1697D"/>
    <w:rsid w:val="00F2080E"/>
    <w:rsid w:val="00F22AF9"/>
    <w:rsid w:val="00F339FB"/>
    <w:rsid w:val="00F37B8E"/>
    <w:rsid w:val="00F40E12"/>
    <w:rsid w:val="00F45331"/>
    <w:rsid w:val="00F47396"/>
    <w:rsid w:val="00F52927"/>
    <w:rsid w:val="00F55548"/>
    <w:rsid w:val="00F567E9"/>
    <w:rsid w:val="00F57E7D"/>
    <w:rsid w:val="00F60D6B"/>
    <w:rsid w:val="00F63237"/>
    <w:rsid w:val="00F63983"/>
    <w:rsid w:val="00F70AE5"/>
    <w:rsid w:val="00F739A8"/>
    <w:rsid w:val="00F810B3"/>
    <w:rsid w:val="00F81790"/>
    <w:rsid w:val="00F84989"/>
    <w:rsid w:val="00F8521F"/>
    <w:rsid w:val="00F85428"/>
    <w:rsid w:val="00F87D4E"/>
    <w:rsid w:val="00F91073"/>
    <w:rsid w:val="00F91B39"/>
    <w:rsid w:val="00F93469"/>
    <w:rsid w:val="00F93F8E"/>
    <w:rsid w:val="00FA0E59"/>
    <w:rsid w:val="00FA1C6D"/>
    <w:rsid w:val="00FA3BE3"/>
    <w:rsid w:val="00FA473A"/>
    <w:rsid w:val="00FB022C"/>
    <w:rsid w:val="00FB0912"/>
    <w:rsid w:val="00FB21E2"/>
    <w:rsid w:val="00FB3ABB"/>
    <w:rsid w:val="00FC30CC"/>
    <w:rsid w:val="00FD1433"/>
    <w:rsid w:val="00FD214F"/>
    <w:rsid w:val="00FE1C5A"/>
    <w:rsid w:val="00FE5D70"/>
    <w:rsid w:val="00FE6802"/>
    <w:rsid w:val="00FE6FD2"/>
    <w:rsid w:val="00FF2F3B"/>
    <w:rsid w:val="110F5302"/>
    <w:rsid w:val="15C3A95A"/>
    <w:rsid w:val="16F19F33"/>
    <w:rsid w:val="185BC5BC"/>
    <w:rsid w:val="22840125"/>
    <w:rsid w:val="26DAC713"/>
    <w:rsid w:val="28BA3A05"/>
    <w:rsid w:val="30A6A90C"/>
    <w:rsid w:val="339DDA52"/>
    <w:rsid w:val="4C68464B"/>
    <w:rsid w:val="4E3A59D8"/>
    <w:rsid w:val="4F58EA65"/>
    <w:rsid w:val="56F54D2E"/>
    <w:rsid w:val="572BA27D"/>
    <w:rsid w:val="57862F0F"/>
    <w:rsid w:val="5A0CEEAA"/>
    <w:rsid w:val="63439E3F"/>
    <w:rsid w:val="65F44738"/>
    <w:rsid w:val="68491161"/>
    <w:rsid w:val="6AA986DF"/>
    <w:rsid w:val="6E11A738"/>
    <w:rsid w:val="6FAB1117"/>
    <w:rsid w:val="777A961E"/>
    <w:rsid w:val="77E4E901"/>
    <w:rsid w:val="786D4323"/>
    <w:rsid w:val="7DE090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936D88F"/>
  <w15:docId w15:val="{ABF04F1B-6CAB-4823-85FD-2AEC424F7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705"/>
    <w:rPr>
      <w:rFonts w:ascii="Arial" w:hAnsi="Arial"/>
      <w:sz w:val="22"/>
      <w:szCs w:val="24"/>
      <w:lang w:eastAsia="zh-CN"/>
    </w:rPr>
  </w:style>
  <w:style w:type="paragraph" w:styleId="Heading1">
    <w:name w:val="heading 1"/>
    <w:basedOn w:val="Normal"/>
    <w:next w:val="Normal"/>
    <w:link w:val="Heading1Char"/>
    <w:qFormat/>
    <w:rsid w:val="00BF354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962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F716F"/>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next w:val="Normal"/>
    <w:link w:val="Heading4Char"/>
    <w:semiHidden/>
    <w:unhideWhenUsed/>
    <w:qFormat/>
    <w:rsid w:val="0049621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 w:type="character" w:styleId="Hyperlink">
    <w:name w:val="Hyperlink"/>
    <w:rsid w:val="006D70C6"/>
    <w:rPr>
      <w:color w:val="0000FF"/>
      <w:u w:val="single"/>
    </w:rPr>
  </w:style>
  <w:style w:type="table" w:styleId="TableGrid">
    <w:name w:val="Table Grid"/>
    <w:basedOn w:val="TableNormal"/>
    <w:rsid w:val="00B91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21EED"/>
    <w:rPr>
      <w:rFonts w:ascii="Tahoma" w:hAnsi="Tahoma" w:cs="Tahoma"/>
      <w:sz w:val="16"/>
      <w:szCs w:val="16"/>
    </w:rPr>
  </w:style>
  <w:style w:type="character" w:styleId="FollowedHyperlink">
    <w:name w:val="FollowedHyperlink"/>
    <w:rsid w:val="005A000B"/>
    <w:rPr>
      <w:color w:val="800080"/>
      <w:u w:val="single"/>
    </w:rPr>
  </w:style>
  <w:style w:type="character" w:customStyle="1" w:styleId="apple-style-span">
    <w:name w:val="apple-style-span"/>
    <w:basedOn w:val="DefaultParagraphFont"/>
    <w:rsid w:val="005A3ABC"/>
  </w:style>
  <w:style w:type="paragraph" w:styleId="NormalWeb">
    <w:name w:val="Normal (Web)"/>
    <w:basedOn w:val="Normal"/>
    <w:uiPriority w:val="99"/>
    <w:rsid w:val="00AC7956"/>
    <w:pPr>
      <w:spacing w:after="150" w:line="348" w:lineRule="auto"/>
    </w:pPr>
    <w:rPr>
      <w:rFonts w:ascii="Times New Roman" w:hAnsi="Times New Roman"/>
      <w:color w:val="303030"/>
      <w:sz w:val="24"/>
    </w:rPr>
  </w:style>
  <w:style w:type="character" w:styleId="Strong">
    <w:name w:val="Strong"/>
    <w:uiPriority w:val="22"/>
    <w:qFormat/>
    <w:rsid w:val="00AC7956"/>
    <w:rPr>
      <w:b/>
      <w:bCs/>
    </w:rPr>
  </w:style>
  <w:style w:type="character" w:styleId="CommentReference">
    <w:name w:val="annotation reference"/>
    <w:semiHidden/>
    <w:rsid w:val="006367B6"/>
    <w:rPr>
      <w:sz w:val="16"/>
      <w:szCs w:val="16"/>
    </w:rPr>
  </w:style>
  <w:style w:type="paragraph" w:styleId="CommentText">
    <w:name w:val="annotation text"/>
    <w:basedOn w:val="Normal"/>
    <w:semiHidden/>
    <w:rsid w:val="006367B6"/>
    <w:rPr>
      <w:sz w:val="20"/>
      <w:szCs w:val="20"/>
    </w:rPr>
  </w:style>
  <w:style w:type="paragraph" w:styleId="CommentSubject">
    <w:name w:val="annotation subject"/>
    <w:basedOn w:val="CommentText"/>
    <w:next w:val="CommentText"/>
    <w:semiHidden/>
    <w:rsid w:val="006367B6"/>
    <w:rPr>
      <w:b/>
      <w:bCs/>
    </w:rPr>
  </w:style>
  <w:style w:type="character" w:customStyle="1" w:styleId="stdnobr">
    <w:name w:val="std nobr"/>
    <w:basedOn w:val="DefaultParagraphFont"/>
    <w:rsid w:val="00B13CEA"/>
  </w:style>
  <w:style w:type="paragraph" w:styleId="ListParagraph">
    <w:name w:val="List Paragraph"/>
    <w:basedOn w:val="Normal"/>
    <w:uiPriority w:val="34"/>
    <w:qFormat/>
    <w:rsid w:val="0080713C"/>
    <w:pPr>
      <w:ind w:left="720"/>
    </w:pPr>
  </w:style>
  <w:style w:type="character" w:customStyle="1" w:styleId="Heading3Char">
    <w:name w:val="Heading 3 Char"/>
    <w:link w:val="Heading3"/>
    <w:uiPriority w:val="9"/>
    <w:rsid w:val="005F716F"/>
    <w:rPr>
      <w:rFonts w:eastAsia="Times New Roman"/>
      <w:b/>
      <w:bCs/>
      <w:sz w:val="27"/>
      <w:szCs w:val="27"/>
    </w:rPr>
  </w:style>
  <w:style w:type="character" w:customStyle="1" w:styleId="apple-converted-space">
    <w:name w:val="apple-converted-space"/>
    <w:basedOn w:val="DefaultParagraphFont"/>
    <w:rsid w:val="008002FF"/>
  </w:style>
  <w:style w:type="character" w:styleId="Emphasis">
    <w:name w:val="Emphasis"/>
    <w:uiPriority w:val="20"/>
    <w:qFormat/>
    <w:rsid w:val="008002FF"/>
    <w:rPr>
      <w:i/>
      <w:iCs/>
    </w:rPr>
  </w:style>
  <w:style w:type="paragraph" w:styleId="Revision">
    <w:name w:val="Revision"/>
    <w:hidden/>
    <w:uiPriority w:val="99"/>
    <w:semiHidden/>
    <w:rsid w:val="00962DE5"/>
    <w:rPr>
      <w:rFonts w:ascii="Arial" w:hAnsi="Arial"/>
      <w:sz w:val="22"/>
      <w:szCs w:val="24"/>
      <w:lang w:eastAsia="zh-CN"/>
    </w:rPr>
  </w:style>
  <w:style w:type="character" w:customStyle="1" w:styleId="Heading1Char">
    <w:name w:val="Heading 1 Char"/>
    <w:basedOn w:val="DefaultParagraphFont"/>
    <w:link w:val="Heading1"/>
    <w:rsid w:val="00BF3543"/>
    <w:rPr>
      <w:rFonts w:asciiTheme="majorHAnsi" w:eastAsiaTheme="majorEastAsia" w:hAnsiTheme="majorHAnsi" w:cstheme="majorBidi"/>
      <w:color w:val="2E74B5" w:themeColor="accent1" w:themeShade="BF"/>
      <w:sz w:val="32"/>
      <w:szCs w:val="32"/>
      <w:lang w:eastAsia="zh-CN"/>
    </w:rPr>
  </w:style>
  <w:style w:type="character" w:customStyle="1" w:styleId="Heading2Char">
    <w:name w:val="Heading 2 Char"/>
    <w:basedOn w:val="DefaultParagraphFont"/>
    <w:link w:val="Heading2"/>
    <w:semiHidden/>
    <w:rsid w:val="00496213"/>
    <w:rPr>
      <w:rFonts w:asciiTheme="majorHAnsi" w:eastAsiaTheme="majorEastAsia" w:hAnsiTheme="majorHAnsi" w:cstheme="majorBidi"/>
      <w:color w:val="2E74B5" w:themeColor="accent1" w:themeShade="BF"/>
      <w:sz w:val="26"/>
      <w:szCs w:val="26"/>
      <w:lang w:eastAsia="zh-CN"/>
    </w:rPr>
  </w:style>
  <w:style w:type="character" w:customStyle="1" w:styleId="Heading4Char">
    <w:name w:val="Heading 4 Char"/>
    <w:basedOn w:val="DefaultParagraphFont"/>
    <w:link w:val="Heading4"/>
    <w:semiHidden/>
    <w:rsid w:val="00496213"/>
    <w:rPr>
      <w:rFonts w:asciiTheme="majorHAnsi" w:eastAsiaTheme="majorEastAsia" w:hAnsiTheme="majorHAnsi" w:cstheme="majorBidi"/>
      <w:i/>
      <w:iCs/>
      <w:color w:val="2E74B5" w:themeColor="accent1" w:themeShade="BF"/>
      <w:sz w:val="22"/>
      <w:szCs w:val="24"/>
      <w:lang w:eastAsia="zh-CN"/>
    </w:rPr>
  </w:style>
  <w:style w:type="paragraph" w:customStyle="1" w:styleId="text-sm-justify">
    <w:name w:val="text-sm-justify"/>
    <w:basedOn w:val="Normal"/>
    <w:rsid w:val="00496213"/>
    <w:pPr>
      <w:spacing w:before="100" w:beforeAutospacing="1" w:after="100" w:afterAutospacing="1"/>
    </w:pPr>
    <w:rPr>
      <w:rFonts w:ascii="Times New Roman" w:eastAsia="Times New Roman" w:hAnsi="Times New Roman"/>
      <w:sz w:val="24"/>
    </w:rPr>
  </w:style>
  <w:style w:type="character" w:customStyle="1" w:styleId="icon">
    <w:name w:val="icon"/>
    <w:basedOn w:val="DefaultParagraphFont"/>
    <w:rsid w:val="00496213"/>
  </w:style>
  <w:style w:type="paragraph" w:styleId="NoSpacing">
    <w:name w:val="No Spacing"/>
    <w:uiPriority w:val="1"/>
    <w:qFormat/>
    <w:rsid w:val="00A4220F"/>
    <w:pPr>
      <w:tabs>
        <w:tab w:val="left" w:pos="794"/>
        <w:tab w:val="left" w:pos="1191"/>
        <w:tab w:val="left" w:pos="1588"/>
        <w:tab w:val="left" w:pos="1985"/>
      </w:tabs>
      <w:overflowPunct w:val="0"/>
      <w:autoSpaceDE w:val="0"/>
      <w:autoSpaceDN w:val="0"/>
      <w:adjustRightInd w:val="0"/>
      <w:textAlignment w:val="baseline"/>
    </w:pPr>
    <w:rPr>
      <w:rFonts w:eastAsia="Times New Roman"/>
      <w:sz w:val="24"/>
      <w:lang w:val="en-GB" w:eastAsia="en-US"/>
    </w:rPr>
  </w:style>
  <w:style w:type="character" w:styleId="UnresolvedMention">
    <w:name w:val="Unresolved Mention"/>
    <w:basedOn w:val="DefaultParagraphFont"/>
    <w:uiPriority w:val="99"/>
    <w:semiHidden/>
    <w:unhideWhenUsed/>
    <w:rsid w:val="00302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6463">
      <w:bodyDiv w:val="1"/>
      <w:marLeft w:val="0"/>
      <w:marRight w:val="0"/>
      <w:marTop w:val="0"/>
      <w:marBottom w:val="0"/>
      <w:divBdr>
        <w:top w:val="none" w:sz="0" w:space="0" w:color="auto"/>
        <w:left w:val="none" w:sz="0" w:space="0" w:color="auto"/>
        <w:bottom w:val="none" w:sz="0" w:space="0" w:color="auto"/>
        <w:right w:val="none" w:sz="0" w:space="0" w:color="auto"/>
      </w:divBdr>
    </w:div>
    <w:div w:id="14624088">
      <w:bodyDiv w:val="1"/>
      <w:marLeft w:val="0"/>
      <w:marRight w:val="0"/>
      <w:marTop w:val="0"/>
      <w:marBottom w:val="0"/>
      <w:divBdr>
        <w:top w:val="none" w:sz="0" w:space="0" w:color="auto"/>
        <w:left w:val="none" w:sz="0" w:space="0" w:color="auto"/>
        <w:bottom w:val="none" w:sz="0" w:space="0" w:color="auto"/>
        <w:right w:val="none" w:sz="0" w:space="0" w:color="auto"/>
      </w:divBdr>
      <w:divsChild>
        <w:div w:id="560289657">
          <w:marLeft w:val="720"/>
          <w:marRight w:val="0"/>
          <w:marTop w:val="0"/>
          <w:marBottom w:val="0"/>
          <w:divBdr>
            <w:top w:val="none" w:sz="0" w:space="0" w:color="auto"/>
            <w:left w:val="none" w:sz="0" w:space="0" w:color="auto"/>
            <w:bottom w:val="none" w:sz="0" w:space="0" w:color="auto"/>
            <w:right w:val="none" w:sz="0" w:space="0" w:color="auto"/>
          </w:divBdr>
        </w:div>
        <w:div w:id="1279416137">
          <w:marLeft w:val="1440"/>
          <w:marRight w:val="0"/>
          <w:marTop w:val="0"/>
          <w:marBottom w:val="0"/>
          <w:divBdr>
            <w:top w:val="none" w:sz="0" w:space="0" w:color="auto"/>
            <w:left w:val="none" w:sz="0" w:space="0" w:color="auto"/>
            <w:bottom w:val="none" w:sz="0" w:space="0" w:color="auto"/>
            <w:right w:val="none" w:sz="0" w:space="0" w:color="auto"/>
          </w:divBdr>
        </w:div>
        <w:div w:id="612202739">
          <w:marLeft w:val="1440"/>
          <w:marRight w:val="0"/>
          <w:marTop w:val="0"/>
          <w:marBottom w:val="0"/>
          <w:divBdr>
            <w:top w:val="none" w:sz="0" w:space="0" w:color="auto"/>
            <w:left w:val="none" w:sz="0" w:space="0" w:color="auto"/>
            <w:bottom w:val="none" w:sz="0" w:space="0" w:color="auto"/>
            <w:right w:val="none" w:sz="0" w:space="0" w:color="auto"/>
          </w:divBdr>
        </w:div>
        <w:div w:id="1081830855">
          <w:marLeft w:val="1440"/>
          <w:marRight w:val="0"/>
          <w:marTop w:val="0"/>
          <w:marBottom w:val="0"/>
          <w:divBdr>
            <w:top w:val="none" w:sz="0" w:space="0" w:color="auto"/>
            <w:left w:val="none" w:sz="0" w:space="0" w:color="auto"/>
            <w:bottom w:val="none" w:sz="0" w:space="0" w:color="auto"/>
            <w:right w:val="none" w:sz="0" w:space="0" w:color="auto"/>
          </w:divBdr>
        </w:div>
        <w:div w:id="434440667">
          <w:marLeft w:val="1440"/>
          <w:marRight w:val="0"/>
          <w:marTop w:val="0"/>
          <w:marBottom w:val="0"/>
          <w:divBdr>
            <w:top w:val="none" w:sz="0" w:space="0" w:color="auto"/>
            <w:left w:val="none" w:sz="0" w:space="0" w:color="auto"/>
            <w:bottom w:val="none" w:sz="0" w:space="0" w:color="auto"/>
            <w:right w:val="none" w:sz="0" w:space="0" w:color="auto"/>
          </w:divBdr>
        </w:div>
        <w:div w:id="506557038">
          <w:marLeft w:val="1440"/>
          <w:marRight w:val="0"/>
          <w:marTop w:val="0"/>
          <w:marBottom w:val="0"/>
          <w:divBdr>
            <w:top w:val="none" w:sz="0" w:space="0" w:color="auto"/>
            <w:left w:val="none" w:sz="0" w:space="0" w:color="auto"/>
            <w:bottom w:val="none" w:sz="0" w:space="0" w:color="auto"/>
            <w:right w:val="none" w:sz="0" w:space="0" w:color="auto"/>
          </w:divBdr>
        </w:div>
        <w:div w:id="23290443">
          <w:marLeft w:val="720"/>
          <w:marRight w:val="0"/>
          <w:marTop w:val="0"/>
          <w:marBottom w:val="0"/>
          <w:divBdr>
            <w:top w:val="none" w:sz="0" w:space="0" w:color="auto"/>
            <w:left w:val="none" w:sz="0" w:space="0" w:color="auto"/>
            <w:bottom w:val="none" w:sz="0" w:space="0" w:color="auto"/>
            <w:right w:val="none" w:sz="0" w:space="0" w:color="auto"/>
          </w:divBdr>
        </w:div>
      </w:divsChild>
    </w:div>
    <w:div w:id="210532495">
      <w:bodyDiv w:val="1"/>
      <w:marLeft w:val="0"/>
      <w:marRight w:val="0"/>
      <w:marTop w:val="0"/>
      <w:marBottom w:val="0"/>
      <w:divBdr>
        <w:top w:val="none" w:sz="0" w:space="0" w:color="auto"/>
        <w:left w:val="none" w:sz="0" w:space="0" w:color="auto"/>
        <w:bottom w:val="none" w:sz="0" w:space="0" w:color="auto"/>
        <w:right w:val="none" w:sz="0" w:space="0" w:color="auto"/>
      </w:divBdr>
    </w:div>
    <w:div w:id="449052974">
      <w:bodyDiv w:val="1"/>
      <w:marLeft w:val="0"/>
      <w:marRight w:val="0"/>
      <w:marTop w:val="0"/>
      <w:marBottom w:val="0"/>
      <w:divBdr>
        <w:top w:val="none" w:sz="0" w:space="0" w:color="auto"/>
        <w:left w:val="none" w:sz="0" w:space="0" w:color="auto"/>
        <w:bottom w:val="none" w:sz="0" w:space="0" w:color="auto"/>
        <w:right w:val="none" w:sz="0" w:space="0" w:color="auto"/>
      </w:divBdr>
    </w:div>
    <w:div w:id="624963920">
      <w:bodyDiv w:val="1"/>
      <w:marLeft w:val="0"/>
      <w:marRight w:val="0"/>
      <w:marTop w:val="0"/>
      <w:marBottom w:val="0"/>
      <w:divBdr>
        <w:top w:val="none" w:sz="0" w:space="0" w:color="auto"/>
        <w:left w:val="none" w:sz="0" w:space="0" w:color="auto"/>
        <w:bottom w:val="none" w:sz="0" w:space="0" w:color="auto"/>
        <w:right w:val="none" w:sz="0" w:space="0" w:color="auto"/>
      </w:divBdr>
    </w:div>
    <w:div w:id="719013376">
      <w:bodyDiv w:val="1"/>
      <w:marLeft w:val="0"/>
      <w:marRight w:val="0"/>
      <w:marTop w:val="0"/>
      <w:marBottom w:val="0"/>
      <w:divBdr>
        <w:top w:val="none" w:sz="0" w:space="0" w:color="auto"/>
        <w:left w:val="none" w:sz="0" w:space="0" w:color="auto"/>
        <w:bottom w:val="none" w:sz="0" w:space="0" w:color="auto"/>
        <w:right w:val="none" w:sz="0" w:space="0" w:color="auto"/>
      </w:divBdr>
    </w:div>
    <w:div w:id="817303337">
      <w:bodyDiv w:val="1"/>
      <w:marLeft w:val="0"/>
      <w:marRight w:val="0"/>
      <w:marTop w:val="0"/>
      <w:marBottom w:val="0"/>
      <w:divBdr>
        <w:top w:val="none" w:sz="0" w:space="0" w:color="auto"/>
        <w:left w:val="none" w:sz="0" w:space="0" w:color="auto"/>
        <w:bottom w:val="none" w:sz="0" w:space="0" w:color="auto"/>
        <w:right w:val="none" w:sz="0" w:space="0" w:color="auto"/>
      </w:divBdr>
      <w:divsChild>
        <w:div w:id="610893335">
          <w:marLeft w:val="720"/>
          <w:marRight w:val="0"/>
          <w:marTop w:val="0"/>
          <w:marBottom w:val="0"/>
          <w:divBdr>
            <w:top w:val="none" w:sz="0" w:space="0" w:color="auto"/>
            <w:left w:val="none" w:sz="0" w:space="0" w:color="auto"/>
            <w:bottom w:val="none" w:sz="0" w:space="0" w:color="auto"/>
            <w:right w:val="none" w:sz="0" w:space="0" w:color="auto"/>
          </w:divBdr>
        </w:div>
        <w:div w:id="1724206928">
          <w:marLeft w:val="1440"/>
          <w:marRight w:val="0"/>
          <w:marTop w:val="0"/>
          <w:marBottom w:val="0"/>
          <w:divBdr>
            <w:top w:val="none" w:sz="0" w:space="0" w:color="auto"/>
            <w:left w:val="none" w:sz="0" w:space="0" w:color="auto"/>
            <w:bottom w:val="none" w:sz="0" w:space="0" w:color="auto"/>
            <w:right w:val="none" w:sz="0" w:space="0" w:color="auto"/>
          </w:divBdr>
        </w:div>
        <w:div w:id="1104496603">
          <w:marLeft w:val="2160"/>
          <w:marRight w:val="0"/>
          <w:marTop w:val="0"/>
          <w:marBottom w:val="0"/>
          <w:divBdr>
            <w:top w:val="none" w:sz="0" w:space="0" w:color="auto"/>
            <w:left w:val="none" w:sz="0" w:space="0" w:color="auto"/>
            <w:bottom w:val="none" w:sz="0" w:space="0" w:color="auto"/>
            <w:right w:val="none" w:sz="0" w:space="0" w:color="auto"/>
          </w:divBdr>
        </w:div>
        <w:div w:id="974064887">
          <w:marLeft w:val="2160"/>
          <w:marRight w:val="0"/>
          <w:marTop w:val="0"/>
          <w:marBottom w:val="0"/>
          <w:divBdr>
            <w:top w:val="none" w:sz="0" w:space="0" w:color="auto"/>
            <w:left w:val="none" w:sz="0" w:space="0" w:color="auto"/>
            <w:bottom w:val="none" w:sz="0" w:space="0" w:color="auto"/>
            <w:right w:val="none" w:sz="0" w:space="0" w:color="auto"/>
          </w:divBdr>
        </w:div>
        <w:div w:id="1949310228">
          <w:marLeft w:val="2160"/>
          <w:marRight w:val="0"/>
          <w:marTop w:val="0"/>
          <w:marBottom w:val="0"/>
          <w:divBdr>
            <w:top w:val="none" w:sz="0" w:space="0" w:color="auto"/>
            <w:left w:val="none" w:sz="0" w:space="0" w:color="auto"/>
            <w:bottom w:val="none" w:sz="0" w:space="0" w:color="auto"/>
            <w:right w:val="none" w:sz="0" w:space="0" w:color="auto"/>
          </w:divBdr>
        </w:div>
        <w:div w:id="407074131">
          <w:marLeft w:val="1440"/>
          <w:marRight w:val="0"/>
          <w:marTop w:val="0"/>
          <w:marBottom w:val="0"/>
          <w:divBdr>
            <w:top w:val="none" w:sz="0" w:space="0" w:color="auto"/>
            <w:left w:val="none" w:sz="0" w:space="0" w:color="auto"/>
            <w:bottom w:val="none" w:sz="0" w:space="0" w:color="auto"/>
            <w:right w:val="none" w:sz="0" w:space="0" w:color="auto"/>
          </w:divBdr>
        </w:div>
        <w:div w:id="431781739">
          <w:marLeft w:val="2160"/>
          <w:marRight w:val="0"/>
          <w:marTop w:val="0"/>
          <w:marBottom w:val="0"/>
          <w:divBdr>
            <w:top w:val="none" w:sz="0" w:space="0" w:color="auto"/>
            <w:left w:val="none" w:sz="0" w:space="0" w:color="auto"/>
            <w:bottom w:val="none" w:sz="0" w:space="0" w:color="auto"/>
            <w:right w:val="none" w:sz="0" w:space="0" w:color="auto"/>
          </w:divBdr>
        </w:div>
        <w:div w:id="1944797331">
          <w:marLeft w:val="2160"/>
          <w:marRight w:val="0"/>
          <w:marTop w:val="0"/>
          <w:marBottom w:val="0"/>
          <w:divBdr>
            <w:top w:val="none" w:sz="0" w:space="0" w:color="auto"/>
            <w:left w:val="none" w:sz="0" w:space="0" w:color="auto"/>
            <w:bottom w:val="none" w:sz="0" w:space="0" w:color="auto"/>
            <w:right w:val="none" w:sz="0" w:space="0" w:color="auto"/>
          </w:divBdr>
        </w:div>
        <w:div w:id="1492215275">
          <w:marLeft w:val="1440"/>
          <w:marRight w:val="0"/>
          <w:marTop w:val="0"/>
          <w:marBottom w:val="0"/>
          <w:divBdr>
            <w:top w:val="none" w:sz="0" w:space="0" w:color="auto"/>
            <w:left w:val="none" w:sz="0" w:space="0" w:color="auto"/>
            <w:bottom w:val="none" w:sz="0" w:space="0" w:color="auto"/>
            <w:right w:val="none" w:sz="0" w:space="0" w:color="auto"/>
          </w:divBdr>
        </w:div>
        <w:div w:id="387341964">
          <w:marLeft w:val="2160"/>
          <w:marRight w:val="0"/>
          <w:marTop w:val="0"/>
          <w:marBottom w:val="0"/>
          <w:divBdr>
            <w:top w:val="none" w:sz="0" w:space="0" w:color="auto"/>
            <w:left w:val="none" w:sz="0" w:space="0" w:color="auto"/>
            <w:bottom w:val="none" w:sz="0" w:space="0" w:color="auto"/>
            <w:right w:val="none" w:sz="0" w:space="0" w:color="auto"/>
          </w:divBdr>
        </w:div>
        <w:div w:id="953635578">
          <w:marLeft w:val="1440"/>
          <w:marRight w:val="0"/>
          <w:marTop w:val="0"/>
          <w:marBottom w:val="0"/>
          <w:divBdr>
            <w:top w:val="none" w:sz="0" w:space="0" w:color="auto"/>
            <w:left w:val="none" w:sz="0" w:space="0" w:color="auto"/>
            <w:bottom w:val="none" w:sz="0" w:space="0" w:color="auto"/>
            <w:right w:val="none" w:sz="0" w:space="0" w:color="auto"/>
          </w:divBdr>
        </w:div>
        <w:div w:id="1833182308">
          <w:marLeft w:val="2160"/>
          <w:marRight w:val="0"/>
          <w:marTop w:val="0"/>
          <w:marBottom w:val="0"/>
          <w:divBdr>
            <w:top w:val="none" w:sz="0" w:space="0" w:color="auto"/>
            <w:left w:val="none" w:sz="0" w:space="0" w:color="auto"/>
            <w:bottom w:val="none" w:sz="0" w:space="0" w:color="auto"/>
            <w:right w:val="none" w:sz="0" w:space="0" w:color="auto"/>
          </w:divBdr>
        </w:div>
        <w:div w:id="497842802">
          <w:marLeft w:val="2160"/>
          <w:marRight w:val="0"/>
          <w:marTop w:val="0"/>
          <w:marBottom w:val="0"/>
          <w:divBdr>
            <w:top w:val="none" w:sz="0" w:space="0" w:color="auto"/>
            <w:left w:val="none" w:sz="0" w:space="0" w:color="auto"/>
            <w:bottom w:val="none" w:sz="0" w:space="0" w:color="auto"/>
            <w:right w:val="none" w:sz="0" w:space="0" w:color="auto"/>
          </w:divBdr>
        </w:div>
        <w:div w:id="629870039">
          <w:marLeft w:val="1440"/>
          <w:marRight w:val="0"/>
          <w:marTop w:val="0"/>
          <w:marBottom w:val="0"/>
          <w:divBdr>
            <w:top w:val="none" w:sz="0" w:space="0" w:color="auto"/>
            <w:left w:val="none" w:sz="0" w:space="0" w:color="auto"/>
            <w:bottom w:val="none" w:sz="0" w:space="0" w:color="auto"/>
            <w:right w:val="none" w:sz="0" w:space="0" w:color="auto"/>
          </w:divBdr>
        </w:div>
        <w:div w:id="1957176778">
          <w:marLeft w:val="2160"/>
          <w:marRight w:val="0"/>
          <w:marTop w:val="0"/>
          <w:marBottom w:val="0"/>
          <w:divBdr>
            <w:top w:val="none" w:sz="0" w:space="0" w:color="auto"/>
            <w:left w:val="none" w:sz="0" w:space="0" w:color="auto"/>
            <w:bottom w:val="none" w:sz="0" w:space="0" w:color="auto"/>
            <w:right w:val="none" w:sz="0" w:space="0" w:color="auto"/>
          </w:divBdr>
        </w:div>
        <w:div w:id="1352951233">
          <w:marLeft w:val="2160"/>
          <w:marRight w:val="0"/>
          <w:marTop w:val="0"/>
          <w:marBottom w:val="0"/>
          <w:divBdr>
            <w:top w:val="none" w:sz="0" w:space="0" w:color="auto"/>
            <w:left w:val="none" w:sz="0" w:space="0" w:color="auto"/>
            <w:bottom w:val="none" w:sz="0" w:space="0" w:color="auto"/>
            <w:right w:val="none" w:sz="0" w:space="0" w:color="auto"/>
          </w:divBdr>
        </w:div>
        <w:div w:id="1090008566">
          <w:marLeft w:val="0"/>
          <w:marRight w:val="0"/>
          <w:marTop w:val="0"/>
          <w:marBottom w:val="0"/>
          <w:divBdr>
            <w:top w:val="none" w:sz="0" w:space="0" w:color="auto"/>
            <w:left w:val="none" w:sz="0" w:space="0" w:color="auto"/>
            <w:bottom w:val="none" w:sz="0" w:space="0" w:color="auto"/>
            <w:right w:val="none" w:sz="0" w:space="0" w:color="auto"/>
          </w:divBdr>
        </w:div>
      </w:divsChild>
    </w:div>
    <w:div w:id="948201498">
      <w:bodyDiv w:val="1"/>
      <w:marLeft w:val="0"/>
      <w:marRight w:val="0"/>
      <w:marTop w:val="0"/>
      <w:marBottom w:val="0"/>
      <w:divBdr>
        <w:top w:val="none" w:sz="0" w:space="0" w:color="auto"/>
        <w:left w:val="none" w:sz="0" w:space="0" w:color="auto"/>
        <w:bottom w:val="none" w:sz="0" w:space="0" w:color="auto"/>
        <w:right w:val="none" w:sz="0" w:space="0" w:color="auto"/>
      </w:divBdr>
    </w:div>
    <w:div w:id="1019040040">
      <w:bodyDiv w:val="1"/>
      <w:marLeft w:val="0"/>
      <w:marRight w:val="0"/>
      <w:marTop w:val="0"/>
      <w:marBottom w:val="0"/>
      <w:divBdr>
        <w:top w:val="none" w:sz="0" w:space="0" w:color="auto"/>
        <w:left w:val="none" w:sz="0" w:space="0" w:color="auto"/>
        <w:bottom w:val="none" w:sz="0" w:space="0" w:color="auto"/>
        <w:right w:val="none" w:sz="0" w:space="0" w:color="auto"/>
      </w:divBdr>
    </w:div>
    <w:div w:id="1129667439">
      <w:bodyDiv w:val="1"/>
      <w:marLeft w:val="0"/>
      <w:marRight w:val="0"/>
      <w:marTop w:val="0"/>
      <w:marBottom w:val="0"/>
      <w:divBdr>
        <w:top w:val="none" w:sz="0" w:space="0" w:color="auto"/>
        <w:left w:val="none" w:sz="0" w:space="0" w:color="auto"/>
        <w:bottom w:val="none" w:sz="0" w:space="0" w:color="auto"/>
        <w:right w:val="none" w:sz="0" w:space="0" w:color="auto"/>
      </w:divBdr>
    </w:div>
    <w:div w:id="1228613932">
      <w:bodyDiv w:val="1"/>
      <w:marLeft w:val="0"/>
      <w:marRight w:val="0"/>
      <w:marTop w:val="0"/>
      <w:marBottom w:val="0"/>
      <w:divBdr>
        <w:top w:val="none" w:sz="0" w:space="0" w:color="auto"/>
        <w:left w:val="none" w:sz="0" w:space="0" w:color="auto"/>
        <w:bottom w:val="none" w:sz="0" w:space="0" w:color="auto"/>
        <w:right w:val="none" w:sz="0" w:space="0" w:color="auto"/>
      </w:divBdr>
    </w:div>
    <w:div w:id="1551652610">
      <w:bodyDiv w:val="1"/>
      <w:marLeft w:val="0"/>
      <w:marRight w:val="0"/>
      <w:marTop w:val="0"/>
      <w:marBottom w:val="0"/>
      <w:divBdr>
        <w:top w:val="none" w:sz="0" w:space="0" w:color="auto"/>
        <w:left w:val="none" w:sz="0" w:space="0" w:color="auto"/>
        <w:bottom w:val="none" w:sz="0" w:space="0" w:color="auto"/>
        <w:right w:val="none" w:sz="0" w:space="0" w:color="auto"/>
      </w:divBdr>
    </w:div>
    <w:div w:id="1562252364">
      <w:bodyDiv w:val="1"/>
      <w:marLeft w:val="120"/>
      <w:marRight w:val="120"/>
      <w:marTop w:val="45"/>
      <w:marBottom w:val="45"/>
      <w:divBdr>
        <w:top w:val="none" w:sz="0" w:space="0" w:color="auto"/>
        <w:left w:val="none" w:sz="0" w:space="0" w:color="auto"/>
        <w:bottom w:val="none" w:sz="0" w:space="0" w:color="auto"/>
        <w:right w:val="none" w:sz="0" w:space="0" w:color="auto"/>
      </w:divBdr>
      <w:divsChild>
        <w:div w:id="1083919698">
          <w:marLeft w:val="0"/>
          <w:marRight w:val="0"/>
          <w:marTop w:val="0"/>
          <w:marBottom w:val="0"/>
          <w:divBdr>
            <w:top w:val="none" w:sz="0" w:space="0" w:color="auto"/>
            <w:left w:val="none" w:sz="0" w:space="0" w:color="auto"/>
            <w:bottom w:val="none" w:sz="0" w:space="0" w:color="auto"/>
            <w:right w:val="none" w:sz="0" w:space="0" w:color="auto"/>
          </w:divBdr>
          <w:divsChild>
            <w:div w:id="1418746611">
              <w:marLeft w:val="240"/>
              <w:marRight w:val="240"/>
              <w:marTop w:val="0"/>
              <w:marBottom w:val="0"/>
              <w:divBdr>
                <w:top w:val="none" w:sz="0" w:space="0" w:color="auto"/>
                <w:left w:val="none" w:sz="0" w:space="0" w:color="auto"/>
                <w:bottom w:val="none" w:sz="0" w:space="0" w:color="auto"/>
                <w:right w:val="none" w:sz="0" w:space="0" w:color="auto"/>
              </w:divBdr>
              <w:divsChild>
                <w:div w:id="3704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5250">
      <w:bodyDiv w:val="1"/>
      <w:marLeft w:val="0"/>
      <w:marRight w:val="0"/>
      <w:marTop w:val="0"/>
      <w:marBottom w:val="0"/>
      <w:divBdr>
        <w:top w:val="none" w:sz="0" w:space="0" w:color="auto"/>
        <w:left w:val="none" w:sz="0" w:space="0" w:color="auto"/>
        <w:bottom w:val="none" w:sz="0" w:space="0" w:color="auto"/>
        <w:right w:val="none" w:sz="0" w:space="0" w:color="auto"/>
      </w:divBdr>
    </w:div>
    <w:div w:id="1689212487">
      <w:bodyDiv w:val="1"/>
      <w:marLeft w:val="0"/>
      <w:marRight w:val="0"/>
      <w:marTop w:val="0"/>
      <w:marBottom w:val="0"/>
      <w:divBdr>
        <w:top w:val="none" w:sz="0" w:space="0" w:color="auto"/>
        <w:left w:val="none" w:sz="0" w:space="0" w:color="auto"/>
        <w:bottom w:val="none" w:sz="0" w:space="0" w:color="auto"/>
        <w:right w:val="none" w:sz="0" w:space="0" w:color="auto"/>
      </w:divBdr>
    </w:div>
    <w:div w:id="1692101829">
      <w:bodyDiv w:val="1"/>
      <w:marLeft w:val="0"/>
      <w:marRight w:val="0"/>
      <w:marTop w:val="0"/>
      <w:marBottom w:val="0"/>
      <w:divBdr>
        <w:top w:val="none" w:sz="0" w:space="0" w:color="auto"/>
        <w:left w:val="none" w:sz="0" w:space="0" w:color="auto"/>
        <w:bottom w:val="none" w:sz="0" w:space="0" w:color="auto"/>
        <w:right w:val="none" w:sz="0" w:space="0" w:color="auto"/>
      </w:divBdr>
    </w:div>
    <w:div w:id="1762606307">
      <w:bodyDiv w:val="1"/>
      <w:marLeft w:val="0"/>
      <w:marRight w:val="0"/>
      <w:marTop w:val="0"/>
      <w:marBottom w:val="0"/>
      <w:divBdr>
        <w:top w:val="none" w:sz="0" w:space="0" w:color="auto"/>
        <w:left w:val="none" w:sz="0" w:space="0" w:color="auto"/>
        <w:bottom w:val="none" w:sz="0" w:space="0" w:color="auto"/>
        <w:right w:val="none" w:sz="0" w:space="0" w:color="auto"/>
      </w:divBdr>
    </w:div>
    <w:div w:id="1904288572">
      <w:bodyDiv w:val="1"/>
      <w:marLeft w:val="0"/>
      <w:marRight w:val="0"/>
      <w:marTop w:val="0"/>
      <w:marBottom w:val="0"/>
      <w:divBdr>
        <w:top w:val="none" w:sz="0" w:space="0" w:color="auto"/>
        <w:left w:val="none" w:sz="0" w:space="0" w:color="auto"/>
        <w:bottom w:val="none" w:sz="0" w:space="0" w:color="auto"/>
        <w:right w:val="none" w:sz="0" w:space="0" w:color="auto"/>
      </w:divBdr>
    </w:div>
    <w:div w:id="2080788102">
      <w:bodyDiv w:val="1"/>
      <w:marLeft w:val="0"/>
      <w:marRight w:val="0"/>
      <w:marTop w:val="0"/>
      <w:marBottom w:val="0"/>
      <w:divBdr>
        <w:top w:val="none" w:sz="0" w:space="0" w:color="auto"/>
        <w:left w:val="none" w:sz="0" w:space="0" w:color="auto"/>
        <w:bottom w:val="none" w:sz="0" w:space="0" w:color="auto"/>
        <w:right w:val="none" w:sz="0" w:space="0" w:color="auto"/>
      </w:divBdr>
      <w:divsChild>
        <w:div w:id="1842699443">
          <w:marLeft w:val="0"/>
          <w:marRight w:val="0"/>
          <w:marTop w:val="0"/>
          <w:marBottom w:val="0"/>
          <w:divBdr>
            <w:top w:val="none" w:sz="0" w:space="0" w:color="555555"/>
            <w:left w:val="none" w:sz="0" w:space="11" w:color="555555"/>
            <w:bottom w:val="none" w:sz="0" w:space="0" w:color="555555"/>
            <w:right w:val="none" w:sz="0" w:space="11" w:color="555555"/>
          </w:divBdr>
          <w:divsChild>
            <w:div w:id="2135173052">
              <w:marLeft w:val="-225"/>
              <w:marRight w:val="-225"/>
              <w:marTop w:val="0"/>
              <w:marBottom w:val="0"/>
              <w:divBdr>
                <w:top w:val="none" w:sz="0" w:space="0" w:color="555555"/>
                <w:left w:val="none" w:sz="0" w:space="0" w:color="555555"/>
                <w:bottom w:val="none" w:sz="0" w:space="0" w:color="555555"/>
                <w:right w:val="none" w:sz="0" w:space="0" w:color="555555"/>
              </w:divBdr>
              <w:divsChild>
                <w:div w:id="389546352">
                  <w:marLeft w:val="0"/>
                  <w:marRight w:val="0"/>
                  <w:marTop w:val="0"/>
                  <w:marBottom w:val="0"/>
                  <w:divBdr>
                    <w:top w:val="none" w:sz="0" w:space="0" w:color="555555"/>
                    <w:left w:val="none" w:sz="0" w:space="11" w:color="555555"/>
                    <w:bottom w:val="none" w:sz="0" w:space="0" w:color="555555"/>
                    <w:right w:val="none" w:sz="0" w:space="11" w:color="555555"/>
                  </w:divBdr>
                </w:div>
                <w:div w:id="59253080">
                  <w:marLeft w:val="0"/>
                  <w:marRight w:val="0"/>
                  <w:marTop w:val="0"/>
                  <w:marBottom w:val="0"/>
                  <w:divBdr>
                    <w:top w:val="none" w:sz="0" w:space="0" w:color="555555"/>
                    <w:left w:val="none" w:sz="0" w:space="11" w:color="555555"/>
                    <w:bottom w:val="none" w:sz="0" w:space="0" w:color="555555"/>
                    <w:right w:val="none" w:sz="0" w:space="11" w:color="555555"/>
                  </w:divBdr>
                  <w:divsChild>
                    <w:div w:id="809976623">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 w:id="431364161">
                  <w:marLeft w:val="0"/>
                  <w:marRight w:val="0"/>
                  <w:marTop w:val="0"/>
                  <w:marBottom w:val="0"/>
                  <w:divBdr>
                    <w:top w:val="none" w:sz="0" w:space="0" w:color="555555"/>
                    <w:left w:val="none" w:sz="0" w:space="11" w:color="555555"/>
                    <w:bottom w:val="none" w:sz="0" w:space="0" w:color="555555"/>
                    <w:right w:val="none" w:sz="0" w:space="11" w:color="555555"/>
                  </w:divBdr>
                  <w:divsChild>
                    <w:div w:id="914244997">
                      <w:blockQuote w:val="1"/>
                      <w:marLeft w:val="0"/>
                      <w:marRight w:val="0"/>
                      <w:marTop w:val="0"/>
                      <w:marBottom w:val="300"/>
                      <w:divBdr>
                        <w:top w:val="none" w:sz="0" w:space="8" w:color="555555"/>
                        <w:left w:val="single" w:sz="36" w:space="31" w:color="555555"/>
                        <w:bottom w:val="none" w:sz="0" w:space="8" w:color="555555"/>
                        <w:right w:val="none" w:sz="0" w:space="15" w:color="555555"/>
                      </w:divBdr>
                    </w:div>
                  </w:divsChild>
                </w:div>
              </w:divsChild>
            </w:div>
          </w:divsChild>
        </w:div>
        <w:div w:id="547844424">
          <w:marLeft w:val="0"/>
          <w:marRight w:val="0"/>
          <w:marTop w:val="0"/>
          <w:marBottom w:val="0"/>
          <w:divBdr>
            <w:top w:val="none" w:sz="0" w:space="0" w:color="555555"/>
            <w:left w:val="none" w:sz="0" w:space="11" w:color="555555"/>
            <w:bottom w:val="none" w:sz="0" w:space="0" w:color="555555"/>
            <w:right w:val="none" w:sz="0" w:space="11" w:color="555555"/>
          </w:divBdr>
          <w:divsChild>
            <w:div w:id="989947031">
              <w:marLeft w:val="-225"/>
              <w:marRight w:val="-225"/>
              <w:marTop w:val="0"/>
              <w:marBottom w:val="0"/>
              <w:divBdr>
                <w:top w:val="none" w:sz="0" w:space="0" w:color="555555"/>
                <w:left w:val="none" w:sz="0" w:space="0" w:color="555555"/>
                <w:bottom w:val="none" w:sz="0" w:space="0" w:color="555555"/>
                <w:right w:val="none" w:sz="0" w:space="0" w:color="555555"/>
              </w:divBdr>
              <w:divsChild>
                <w:div w:id="1580015298">
                  <w:marLeft w:val="0"/>
                  <w:marRight w:val="0"/>
                  <w:marTop w:val="0"/>
                  <w:marBottom w:val="0"/>
                  <w:divBdr>
                    <w:top w:val="none" w:sz="0" w:space="0" w:color="555555"/>
                    <w:left w:val="none" w:sz="0" w:space="11" w:color="555555"/>
                    <w:bottom w:val="none" w:sz="0" w:space="0" w:color="555555"/>
                    <w:right w:val="none" w:sz="0" w:space="11" w:color="555555"/>
                  </w:divBdr>
                </w:div>
                <w:div w:id="1391539301">
                  <w:marLeft w:val="0"/>
                  <w:marRight w:val="0"/>
                  <w:marTop w:val="0"/>
                  <w:marBottom w:val="0"/>
                  <w:divBdr>
                    <w:top w:val="none" w:sz="0" w:space="0" w:color="555555"/>
                    <w:left w:val="none" w:sz="0" w:space="11" w:color="555555"/>
                    <w:bottom w:val="none" w:sz="0" w:space="0" w:color="555555"/>
                    <w:right w:val="none" w:sz="0" w:space="11" w:color="555555"/>
                  </w:divBdr>
                  <w:divsChild>
                    <w:div w:id="413160843">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58018041">
                  <w:marLeft w:val="0"/>
                  <w:marRight w:val="0"/>
                  <w:marTop w:val="0"/>
                  <w:marBottom w:val="0"/>
                  <w:divBdr>
                    <w:top w:val="none" w:sz="0" w:space="0" w:color="555555"/>
                    <w:left w:val="none" w:sz="0" w:space="11" w:color="555555"/>
                    <w:bottom w:val="none" w:sz="0" w:space="0" w:color="555555"/>
                    <w:right w:val="none" w:sz="0" w:space="11" w:color="555555"/>
                  </w:divBdr>
                  <w:divsChild>
                    <w:div w:id="78330267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724671198">
                  <w:marLeft w:val="0"/>
                  <w:marRight w:val="0"/>
                  <w:marTop w:val="0"/>
                  <w:marBottom w:val="0"/>
                  <w:divBdr>
                    <w:top w:val="none" w:sz="0" w:space="0" w:color="555555"/>
                    <w:left w:val="none" w:sz="0" w:space="11" w:color="555555"/>
                    <w:bottom w:val="none" w:sz="0" w:space="0" w:color="555555"/>
                    <w:right w:val="none" w:sz="0" w:space="11" w:color="555555"/>
                  </w:divBdr>
                  <w:divsChild>
                    <w:div w:id="131678829">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374883996">
                  <w:marLeft w:val="0"/>
                  <w:marRight w:val="0"/>
                  <w:marTop w:val="0"/>
                  <w:marBottom w:val="0"/>
                  <w:divBdr>
                    <w:top w:val="none" w:sz="0" w:space="0" w:color="555555"/>
                    <w:left w:val="none" w:sz="0" w:space="11" w:color="555555"/>
                    <w:bottom w:val="none" w:sz="0" w:space="0" w:color="555555"/>
                    <w:right w:val="none" w:sz="0" w:space="11" w:color="555555"/>
                  </w:divBdr>
                  <w:divsChild>
                    <w:div w:id="1232734027">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918132005">
                  <w:marLeft w:val="0"/>
                  <w:marRight w:val="0"/>
                  <w:marTop w:val="0"/>
                  <w:marBottom w:val="0"/>
                  <w:divBdr>
                    <w:top w:val="none" w:sz="0" w:space="0" w:color="555555"/>
                    <w:left w:val="none" w:sz="0" w:space="11" w:color="555555"/>
                    <w:bottom w:val="none" w:sz="0" w:space="0" w:color="555555"/>
                    <w:right w:val="none" w:sz="0" w:space="11" w:color="555555"/>
                  </w:divBdr>
                  <w:divsChild>
                    <w:div w:id="1203248984">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894584999">
                  <w:marLeft w:val="0"/>
                  <w:marRight w:val="0"/>
                  <w:marTop w:val="0"/>
                  <w:marBottom w:val="0"/>
                  <w:divBdr>
                    <w:top w:val="none" w:sz="0" w:space="0" w:color="555555"/>
                    <w:left w:val="none" w:sz="0" w:space="11" w:color="555555"/>
                    <w:bottom w:val="none" w:sz="0" w:space="0" w:color="555555"/>
                    <w:right w:val="none" w:sz="0" w:space="11" w:color="555555"/>
                  </w:divBdr>
                  <w:divsChild>
                    <w:div w:id="794719320">
                      <w:marLeft w:val="0"/>
                      <w:marRight w:val="0"/>
                      <w:marTop w:val="300"/>
                      <w:marBottom w:val="300"/>
                      <w:divBdr>
                        <w:top w:val="single" w:sz="6" w:space="4" w:color="555555"/>
                        <w:left w:val="single" w:sz="6" w:space="11" w:color="555555"/>
                        <w:bottom w:val="single" w:sz="6" w:space="23" w:color="555555"/>
                        <w:right w:val="single" w:sz="6" w:space="11" w:color="555555"/>
                      </w:divBdr>
                    </w:div>
                  </w:divsChild>
                </w:div>
                <w:div w:id="155725615">
                  <w:marLeft w:val="0"/>
                  <w:marRight w:val="0"/>
                  <w:marTop w:val="0"/>
                  <w:marBottom w:val="0"/>
                  <w:divBdr>
                    <w:top w:val="none" w:sz="0" w:space="0" w:color="555555"/>
                    <w:left w:val="none" w:sz="0" w:space="11" w:color="555555"/>
                    <w:bottom w:val="none" w:sz="0" w:space="0" w:color="555555"/>
                    <w:right w:val="none" w:sz="0" w:space="11" w:color="555555"/>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tu.int/md/S20-CL-C-0074/e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md/S20-CL-C-0074/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5AED0024D4C4B908559843DB30158" ma:contentTypeVersion="2" ma:contentTypeDescription="Create a new document." ma:contentTypeScope="" ma:versionID="31a26b5e6a84297540fb9bcd5875ca00">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d648448f94c3d58177b40b5933f2d41a"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886AF-DE1B-46DA-9228-B1DEADEF8F92}">
  <ds:schemaRefs>
    <ds:schemaRef ds:uri="http://schemas.openxmlformats.org/officeDocument/2006/bibliography"/>
  </ds:schemaRefs>
</ds:datastoreItem>
</file>

<file path=customXml/itemProps2.xml><?xml version="1.0" encoding="utf-8"?>
<ds:datastoreItem xmlns:ds="http://schemas.openxmlformats.org/officeDocument/2006/customXml" ds:itemID="{D4953B8A-51B0-421C-9219-ED12AB0ADFCF}">
  <ds:schemaRefs>
    <ds:schemaRef ds:uri="http://schemas.microsoft.com/sharepoint/v3/contenttype/forms"/>
  </ds:schemaRefs>
</ds:datastoreItem>
</file>

<file path=customXml/itemProps3.xml><?xml version="1.0" encoding="utf-8"?>
<ds:datastoreItem xmlns:ds="http://schemas.openxmlformats.org/officeDocument/2006/customXml" ds:itemID="{49FAF8BD-3E9E-4D81-A574-1874A9884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BB7ADF-EB5F-4537-943F-279F722AEB45}">
  <ds:schemaRefs>
    <ds:schemaRef ds:uri="http://schemas.microsoft.com/office/2006/metadata/properties"/>
    <ds:schemaRef ds:uri="http://schemas.microsoft.com/office/infopath/2007/PartnerControls"/>
    <ds:schemaRef ds:uri="http://www.w3.org/XML/1998/namespace"/>
    <ds:schemaRef ds:uri="1aaea1ea-72e4-4374-b05e-72e2f16fb7ae"/>
    <ds:schemaRef ds:uri="http://schemas.microsoft.com/office/2006/documentManagement/types"/>
    <ds:schemaRef ds:uri="http://purl.org/dc/elements/1.1/"/>
    <ds:schemaRef ds:uri="http://schemas.microsoft.com/sharepoint/v3"/>
    <ds:schemaRef ds:uri="http://purl.org/dc/dcmitype/"/>
    <ds:schemaRef ds:uri="http://purl.org/dc/terms/"/>
    <ds:schemaRef ds:uri="http://schemas.openxmlformats.org/package/2006/metadata/core-properties"/>
  </ds:schemaRefs>
</ds:datastoreItem>
</file>

<file path=customXml/itemProps5.xml><?xml version="1.0" encoding="utf-8"?>
<ds:datastoreItem xmlns:ds="http://schemas.openxmlformats.org/officeDocument/2006/customXml" ds:itemID="{1E3EB805-9705-4D69-93EE-B5DCEE1E3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749</Words>
  <Characters>4368</Characters>
  <Application>Microsoft Office Word</Application>
  <DocSecurity>4</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CWG-FHR Report January 2018meeting</vt:lpstr>
      <vt:lpstr>ITU Normal.dot</vt:lpstr>
    </vt:vector>
  </TitlesOfParts>
  <Company>ITU</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CWG-FHR Report January 2018meeting</dc:title>
  <dc:subject>Council Working Group on Financial and Human Resources</dc:subject>
  <dc:creator>Brouard, Ricarda</dc:creator>
  <cp:keywords>CWG-FHR</cp:keywords>
  <cp:lastModifiedBy>Brouard, Ricarda</cp:lastModifiedBy>
  <cp:revision>2</cp:revision>
  <cp:lastPrinted>2013-07-15T09:23:00Z</cp:lastPrinted>
  <dcterms:created xsi:type="dcterms:W3CDTF">2021-01-13T10:16:00Z</dcterms:created>
  <dcterms:modified xsi:type="dcterms:W3CDTF">2021-01-13T10:16:00Z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ocHome">
    <vt:i4>-1556540486</vt:i4>
  </property>
  <property fmtid="{D5CDD505-2E9C-101B-9397-08002B2CF9AE}" pid="4" name="ContentTypeId">
    <vt:lpwstr>0x01010041A5AED0024D4C4B908559843DB30158</vt:lpwstr>
  </property>
  <property fmtid="{D5CDD505-2E9C-101B-9397-08002B2CF9AE}" pid="5" name="MSIP_Label_1665d9ee-429a-4d5f-97cc-cfb56e044a6e_Enabled">
    <vt:lpwstr>True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Owner">
    <vt:lpwstr>GordonMR@state.gov</vt:lpwstr>
  </property>
  <property fmtid="{D5CDD505-2E9C-101B-9397-08002B2CF9AE}" pid="8" name="MSIP_Label_1665d9ee-429a-4d5f-97cc-cfb56e044a6e_SetDate">
    <vt:lpwstr>2021-01-11T21:47:35.0418076Z</vt:lpwstr>
  </property>
  <property fmtid="{D5CDD505-2E9C-101B-9397-08002B2CF9AE}" pid="9" name="MSIP_Label_1665d9ee-429a-4d5f-97cc-cfb56e044a6e_Name">
    <vt:lpwstr>Unclassified</vt:lpwstr>
  </property>
  <property fmtid="{D5CDD505-2E9C-101B-9397-08002B2CF9AE}" pid="10" name="MSIP_Label_1665d9ee-429a-4d5f-97cc-cfb56e044a6e_Application">
    <vt:lpwstr>Microsoft Azure Information Protection</vt:lpwstr>
  </property>
  <property fmtid="{D5CDD505-2E9C-101B-9397-08002B2CF9AE}" pid="11" name="MSIP_Label_1665d9ee-429a-4d5f-97cc-cfb56e044a6e_ActionId">
    <vt:lpwstr>e4e5dfaf-0118-4598-8ae3-5cadea414e58</vt:lpwstr>
  </property>
  <property fmtid="{D5CDD505-2E9C-101B-9397-08002B2CF9AE}" pid="12" name="MSIP_Label_1665d9ee-429a-4d5f-97cc-cfb56e044a6e_Extended_MSFT_Method">
    <vt:lpwstr>Manual</vt:lpwstr>
  </property>
  <property fmtid="{D5CDD505-2E9C-101B-9397-08002B2CF9AE}" pid="13" name="Sensitivity">
    <vt:lpwstr>Unclassified</vt:lpwstr>
  </property>
</Properties>
</file>