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D0D0E" w:rsidRPr="006913A0" w14:paraId="674BE3D5" w14:textId="77777777" w:rsidTr="00DA0E79">
        <w:trPr>
          <w:cantSplit/>
        </w:trPr>
        <w:tc>
          <w:tcPr>
            <w:tcW w:w="6911" w:type="dxa"/>
          </w:tcPr>
          <w:p w14:paraId="0301876A" w14:textId="77777777" w:rsidR="007D0D0E" w:rsidRPr="006913A0" w:rsidRDefault="007D0D0E" w:rsidP="00DA0E7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913A0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6913A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6913A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6913A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CB49884" w14:textId="77777777" w:rsidR="007D0D0E" w:rsidRPr="006913A0" w:rsidRDefault="007D0D0E" w:rsidP="00DA0E7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913A0">
              <w:rPr>
                <w:noProof/>
                <w:lang w:val="ru-RU"/>
              </w:rPr>
              <w:drawing>
                <wp:inline distT="0" distB="0" distL="0" distR="0" wp14:anchorId="31824A59" wp14:editId="6E6AFAA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D0E" w:rsidRPr="006913A0" w14:paraId="1B830C2C" w14:textId="77777777" w:rsidTr="00DA0E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5705817" w14:textId="77777777" w:rsidR="007D0D0E" w:rsidRPr="006913A0" w:rsidRDefault="007D0D0E" w:rsidP="00DA0E79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F051E9" w14:textId="77777777" w:rsidR="007D0D0E" w:rsidRPr="006913A0" w:rsidRDefault="007D0D0E" w:rsidP="00DA0E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D0D0E" w:rsidRPr="006913A0" w14:paraId="0D260E0C" w14:textId="77777777" w:rsidTr="00DA0E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D76B420" w14:textId="77777777" w:rsidR="007D0D0E" w:rsidRPr="006913A0" w:rsidRDefault="007D0D0E" w:rsidP="00DA0E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E8F5AF" w14:textId="77777777" w:rsidR="007D0D0E" w:rsidRPr="006913A0" w:rsidRDefault="007D0D0E" w:rsidP="00DA0E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D0D0E" w:rsidRPr="006913A0" w14:paraId="0AE5D070" w14:textId="77777777" w:rsidTr="00DA0E79">
        <w:trPr>
          <w:cantSplit/>
          <w:trHeight w:val="23"/>
        </w:trPr>
        <w:tc>
          <w:tcPr>
            <w:tcW w:w="6911" w:type="dxa"/>
            <w:vMerge w:val="restart"/>
          </w:tcPr>
          <w:p w14:paraId="07F5A32D" w14:textId="77777777" w:rsidR="007D0D0E" w:rsidRPr="006913A0" w:rsidRDefault="007D0D0E" w:rsidP="00DA0E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581AD64" w14:textId="09F80D78" w:rsidR="007D0D0E" w:rsidRPr="006913A0" w:rsidRDefault="007D0D0E" w:rsidP="00DA0E7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913A0">
              <w:rPr>
                <w:b/>
                <w:bCs/>
                <w:szCs w:val="22"/>
                <w:lang w:val="ru-RU"/>
              </w:rPr>
              <w:t>Документ C21</w:t>
            </w:r>
            <w:r w:rsidRPr="000605F5">
              <w:rPr>
                <w:b/>
                <w:lang w:val="fr-CH"/>
              </w:rPr>
              <w:t>/</w:t>
            </w:r>
            <w:r w:rsidR="00370315">
              <w:rPr>
                <w:b/>
                <w:lang w:val="fr-CH"/>
              </w:rPr>
              <w:t>93</w:t>
            </w:r>
            <w:r w:rsidRPr="006913A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7D0D0E" w:rsidRPr="006913A0" w14:paraId="0895C35D" w14:textId="77777777" w:rsidTr="00DA0E79">
        <w:trPr>
          <w:cantSplit/>
          <w:trHeight w:val="23"/>
        </w:trPr>
        <w:tc>
          <w:tcPr>
            <w:tcW w:w="6911" w:type="dxa"/>
            <w:vMerge/>
          </w:tcPr>
          <w:p w14:paraId="2D7A1CF3" w14:textId="77777777" w:rsidR="007D0D0E" w:rsidRPr="006913A0" w:rsidRDefault="007D0D0E" w:rsidP="00DA0E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0B55BF6" w14:textId="024AB4D9" w:rsidR="007D0D0E" w:rsidRPr="006913A0" w:rsidRDefault="007F65A3" w:rsidP="00DA0E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23</w:t>
            </w:r>
            <w:r w:rsidR="007D0D0E">
              <w:rPr>
                <w:b/>
                <w:bCs/>
                <w:szCs w:val="22"/>
                <w:lang w:val="en-US"/>
              </w:rPr>
              <w:t xml:space="preserve"> </w:t>
            </w:r>
            <w:r w:rsidR="007D0D0E">
              <w:rPr>
                <w:b/>
                <w:bCs/>
                <w:szCs w:val="22"/>
                <w:lang w:val="ru-RU"/>
              </w:rPr>
              <w:t>июня</w:t>
            </w:r>
            <w:r w:rsidR="007D0D0E" w:rsidRPr="006913A0">
              <w:rPr>
                <w:b/>
                <w:bCs/>
                <w:szCs w:val="22"/>
                <w:lang w:val="ru-RU"/>
              </w:rPr>
              <w:t xml:space="preserve"> 2021 года</w:t>
            </w:r>
          </w:p>
        </w:tc>
      </w:tr>
      <w:tr w:rsidR="007D0D0E" w:rsidRPr="006913A0" w14:paraId="604E9B01" w14:textId="77777777" w:rsidTr="00DA0E79">
        <w:trPr>
          <w:cantSplit/>
          <w:trHeight w:val="23"/>
        </w:trPr>
        <w:tc>
          <w:tcPr>
            <w:tcW w:w="6911" w:type="dxa"/>
            <w:vMerge/>
          </w:tcPr>
          <w:p w14:paraId="747475D6" w14:textId="77777777" w:rsidR="007D0D0E" w:rsidRPr="006913A0" w:rsidRDefault="007D0D0E" w:rsidP="00DA0E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2D995A5" w14:textId="77777777" w:rsidR="007D0D0E" w:rsidRPr="006913A0" w:rsidRDefault="007D0D0E" w:rsidP="00DA0E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913A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D0D0E" w:rsidRPr="003347D6" w14:paraId="4030F70B" w14:textId="77777777" w:rsidTr="00DA0E79">
        <w:trPr>
          <w:cantSplit/>
        </w:trPr>
        <w:tc>
          <w:tcPr>
            <w:tcW w:w="10031" w:type="dxa"/>
            <w:gridSpan w:val="2"/>
          </w:tcPr>
          <w:p w14:paraId="02022925" w14:textId="77777777" w:rsidR="000C0B1C" w:rsidRPr="009E5BD9" w:rsidRDefault="000C0B1C" w:rsidP="000C0B1C">
            <w:pPr>
              <w:pStyle w:val="Title1"/>
              <w:spacing w:before="720"/>
              <w:rPr>
                <w:lang w:val="ru-RU"/>
              </w:rPr>
            </w:pPr>
            <w:r w:rsidRPr="009E5BD9">
              <w:rPr>
                <w:lang w:val="ru-RU"/>
              </w:rPr>
              <w:t>КРАТКИЙ ОТЧЕТ</w:t>
            </w:r>
          </w:p>
          <w:p w14:paraId="273F3DC2" w14:textId="50C2DC43" w:rsidR="007D0D0E" w:rsidRPr="000C0B1C" w:rsidRDefault="000C0B1C" w:rsidP="00DA0E79">
            <w:pPr>
              <w:pStyle w:val="Title1"/>
              <w:rPr>
                <w:lang w:val="ru-RU"/>
              </w:rPr>
            </w:pPr>
            <w:r w:rsidRPr="009E5BD9">
              <w:rPr>
                <w:lang w:val="ru-RU"/>
              </w:rPr>
              <w:t xml:space="preserve">О </w:t>
            </w:r>
            <w:r w:rsidR="007F65A3">
              <w:rPr>
                <w:lang w:val="ru-RU"/>
              </w:rPr>
              <w:t>ДЕВЯТОМ И ЗАКЛЮЧИТЕЛЬНОМ</w:t>
            </w:r>
            <w:r w:rsidRPr="009E5BD9">
              <w:rPr>
                <w:lang w:val="ru-RU"/>
              </w:rPr>
              <w:t xml:space="preserve"> ЗАСЕДАНИИ</w:t>
            </w:r>
          </w:p>
        </w:tc>
      </w:tr>
      <w:tr w:rsidR="000C0B1C" w:rsidRPr="00F914E6" w14:paraId="1C0DAA77" w14:textId="77777777" w:rsidTr="00DA0E79">
        <w:trPr>
          <w:cantSplit/>
        </w:trPr>
        <w:tc>
          <w:tcPr>
            <w:tcW w:w="10031" w:type="dxa"/>
            <w:gridSpan w:val="2"/>
          </w:tcPr>
          <w:p w14:paraId="059C3A3F" w14:textId="0C3CEBE2" w:rsidR="000C0B1C" w:rsidRPr="000C0B1C" w:rsidRDefault="007F65A3" w:rsidP="000C0B1C">
            <w:pPr>
              <w:spacing w:before="24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Пятница</w:t>
            </w:r>
            <w:r w:rsidR="000C0B1C" w:rsidRPr="000C0B1C">
              <w:rPr>
                <w:szCs w:val="22"/>
                <w:lang w:val="ru-RU"/>
              </w:rPr>
              <w:t>, 1</w:t>
            </w:r>
            <w:r>
              <w:rPr>
                <w:szCs w:val="22"/>
                <w:lang w:val="ru-RU"/>
              </w:rPr>
              <w:t>8</w:t>
            </w:r>
            <w:r w:rsidR="000C0B1C" w:rsidRPr="000C0B1C">
              <w:rPr>
                <w:szCs w:val="22"/>
                <w:lang w:val="ru-RU"/>
              </w:rPr>
              <w:t> июня 202</w:t>
            </w:r>
            <w:r w:rsidR="000C0B1C">
              <w:rPr>
                <w:szCs w:val="22"/>
                <w:lang w:val="ru-RU"/>
              </w:rPr>
              <w:t>1</w:t>
            </w:r>
            <w:r w:rsidR="000C0B1C" w:rsidRPr="000C0B1C">
              <w:rPr>
                <w:szCs w:val="22"/>
                <w:lang w:val="ru-RU"/>
              </w:rPr>
              <w:t> года, 12 час. 00 мин. – 1</w:t>
            </w:r>
            <w:r>
              <w:rPr>
                <w:szCs w:val="22"/>
                <w:lang w:val="ru-RU"/>
              </w:rPr>
              <w:t>3</w:t>
            </w:r>
            <w:r w:rsidR="000C0B1C" w:rsidRPr="000C0B1C">
              <w:rPr>
                <w:szCs w:val="22"/>
                <w:lang w:val="ru-RU"/>
              </w:rPr>
              <w:t xml:space="preserve"> час. </w:t>
            </w:r>
            <w:r>
              <w:rPr>
                <w:szCs w:val="22"/>
                <w:lang w:val="ru-RU"/>
              </w:rPr>
              <w:t>10</w:t>
            </w:r>
            <w:r w:rsidR="000C0B1C" w:rsidRPr="000C0B1C">
              <w:rPr>
                <w:szCs w:val="22"/>
                <w:lang w:val="ru-RU"/>
              </w:rPr>
              <w:t> мин.</w:t>
            </w:r>
          </w:p>
          <w:p w14:paraId="46253276" w14:textId="4B76CA73" w:rsidR="000C0B1C" w:rsidRPr="000C0B1C" w:rsidRDefault="000C0B1C" w:rsidP="000C0B1C">
            <w:pPr>
              <w:pStyle w:val="Title1"/>
              <w:rPr>
                <w:sz w:val="22"/>
                <w:szCs w:val="22"/>
                <w:lang w:val="ru-RU"/>
              </w:rPr>
            </w:pPr>
            <w:r w:rsidRPr="000C0B1C">
              <w:rPr>
                <w:b/>
                <w:bCs/>
                <w:caps w:val="0"/>
                <w:sz w:val="22"/>
                <w:szCs w:val="22"/>
                <w:lang w:val="ru-RU"/>
              </w:rPr>
              <w:t>Председатель</w:t>
            </w:r>
            <w:r w:rsidRPr="000C0B1C">
              <w:rPr>
                <w:caps w:val="0"/>
                <w:sz w:val="22"/>
                <w:szCs w:val="22"/>
                <w:lang w:val="ru-RU"/>
              </w:rPr>
              <w:t xml:space="preserve">: </w:t>
            </w:r>
            <w:bookmarkStart w:id="1" w:name="lt_pId012"/>
            <w:r w:rsidRPr="000C0B1C">
              <w:rPr>
                <w:caps w:val="0"/>
                <w:sz w:val="22"/>
                <w:szCs w:val="22"/>
                <w:lang w:val="ru-RU"/>
              </w:rPr>
              <w:t xml:space="preserve">г-н С. </w:t>
            </w:r>
            <w:r w:rsidRPr="000C0B1C">
              <w:rPr>
                <w:caps w:val="0"/>
                <w:color w:val="000000"/>
                <w:sz w:val="22"/>
                <w:szCs w:val="22"/>
                <w:lang w:val="ru-RU"/>
              </w:rPr>
              <w:t>БИН ГЕЛАЙТА (Объединенные Арабские Эмираты)</w:t>
            </w:r>
            <w:bookmarkEnd w:id="1"/>
          </w:p>
        </w:tc>
      </w:tr>
    </w:tbl>
    <w:p w14:paraId="612972DE" w14:textId="098D1CF3" w:rsidR="00BC0534" w:rsidRPr="009E5BD9" w:rsidRDefault="00BC0534" w:rsidP="00AA14CA">
      <w:pPr>
        <w:spacing w:after="720"/>
        <w:rPr>
          <w:lang w:val="ru-RU"/>
        </w:rPr>
      </w:pPr>
    </w:p>
    <w:tbl>
      <w:tblPr>
        <w:tblW w:w="5010" w:type="pct"/>
        <w:tblLook w:val="0000" w:firstRow="0" w:lastRow="0" w:firstColumn="0" w:lastColumn="0" w:noHBand="0" w:noVBand="0"/>
      </w:tblPr>
      <w:tblGrid>
        <w:gridCol w:w="506"/>
        <w:gridCol w:w="6865"/>
        <w:gridCol w:w="2287"/>
      </w:tblGrid>
      <w:tr w:rsidR="00BC0534" w:rsidRPr="009E5BD9" w14:paraId="4CAE777A" w14:textId="77777777" w:rsidTr="007F65A3">
        <w:tc>
          <w:tcPr>
            <w:tcW w:w="262" w:type="pct"/>
          </w:tcPr>
          <w:p w14:paraId="5C0717FC" w14:textId="77777777" w:rsidR="00BC0534" w:rsidRPr="009E5BD9" w:rsidRDefault="00BC0534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br w:type="page"/>
            </w:r>
            <w:r w:rsidRPr="009E5BD9">
              <w:rPr>
                <w:szCs w:val="22"/>
                <w:lang w:val="ru-RU"/>
              </w:rPr>
              <w:br w:type="page"/>
            </w:r>
          </w:p>
        </w:tc>
        <w:tc>
          <w:tcPr>
            <w:tcW w:w="3554" w:type="pct"/>
          </w:tcPr>
          <w:p w14:paraId="173013E3" w14:textId="77777777" w:rsidR="00BC0534" w:rsidRPr="009E5BD9" w:rsidRDefault="00BC0534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9E5BD9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1184" w:type="pct"/>
          </w:tcPr>
          <w:p w14:paraId="2A77B02D" w14:textId="77777777" w:rsidR="00BC0534" w:rsidRPr="009E5BD9" w:rsidRDefault="00BC0534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9E5BD9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0C0B1C" w:rsidRPr="009E5BD9" w14:paraId="4B813299" w14:textId="77777777" w:rsidTr="007F65A3">
        <w:tc>
          <w:tcPr>
            <w:tcW w:w="262" w:type="pct"/>
          </w:tcPr>
          <w:p w14:paraId="5C2A67F3" w14:textId="77777777" w:rsidR="000C0B1C" w:rsidRPr="009E5BD9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1</w:t>
            </w:r>
          </w:p>
        </w:tc>
        <w:tc>
          <w:tcPr>
            <w:tcW w:w="3554" w:type="pct"/>
          </w:tcPr>
          <w:p w14:paraId="61E2ACF1" w14:textId="023E47A7" w:rsidR="000C0B1C" w:rsidRPr="00123F31" w:rsidRDefault="0085507E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highlight w:val="lightGray"/>
                <w:lang w:val="ru-RU"/>
              </w:rPr>
            </w:pPr>
            <w:r w:rsidRPr="00123F31">
              <w:rPr>
                <w:szCs w:val="22"/>
                <w:lang w:val="ru-RU"/>
              </w:rPr>
              <w:t xml:space="preserve">Дань </w:t>
            </w:r>
            <w:r w:rsidR="002B574C">
              <w:rPr>
                <w:szCs w:val="22"/>
                <w:lang w:val="ru-RU"/>
              </w:rPr>
              <w:t>памяти</w:t>
            </w:r>
            <w:r w:rsidR="002B574C" w:rsidRPr="00123F31">
              <w:rPr>
                <w:szCs w:val="22"/>
                <w:lang w:val="ru-RU"/>
              </w:rPr>
              <w:t xml:space="preserve"> </w:t>
            </w:r>
            <w:r w:rsidR="002B574C">
              <w:rPr>
                <w:szCs w:val="22"/>
                <w:lang w:val="ru-RU"/>
              </w:rPr>
              <w:t>С</w:t>
            </w:r>
            <w:r w:rsidRPr="00123F31">
              <w:rPr>
                <w:szCs w:val="22"/>
                <w:lang w:val="ru-RU"/>
              </w:rPr>
              <w:t xml:space="preserve">оветнику </w:t>
            </w:r>
            <w:r w:rsidR="002B574C">
              <w:rPr>
                <w:szCs w:val="22"/>
                <w:lang w:val="ru-RU"/>
              </w:rPr>
              <w:t>от</w:t>
            </w:r>
            <w:r w:rsidRPr="00123F31">
              <w:rPr>
                <w:szCs w:val="22"/>
                <w:lang w:val="ru-RU"/>
              </w:rPr>
              <w:t xml:space="preserve"> Уганды</w:t>
            </w:r>
          </w:p>
        </w:tc>
        <w:tc>
          <w:tcPr>
            <w:tcW w:w="1184" w:type="pct"/>
          </w:tcPr>
          <w:p w14:paraId="50118752" w14:textId="4AED88D3" w:rsidR="000C0B1C" w:rsidRPr="009E5BD9" w:rsidRDefault="007F65A3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−</w:t>
            </w:r>
          </w:p>
        </w:tc>
      </w:tr>
      <w:tr w:rsidR="007F65A3" w:rsidRPr="009E5BD9" w14:paraId="5A7ABDB2" w14:textId="77777777" w:rsidTr="007F65A3">
        <w:tc>
          <w:tcPr>
            <w:tcW w:w="262" w:type="pct"/>
          </w:tcPr>
          <w:p w14:paraId="367F014F" w14:textId="77777777" w:rsidR="007F65A3" w:rsidRPr="009E5BD9" w:rsidRDefault="007F65A3" w:rsidP="007F65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2</w:t>
            </w:r>
          </w:p>
        </w:tc>
        <w:tc>
          <w:tcPr>
            <w:tcW w:w="3554" w:type="pct"/>
          </w:tcPr>
          <w:p w14:paraId="4161F27D" w14:textId="63AA1201" w:rsidR="007F65A3" w:rsidRPr="009E5BD9" w:rsidRDefault="007F65A3" w:rsidP="007F65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9E5BD9">
              <w:rPr>
                <w:rFonts w:asciiTheme="minorHAnsi" w:hAnsiTheme="minorHAnsi" w:cstheme="minorHAnsi"/>
                <w:szCs w:val="22"/>
                <w:lang w:val="ru-RU"/>
              </w:rPr>
              <w:t xml:space="preserve">Итоги обсуждений, прошедших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17</w:t>
            </w:r>
            <w:r w:rsidRPr="009E5BD9">
              <w:rPr>
                <w:rFonts w:asciiTheme="minorHAnsi" w:hAnsiTheme="minorHAnsi" w:cstheme="minorHAnsi"/>
                <w:szCs w:val="22"/>
                <w:lang w:val="ru-RU"/>
              </w:rPr>
              <w:t xml:space="preserve"> июня 202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1</w:t>
            </w:r>
            <w:r w:rsidRPr="009E5BD9">
              <w:rPr>
                <w:rFonts w:asciiTheme="minorHAnsi" w:hAnsiTheme="minorHAnsi" w:cstheme="minorHAnsi"/>
                <w:szCs w:val="22"/>
                <w:lang w:val="ru-RU"/>
              </w:rPr>
              <w:t> года</w:t>
            </w:r>
          </w:p>
        </w:tc>
        <w:tc>
          <w:tcPr>
            <w:tcW w:w="1184" w:type="pct"/>
          </w:tcPr>
          <w:p w14:paraId="65A0877D" w14:textId="389D122E" w:rsidR="007F65A3" w:rsidRPr="009E5BD9" w:rsidRDefault="00613FA6" w:rsidP="007F65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1" w:history="1">
              <w:r w:rsidR="007F65A3" w:rsidRPr="004A0125">
                <w:rPr>
                  <w:color w:val="0000FF"/>
                  <w:szCs w:val="22"/>
                  <w:u w:val="single"/>
                </w:rPr>
                <w:t>C21/DT/1(Rev.7)</w:t>
              </w:r>
            </w:hyperlink>
          </w:p>
        </w:tc>
      </w:tr>
      <w:tr w:rsidR="007F65A3" w:rsidRPr="009E5BD9" w14:paraId="29D582F8" w14:textId="77777777" w:rsidTr="007F65A3">
        <w:tc>
          <w:tcPr>
            <w:tcW w:w="262" w:type="pct"/>
          </w:tcPr>
          <w:p w14:paraId="31CC3619" w14:textId="77777777" w:rsidR="007F65A3" w:rsidRPr="009E5BD9" w:rsidRDefault="007F65A3" w:rsidP="007F65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3</w:t>
            </w:r>
          </w:p>
        </w:tc>
        <w:tc>
          <w:tcPr>
            <w:tcW w:w="3554" w:type="pct"/>
          </w:tcPr>
          <w:p w14:paraId="02442E29" w14:textId="2EE48CFB" w:rsidR="007F65A3" w:rsidRPr="007E7763" w:rsidRDefault="00CF2E7E" w:rsidP="007F65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color w:val="000000"/>
                <w:lang w:val="ru-RU"/>
              </w:rPr>
            </w:pPr>
            <w:r w:rsidRPr="007E7763">
              <w:rPr>
                <w:szCs w:val="22"/>
                <w:lang w:val="ru-RU"/>
              </w:rPr>
              <w:t xml:space="preserve">Итоги неофициальных консультаций по мероприятиям 2022 года </w:t>
            </w:r>
            <w:r w:rsidR="007F65A3" w:rsidRPr="007E7763">
              <w:rPr>
                <w:szCs w:val="22"/>
                <w:lang w:val="ru-RU"/>
              </w:rPr>
              <w:t>(</w:t>
            </w:r>
            <w:r w:rsidR="00994A7A">
              <w:rPr>
                <w:szCs w:val="22"/>
                <w:lang w:val="ru-RU"/>
              </w:rPr>
              <w:t>продолжение</w:t>
            </w:r>
            <w:r w:rsidR="007F65A3" w:rsidRPr="007E7763">
              <w:rPr>
                <w:szCs w:val="22"/>
                <w:lang w:val="ru-RU"/>
              </w:rPr>
              <w:t>)</w:t>
            </w:r>
          </w:p>
        </w:tc>
        <w:tc>
          <w:tcPr>
            <w:tcW w:w="1184" w:type="pct"/>
          </w:tcPr>
          <w:p w14:paraId="0CAB7C8A" w14:textId="7CCF2F98" w:rsidR="007F65A3" w:rsidRPr="00BF6EC8" w:rsidRDefault="00613FA6" w:rsidP="007F65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en-US"/>
              </w:rPr>
            </w:pPr>
            <w:hyperlink r:id="rId12" w:history="1">
              <w:r w:rsidR="007F65A3" w:rsidRPr="004A0125">
                <w:rPr>
                  <w:color w:val="0000FF"/>
                  <w:szCs w:val="22"/>
                  <w:u w:val="single"/>
                </w:rPr>
                <w:t>C21/DT/6(Rev.3)</w:t>
              </w:r>
            </w:hyperlink>
            <w:r w:rsidR="007F65A3" w:rsidRPr="004A0125">
              <w:rPr>
                <w:szCs w:val="22"/>
              </w:rPr>
              <w:t>,</w:t>
            </w:r>
            <w:r w:rsidR="007F65A3" w:rsidRPr="004A0125">
              <w:rPr>
                <w:szCs w:val="22"/>
              </w:rPr>
              <w:br/>
            </w:r>
            <w:hyperlink r:id="rId13" w:history="1">
              <w:r w:rsidR="007F65A3" w:rsidRPr="004A0125">
                <w:rPr>
                  <w:color w:val="0000FF"/>
                  <w:szCs w:val="22"/>
                  <w:u w:val="single"/>
                </w:rPr>
                <w:t>C21/DT/5</w:t>
              </w:r>
            </w:hyperlink>
            <w:r w:rsidR="007F65A3" w:rsidRPr="004A0125">
              <w:rPr>
                <w:szCs w:val="22"/>
              </w:rPr>
              <w:t>,</w:t>
            </w:r>
            <w:r w:rsidR="007F65A3" w:rsidRPr="004A0125">
              <w:rPr>
                <w:color w:val="0000FF"/>
                <w:szCs w:val="22"/>
                <w:u w:val="single"/>
              </w:rPr>
              <w:t xml:space="preserve"> </w:t>
            </w:r>
            <w:hyperlink r:id="rId14" w:history="1">
              <w:r w:rsidR="007F65A3" w:rsidRPr="004A0125">
                <w:rPr>
                  <w:color w:val="0000FF"/>
                  <w:szCs w:val="22"/>
                  <w:u w:val="single"/>
                </w:rPr>
                <w:t>C21/DT/7</w:t>
              </w:r>
            </w:hyperlink>
          </w:p>
        </w:tc>
      </w:tr>
      <w:tr w:rsidR="007F65A3" w:rsidRPr="009E5BD9" w14:paraId="5B21349E" w14:textId="77777777" w:rsidTr="007F65A3">
        <w:tc>
          <w:tcPr>
            <w:tcW w:w="262" w:type="pct"/>
          </w:tcPr>
          <w:p w14:paraId="7F0E1D7A" w14:textId="77777777" w:rsidR="007F65A3" w:rsidRPr="009E5BD9" w:rsidRDefault="007F65A3" w:rsidP="007F65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4</w:t>
            </w:r>
          </w:p>
        </w:tc>
        <w:tc>
          <w:tcPr>
            <w:tcW w:w="3554" w:type="pct"/>
          </w:tcPr>
          <w:p w14:paraId="5B8DC785" w14:textId="43FE3F8F" w:rsidR="007F65A3" w:rsidRPr="00994A7A" w:rsidRDefault="007E7763" w:rsidP="007F65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7E7763">
              <w:rPr>
                <w:bCs/>
                <w:szCs w:val="22"/>
                <w:lang w:val="ru-RU"/>
              </w:rPr>
              <w:t>Список кандидатур на должности председателей и заместителей РГС, ГЭ и НГЭ</w:t>
            </w:r>
            <w:r w:rsidR="00994A7A" w:rsidRPr="00BF6EC8">
              <w:rPr>
                <w:bCs/>
                <w:szCs w:val="22"/>
                <w:lang w:val="ru-RU"/>
              </w:rPr>
              <w:t xml:space="preserve"> (</w:t>
            </w:r>
            <w:r w:rsidR="00994A7A">
              <w:rPr>
                <w:bCs/>
                <w:szCs w:val="22"/>
                <w:lang w:val="ru-RU"/>
              </w:rPr>
              <w:t>продолжение)</w:t>
            </w:r>
          </w:p>
        </w:tc>
        <w:tc>
          <w:tcPr>
            <w:tcW w:w="1184" w:type="pct"/>
          </w:tcPr>
          <w:p w14:paraId="692C14A7" w14:textId="429BEEFD" w:rsidR="007F65A3" w:rsidRPr="009E5BD9" w:rsidRDefault="00613FA6" w:rsidP="007F65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5" w:history="1">
              <w:r w:rsidR="007F65A3" w:rsidRPr="004A0125">
                <w:rPr>
                  <w:color w:val="0000FF"/>
                  <w:szCs w:val="22"/>
                  <w:u w:val="single"/>
                  <w:lang w:val="en-US"/>
                </w:rPr>
                <w:t>C21/21</w:t>
              </w:r>
              <w:r w:rsidR="00123F31">
                <w:rPr>
                  <w:color w:val="0000FF"/>
                  <w:szCs w:val="22"/>
                  <w:u w:val="single"/>
                  <w:lang w:val="en-US"/>
                </w:rPr>
                <w:t xml:space="preserve"> </w:t>
              </w:r>
              <w:r w:rsidR="007F65A3" w:rsidRPr="004A0125">
                <w:rPr>
                  <w:color w:val="0000FF"/>
                  <w:szCs w:val="22"/>
                  <w:u w:val="single"/>
                  <w:lang w:val="en-US"/>
                </w:rPr>
                <w:t>+</w:t>
              </w:r>
              <w:r w:rsidR="00123F31">
                <w:rPr>
                  <w:color w:val="0000FF"/>
                  <w:szCs w:val="22"/>
                  <w:u w:val="single"/>
                  <w:lang w:val="en-US"/>
                </w:rPr>
                <w:t xml:space="preserve"> </w:t>
              </w:r>
              <w:r w:rsidR="007F65A3" w:rsidRPr="004A0125">
                <w:rPr>
                  <w:color w:val="0000FF"/>
                  <w:szCs w:val="22"/>
                  <w:u w:val="single"/>
                  <w:lang w:val="en-US"/>
                </w:rPr>
                <w:t>Add.</w:t>
              </w:r>
            </w:hyperlink>
            <w:r w:rsidR="007F65A3" w:rsidRPr="004A0125">
              <w:rPr>
                <w:color w:val="0000FF"/>
                <w:szCs w:val="22"/>
                <w:u w:val="single"/>
                <w:lang w:val="en-US"/>
              </w:rPr>
              <w:t>4</w:t>
            </w:r>
          </w:p>
        </w:tc>
      </w:tr>
      <w:tr w:rsidR="000C0B1C" w:rsidRPr="009E5BD9" w14:paraId="6E684B2A" w14:textId="77777777" w:rsidTr="007F65A3">
        <w:tc>
          <w:tcPr>
            <w:tcW w:w="262" w:type="pct"/>
          </w:tcPr>
          <w:p w14:paraId="23EC6518" w14:textId="77777777" w:rsidR="000C0B1C" w:rsidRPr="009E5BD9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5</w:t>
            </w:r>
          </w:p>
        </w:tc>
        <w:tc>
          <w:tcPr>
            <w:tcW w:w="3554" w:type="pct"/>
          </w:tcPr>
          <w:p w14:paraId="3EEF1F70" w14:textId="0A00EB1C" w:rsidR="000C0B1C" w:rsidRPr="00123F31" w:rsidRDefault="0085507E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123F31">
              <w:rPr>
                <w:szCs w:val="22"/>
                <w:lang w:val="ru-RU"/>
              </w:rPr>
              <w:t>Закрытие треть</w:t>
            </w:r>
            <w:r>
              <w:rPr>
                <w:szCs w:val="22"/>
                <w:lang w:val="ru-RU"/>
              </w:rPr>
              <w:t>их</w:t>
            </w:r>
            <w:r w:rsidRPr="00123F31">
              <w:rPr>
                <w:szCs w:val="22"/>
                <w:lang w:val="ru-RU"/>
              </w:rPr>
              <w:t xml:space="preserve"> виртуальн</w:t>
            </w:r>
            <w:r>
              <w:rPr>
                <w:szCs w:val="22"/>
                <w:lang w:val="ru-RU"/>
              </w:rPr>
              <w:t>ых</w:t>
            </w:r>
            <w:r w:rsidRPr="00123F31">
              <w:rPr>
                <w:szCs w:val="22"/>
                <w:lang w:val="ru-RU"/>
              </w:rPr>
              <w:t xml:space="preserve"> консультаци</w:t>
            </w:r>
            <w:r>
              <w:rPr>
                <w:szCs w:val="22"/>
                <w:lang w:val="ru-RU"/>
              </w:rPr>
              <w:t>й</w:t>
            </w:r>
            <w:r w:rsidRPr="00123F31">
              <w:rPr>
                <w:szCs w:val="22"/>
                <w:lang w:val="ru-RU"/>
              </w:rPr>
              <w:t xml:space="preserve"> </w:t>
            </w:r>
            <w:r w:rsidR="002B574C">
              <w:rPr>
                <w:szCs w:val="22"/>
                <w:lang w:val="ru-RU"/>
              </w:rPr>
              <w:t>С</w:t>
            </w:r>
            <w:r w:rsidRPr="00123F31">
              <w:rPr>
                <w:szCs w:val="22"/>
                <w:lang w:val="ru-RU"/>
              </w:rPr>
              <w:t>оветников</w:t>
            </w:r>
          </w:p>
        </w:tc>
        <w:tc>
          <w:tcPr>
            <w:tcW w:w="1184" w:type="pct"/>
          </w:tcPr>
          <w:p w14:paraId="7695DDBB" w14:textId="15A6F3E7" w:rsidR="000C0B1C" w:rsidRPr="009E5BD9" w:rsidRDefault="007F65A3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−</w:t>
            </w:r>
          </w:p>
        </w:tc>
      </w:tr>
    </w:tbl>
    <w:p w14:paraId="4521B1A4" w14:textId="0A647602" w:rsidR="00530982" w:rsidRPr="009E5BD9" w:rsidRDefault="000C0B1C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E5BD9">
        <w:rPr>
          <w:lang w:val="ru-RU"/>
        </w:rPr>
        <w:br w:type="page"/>
      </w:r>
    </w:p>
    <w:p w14:paraId="481F33C5" w14:textId="32AE2C86" w:rsidR="002A7697" w:rsidRPr="00BF6EC8" w:rsidRDefault="002A7697" w:rsidP="00312269">
      <w:pPr>
        <w:pStyle w:val="Heading1"/>
        <w:rPr>
          <w:bCs/>
          <w:szCs w:val="26"/>
          <w:lang w:val="en-US"/>
        </w:rPr>
      </w:pPr>
      <w:r w:rsidRPr="00BF6EC8">
        <w:rPr>
          <w:bCs/>
          <w:szCs w:val="26"/>
          <w:lang w:val="en-US"/>
        </w:rPr>
        <w:lastRenderedPageBreak/>
        <w:t>1</w:t>
      </w:r>
      <w:r w:rsidRPr="00BF6EC8">
        <w:rPr>
          <w:bCs/>
          <w:szCs w:val="26"/>
          <w:lang w:val="en-US"/>
        </w:rPr>
        <w:tab/>
      </w:r>
      <w:r w:rsidR="0031045C">
        <w:rPr>
          <w:bCs/>
          <w:szCs w:val="26"/>
          <w:lang w:val="ru-RU"/>
        </w:rPr>
        <w:t>Дань</w:t>
      </w:r>
      <w:r w:rsidR="0031045C" w:rsidRPr="0031045C">
        <w:rPr>
          <w:bCs/>
          <w:szCs w:val="26"/>
          <w:lang w:val="en-US"/>
        </w:rPr>
        <w:t xml:space="preserve"> </w:t>
      </w:r>
      <w:r w:rsidR="0031045C">
        <w:rPr>
          <w:bCs/>
          <w:szCs w:val="26"/>
          <w:lang w:val="ru-RU"/>
        </w:rPr>
        <w:t>памяти</w:t>
      </w:r>
      <w:r w:rsidR="0031045C" w:rsidRPr="0031045C">
        <w:rPr>
          <w:bCs/>
          <w:szCs w:val="26"/>
          <w:lang w:val="en-US"/>
        </w:rPr>
        <w:t xml:space="preserve"> </w:t>
      </w:r>
      <w:r w:rsidR="0031045C">
        <w:rPr>
          <w:bCs/>
          <w:szCs w:val="26"/>
          <w:lang w:val="ru-RU"/>
        </w:rPr>
        <w:t>Советнику</w:t>
      </w:r>
      <w:r w:rsidR="0031045C" w:rsidRPr="0031045C">
        <w:rPr>
          <w:bCs/>
          <w:szCs w:val="26"/>
          <w:lang w:val="en-US"/>
        </w:rPr>
        <w:t xml:space="preserve"> </w:t>
      </w:r>
      <w:r w:rsidR="0031045C">
        <w:rPr>
          <w:bCs/>
          <w:szCs w:val="26"/>
          <w:lang w:val="ru-RU"/>
        </w:rPr>
        <w:t>от</w:t>
      </w:r>
      <w:r w:rsidR="0031045C" w:rsidRPr="0031045C">
        <w:rPr>
          <w:bCs/>
          <w:szCs w:val="26"/>
          <w:lang w:val="en-US"/>
        </w:rPr>
        <w:t xml:space="preserve"> </w:t>
      </w:r>
      <w:r w:rsidR="0031045C">
        <w:rPr>
          <w:bCs/>
          <w:szCs w:val="26"/>
          <w:lang w:val="ru-RU"/>
        </w:rPr>
        <w:t>Уганды</w:t>
      </w:r>
    </w:p>
    <w:p w14:paraId="694B49DB" w14:textId="234BDCDE" w:rsidR="00994A7A" w:rsidRPr="00123F31" w:rsidRDefault="00994A7A" w:rsidP="00994A7A">
      <w:pPr>
        <w:rPr>
          <w:rFonts w:eastAsia="MS Mincho" w:cs="Calibri"/>
          <w:bCs/>
          <w:szCs w:val="22"/>
          <w:lang w:val="ru-RU"/>
        </w:rPr>
      </w:pPr>
      <w:r w:rsidRPr="0091432D">
        <w:rPr>
          <w:rFonts w:eastAsia="MS Mincho" w:cs="Calibri"/>
          <w:szCs w:val="22"/>
          <w:lang w:val="ru-RU"/>
        </w:rPr>
        <w:t>1.1</w:t>
      </w:r>
      <w:r w:rsidRPr="0091432D">
        <w:rPr>
          <w:rFonts w:eastAsia="MS Mincho" w:cs="Calibri"/>
          <w:b/>
          <w:bCs/>
          <w:szCs w:val="22"/>
          <w:lang w:val="ru-RU"/>
        </w:rPr>
        <w:tab/>
      </w:r>
      <w:r w:rsidR="00EB6163" w:rsidRPr="00E944D6">
        <w:rPr>
          <w:lang w:val="ru-RU"/>
        </w:rPr>
        <w:t>Генеральный</w:t>
      </w:r>
      <w:r w:rsidR="00EB6163" w:rsidRPr="0091432D">
        <w:rPr>
          <w:lang w:val="ru-RU"/>
        </w:rPr>
        <w:t xml:space="preserve"> </w:t>
      </w:r>
      <w:r w:rsidR="00EB6163" w:rsidRPr="00E944D6">
        <w:rPr>
          <w:lang w:val="ru-RU"/>
        </w:rPr>
        <w:t>секретарь</w:t>
      </w:r>
      <w:r w:rsidR="00EB6163" w:rsidRPr="0091432D">
        <w:rPr>
          <w:lang w:val="ru-RU"/>
        </w:rPr>
        <w:t xml:space="preserve"> </w:t>
      </w:r>
      <w:r w:rsidR="00EB6163" w:rsidRPr="00E944D6">
        <w:rPr>
          <w:lang w:val="ru-RU"/>
        </w:rPr>
        <w:t>объявляет</w:t>
      </w:r>
      <w:r w:rsidR="00EB6163" w:rsidRPr="0091432D">
        <w:rPr>
          <w:lang w:val="ru-RU"/>
        </w:rPr>
        <w:t xml:space="preserve"> </w:t>
      </w:r>
      <w:r w:rsidR="00EB6163" w:rsidRPr="00E944D6">
        <w:rPr>
          <w:lang w:val="ru-RU"/>
        </w:rPr>
        <w:t>минуту</w:t>
      </w:r>
      <w:r w:rsidR="00EB6163" w:rsidRPr="0091432D">
        <w:rPr>
          <w:lang w:val="ru-RU"/>
        </w:rPr>
        <w:t xml:space="preserve"> </w:t>
      </w:r>
      <w:r w:rsidR="00EB6163" w:rsidRPr="00E944D6">
        <w:rPr>
          <w:lang w:val="ru-RU"/>
        </w:rPr>
        <w:t>молчания</w:t>
      </w:r>
      <w:r w:rsidR="00EB6163" w:rsidRPr="0091432D">
        <w:rPr>
          <w:lang w:val="ru-RU"/>
        </w:rPr>
        <w:t xml:space="preserve"> </w:t>
      </w:r>
      <w:r w:rsidR="00EB6163" w:rsidRPr="00E944D6">
        <w:rPr>
          <w:lang w:val="ru-RU"/>
        </w:rPr>
        <w:t>в</w:t>
      </w:r>
      <w:r w:rsidR="00EB6163" w:rsidRPr="0091432D">
        <w:rPr>
          <w:lang w:val="ru-RU"/>
        </w:rPr>
        <w:t xml:space="preserve"> </w:t>
      </w:r>
      <w:r w:rsidR="00EB6163" w:rsidRPr="00E944D6">
        <w:rPr>
          <w:lang w:val="ru-RU"/>
        </w:rPr>
        <w:t>память</w:t>
      </w:r>
      <w:r w:rsidR="007A2C82" w:rsidRPr="0091432D">
        <w:rPr>
          <w:lang w:val="ru-RU"/>
        </w:rPr>
        <w:t xml:space="preserve"> </w:t>
      </w:r>
      <w:r w:rsidR="007A2C82">
        <w:rPr>
          <w:lang w:val="ru-RU"/>
        </w:rPr>
        <w:t>о</w:t>
      </w:r>
      <w:r w:rsidR="00EB6163" w:rsidRPr="0091432D">
        <w:rPr>
          <w:lang w:val="ru-RU"/>
        </w:rPr>
        <w:t xml:space="preserve"> </w:t>
      </w:r>
      <w:r w:rsidR="007A2C82">
        <w:rPr>
          <w:lang w:val="ru-RU"/>
        </w:rPr>
        <w:t>Советнике</w:t>
      </w:r>
      <w:r w:rsidR="007A2C82" w:rsidRPr="0091432D">
        <w:rPr>
          <w:lang w:val="ru-RU"/>
        </w:rPr>
        <w:t xml:space="preserve"> </w:t>
      </w:r>
      <w:r w:rsidR="007A2C82">
        <w:rPr>
          <w:lang w:val="ru-RU"/>
        </w:rPr>
        <w:t>от</w:t>
      </w:r>
      <w:r w:rsidR="007A2C82" w:rsidRPr="0091432D">
        <w:rPr>
          <w:lang w:val="ru-RU"/>
        </w:rPr>
        <w:t xml:space="preserve"> </w:t>
      </w:r>
      <w:r w:rsidR="007A2C82">
        <w:rPr>
          <w:lang w:val="ru-RU"/>
        </w:rPr>
        <w:t>Уганды</w:t>
      </w:r>
      <w:r w:rsidR="007A2C82" w:rsidRPr="0091432D">
        <w:rPr>
          <w:lang w:val="ru-RU"/>
        </w:rPr>
        <w:t xml:space="preserve"> </w:t>
      </w:r>
      <w:r w:rsidR="00EB6163" w:rsidRPr="00E944D6">
        <w:rPr>
          <w:lang w:val="ru-RU"/>
        </w:rPr>
        <w:t>г</w:t>
      </w:r>
      <w:r w:rsidR="00123F31">
        <w:rPr>
          <w:lang w:val="ru-RU"/>
        </w:rPr>
        <w:noBreakHyphen/>
      </w:r>
      <w:r w:rsidR="00EB6163" w:rsidRPr="00E944D6">
        <w:rPr>
          <w:lang w:val="ru-RU"/>
        </w:rPr>
        <w:t>н</w:t>
      </w:r>
      <w:r w:rsidR="007A2C82">
        <w:rPr>
          <w:lang w:val="ru-RU"/>
        </w:rPr>
        <w:t>е</w:t>
      </w:r>
      <w:r w:rsidR="00123F31">
        <w:rPr>
          <w:lang w:val="en-US"/>
        </w:rPr>
        <w:t> </w:t>
      </w:r>
      <w:r w:rsidR="00BA7886" w:rsidRPr="0091432D">
        <w:rPr>
          <w:lang w:val="ru-RU"/>
        </w:rPr>
        <w:t>Саймон</w:t>
      </w:r>
      <w:r w:rsidR="007A2C82">
        <w:rPr>
          <w:lang w:val="ru-RU"/>
        </w:rPr>
        <w:t>е</w:t>
      </w:r>
      <w:r w:rsidR="00BA7886" w:rsidRPr="0091432D">
        <w:rPr>
          <w:lang w:val="ru-RU"/>
        </w:rPr>
        <w:t xml:space="preserve"> </w:t>
      </w:r>
      <w:proofErr w:type="spellStart"/>
      <w:r w:rsidR="00BA7886" w:rsidRPr="0091432D">
        <w:rPr>
          <w:lang w:val="ru-RU"/>
        </w:rPr>
        <w:t>Бубага</w:t>
      </w:r>
      <w:proofErr w:type="spellEnd"/>
      <w:r w:rsidR="00BA7886" w:rsidRPr="0091432D">
        <w:rPr>
          <w:lang w:val="ru-RU"/>
        </w:rPr>
        <w:t xml:space="preserve">, </w:t>
      </w:r>
      <w:r w:rsidR="007A2C82">
        <w:rPr>
          <w:lang w:val="ru-RU"/>
        </w:rPr>
        <w:t>скончавшемся</w:t>
      </w:r>
      <w:r w:rsidR="007A2C82" w:rsidRPr="0091432D">
        <w:rPr>
          <w:lang w:val="ru-RU"/>
        </w:rPr>
        <w:t xml:space="preserve"> </w:t>
      </w:r>
      <w:r w:rsidR="00BA7886" w:rsidRPr="0091432D">
        <w:rPr>
          <w:lang w:val="ru-RU"/>
        </w:rPr>
        <w:t xml:space="preserve">днем ранее от </w:t>
      </w:r>
      <w:r w:rsidR="00BA7886" w:rsidRPr="00BA7886">
        <w:rPr>
          <w:lang w:val="en-US"/>
        </w:rPr>
        <w:t>COVID</w:t>
      </w:r>
      <w:r w:rsidR="00BA7886" w:rsidRPr="0091432D">
        <w:rPr>
          <w:lang w:val="ru-RU"/>
        </w:rPr>
        <w:t xml:space="preserve">-19, и </w:t>
      </w:r>
      <w:r w:rsidR="0091432D">
        <w:rPr>
          <w:lang w:val="ru-RU"/>
        </w:rPr>
        <w:t>обо</w:t>
      </w:r>
      <w:r w:rsidR="0091432D" w:rsidRPr="0091432D">
        <w:rPr>
          <w:lang w:val="ru-RU"/>
        </w:rPr>
        <w:t xml:space="preserve"> </w:t>
      </w:r>
      <w:r w:rsidR="00BA7886" w:rsidRPr="0091432D">
        <w:rPr>
          <w:lang w:val="ru-RU"/>
        </w:rPr>
        <w:t>всех других жертв</w:t>
      </w:r>
      <w:r w:rsidR="0091432D">
        <w:rPr>
          <w:lang w:val="ru-RU"/>
        </w:rPr>
        <w:t>ах</w:t>
      </w:r>
      <w:r w:rsidR="00BA7886" w:rsidRPr="0091432D">
        <w:rPr>
          <w:lang w:val="ru-RU"/>
        </w:rPr>
        <w:t xml:space="preserve"> пандемии</w:t>
      </w:r>
      <w:r w:rsidR="0091432D">
        <w:rPr>
          <w:lang w:val="ru-RU"/>
        </w:rPr>
        <w:t>.</w:t>
      </w:r>
    </w:p>
    <w:p w14:paraId="085D3E43" w14:textId="37709345" w:rsidR="00994A7A" w:rsidRPr="00BF6EC8" w:rsidRDefault="00994A7A" w:rsidP="00994A7A">
      <w:pPr>
        <w:rPr>
          <w:rFonts w:eastAsia="MS Mincho" w:cs="Calibri"/>
          <w:b/>
          <w:bCs/>
          <w:szCs w:val="22"/>
          <w:lang w:val="ru-RU"/>
        </w:rPr>
      </w:pPr>
      <w:r w:rsidRPr="00BF6EC8">
        <w:rPr>
          <w:rFonts w:eastAsia="MS Mincho" w:cs="Calibri"/>
          <w:szCs w:val="22"/>
          <w:lang w:val="ru-RU"/>
        </w:rPr>
        <w:t>1.2</w:t>
      </w:r>
      <w:r w:rsidRPr="00BF6EC8">
        <w:rPr>
          <w:rFonts w:eastAsia="MS Mincho" w:cs="Calibri"/>
          <w:b/>
          <w:bCs/>
          <w:szCs w:val="22"/>
          <w:lang w:val="ru-RU"/>
        </w:rPr>
        <w:tab/>
      </w:r>
      <w:r w:rsidR="00EB6163" w:rsidRPr="00E944D6">
        <w:rPr>
          <w:b/>
          <w:bCs/>
          <w:lang w:val="ru-RU"/>
        </w:rPr>
        <w:t>Участники соблюдают минуту молчания</w:t>
      </w:r>
      <w:r w:rsidRPr="007C52D2">
        <w:rPr>
          <w:rFonts w:eastAsia="MS Mincho" w:cs="Calibri"/>
          <w:szCs w:val="22"/>
          <w:lang w:val="ru-RU"/>
        </w:rPr>
        <w:t>.</w:t>
      </w:r>
    </w:p>
    <w:p w14:paraId="46593356" w14:textId="40F360AE" w:rsidR="002A7697" w:rsidRDefault="002A7697" w:rsidP="00123F31">
      <w:pPr>
        <w:pStyle w:val="Heading1"/>
        <w:rPr>
          <w:rFonts w:asciiTheme="minorHAnsi" w:hAnsiTheme="minorHAnsi" w:cstheme="minorHAnsi"/>
          <w:bCs/>
          <w:spacing w:val="-4"/>
          <w:szCs w:val="26"/>
          <w:lang w:val="ru-RU"/>
        </w:rPr>
      </w:pPr>
      <w:r w:rsidRPr="003347D6">
        <w:rPr>
          <w:lang w:val="ru-RU"/>
        </w:rPr>
        <w:t>2</w:t>
      </w:r>
      <w:r w:rsidRPr="003347D6">
        <w:rPr>
          <w:lang w:val="ru-RU"/>
        </w:rPr>
        <w:tab/>
      </w:r>
      <w:r w:rsidR="00994A7A" w:rsidRPr="003347D6">
        <w:rPr>
          <w:lang w:val="ru-RU"/>
        </w:rPr>
        <w:t>Итоги обсуждений, прошедших 17 июня 2021</w:t>
      </w:r>
      <w:r w:rsidR="00994A7A" w:rsidRPr="00123F31">
        <w:t> </w:t>
      </w:r>
      <w:r w:rsidR="00994A7A" w:rsidRPr="003347D6">
        <w:rPr>
          <w:lang w:val="ru-RU"/>
        </w:rPr>
        <w:t>года</w:t>
      </w:r>
      <w:r w:rsidR="00994A7A">
        <w:rPr>
          <w:rFonts w:asciiTheme="minorHAnsi" w:hAnsiTheme="minorHAnsi" w:cstheme="minorHAnsi"/>
          <w:szCs w:val="22"/>
          <w:lang w:val="ru-RU"/>
        </w:rPr>
        <w:t xml:space="preserve"> </w:t>
      </w:r>
      <w:r w:rsidRPr="009E5BD9">
        <w:rPr>
          <w:rFonts w:asciiTheme="minorHAnsi" w:hAnsiTheme="minorHAnsi" w:cstheme="minorHAnsi"/>
          <w:bCs/>
          <w:spacing w:val="-4"/>
          <w:szCs w:val="26"/>
          <w:lang w:val="ru-RU"/>
        </w:rPr>
        <w:t>(Документ</w:t>
      </w:r>
      <w:r w:rsidR="00994A7A">
        <w:rPr>
          <w:rFonts w:asciiTheme="minorHAnsi" w:hAnsiTheme="minorHAnsi" w:cstheme="minorHAnsi"/>
          <w:bCs/>
          <w:spacing w:val="-4"/>
          <w:szCs w:val="26"/>
          <w:lang w:val="ru-RU"/>
        </w:rPr>
        <w:t> </w:t>
      </w:r>
      <w:hyperlink r:id="rId16" w:history="1">
        <w:r w:rsidR="00994A7A" w:rsidRPr="004A0125">
          <w:rPr>
            <w:rFonts w:eastAsia="MS Mincho" w:cs="Calibri"/>
            <w:color w:val="0000FF"/>
            <w:szCs w:val="26"/>
            <w:u w:val="single"/>
            <w:lang w:val="en-US"/>
          </w:rPr>
          <w:t>C</w:t>
        </w:r>
        <w:r w:rsidR="00994A7A" w:rsidRPr="00BF6EC8">
          <w:rPr>
            <w:rFonts w:eastAsia="MS Mincho" w:cs="Calibri"/>
            <w:color w:val="0000FF"/>
            <w:szCs w:val="26"/>
            <w:u w:val="single"/>
            <w:lang w:val="ru-RU"/>
          </w:rPr>
          <w:t>21/</w:t>
        </w:r>
        <w:r w:rsidR="00994A7A" w:rsidRPr="004A0125">
          <w:rPr>
            <w:rFonts w:eastAsia="MS Mincho" w:cs="Calibri"/>
            <w:color w:val="0000FF"/>
            <w:szCs w:val="26"/>
            <w:u w:val="single"/>
            <w:lang w:val="en-US"/>
          </w:rPr>
          <w:t>DT</w:t>
        </w:r>
        <w:r w:rsidR="00994A7A" w:rsidRPr="00BF6EC8">
          <w:rPr>
            <w:rFonts w:eastAsia="MS Mincho" w:cs="Calibri"/>
            <w:color w:val="0000FF"/>
            <w:szCs w:val="26"/>
            <w:u w:val="single"/>
            <w:lang w:val="ru-RU"/>
          </w:rPr>
          <w:t>/1(</w:t>
        </w:r>
        <w:r w:rsidR="00994A7A" w:rsidRPr="004A0125">
          <w:rPr>
            <w:rFonts w:eastAsia="MS Mincho" w:cs="Calibri"/>
            <w:color w:val="0000FF"/>
            <w:szCs w:val="26"/>
            <w:u w:val="single"/>
            <w:lang w:val="en-US"/>
          </w:rPr>
          <w:t>Rev</w:t>
        </w:r>
        <w:r w:rsidR="00994A7A" w:rsidRPr="00BF6EC8">
          <w:rPr>
            <w:rFonts w:eastAsia="MS Mincho" w:cs="Calibri"/>
            <w:color w:val="0000FF"/>
            <w:szCs w:val="26"/>
            <w:u w:val="single"/>
            <w:lang w:val="ru-RU"/>
          </w:rPr>
          <w:t>.7)</w:t>
        </w:r>
      </w:hyperlink>
      <w:r w:rsidRPr="009E5BD9">
        <w:rPr>
          <w:rFonts w:asciiTheme="minorHAnsi" w:hAnsiTheme="minorHAnsi" w:cstheme="minorHAnsi"/>
          <w:bCs/>
          <w:spacing w:val="-4"/>
          <w:szCs w:val="26"/>
          <w:lang w:val="ru-RU"/>
        </w:rPr>
        <w:t>)</w:t>
      </w:r>
    </w:p>
    <w:p w14:paraId="39CE337F" w14:textId="74E2C786" w:rsidR="00BA7886" w:rsidRPr="00BA7886" w:rsidRDefault="00BA7886" w:rsidP="00BA7886">
      <w:pPr>
        <w:rPr>
          <w:rFonts w:eastAsia="MS Mincho" w:cs="Calibri"/>
          <w:bCs/>
          <w:szCs w:val="22"/>
          <w:lang w:val="ru-RU"/>
        </w:rPr>
      </w:pPr>
      <w:r w:rsidRPr="00BA7886">
        <w:rPr>
          <w:rFonts w:eastAsia="MS Mincho" w:cs="Calibri"/>
          <w:bCs/>
          <w:szCs w:val="22"/>
          <w:lang w:val="ru-RU"/>
        </w:rPr>
        <w:t>2.1</w:t>
      </w:r>
      <w:r>
        <w:rPr>
          <w:rFonts w:eastAsia="MS Mincho" w:cs="Calibri"/>
          <w:bCs/>
          <w:szCs w:val="22"/>
          <w:lang w:val="ru-RU"/>
        </w:rPr>
        <w:tab/>
      </w:r>
      <w:r w:rsidRPr="00BA7886">
        <w:rPr>
          <w:rFonts w:eastAsia="MS Mincho" w:cs="Calibri"/>
          <w:bCs/>
          <w:szCs w:val="22"/>
          <w:lang w:val="ru-RU"/>
        </w:rPr>
        <w:t xml:space="preserve">Советник от Кувейта </w:t>
      </w:r>
      <w:r w:rsidR="0034777E">
        <w:rPr>
          <w:rFonts w:eastAsia="MS Mincho" w:cs="Calibri"/>
          <w:bCs/>
          <w:szCs w:val="22"/>
          <w:lang w:val="ru-RU"/>
        </w:rPr>
        <w:t>заявляет</w:t>
      </w:r>
      <w:r w:rsidRPr="00BA7886">
        <w:rPr>
          <w:rFonts w:eastAsia="MS Mincho" w:cs="Calibri"/>
          <w:bCs/>
          <w:szCs w:val="22"/>
          <w:lang w:val="ru-RU"/>
        </w:rPr>
        <w:t xml:space="preserve">, что </w:t>
      </w:r>
      <w:r w:rsidR="0034777E">
        <w:rPr>
          <w:rFonts w:eastAsia="MS Mincho" w:cs="Calibri"/>
          <w:bCs/>
          <w:szCs w:val="22"/>
          <w:lang w:val="ru-RU"/>
        </w:rPr>
        <w:t>в итог</w:t>
      </w:r>
      <w:r w:rsidR="003C231D">
        <w:rPr>
          <w:rFonts w:eastAsia="MS Mincho" w:cs="Calibri"/>
          <w:bCs/>
          <w:szCs w:val="22"/>
          <w:lang w:val="ru-RU"/>
        </w:rPr>
        <w:t>ах</w:t>
      </w:r>
      <w:r w:rsidR="0034777E">
        <w:rPr>
          <w:rFonts w:eastAsia="MS Mincho" w:cs="Calibri"/>
          <w:bCs/>
          <w:szCs w:val="22"/>
          <w:lang w:val="ru-RU"/>
        </w:rPr>
        <w:t xml:space="preserve"> обсуждений</w:t>
      </w:r>
      <w:r w:rsidRPr="00BA7886">
        <w:rPr>
          <w:rFonts w:eastAsia="MS Mincho" w:cs="Calibri"/>
          <w:bCs/>
          <w:szCs w:val="22"/>
          <w:lang w:val="ru-RU"/>
        </w:rPr>
        <w:t xml:space="preserve">, </w:t>
      </w:r>
      <w:r w:rsidR="00841C98">
        <w:rPr>
          <w:rFonts w:eastAsia="MS Mincho" w:cs="Calibri"/>
          <w:bCs/>
          <w:szCs w:val="22"/>
          <w:lang w:val="ru-RU"/>
        </w:rPr>
        <w:t>относящихся к</w:t>
      </w:r>
      <w:r w:rsidR="0034777E">
        <w:rPr>
          <w:rFonts w:eastAsia="MS Mincho" w:cs="Calibri"/>
          <w:bCs/>
          <w:szCs w:val="22"/>
          <w:lang w:val="ru-RU"/>
        </w:rPr>
        <w:t xml:space="preserve"> </w:t>
      </w:r>
      <w:r w:rsidRPr="00BA7886">
        <w:rPr>
          <w:rFonts w:eastAsia="MS Mincho" w:cs="Calibri"/>
          <w:bCs/>
          <w:szCs w:val="22"/>
          <w:lang w:val="ru-RU"/>
        </w:rPr>
        <w:t>Документ</w:t>
      </w:r>
      <w:r w:rsidR="00841C98">
        <w:rPr>
          <w:rFonts w:eastAsia="MS Mincho" w:cs="Calibri"/>
          <w:bCs/>
          <w:szCs w:val="22"/>
          <w:lang w:val="ru-RU"/>
        </w:rPr>
        <w:t>у</w:t>
      </w:r>
      <w:r w:rsidR="00123F31">
        <w:rPr>
          <w:rFonts w:eastAsia="MS Mincho" w:cs="Calibri"/>
          <w:bCs/>
          <w:szCs w:val="22"/>
          <w:lang w:val="en-US"/>
        </w:rPr>
        <w:t> </w:t>
      </w:r>
      <w:r w:rsidRPr="00BA7886">
        <w:rPr>
          <w:rFonts w:eastAsia="MS Mincho" w:cs="Calibri"/>
          <w:bCs/>
          <w:szCs w:val="22"/>
          <w:lang w:val="en-CA"/>
        </w:rPr>
        <w:t>C</w:t>
      </w:r>
      <w:r w:rsidRPr="00BA7886">
        <w:rPr>
          <w:rFonts w:eastAsia="MS Mincho" w:cs="Calibri"/>
          <w:bCs/>
          <w:szCs w:val="22"/>
          <w:lang w:val="ru-RU"/>
        </w:rPr>
        <w:t>21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ru-RU"/>
        </w:rPr>
        <w:t xml:space="preserve">7, </w:t>
      </w:r>
      <w:r w:rsidR="0034777E">
        <w:rPr>
          <w:rFonts w:eastAsia="MS Mincho" w:cs="Calibri"/>
          <w:bCs/>
          <w:szCs w:val="22"/>
          <w:lang w:val="ru-RU"/>
        </w:rPr>
        <w:t xml:space="preserve">необходимо </w:t>
      </w:r>
      <w:r w:rsidR="00F7697B">
        <w:rPr>
          <w:rFonts w:eastAsia="MS Mincho" w:cs="Calibri"/>
          <w:bCs/>
          <w:szCs w:val="22"/>
          <w:lang w:val="ru-RU"/>
        </w:rPr>
        <w:t xml:space="preserve">отметить принятие к сведению </w:t>
      </w:r>
      <w:r w:rsidR="0034777E">
        <w:rPr>
          <w:rFonts w:eastAsia="MS Mincho" w:cs="Calibri"/>
          <w:bCs/>
          <w:szCs w:val="22"/>
          <w:lang w:val="ru-RU"/>
        </w:rPr>
        <w:t>Д</w:t>
      </w:r>
      <w:r w:rsidRPr="00BA7886">
        <w:rPr>
          <w:rFonts w:eastAsia="MS Mincho" w:cs="Calibri"/>
          <w:bCs/>
          <w:szCs w:val="22"/>
          <w:lang w:val="ru-RU"/>
        </w:rPr>
        <w:t>окумент</w:t>
      </w:r>
      <w:r w:rsidR="00F7697B">
        <w:rPr>
          <w:rFonts w:eastAsia="MS Mincho" w:cs="Calibri"/>
          <w:bCs/>
          <w:szCs w:val="22"/>
          <w:lang w:val="ru-RU"/>
        </w:rPr>
        <w:t>а</w:t>
      </w:r>
      <w:r w:rsidRPr="00BA7886">
        <w:rPr>
          <w:rFonts w:eastAsia="MS Mincho" w:cs="Calibri"/>
          <w:bCs/>
          <w:szCs w:val="22"/>
          <w:lang w:val="ru-RU"/>
        </w:rPr>
        <w:t xml:space="preserve"> </w:t>
      </w:r>
      <w:r w:rsidRPr="00BA7886">
        <w:rPr>
          <w:rFonts w:eastAsia="MS Mincho" w:cs="Calibri"/>
          <w:bCs/>
          <w:szCs w:val="22"/>
          <w:lang w:val="en-CA"/>
        </w:rPr>
        <w:t>C</w:t>
      </w:r>
      <w:r w:rsidRPr="00BA7886">
        <w:rPr>
          <w:rFonts w:eastAsia="MS Mincho" w:cs="Calibri"/>
          <w:bCs/>
          <w:szCs w:val="22"/>
          <w:lang w:val="ru-RU"/>
        </w:rPr>
        <w:t>21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ru-RU"/>
        </w:rPr>
        <w:t>77</w:t>
      </w:r>
      <w:r w:rsidR="00F7697B">
        <w:rPr>
          <w:rFonts w:eastAsia="MS Mincho" w:cs="Calibri"/>
          <w:bCs/>
          <w:szCs w:val="22"/>
          <w:lang w:val="ru-RU"/>
        </w:rPr>
        <w:t>, поскольку он являлся основой для вклада</w:t>
      </w:r>
      <w:r w:rsidRPr="00BA7886">
        <w:rPr>
          <w:rFonts w:eastAsia="MS Mincho" w:cs="Calibri"/>
          <w:bCs/>
          <w:szCs w:val="22"/>
          <w:lang w:val="ru-RU"/>
        </w:rPr>
        <w:t>.</w:t>
      </w:r>
    </w:p>
    <w:p w14:paraId="369A6455" w14:textId="2AFD8088" w:rsidR="00BA7886" w:rsidRPr="00BA7886" w:rsidRDefault="00BA7886" w:rsidP="00BA7886">
      <w:pPr>
        <w:rPr>
          <w:rFonts w:eastAsia="MS Mincho" w:cs="Calibri"/>
          <w:bCs/>
          <w:szCs w:val="22"/>
          <w:lang w:val="ru-RU"/>
        </w:rPr>
      </w:pPr>
      <w:r w:rsidRPr="00BA7886">
        <w:rPr>
          <w:rFonts w:eastAsia="MS Mincho" w:cs="Calibri"/>
          <w:bCs/>
          <w:szCs w:val="22"/>
          <w:lang w:val="ru-RU"/>
        </w:rPr>
        <w:t>2.2</w:t>
      </w:r>
      <w:r>
        <w:rPr>
          <w:rFonts w:eastAsia="MS Mincho" w:cs="Calibri"/>
          <w:bCs/>
          <w:szCs w:val="22"/>
          <w:lang w:val="ru-RU"/>
        </w:rPr>
        <w:tab/>
      </w:r>
      <w:r w:rsidRPr="00BA7886">
        <w:rPr>
          <w:rFonts w:eastAsia="MS Mincho" w:cs="Calibri"/>
          <w:bCs/>
          <w:szCs w:val="22"/>
          <w:lang w:val="ru-RU"/>
        </w:rPr>
        <w:t xml:space="preserve">Документ </w:t>
      </w:r>
      <w:r w:rsidRPr="00BA7886">
        <w:rPr>
          <w:rFonts w:eastAsia="MS Mincho" w:cs="Calibri"/>
          <w:bCs/>
          <w:szCs w:val="22"/>
          <w:lang w:val="en-CA"/>
        </w:rPr>
        <w:t>C</w:t>
      </w:r>
      <w:r w:rsidRPr="00BA7886">
        <w:rPr>
          <w:rFonts w:eastAsia="MS Mincho" w:cs="Calibri"/>
          <w:bCs/>
          <w:szCs w:val="22"/>
          <w:lang w:val="ru-RU"/>
        </w:rPr>
        <w:t>21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en-CA"/>
        </w:rPr>
        <w:t>DT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ru-RU"/>
        </w:rPr>
        <w:t>1(</w:t>
      </w:r>
      <w:r w:rsidRPr="00BA7886">
        <w:rPr>
          <w:rFonts w:eastAsia="MS Mincho" w:cs="Calibri"/>
          <w:bCs/>
          <w:szCs w:val="22"/>
          <w:lang w:val="en-CA"/>
        </w:rPr>
        <w:t>Rev</w:t>
      </w:r>
      <w:r w:rsidRPr="00BA7886">
        <w:rPr>
          <w:rFonts w:eastAsia="MS Mincho" w:cs="Calibri"/>
          <w:bCs/>
          <w:szCs w:val="22"/>
          <w:lang w:val="ru-RU"/>
        </w:rPr>
        <w:t xml:space="preserve">.7) </w:t>
      </w:r>
      <w:r w:rsidRPr="003C231D">
        <w:rPr>
          <w:rFonts w:eastAsia="MS Mincho" w:cs="Calibri"/>
          <w:b/>
          <w:szCs w:val="22"/>
          <w:lang w:val="ru-RU"/>
        </w:rPr>
        <w:t>прин</w:t>
      </w:r>
      <w:r w:rsidR="003C231D">
        <w:rPr>
          <w:rFonts w:eastAsia="MS Mincho" w:cs="Calibri"/>
          <w:b/>
          <w:szCs w:val="22"/>
          <w:lang w:val="ru-RU"/>
        </w:rPr>
        <w:t>имается</w:t>
      </w:r>
      <w:r w:rsidRPr="003C231D">
        <w:rPr>
          <w:rFonts w:eastAsia="MS Mincho" w:cs="Calibri"/>
          <w:b/>
          <w:szCs w:val="22"/>
          <w:lang w:val="ru-RU"/>
        </w:rPr>
        <w:t xml:space="preserve"> к сведению</w:t>
      </w:r>
      <w:r w:rsidRPr="00BA7886">
        <w:rPr>
          <w:rFonts w:eastAsia="MS Mincho" w:cs="Calibri"/>
          <w:bCs/>
          <w:szCs w:val="22"/>
          <w:lang w:val="ru-RU"/>
        </w:rPr>
        <w:t xml:space="preserve"> с этой поправкой.</w:t>
      </w:r>
    </w:p>
    <w:p w14:paraId="274F4306" w14:textId="13B4E73D" w:rsidR="00994A7A" w:rsidRPr="009150D5" w:rsidRDefault="00BA7886" w:rsidP="00994A7A">
      <w:pPr>
        <w:rPr>
          <w:rFonts w:eastAsia="MS Mincho" w:cs="Calibri"/>
          <w:bCs/>
          <w:szCs w:val="22"/>
          <w:lang w:val="ru-RU"/>
        </w:rPr>
      </w:pPr>
      <w:r w:rsidRPr="00BA7886">
        <w:rPr>
          <w:rFonts w:eastAsia="MS Mincho" w:cs="Calibri"/>
          <w:bCs/>
          <w:szCs w:val="22"/>
          <w:lang w:val="ru-RU"/>
        </w:rPr>
        <w:t>2.3</w:t>
      </w:r>
      <w:r>
        <w:rPr>
          <w:rFonts w:eastAsia="MS Mincho" w:cs="Calibri"/>
          <w:bCs/>
          <w:szCs w:val="22"/>
          <w:lang w:val="ru-RU"/>
        </w:rPr>
        <w:tab/>
      </w:r>
      <w:r w:rsidR="00A93E48">
        <w:rPr>
          <w:rFonts w:eastAsia="MS Mincho" w:cs="Calibri"/>
          <w:bCs/>
          <w:szCs w:val="22"/>
          <w:lang w:val="ru-RU"/>
        </w:rPr>
        <w:t xml:space="preserve">В отношении </w:t>
      </w:r>
      <w:r w:rsidRPr="00BA7886">
        <w:rPr>
          <w:rFonts w:eastAsia="MS Mincho" w:cs="Calibri"/>
          <w:bCs/>
          <w:szCs w:val="22"/>
          <w:lang w:val="ru-RU"/>
        </w:rPr>
        <w:t xml:space="preserve">пакета документов о деятельности в </w:t>
      </w:r>
      <w:r w:rsidR="00DC2AC9">
        <w:rPr>
          <w:rFonts w:eastAsia="MS Mincho" w:cs="Calibri"/>
          <w:bCs/>
          <w:szCs w:val="22"/>
          <w:lang w:val="ru-RU"/>
        </w:rPr>
        <w:t>области и</w:t>
      </w:r>
      <w:r w:rsidRPr="00BA7886">
        <w:rPr>
          <w:rFonts w:eastAsia="MS Mincho" w:cs="Calibri"/>
          <w:bCs/>
          <w:szCs w:val="22"/>
          <w:lang w:val="ru-RU"/>
        </w:rPr>
        <w:t>нтернет</w:t>
      </w:r>
      <w:r w:rsidR="00DC2AC9">
        <w:rPr>
          <w:rFonts w:eastAsia="MS Mincho" w:cs="Calibri"/>
          <w:bCs/>
          <w:szCs w:val="22"/>
          <w:lang w:val="ru-RU"/>
        </w:rPr>
        <w:t>а</w:t>
      </w:r>
      <w:r w:rsidRPr="00BA7886">
        <w:rPr>
          <w:rFonts w:eastAsia="MS Mincho" w:cs="Calibri"/>
          <w:bCs/>
          <w:szCs w:val="22"/>
          <w:lang w:val="ru-RU"/>
        </w:rPr>
        <w:t xml:space="preserve"> </w:t>
      </w:r>
      <w:r w:rsidR="00DC2AC9">
        <w:rPr>
          <w:rFonts w:eastAsia="MS Mincho" w:cs="Calibri"/>
          <w:bCs/>
          <w:szCs w:val="22"/>
          <w:lang w:val="ru-RU"/>
        </w:rPr>
        <w:t>П</w:t>
      </w:r>
      <w:r w:rsidRPr="00BA7886">
        <w:rPr>
          <w:rFonts w:eastAsia="MS Mincho" w:cs="Calibri"/>
          <w:bCs/>
          <w:szCs w:val="22"/>
          <w:lang w:val="ru-RU"/>
        </w:rPr>
        <w:t>редседатель</w:t>
      </w:r>
      <w:r w:rsidR="004E28E6">
        <w:rPr>
          <w:rFonts w:eastAsia="MS Mincho" w:cs="Calibri"/>
          <w:bCs/>
          <w:szCs w:val="22"/>
          <w:lang w:val="ru-RU"/>
        </w:rPr>
        <w:t xml:space="preserve"> </w:t>
      </w:r>
      <w:r w:rsidRPr="00BA7886">
        <w:rPr>
          <w:rFonts w:eastAsia="MS Mincho" w:cs="Calibri"/>
          <w:bCs/>
          <w:szCs w:val="22"/>
          <w:lang w:val="ru-RU"/>
        </w:rPr>
        <w:t>напом</w:t>
      </w:r>
      <w:r w:rsidR="004E28E6">
        <w:rPr>
          <w:rFonts w:eastAsia="MS Mincho" w:cs="Calibri"/>
          <w:bCs/>
          <w:szCs w:val="22"/>
          <w:lang w:val="ru-RU"/>
        </w:rPr>
        <w:t>инает об итогах</w:t>
      </w:r>
      <w:r w:rsidRPr="00BA7886">
        <w:rPr>
          <w:rFonts w:eastAsia="MS Mincho" w:cs="Calibri"/>
          <w:bCs/>
          <w:szCs w:val="22"/>
          <w:lang w:val="ru-RU"/>
        </w:rPr>
        <w:t xml:space="preserve"> обсуждений </w:t>
      </w:r>
      <w:r w:rsidR="00A93E48">
        <w:rPr>
          <w:rFonts w:eastAsia="MS Mincho" w:cs="Calibri"/>
          <w:bCs/>
          <w:szCs w:val="22"/>
          <w:lang w:val="ru-RU"/>
        </w:rPr>
        <w:t xml:space="preserve">в ходе </w:t>
      </w:r>
      <w:r w:rsidRPr="00BA7886">
        <w:rPr>
          <w:rFonts w:eastAsia="MS Mincho" w:cs="Calibri"/>
          <w:bCs/>
          <w:szCs w:val="22"/>
          <w:lang w:val="ru-RU"/>
        </w:rPr>
        <w:t>седьмо</w:t>
      </w:r>
      <w:r w:rsidR="00EC0A21">
        <w:rPr>
          <w:rFonts w:eastAsia="MS Mincho" w:cs="Calibri"/>
          <w:bCs/>
          <w:szCs w:val="22"/>
          <w:lang w:val="ru-RU"/>
        </w:rPr>
        <w:t>го</w:t>
      </w:r>
      <w:r w:rsidRPr="00BA7886">
        <w:rPr>
          <w:rFonts w:eastAsia="MS Mincho" w:cs="Calibri"/>
          <w:bCs/>
          <w:szCs w:val="22"/>
          <w:lang w:val="ru-RU"/>
        </w:rPr>
        <w:t xml:space="preserve"> </w:t>
      </w:r>
      <w:r w:rsidR="007262AB">
        <w:rPr>
          <w:rFonts w:eastAsia="MS Mincho" w:cs="Calibri"/>
          <w:bCs/>
          <w:szCs w:val="22"/>
          <w:lang w:val="ru-RU"/>
        </w:rPr>
        <w:t>заседания</w:t>
      </w:r>
      <w:r w:rsidR="00B368BA">
        <w:rPr>
          <w:rFonts w:eastAsia="MS Mincho" w:cs="Calibri"/>
          <w:bCs/>
          <w:szCs w:val="22"/>
          <w:lang w:val="ru-RU"/>
        </w:rPr>
        <w:t xml:space="preserve"> и </w:t>
      </w:r>
      <w:r w:rsidRPr="00BA7886">
        <w:rPr>
          <w:rFonts w:eastAsia="MS Mincho" w:cs="Calibri"/>
          <w:bCs/>
          <w:szCs w:val="22"/>
          <w:lang w:val="ru-RU"/>
        </w:rPr>
        <w:t>информир</w:t>
      </w:r>
      <w:r w:rsidR="00B368BA">
        <w:rPr>
          <w:rFonts w:eastAsia="MS Mincho" w:cs="Calibri"/>
          <w:bCs/>
          <w:szCs w:val="22"/>
          <w:lang w:val="ru-RU"/>
        </w:rPr>
        <w:t>ует</w:t>
      </w:r>
      <w:r w:rsidRPr="00BA7886">
        <w:rPr>
          <w:rFonts w:eastAsia="MS Mincho" w:cs="Calibri"/>
          <w:bCs/>
          <w:szCs w:val="22"/>
          <w:lang w:val="ru-RU"/>
        </w:rPr>
        <w:t xml:space="preserve"> </w:t>
      </w:r>
      <w:r w:rsidR="00CB45EE">
        <w:rPr>
          <w:rFonts w:eastAsia="MS Mincho" w:cs="Calibri"/>
          <w:bCs/>
          <w:szCs w:val="22"/>
          <w:lang w:val="ru-RU"/>
        </w:rPr>
        <w:t>Советников</w:t>
      </w:r>
      <w:r w:rsidRPr="00BA7886">
        <w:rPr>
          <w:rFonts w:eastAsia="MS Mincho" w:cs="Calibri"/>
          <w:bCs/>
          <w:szCs w:val="22"/>
          <w:lang w:val="ru-RU"/>
        </w:rPr>
        <w:t xml:space="preserve"> о том, что от </w:t>
      </w:r>
      <w:r w:rsidR="008938F9">
        <w:rPr>
          <w:rFonts w:eastAsia="MS Mincho" w:cs="Calibri"/>
          <w:bCs/>
          <w:szCs w:val="22"/>
          <w:lang w:val="ru-RU"/>
        </w:rPr>
        <w:t>Г</w:t>
      </w:r>
      <w:r w:rsidRPr="00BA7886">
        <w:rPr>
          <w:rFonts w:eastAsia="MS Mincho" w:cs="Calibri"/>
          <w:bCs/>
          <w:szCs w:val="22"/>
          <w:lang w:val="ru-RU"/>
        </w:rPr>
        <w:t>осударств</w:t>
      </w:r>
      <w:r w:rsidR="008938F9">
        <w:rPr>
          <w:rFonts w:eastAsia="MS Mincho" w:cs="Calibri"/>
          <w:bCs/>
          <w:szCs w:val="22"/>
          <w:lang w:val="ru-RU"/>
        </w:rPr>
        <w:t xml:space="preserve"> – Ч</w:t>
      </w:r>
      <w:r w:rsidRPr="00BA7886">
        <w:rPr>
          <w:rFonts w:eastAsia="MS Mincho" w:cs="Calibri"/>
          <w:bCs/>
          <w:szCs w:val="22"/>
          <w:lang w:val="ru-RU"/>
        </w:rPr>
        <w:t xml:space="preserve">ленов Совета </w:t>
      </w:r>
      <w:r w:rsidR="00A93E48" w:rsidRPr="00406ED1">
        <w:rPr>
          <w:rFonts w:eastAsia="MS Mincho" w:cs="Calibri"/>
          <w:bCs/>
          <w:szCs w:val="22"/>
          <w:lang w:val="ru-RU"/>
        </w:rPr>
        <w:t>не поступ</w:t>
      </w:r>
      <w:r w:rsidR="00A93E48">
        <w:rPr>
          <w:rFonts w:eastAsia="MS Mincho" w:cs="Calibri"/>
          <w:bCs/>
          <w:szCs w:val="22"/>
          <w:lang w:val="ru-RU"/>
        </w:rPr>
        <w:t>и</w:t>
      </w:r>
      <w:r w:rsidR="00A93E48" w:rsidRPr="00406ED1">
        <w:rPr>
          <w:rFonts w:eastAsia="MS Mincho" w:cs="Calibri"/>
          <w:bCs/>
          <w:szCs w:val="22"/>
          <w:lang w:val="ru-RU"/>
        </w:rPr>
        <w:t>ло</w:t>
      </w:r>
      <w:r w:rsidR="00A93E48" w:rsidRPr="00BA7886">
        <w:rPr>
          <w:rFonts w:eastAsia="MS Mincho" w:cs="Calibri"/>
          <w:bCs/>
          <w:szCs w:val="22"/>
          <w:lang w:val="ru-RU"/>
        </w:rPr>
        <w:t xml:space="preserve"> </w:t>
      </w:r>
      <w:r w:rsidR="00406ED1">
        <w:rPr>
          <w:rFonts w:eastAsia="MS Mincho" w:cs="Calibri"/>
          <w:bCs/>
          <w:szCs w:val="22"/>
          <w:lang w:val="ru-RU"/>
        </w:rPr>
        <w:t>замечаний</w:t>
      </w:r>
      <w:r w:rsidRPr="00BA7886">
        <w:rPr>
          <w:rFonts w:eastAsia="MS Mincho" w:cs="Calibri"/>
          <w:bCs/>
          <w:szCs w:val="22"/>
          <w:lang w:val="ru-RU"/>
        </w:rPr>
        <w:t xml:space="preserve"> </w:t>
      </w:r>
      <w:r w:rsidR="00406ED1">
        <w:rPr>
          <w:rFonts w:eastAsia="MS Mincho" w:cs="Calibri"/>
          <w:bCs/>
          <w:szCs w:val="22"/>
          <w:lang w:val="ru-RU"/>
        </w:rPr>
        <w:t>в отношении Д</w:t>
      </w:r>
      <w:r w:rsidRPr="00BA7886">
        <w:rPr>
          <w:rFonts w:eastAsia="MS Mincho" w:cs="Calibri"/>
          <w:bCs/>
          <w:szCs w:val="22"/>
          <w:lang w:val="ru-RU"/>
        </w:rPr>
        <w:t>окумент</w:t>
      </w:r>
      <w:r w:rsidR="00406ED1">
        <w:rPr>
          <w:rFonts w:eastAsia="MS Mincho" w:cs="Calibri"/>
          <w:bCs/>
          <w:szCs w:val="22"/>
          <w:lang w:val="ru-RU"/>
        </w:rPr>
        <w:t>ов</w:t>
      </w:r>
      <w:r w:rsidRPr="00BA7886">
        <w:rPr>
          <w:rFonts w:eastAsia="MS Mincho" w:cs="Calibri"/>
          <w:bCs/>
          <w:szCs w:val="22"/>
          <w:lang w:val="ru-RU"/>
        </w:rPr>
        <w:t xml:space="preserve"> </w:t>
      </w:r>
      <w:r w:rsidRPr="00BA7886">
        <w:rPr>
          <w:rFonts w:eastAsia="MS Mincho" w:cs="Calibri"/>
          <w:bCs/>
          <w:szCs w:val="22"/>
          <w:lang w:val="en-CA"/>
        </w:rPr>
        <w:t>C</w:t>
      </w:r>
      <w:r w:rsidRPr="00BA7886">
        <w:rPr>
          <w:rFonts w:eastAsia="MS Mincho" w:cs="Calibri"/>
          <w:bCs/>
          <w:szCs w:val="22"/>
          <w:lang w:val="ru-RU"/>
        </w:rPr>
        <w:t>21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ru-RU"/>
        </w:rPr>
        <w:t xml:space="preserve">33 и </w:t>
      </w:r>
      <w:r w:rsidRPr="00BA7886">
        <w:rPr>
          <w:rFonts w:eastAsia="MS Mincho" w:cs="Calibri"/>
          <w:bCs/>
          <w:szCs w:val="22"/>
          <w:lang w:val="en-CA"/>
        </w:rPr>
        <w:t>C</w:t>
      </w:r>
      <w:r w:rsidRPr="00BA7886">
        <w:rPr>
          <w:rFonts w:eastAsia="MS Mincho" w:cs="Calibri"/>
          <w:bCs/>
          <w:szCs w:val="22"/>
          <w:lang w:val="ru-RU"/>
        </w:rPr>
        <w:t>20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ru-RU"/>
        </w:rPr>
        <w:t xml:space="preserve">33; </w:t>
      </w:r>
      <w:r w:rsidR="00406ED1">
        <w:rPr>
          <w:rFonts w:eastAsia="MS Mincho" w:cs="Calibri"/>
          <w:bCs/>
          <w:szCs w:val="22"/>
          <w:lang w:val="ru-RU"/>
        </w:rPr>
        <w:t>в связи с этим</w:t>
      </w:r>
      <w:r w:rsidRPr="00BA7886">
        <w:rPr>
          <w:rFonts w:eastAsia="MS Mincho" w:cs="Calibri"/>
          <w:bCs/>
          <w:szCs w:val="22"/>
          <w:lang w:val="ru-RU"/>
        </w:rPr>
        <w:t xml:space="preserve"> окончательный пакет, содержащий </w:t>
      </w:r>
      <w:r w:rsidR="00575E24">
        <w:rPr>
          <w:rFonts w:eastAsia="MS Mincho" w:cs="Calibri"/>
          <w:bCs/>
          <w:szCs w:val="22"/>
          <w:lang w:val="ru-RU"/>
        </w:rPr>
        <w:t>соответс</w:t>
      </w:r>
      <w:r w:rsidR="000C462D">
        <w:rPr>
          <w:rFonts w:eastAsia="MS Mincho" w:cs="Calibri"/>
          <w:bCs/>
          <w:szCs w:val="22"/>
          <w:lang w:val="ru-RU"/>
        </w:rPr>
        <w:t>т</w:t>
      </w:r>
      <w:r w:rsidR="00575E24">
        <w:rPr>
          <w:rFonts w:eastAsia="MS Mincho" w:cs="Calibri"/>
          <w:bCs/>
          <w:szCs w:val="22"/>
          <w:lang w:val="ru-RU"/>
        </w:rPr>
        <w:t>вующие</w:t>
      </w:r>
      <w:r w:rsidRPr="00BA7886">
        <w:rPr>
          <w:rFonts w:eastAsia="MS Mincho" w:cs="Calibri"/>
          <w:bCs/>
          <w:szCs w:val="22"/>
          <w:lang w:val="ru-RU"/>
        </w:rPr>
        <w:t xml:space="preserve"> отчеты и краткий отчет </w:t>
      </w:r>
      <w:r w:rsidRPr="00BA7886">
        <w:rPr>
          <w:rFonts w:eastAsia="MS Mincho" w:cs="Calibri"/>
          <w:bCs/>
          <w:szCs w:val="22"/>
          <w:lang w:val="en-CA"/>
        </w:rPr>
        <w:t>VCC</w:t>
      </w:r>
      <w:r w:rsidRPr="00BA7886">
        <w:rPr>
          <w:rFonts w:eastAsia="MS Mincho" w:cs="Calibri"/>
          <w:bCs/>
          <w:szCs w:val="22"/>
          <w:lang w:val="ru-RU"/>
        </w:rPr>
        <w:t xml:space="preserve">, будет опубликован как Документ </w:t>
      </w:r>
      <w:r w:rsidRPr="00BA7886">
        <w:rPr>
          <w:rFonts w:eastAsia="MS Mincho" w:cs="Calibri"/>
          <w:bCs/>
          <w:szCs w:val="22"/>
          <w:lang w:val="en-CA"/>
        </w:rPr>
        <w:t>C</w:t>
      </w:r>
      <w:r w:rsidRPr="00BA7886">
        <w:rPr>
          <w:rFonts w:eastAsia="MS Mincho" w:cs="Calibri"/>
          <w:bCs/>
          <w:szCs w:val="22"/>
          <w:lang w:val="ru-RU"/>
        </w:rPr>
        <w:t>21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en-CA"/>
        </w:rPr>
        <w:t>DT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ru-RU"/>
        </w:rPr>
        <w:t>8(</w:t>
      </w:r>
      <w:r w:rsidRPr="00BA7886">
        <w:rPr>
          <w:rFonts w:eastAsia="MS Mincho" w:cs="Calibri"/>
          <w:bCs/>
          <w:szCs w:val="22"/>
          <w:lang w:val="en-CA"/>
        </w:rPr>
        <w:t>Rev</w:t>
      </w:r>
      <w:r w:rsidRPr="00BA7886">
        <w:rPr>
          <w:rFonts w:eastAsia="MS Mincho" w:cs="Calibri"/>
          <w:bCs/>
          <w:szCs w:val="22"/>
          <w:lang w:val="ru-RU"/>
        </w:rPr>
        <w:t>.1) для утверждения по переписке.</w:t>
      </w:r>
    </w:p>
    <w:p w14:paraId="698A2270" w14:textId="26CED50D" w:rsidR="002A7697" w:rsidRPr="009150D5" w:rsidRDefault="002A7697" w:rsidP="00312269">
      <w:pPr>
        <w:pStyle w:val="Heading1"/>
        <w:rPr>
          <w:rFonts w:asciiTheme="minorHAnsi" w:hAnsiTheme="minorHAnsi" w:cstheme="minorHAnsi"/>
          <w:bCs/>
          <w:szCs w:val="26"/>
          <w:lang w:val="ru-RU"/>
        </w:rPr>
      </w:pPr>
      <w:r w:rsidRPr="009150D5">
        <w:rPr>
          <w:rFonts w:asciiTheme="minorHAnsi" w:hAnsiTheme="minorHAnsi" w:cstheme="minorHAnsi"/>
          <w:bCs/>
          <w:szCs w:val="26"/>
          <w:lang w:val="ru-RU"/>
        </w:rPr>
        <w:t>3</w:t>
      </w:r>
      <w:r w:rsidRPr="009150D5">
        <w:rPr>
          <w:rFonts w:asciiTheme="minorHAnsi" w:hAnsiTheme="minorHAnsi" w:cstheme="minorHAnsi"/>
          <w:bCs/>
          <w:szCs w:val="26"/>
          <w:lang w:val="ru-RU"/>
        </w:rPr>
        <w:tab/>
      </w:r>
      <w:r w:rsidR="00BA7886" w:rsidRPr="009150D5">
        <w:rPr>
          <w:rFonts w:asciiTheme="minorHAnsi" w:hAnsiTheme="minorHAnsi" w:cstheme="minorHAnsi"/>
          <w:bCs/>
          <w:szCs w:val="26"/>
          <w:lang w:val="ru-RU"/>
        </w:rPr>
        <w:t xml:space="preserve">Итоги </w:t>
      </w:r>
      <w:r w:rsidR="00A70284" w:rsidRPr="009150D5">
        <w:rPr>
          <w:rFonts w:asciiTheme="minorHAnsi" w:hAnsiTheme="minorHAnsi" w:cstheme="minorHAnsi"/>
          <w:bCs/>
          <w:szCs w:val="26"/>
          <w:lang w:val="ru-RU"/>
        </w:rPr>
        <w:t xml:space="preserve">неофициальных </w:t>
      </w:r>
      <w:r w:rsidR="00BA7886" w:rsidRPr="009150D5">
        <w:rPr>
          <w:rFonts w:asciiTheme="minorHAnsi" w:hAnsiTheme="minorHAnsi" w:cstheme="minorHAnsi"/>
          <w:bCs/>
          <w:szCs w:val="26"/>
          <w:lang w:val="ru-RU"/>
        </w:rPr>
        <w:t xml:space="preserve">консультаций по </w:t>
      </w:r>
      <w:r w:rsidR="00A70284">
        <w:rPr>
          <w:rFonts w:asciiTheme="minorHAnsi" w:hAnsiTheme="minorHAnsi" w:cstheme="minorHAnsi"/>
          <w:bCs/>
          <w:szCs w:val="26"/>
          <w:lang w:val="ru-RU"/>
        </w:rPr>
        <w:t>мероприятиям</w:t>
      </w:r>
      <w:r w:rsidR="00BA7886" w:rsidRPr="009150D5">
        <w:rPr>
          <w:rFonts w:asciiTheme="minorHAnsi" w:hAnsiTheme="minorHAnsi" w:cstheme="minorHAnsi"/>
          <w:bCs/>
          <w:szCs w:val="26"/>
          <w:lang w:val="ru-RU"/>
        </w:rPr>
        <w:t xml:space="preserve"> 2022 года</w:t>
      </w:r>
      <w:r w:rsidR="009150D5">
        <w:rPr>
          <w:rFonts w:asciiTheme="minorHAnsi" w:eastAsia="MS Mincho" w:hAnsiTheme="minorHAnsi" w:cstheme="minorHAnsi"/>
          <w:bCs/>
          <w:szCs w:val="26"/>
          <w:lang w:val="ru-RU"/>
        </w:rPr>
        <w:t xml:space="preserve"> </w:t>
      </w:r>
      <w:r w:rsidR="00994A7A" w:rsidRPr="009150D5">
        <w:rPr>
          <w:rFonts w:eastAsia="MS Mincho" w:cs="Calibri"/>
          <w:bCs/>
          <w:szCs w:val="26"/>
          <w:lang w:val="ru-RU"/>
        </w:rPr>
        <w:t>(</w:t>
      </w:r>
      <w:r w:rsidR="00994A7A" w:rsidRPr="00A70284">
        <w:rPr>
          <w:rFonts w:eastAsia="MS Mincho" w:cs="Calibri"/>
          <w:bCs/>
          <w:szCs w:val="26"/>
          <w:lang w:val="ru-RU"/>
        </w:rPr>
        <w:t>продолжение</w:t>
      </w:r>
      <w:r w:rsidR="00994A7A" w:rsidRPr="009150D5">
        <w:rPr>
          <w:rFonts w:eastAsia="MS Mincho" w:cs="Calibri"/>
          <w:bCs/>
          <w:szCs w:val="26"/>
          <w:lang w:val="ru-RU"/>
        </w:rPr>
        <w:t xml:space="preserve">) </w:t>
      </w:r>
      <w:r w:rsidRPr="009150D5">
        <w:rPr>
          <w:rFonts w:asciiTheme="minorHAnsi" w:hAnsiTheme="minorHAnsi" w:cstheme="minorHAnsi"/>
          <w:bCs/>
          <w:szCs w:val="26"/>
          <w:lang w:val="ru-RU"/>
        </w:rPr>
        <w:t>(</w:t>
      </w:r>
      <w:r w:rsidRPr="009E5BD9">
        <w:rPr>
          <w:rFonts w:asciiTheme="minorHAnsi" w:hAnsiTheme="minorHAnsi" w:cstheme="minorHAnsi"/>
          <w:bCs/>
          <w:szCs w:val="26"/>
          <w:lang w:val="ru-RU"/>
        </w:rPr>
        <w:t>Документ</w:t>
      </w:r>
      <w:r w:rsidR="00994A7A">
        <w:rPr>
          <w:rFonts w:asciiTheme="minorHAnsi" w:hAnsiTheme="minorHAnsi" w:cstheme="minorHAnsi"/>
          <w:bCs/>
          <w:szCs w:val="26"/>
          <w:lang w:val="ru-RU"/>
        </w:rPr>
        <w:t>ы</w:t>
      </w:r>
      <w:r w:rsidR="00994A7A" w:rsidRPr="00BF6EC8">
        <w:rPr>
          <w:rFonts w:asciiTheme="minorHAnsi" w:hAnsiTheme="minorHAnsi" w:cstheme="minorHAnsi"/>
          <w:bCs/>
          <w:szCs w:val="26"/>
          <w:lang w:val="en-US"/>
        </w:rPr>
        <w:t> </w:t>
      </w:r>
      <w:hyperlink r:id="rId17" w:history="1">
        <w:r w:rsidR="00994A7A" w:rsidRPr="004A0125">
          <w:rPr>
            <w:rFonts w:eastAsia="MS Mincho" w:cs="Calibri"/>
            <w:color w:val="0000FF"/>
            <w:szCs w:val="26"/>
            <w:u w:val="single"/>
            <w:lang w:val="en-US"/>
          </w:rPr>
          <w:t>C</w:t>
        </w:r>
        <w:r w:rsidR="00994A7A" w:rsidRPr="009150D5">
          <w:rPr>
            <w:rFonts w:eastAsia="MS Mincho" w:cs="Calibri"/>
            <w:color w:val="0000FF"/>
            <w:szCs w:val="26"/>
            <w:u w:val="single"/>
            <w:lang w:val="ru-RU"/>
          </w:rPr>
          <w:t>21/</w:t>
        </w:r>
        <w:r w:rsidR="00994A7A" w:rsidRPr="004A0125">
          <w:rPr>
            <w:rFonts w:eastAsia="MS Mincho" w:cs="Calibri"/>
            <w:color w:val="0000FF"/>
            <w:szCs w:val="26"/>
            <w:u w:val="single"/>
            <w:lang w:val="en-US"/>
          </w:rPr>
          <w:t>DT</w:t>
        </w:r>
        <w:r w:rsidR="00994A7A" w:rsidRPr="009150D5">
          <w:rPr>
            <w:rFonts w:eastAsia="MS Mincho" w:cs="Calibri"/>
            <w:color w:val="0000FF"/>
            <w:szCs w:val="26"/>
            <w:u w:val="single"/>
            <w:lang w:val="ru-RU"/>
          </w:rPr>
          <w:t>/6(</w:t>
        </w:r>
        <w:r w:rsidR="00994A7A" w:rsidRPr="004A0125">
          <w:rPr>
            <w:rFonts w:eastAsia="MS Mincho" w:cs="Calibri"/>
            <w:color w:val="0000FF"/>
            <w:szCs w:val="26"/>
            <w:u w:val="single"/>
            <w:lang w:val="en-US"/>
          </w:rPr>
          <w:t>Rev</w:t>
        </w:r>
        <w:r w:rsidR="00994A7A" w:rsidRPr="009150D5">
          <w:rPr>
            <w:rFonts w:eastAsia="MS Mincho" w:cs="Calibri"/>
            <w:color w:val="0000FF"/>
            <w:szCs w:val="26"/>
            <w:u w:val="single"/>
            <w:lang w:val="ru-RU"/>
          </w:rPr>
          <w:t>.3)</w:t>
        </w:r>
      </w:hyperlink>
      <w:r w:rsidR="00994A7A" w:rsidRPr="009150D5">
        <w:rPr>
          <w:rFonts w:eastAsia="MS Mincho" w:cs="Calibri"/>
          <w:szCs w:val="26"/>
          <w:lang w:val="ru-RU"/>
        </w:rPr>
        <w:t>,</w:t>
      </w:r>
      <w:r w:rsidR="00994A7A" w:rsidRPr="009150D5">
        <w:rPr>
          <w:rFonts w:eastAsia="MS Mincho" w:cs="Calibri"/>
          <w:bCs/>
          <w:szCs w:val="26"/>
          <w:lang w:val="ru-RU"/>
        </w:rPr>
        <w:t xml:space="preserve"> </w:t>
      </w:r>
      <w:hyperlink r:id="rId18" w:history="1">
        <w:r w:rsidR="00994A7A" w:rsidRPr="004A0125">
          <w:rPr>
            <w:rFonts w:eastAsia="MS Mincho" w:cs="Calibri"/>
            <w:color w:val="0000FF"/>
            <w:szCs w:val="26"/>
            <w:u w:val="single"/>
            <w:lang w:val="en-US"/>
          </w:rPr>
          <w:t>C</w:t>
        </w:r>
        <w:r w:rsidR="00994A7A" w:rsidRPr="009150D5">
          <w:rPr>
            <w:rFonts w:eastAsia="MS Mincho" w:cs="Calibri"/>
            <w:color w:val="0000FF"/>
            <w:szCs w:val="26"/>
            <w:u w:val="single"/>
            <w:lang w:val="ru-RU"/>
          </w:rPr>
          <w:t>21/</w:t>
        </w:r>
        <w:r w:rsidR="00994A7A" w:rsidRPr="004A0125">
          <w:rPr>
            <w:rFonts w:eastAsia="MS Mincho" w:cs="Calibri"/>
            <w:color w:val="0000FF"/>
            <w:szCs w:val="26"/>
            <w:u w:val="single"/>
            <w:lang w:val="en-US"/>
          </w:rPr>
          <w:t>DT</w:t>
        </w:r>
        <w:r w:rsidR="00994A7A" w:rsidRPr="009150D5">
          <w:rPr>
            <w:rFonts w:eastAsia="MS Mincho" w:cs="Calibri"/>
            <w:color w:val="0000FF"/>
            <w:szCs w:val="26"/>
            <w:u w:val="single"/>
            <w:lang w:val="ru-RU"/>
          </w:rPr>
          <w:t>/5</w:t>
        </w:r>
      </w:hyperlink>
      <w:r w:rsidR="00994A7A" w:rsidRPr="009150D5">
        <w:rPr>
          <w:rFonts w:eastAsia="MS Mincho" w:cs="Calibri"/>
          <w:color w:val="0000FF"/>
          <w:szCs w:val="26"/>
          <w:lang w:val="ru-RU"/>
        </w:rPr>
        <w:t xml:space="preserve"> </w:t>
      </w:r>
      <w:r w:rsidR="00994A7A">
        <w:rPr>
          <w:rFonts w:eastAsia="MS Mincho" w:cs="Calibri"/>
          <w:bCs/>
          <w:szCs w:val="26"/>
          <w:lang w:val="ru-RU"/>
        </w:rPr>
        <w:t>и</w:t>
      </w:r>
      <w:r w:rsidR="00994A7A" w:rsidRPr="009150D5">
        <w:rPr>
          <w:rFonts w:eastAsia="MS Mincho" w:cs="Calibri"/>
          <w:bCs/>
          <w:szCs w:val="26"/>
          <w:lang w:val="ru-RU"/>
        </w:rPr>
        <w:t xml:space="preserve"> </w:t>
      </w:r>
      <w:hyperlink r:id="rId19" w:history="1">
        <w:r w:rsidR="00994A7A" w:rsidRPr="004A0125">
          <w:rPr>
            <w:rFonts w:eastAsia="MS Mincho" w:cs="Calibri"/>
            <w:color w:val="0000FF"/>
            <w:szCs w:val="26"/>
            <w:u w:val="single"/>
            <w:lang w:val="en-US"/>
          </w:rPr>
          <w:t>C</w:t>
        </w:r>
        <w:r w:rsidR="00994A7A" w:rsidRPr="009150D5">
          <w:rPr>
            <w:rFonts w:eastAsia="MS Mincho" w:cs="Calibri"/>
            <w:color w:val="0000FF"/>
            <w:szCs w:val="26"/>
            <w:u w:val="single"/>
            <w:lang w:val="ru-RU"/>
          </w:rPr>
          <w:t>21/</w:t>
        </w:r>
        <w:r w:rsidR="00994A7A" w:rsidRPr="004A0125">
          <w:rPr>
            <w:rFonts w:eastAsia="MS Mincho" w:cs="Calibri"/>
            <w:color w:val="0000FF"/>
            <w:szCs w:val="26"/>
            <w:u w:val="single"/>
            <w:lang w:val="en-US"/>
          </w:rPr>
          <w:t>DT</w:t>
        </w:r>
        <w:r w:rsidR="00994A7A" w:rsidRPr="009150D5">
          <w:rPr>
            <w:rFonts w:eastAsia="MS Mincho" w:cs="Calibri"/>
            <w:color w:val="0000FF"/>
            <w:szCs w:val="26"/>
            <w:u w:val="single"/>
            <w:lang w:val="ru-RU"/>
          </w:rPr>
          <w:t>/7</w:t>
        </w:r>
      </w:hyperlink>
      <w:r w:rsidRPr="009150D5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65556E00" w14:textId="0958B792" w:rsidR="00BA7886" w:rsidRPr="00BA7886" w:rsidRDefault="00BA7886" w:rsidP="00BA7886">
      <w:pPr>
        <w:rPr>
          <w:rFonts w:eastAsia="MS Mincho" w:cs="Calibri"/>
          <w:bCs/>
          <w:szCs w:val="22"/>
          <w:lang w:val="ru-RU"/>
        </w:rPr>
      </w:pPr>
      <w:r w:rsidRPr="00BA7886">
        <w:rPr>
          <w:rFonts w:eastAsia="MS Mincho" w:cs="Calibri"/>
          <w:bCs/>
          <w:szCs w:val="22"/>
          <w:lang w:val="ru-RU"/>
        </w:rPr>
        <w:t>3.1</w:t>
      </w:r>
      <w:r>
        <w:rPr>
          <w:rFonts w:eastAsia="MS Mincho" w:cs="Calibri"/>
          <w:bCs/>
          <w:szCs w:val="22"/>
          <w:lang w:val="ru-RU"/>
        </w:rPr>
        <w:tab/>
      </w:r>
      <w:r w:rsidRPr="00BA7886">
        <w:rPr>
          <w:rFonts w:eastAsia="MS Mincho" w:cs="Calibri"/>
          <w:bCs/>
          <w:szCs w:val="22"/>
          <w:lang w:val="ru-RU"/>
        </w:rPr>
        <w:t xml:space="preserve">Один </w:t>
      </w:r>
      <w:r w:rsidR="00A93E48">
        <w:rPr>
          <w:rFonts w:eastAsia="MS Mincho" w:cs="Calibri"/>
          <w:bCs/>
          <w:szCs w:val="22"/>
          <w:lang w:val="ru-RU"/>
        </w:rPr>
        <w:t xml:space="preserve">из </w:t>
      </w:r>
      <w:r w:rsidR="00A70284">
        <w:rPr>
          <w:rFonts w:eastAsia="MS Mincho" w:cs="Calibri"/>
          <w:bCs/>
          <w:szCs w:val="22"/>
          <w:lang w:val="ru-RU"/>
        </w:rPr>
        <w:t>С</w:t>
      </w:r>
      <w:r w:rsidRPr="00BA7886">
        <w:rPr>
          <w:rFonts w:eastAsia="MS Mincho" w:cs="Calibri"/>
          <w:bCs/>
          <w:szCs w:val="22"/>
          <w:lang w:val="ru-RU"/>
        </w:rPr>
        <w:t>овет</w:t>
      </w:r>
      <w:r w:rsidR="00A70284">
        <w:rPr>
          <w:rFonts w:eastAsia="MS Mincho" w:cs="Calibri"/>
          <w:bCs/>
          <w:szCs w:val="22"/>
          <w:lang w:val="ru-RU"/>
        </w:rPr>
        <w:t>ник</w:t>
      </w:r>
      <w:r w:rsidR="00A93E48">
        <w:rPr>
          <w:rFonts w:eastAsia="MS Mincho" w:cs="Calibri"/>
          <w:bCs/>
          <w:szCs w:val="22"/>
          <w:lang w:val="ru-RU"/>
        </w:rPr>
        <w:t>ов</w:t>
      </w:r>
      <w:r w:rsidRPr="00BA7886">
        <w:rPr>
          <w:rFonts w:eastAsia="MS Mincho" w:cs="Calibri"/>
          <w:bCs/>
          <w:szCs w:val="22"/>
          <w:lang w:val="ru-RU"/>
        </w:rPr>
        <w:t xml:space="preserve"> предл</w:t>
      </w:r>
      <w:r w:rsidR="00A70284">
        <w:rPr>
          <w:rFonts w:eastAsia="MS Mincho" w:cs="Calibri"/>
          <w:bCs/>
          <w:szCs w:val="22"/>
          <w:lang w:val="ru-RU"/>
        </w:rPr>
        <w:t>агает</w:t>
      </w:r>
      <w:r w:rsidRPr="00BA7886">
        <w:rPr>
          <w:rFonts w:eastAsia="MS Mincho" w:cs="Calibri"/>
          <w:bCs/>
          <w:szCs w:val="22"/>
          <w:lang w:val="ru-RU"/>
        </w:rPr>
        <w:t xml:space="preserve"> прямо упомянуть в Документе </w:t>
      </w:r>
      <w:r w:rsidRPr="00BA7886">
        <w:rPr>
          <w:rFonts w:eastAsia="MS Mincho" w:cs="Calibri"/>
          <w:bCs/>
          <w:szCs w:val="22"/>
          <w:lang w:val="en-CA"/>
        </w:rPr>
        <w:t>C</w:t>
      </w:r>
      <w:r w:rsidRPr="00BA7886">
        <w:rPr>
          <w:rFonts w:eastAsia="MS Mincho" w:cs="Calibri"/>
          <w:bCs/>
          <w:szCs w:val="22"/>
          <w:lang w:val="ru-RU"/>
        </w:rPr>
        <w:t>21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en-CA"/>
        </w:rPr>
        <w:t>DT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ru-RU"/>
        </w:rPr>
        <w:t>6(</w:t>
      </w:r>
      <w:r w:rsidRPr="00BA7886">
        <w:rPr>
          <w:rFonts w:eastAsia="MS Mincho" w:cs="Calibri"/>
          <w:bCs/>
          <w:szCs w:val="22"/>
          <w:lang w:val="en-CA"/>
        </w:rPr>
        <w:t>Rev</w:t>
      </w:r>
      <w:r w:rsidRPr="00BA7886">
        <w:rPr>
          <w:rFonts w:eastAsia="MS Mincho" w:cs="Calibri"/>
          <w:bCs/>
          <w:szCs w:val="22"/>
          <w:lang w:val="ru-RU"/>
        </w:rPr>
        <w:t>.3)</w:t>
      </w:r>
      <w:r w:rsidR="00684648">
        <w:rPr>
          <w:rFonts w:eastAsia="MS Mincho" w:cs="Calibri"/>
          <w:bCs/>
          <w:szCs w:val="22"/>
          <w:lang w:val="ru-RU"/>
        </w:rPr>
        <w:t xml:space="preserve"> </w:t>
      </w:r>
      <w:r w:rsidR="00684648" w:rsidRPr="00684648">
        <w:rPr>
          <w:rFonts w:eastAsia="MS Mincho" w:cs="Calibri"/>
          <w:bCs/>
          <w:szCs w:val="22"/>
          <w:lang w:val="ru-RU"/>
        </w:rPr>
        <w:t>резервный план для ВАСЭ-20</w:t>
      </w:r>
      <w:r w:rsidRPr="00BA7886">
        <w:rPr>
          <w:rFonts w:eastAsia="MS Mincho" w:cs="Calibri"/>
          <w:bCs/>
          <w:szCs w:val="22"/>
          <w:lang w:val="ru-RU"/>
        </w:rPr>
        <w:t xml:space="preserve">, чтобы не допустить возникновения ситуации, </w:t>
      </w:r>
      <w:r w:rsidR="00927D2C">
        <w:rPr>
          <w:rFonts w:eastAsia="MS Mincho" w:cs="Calibri"/>
          <w:bCs/>
          <w:szCs w:val="22"/>
          <w:lang w:val="ru-RU"/>
        </w:rPr>
        <w:t>в</w:t>
      </w:r>
      <w:r w:rsidRPr="00BA7886">
        <w:rPr>
          <w:rFonts w:eastAsia="MS Mincho" w:cs="Calibri"/>
          <w:bCs/>
          <w:szCs w:val="22"/>
          <w:lang w:val="ru-RU"/>
        </w:rPr>
        <w:t xml:space="preserve"> которой принятие решения </w:t>
      </w:r>
      <w:r w:rsidR="00684648" w:rsidRPr="00BA7886">
        <w:rPr>
          <w:rFonts w:eastAsia="MS Mincho" w:cs="Calibri"/>
          <w:bCs/>
          <w:szCs w:val="22"/>
          <w:lang w:val="ru-RU"/>
        </w:rPr>
        <w:t xml:space="preserve">по </w:t>
      </w:r>
      <w:r w:rsidR="00684648">
        <w:rPr>
          <w:rFonts w:eastAsia="MS Mincho" w:cs="Calibri"/>
          <w:bCs/>
          <w:szCs w:val="22"/>
          <w:lang w:val="ru-RU"/>
        </w:rPr>
        <w:t xml:space="preserve">данному </w:t>
      </w:r>
      <w:r w:rsidR="00684648" w:rsidRPr="00BA7886">
        <w:rPr>
          <w:rFonts w:eastAsia="MS Mincho" w:cs="Calibri"/>
          <w:bCs/>
          <w:szCs w:val="22"/>
          <w:lang w:val="ru-RU"/>
        </w:rPr>
        <w:t xml:space="preserve">вопросу </w:t>
      </w:r>
      <w:r w:rsidRPr="00BA7886">
        <w:rPr>
          <w:rFonts w:eastAsia="MS Mincho" w:cs="Calibri"/>
          <w:bCs/>
          <w:szCs w:val="22"/>
          <w:lang w:val="ru-RU"/>
        </w:rPr>
        <w:t>может оказаться невозможным.</w:t>
      </w:r>
    </w:p>
    <w:p w14:paraId="666C8853" w14:textId="277A7A4E" w:rsidR="00BA7886" w:rsidRPr="00BA7886" w:rsidRDefault="00BA7886" w:rsidP="00BA7886">
      <w:pPr>
        <w:rPr>
          <w:rFonts w:eastAsia="MS Mincho" w:cs="Calibri"/>
          <w:bCs/>
          <w:szCs w:val="22"/>
          <w:highlight w:val="lightGray"/>
          <w:lang w:val="ru-RU"/>
        </w:rPr>
      </w:pPr>
      <w:r w:rsidRPr="00BA7886">
        <w:rPr>
          <w:rFonts w:eastAsia="MS Mincho" w:cs="Calibri"/>
          <w:bCs/>
          <w:szCs w:val="22"/>
          <w:lang w:val="ru-RU"/>
        </w:rPr>
        <w:t>3.2</w:t>
      </w:r>
      <w:r>
        <w:rPr>
          <w:rFonts w:eastAsia="MS Mincho" w:cs="Calibri"/>
          <w:bCs/>
          <w:szCs w:val="22"/>
          <w:lang w:val="ru-RU"/>
        </w:rPr>
        <w:tab/>
      </w:r>
      <w:r w:rsidRPr="00BA7886">
        <w:rPr>
          <w:rFonts w:eastAsia="MS Mincho" w:cs="Calibri"/>
          <w:bCs/>
          <w:szCs w:val="22"/>
          <w:lang w:val="ru-RU"/>
        </w:rPr>
        <w:t xml:space="preserve">Два </w:t>
      </w:r>
      <w:r w:rsidR="00115291" w:rsidRPr="00115291">
        <w:rPr>
          <w:rFonts w:eastAsia="MS Mincho" w:cs="Calibri"/>
          <w:bCs/>
          <w:szCs w:val="22"/>
          <w:lang w:val="ru-RU"/>
        </w:rPr>
        <w:t>Советник</w:t>
      </w:r>
      <w:r w:rsidR="00115291">
        <w:rPr>
          <w:rFonts w:eastAsia="MS Mincho" w:cs="Calibri"/>
          <w:bCs/>
          <w:szCs w:val="22"/>
          <w:lang w:val="ru-RU"/>
        </w:rPr>
        <w:t>а</w:t>
      </w:r>
      <w:r w:rsidR="00115291" w:rsidRPr="00115291">
        <w:rPr>
          <w:rFonts w:eastAsia="MS Mincho" w:cs="Calibri"/>
          <w:bCs/>
          <w:szCs w:val="22"/>
          <w:lang w:val="ru-RU"/>
        </w:rPr>
        <w:t xml:space="preserve"> </w:t>
      </w:r>
      <w:r w:rsidRPr="00BA7886">
        <w:rPr>
          <w:rFonts w:eastAsia="MS Mincho" w:cs="Calibri"/>
          <w:bCs/>
          <w:szCs w:val="22"/>
          <w:lang w:val="ru-RU"/>
        </w:rPr>
        <w:t xml:space="preserve">не </w:t>
      </w:r>
      <w:r w:rsidR="00115291">
        <w:rPr>
          <w:rFonts w:eastAsia="MS Mincho" w:cs="Calibri"/>
          <w:bCs/>
          <w:szCs w:val="22"/>
          <w:lang w:val="ru-RU"/>
        </w:rPr>
        <w:t>соглашаются</w:t>
      </w:r>
      <w:r w:rsidRPr="00BA7886">
        <w:rPr>
          <w:rFonts w:eastAsia="MS Mincho" w:cs="Calibri"/>
          <w:bCs/>
          <w:szCs w:val="22"/>
          <w:lang w:val="ru-RU"/>
        </w:rPr>
        <w:t xml:space="preserve"> на том основании, что резервный план был за</w:t>
      </w:r>
      <w:r w:rsidR="00876839">
        <w:rPr>
          <w:rFonts w:eastAsia="MS Mincho" w:cs="Calibri"/>
          <w:bCs/>
          <w:szCs w:val="22"/>
          <w:lang w:val="ru-RU"/>
        </w:rPr>
        <w:t>несен в</w:t>
      </w:r>
      <w:r w:rsidRPr="00BA7886">
        <w:rPr>
          <w:rFonts w:eastAsia="MS Mincho" w:cs="Calibri"/>
          <w:bCs/>
          <w:szCs w:val="22"/>
          <w:lang w:val="ru-RU"/>
        </w:rPr>
        <w:t xml:space="preserve"> </w:t>
      </w:r>
      <w:r w:rsidR="000C462D">
        <w:rPr>
          <w:rFonts w:eastAsia="MS Mincho" w:cs="Calibri"/>
          <w:bCs/>
          <w:szCs w:val="22"/>
          <w:lang w:val="ru-RU"/>
        </w:rPr>
        <w:t>и</w:t>
      </w:r>
      <w:r w:rsidR="00E823CF">
        <w:rPr>
          <w:rFonts w:eastAsia="MS Mincho" w:cs="Calibri"/>
          <w:bCs/>
          <w:szCs w:val="22"/>
          <w:lang w:val="ru-RU"/>
        </w:rPr>
        <w:t>тог</w:t>
      </w:r>
      <w:r w:rsidR="00876839">
        <w:rPr>
          <w:rFonts w:eastAsia="MS Mincho" w:cs="Calibri"/>
          <w:bCs/>
          <w:szCs w:val="22"/>
          <w:lang w:val="ru-RU"/>
        </w:rPr>
        <w:t>и</w:t>
      </w:r>
      <w:r w:rsidR="00E823CF">
        <w:rPr>
          <w:rFonts w:eastAsia="MS Mincho" w:cs="Calibri"/>
          <w:bCs/>
          <w:szCs w:val="22"/>
          <w:lang w:val="ru-RU"/>
        </w:rPr>
        <w:t xml:space="preserve"> обсуждений</w:t>
      </w:r>
      <w:r w:rsidR="00331CFB">
        <w:rPr>
          <w:rFonts w:eastAsia="MS Mincho" w:cs="Calibri"/>
          <w:bCs/>
          <w:szCs w:val="22"/>
          <w:lang w:val="ru-RU"/>
        </w:rPr>
        <w:t xml:space="preserve"> в</w:t>
      </w:r>
      <w:r w:rsidRPr="00BA7886">
        <w:rPr>
          <w:rFonts w:eastAsia="MS Mincho" w:cs="Calibri"/>
          <w:bCs/>
          <w:szCs w:val="22"/>
          <w:lang w:val="ru-RU"/>
        </w:rPr>
        <w:t xml:space="preserve"> Документ</w:t>
      </w:r>
      <w:r w:rsidR="00331CFB">
        <w:rPr>
          <w:rFonts w:eastAsia="MS Mincho" w:cs="Calibri"/>
          <w:bCs/>
          <w:szCs w:val="22"/>
          <w:lang w:val="ru-RU"/>
        </w:rPr>
        <w:t>е</w:t>
      </w:r>
      <w:r w:rsidRPr="00BA7886">
        <w:rPr>
          <w:rFonts w:eastAsia="MS Mincho" w:cs="Calibri"/>
          <w:bCs/>
          <w:szCs w:val="22"/>
          <w:lang w:val="ru-RU"/>
        </w:rPr>
        <w:t xml:space="preserve"> </w:t>
      </w:r>
      <w:r w:rsidRPr="00BA7886">
        <w:rPr>
          <w:rFonts w:eastAsia="MS Mincho" w:cs="Calibri"/>
          <w:bCs/>
          <w:szCs w:val="22"/>
          <w:lang w:val="en-CA"/>
        </w:rPr>
        <w:t>C</w:t>
      </w:r>
      <w:r w:rsidRPr="00BA7886">
        <w:rPr>
          <w:rFonts w:eastAsia="MS Mincho" w:cs="Calibri"/>
          <w:bCs/>
          <w:szCs w:val="22"/>
          <w:lang w:val="ru-RU"/>
        </w:rPr>
        <w:t>21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en-CA"/>
        </w:rPr>
        <w:t>DT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ru-RU"/>
        </w:rPr>
        <w:t xml:space="preserve">1 и уже согласовано, что три основных </w:t>
      </w:r>
      <w:r w:rsidR="001543DC">
        <w:rPr>
          <w:rFonts w:eastAsia="MS Mincho" w:cs="Calibri"/>
          <w:bCs/>
          <w:szCs w:val="22"/>
          <w:lang w:val="ru-RU"/>
        </w:rPr>
        <w:t>мероприятия</w:t>
      </w:r>
      <w:r w:rsidRPr="00BA7886">
        <w:rPr>
          <w:rFonts w:eastAsia="MS Mincho" w:cs="Calibri"/>
          <w:bCs/>
          <w:szCs w:val="22"/>
          <w:lang w:val="ru-RU"/>
        </w:rPr>
        <w:t xml:space="preserve">, которые </w:t>
      </w:r>
      <w:r w:rsidR="001543DC">
        <w:rPr>
          <w:rFonts w:eastAsia="MS Mincho" w:cs="Calibri"/>
          <w:bCs/>
          <w:szCs w:val="22"/>
          <w:lang w:val="ru-RU"/>
        </w:rPr>
        <w:t>должны состояться</w:t>
      </w:r>
      <w:r w:rsidRPr="00BA7886">
        <w:rPr>
          <w:rFonts w:eastAsia="MS Mincho" w:cs="Calibri"/>
          <w:bCs/>
          <w:szCs w:val="22"/>
          <w:lang w:val="ru-RU"/>
        </w:rPr>
        <w:t xml:space="preserve"> в 2022 году (ВАСЭ-20, ВКРЭ-21 и ПК-22)</w:t>
      </w:r>
      <w:r w:rsidR="006136DB">
        <w:rPr>
          <w:rFonts w:eastAsia="MS Mincho" w:cs="Calibri"/>
          <w:bCs/>
          <w:szCs w:val="22"/>
          <w:lang w:val="ru-RU"/>
        </w:rPr>
        <w:t>,</w:t>
      </w:r>
      <w:r w:rsidRPr="00BA7886">
        <w:rPr>
          <w:rFonts w:eastAsia="MS Mincho" w:cs="Calibri"/>
          <w:bCs/>
          <w:szCs w:val="22"/>
          <w:lang w:val="ru-RU"/>
        </w:rPr>
        <w:t xml:space="preserve"> не </w:t>
      </w:r>
      <w:r w:rsidR="006136DB">
        <w:rPr>
          <w:rFonts w:eastAsia="MS Mincho" w:cs="Calibri"/>
          <w:bCs/>
          <w:szCs w:val="22"/>
          <w:lang w:val="ru-RU"/>
        </w:rPr>
        <w:t xml:space="preserve">должны быть </w:t>
      </w:r>
      <w:r w:rsidRPr="00BA7886">
        <w:rPr>
          <w:rFonts w:eastAsia="MS Mincho" w:cs="Calibri"/>
          <w:bCs/>
          <w:szCs w:val="22"/>
          <w:lang w:val="ru-RU"/>
        </w:rPr>
        <w:t>связ</w:t>
      </w:r>
      <w:r w:rsidR="006136DB">
        <w:rPr>
          <w:rFonts w:eastAsia="MS Mincho" w:cs="Calibri"/>
          <w:bCs/>
          <w:szCs w:val="22"/>
          <w:lang w:val="ru-RU"/>
        </w:rPr>
        <w:t>аны</w:t>
      </w:r>
      <w:r w:rsidRPr="00BA7886">
        <w:rPr>
          <w:rFonts w:eastAsia="MS Mincho" w:cs="Calibri"/>
          <w:bCs/>
          <w:szCs w:val="22"/>
          <w:lang w:val="ru-RU"/>
        </w:rPr>
        <w:t xml:space="preserve"> и поэтому их даты не могут быть изменены.</w:t>
      </w:r>
    </w:p>
    <w:p w14:paraId="7BD955E4" w14:textId="3662BB69" w:rsidR="00BA7886" w:rsidRPr="006136DB" w:rsidRDefault="00BA7886" w:rsidP="00BA7886">
      <w:pPr>
        <w:rPr>
          <w:rFonts w:eastAsia="MS Mincho" w:cs="Calibri"/>
          <w:bCs/>
          <w:szCs w:val="22"/>
          <w:lang w:val="ru-RU"/>
        </w:rPr>
      </w:pPr>
      <w:r w:rsidRPr="006136DB">
        <w:rPr>
          <w:rFonts w:eastAsia="MS Mincho" w:cs="Calibri"/>
          <w:bCs/>
          <w:szCs w:val="22"/>
          <w:lang w:val="ru-RU"/>
        </w:rPr>
        <w:t>3.3</w:t>
      </w:r>
      <w:r w:rsidRPr="006136DB">
        <w:rPr>
          <w:rFonts w:eastAsia="MS Mincho" w:cs="Calibri"/>
          <w:bCs/>
          <w:szCs w:val="22"/>
          <w:lang w:val="ru-RU"/>
        </w:rPr>
        <w:tab/>
      </w:r>
      <w:r w:rsidR="006136DB" w:rsidRPr="006136DB">
        <w:rPr>
          <w:rFonts w:eastAsia="MS Mincho" w:cs="Calibri"/>
          <w:bCs/>
          <w:szCs w:val="22"/>
          <w:lang w:val="ru-RU"/>
        </w:rPr>
        <w:t>Представитель БСЭ подтвер</w:t>
      </w:r>
      <w:r w:rsidR="006136DB">
        <w:rPr>
          <w:rFonts w:eastAsia="MS Mincho" w:cs="Calibri"/>
          <w:bCs/>
          <w:szCs w:val="22"/>
          <w:lang w:val="ru-RU"/>
        </w:rPr>
        <w:t>ждает</w:t>
      </w:r>
      <w:r w:rsidR="006136DB" w:rsidRPr="006136DB">
        <w:rPr>
          <w:rFonts w:eastAsia="MS Mincho" w:cs="Calibri"/>
          <w:bCs/>
          <w:szCs w:val="22"/>
          <w:lang w:val="ru-RU"/>
        </w:rPr>
        <w:t xml:space="preserve">, что, если Индия будет вынуждена отозвать свое предложение о проведении ассамблеи, ВАСЭ-20 </w:t>
      </w:r>
      <w:r w:rsidR="00A93E48">
        <w:rPr>
          <w:rFonts w:eastAsia="MS Mincho" w:cs="Calibri"/>
          <w:bCs/>
          <w:szCs w:val="22"/>
          <w:lang w:val="ru-RU"/>
        </w:rPr>
        <w:t>безусловно</w:t>
      </w:r>
      <w:r w:rsidR="006136DB" w:rsidRPr="006136DB">
        <w:rPr>
          <w:rFonts w:eastAsia="MS Mincho" w:cs="Calibri"/>
          <w:bCs/>
          <w:szCs w:val="22"/>
          <w:lang w:val="ru-RU"/>
        </w:rPr>
        <w:t xml:space="preserve"> состоится в те же даты в Женеве, которая </w:t>
      </w:r>
      <w:r w:rsidR="009D1BBD">
        <w:rPr>
          <w:rFonts w:eastAsia="MS Mincho" w:cs="Calibri"/>
          <w:bCs/>
          <w:szCs w:val="22"/>
          <w:lang w:val="ru-RU"/>
        </w:rPr>
        <w:t>является</w:t>
      </w:r>
      <w:r w:rsidR="006136DB" w:rsidRPr="006136DB">
        <w:rPr>
          <w:rFonts w:eastAsia="MS Mincho" w:cs="Calibri"/>
          <w:bCs/>
          <w:szCs w:val="22"/>
          <w:lang w:val="ru-RU"/>
        </w:rPr>
        <w:t xml:space="preserve"> местом проведения конференций и ассамблей МСЭ</w:t>
      </w:r>
      <w:r w:rsidR="00C76B86">
        <w:rPr>
          <w:rFonts w:eastAsia="MS Mincho" w:cs="Calibri"/>
          <w:bCs/>
          <w:szCs w:val="22"/>
          <w:lang w:val="ru-RU"/>
        </w:rPr>
        <w:t>, если не указано иное</w:t>
      </w:r>
      <w:r w:rsidRPr="006136DB">
        <w:rPr>
          <w:rFonts w:eastAsia="MS Mincho" w:cs="Calibri"/>
          <w:bCs/>
          <w:szCs w:val="22"/>
          <w:lang w:val="ru-RU"/>
        </w:rPr>
        <w:t>.</w:t>
      </w:r>
    </w:p>
    <w:p w14:paraId="70A94C86" w14:textId="1EF0ED45" w:rsidR="00BA7886" w:rsidRPr="006136DB" w:rsidRDefault="00BA7886" w:rsidP="00BA7886">
      <w:pPr>
        <w:rPr>
          <w:rFonts w:eastAsia="MS Mincho" w:cs="Calibri"/>
          <w:bCs/>
          <w:szCs w:val="22"/>
          <w:highlight w:val="lightGray"/>
          <w:lang w:val="ru-RU"/>
        </w:rPr>
      </w:pPr>
      <w:r w:rsidRPr="006136DB">
        <w:rPr>
          <w:rFonts w:eastAsia="MS Mincho" w:cs="Calibri"/>
          <w:bCs/>
          <w:szCs w:val="22"/>
          <w:lang w:val="ru-RU"/>
        </w:rPr>
        <w:t>3.4</w:t>
      </w:r>
      <w:r w:rsidRPr="006136DB">
        <w:rPr>
          <w:rFonts w:eastAsia="MS Mincho" w:cs="Calibri"/>
          <w:bCs/>
          <w:szCs w:val="22"/>
          <w:lang w:val="ru-RU"/>
        </w:rPr>
        <w:tab/>
      </w:r>
      <w:r w:rsidR="006136DB" w:rsidRPr="006136DB">
        <w:rPr>
          <w:rFonts w:eastAsia="MS Mincho" w:cs="Calibri"/>
          <w:bCs/>
          <w:szCs w:val="22"/>
          <w:lang w:val="ru-RU"/>
        </w:rPr>
        <w:t xml:space="preserve">Советник </w:t>
      </w:r>
      <w:r w:rsidR="00317FB5">
        <w:rPr>
          <w:rFonts w:eastAsia="MS Mincho" w:cs="Calibri"/>
          <w:bCs/>
          <w:szCs w:val="22"/>
          <w:lang w:val="ru-RU"/>
        </w:rPr>
        <w:t>от</w:t>
      </w:r>
      <w:r w:rsidR="006136DB" w:rsidRPr="006136DB">
        <w:rPr>
          <w:rFonts w:eastAsia="MS Mincho" w:cs="Calibri"/>
          <w:bCs/>
          <w:szCs w:val="22"/>
          <w:lang w:val="ru-RU"/>
        </w:rPr>
        <w:t xml:space="preserve"> Индии завер</w:t>
      </w:r>
      <w:r w:rsidR="00317FB5">
        <w:rPr>
          <w:rFonts w:eastAsia="MS Mincho" w:cs="Calibri"/>
          <w:bCs/>
          <w:szCs w:val="22"/>
          <w:lang w:val="ru-RU"/>
        </w:rPr>
        <w:t>яет Советников</w:t>
      </w:r>
      <w:r w:rsidR="006136DB" w:rsidRPr="006136DB">
        <w:rPr>
          <w:rFonts w:eastAsia="MS Mincho" w:cs="Calibri"/>
          <w:bCs/>
          <w:szCs w:val="22"/>
          <w:lang w:val="ru-RU"/>
        </w:rPr>
        <w:t xml:space="preserve">, что </w:t>
      </w:r>
      <w:r w:rsidR="00D0184B" w:rsidRPr="006136DB">
        <w:rPr>
          <w:rFonts w:eastAsia="MS Mincho" w:cs="Calibri"/>
          <w:bCs/>
          <w:szCs w:val="22"/>
          <w:lang w:val="ru-RU"/>
        </w:rPr>
        <w:t xml:space="preserve">в августе 2021 года </w:t>
      </w:r>
      <w:r w:rsidR="006136DB" w:rsidRPr="006136DB">
        <w:rPr>
          <w:rFonts w:eastAsia="MS Mincho" w:cs="Calibri"/>
          <w:bCs/>
          <w:szCs w:val="22"/>
          <w:lang w:val="ru-RU"/>
        </w:rPr>
        <w:t xml:space="preserve">его администрация </w:t>
      </w:r>
      <w:r w:rsidR="00E14661">
        <w:rPr>
          <w:rFonts w:eastAsia="MS Mincho" w:cs="Calibri"/>
          <w:bCs/>
          <w:szCs w:val="22"/>
          <w:lang w:val="ru-RU"/>
        </w:rPr>
        <w:t>проинформирует</w:t>
      </w:r>
      <w:r w:rsidR="006136DB" w:rsidRPr="006136DB">
        <w:rPr>
          <w:rFonts w:eastAsia="MS Mincho" w:cs="Calibri"/>
          <w:bCs/>
          <w:szCs w:val="22"/>
          <w:lang w:val="ru-RU"/>
        </w:rPr>
        <w:t xml:space="preserve"> </w:t>
      </w:r>
      <w:r w:rsidR="00123F31" w:rsidRPr="006136DB">
        <w:rPr>
          <w:rFonts w:eastAsia="MS Mincho" w:cs="Calibri"/>
          <w:bCs/>
          <w:szCs w:val="22"/>
          <w:lang w:val="ru-RU"/>
        </w:rPr>
        <w:t>Секретариат</w:t>
      </w:r>
      <w:r w:rsidR="006136DB" w:rsidRPr="006136DB">
        <w:rPr>
          <w:rFonts w:eastAsia="MS Mincho" w:cs="Calibri"/>
          <w:bCs/>
          <w:szCs w:val="22"/>
          <w:lang w:val="ru-RU"/>
        </w:rPr>
        <w:t xml:space="preserve">, если окажется, что </w:t>
      </w:r>
      <w:r w:rsidR="00BE6F88">
        <w:rPr>
          <w:rFonts w:eastAsia="MS Mincho" w:cs="Calibri"/>
          <w:bCs/>
          <w:szCs w:val="22"/>
          <w:lang w:val="ru-RU"/>
        </w:rPr>
        <w:t>подготовк</w:t>
      </w:r>
      <w:r w:rsidR="00D0184B">
        <w:rPr>
          <w:rFonts w:eastAsia="MS Mincho" w:cs="Calibri"/>
          <w:bCs/>
          <w:szCs w:val="22"/>
          <w:lang w:val="ru-RU"/>
        </w:rPr>
        <w:t>а к</w:t>
      </w:r>
      <w:r w:rsidR="00BE6F88">
        <w:rPr>
          <w:rFonts w:eastAsia="MS Mincho" w:cs="Calibri"/>
          <w:bCs/>
          <w:szCs w:val="22"/>
          <w:lang w:val="ru-RU"/>
        </w:rPr>
        <w:t xml:space="preserve"> </w:t>
      </w:r>
      <w:r w:rsidR="006136DB" w:rsidRPr="006136DB">
        <w:rPr>
          <w:rFonts w:eastAsia="MS Mincho" w:cs="Calibri"/>
          <w:bCs/>
          <w:szCs w:val="22"/>
          <w:lang w:val="ru-RU"/>
        </w:rPr>
        <w:t xml:space="preserve">ВАСЭ-20 </w:t>
      </w:r>
      <w:r w:rsidR="00BE6F88">
        <w:rPr>
          <w:rFonts w:eastAsia="MS Mincho" w:cs="Calibri"/>
          <w:bCs/>
          <w:szCs w:val="22"/>
          <w:lang w:val="ru-RU"/>
        </w:rPr>
        <w:t>в Индии не сможет быть продолжена</w:t>
      </w:r>
      <w:r w:rsidRPr="006136DB">
        <w:rPr>
          <w:rFonts w:eastAsia="MS Mincho" w:cs="Calibri"/>
          <w:bCs/>
          <w:szCs w:val="22"/>
          <w:lang w:val="ru-RU"/>
        </w:rPr>
        <w:t>.</w:t>
      </w:r>
    </w:p>
    <w:p w14:paraId="59918037" w14:textId="6032A2B6" w:rsidR="00BA7886" w:rsidRPr="00BA7886" w:rsidRDefault="00BA7886" w:rsidP="00BA7886">
      <w:pPr>
        <w:rPr>
          <w:rFonts w:eastAsia="MS Mincho" w:cs="Calibri"/>
          <w:bCs/>
          <w:szCs w:val="22"/>
          <w:lang w:val="ru-RU"/>
        </w:rPr>
      </w:pPr>
      <w:r w:rsidRPr="00BA7886">
        <w:rPr>
          <w:rFonts w:eastAsia="MS Mincho" w:cs="Calibri"/>
          <w:bCs/>
          <w:szCs w:val="22"/>
          <w:lang w:val="ru-RU"/>
        </w:rPr>
        <w:t>3.5</w:t>
      </w:r>
      <w:r w:rsidR="00722EC9">
        <w:rPr>
          <w:rFonts w:eastAsia="MS Mincho" w:cs="Calibri"/>
          <w:bCs/>
          <w:szCs w:val="22"/>
          <w:lang w:val="ru-RU"/>
        </w:rPr>
        <w:tab/>
        <w:t>Советник</w:t>
      </w:r>
      <w:r w:rsidR="00A32612">
        <w:rPr>
          <w:rFonts w:eastAsia="MS Mincho" w:cs="Calibri"/>
          <w:bCs/>
          <w:szCs w:val="22"/>
          <w:lang w:val="ru-RU"/>
        </w:rPr>
        <w:t xml:space="preserve">, выступавший первым, </w:t>
      </w:r>
      <w:r w:rsidR="00722EC9">
        <w:rPr>
          <w:rFonts w:eastAsia="MS Mincho" w:cs="Calibri"/>
          <w:bCs/>
          <w:szCs w:val="22"/>
          <w:lang w:val="ru-RU"/>
        </w:rPr>
        <w:t>заявляет</w:t>
      </w:r>
      <w:r w:rsidRPr="00BA7886">
        <w:rPr>
          <w:rFonts w:eastAsia="MS Mincho" w:cs="Calibri"/>
          <w:bCs/>
          <w:szCs w:val="22"/>
          <w:lang w:val="ru-RU"/>
        </w:rPr>
        <w:t>, что было бы предпочтительн</w:t>
      </w:r>
      <w:r w:rsidR="00571FD5">
        <w:rPr>
          <w:rFonts w:eastAsia="MS Mincho" w:cs="Calibri"/>
          <w:bCs/>
          <w:szCs w:val="22"/>
          <w:lang w:val="ru-RU"/>
        </w:rPr>
        <w:t>о</w:t>
      </w:r>
      <w:r w:rsidRPr="00BA7886">
        <w:rPr>
          <w:rFonts w:eastAsia="MS Mincho" w:cs="Calibri"/>
          <w:bCs/>
          <w:szCs w:val="22"/>
          <w:lang w:val="ru-RU"/>
        </w:rPr>
        <w:t xml:space="preserve">, чтобы каждый документ </w:t>
      </w:r>
      <w:r w:rsidR="0072087F">
        <w:rPr>
          <w:rFonts w:eastAsia="MS Mincho" w:cs="Calibri"/>
          <w:bCs/>
          <w:szCs w:val="22"/>
          <w:lang w:val="ru-RU"/>
        </w:rPr>
        <w:t xml:space="preserve">был </w:t>
      </w:r>
      <w:r w:rsidR="00A341B5">
        <w:rPr>
          <w:rFonts w:eastAsia="MS Mincho" w:cs="Calibri"/>
          <w:bCs/>
          <w:szCs w:val="22"/>
          <w:lang w:val="ru-RU"/>
        </w:rPr>
        <w:t>оформлен отдельно</w:t>
      </w:r>
      <w:r w:rsidRPr="00BA7886">
        <w:rPr>
          <w:rFonts w:eastAsia="MS Mincho" w:cs="Calibri"/>
          <w:bCs/>
          <w:szCs w:val="22"/>
          <w:lang w:val="ru-RU"/>
        </w:rPr>
        <w:t>, и предл</w:t>
      </w:r>
      <w:r w:rsidR="0064544E">
        <w:rPr>
          <w:rFonts w:eastAsia="MS Mincho" w:cs="Calibri"/>
          <w:bCs/>
          <w:szCs w:val="22"/>
          <w:lang w:val="ru-RU"/>
        </w:rPr>
        <w:t>агает</w:t>
      </w:r>
      <w:r w:rsidRPr="00BA7886">
        <w:rPr>
          <w:rFonts w:eastAsia="MS Mincho" w:cs="Calibri"/>
          <w:bCs/>
          <w:szCs w:val="22"/>
          <w:lang w:val="ru-RU"/>
        </w:rPr>
        <w:t xml:space="preserve"> добавить ссылку на Документ </w:t>
      </w:r>
      <w:r w:rsidRPr="00BA7886">
        <w:rPr>
          <w:rFonts w:eastAsia="MS Mincho" w:cs="Calibri"/>
          <w:bCs/>
          <w:szCs w:val="22"/>
          <w:lang w:val="en-CA"/>
        </w:rPr>
        <w:t>C</w:t>
      </w:r>
      <w:r w:rsidRPr="00BA7886">
        <w:rPr>
          <w:rFonts w:eastAsia="MS Mincho" w:cs="Calibri"/>
          <w:bCs/>
          <w:szCs w:val="22"/>
          <w:lang w:val="ru-RU"/>
        </w:rPr>
        <w:t>21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en-CA"/>
        </w:rPr>
        <w:t>DT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ru-RU"/>
        </w:rPr>
        <w:t>1 в Документ</w:t>
      </w:r>
      <w:r w:rsidR="00123F31">
        <w:rPr>
          <w:rFonts w:eastAsia="MS Mincho" w:cs="Calibri"/>
          <w:bCs/>
          <w:szCs w:val="22"/>
          <w:lang w:val="en-US"/>
        </w:rPr>
        <w:t> </w:t>
      </w:r>
      <w:r w:rsidRPr="00BA7886">
        <w:rPr>
          <w:rFonts w:eastAsia="MS Mincho" w:cs="Calibri"/>
          <w:bCs/>
          <w:szCs w:val="22"/>
          <w:lang w:val="en-CA"/>
        </w:rPr>
        <w:t>C</w:t>
      </w:r>
      <w:r w:rsidRPr="00BA7886">
        <w:rPr>
          <w:rFonts w:eastAsia="MS Mincho" w:cs="Calibri"/>
          <w:bCs/>
          <w:szCs w:val="22"/>
          <w:lang w:val="ru-RU"/>
        </w:rPr>
        <w:t>21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en-CA"/>
        </w:rPr>
        <w:t>DT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ru-RU"/>
        </w:rPr>
        <w:t>6(</w:t>
      </w:r>
      <w:r w:rsidRPr="00BA7886">
        <w:rPr>
          <w:rFonts w:eastAsia="MS Mincho" w:cs="Calibri"/>
          <w:bCs/>
          <w:szCs w:val="22"/>
          <w:lang w:val="en-CA"/>
        </w:rPr>
        <w:t>Rev</w:t>
      </w:r>
      <w:r w:rsidRPr="00BA7886">
        <w:rPr>
          <w:rFonts w:eastAsia="MS Mincho" w:cs="Calibri"/>
          <w:bCs/>
          <w:szCs w:val="22"/>
          <w:lang w:val="ru-RU"/>
        </w:rPr>
        <w:t>.3).</w:t>
      </w:r>
    </w:p>
    <w:p w14:paraId="3DF09E7D" w14:textId="2B1E0F92" w:rsidR="00BA7886" w:rsidRPr="00BA7886" w:rsidRDefault="00BA7886" w:rsidP="00BA7886">
      <w:pPr>
        <w:rPr>
          <w:rFonts w:eastAsia="MS Mincho" w:cs="Calibri"/>
          <w:bCs/>
          <w:szCs w:val="22"/>
          <w:lang w:val="ru-RU"/>
        </w:rPr>
      </w:pPr>
      <w:r w:rsidRPr="00BA7886">
        <w:rPr>
          <w:rFonts w:eastAsia="MS Mincho" w:cs="Calibri"/>
          <w:bCs/>
          <w:szCs w:val="22"/>
          <w:lang w:val="ru-RU"/>
        </w:rPr>
        <w:t>3.6</w:t>
      </w:r>
      <w:r w:rsidR="0064544E">
        <w:rPr>
          <w:rFonts w:eastAsia="MS Mincho" w:cs="Calibri"/>
          <w:bCs/>
          <w:szCs w:val="22"/>
          <w:lang w:val="ru-RU"/>
        </w:rPr>
        <w:tab/>
        <w:t xml:space="preserve">Советники </w:t>
      </w:r>
      <w:r w:rsidR="0064544E" w:rsidRPr="0064544E">
        <w:rPr>
          <w:rFonts w:eastAsia="MS Mincho" w:cs="Calibri"/>
          <w:b/>
          <w:szCs w:val="22"/>
          <w:lang w:val="ru-RU"/>
        </w:rPr>
        <w:t>принимают к сведению</w:t>
      </w:r>
      <w:r w:rsidRPr="00BA7886">
        <w:rPr>
          <w:rFonts w:eastAsia="MS Mincho" w:cs="Calibri"/>
          <w:bCs/>
          <w:szCs w:val="22"/>
          <w:lang w:val="ru-RU"/>
        </w:rPr>
        <w:t xml:space="preserve">, что Документ </w:t>
      </w:r>
      <w:r w:rsidRPr="00BA7886">
        <w:rPr>
          <w:rFonts w:eastAsia="MS Mincho" w:cs="Calibri"/>
          <w:bCs/>
          <w:szCs w:val="22"/>
          <w:lang w:val="en-CA"/>
        </w:rPr>
        <w:t>C</w:t>
      </w:r>
      <w:r w:rsidRPr="00BA7886">
        <w:rPr>
          <w:rFonts w:eastAsia="MS Mincho" w:cs="Calibri"/>
          <w:bCs/>
          <w:szCs w:val="22"/>
          <w:lang w:val="ru-RU"/>
        </w:rPr>
        <w:t>21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en-CA"/>
        </w:rPr>
        <w:t>DT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ru-RU"/>
        </w:rPr>
        <w:t>6(</w:t>
      </w:r>
      <w:r w:rsidRPr="00BA7886">
        <w:rPr>
          <w:rFonts w:eastAsia="MS Mincho" w:cs="Calibri"/>
          <w:bCs/>
          <w:szCs w:val="22"/>
          <w:lang w:val="en-CA"/>
        </w:rPr>
        <w:t>Rev</w:t>
      </w:r>
      <w:r w:rsidRPr="00BA7886">
        <w:rPr>
          <w:rFonts w:eastAsia="MS Mincho" w:cs="Calibri"/>
          <w:bCs/>
          <w:szCs w:val="22"/>
          <w:lang w:val="ru-RU"/>
        </w:rPr>
        <w:t xml:space="preserve">.3) будет изменен с целью включения ссылки на Документ </w:t>
      </w:r>
      <w:r w:rsidRPr="00BA7886">
        <w:rPr>
          <w:rFonts w:eastAsia="MS Mincho" w:cs="Calibri"/>
          <w:bCs/>
          <w:szCs w:val="22"/>
          <w:lang w:val="en-CA"/>
        </w:rPr>
        <w:t>C</w:t>
      </w:r>
      <w:r w:rsidRPr="00BA7886">
        <w:rPr>
          <w:rFonts w:eastAsia="MS Mincho" w:cs="Calibri"/>
          <w:bCs/>
          <w:szCs w:val="22"/>
          <w:lang w:val="ru-RU"/>
        </w:rPr>
        <w:t>21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en-CA"/>
        </w:rPr>
        <w:t>DT</w:t>
      </w:r>
      <w:r w:rsidR="0034777E">
        <w:rPr>
          <w:rFonts w:eastAsia="MS Mincho" w:cs="Calibri"/>
          <w:bCs/>
          <w:szCs w:val="22"/>
          <w:lang w:val="ru-RU"/>
        </w:rPr>
        <w:t>/</w:t>
      </w:r>
      <w:r w:rsidRPr="00BA7886">
        <w:rPr>
          <w:rFonts w:eastAsia="MS Mincho" w:cs="Calibri"/>
          <w:bCs/>
          <w:szCs w:val="22"/>
          <w:lang w:val="ru-RU"/>
        </w:rPr>
        <w:t xml:space="preserve">1 и опубликован как Документ </w:t>
      </w:r>
      <w:r w:rsidR="00C45DA7">
        <w:rPr>
          <w:rFonts w:eastAsia="MS Mincho" w:cs="Calibri"/>
          <w:bCs/>
          <w:szCs w:val="22"/>
          <w:lang w:val="en-CA"/>
        </w:rPr>
        <w:t>C</w:t>
      </w:r>
      <w:r w:rsidR="00C45DA7" w:rsidRPr="00C45DA7">
        <w:rPr>
          <w:rFonts w:eastAsia="MS Mincho" w:cs="Calibri"/>
          <w:bCs/>
          <w:szCs w:val="22"/>
          <w:lang w:val="ru-RU"/>
        </w:rPr>
        <w:t>21/</w:t>
      </w:r>
      <w:r w:rsidR="00C45DA7">
        <w:rPr>
          <w:rFonts w:eastAsia="MS Mincho" w:cs="Calibri"/>
          <w:bCs/>
          <w:szCs w:val="22"/>
          <w:lang w:val="en-CA"/>
        </w:rPr>
        <w:t>DT</w:t>
      </w:r>
      <w:r w:rsidR="00C45DA7" w:rsidRPr="00C45DA7">
        <w:rPr>
          <w:rFonts w:eastAsia="MS Mincho" w:cs="Calibri"/>
          <w:bCs/>
          <w:szCs w:val="22"/>
          <w:lang w:val="ru-RU"/>
        </w:rPr>
        <w:t>/6(</w:t>
      </w:r>
      <w:r w:rsidRPr="00BA7886">
        <w:rPr>
          <w:rFonts w:eastAsia="MS Mincho" w:cs="Calibri"/>
          <w:bCs/>
          <w:szCs w:val="22"/>
          <w:lang w:val="en-CA"/>
        </w:rPr>
        <w:t>Rev</w:t>
      </w:r>
      <w:r w:rsidRPr="00BA7886">
        <w:rPr>
          <w:rFonts w:eastAsia="MS Mincho" w:cs="Calibri"/>
          <w:bCs/>
          <w:szCs w:val="22"/>
          <w:lang w:val="ru-RU"/>
        </w:rPr>
        <w:t>.4).</w:t>
      </w:r>
    </w:p>
    <w:p w14:paraId="1220B2CC" w14:textId="0E8E1267" w:rsidR="00BA7886" w:rsidRPr="00BA7886" w:rsidRDefault="00BA7886" w:rsidP="00BA7886">
      <w:pPr>
        <w:rPr>
          <w:rFonts w:eastAsia="MS Mincho" w:cs="Calibri"/>
          <w:bCs/>
          <w:szCs w:val="22"/>
          <w:highlight w:val="lightGray"/>
          <w:lang w:val="ru-RU"/>
        </w:rPr>
      </w:pPr>
      <w:r w:rsidRPr="00BA7886">
        <w:rPr>
          <w:rFonts w:eastAsia="MS Mincho" w:cs="Calibri"/>
          <w:bCs/>
          <w:szCs w:val="22"/>
          <w:lang w:val="ru-RU"/>
        </w:rPr>
        <w:t>3.7</w:t>
      </w:r>
      <w:r w:rsidR="00C45DA7">
        <w:rPr>
          <w:rFonts w:eastAsia="MS Mincho" w:cs="Calibri"/>
          <w:bCs/>
          <w:szCs w:val="22"/>
          <w:lang w:val="ru-RU"/>
        </w:rPr>
        <w:tab/>
      </w:r>
      <w:r w:rsidRPr="00BA7886">
        <w:rPr>
          <w:rFonts w:eastAsia="MS Mincho" w:cs="Calibri"/>
          <w:bCs/>
          <w:szCs w:val="22"/>
          <w:lang w:val="ru-RU"/>
        </w:rPr>
        <w:t xml:space="preserve">В ответ на вопрос одного </w:t>
      </w:r>
      <w:r w:rsidR="00A32612">
        <w:rPr>
          <w:rFonts w:eastAsia="MS Mincho" w:cs="Calibri"/>
          <w:bCs/>
          <w:szCs w:val="22"/>
          <w:lang w:val="ru-RU"/>
        </w:rPr>
        <w:t xml:space="preserve">из </w:t>
      </w:r>
      <w:r w:rsidR="00C45DA7">
        <w:rPr>
          <w:rFonts w:eastAsia="MS Mincho" w:cs="Calibri"/>
          <w:bCs/>
          <w:szCs w:val="22"/>
          <w:lang w:val="ru-RU"/>
        </w:rPr>
        <w:t>Советник</w:t>
      </w:r>
      <w:r w:rsidR="00A32612">
        <w:rPr>
          <w:rFonts w:eastAsia="MS Mincho" w:cs="Calibri"/>
          <w:bCs/>
          <w:szCs w:val="22"/>
          <w:lang w:val="ru-RU"/>
        </w:rPr>
        <w:t>ов</w:t>
      </w:r>
      <w:r w:rsidRPr="00BA7886">
        <w:rPr>
          <w:rFonts w:eastAsia="MS Mincho" w:cs="Calibri"/>
          <w:bCs/>
          <w:szCs w:val="22"/>
          <w:lang w:val="ru-RU"/>
        </w:rPr>
        <w:t xml:space="preserve"> </w:t>
      </w:r>
      <w:r w:rsidR="00C45DA7">
        <w:rPr>
          <w:rFonts w:eastAsia="MS Mincho" w:cs="Calibri"/>
          <w:bCs/>
          <w:szCs w:val="22"/>
          <w:lang w:val="ru-RU"/>
        </w:rPr>
        <w:t>с</w:t>
      </w:r>
      <w:r w:rsidRPr="00BA7886">
        <w:rPr>
          <w:rFonts w:eastAsia="MS Mincho" w:cs="Calibri"/>
          <w:bCs/>
          <w:szCs w:val="22"/>
          <w:lang w:val="ru-RU"/>
        </w:rPr>
        <w:t xml:space="preserve">екретарь собрания </w:t>
      </w:r>
      <w:r w:rsidR="00C45DA7">
        <w:rPr>
          <w:rFonts w:eastAsia="MS Mincho" w:cs="Calibri"/>
          <w:bCs/>
          <w:szCs w:val="22"/>
          <w:lang w:val="ru-RU"/>
        </w:rPr>
        <w:t>заявляет</w:t>
      </w:r>
      <w:r w:rsidRPr="00BA7886">
        <w:rPr>
          <w:rFonts w:eastAsia="MS Mincho" w:cs="Calibri"/>
          <w:bCs/>
          <w:szCs w:val="22"/>
          <w:lang w:val="ru-RU"/>
        </w:rPr>
        <w:t xml:space="preserve">, что с </w:t>
      </w:r>
      <w:r w:rsidR="00C45DA7" w:rsidRPr="00BA7886">
        <w:rPr>
          <w:rFonts w:eastAsia="MS Mincho" w:cs="Calibri"/>
          <w:bCs/>
          <w:szCs w:val="22"/>
          <w:lang w:val="ru-RU"/>
        </w:rPr>
        <w:t>Государствами</w:t>
      </w:r>
      <w:r w:rsidR="00123F31">
        <w:rPr>
          <w:rFonts w:eastAsia="MS Mincho" w:cs="Calibri"/>
          <w:bCs/>
          <w:szCs w:val="22"/>
          <w:lang w:val="en-US"/>
        </w:rPr>
        <w:t> </w:t>
      </w:r>
      <w:r w:rsidR="00C45DA7">
        <w:rPr>
          <w:rFonts w:eastAsia="MS Mincho" w:cs="Calibri"/>
          <w:bCs/>
          <w:szCs w:val="22"/>
          <w:lang w:val="ru-RU"/>
        </w:rPr>
        <w:t xml:space="preserve">– </w:t>
      </w:r>
      <w:r w:rsidR="00C45DA7" w:rsidRPr="00BA7886">
        <w:rPr>
          <w:rFonts w:eastAsia="MS Mincho" w:cs="Calibri"/>
          <w:bCs/>
          <w:szCs w:val="22"/>
          <w:lang w:val="ru-RU"/>
        </w:rPr>
        <w:t xml:space="preserve">Членами </w:t>
      </w:r>
      <w:r w:rsidRPr="00BA7886">
        <w:rPr>
          <w:rFonts w:eastAsia="MS Mincho" w:cs="Calibri"/>
          <w:bCs/>
          <w:szCs w:val="22"/>
          <w:lang w:val="ru-RU"/>
        </w:rPr>
        <w:t>Совета буд</w:t>
      </w:r>
      <w:r w:rsidR="00C45DA7">
        <w:rPr>
          <w:rFonts w:eastAsia="MS Mincho" w:cs="Calibri"/>
          <w:bCs/>
          <w:szCs w:val="22"/>
          <w:lang w:val="ru-RU"/>
        </w:rPr>
        <w:t>е</w:t>
      </w:r>
      <w:r w:rsidRPr="00BA7886">
        <w:rPr>
          <w:rFonts w:eastAsia="MS Mincho" w:cs="Calibri"/>
          <w:bCs/>
          <w:szCs w:val="22"/>
          <w:lang w:val="ru-RU"/>
        </w:rPr>
        <w:t xml:space="preserve">т проводиться переписка </w:t>
      </w:r>
      <w:r w:rsidR="00366C87">
        <w:rPr>
          <w:rFonts w:eastAsia="MS Mincho" w:cs="Calibri"/>
          <w:bCs/>
          <w:szCs w:val="22"/>
          <w:lang w:val="ru-RU"/>
        </w:rPr>
        <w:t>в отношении</w:t>
      </w:r>
      <w:r w:rsidRPr="00BA7886">
        <w:rPr>
          <w:rFonts w:eastAsia="MS Mincho" w:cs="Calibri"/>
          <w:bCs/>
          <w:szCs w:val="22"/>
          <w:lang w:val="ru-RU"/>
        </w:rPr>
        <w:t xml:space="preserve"> Документ</w:t>
      </w:r>
      <w:r w:rsidR="00366C87">
        <w:rPr>
          <w:rFonts w:eastAsia="MS Mincho" w:cs="Calibri"/>
          <w:bCs/>
          <w:szCs w:val="22"/>
          <w:lang w:val="ru-RU"/>
        </w:rPr>
        <w:t>а</w:t>
      </w:r>
      <w:r w:rsidRPr="00BA7886">
        <w:rPr>
          <w:rFonts w:eastAsia="MS Mincho" w:cs="Calibri"/>
          <w:bCs/>
          <w:szCs w:val="22"/>
          <w:lang w:val="ru-RU"/>
        </w:rPr>
        <w:t xml:space="preserve"> </w:t>
      </w:r>
      <w:r w:rsidR="00C45DA7">
        <w:rPr>
          <w:rFonts w:eastAsia="MS Mincho" w:cs="Calibri"/>
          <w:bCs/>
          <w:szCs w:val="22"/>
          <w:lang w:val="en-CA"/>
        </w:rPr>
        <w:t>C</w:t>
      </w:r>
      <w:r w:rsidR="00C45DA7" w:rsidRPr="00C45DA7">
        <w:rPr>
          <w:rFonts w:eastAsia="MS Mincho" w:cs="Calibri"/>
          <w:bCs/>
          <w:szCs w:val="22"/>
          <w:lang w:val="ru-RU"/>
        </w:rPr>
        <w:t>21/</w:t>
      </w:r>
      <w:r w:rsidR="00C45DA7">
        <w:rPr>
          <w:rFonts w:eastAsia="MS Mincho" w:cs="Calibri"/>
          <w:bCs/>
          <w:szCs w:val="22"/>
          <w:lang w:val="en-CA"/>
        </w:rPr>
        <w:t>DT</w:t>
      </w:r>
      <w:r w:rsidR="00C45DA7" w:rsidRPr="00C45DA7">
        <w:rPr>
          <w:rFonts w:eastAsia="MS Mincho" w:cs="Calibri"/>
          <w:bCs/>
          <w:szCs w:val="22"/>
          <w:lang w:val="ru-RU"/>
        </w:rPr>
        <w:t>/6(</w:t>
      </w:r>
      <w:r w:rsidRPr="00BA7886">
        <w:rPr>
          <w:rFonts w:eastAsia="MS Mincho" w:cs="Calibri"/>
          <w:bCs/>
          <w:szCs w:val="22"/>
          <w:lang w:val="en-CA"/>
        </w:rPr>
        <w:t>Rev</w:t>
      </w:r>
      <w:r w:rsidRPr="00BA7886">
        <w:rPr>
          <w:rFonts w:eastAsia="MS Mincho" w:cs="Calibri"/>
          <w:bCs/>
          <w:szCs w:val="22"/>
          <w:lang w:val="ru-RU"/>
        </w:rPr>
        <w:t xml:space="preserve">.4) </w:t>
      </w:r>
      <w:r w:rsidR="00366C87">
        <w:rPr>
          <w:rFonts w:eastAsia="MS Mincho" w:cs="Calibri"/>
          <w:bCs/>
          <w:szCs w:val="22"/>
          <w:lang w:val="ru-RU"/>
        </w:rPr>
        <w:t xml:space="preserve">как </w:t>
      </w:r>
      <w:r w:rsidRPr="00BA7886">
        <w:rPr>
          <w:rFonts w:eastAsia="MS Mincho" w:cs="Calibri"/>
          <w:bCs/>
          <w:szCs w:val="22"/>
          <w:lang w:val="ru-RU"/>
        </w:rPr>
        <w:t xml:space="preserve">пакета; они не смогут </w:t>
      </w:r>
      <w:r w:rsidR="00C45DA7">
        <w:rPr>
          <w:rFonts w:eastAsia="MS Mincho" w:cs="Calibri"/>
          <w:bCs/>
          <w:szCs w:val="22"/>
          <w:lang w:val="ru-RU"/>
        </w:rPr>
        <w:t>утвердить</w:t>
      </w:r>
      <w:r w:rsidRPr="00BA7886">
        <w:rPr>
          <w:rFonts w:eastAsia="MS Mincho" w:cs="Calibri"/>
          <w:bCs/>
          <w:szCs w:val="22"/>
          <w:lang w:val="ru-RU"/>
        </w:rPr>
        <w:t xml:space="preserve"> или возра</w:t>
      </w:r>
      <w:r w:rsidR="00C45DA7">
        <w:rPr>
          <w:rFonts w:eastAsia="MS Mincho" w:cs="Calibri"/>
          <w:bCs/>
          <w:szCs w:val="22"/>
          <w:lang w:val="ru-RU"/>
        </w:rPr>
        <w:t>зи</w:t>
      </w:r>
      <w:r w:rsidRPr="00BA7886">
        <w:rPr>
          <w:rFonts w:eastAsia="MS Mincho" w:cs="Calibri"/>
          <w:bCs/>
          <w:szCs w:val="22"/>
          <w:lang w:val="ru-RU"/>
        </w:rPr>
        <w:t xml:space="preserve">ть против </w:t>
      </w:r>
      <w:r w:rsidR="00366C87">
        <w:rPr>
          <w:rFonts w:eastAsia="MS Mincho" w:cs="Calibri"/>
          <w:bCs/>
          <w:szCs w:val="22"/>
          <w:lang w:val="ru-RU"/>
        </w:rPr>
        <w:t>отдельных</w:t>
      </w:r>
      <w:r w:rsidR="00366C87" w:rsidRPr="00BA7886">
        <w:rPr>
          <w:rFonts w:eastAsia="MS Mincho" w:cs="Calibri"/>
          <w:bCs/>
          <w:szCs w:val="22"/>
          <w:lang w:val="ru-RU"/>
        </w:rPr>
        <w:t xml:space="preserve"> </w:t>
      </w:r>
      <w:r w:rsidRPr="00BA7886">
        <w:rPr>
          <w:rFonts w:eastAsia="MS Mincho" w:cs="Calibri"/>
          <w:bCs/>
          <w:szCs w:val="22"/>
          <w:lang w:val="ru-RU"/>
        </w:rPr>
        <w:t>его разделов.</w:t>
      </w:r>
    </w:p>
    <w:p w14:paraId="3F3BC9BE" w14:textId="61C50DCA" w:rsidR="00994A7A" w:rsidRPr="002D68B1" w:rsidRDefault="00994A7A" w:rsidP="00994A7A">
      <w:pPr>
        <w:rPr>
          <w:rFonts w:eastAsia="MS Mincho" w:cs="Calibri"/>
          <w:bCs/>
          <w:szCs w:val="22"/>
          <w:lang w:val="ru-RU"/>
        </w:rPr>
      </w:pPr>
      <w:r w:rsidRPr="002D68B1">
        <w:rPr>
          <w:rFonts w:eastAsia="MS Mincho" w:cs="Calibri"/>
          <w:bCs/>
          <w:szCs w:val="22"/>
          <w:lang w:val="ru-RU"/>
        </w:rPr>
        <w:t>3.8</w:t>
      </w:r>
      <w:r w:rsidRPr="002D68B1">
        <w:rPr>
          <w:rFonts w:eastAsia="MS Mincho" w:cs="Calibri"/>
          <w:bCs/>
          <w:szCs w:val="22"/>
          <w:lang w:val="ru-RU"/>
        </w:rPr>
        <w:tab/>
      </w:r>
      <w:r w:rsidR="002D68B1">
        <w:rPr>
          <w:rFonts w:eastAsia="MS Mincho" w:cs="Calibri"/>
          <w:bCs/>
          <w:szCs w:val="22"/>
          <w:lang w:val="ru-RU"/>
        </w:rPr>
        <w:t xml:space="preserve">Председатель </w:t>
      </w:r>
      <w:r w:rsidR="002D68B1" w:rsidRPr="002D68B1">
        <w:rPr>
          <w:rFonts w:eastAsia="MS Mincho" w:cs="Calibri"/>
          <w:bCs/>
          <w:szCs w:val="22"/>
          <w:lang w:val="ru-RU"/>
        </w:rPr>
        <w:t>считает, что Советники желают сделать заключение, согласно которому</w:t>
      </w:r>
      <w:r w:rsidR="00336286" w:rsidRPr="00336286">
        <w:rPr>
          <w:lang w:val="ru-RU"/>
        </w:rPr>
        <w:t xml:space="preserve"> </w:t>
      </w:r>
      <w:r w:rsidR="00336286" w:rsidRPr="00336286">
        <w:rPr>
          <w:rFonts w:eastAsia="MS Mincho" w:cs="Calibri"/>
          <w:bCs/>
          <w:szCs w:val="22"/>
          <w:lang w:val="ru-RU"/>
        </w:rPr>
        <w:t>с учетом срочности данного пункта</w:t>
      </w:r>
      <w:r w:rsidR="00336286">
        <w:rPr>
          <w:rFonts w:eastAsia="MS Mincho" w:cs="Calibri"/>
          <w:bCs/>
          <w:szCs w:val="22"/>
          <w:lang w:val="ru-RU"/>
        </w:rPr>
        <w:t xml:space="preserve"> </w:t>
      </w:r>
      <w:r w:rsidR="002D68B1" w:rsidRPr="002D68B1">
        <w:rPr>
          <w:rFonts w:eastAsia="MS Mincho" w:cs="Calibri"/>
          <w:bCs/>
          <w:szCs w:val="22"/>
          <w:lang w:val="ru-RU"/>
        </w:rPr>
        <w:t>будут проведены консультации по переписке Государств</w:t>
      </w:r>
      <w:r w:rsidR="00123F31">
        <w:rPr>
          <w:rFonts w:eastAsia="MS Mincho" w:cs="Calibri"/>
          <w:bCs/>
          <w:szCs w:val="22"/>
          <w:lang w:val="en-US"/>
        </w:rPr>
        <w:t> </w:t>
      </w:r>
      <w:r w:rsidR="002D68B1" w:rsidRPr="002D68B1">
        <w:rPr>
          <w:rFonts w:eastAsia="MS Mincho" w:cs="Calibri"/>
          <w:bCs/>
          <w:szCs w:val="22"/>
          <w:lang w:val="ru-RU"/>
        </w:rPr>
        <w:t xml:space="preserve">– Членов Совета для </w:t>
      </w:r>
      <w:r w:rsidR="006E27AA">
        <w:rPr>
          <w:rFonts w:eastAsia="MS Mincho" w:cs="Calibri"/>
          <w:bCs/>
          <w:szCs w:val="22"/>
          <w:lang w:val="ru-RU"/>
        </w:rPr>
        <w:t>утверждения</w:t>
      </w:r>
      <w:r w:rsidR="002D68B1" w:rsidRPr="002D68B1">
        <w:rPr>
          <w:rFonts w:eastAsia="MS Mincho" w:cs="Calibri"/>
          <w:bCs/>
          <w:szCs w:val="22"/>
          <w:lang w:val="ru-RU"/>
        </w:rPr>
        <w:t xml:space="preserve"> Документ</w:t>
      </w:r>
      <w:r w:rsidR="006E27AA">
        <w:rPr>
          <w:rFonts w:eastAsia="MS Mincho" w:cs="Calibri"/>
          <w:bCs/>
          <w:szCs w:val="22"/>
          <w:lang w:val="ru-RU"/>
        </w:rPr>
        <w:t>ов</w:t>
      </w:r>
      <w:r w:rsidR="008239D1">
        <w:rPr>
          <w:rFonts w:eastAsia="MS Mincho" w:cs="Calibri"/>
          <w:bCs/>
          <w:szCs w:val="22"/>
          <w:lang w:val="ru-RU"/>
        </w:rPr>
        <w:t xml:space="preserve"> </w:t>
      </w:r>
      <w:r w:rsidRPr="002D68B1">
        <w:rPr>
          <w:rFonts w:eastAsia="MS Mincho" w:cs="Calibri"/>
          <w:bCs/>
          <w:szCs w:val="22"/>
          <w:lang w:val="ru-RU"/>
        </w:rPr>
        <w:t xml:space="preserve">C21/DT/6(Rev.4), C21/DT/5 </w:t>
      </w:r>
      <w:r w:rsidR="002D68B1">
        <w:rPr>
          <w:rFonts w:eastAsia="MS Mincho" w:cs="Calibri"/>
          <w:bCs/>
          <w:szCs w:val="22"/>
          <w:lang w:val="ru-RU"/>
        </w:rPr>
        <w:t>и</w:t>
      </w:r>
      <w:r w:rsidRPr="002D68B1">
        <w:rPr>
          <w:rFonts w:eastAsia="MS Mincho" w:cs="Calibri"/>
          <w:bCs/>
          <w:szCs w:val="22"/>
          <w:lang w:val="ru-RU"/>
        </w:rPr>
        <w:t xml:space="preserve"> C21/DT/7.</w:t>
      </w:r>
    </w:p>
    <w:p w14:paraId="2DA91ACB" w14:textId="3CF3E4C3" w:rsidR="00C94DA2" w:rsidRPr="00052800" w:rsidRDefault="00C94DA2" w:rsidP="00C94DA2">
      <w:pPr>
        <w:spacing w:after="120"/>
        <w:rPr>
          <w:rFonts w:eastAsia="MS Mincho" w:cs="Calibri"/>
          <w:szCs w:val="22"/>
          <w:lang w:val="ru-RU"/>
        </w:rPr>
      </w:pPr>
      <w:r w:rsidRPr="00052800">
        <w:rPr>
          <w:rFonts w:eastAsia="MS Mincho" w:cs="Calibri"/>
          <w:szCs w:val="22"/>
          <w:lang w:val="ru-RU"/>
        </w:rPr>
        <w:t>3.</w:t>
      </w:r>
      <w:r w:rsidR="00AA14CA" w:rsidRPr="00052800">
        <w:rPr>
          <w:rFonts w:eastAsia="MS Mincho" w:cs="Calibri"/>
          <w:szCs w:val="22"/>
          <w:lang w:val="ru-RU"/>
        </w:rPr>
        <w:t>9</w:t>
      </w:r>
      <w:r w:rsidRPr="00052800">
        <w:rPr>
          <w:rFonts w:eastAsia="MS Mincho" w:cs="Calibri"/>
          <w:szCs w:val="22"/>
          <w:lang w:val="ru-RU"/>
        </w:rPr>
        <w:tab/>
      </w:r>
      <w:r w:rsidRPr="009E5BD9">
        <w:rPr>
          <w:rFonts w:asciiTheme="minorHAnsi" w:hAnsiTheme="minorHAnsi" w:cstheme="minorHAnsi"/>
          <w:lang w:val="ru-RU"/>
        </w:rPr>
        <w:t>Заключение</w:t>
      </w:r>
      <w:r w:rsidRPr="00052800">
        <w:rPr>
          <w:rFonts w:asciiTheme="minorHAnsi" w:hAnsiTheme="minorHAnsi" w:cstheme="minorHAnsi"/>
          <w:lang w:val="ru-RU"/>
        </w:rPr>
        <w:t xml:space="preserve"> </w:t>
      </w:r>
      <w:r w:rsidRPr="009E5BD9">
        <w:rPr>
          <w:rFonts w:asciiTheme="minorHAnsi" w:hAnsiTheme="minorHAnsi" w:cstheme="minorHAnsi"/>
          <w:b/>
          <w:lang w:val="ru-RU"/>
        </w:rPr>
        <w:t>принимается</w:t>
      </w:r>
      <w:r w:rsidRPr="00052800">
        <w:rPr>
          <w:rFonts w:eastAsia="MS Mincho" w:cs="Calibri"/>
          <w:szCs w:val="22"/>
          <w:lang w:val="ru-RU"/>
        </w:rPr>
        <w:t>.</w:t>
      </w:r>
    </w:p>
    <w:p w14:paraId="34377868" w14:textId="66B41BC4" w:rsidR="002A7697" w:rsidRPr="00C40100" w:rsidRDefault="002A7697" w:rsidP="00312269">
      <w:pPr>
        <w:pStyle w:val="Heading1"/>
        <w:rPr>
          <w:rFonts w:asciiTheme="minorHAnsi" w:hAnsiTheme="minorHAnsi" w:cstheme="minorHAnsi"/>
          <w:bCs/>
          <w:szCs w:val="26"/>
          <w:lang w:val="ru-RU"/>
        </w:rPr>
      </w:pPr>
      <w:r w:rsidRPr="00C40100">
        <w:rPr>
          <w:rFonts w:asciiTheme="minorHAnsi" w:hAnsiTheme="minorHAnsi" w:cstheme="minorHAnsi"/>
          <w:bCs/>
          <w:szCs w:val="26"/>
          <w:lang w:val="ru-RU"/>
        </w:rPr>
        <w:lastRenderedPageBreak/>
        <w:t>4</w:t>
      </w:r>
      <w:r w:rsidRPr="00C40100">
        <w:rPr>
          <w:rFonts w:asciiTheme="minorHAnsi" w:hAnsiTheme="minorHAnsi" w:cstheme="minorHAnsi"/>
          <w:bCs/>
          <w:szCs w:val="26"/>
          <w:lang w:val="ru-RU"/>
        </w:rPr>
        <w:tab/>
      </w:r>
      <w:r w:rsidR="00AD1C50" w:rsidRPr="00C40100">
        <w:rPr>
          <w:rFonts w:asciiTheme="minorHAnsi" w:hAnsiTheme="minorHAnsi" w:cstheme="minorHAnsi"/>
          <w:bCs/>
          <w:szCs w:val="26"/>
          <w:lang w:val="ru-RU"/>
        </w:rPr>
        <w:t xml:space="preserve">Список кандидатур на </w:t>
      </w:r>
      <w:r w:rsidR="00EE5786" w:rsidRPr="00C40100">
        <w:rPr>
          <w:rFonts w:asciiTheme="minorHAnsi" w:hAnsiTheme="minorHAnsi" w:cstheme="minorHAnsi"/>
          <w:bCs/>
          <w:szCs w:val="26"/>
          <w:lang w:val="ru-RU"/>
        </w:rPr>
        <w:t xml:space="preserve">должности </w:t>
      </w:r>
      <w:r w:rsidR="00AD1C50" w:rsidRPr="00C40100">
        <w:rPr>
          <w:rFonts w:asciiTheme="minorHAnsi" w:hAnsiTheme="minorHAnsi" w:cstheme="minorHAnsi"/>
          <w:bCs/>
          <w:szCs w:val="26"/>
          <w:lang w:val="ru-RU"/>
        </w:rPr>
        <w:t xml:space="preserve">председателей и заместителей </w:t>
      </w:r>
      <w:r w:rsidR="00EE5786" w:rsidRPr="00C40100">
        <w:rPr>
          <w:rFonts w:asciiTheme="minorHAnsi" w:hAnsiTheme="minorHAnsi" w:cstheme="minorHAnsi"/>
          <w:bCs/>
          <w:szCs w:val="26"/>
          <w:lang w:val="ru-RU"/>
        </w:rPr>
        <w:t>РГС, ГЭ и</w:t>
      </w:r>
      <w:r w:rsidR="00B10C81">
        <w:rPr>
          <w:rFonts w:asciiTheme="minorHAnsi" w:hAnsiTheme="minorHAnsi" w:cstheme="minorHAnsi"/>
          <w:bCs/>
          <w:szCs w:val="26"/>
          <w:lang w:val="en-US"/>
        </w:rPr>
        <w:t> </w:t>
      </w:r>
      <w:r w:rsidR="00EE5786" w:rsidRPr="00C40100">
        <w:rPr>
          <w:rFonts w:asciiTheme="minorHAnsi" w:hAnsiTheme="minorHAnsi" w:cstheme="minorHAnsi"/>
          <w:bCs/>
          <w:szCs w:val="26"/>
          <w:lang w:val="ru-RU"/>
        </w:rPr>
        <w:t>НГЭ</w:t>
      </w:r>
      <w:r w:rsidR="00AD1C50" w:rsidRPr="00C40100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r w:rsidR="00994A7A" w:rsidRPr="00C40100">
        <w:rPr>
          <w:rFonts w:cs="Calibri"/>
          <w:szCs w:val="26"/>
          <w:lang w:val="ru-RU"/>
        </w:rPr>
        <w:t xml:space="preserve">(продолжение) </w:t>
      </w:r>
      <w:r w:rsidRPr="00C40100">
        <w:rPr>
          <w:rFonts w:asciiTheme="minorHAnsi" w:hAnsiTheme="minorHAnsi" w:cstheme="minorHAnsi"/>
          <w:bCs/>
          <w:szCs w:val="26"/>
          <w:lang w:val="ru-RU"/>
        </w:rPr>
        <w:t>(</w:t>
      </w:r>
      <w:r w:rsidR="00721521" w:rsidRPr="00C40100">
        <w:rPr>
          <w:rFonts w:asciiTheme="minorHAnsi" w:hAnsiTheme="minorHAnsi" w:cstheme="minorHAnsi"/>
          <w:bCs/>
          <w:szCs w:val="26"/>
          <w:lang w:val="ru-RU"/>
        </w:rPr>
        <w:t>Документ</w:t>
      </w:r>
      <w:r w:rsidRPr="00C40100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hyperlink r:id="rId20" w:history="1">
        <w:r w:rsidR="00994A7A" w:rsidRPr="00C40100">
          <w:rPr>
            <w:rFonts w:eastAsia="MS Mincho" w:cs="Calibri"/>
            <w:color w:val="0000FF"/>
            <w:szCs w:val="26"/>
            <w:u w:val="single"/>
            <w:lang w:val="en-US"/>
          </w:rPr>
          <w:t>C</w:t>
        </w:r>
        <w:r w:rsidR="00994A7A" w:rsidRPr="00C40100">
          <w:rPr>
            <w:rFonts w:eastAsia="MS Mincho" w:cs="Calibri"/>
            <w:color w:val="0000FF"/>
            <w:szCs w:val="26"/>
            <w:u w:val="single"/>
            <w:lang w:val="ru-RU"/>
          </w:rPr>
          <w:t>21/21</w:t>
        </w:r>
        <w:r w:rsidR="00994A7A" w:rsidRPr="00C40100">
          <w:rPr>
            <w:rFonts w:eastAsia="MS Mincho" w:cs="Calibri"/>
            <w:color w:val="0000FF"/>
            <w:szCs w:val="26"/>
            <w:u w:val="single"/>
            <w:lang w:val="en-US"/>
          </w:rPr>
          <w:t> </w:t>
        </w:r>
        <w:r w:rsidR="00994A7A" w:rsidRPr="00C40100">
          <w:rPr>
            <w:rFonts w:eastAsia="MS Mincho" w:cs="Calibri"/>
            <w:color w:val="0000FF"/>
            <w:szCs w:val="26"/>
            <w:u w:val="single"/>
            <w:lang w:val="ru-RU"/>
          </w:rPr>
          <w:t>+</w:t>
        </w:r>
        <w:r w:rsidR="00994A7A" w:rsidRPr="00C40100">
          <w:rPr>
            <w:rFonts w:eastAsia="MS Mincho" w:cs="Calibri"/>
            <w:color w:val="0000FF"/>
            <w:szCs w:val="26"/>
            <w:u w:val="single"/>
            <w:lang w:val="en-US"/>
          </w:rPr>
          <w:t> </w:t>
        </w:r>
        <w:r w:rsidR="00EE5786" w:rsidRPr="00C40100">
          <w:rPr>
            <w:rFonts w:eastAsia="MS Mincho" w:cs="Calibri"/>
            <w:color w:val="0000FF"/>
            <w:szCs w:val="26"/>
            <w:u w:val="single"/>
            <w:lang w:val="ru-RU"/>
          </w:rPr>
          <w:t>Дополнительный документ</w:t>
        </w:r>
        <w:r w:rsidR="00994A7A" w:rsidRPr="00C40100">
          <w:rPr>
            <w:rFonts w:eastAsia="MS Mincho" w:cs="Calibri"/>
            <w:color w:val="0000FF"/>
            <w:szCs w:val="26"/>
            <w:u w:val="single"/>
            <w:lang w:val="en-US"/>
          </w:rPr>
          <w:t> </w:t>
        </w:r>
        <w:r w:rsidR="00994A7A" w:rsidRPr="00C40100">
          <w:rPr>
            <w:rFonts w:eastAsia="MS Mincho" w:cs="Calibri"/>
            <w:color w:val="0000FF"/>
            <w:szCs w:val="26"/>
            <w:u w:val="single"/>
            <w:lang w:val="ru-RU"/>
          </w:rPr>
          <w:t>3</w:t>
        </w:r>
      </w:hyperlink>
      <w:r w:rsidRPr="00C40100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41B74283" w14:textId="178C05E3" w:rsidR="00994A7A" w:rsidRPr="00123F31" w:rsidRDefault="00994A7A" w:rsidP="00994A7A">
      <w:pPr>
        <w:rPr>
          <w:rFonts w:cs="Calibri"/>
          <w:szCs w:val="22"/>
          <w:lang w:val="ru-RU"/>
        </w:rPr>
      </w:pPr>
      <w:r w:rsidRPr="00C40100">
        <w:rPr>
          <w:rFonts w:cs="Calibri"/>
          <w:szCs w:val="22"/>
          <w:lang w:val="ru-RU"/>
        </w:rPr>
        <w:t>4.1</w:t>
      </w:r>
      <w:r w:rsidRPr="00C40100">
        <w:rPr>
          <w:rFonts w:cs="Calibri"/>
          <w:szCs w:val="22"/>
          <w:lang w:val="ru-RU"/>
        </w:rPr>
        <w:tab/>
      </w:r>
      <w:r w:rsidR="00AD1C50" w:rsidRPr="00C40100">
        <w:rPr>
          <w:rFonts w:cs="Calibri"/>
          <w:szCs w:val="22"/>
          <w:lang w:val="ru-RU"/>
        </w:rPr>
        <w:t xml:space="preserve">Генеральный секретарь </w:t>
      </w:r>
      <w:r w:rsidR="00A325D1" w:rsidRPr="00C40100">
        <w:rPr>
          <w:rFonts w:cs="Calibri"/>
          <w:szCs w:val="22"/>
          <w:lang w:val="ru-RU"/>
        </w:rPr>
        <w:t>заявляет</w:t>
      </w:r>
      <w:r w:rsidR="00AD1C50" w:rsidRPr="00C40100">
        <w:rPr>
          <w:rFonts w:cs="Calibri"/>
          <w:szCs w:val="22"/>
          <w:lang w:val="ru-RU"/>
        </w:rPr>
        <w:t xml:space="preserve">, что рад сообщить </w:t>
      </w:r>
      <w:r w:rsidR="00A325D1" w:rsidRPr="00C40100">
        <w:rPr>
          <w:rFonts w:cs="Calibri"/>
          <w:szCs w:val="22"/>
          <w:lang w:val="ru-RU"/>
        </w:rPr>
        <w:t>Советник</w:t>
      </w:r>
      <w:r w:rsidR="007B6AEE" w:rsidRPr="00C40100">
        <w:rPr>
          <w:rFonts w:cs="Calibri"/>
          <w:szCs w:val="22"/>
          <w:lang w:val="ru-RU"/>
        </w:rPr>
        <w:t>а</w:t>
      </w:r>
      <w:r w:rsidR="00A325D1" w:rsidRPr="00C40100">
        <w:rPr>
          <w:rFonts w:cs="Calibri"/>
          <w:szCs w:val="22"/>
          <w:lang w:val="ru-RU"/>
        </w:rPr>
        <w:t xml:space="preserve">м </w:t>
      </w:r>
      <w:r w:rsidR="00AD1C50" w:rsidRPr="00C40100">
        <w:rPr>
          <w:rFonts w:cs="Calibri"/>
          <w:szCs w:val="22"/>
          <w:lang w:val="ru-RU"/>
        </w:rPr>
        <w:t xml:space="preserve">о том, что </w:t>
      </w:r>
      <w:r w:rsidR="00926372" w:rsidRPr="00C40100">
        <w:rPr>
          <w:rFonts w:cs="Calibri"/>
          <w:szCs w:val="22"/>
          <w:lang w:val="ru-RU"/>
        </w:rPr>
        <w:t>по итогам</w:t>
      </w:r>
      <w:r w:rsidR="00AD1C50" w:rsidRPr="00C40100">
        <w:rPr>
          <w:rFonts w:cs="Calibri"/>
          <w:szCs w:val="22"/>
          <w:lang w:val="ru-RU"/>
        </w:rPr>
        <w:t xml:space="preserve"> консультаций достигнут широкий консенсус по</w:t>
      </w:r>
      <w:r w:rsidR="001C7B08" w:rsidRPr="00C40100">
        <w:rPr>
          <w:rFonts w:cs="Calibri"/>
          <w:szCs w:val="22"/>
          <w:lang w:val="ru-RU"/>
        </w:rPr>
        <w:t xml:space="preserve"> вопросу о</w:t>
      </w:r>
      <w:r w:rsidR="00AD1C50" w:rsidRPr="00C40100">
        <w:rPr>
          <w:rFonts w:cs="Calibri"/>
          <w:szCs w:val="22"/>
          <w:lang w:val="ru-RU"/>
        </w:rPr>
        <w:t xml:space="preserve"> назначени</w:t>
      </w:r>
      <w:r w:rsidR="001C7B08" w:rsidRPr="00C40100">
        <w:rPr>
          <w:rFonts w:cs="Calibri"/>
          <w:szCs w:val="22"/>
          <w:lang w:val="ru-RU"/>
        </w:rPr>
        <w:t>и</w:t>
      </w:r>
      <w:r w:rsidR="00AD1C50" w:rsidRPr="00C40100">
        <w:rPr>
          <w:rFonts w:cs="Calibri"/>
          <w:szCs w:val="22"/>
          <w:lang w:val="ru-RU"/>
        </w:rPr>
        <w:t xml:space="preserve"> г-на Фредерика </w:t>
      </w:r>
      <w:proofErr w:type="spellStart"/>
      <w:r w:rsidR="00AD1C50" w:rsidRPr="00C40100">
        <w:rPr>
          <w:rFonts w:cs="Calibri"/>
          <w:szCs w:val="22"/>
          <w:lang w:val="ru-RU"/>
        </w:rPr>
        <w:t>Соважа</w:t>
      </w:r>
      <w:proofErr w:type="spellEnd"/>
      <w:r w:rsidR="00AD1C50" w:rsidRPr="00C40100">
        <w:rPr>
          <w:rFonts w:cs="Calibri"/>
          <w:szCs w:val="22"/>
          <w:lang w:val="ru-RU"/>
        </w:rPr>
        <w:t xml:space="preserve"> (Франция) на </w:t>
      </w:r>
      <w:r w:rsidR="00AE114F" w:rsidRPr="00C40100">
        <w:rPr>
          <w:rFonts w:cs="Calibri"/>
          <w:szCs w:val="22"/>
          <w:lang w:val="ru-RU"/>
        </w:rPr>
        <w:t>должность</w:t>
      </w:r>
      <w:r w:rsidR="00AD1C50" w:rsidRPr="00C40100">
        <w:rPr>
          <w:rFonts w:cs="Calibri"/>
          <w:szCs w:val="22"/>
          <w:lang w:val="ru-RU"/>
        </w:rPr>
        <w:t xml:space="preserve"> </w:t>
      </w:r>
      <w:r w:rsidR="002D75B0" w:rsidRPr="00C40100">
        <w:rPr>
          <w:rFonts w:cs="Calibri"/>
          <w:szCs w:val="22"/>
          <w:lang w:val="ru-RU"/>
        </w:rPr>
        <w:t>П</w:t>
      </w:r>
      <w:r w:rsidR="00AD1C50" w:rsidRPr="00C40100">
        <w:rPr>
          <w:rFonts w:cs="Calibri"/>
          <w:szCs w:val="22"/>
          <w:lang w:val="ru-RU"/>
        </w:rPr>
        <w:t xml:space="preserve">редседателя </w:t>
      </w:r>
      <w:r w:rsidR="002D75B0" w:rsidRPr="00C40100">
        <w:rPr>
          <w:rFonts w:cs="Calibri"/>
          <w:szCs w:val="22"/>
          <w:lang w:val="ru-RU"/>
        </w:rPr>
        <w:t>РГС-СФП</w:t>
      </w:r>
      <w:r w:rsidR="00AD1C50" w:rsidRPr="00C40100">
        <w:rPr>
          <w:rFonts w:cs="Calibri"/>
          <w:szCs w:val="22"/>
          <w:lang w:val="ru-RU"/>
        </w:rPr>
        <w:t>. Кроме того, Азиатско-Тихоокеански</w:t>
      </w:r>
      <w:r w:rsidR="005223E8" w:rsidRPr="00C40100">
        <w:rPr>
          <w:rFonts w:cs="Calibri"/>
          <w:szCs w:val="22"/>
          <w:lang w:val="ru-RU"/>
        </w:rPr>
        <w:t>й</w:t>
      </w:r>
      <w:r w:rsidR="00AD1C50" w:rsidRPr="00C40100">
        <w:rPr>
          <w:rFonts w:cs="Calibri"/>
          <w:szCs w:val="22"/>
          <w:lang w:val="ru-RU"/>
        </w:rPr>
        <w:t xml:space="preserve"> регион</w:t>
      </w:r>
      <w:r w:rsidR="002D75B0" w:rsidRPr="00C40100">
        <w:rPr>
          <w:rFonts w:cs="Calibri"/>
          <w:szCs w:val="22"/>
          <w:lang w:val="ru-RU"/>
        </w:rPr>
        <w:t xml:space="preserve"> приня</w:t>
      </w:r>
      <w:r w:rsidR="005223E8" w:rsidRPr="00C40100">
        <w:rPr>
          <w:rFonts w:cs="Calibri"/>
          <w:szCs w:val="22"/>
          <w:lang w:val="ru-RU"/>
        </w:rPr>
        <w:t>л</w:t>
      </w:r>
      <w:r w:rsidR="002D75B0" w:rsidRPr="00C40100">
        <w:rPr>
          <w:rFonts w:cs="Calibri"/>
          <w:szCs w:val="22"/>
          <w:lang w:val="ru-RU"/>
        </w:rPr>
        <w:t xml:space="preserve"> решение</w:t>
      </w:r>
      <w:r w:rsidR="00AD1C50" w:rsidRPr="00C40100">
        <w:rPr>
          <w:rFonts w:cs="Calibri"/>
          <w:szCs w:val="22"/>
          <w:lang w:val="ru-RU"/>
        </w:rPr>
        <w:t xml:space="preserve"> назначить г-на </w:t>
      </w:r>
      <w:proofErr w:type="spellStart"/>
      <w:r w:rsidR="00AD1C50" w:rsidRPr="00C40100">
        <w:rPr>
          <w:rFonts w:cs="Calibri"/>
          <w:szCs w:val="22"/>
          <w:lang w:val="ru-RU"/>
        </w:rPr>
        <w:t>Чуньфэя</w:t>
      </w:r>
      <w:proofErr w:type="spellEnd"/>
      <w:r w:rsidR="00AD1C50" w:rsidRPr="00C40100">
        <w:rPr>
          <w:rFonts w:cs="Calibri"/>
          <w:szCs w:val="22"/>
          <w:lang w:val="ru-RU"/>
        </w:rPr>
        <w:t xml:space="preserve"> </w:t>
      </w:r>
      <w:proofErr w:type="spellStart"/>
      <w:r w:rsidR="00AD1C50" w:rsidRPr="00C40100">
        <w:rPr>
          <w:rFonts w:cs="Calibri"/>
          <w:szCs w:val="22"/>
          <w:lang w:val="ru-RU"/>
        </w:rPr>
        <w:t>Чжана</w:t>
      </w:r>
      <w:proofErr w:type="spellEnd"/>
      <w:r w:rsidR="00AD1C50" w:rsidRPr="00C40100">
        <w:rPr>
          <w:rFonts w:cs="Calibri"/>
          <w:szCs w:val="22"/>
          <w:lang w:val="ru-RU"/>
        </w:rPr>
        <w:t xml:space="preserve"> (Китай) заместителем </w:t>
      </w:r>
      <w:r w:rsidR="002F540D" w:rsidRPr="00C40100">
        <w:rPr>
          <w:rFonts w:cs="Calibri"/>
          <w:szCs w:val="22"/>
          <w:lang w:val="ru-RU"/>
        </w:rPr>
        <w:t>П</w:t>
      </w:r>
      <w:r w:rsidR="00AD1C50" w:rsidRPr="00C40100">
        <w:rPr>
          <w:rFonts w:cs="Calibri"/>
          <w:szCs w:val="22"/>
          <w:lang w:val="ru-RU"/>
        </w:rPr>
        <w:t>редседателя. Достигнут</w:t>
      </w:r>
      <w:r w:rsidR="00310174" w:rsidRPr="00C40100">
        <w:rPr>
          <w:rFonts w:cs="Calibri"/>
          <w:szCs w:val="22"/>
          <w:lang w:val="ru-RU"/>
        </w:rPr>
        <w:t>ая договоренность</w:t>
      </w:r>
      <w:r w:rsidR="00AD1C50" w:rsidRPr="00C40100">
        <w:rPr>
          <w:rFonts w:cs="Calibri"/>
          <w:szCs w:val="22"/>
          <w:lang w:val="ru-RU"/>
        </w:rPr>
        <w:t xml:space="preserve"> никоим образом не умаляет </w:t>
      </w:r>
      <w:r w:rsidR="00A32612">
        <w:rPr>
          <w:rFonts w:cs="Calibri"/>
          <w:szCs w:val="22"/>
          <w:lang w:val="ru-RU"/>
        </w:rPr>
        <w:t>важную роль</w:t>
      </w:r>
      <w:r w:rsidR="00957375" w:rsidRPr="00C40100">
        <w:rPr>
          <w:rFonts w:cs="Calibri"/>
          <w:szCs w:val="22"/>
          <w:lang w:val="ru-RU"/>
        </w:rPr>
        <w:t xml:space="preserve"> </w:t>
      </w:r>
      <w:r w:rsidR="00AD1C50" w:rsidRPr="00C40100">
        <w:rPr>
          <w:rFonts w:cs="Calibri"/>
          <w:szCs w:val="22"/>
          <w:lang w:val="ru-RU"/>
        </w:rPr>
        <w:t xml:space="preserve">других кандидатов, с которыми будут проводиться подробные консультации на собраниях </w:t>
      </w:r>
      <w:r w:rsidR="002D75B0" w:rsidRPr="00C40100">
        <w:rPr>
          <w:rFonts w:cs="Calibri"/>
          <w:szCs w:val="22"/>
          <w:lang w:val="ru-RU"/>
        </w:rPr>
        <w:t>РГС-СФП</w:t>
      </w:r>
      <w:r w:rsidR="00AD1C50" w:rsidRPr="00C40100">
        <w:rPr>
          <w:rFonts w:cs="Calibri"/>
          <w:szCs w:val="22"/>
          <w:lang w:val="ru-RU"/>
        </w:rPr>
        <w:t xml:space="preserve">, а Индия будет продолжать активно участвовать в процессе </w:t>
      </w:r>
      <w:r w:rsidR="000F42C3" w:rsidRPr="00C40100">
        <w:rPr>
          <w:rFonts w:cs="Calibri"/>
          <w:szCs w:val="22"/>
          <w:lang w:val="ru-RU"/>
        </w:rPr>
        <w:t>СФП</w:t>
      </w:r>
      <w:r w:rsidR="00AD1C50" w:rsidRPr="00C40100">
        <w:rPr>
          <w:rFonts w:cs="Calibri"/>
          <w:szCs w:val="22"/>
          <w:lang w:val="ru-RU"/>
        </w:rPr>
        <w:t xml:space="preserve">. Он </w:t>
      </w:r>
      <w:r w:rsidR="000F42C3" w:rsidRPr="00C40100">
        <w:rPr>
          <w:rFonts w:cs="Calibri"/>
          <w:szCs w:val="22"/>
          <w:lang w:val="ru-RU"/>
        </w:rPr>
        <w:t>благодарит</w:t>
      </w:r>
      <w:r w:rsidR="00AD1C50" w:rsidRPr="00C40100">
        <w:rPr>
          <w:rFonts w:cs="Calibri"/>
          <w:szCs w:val="22"/>
          <w:lang w:val="ru-RU"/>
        </w:rPr>
        <w:t xml:space="preserve"> все Государства-Члены, особенно Индию, за их дух сотрудничества и готовность работать над достижением целей МСЭ.</w:t>
      </w:r>
    </w:p>
    <w:p w14:paraId="2E7F6073" w14:textId="580FBDBC" w:rsidR="00994A7A" w:rsidRPr="00123F31" w:rsidRDefault="00994A7A" w:rsidP="00994A7A">
      <w:pPr>
        <w:rPr>
          <w:rFonts w:cs="Calibri"/>
          <w:szCs w:val="22"/>
          <w:lang w:val="ru-RU"/>
        </w:rPr>
      </w:pPr>
      <w:r w:rsidRPr="00C40100">
        <w:rPr>
          <w:rFonts w:cs="Calibri"/>
          <w:szCs w:val="22"/>
          <w:lang w:val="ru-RU"/>
        </w:rPr>
        <w:t>4.2</w:t>
      </w:r>
      <w:r w:rsidRPr="00C40100">
        <w:rPr>
          <w:rFonts w:cs="Calibri"/>
          <w:szCs w:val="22"/>
          <w:lang w:val="ru-RU"/>
        </w:rPr>
        <w:tab/>
      </w:r>
      <w:r w:rsidR="00AD1C50" w:rsidRPr="00C40100">
        <w:rPr>
          <w:rFonts w:cs="Calibri"/>
          <w:szCs w:val="22"/>
          <w:lang w:val="ru-RU"/>
        </w:rPr>
        <w:t xml:space="preserve">Советник </w:t>
      </w:r>
      <w:r w:rsidR="00544B8B" w:rsidRPr="00C40100">
        <w:rPr>
          <w:rFonts w:cs="Calibri"/>
          <w:szCs w:val="22"/>
          <w:lang w:val="ru-RU"/>
        </w:rPr>
        <w:t>от</w:t>
      </w:r>
      <w:r w:rsidR="00AD1C50" w:rsidRPr="00C40100">
        <w:rPr>
          <w:rFonts w:cs="Calibri"/>
          <w:szCs w:val="22"/>
          <w:lang w:val="ru-RU"/>
        </w:rPr>
        <w:t xml:space="preserve"> Индии </w:t>
      </w:r>
      <w:r w:rsidR="00E34E95" w:rsidRPr="00C40100">
        <w:rPr>
          <w:rFonts w:cs="Calibri"/>
          <w:szCs w:val="22"/>
          <w:lang w:val="ru-RU"/>
        </w:rPr>
        <w:t>говорит</w:t>
      </w:r>
      <w:r w:rsidR="00AD1C50" w:rsidRPr="00C40100">
        <w:rPr>
          <w:rFonts w:cs="Calibri"/>
          <w:szCs w:val="22"/>
          <w:lang w:val="ru-RU"/>
        </w:rPr>
        <w:t xml:space="preserve">, что его страна, которая всегда была многосторонним </w:t>
      </w:r>
      <w:r w:rsidR="004D419A" w:rsidRPr="00C40100">
        <w:rPr>
          <w:rFonts w:cs="Calibri"/>
          <w:szCs w:val="22"/>
          <w:lang w:val="ru-RU"/>
        </w:rPr>
        <w:t>участником</w:t>
      </w:r>
      <w:r w:rsidR="00AD1C50" w:rsidRPr="00C40100">
        <w:rPr>
          <w:rFonts w:cs="Calibri"/>
          <w:szCs w:val="22"/>
          <w:lang w:val="ru-RU"/>
        </w:rPr>
        <w:t xml:space="preserve">, по-прежнему привержена </w:t>
      </w:r>
      <w:r w:rsidR="00544B8B" w:rsidRPr="00C40100">
        <w:rPr>
          <w:rFonts w:cs="Calibri"/>
          <w:szCs w:val="22"/>
          <w:lang w:val="ru-RU"/>
        </w:rPr>
        <w:t xml:space="preserve">принципам </w:t>
      </w:r>
      <w:r w:rsidR="00AD1C50" w:rsidRPr="00C40100">
        <w:rPr>
          <w:rFonts w:cs="Calibri"/>
          <w:szCs w:val="22"/>
          <w:lang w:val="ru-RU"/>
        </w:rPr>
        <w:t>многосторонн</w:t>
      </w:r>
      <w:r w:rsidR="00A429DA" w:rsidRPr="00C40100">
        <w:rPr>
          <w:rFonts w:cs="Calibri"/>
          <w:szCs w:val="22"/>
          <w:lang w:val="ru-RU"/>
        </w:rPr>
        <w:t xml:space="preserve">его подхода </w:t>
      </w:r>
      <w:r w:rsidR="00AD1C50" w:rsidRPr="00C40100">
        <w:rPr>
          <w:rFonts w:cs="Calibri"/>
          <w:szCs w:val="22"/>
          <w:lang w:val="ru-RU"/>
        </w:rPr>
        <w:t>и сотрудничеств</w:t>
      </w:r>
      <w:r w:rsidR="00A429DA" w:rsidRPr="00C40100">
        <w:rPr>
          <w:rFonts w:cs="Calibri"/>
          <w:szCs w:val="22"/>
          <w:lang w:val="ru-RU"/>
        </w:rPr>
        <w:t>а</w:t>
      </w:r>
      <w:r w:rsidR="00AD1C50" w:rsidRPr="00C40100">
        <w:rPr>
          <w:rFonts w:cs="Calibri"/>
          <w:szCs w:val="22"/>
          <w:lang w:val="ru-RU"/>
        </w:rPr>
        <w:t>.</w:t>
      </w:r>
    </w:p>
    <w:p w14:paraId="67A3F2D8" w14:textId="2A4B5F94" w:rsidR="00994A7A" w:rsidRPr="00123F31" w:rsidRDefault="00994A7A" w:rsidP="00994A7A">
      <w:pPr>
        <w:rPr>
          <w:rFonts w:cs="Calibri"/>
          <w:szCs w:val="22"/>
          <w:lang w:val="ru-RU"/>
        </w:rPr>
      </w:pPr>
      <w:r w:rsidRPr="00C40100">
        <w:rPr>
          <w:rFonts w:cs="Calibri"/>
          <w:szCs w:val="22"/>
          <w:lang w:val="ru-RU"/>
        </w:rPr>
        <w:t>4.3</w:t>
      </w:r>
      <w:r w:rsidRPr="00C40100">
        <w:rPr>
          <w:rFonts w:cs="Calibri"/>
          <w:szCs w:val="22"/>
          <w:lang w:val="ru-RU"/>
        </w:rPr>
        <w:tab/>
      </w:r>
      <w:r w:rsidR="00AD1C50" w:rsidRPr="00C40100">
        <w:rPr>
          <w:rFonts w:cs="Calibri"/>
          <w:szCs w:val="22"/>
          <w:lang w:val="ru-RU"/>
        </w:rPr>
        <w:t xml:space="preserve">Председатель </w:t>
      </w:r>
      <w:r w:rsidR="00F442EE" w:rsidRPr="00C40100">
        <w:rPr>
          <w:rFonts w:cs="Calibri"/>
          <w:szCs w:val="22"/>
          <w:lang w:val="ru-RU"/>
        </w:rPr>
        <w:t>благодарит</w:t>
      </w:r>
      <w:r w:rsidR="00AD1C50" w:rsidRPr="00C40100">
        <w:rPr>
          <w:rFonts w:cs="Calibri"/>
          <w:szCs w:val="22"/>
          <w:lang w:val="ru-RU"/>
        </w:rPr>
        <w:t xml:space="preserve"> всех за их усилия</w:t>
      </w:r>
      <w:r w:rsidR="00F442EE" w:rsidRPr="00C40100">
        <w:rPr>
          <w:rFonts w:cs="Calibri"/>
          <w:szCs w:val="22"/>
          <w:lang w:val="ru-RU"/>
        </w:rPr>
        <w:t xml:space="preserve"> и </w:t>
      </w:r>
      <w:r w:rsidR="00E34E95" w:rsidRPr="00C40100">
        <w:rPr>
          <w:rFonts w:cs="Calibri"/>
          <w:szCs w:val="22"/>
          <w:lang w:val="ru-RU"/>
        </w:rPr>
        <w:t>заявляет</w:t>
      </w:r>
      <w:r w:rsidR="00AD1C50" w:rsidRPr="00C40100">
        <w:rPr>
          <w:rFonts w:cs="Calibri"/>
          <w:szCs w:val="22"/>
          <w:lang w:val="ru-RU"/>
        </w:rPr>
        <w:t xml:space="preserve">, что </w:t>
      </w:r>
      <w:r w:rsidR="000A102B" w:rsidRPr="00C40100">
        <w:rPr>
          <w:rFonts w:cs="Calibri"/>
          <w:szCs w:val="22"/>
          <w:lang w:val="ru-RU"/>
        </w:rPr>
        <w:t>договоренность</w:t>
      </w:r>
      <w:r w:rsidR="00AD1C50" w:rsidRPr="00C40100">
        <w:rPr>
          <w:rFonts w:cs="Calibri"/>
          <w:szCs w:val="22"/>
          <w:lang w:val="ru-RU"/>
        </w:rPr>
        <w:t xml:space="preserve"> будет отражен</w:t>
      </w:r>
      <w:r w:rsidR="00EC0044" w:rsidRPr="00C40100">
        <w:rPr>
          <w:rFonts w:cs="Calibri"/>
          <w:szCs w:val="22"/>
          <w:lang w:val="ru-RU"/>
        </w:rPr>
        <w:t>а</w:t>
      </w:r>
      <w:r w:rsidR="00AD1C50" w:rsidRPr="00C40100">
        <w:rPr>
          <w:rFonts w:cs="Calibri"/>
          <w:szCs w:val="22"/>
          <w:lang w:val="ru-RU"/>
        </w:rPr>
        <w:t xml:space="preserve"> в Дополн</w:t>
      </w:r>
      <w:r w:rsidR="00214F5A" w:rsidRPr="00C40100">
        <w:rPr>
          <w:rFonts w:cs="Calibri"/>
          <w:szCs w:val="22"/>
          <w:lang w:val="ru-RU"/>
        </w:rPr>
        <w:t xml:space="preserve">ительном документе </w:t>
      </w:r>
      <w:r w:rsidR="00AD1C50" w:rsidRPr="00C40100">
        <w:rPr>
          <w:rFonts w:cs="Calibri"/>
          <w:szCs w:val="22"/>
          <w:lang w:val="ru-RU"/>
        </w:rPr>
        <w:t xml:space="preserve">4 к Документу </w:t>
      </w:r>
      <w:r w:rsidR="00AD1C50" w:rsidRPr="00C40100">
        <w:rPr>
          <w:rFonts w:cs="Calibri"/>
          <w:szCs w:val="22"/>
        </w:rPr>
        <w:t>C</w:t>
      </w:r>
      <w:r w:rsidR="00AD1C50" w:rsidRPr="00C40100">
        <w:rPr>
          <w:rFonts w:cs="Calibri"/>
          <w:szCs w:val="22"/>
          <w:lang w:val="ru-RU"/>
        </w:rPr>
        <w:t>21</w:t>
      </w:r>
      <w:r w:rsidR="0034777E" w:rsidRPr="00C40100">
        <w:rPr>
          <w:rFonts w:cs="Calibri"/>
          <w:szCs w:val="22"/>
          <w:lang w:val="ru-RU"/>
        </w:rPr>
        <w:t>/</w:t>
      </w:r>
      <w:r w:rsidR="00AD1C50" w:rsidRPr="00C40100">
        <w:rPr>
          <w:rFonts w:cs="Calibri"/>
          <w:szCs w:val="22"/>
          <w:lang w:val="ru-RU"/>
        </w:rPr>
        <w:t xml:space="preserve">21. </w:t>
      </w:r>
      <w:r w:rsidR="00214F5A" w:rsidRPr="00C40100">
        <w:rPr>
          <w:rFonts w:cs="Calibri"/>
          <w:szCs w:val="22"/>
          <w:lang w:val="ru-RU"/>
        </w:rPr>
        <w:t xml:space="preserve">Он полагает, что Советники готовы прийти к заключению, что, учитывая, что председатели и заместители председателей должны приступить к выполнению своих функций заблаговременно до начала </w:t>
      </w:r>
      <w:r w:rsidR="00787F3F" w:rsidRPr="00C40100">
        <w:rPr>
          <w:rFonts w:cs="Calibri"/>
          <w:szCs w:val="22"/>
          <w:lang w:val="ru-RU"/>
        </w:rPr>
        <w:t>следующего</w:t>
      </w:r>
      <w:r w:rsidR="00214F5A" w:rsidRPr="00C40100">
        <w:rPr>
          <w:rFonts w:cs="Calibri"/>
          <w:szCs w:val="22"/>
          <w:lang w:val="ru-RU"/>
        </w:rPr>
        <w:t xml:space="preserve"> блока </w:t>
      </w:r>
      <w:r w:rsidR="008E3CBD" w:rsidRPr="00C40100">
        <w:rPr>
          <w:rFonts w:cs="Calibri"/>
          <w:szCs w:val="22"/>
          <w:lang w:val="ru-RU"/>
        </w:rPr>
        <w:t>собраний РГС</w:t>
      </w:r>
      <w:r w:rsidR="00214F5A" w:rsidRPr="00C40100">
        <w:rPr>
          <w:rFonts w:cs="Calibri"/>
          <w:szCs w:val="22"/>
          <w:lang w:val="ru-RU"/>
        </w:rPr>
        <w:t xml:space="preserve">, </w:t>
      </w:r>
      <w:r w:rsidR="00B97A8F" w:rsidRPr="00C40100">
        <w:rPr>
          <w:rFonts w:cs="Calibri"/>
          <w:szCs w:val="22"/>
          <w:lang w:val="ru-RU"/>
        </w:rPr>
        <w:t xml:space="preserve">будут проведены консультации по переписке Государств – Членов Совета в отношении </w:t>
      </w:r>
      <w:r w:rsidR="00214F5A" w:rsidRPr="00C40100">
        <w:rPr>
          <w:rFonts w:cs="Calibri"/>
          <w:szCs w:val="22"/>
          <w:lang w:val="ru-RU"/>
        </w:rPr>
        <w:t>назнач</w:t>
      </w:r>
      <w:r w:rsidR="00B97A8F" w:rsidRPr="00C40100">
        <w:rPr>
          <w:rFonts w:cs="Calibri"/>
          <w:szCs w:val="22"/>
          <w:lang w:val="ru-RU"/>
        </w:rPr>
        <w:t>ения</w:t>
      </w:r>
      <w:r w:rsidR="00214F5A" w:rsidRPr="00C40100">
        <w:rPr>
          <w:rFonts w:cs="Calibri"/>
          <w:szCs w:val="22"/>
          <w:lang w:val="ru-RU"/>
        </w:rPr>
        <w:t xml:space="preserve"> новых </w:t>
      </w:r>
      <w:r w:rsidR="00B97A8F" w:rsidRPr="00C40100">
        <w:rPr>
          <w:rFonts w:cs="Calibri"/>
          <w:szCs w:val="22"/>
          <w:lang w:val="ru-RU"/>
        </w:rPr>
        <w:t xml:space="preserve">председателей и </w:t>
      </w:r>
      <w:r w:rsidR="00214F5A" w:rsidRPr="00C40100">
        <w:rPr>
          <w:rFonts w:cs="Calibri"/>
          <w:szCs w:val="22"/>
          <w:lang w:val="ru-RU"/>
        </w:rPr>
        <w:t xml:space="preserve">заместителей председателей рабочих групп Совета в соответствии с содержанием </w:t>
      </w:r>
      <w:r w:rsidR="008E3CBD" w:rsidRPr="00C40100">
        <w:rPr>
          <w:rFonts w:cs="Calibri"/>
          <w:szCs w:val="22"/>
          <w:lang w:val="ru-RU"/>
        </w:rPr>
        <w:t>Дополнительного документа 4 к Документу C21/21.</w:t>
      </w:r>
      <w:r w:rsidR="00214F5A" w:rsidRPr="00C40100">
        <w:rPr>
          <w:rFonts w:cs="Calibri"/>
          <w:szCs w:val="22"/>
          <w:lang w:val="ru-RU"/>
        </w:rPr>
        <w:t xml:space="preserve"> </w:t>
      </w:r>
    </w:p>
    <w:p w14:paraId="701F129F" w14:textId="36EB1736" w:rsidR="009C2B6E" w:rsidRPr="00C40100" w:rsidRDefault="009C2B6E" w:rsidP="009C2B6E">
      <w:pPr>
        <w:spacing w:after="120"/>
        <w:rPr>
          <w:rFonts w:eastAsia="MS Mincho" w:cs="Calibri"/>
          <w:szCs w:val="22"/>
          <w:lang w:val="ru-RU"/>
        </w:rPr>
      </w:pPr>
      <w:r w:rsidRPr="00C40100">
        <w:rPr>
          <w:rFonts w:eastAsia="MS Mincho" w:cs="Calibri"/>
          <w:szCs w:val="22"/>
          <w:lang w:val="ru-RU"/>
        </w:rPr>
        <w:t>4.</w:t>
      </w:r>
      <w:r w:rsidR="00994A7A" w:rsidRPr="00C40100">
        <w:rPr>
          <w:rFonts w:eastAsia="MS Mincho" w:cs="Calibri"/>
          <w:szCs w:val="22"/>
          <w:lang w:val="ru-RU"/>
        </w:rPr>
        <w:t>4</w:t>
      </w:r>
      <w:r w:rsidRPr="00C40100">
        <w:rPr>
          <w:rFonts w:eastAsia="MS Mincho" w:cs="Calibri"/>
          <w:szCs w:val="22"/>
          <w:lang w:val="ru-RU"/>
        </w:rPr>
        <w:tab/>
      </w:r>
      <w:r w:rsidR="00865995" w:rsidRPr="00C40100">
        <w:rPr>
          <w:lang w:val="ru-RU"/>
        </w:rPr>
        <w:t xml:space="preserve">Предложение </w:t>
      </w:r>
      <w:r w:rsidR="00865995" w:rsidRPr="00C40100">
        <w:rPr>
          <w:b/>
          <w:lang w:val="ru-RU"/>
        </w:rPr>
        <w:t>принимается</w:t>
      </w:r>
      <w:r w:rsidRPr="00C40100">
        <w:rPr>
          <w:rFonts w:eastAsia="MS Mincho" w:cs="Calibri"/>
          <w:szCs w:val="22"/>
          <w:lang w:val="ru-RU"/>
        </w:rPr>
        <w:t>.</w:t>
      </w:r>
    </w:p>
    <w:p w14:paraId="32DC21EA" w14:textId="6EB9CD48" w:rsidR="002A7697" w:rsidRPr="00123F31" w:rsidRDefault="002A7697" w:rsidP="00312269">
      <w:pPr>
        <w:pStyle w:val="Heading1"/>
        <w:rPr>
          <w:bCs/>
          <w:szCs w:val="26"/>
          <w:lang w:val="ru-RU"/>
        </w:rPr>
      </w:pPr>
      <w:r w:rsidRPr="00123F31">
        <w:rPr>
          <w:bCs/>
          <w:szCs w:val="26"/>
          <w:lang w:val="ru-RU"/>
        </w:rPr>
        <w:t>5</w:t>
      </w:r>
      <w:r w:rsidRPr="00123F31">
        <w:rPr>
          <w:bCs/>
          <w:szCs w:val="26"/>
          <w:lang w:val="ru-RU"/>
        </w:rPr>
        <w:tab/>
      </w:r>
      <w:r w:rsidR="00052800" w:rsidRPr="00C40100">
        <w:rPr>
          <w:bCs/>
          <w:szCs w:val="26"/>
          <w:lang w:val="ru-RU"/>
        </w:rPr>
        <w:t>Закрытие</w:t>
      </w:r>
      <w:r w:rsidR="00052800" w:rsidRPr="00123F31">
        <w:rPr>
          <w:bCs/>
          <w:szCs w:val="26"/>
          <w:lang w:val="ru-RU"/>
        </w:rPr>
        <w:t xml:space="preserve"> </w:t>
      </w:r>
      <w:r w:rsidR="006B0FD8" w:rsidRPr="00C40100">
        <w:rPr>
          <w:bCs/>
          <w:szCs w:val="26"/>
          <w:lang w:val="ru-RU"/>
        </w:rPr>
        <w:t>третьих</w:t>
      </w:r>
      <w:r w:rsidR="006B0FD8" w:rsidRPr="00123F31">
        <w:rPr>
          <w:bCs/>
          <w:szCs w:val="26"/>
          <w:lang w:val="ru-RU"/>
        </w:rPr>
        <w:t xml:space="preserve"> </w:t>
      </w:r>
      <w:r w:rsidR="006B0FD8" w:rsidRPr="00C40100">
        <w:rPr>
          <w:bCs/>
          <w:szCs w:val="26"/>
          <w:lang w:val="ru-RU"/>
        </w:rPr>
        <w:t>виртуальных</w:t>
      </w:r>
      <w:r w:rsidR="006B0FD8" w:rsidRPr="00123F31">
        <w:rPr>
          <w:bCs/>
          <w:szCs w:val="26"/>
          <w:lang w:val="ru-RU"/>
        </w:rPr>
        <w:t xml:space="preserve"> </w:t>
      </w:r>
      <w:r w:rsidR="006B0FD8" w:rsidRPr="00C40100">
        <w:rPr>
          <w:bCs/>
          <w:szCs w:val="26"/>
          <w:lang w:val="ru-RU"/>
        </w:rPr>
        <w:t>консультаци</w:t>
      </w:r>
      <w:r w:rsidR="002B574C" w:rsidRPr="00C40100">
        <w:rPr>
          <w:bCs/>
          <w:szCs w:val="26"/>
          <w:lang w:val="ru-RU"/>
        </w:rPr>
        <w:t>й</w:t>
      </w:r>
      <w:r w:rsidR="006B0FD8" w:rsidRPr="00123F31">
        <w:rPr>
          <w:bCs/>
          <w:szCs w:val="26"/>
          <w:lang w:val="ru-RU"/>
        </w:rPr>
        <w:t xml:space="preserve"> </w:t>
      </w:r>
      <w:r w:rsidR="006B0FD8" w:rsidRPr="00C40100">
        <w:rPr>
          <w:bCs/>
          <w:szCs w:val="26"/>
          <w:lang w:val="ru-RU"/>
        </w:rPr>
        <w:t>Советников</w:t>
      </w:r>
    </w:p>
    <w:p w14:paraId="01E4E770" w14:textId="56E9B611" w:rsidR="00994A7A" w:rsidRPr="00123F31" w:rsidRDefault="00994A7A" w:rsidP="00994A7A">
      <w:pPr>
        <w:rPr>
          <w:rFonts w:cs="Calibri"/>
          <w:szCs w:val="22"/>
          <w:highlight w:val="lightGray"/>
          <w:lang w:val="ru-RU"/>
        </w:rPr>
      </w:pPr>
      <w:r w:rsidRPr="00C40100">
        <w:rPr>
          <w:rFonts w:cs="Calibri"/>
          <w:szCs w:val="22"/>
          <w:lang w:val="ru-RU"/>
        </w:rPr>
        <w:t>5.1</w:t>
      </w:r>
      <w:r w:rsidRPr="00C40100">
        <w:rPr>
          <w:rFonts w:cs="Calibri"/>
          <w:szCs w:val="22"/>
          <w:lang w:val="ru-RU"/>
        </w:rPr>
        <w:tab/>
      </w:r>
      <w:r w:rsidR="00052800" w:rsidRPr="00C40100">
        <w:rPr>
          <w:rFonts w:cs="Calibri"/>
          <w:szCs w:val="22"/>
          <w:lang w:val="ru-RU"/>
        </w:rPr>
        <w:t xml:space="preserve">Секретарь собрания </w:t>
      </w:r>
      <w:r w:rsidR="006B0FD8" w:rsidRPr="00C40100">
        <w:rPr>
          <w:rFonts w:cs="Calibri"/>
          <w:szCs w:val="22"/>
          <w:lang w:val="ru-RU"/>
        </w:rPr>
        <w:t>говорит</w:t>
      </w:r>
      <w:r w:rsidR="00052800" w:rsidRPr="00C40100">
        <w:rPr>
          <w:rFonts w:cs="Calibri"/>
          <w:szCs w:val="22"/>
          <w:lang w:val="ru-RU"/>
        </w:rPr>
        <w:t xml:space="preserve">, что </w:t>
      </w:r>
      <w:r w:rsidR="00B93E2D" w:rsidRPr="00C40100">
        <w:rPr>
          <w:rFonts w:cs="Calibri"/>
          <w:szCs w:val="22"/>
          <w:lang w:val="ru-RU"/>
        </w:rPr>
        <w:t>итоги</w:t>
      </w:r>
      <w:r w:rsidR="00052800" w:rsidRPr="00C40100">
        <w:rPr>
          <w:rFonts w:cs="Calibri"/>
          <w:szCs w:val="22"/>
          <w:lang w:val="ru-RU"/>
        </w:rPr>
        <w:t xml:space="preserve"> виртуальн</w:t>
      </w:r>
      <w:r w:rsidR="00B93E2D" w:rsidRPr="00C40100">
        <w:rPr>
          <w:rFonts w:cs="Calibri"/>
          <w:szCs w:val="22"/>
          <w:lang w:val="ru-RU"/>
        </w:rPr>
        <w:t>ых</w:t>
      </w:r>
      <w:r w:rsidR="00052800" w:rsidRPr="00C40100">
        <w:rPr>
          <w:rFonts w:cs="Calibri"/>
          <w:szCs w:val="22"/>
          <w:lang w:val="ru-RU"/>
        </w:rPr>
        <w:t xml:space="preserve"> консультаци</w:t>
      </w:r>
      <w:r w:rsidR="00B93E2D" w:rsidRPr="00C40100">
        <w:rPr>
          <w:rFonts w:cs="Calibri"/>
          <w:szCs w:val="22"/>
          <w:lang w:val="ru-RU"/>
        </w:rPr>
        <w:t>й</w:t>
      </w:r>
      <w:r w:rsidR="00052800" w:rsidRPr="00C40100">
        <w:rPr>
          <w:rFonts w:cs="Calibri"/>
          <w:szCs w:val="22"/>
          <w:lang w:val="ru-RU"/>
        </w:rPr>
        <w:t xml:space="preserve"> были </w:t>
      </w:r>
      <w:r w:rsidR="00B93E2D" w:rsidRPr="00C40100">
        <w:rPr>
          <w:rFonts w:cs="Calibri"/>
          <w:szCs w:val="22"/>
          <w:lang w:val="ru-RU"/>
        </w:rPr>
        <w:t xml:space="preserve">собраны </w:t>
      </w:r>
      <w:r w:rsidR="00052800" w:rsidRPr="00C40100">
        <w:rPr>
          <w:rFonts w:cs="Calibri"/>
          <w:szCs w:val="22"/>
          <w:lang w:val="ru-RU"/>
        </w:rPr>
        <w:t xml:space="preserve">в документе </w:t>
      </w:r>
      <w:r w:rsidR="001973B2" w:rsidRPr="00C40100">
        <w:rPr>
          <w:rFonts w:cs="Calibri"/>
          <w:szCs w:val="22"/>
          <w:lang w:val="ru-RU"/>
        </w:rPr>
        <w:t>в</w:t>
      </w:r>
      <w:r w:rsidR="001973B2">
        <w:rPr>
          <w:rFonts w:cs="Calibri"/>
          <w:szCs w:val="22"/>
          <w:lang w:val="ru-RU"/>
        </w:rPr>
        <w:t xml:space="preserve"> формате </w:t>
      </w:r>
      <w:r w:rsidR="00052800" w:rsidRPr="00052800">
        <w:rPr>
          <w:rFonts w:cs="Calibri"/>
          <w:szCs w:val="22"/>
        </w:rPr>
        <w:t>PowerPoint</w:t>
      </w:r>
      <w:r w:rsidR="00052800" w:rsidRPr="00052800">
        <w:rPr>
          <w:rFonts w:cs="Calibri"/>
          <w:szCs w:val="22"/>
          <w:lang w:val="ru-RU"/>
        </w:rPr>
        <w:t xml:space="preserve">, который </w:t>
      </w:r>
      <w:r w:rsidR="00BC0381">
        <w:rPr>
          <w:rFonts w:cs="Calibri"/>
          <w:szCs w:val="22"/>
          <w:lang w:val="ru-RU"/>
        </w:rPr>
        <w:t>структурирован</w:t>
      </w:r>
      <w:r w:rsidR="00052800" w:rsidRPr="00052800">
        <w:rPr>
          <w:rFonts w:cs="Calibri"/>
          <w:szCs w:val="22"/>
          <w:lang w:val="ru-RU"/>
        </w:rPr>
        <w:t xml:space="preserve"> в соответствии с традиционной повесткой дня Совета и будет размещен на веб-сайте МСЭ. Предварительные выводы сделаны более чем </w:t>
      </w:r>
      <w:r w:rsidR="00D30CA6" w:rsidRPr="00052800">
        <w:rPr>
          <w:rFonts w:cs="Calibri"/>
          <w:szCs w:val="22"/>
          <w:lang w:val="ru-RU"/>
        </w:rPr>
        <w:t xml:space="preserve">по </w:t>
      </w:r>
      <w:r w:rsidR="00052800" w:rsidRPr="00052800">
        <w:rPr>
          <w:rFonts w:cs="Calibri"/>
          <w:szCs w:val="22"/>
          <w:lang w:val="ru-RU"/>
        </w:rPr>
        <w:t>100</w:t>
      </w:r>
      <w:r w:rsidR="00B10C81">
        <w:rPr>
          <w:rFonts w:cs="Calibri"/>
          <w:szCs w:val="22"/>
          <w:lang w:val="en-US"/>
        </w:rPr>
        <w:t> </w:t>
      </w:r>
      <w:r w:rsidR="00052800" w:rsidRPr="00052800">
        <w:rPr>
          <w:rFonts w:cs="Calibri"/>
          <w:szCs w:val="22"/>
          <w:lang w:val="ru-RU"/>
        </w:rPr>
        <w:t>вопросам, 80 из которых будут представлены на утверждение по переписке.</w:t>
      </w:r>
    </w:p>
    <w:p w14:paraId="458F5614" w14:textId="5CF88800" w:rsidR="00994A7A" w:rsidRPr="00BF6EC8" w:rsidRDefault="00994A7A" w:rsidP="00994A7A">
      <w:pPr>
        <w:rPr>
          <w:rFonts w:cs="Calibri"/>
          <w:szCs w:val="22"/>
          <w:lang w:val="ru-RU"/>
        </w:rPr>
      </w:pPr>
      <w:r w:rsidRPr="00B77141">
        <w:rPr>
          <w:rFonts w:cs="Calibri"/>
          <w:szCs w:val="22"/>
          <w:lang w:val="ru-RU"/>
        </w:rPr>
        <w:t>5.2</w:t>
      </w:r>
      <w:r w:rsidRPr="00B77141">
        <w:rPr>
          <w:rFonts w:cs="Calibri"/>
          <w:szCs w:val="22"/>
          <w:lang w:val="ru-RU"/>
        </w:rPr>
        <w:tab/>
      </w:r>
      <w:r w:rsidR="00052800" w:rsidRPr="00B77141">
        <w:rPr>
          <w:rFonts w:cs="Calibri"/>
          <w:szCs w:val="22"/>
          <w:lang w:val="ru-RU"/>
        </w:rPr>
        <w:t>Генеральный</w:t>
      </w:r>
      <w:r w:rsidR="00052800" w:rsidRPr="00052800">
        <w:rPr>
          <w:rFonts w:cs="Calibri"/>
          <w:szCs w:val="22"/>
          <w:lang w:val="ru-RU"/>
        </w:rPr>
        <w:t xml:space="preserve"> секретарь выра</w:t>
      </w:r>
      <w:r w:rsidR="00D30CA6">
        <w:rPr>
          <w:rFonts w:cs="Calibri"/>
          <w:szCs w:val="22"/>
          <w:lang w:val="ru-RU"/>
        </w:rPr>
        <w:t>жает</w:t>
      </w:r>
      <w:r w:rsidR="00052800" w:rsidRPr="00052800">
        <w:rPr>
          <w:rFonts w:cs="Calibri"/>
          <w:szCs w:val="22"/>
          <w:lang w:val="ru-RU"/>
        </w:rPr>
        <w:t xml:space="preserve"> соболезнования в связи с кончиной </w:t>
      </w:r>
      <w:r w:rsidR="00D30CA6">
        <w:rPr>
          <w:rFonts w:cs="Calibri"/>
          <w:szCs w:val="22"/>
          <w:lang w:val="ru-RU"/>
        </w:rPr>
        <w:t>С</w:t>
      </w:r>
      <w:r w:rsidR="00052800" w:rsidRPr="00052800">
        <w:rPr>
          <w:rFonts w:cs="Calibri"/>
          <w:szCs w:val="22"/>
          <w:lang w:val="ru-RU"/>
        </w:rPr>
        <w:t xml:space="preserve">оветника </w:t>
      </w:r>
      <w:r w:rsidR="00D30CA6">
        <w:rPr>
          <w:rFonts w:cs="Calibri"/>
          <w:szCs w:val="22"/>
          <w:lang w:val="ru-RU"/>
        </w:rPr>
        <w:t>от</w:t>
      </w:r>
      <w:r w:rsidR="00052800" w:rsidRPr="00052800">
        <w:rPr>
          <w:rFonts w:cs="Calibri"/>
          <w:szCs w:val="22"/>
          <w:lang w:val="ru-RU"/>
        </w:rPr>
        <w:t xml:space="preserve"> Уганды</w:t>
      </w:r>
      <w:r w:rsidR="00A7093F">
        <w:rPr>
          <w:rFonts w:cs="Calibri"/>
          <w:szCs w:val="22"/>
          <w:lang w:val="ru-RU"/>
        </w:rPr>
        <w:t>, после чего</w:t>
      </w:r>
      <w:r w:rsidR="00052800" w:rsidRPr="00052800">
        <w:rPr>
          <w:rFonts w:cs="Calibri"/>
          <w:szCs w:val="22"/>
          <w:lang w:val="ru-RU"/>
        </w:rPr>
        <w:t xml:space="preserve"> </w:t>
      </w:r>
      <w:r w:rsidR="00A7093F">
        <w:rPr>
          <w:rFonts w:cs="Calibri"/>
          <w:szCs w:val="22"/>
          <w:lang w:val="ru-RU"/>
        </w:rPr>
        <w:t xml:space="preserve">благодарит </w:t>
      </w:r>
      <w:r w:rsidR="00052800" w:rsidRPr="00052800">
        <w:rPr>
          <w:rFonts w:cs="Calibri"/>
          <w:szCs w:val="22"/>
          <w:lang w:val="ru-RU"/>
        </w:rPr>
        <w:t>участников за их напряженную работу, сотрудничество и гибкость, которые сделали возможн</w:t>
      </w:r>
      <w:r w:rsidR="00E66774">
        <w:rPr>
          <w:rFonts w:cs="Calibri"/>
          <w:szCs w:val="22"/>
          <w:lang w:val="ru-RU"/>
        </w:rPr>
        <w:t>ым</w:t>
      </w:r>
      <w:r w:rsidR="00052800" w:rsidRPr="00052800">
        <w:rPr>
          <w:rFonts w:cs="Calibri"/>
          <w:szCs w:val="22"/>
          <w:lang w:val="ru-RU"/>
        </w:rPr>
        <w:t xml:space="preserve"> </w:t>
      </w:r>
      <w:r w:rsidR="00B77141">
        <w:rPr>
          <w:rFonts w:cs="Calibri"/>
          <w:szCs w:val="22"/>
          <w:lang w:val="ru-RU"/>
        </w:rPr>
        <w:t>рассмотрени</w:t>
      </w:r>
      <w:r w:rsidR="003B41D1">
        <w:rPr>
          <w:rFonts w:cs="Calibri"/>
          <w:szCs w:val="22"/>
          <w:lang w:val="ru-RU"/>
        </w:rPr>
        <w:t>е</w:t>
      </w:r>
      <w:r w:rsidR="00052800" w:rsidRPr="00052800">
        <w:rPr>
          <w:rFonts w:cs="Calibri"/>
          <w:szCs w:val="22"/>
          <w:lang w:val="ru-RU"/>
        </w:rPr>
        <w:t xml:space="preserve"> всех пунктов повестки дня</w:t>
      </w:r>
      <w:r w:rsidR="003B41D1">
        <w:rPr>
          <w:rFonts w:cs="Calibri"/>
          <w:szCs w:val="22"/>
          <w:lang w:val="ru-RU"/>
        </w:rPr>
        <w:t xml:space="preserve">, что было </w:t>
      </w:r>
      <w:r w:rsidR="003C7C71">
        <w:rPr>
          <w:rFonts w:cs="Calibri"/>
          <w:szCs w:val="22"/>
          <w:lang w:val="ru-RU"/>
        </w:rPr>
        <w:t>непростой</w:t>
      </w:r>
      <w:r w:rsidR="003B41D1" w:rsidRPr="003B41D1">
        <w:rPr>
          <w:rFonts w:cs="Calibri"/>
          <w:szCs w:val="22"/>
          <w:lang w:val="ru-RU"/>
        </w:rPr>
        <w:t xml:space="preserve"> задач</w:t>
      </w:r>
      <w:r w:rsidR="003B41D1">
        <w:rPr>
          <w:rFonts w:cs="Calibri"/>
          <w:szCs w:val="22"/>
          <w:lang w:val="ru-RU"/>
        </w:rPr>
        <w:t>ей</w:t>
      </w:r>
      <w:r w:rsidR="00052800" w:rsidRPr="00052800">
        <w:rPr>
          <w:rFonts w:cs="Calibri"/>
          <w:szCs w:val="22"/>
          <w:lang w:val="ru-RU"/>
        </w:rPr>
        <w:t xml:space="preserve">. </w:t>
      </w:r>
      <w:r w:rsidR="00DC3370">
        <w:rPr>
          <w:rFonts w:cs="Calibri"/>
          <w:szCs w:val="22"/>
          <w:lang w:val="ru-RU"/>
        </w:rPr>
        <w:t>Говоря о</w:t>
      </w:r>
      <w:r w:rsidR="00052800" w:rsidRPr="00052800">
        <w:rPr>
          <w:rFonts w:cs="Calibri"/>
          <w:szCs w:val="22"/>
          <w:lang w:val="ru-RU"/>
        </w:rPr>
        <w:t xml:space="preserve"> некоторы</w:t>
      </w:r>
      <w:r w:rsidR="00DC3370">
        <w:rPr>
          <w:rFonts w:cs="Calibri"/>
          <w:szCs w:val="22"/>
          <w:lang w:val="ru-RU"/>
        </w:rPr>
        <w:t>х</w:t>
      </w:r>
      <w:r w:rsidR="00052800" w:rsidRPr="00052800">
        <w:rPr>
          <w:rFonts w:cs="Calibri"/>
          <w:szCs w:val="22"/>
          <w:lang w:val="ru-RU"/>
        </w:rPr>
        <w:t xml:space="preserve"> основных достижени</w:t>
      </w:r>
      <w:r w:rsidR="00DC3370">
        <w:rPr>
          <w:rFonts w:cs="Calibri"/>
          <w:szCs w:val="22"/>
          <w:lang w:val="ru-RU"/>
        </w:rPr>
        <w:t>ях</w:t>
      </w:r>
      <w:r w:rsidR="00052800" w:rsidRPr="00052800">
        <w:rPr>
          <w:rFonts w:cs="Calibri"/>
          <w:szCs w:val="22"/>
          <w:lang w:val="ru-RU"/>
        </w:rPr>
        <w:t xml:space="preserve">, он </w:t>
      </w:r>
      <w:r w:rsidR="00A36CE5">
        <w:rPr>
          <w:rFonts w:cs="Calibri"/>
          <w:szCs w:val="22"/>
          <w:lang w:val="ru-RU"/>
        </w:rPr>
        <w:t>выражает</w:t>
      </w:r>
      <w:r w:rsidR="002D1720">
        <w:rPr>
          <w:rFonts w:cs="Calibri"/>
          <w:szCs w:val="22"/>
          <w:lang w:val="ru-RU"/>
        </w:rPr>
        <w:t xml:space="preserve"> огромн</w:t>
      </w:r>
      <w:r w:rsidR="00A36CE5">
        <w:rPr>
          <w:rFonts w:cs="Calibri"/>
          <w:szCs w:val="22"/>
          <w:lang w:val="ru-RU"/>
        </w:rPr>
        <w:t>ую</w:t>
      </w:r>
      <w:r w:rsidR="002D1720">
        <w:rPr>
          <w:rFonts w:cs="Calibri"/>
          <w:szCs w:val="22"/>
          <w:lang w:val="ru-RU"/>
        </w:rPr>
        <w:t xml:space="preserve"> благодарност</w:t>
      </w:r>
      <w:r w:rsidR="00A36CE5">
        <w:rPr>
          <w:rFonts w:cs="Calibri"/>
          <w:szCs w:val="22"/>
          <w:lang w:val="ru-RU"/>
        </w:rPr>
        <w:t>ь</w:t>
      </w:r>
      <w:r w:rsidR="002D1720">
        <w:rPr>
          <w:rFonts w:cs="Calibri"/>
          <w:szCs w:val="22"/>
          <w:lang w:val="ru-RU"/>
        </w:rPr>
        <w:t xml:space="preserve"> за </w:t>
      </w:r>
      <w:r w:rsidR="00052800" w:rsidRPr="00052800">
        <w:rPr>
          <w:rFonts w:cs="Calibri"/>
          <w:szCs w:val="22"/>
          <w:lang w:val="ru-RU"/>
        </w:rPr>
        <w:t xml:space="preserve">доверие, оказанное </w:t>
      </w:r>
      <w:r w:rsidR="00B10C81" w:rsidRPr="00052800">
        <w:rPr>
          <w:rFonts w:cs="Calibri"/>
          <w:szCs w:val="22"/>
          <w:lang w:val="ru-RU"/>
        </w:rPr>
        <w:t>Секретариату</w:t>
      </w:r>
      <w:r w:rsidR="00052800" w:rsidRPr="00052800">
        <w:rPr>
          <w:rFonts w:cs="Calibri"/>
          <w:szCs w:val="22"/>
          <w:lang w:val="ru-RU"/>
        </w:rPr>
        <w:t>, и завер</w:t>
      </w:r>
      <w:r w:rsidR="002D1720">
        <w:rPr>
          <w:rFonts w:cs="Calibri"/>
          <w:szCs w:val="22"/>
          <w:lang w:val="ru-RU"/>
        </w:rPr>
        <w:t>яет Советников</w:t>
      </w:r>
      <w:r w:rsidR="00052800" w:rsidRPr="00052800">
        <w:rPr>
          <w:rFonts w:cs="Calibri"/>
          <w:szCs w:val="22"/>
          <w:lang w:val="ru-RU"/>
        </w:rPr>
        <w:t xml:space="preserve">, что </w:t>
      </w:r>
      <w:r w:rsidR="00ED7143" w:rsidRPr="00052800">
        <w:rPr>
          <w:rFonts w:cs="Calibri"/>
          <w:szCs w:val="22"/>
          <w:lang w:val="ru-RU"/>
        </w:rPr>
        <w:t>успеш</w:t>
      </w:r>
      <w:r w:rsidR="00ED7143">
        <w:rPr>
          <w:rFonts w:cs="Calibri"/>
          <w:szCs w:val="22"/>
          <w:lang w:val="ru-RU"/>
        </w:rPr>
        <w:t xml:space="preserve">ные </w:t>
      </w:r>
      <w:r w:rsidR="00052800" w:rsidRPr="00052800">
        <w:rPr>
          <w:rFonts w:cs="Calibri"/>
          <w:szCs w:val="22"/>
          <w:lang w:val="ru-RU"/>
        </w:rPr>
        <w:t xml:space="preserve">меры, </w:t>
      </w:r>
      <w:r w:rsidR="00ED7143">
        <w:rPr>
          <w:rFonts w:cs="Calibri"/>
          <w:szCs w:val="22"/>
          <w:lang w:val="ru-RU"/>
        </w:rPr>
        <w:t xml:space="preserve">принятые </w:t>
      </w:r>
      <w:r w:rsidR="00052800" w:rsidRPr="00052800">
        <w:rPr>
          <w:rFonts w:cs="Calibri"/>
          <w:szCs w:val="22"/>
          <w:lang w:val="ru-RU"/>
        </w:rPr>
        <w:t xml:space="preserve">в ответ на пандемию, будут </w:t>
      </w:r>
      <w:r w:rsidR="002D1720">
        <w:rPr>
          <w:rFonts w:cs="Calibri"/>
          <w:szCs w:val="22"/>
          <w:lang w:val="ru-RU"/>
        </w:rPr>
        <w:t>приниматься и далее</w:t>
      </w:r>
      <w:r w:rsidR="00052800" w:rsidRPr="00052800">
        <w:rPr>
          <w:rFonts w:cs="Calibri"/>
          <w:szCs w:val="22"/>
          <w:lang w:val="ru-RU"/>
        </w:rPr>
        <w:t xml:space="preserve"> для обеспечения непрерывности </w:t>
      </w:r>
      <w:r w:rsidR="002D1720">
        <w:rPr>
          <w:rFonts w:cs="Calibri"/>
          <w:szCs w:val="22"/>
          <w:lang w:val="ru-RU"/>
        </w:rPr>
        <w:t>деятельности</w:t>
      </w:r>
      <w:r w:rsidR="00052800" w:rsidRPr="00052800">
        <w:rPr>
          <w:rFonts w:cs="Calibri"/>
          <w:szCs w:val="22"/>
          <w:lang w:val="ru-RU"/>
        </w:rPr>
        <w:t xml:space="preserve"> Союза. Он </w:t>
      </w:r>
      <w:r w:rsidR="002D1720">
        <w:rPr>
          <w:rFonts w:cs="Calibri"/>
          <w:szCs w:val="22"/>
          <w:lang w:val="ru-RU"/>
        </w:rPr>
        <w:t>благодарит</w:t>
      </w:r>
      <w:r w:rsidR="00052800" w:rsidRPr="00052800">
        <w:rPr>
          <w:rFonts w:cs="Calibri"/>
          <w:szCs w:val="22"/>
          <w:lang w:val="ru-RU"/>
        </w:rPr>
        <w:t xml:space="preserve"> страны</w:t>
      </w:r>
      <w:r w:rsidR="002D1720">
        <w:rPr>
          <w:rFonts w:cs="Calibri"/>
          <w:szCs w:val="22"/>
          <w:lang w:val="ru-RU"/>
        </w:rPr>
        <w:t xml:space="preserve">, </w:t>
      </w:r>
      <w:r w:rsidR="002E6856">
        <w:rPr>
          <w:rFonts w:cs="Calibri"/>
          <w:szCs w:val="22"/>
          <w:lang w:val="ru-RU"/>
        </w:rPr>
        <w:t xml:space="preserve">которые примут </w:t>
      </w:r>
      <w:r w:rsidR="002D1720" w:rsidRPr="002D1720">
        <w:rPr>
          <w:rFonts w:cs="Calibri"/>
          <w:szCs w:val="22"/>
          <w:lang w:val="ru-RU"/>
        </w:rPr>
        <w:t xml:space="preserve">в 2022 году </w:t>
      </w:r>
      <w:r w:rsidR="00052800" w:rsidRPr="00052800">
        <w:rPr>
          <w:rFonts w:cs="Calibri"/>
          <w:szCs w:val="22"/>
          <w:lang w:val="ru-RU"/>
        </w:rPr>
        <w:t>тр</w:t>
      </w:r>
      <w:r w:rsidR="002D1720">
        <w:rPr>
          <w:rFonts w:cs="Calibri"/>
          <w:szCs w:val="22"/>
          <w:lang w:val="ru-RU"/>
        </w:rPr>
        <w:t>и</w:t>
      </w:r>
      <w:r w:rsidR="00052800" w:rsidRPr="00052800">
        <w:rPr>
          <w:rFonts w:cs="Calibri"/>
          <w:szCs w:val="22"/>
          <w:lang w:val="ru-RU"/>
        </w:rPr>
        <w:t xml:space="preserve"> крупны</w:t>
      </w:r>
      <w:r w:rsidR="002D1720">
        <w:rPr>
          <w:rFonts w:cs="Calibri"/>
          <w:szCs w:val="22"/>
          <w:lang w:val="ru-RU"/>
        </w:rPr>
        <w:t>е</w:t>
      </w:r>
      <w:r w:rsidR="00052800" w:rsidRPr="00052800">
        <w:rPr>
          <w:rFonts w:cs="Calibri"/>
          <w:szCs w:val="22"/>
          <w:lang w:val="ru-RU"/>
        </w:rPr>
        <w:t xml:space="preserve"> конференци</w:t>
      </w:r>
      <w:r w:rsidR="002D1720">
        <w:rPr>
          <w:rFonts w:cs="Calibri"/>
          <w:szCs w:val="22"/>
          <w:lang w:val="ru-RU"/>
        </w:rPr>
        <w:t>и,</w:t>
      </w:r>
      <w:r w:rsidR="00052800" w:rsidRPr="00052800">
        <w:rPr>
          <w:rFonts w:cs="Calibri"/>
          <w:szCs w:val="22"/>
          <w:lang w:val="ru-RU"/>
        </w:rPr>
        <w:t xml:space="preserve"> за поддержку в </w:t>
      </w:r>
      <w:r w:rsidR="00E90D8A">
        <w:rPr>
          <w:rFonts w:cs="Calibri"/>
          <w:szCs w:val="22"/>
          <w:lang w:val="ru-RU"/>
        </w:rPr>
        <w:t xml:space="preserve">этой </w:t>
      </w:r>
      <w:r w:rsidR="00052800" w:rsidRPr="00052800">
        <w:rPr>
          <w:rFonts w:cs="Calibri"/>
          <w:szCs w:val="22"/>
          <w:lang w:val="ru-RU"/>
        </w:rPr>
        <w:t>беспрецедентной и непредсказуемой ситуации и за готовность действовать в наилучших интересах семьи МСЭ. Ввиду неопределенно</w:t>
      </w:r>
      <w:r w:rsidR="00DA48AA">
        <w:rPr>
          <w:rFonts w:cs="Calibri"/>
          <w:szCs w:val="22"/>
          <w:lang w:val="ru-RU"/>
        </w:rPr>
        <w:t>сти текущей</w:t>
      </w:r>
      <w:r w:rsidR="00052800" w:rsidRPr="00052800">
        <w:rPr>
          <w:rFonts w:cs="Calibri"/>
          <w:szCs w:val="22"/>
          <w:lang w:val="ru-RU"/>
        </w:rPr>
        <w:t xml:space="preserve"> ситуации </w:t>
      </w:r>
      <w:r w:rsidR="00B10C81" w:rsidRPr="00052800">
        <w:rPr>
          <w:rFonts w:cs="Calibri"/>
          <w:szCs w:val="22"/>
          <w:lang w:val="ru-RU"/>
        </w:rPr>
        <w:t xml:space="preserve">Секретариат </w:t>
      </w:r>
      <w:r w:rsidR="00052800" w:rsidRPr="00052800">
        <w:rPr>
          <w:rFonts w:cs="Calibri"/>
          <w:szCs w:val="22"/>
          <w:lang w:val="ru-RU"/>
        </w:rPr>
        <w:t xml:space="preserve">будет </w:t>
      </w:r>
      <w:r w:rsidR="00F675F2">
        <w:rPr>
          <w:rFonts w:cs="Calibri"/>
          <w:szCs w:val="22"/>
          <w:lang w:val="ru-RU"/>
        </w:rPr>
        <w:t>поддерживать тесную связь</w:t>
      </w:r>
      <w:r w:rsidR="00052800" w:rsidRPr="00052800">
        <w:rPr>
          <w:rFonts w:cs="Calibri"/>
          <w:szCs w:val="22"/>
          <w:lang w:val="ru-RU"/>
        </w:rPr>
        <w:t xml:space="preserve"> с </w:t>
      </w:r>
      <w:r w:rsidR="00F675F2">
        <w:rPr>
          <w:rFonts w:cs="Calibri"/>
          <w:szCs w:val="22"/>
          <w:lang w:val="ru-RU"/>
        </w:rPr>
        <w:t>С</w:t>
      </w:r>
      <w:r w:rsidR="00052800" w:rsidRPr="00052800">
        <w:rPr>
          <w:rFonts w:cs="Calibri"/>
          <w:szCs w:val="22"/>
          <w:lang w:val="ru-RU"/>
        </w:rPr>
        <w:t>оветниками по крайней мере за шесть месяцев до любого запланированного физического собрания и примет во внимание просьбу об изменении времени начала виртуальных собраний с учетом раз</w:t>
      </w:r>
      <w:r w:rsidR="00B4355A">
        <w:rPr>
          <w:rFonts w:cs="Calibri"/>
          <w:szCs w:val="22"/>
          <w:lang w:val="ru-RU"/>
        </w:rPr>
        <w:t>н</w:t>
      </w:r>
      <w:r w:rsidR="00AD71D8">
        <w:rPr>
          <w:rFonts w:cs="Calibri"/>
          <w:szCs w:val="22"/>
          <w:lang w:val="ru-RU"/>
        </w:rPr>
        <w:t>ых</w:t>
      </w:r>
      <w:r w:rsidR="00B4355A">
        <w:rPr>
          <w:rFonts w:cs="Calibri"/>
          <w:szCs w:val="22"/>
          <w:lang w:val="ru-RU"/>
        </w:rPr>
        <w:t xml:space="preserve"> </w:t>
      </w:r>
      <w:r w:rsidR="00AD71D8">
        <w:rPr>
          <w:rFonts w:cs="Calibri"/>
          <w:szCs w:val="22"/>
          <w:lang w:val="ru-RU"/>
        </w:rPr>
        <w:t>часовых поясов</w:t>
      </w:r>
      <w:r w:rsidR="00052800" w:rsidRPr="00052800">
        <w:rPr>
          <w:rFonts w:cs="Calibri"/>
          <w:szCs w:val="22"/>
          <w:lang w:val="ru-RU"/>
        </w:rPr>
        <w:t>.</w:t>
      </w:r>
      <w:r w:rsidR="009150D5">
        <w:rPr>
          <w:rFonts w:cs="Calibri"/>
          <w:szCs w:val="22"/>
          <w:lang w:val="ru-RU"/>
        </w:rPr>
        <w:t xml:space="preserve"> </w:t>
      </w:r>
      <w:r w:rsidR="00624457" w:rsidRPr="00B20E7E">
        <w:rPr>
          <w:lang w:val="ru-RU"/>
        </w:rPr>
        <w:t xml:space="preserve">Он благодарит всех, кто </w:t>
      </w:r>
      <w:r w:rsidR="009150D5">
        <w:rPr>
          <w:lang w:val="ru-RU"/>
        </w:rPr>
        <w:t>помог</w:t>
      </w:r>
      <w:r w:rsidR="00624457" w:rsidRPr="00B20E7E">
        <w:rPr>
          <w:lang w:val="ru-RU"/>
        </w:rPr>
        <w:t xml:space="preserve"> успешно прове</w:t>
      </w:r>
      <w:r w:rsidR="009150D5">
        <w:rPr>
          <w:lang w:val="ru-RU"/>
        </w:rPr>
        <w:t>сти</w:t>
      </w:r>
      <w:r w:rsidR="00624457" w:rsidRPr="00B20E7E">
        <w:rPr>
          <w:lang w:val="ru-RU"/>
        </w:rPr>
        <w:t xml:space="preserve"> собрани</w:t>
      </w:r>
      <w:r w:rsidR="009150D5">
        <w:rPr>
          <w:lang w:val="ru-RU"/>
        </w:rPr>
        <w:t>е</w:t>
      </w:r>
      <w:r w:rsidR="00624457" w:rsidRPr="00B20E7E">
        <w:rPr>
          <w:lang w:val="ru-RU"/>
        </w:rPr>
        <w:t>, особ</w:t>
      </w:r>
      <w:r w:rsidR="00A97637">
        <w:rPr>
          <w:lang w:val="ru-RU"/>
        </w:rPr>
        <w:t xml:space="preserve">енно </w:t>
      </w:r>
      <w:r w:rsidR="00624457" w:rsidRPr="00B20E7E">
        <w:rPr>
          <w:lang w:val="ru-RU"/>
        </w:rPr>
        <w:t>Председателя, которому будет вручен</w:t>
      </w:r>
      <w:r w:rsidR="00B55CE3">
        <w:rPr>
          <w:lang w:val="ru-RU"/>
        </w:rPr>
        <w:t xml:space="preserve"> сертификат в дополнение к</w:t>
      </w:r>
      <w:r w:rsidR="00624457" w:rsidRPr="00B20E7E">
        <w:rPr>
          <w:lang w:val="ru-RU"/>
        </w:rPr>
        <w:t xml:space="preserve"> медал</w:t>
      </w:r>
      <w:r w:rsidR="00B55CE3">
        <w:rPr>
          <w:lang w:val="ru-RU"/>
        </w:rPr>
        <w:t xml:space="preserve">и, </w:t>
      </w:r>
      <w:r w:rsidR="00A54861">
        <w:rPr>
          <w:lang w:val="ru-RU"/>
        </w:rPr>
        <w:t>полученной</w:t>
      </w:r>
      <w:r w:rsidR="00B55CE3">
        <w:rPr>
          <w:lang w:val="ru-RU"/>
        </w:rPr>
        <w:t xml:space="preserve"> в прошлом году</w:t>
      </w:r>
      <w:r w:rsidR="00624457" w:rsidRPr="00B20E7E">
        <w:rPr>
          <w:lang w:val="ru-RU"/>
        </w:rPr>
        <w:t>.</w:t>
      </w:r>
    </w:p>
    <w:p w14:paraId="39306E1C" w14:textId="44DFCD25" w:rsidR="00F7697B" w:rsidRDefault="00994A7A" w:rsidP="00994A7A">
      <w:pPr>
        <w:rPr>
          <w:rFonts w:cs="Calibri"/>
          <w:szCs w:val="22"/>
          <w:lang w:val="ru-RU"/>
        </w:rPr>
      </w:pPr>
      <w:r w:rsidRPr="00BF6EC8">
        <w:rPr>
          <w:rFonts w:cs="Calibri"/>
          <w:szCs w:val="22"/>
          <w:lang w:val="ru-RU"/>
        </w:rPr>
        <w:t>5.3</w:t>
      </w:r>
      <w:r w:rsidRPr="00BF6EC8">
        <w:rPr>
          <w:rFonts w:cs="Calibri"/>
          <w:szCs w:val="22"/>
          <w:lang w:val="ru-RU"/>
        </w:rPr>
        <w:tab/>
      </w:r>
      <w:r w:rsidR="00624457" w:rsidRPr="00822425">
        <w:rPr>
          <w:lang w:val="ru-RU"/>
        </w:rPr>
        <w:t xml:space="preserve">Председатель произносит </w:t>
      </w:r>
      <w:r w:rsidR="00624457" w:rsidRPr="00B00D4B">
        <w:rPr>
          <w:lang w:val="ru-RU"/>
        </w:rPr>
        <w:t>речь, текст которой размещен по адресу</w:t>
      </w:r>
      <w:r w:rsidRPr="00BF6EC8">
        <w:rPr>
          <w:rFonts w:cs="Calibri"/>
          <w:szCs w:val="22"/>
          <w:lang w:val="ru-RU"/>
        </w:rPr>
        <w:t xml:space="preserve">: </w:t>
      </w:r>
      <w:hyperlink r:id="rId21" w:history="1">
        <w:r w:rsidR="00F7697B" w:rsidRPr="00576387">
          <w:rPr>
            <w:rStyle w:val="Hyperlink"/>
            <w:rFonts w:cs="Calibri"/>
            <w:szCs w:val="22"/>
            <w:lang w:val="ru-RU"/>
          </w:rPr>
          <w:t>https://www.itu.int/en/council/Documents/2021/VCC1-Chair-closing-speech-E.pdf</w:t>
        </w:r>
      </w:hyperlink>
      <w:r w:rsidR="00F7697B">
        <w:rPr>
          <w:rFonts w:cs="Calibri"/>
          <w:szCs w:val="22"/>
          <w:lang w:val="ru-RU"/>
        </w:rPr>
        <w:t>.</w:t>
      </w:r>
    </w:p>
    <w:p w14:paraId="663656C8" w14:textId="560DFB65" w:rsidR="00994A7A" w:rsidRPr="00123F31" w:rsidRDefault="00994A7A" w:rsidP="00994A7A">
      <w:pPr>
        <w:rPr>
          <w:rFonts w:cs="Calibri"/>
          <w:szCs w:val="22"/>
          <w:highlight w:val="lightGray"/>
          <w:lang w:val="ru-RU"/>
        </w:rPr>
      </w:pPr>
      <w:r w:rsidRPr="00BF6EC8">
        <w:rPr>
          <w:rFonts w:cs="Calibri"/>
          <w:szCs w:val="22"/>
          <w:lang w:val="ru-RU"/>
        </w:rPr>
        <w:t>5.4</w:t>
      </w:r>
      <w:r w:rsidRPr="00BF6EC8">
        <w:rPr>
          <w:rFonts w:cs="Calibri"/>
          <w:szCs w:val="22"/>
          <w:lang w:val="ru-RU"/>
        </w:rPr>
        <w:tab/>
      </w:r>
      <w:r w:rsidR="00624457" w:rsidRPr="005D62BE">
        <w:rPr>
          <w:lang w:val="ru-RU"/>
        </w:rPr>
        <w:t xml:space="preserve">Многие </w:t>
      </w:r>
      <w:r w:rsidR="00624457">
        <w:rPr>
          <w:lang w:val="ru-RU"/>
        </w:rPr>
        <w:t>Советник</w:t>
      </w:r>
      <w:r w:rsidR="00624457" w:rsidRPr="005D62BE">
        <w:rPr>
          <w:lang w:val="ru-RU"/>
        </w:rPr>
        <w:t xml:space="preserve">и, выступая от имени своих стран или региональных групп, благодарят Председателя за </w:t>
      </w:r>
      <w:r w:rsidR="006A0FBA">
        <w:rPr>
          <w:lang w:val="ru-RU"/>
        </w:rPr>
        <w:t>его усердие в работе</w:t>
      </w:r>
      <w:r w:rsidR="00624457" w:rsidRPr="005D62BE">
        <w:rPr>
          <w:lang w:val="ru-RU"/>
        </w:rPr>
        <w:t xml:space="preserve"> и дают высокую оценку его мудрому и эффективному руководству, терпению и добродушию, которые позволили </w:t>
      </w:r>
      <w:r w:rsidR="006A0FBA">
        <w:rPr>
          <w:lang w:val="ru-RU"/>
        </w:rPr>
        <w:t xml:space="preserve">привести виртуальные консультации к успешному </w:t>
      </w:r>
      <w:r w:rsidR="006A0FBA" w:rsidRPr="00D95236">
        <w:rPr>
          <w:lang w:val="ru-RU"/>
        </w:rPr>
        <w:t>завершению</w:t>
      </w:r>
      <w:r w:rsidRPr="00D95236">
        <w:rPr>
          <w:rFonts w:cs="Calibri"/>
          <w:szCs w:val="22"/>
          <w:lang w:val="ru-RU"/>
        </w:rPr>
        <w:t xml:space="preserve">. </w:t>
      </w:r>
      <w:r w:rsidR="00052800" w:rsidRPr="00D95236">
        <w:rPr>
          <w:rFonts w:cs="Calibri"/>
          <w:szCs w:val="22"/>
          <w:lang w:val="ru-RU"/>
        </w:rPr>
        <w:t>Они</w:t>
      </w:r>
      <w:r w:rsidR="00052800" w:rsidRPr="00052800">
        <w:rPr>
          <w:rFonts w:cs="Calibri"/>
          <w:szCs w:val="22"/>
          <w:lang w:val="ru-RU"/>
        </w:rPr>
        <w:t xml:space="preserve"> выра</w:t>
      </w:r>
      <w:r w:rsidR="009B1302">
        <w:rPr>
          <w:rFonts w:cs="Calibri"/>
          <w:szCs w:val="22"/>
          <w:lang w:val="ru-RU"/>
        </w:rPr>
        <w:t>жают</w:t>
      </w:r>
      <w:r w:rsidR="00685FA6">
        <w:rPr>
          <w:rFonts w:cs="Calibri"/>
          <w:szCs w:val="22"/>
          <w:lang w:val="ru-RU"/>
        </w:rPr>
        <w:t xml:space="preserve"> </w:t>
      </w:r>
      <w:r w:rsidR="00052800" w:rsidRPr="00052800">
        <w:rPr>
          <w:rFonts w:cs="Calibri"/>
          <w:szCs w:val="22"/>
          <w:lang w:val="ru-RU"/>
        </w:rPr>
        <w:t xml:space="preserve">надежду, что </w:t>
      </w:r>
      <w:r w:rsidR="00DC792E">
        <w:rPr>
          <w:rFonts w:cs="Calibri"/>
          <w:szCs w:val="22"/>
          <w:lang w:val="ru-RU"/>
        </w:rPr>
        <w:t xml:space="preserve">проведение </w:t>
      </w:r>
      <w:r w:rsidR="00052800" w:rsidRPr="00052800">
        <w:rPr>
          <w:rFonts w:cs="Calibri"/>
          <w:szCs w:val="22"/>
          <w:lang w:val="ru-RU"/>
        </w:rPr>
        <w:t>физическ</w:t>
      </w:r>
      <w:r w:rsidR="00DC792E">
        <w:rPr>
          <w:rFonts w:cs="Calibri"/>
          <w:szCs w:val="22"/>
          <w:lang w:val="ru-RU"/>
        </w:rPr>
        <w:t>ого собрания</w:t>
      </w:r>
      <w:r w:rsidR="00DD5C66" w:rsidRPr="00DD5C66">
        <w:rPr>
          <w:rFonts w:cs="Calibri"/>
          <w:szCs w:val="22"/>
          <w:lang w:val="ru-RU"/>
        </w:rPr>
        <w:t xml:space="preserve"> </w:t>
      </w:r>
      <w:r w:rsidR="00DD5C66" w:rsidRPr="00052800">
        <w:rPr>
          <w:rFonts w:cs="Calibri"/>
          <w:szCs w:val="22"/>
          <w:lang w:val="ru-RU"/>
        </w:rPr>
        <w:t>вскоре станет возможным</w:t>
      </w:r>
      <w:r w:rsidR="00052800" w:rsidRPr="00052800">
        <w:rPr>
          <w:rFonts w:cs="Calibri"/>
          <w:szCs w:val="22"/>
          <w:lang w:val="ru-RU"/>
        </w:rPr>
        <w:t xml:space="preserve">. Они </w:t>
      </w:r>
      <w:r w:rsidR="00324244">
        <w:rPr>
          <w:rFonts w:cs="Calibri"/>
          <w:szCs w:val="22"/>
          <w:lang w:val="ru-RU"/>
        </w:rPr>
        <w:t xml:space="preserve">благодарят </w:t>
      </w:r>
      <w:r w:rsidR="00052800" w:rsidRPr="00052800">
        <w:rPr>
          <w:rFonts w:cs="Calibri"/>
          <w:szCs w:val="22"/>
          <w:lang w:val="ru-RU"/>
        </w:rPr>
        <w:t xml:space="preserve">Генерального секретаря, </w:t>
      </w:r>
      <w:r w:rsidR="00DD5C66">
        <w:rPr>
          <w:rFonts w:cs="Calibri"/>
          <w:szCs w:val="22"/>
          <w:lang w:val="ru-RU"/>
        </w:rPr>
        <w:t>избираемых</w:t>
      </w:r>
      <w:r w:rsidR="00052800" w:rsidRPr="00052800">
        <w:rPr>
          <w:rFonts w:cs="Calibri"/>
          <w:szCs w:val="22"/>
          <w:lang w:val="ru-RU"/>
        </w:rPr>
        <w:t xml:space="preserve"> должностных лиц, секретаря собрания, персонал МСЭ и </w:t>
      </w:r>
      <w:r w:rsidR="000B4863">
        <w:rPr>
          <w:rFonts w:cs="Calibri"/>
          <w:szCs w:val="22"/>
          <w:lang w:val="ru-RU"/>
        </w:rPr>
        <w:t xml:space="preserve">устных </w:t>
      </w:r>
      <w:r w:rsidR="00052800" w:rsidRPr="00052800">
        <w:rPr>
          <w:rFonts w:cs="Calibri"/>
          <w:szCs w:val="22"/>
          <w:lang w:val="ru-RU"/>
        </w:rPr>
        <w:t xml:space="preserve">переводчиков за их ценные усилия. </w:t>
      </w:r>
    </w:p>
    <w:p w14:paraId="4DAC197C" w14:textId="71722B27" w:rsidR="00994A7A" w:rsidRPr="009150D5" w:rsidRDefault="00994A7A" w:rsidP="00994A7A">
      <w:pPr>
        <w:rPr>
          <w:rFonts w:cs="Calibri"/>
          <w:szCs w:val="22"/>
          <w:lang w:val="ru-RU"/>
        </w:rPr>
      </w:pPr>
      <w:r w:rsidRPr="00C40100">
        <w:rPr>
          <w:rFonts w:cs="Calibri"/>
          <w:szCs w:val="22"/>
          <w:lang w:val="ru-RU"/>
        </w:rPr>
        <w:lastRenderedPageBreak/>
        <w:t>5.5</w:t>
      </w:r>
      <w:r w:rsidRPr="00C40100">
        <w:rPr>
          <w:rFonts w:cs="Calibri"/>
          <w:szCs w:val="22"/>
          <w:lang w:val="ru-RU"/>
        </w:rPr>
        <w:tab/>
      </w:r>
      <w:r w:rsidR="00052800" w:rsidRPr="00C40100">
        <w:rPr>
          <w:rFonts w:cs="Calibri"/>
          <w:szCs w:val="22"/>
          <w:lang w:val="ru-RU"/>
        </w:rPr>
        <w:t>Председатель</w:t>
      </w:r>
      <w:r w:rsidR="00052800" w:rsidRPr="0031045C">
        <w:rPr>
          <w:rFonts w:cs="Calibri"/>
          <w:szCs w:val="22"/>
          <w:lang w:val="ru-RU"/>
        </w:rPr>
        <w:t xml:space="preserve"> благодари</w:t>
      </w:r>
      <w:r w:rsidR="006A0FBA">
        <w:rPr>
          <w:rFonts w:cs="Calibri"/>
          <w:szCs w:val="22"/>
          <w:lang w:val="ru-RU"/>
        </w:rPr>
        <w:t>т</w:t>
      </w:r>
      <w:r w:rsidR="00052800" w:rsidRPr="0031045C">
        <w:rPr>
          <w:rFonts w:cs="Calibri"/>
          <w:szCs w:val="22"/>
          <w:lang w:val="ru-RU"/>
        </w:rPr>
        <w:t xml:space="preserve"> </w:t>
      </w:r>
      <w:r w:rsidR="008E6633">
        <w:rPr>
          <w:rFonts w:cs="Calibri"/>
          <w:szCs w:val="22"/>
          <w:lang w:val="ru-RU"/>
        </w:rPr>
        <w:t>Советников</w:t>
      </w:r>
      <w:r w:rsidR="00052800" w:rsidRPr="0031045C">
        <w:rPr>
          <w:rFonts w:cs="Calibri"/>
          <w:szCs w:val="22"/>
          <w:lang w:val="ru-RU"/>
        </w:rPr>
        <w:t xml:space="preserve"> за их напряженную работу и сотрудничество и </w:t>
      </w:r>
      <w:r w:rsidR="001F1F0A">
        <w:rPr>
          <w:rFonts w:cs="Calibri"/>
          <w:szCs w:val="22"/>
          <w:lang w:val="ru-RU"/>
        </w:rPr>
        <w:t>объявляет</w:t>
      </w:r>
      <w:r w:rsidR="00052800" w:rsidRPr="0031045C">
        <w:rPr>
          <w:rFonts w:cs="Calibri"/>
          <w:szCs w:val="22"/>
          <w:lang w:val="ru-RU"/>
        </w:rPr>
        <w:t xml:space="preserve"> треть</w:t>
      </w:r>
      <w:r w:rsidR="001F1F0A">
        <w:rPr>
          <w:rFonts w:cs="Calibri"/>
          <w:szCs w:val="22"/>
          <w:lang w:val="ru-RU"/>
        </w:rPr>
        <w:t>и</w:t>
      </w:r>
      <w:r w:rsidR="00052800" w:rsidRPr="0031045C">
        <w:rPr>
          <w:rFonts w:cs="Calibri"/>
          <w:szCs w:val="22"/>
          <w:lang w:val="ru-RU"/>
        </w:rPr>
        <w:t xml:space="preserve"> виртуальн</w:t>
      </w:r>
      <w:r w:rsidR="001F1F0A">
        <w:rPr>
          <w:rFonts w:cs="Calibri"/>
          <w:szCs w:val="22"/>
          <w:lang w:val="ru-RU"/>
        </w:rPr>
        <w:t>ые</w:t>
      </w:r>
      <w:r w:rsidR="00052800" w:rsidRPr="0031045C">
        <w:rPr>
          <w:rFonts w:cs="Calibri"/>
          <w:szCs w:val="22"/>
          <w:lang w:val="ru-RU"/>
        </w:rPr>
        <w:t xml:space="preserve"> консультаци</w:t>
      </w:r>
      <w:r w:rsidR="001F1F0A">
        <w:rPr>
          <w:rFonts w:cs="Calibri"/>
          <w:szCs w:val="22"/>
          <w:lang w:val="ru-RU"/>
        </w:rPr>
        <w:t>и</w:t>
      </w:r>
      <w:r w:rsidR="00052800" w:rsidRPr="0031045C">
        <w:rPr>
          <w:rFonts w:cs="Calibri"/>
          <w:szCs w:val="22"/>
          <w:lang w:val="ru-RU"/>
        </w:rPr>
        <w:t xml:space="preserve"> </w:t>
      </w:r>
      <w:r w:rsidR="001F1F0A">
        <w:rPr>
          <w:rFonts w:cs="Calibri"/>
          <w:szCs w:val="22"/>
          <w:lang w:val="ru-RU"/>
        </w:rPr>
        <w:t>С</w:t>
      </w:r>
      <w:r w:rsidR="00052800" w:rsidRPr="0031045C">
        <w:rPr>
          <w:rFonts w:cs="Calibri"/>
          <w:szCs w:val="22"/>
          <w:lang w:val="ru-RU"/>
        </w:rPr>
        <w:t>оветников закры</w:t>
      </w:r>
      <w:r w:rsidR="001F1F0A">
        <w:rPr>
          <w:rFonts w:cs="Calibri"/>
          <w:szCs w:val="22"/>
          <w:lang w:val="ru-RU"/>
        </w:rPr>
        <w:t>тыми</w:t>
      </w:r>
      <w:r w:rsidR="00052800" w:rsidRPr="0031045C">
        <w:rPr>
          <w:rFonts w:cs="Calibri"/>
          <w:szCs w:val="22"/>
          <w:lang w:val="ru-RU"/>
        </w:rPr>
        <w:t xml:space="preserve">. </w:t>
      </w:r>
    </w:p>
    <w:p w14:paraId="5A97FC56" w14:textId="4C965DFB" w:rsidR="004E41F8" w:rsidRDefault="004E41F8" w:rsidP="00312269">
      <w:pPr>
        <w:tabs>
          <w:tab w:val="clear" w:pos="1191"/>
          <w:tab w:val="clear" w:pos="1588"/>
          <w:tab w:val="clear" w:pos="1985"/>
          <w:tab w:val="left" w:pos="5954"/>
        </w:tabs>
        <w:spacing w:before="1080"/>
        <w:rPr>
          <w:color w:val="000000"/>
          <w:lang w:val="ru-RU"/>
        </w:rPr>
      </w:pPr>
      <w:r w:rsidRPr="009E5BD9">
        <w:rPr>
          <w:lang w:val="ru-RU"/>
        </w:rPr>
        <w:t>Генеральный секретарь</w:t>
      </w:r>
      <w:r w:rsidR="003D47CA" w:rsidRPr="009E5BD9">
        <w:rPr>
          <w:lang w:val="ru-RU"/>
        </w:rPr>
        <w:t>:</w:t>
      </w:r>
      <w:r w:rsidRPr="009E5BD9">
        <w:rPr>
          <w:lang w:val="ru-RU"/>
        </w:rPr>
        <w:tab/>
      </w:r>
      <w:r w:rsidRPr="009E5BD9">
        <w:rPr>
          <w:szCs w:val="24"/>
          <w:lang w:val="ru-RU"/>
        </w:rPr>
        <w:t>Председатель</w:t>
      </w:r>
      <w:r w:rsidR="003D47CA" w:rsidRPr="009E5BD9">
        <w:rPr>
          <w:szCs w:val="24"/>
          <w:lang w:val="ru-RU"/>
        </w:rPr>
        <w:t>:</w:t>
      </w:r>
      <w:r w:rsidRPr="009E5BD9">
        <w:rPr>
          <w:lang w:val="ru-RU"/>
        </w:rPr>
        <w:br/>
        <w:t>Х. ЧЖАО</w:t>
      </w:r>
      <w:r w:rsidRPr="009E5BD9">
        <w:rPr>
          <w:lang w:val="ru-RU"/>
        </w:rPr>
        <w:tab/>
      </w:r>
      <w:r w:rsidRPr="009E5BD9">
        <w:rPr>
          <w:lang w:val="ru-RU"/>
        </w:rPr>
        <w:tab/>
        <w:t xml:space="preserve">С. </w:t>
      </w:r>
      <w:r w:rsidRPr="009E5BD9">
        <w:rPr>
          <w:color w:val="000000"/>
          <w:lang w:val="ru-RU"/>
        </w:rPr>
        <w:t>БИН ГЕЛАЙТА</w:t>
      </w:r>
    </w:p>
    <w:p w14:paraId="3FA04498" w14:textId="5B3D5904" w:rsidR="00F914E6" w:rsidRPr="00F914E6" w:rsidRDefault="00F914E6" w:rsidP="00F914E6">
      <w:pPr>
        <w:tabs>
          <w:tab w:val="clear" w:pos="1191"/>
          <w:tab w:val="clear" w:pos="1588"/>
          <w:tab w:val="clear" w:pos="1985"/>
          <w:tab w:val="left" w:pos="5954"/>
        </w:tabs>
        <w:spacing w:before="1080"/>
        <w:jc w:val="center"/>
        <w:rPr>
          <w:lang w:val="fr-CH"/>
        </w:rPr>
      </w:pPr>
      <w:r>
        <w:rPr>
          <w:color w:val="000000"/>
          <w:lang w:val="fr-CH"/>
        </w:rPr>
        <w:t>____________________</w:t>
      </w:r>
    </w:p>
    <w:sectPr w:rsidR="00F914E6" w:rsidRPr="00F914E6" w:rsidSect="000C0B1C">
      <w:headerReference w:type="default" r:id="rId22"/>
      <w:footerReference w:type="default" r:id="rId23"/>
      <w:footerReference w:type="first" r:id="rId24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491F" w14:textId="77777777" w:rsidR="00C52BF3" w:rsidRDefault="00C52BF3">
      <w:r>
        <w:separator/>
      </w:r>
    </w:p>
  </w:endnote>
  <w:endnote w:type="continuationSeparator" w:id="0">
    <w:p w14:paraId="3663C783" w14:textId="77777777" w:rsidR="00C52BF3" w:rsidRDefault="00C5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2C70" w14:textId="63AC8C82" w:rsidR="00312269" w:rsidRPr="00F914E6" w:rsidRDefault="00312269">
    <w:pPr>
      <w:pStyle w:val="Footer"/>
      <w:rPr>
        <w:color w:val="F2F2F2" w:themeColor="background1" w:themeShade="F2"/>
        <w:sz w:val="18"/>
        <w:szCs w:val="18"/>
      </w:rPr>
    </w:pPr>
    <w:r w:rsidRPr="00F914E6">
      <w:rPr>
        <w:color w:val="F2F2F2" w:themeColor="background1" w:themeShade="F2"/>
      </w:rPr>
      <w:fldChar w:fldCharType="begin"/>
    </w:r>
    <w:r w:rsidRPr="00F914E6">
      <w:rPr>
        <w:color w:val="F2F2F2" w:themeColor="background1" w:themeShade="F2"/>
      </w:rPr>
      <w:instrText xml:space="preserve"> FILENAME \p  \* MERGEFORMAT </w:instrText>
    </w:r>
    <w:r w:rsidRPr="00F914E6">
      <w:rPr>
        <w:color w:val="F2F2F2" w:themeColor="background1" w:themeShade="F2"/>
      </w:rPr>
      <w:fldChar w:fldCharType="separate"/>
    </w:r>
    <w:r w:rsidR="003347D6" w:rsidRPr="00F914E6">
      <w:rPr>
        <w:color w:val="F2F2F2" w:themeColor="background1" w:themeShade="F2"/>
      </w:rPr>
      <w:t>P:\RUS\SG\CONSEIL\C21\000\093V2R.DOCX</w:t>
    </w:r>
    <w:r w:rsidRPr="00F914E6">
      <w:rPr>
        <w:color w:val="F2F2F2" w:themeColor="background1" w:themeShade="F2"/>
        <w:lang w:val="en-US"/>
      </w:rPr>
      <w:fldChar w:fldCharType="end"/>
    </w:r>
    <w:r w:rsidRPr="00F914E6">
      <w:rPr>
        <w:color w:val="F2F2F2" w:themeColor="background1" w:themeShade="F2"/>
      </w:rPr>
      <w:t xml:space="preserve"> (</w:t>
    </w:r>
    <w:r w:rsidR="007F65A3" w:rsidRPr="00F914E6">
      <w:rPr>
        <w:color w:val="F2F2F2" w:themeColor="background1" w:themeShade="F2"/>
      </w:rPr>
      <w:t>491255</w:t>
    </w:r>
    <w:r w:rsidRPr="00F914E6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5A99" w14:textId="77777777" w:rsidR="00F43D71" w:rsidRDefault="00F43D7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46F4" w14:textId="77777777" w:rsidR="00C52BF3" w:rsidRDefault="00C52BF3">
      <w:r>
        <w:t>____________________</w:t>
      </w:r>
    </w:p>
  </w:footnote>
  <w:footnote w:type="continuationSeparator" w:id="0">
    <w:p w14:paraId="3D25A5AD" w14:textId="77777777" w:rsidR="00C52BF3" w:rsidRDefault="00C5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BFE8" w14:textId="43D0F97A" w:rsidR="00F43D71" w:rsidRDefault="00F43D71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B0A84">
      <w:rPr>
        <w:noProof/>
      </w:rPr>
      <w:t>8</w:t>
    </w:r>
    <w:r>
      <w:rPr>
        <w:noProof/>
      </w:rPr>
      <w:fldChar w:fldCharType="end"/>
    </w:r>
  </w:p>
  <w:p w14:paraId="57551E7E" w14:textId="7ADC1ECF" w:rsidR="00F43D71" w:rsidRDefault="00F43D71" w:rsidP="000C0B1C">
    <w:pPr>
      <w:pStyle w:val="Header"/>
    </w:pPr>
    <w:r>
      <w:t>C</w:t>
    </w:r>
    <w:r w:rsidR="000C0B1C">
      <w:rPr>
        <w:lang w:val="ru-RU"/>
      </w:rPr>
      <w:t>21</w:t>
    </w:r>
    <w:r>
      <w:t>/</w:t>
    </w:r>
    <w:r w:rsidR="007F65A3">
      <w:rPr>
        <w:lang w:val="en-US"/>
      </w:rPr>
      <w:t>93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A"/>
    <w:rsid w:val="000028E6"/>
    <w:rsid w:val="00006C8E"/>
    <w:rsid w:val="0002183E"/>
    <w:rsid w:val="0004256F"/>
    <w:rsid w:val="00052800"/>
    <w:rsid w:val="000569B4"/>
    <w:rsid w:val="00063C35"/>
    <w:rsid w:val="00080511"/>
    <w:rsid w:val="00080E82"/>
    <w:rsid w:val="0008180A"/>
    <w:rsid w:val="00087FCF"/>
    <w:rsid w:val="000A102B"/>
    <w:rsid w:val="000B1175"/>
    <w:rsid w:val="000B4863"/>
    <w:rsid w:val="000B668A"/>
    <w:rsid w:val="000C0B1C"/>
    <w:rsid w:val="000C462D"/>
    <w:rsid w:val="000D292A"/>
    <w:rsid w:val="000E568E"/>
    <w:rsid w:val="000F2EF7"/>
    <w:rsid w:val="000F42C3"/>
    <w:rsid w:val="000F680C"/>
    <w:rsid w:val="00115291"/>
    <w:rsid w:val="00123F31"/>
    <w:rsid w:val="00131BBC"/>
    <w:rsid w:val="0014734F"/>
    <w:rsid w:val="0015399F"/>
    <w:rsid w:val="001543DC"/>
    <w:rsid w:val="0015710D"/>
    <w:rsid w:val="00163444"/>
    <w:rsid w:val="00163A32"/>
    <w:rsid w:val="0016431C"/>
    <w:rsid w:val="001709E3"/>
    <w:rsid w:val="00192B41"/>
    <w:rsid w:val="001973B2"/>
    <w:rsid w:val="001A306F"/>
    <w:rsid w:val="001B3EA1"/>
    <w:rsid w:val="001B7B09"/>
    <w:rsid w:val="001C12CC"/>
    <w:rsid w:val="001C2C63"/>
    <w:rsid w:val="001C42BE"/>
    <w:rsid w:val="001C6950"/>
    <w:rsid w:val="001C7B08"/>
    <w:rsid w:val="001D2831"/>
    <w:rsid w:val="001D6F11"/>
    <w:rsid w:val="001E0FC8"/>
    <w:rsid w:val="001E6719"/>
    <w:rsid w:val="001F0D15"/>
    <w:rsid w:val="001F1F0A"/>
    <w:rsid w:val="00214F5A"/>
    <w:rsid w:val="00217CE6"/>
    <w:rsid w:val="00225368"/>
    <w:rsid w:val="00227FF0"/>
    <w:rsid w:val="002774D8"/>
    <w:rsid w:val="00291EB6"/>
    <w:rsid w:val="00296628"/>
    <w:rsid w:val="002A035F"/>
    <w:rsid w:val="002A7697"/>
    <w:rsid w:val="002B574C"/>
    <w:rsid w:val="002B7519"/>
    <w:rsid w:val="002C3870"/>
    <w:rsid w:val="002D1720"/>
    <w:rsid w:val="002D2F57"/>
    <w:rsid w:val="002D48C5"/>
    <w:rsid w:val="002D68B1"/>
    <w:rsid w:val="002D75B0"/>
    <w:rsid w:val="002E6856"/>
    <w:rsid w:val="002E7351"/>
    <w:rsid w:val="002F3D32"/>
    <w:rsid w:val="002F3E97"/>
    <w:rsid w:val="002F540D"/>
    <w:rsid w:val="00306C62"/>
    <w:rsid w:val="00310174"/>
    <w:rsid w:val="0031045C"/>
    <w:rsid w:val="00312269"/>
    <w:rsid w:val="00317FB5"/>
    <w:rsid w:val="00321EA8"/>
    <w:rsid w:val="00324244"/>
    <w:rsid w:val="00331431"/>
    <w:rsid w:val="00331CFB"/>
    <w:rsid w:val="00331EB5"/>
    <w:rsid w:val="003347D6"/>
    <w:rsid w:val="00336286"/>
    <w:rsid w:val="00336DE1"/>
    <w:rsid w:val="0034777E"/>
    <w:rsid w:val="00355FBC"/>
    <w:rsid w:val="00366C87"/>
    <w:rsid w:val="00370315"/>
    <w:rsid w:val="00373765"/>
    <w:rsid w:val="0038610D"/>
    <w:rsid w:val="00390072"/>
    <w:rsid w:val="003B41D1"/>
    <w:rsid w:val="003B4DBA"/>
    <w:rsid w:val="003C031A"/>
    <w:rsid w:val="003C231D"/>
    <w:rsid w:val="003C33B5"/>
    <w:rsid w:val="003C621F"/>
    <w:rsid w:val="003C7C71"/>
    <w:rsid w:val="003D47CA"/>
    <w:rsid w:val="003F099E"/>
    <w:rsid w:val="003F235E"/>
    <w:rsid w:val="003F3FB9"/>
    <w:rsid w:val="004023E0"/>
    <w:rsid w:val="00403DD8"/>
    <w:rsid w:val="00406ED1"/>
    <w:rsid w:val="0041082B"/>
    <w:rsid w:val="00411697"/>
    <w:rsid w:val="00427524"/>
    <w:rsid w:val="00440470"/>
    <w:rsid w:val="00442515"/>
    <w:rsid w:val="0045686C"/>
    <w:rsid w:val="00457135"/>
    <w:rsid w:val="00470EB7"/>
    <w:rsid w:val="004718CB"/>
    <w:rsid w:val="004840F1"/>
    <w:rsid w:val="004918C4"/>
    <w:rsid w:val="00497703"/>
    <w:rsid w:val="004A0374"/>
    <w:rsid w:val="004A45B5"/>
    <w:rsid w:val="004A6945"/>
    <w:rsid w:val="004A6B38"/>
    <w:rsid w:val="004D0129"/>
    <w:rsid w:val="004D419A"/>
    <w:rsid w:val="004D4C36"/>
    <w:rsid w:val="004E28E6"/>
    <w:rsid w:val="004E41F8"/>
    <w:rsid w:val="004F7C8D"/>
    <w:rsid w:val="005223E8"/>
    <w:rsid w:val="00527945"/>
    <w:rsid w:val="00530982"/>
    <w:rsid w:val="00530C03"/>
    <w:rsid w:val="005420A3"/>
    <w:rsid w:val="00542EDB"/>
    <w:rsid w:val="00544232"/>
    <w:rsid w:val="00544B8B"/>
    <w:rsid w:val="00571FD5"/>
    <w:rsid w:val="00575E24"/>
    <w:rsid w:val="0059023C"/>
    <w:rsid w:val="0059289D"/>
    <w:rsid w:val="005A15DA"/>
    <w:rsid w:val="005A4FA5"/>
    <w:rsid w:val="005A64D5"/>
    <w:rsid w:val="005B269A"/>
    <w:rsid w:val="005B3DEC"/>
    <w:rsid w:val="005B6A18"/>
    <w:rsid w:val="005B6ACA"/>
    <w:rsid w:val="00601994"/>
    <w:rsid w:val="00602084"/>
    <w:rsid w:val="00606914"/>
    <w:rsid w:val="006136DB"/>
    <w:rsid w:val="00624457"/>
    <w:rsid w:val="0062468D"/>
    <w:rsid w:val="00625B4F"/>
    <w:rsid w:val="0064544E"/>
    <w:rsid w:val="0066222E"/>
    <w:rsid w:val="00684648"/>
    <w:rsid w:val="00685177"/>
    <w:rsid w:val="00685FA6"/>
    <w:rsid w:val="006A0FBA"/>
    <w:rsid w:val="006B0A84"/>
    <w:rsid w:val="006B0FD8"/>
    <w:rsid w:val="006D0B54"/>
    <w:rsid w:val="006E27AA"/>
    <w:rsid w:val="006E2D42"/>
    <w:rsid w:val="006F05AD"/>
    <w:rsid w:val="006F39FA"/>
    <w:rsid w:val="007004FB"/>
    <w:rsid w:val="00703676"/>
    <w:rsid w:val="00707304"/>
    <w:rsid w:val="00710487"/>
    <w:rsid w:val="0072087F"/>
    <w:rsid w:val="00721521"/>
    <w:rsid w:val="00722EC9"/>
    <w:rsid w:val="0072563E"/>
    <w:rsid w:val="007262AB"/>
    <w:rsid w:val="007304D1"/>
    <w:rsid w:val="00732269"/>
    <w:rsid w:val="00734DFF"/>
    <w:rsid w:val="00764F83"/>
    <w:rsid w:val="00785ABD"/>
    <w:rsid w:val="00787F3F"/>
    <w:rsid w:val="00792ACF"/>
    <w:rsid w:val="007A2C82"/>
    <w:rsid w:val="007A2DD4"/>
    <w:rsid w:val="007B6AEE"/>
    <w:rsid w:val="007C52D2"/>
    <w:rsid w:val="007D0D0E"/>
    <w:rsid w:val="007D38B5"/>
    <w:rsid w:val="007E7763"/>
    <w:rsid w:val="007E7EA0"/>
    <w:rsid w:val="007F65A3"/>
    <w:rsid w:val="00807255"/>
    <w:rsid w:val="0081023E"/>
    <w:rsid w:val="00813E06"/>
    <w:rsid w:val="008173AA"/>
    <w:rsid w:val="008239D1"/>
    <w:rsid w:val="00824FBB"/>
    <w:rsid w:val="00827B67"/>
    <w:rsid w:val="00840A14"/>
    <w:rsid w:val="00841C98"/>
    <w:rsid w:val="00851119"/>
    <w:rsid w:val="0085507E"/>
    <w:rsid w:val="00865995"/>
    <w:rsid w:val="00871BEE"/>
    <w:rsid w:val="00876839"/>
    <w:rsid w:val="008938F9"/>
    <w:rsid w:val="008B62B4"/>
    <w:rsid w:val="008D2D7B"/>
    <w:rsid w:val="008E0737"/>
    <w:rsid w:val="008E2C83"/>
    <w:rsid w:val="008E3CBD"/>
    <w:rsid w:val="008E6633"/>
    <w:rsid w:val="008E748D"/>
    <w:rsid w:val="008F729D"/>
    <w:rsid w:val="008F7C2C"/>
    <w:rsid w:val="008F7C39"/>
    <w:rsid w:val="0091432D"/>
    <w:rsid w:val="009150D5"/>
    <w:rsid w:val="009237E1"/>
    <w:rsid w:val="00926170"/>
    <w:rsid w:val="00926372"/>
    <w:rsid w:val="00927D2C"/>
    <w:rsid w:val="00932609"/>
    <w:rsid w:val="00932820"/>
    <w:rsid w:val="00934488"/>
    <w:rsid w:val="00940E96"/>
    <w:rsid w:val="00943858"/>
    <w:rsid w:val="00957375"/>
    <w:rsid w:val="00960CB4"/>
    <w:rsid w:val="009744C5"/>
    <w:rsid w:val="009926C3"/>
    <w:rsid w:val="00992B97"/>
    <w:rsid w:val="0099481C"/>
    <w:rsid w:val="00994A7A"/>
    <w:rsid w:val="009A3704"/>
    <w:rsid w:val="009B0BAE"/>
    <w:rsid w:val="009B1302"/>
    <w:rsid w:val="009B1662"/>
    <w:rsid w:val="009B2D29"/>
    <w:rsid w:val="009B6C25"/>
    <w:rsid w:val="009C1386"/>
    <w:rsid w:val="009C1C89"/>
    <w:rsid w:val="009C2B6E"/>
    <w:rsid w:val="009D1BBD"/>
    <w:rsid w:val="009D6290"/>
    <w:rsid w:val="009E5BD9"/>
    <w:rsid w:val="009F1416"/>
    <w:rsid w:val="009F3448"/>
    <w:rsid w:val="009F3B6B"/>
    <w:rsid w:val="009F6460"/>
    <w:rsid w:val="00A01CF9"/>
    <w:rsid w:val="00A020AC"/>
    <w:rsid w:val="00A2062F"/>
    <w:rsid w:val="00A325D1"/>
    <w:rsid w:val="00A32612"/>
    <w:rsid w:val="00A341B5"/>
    <w:rsid w:val="00A36CE5"/>
    <w:rsid w:val="00A429DA"/>
    <w:rsid w:val="00A54861"/>
    <w:rsid w:val="00A7006A"/>
    <w:rsid w:val="00A70284"/>
    <w:rsid w:val="00A7093F"/>
    <w:rsid w:val="00A71773"/>
    <w:rsid w:val="00A77576"/>
    <w:rsid w:val="00A80042"/>
    <w:rsid w:val="00A93E48"/>
    <w:rsid w:val="00A97637"/>
    <w:rsid w:val="00AA14CA"/>
    <w:rsid w:val="00AC771B"/>
    <w:rsid w:val="00AD1C50"/>
    <w:rsid w:val="00AD71D8"/>
    <w:rsid w:val="00AE114F"/>
    <w:rsid w:val="00AE2C85"/>
    <w:rsid w:val="00B0790D"/>
    <w:rsid w:val="00B10C81"/>
    <w:rsid w:val="00B12A37"/>
    <w:rsid w:val="00B260A5"/>
    <w:rsid w:val="00B338E8"/>
    <w:rsid w:val="00B368BA"/>
    <w:rsid w:val="00B41AED"/>
    <w:rsid w:val="00B4355A"/>
    <w:rsid w:val="00B55CE3"/>
    <w:rsid w:val="00B63EF2"/>
    <w:rsid w:val="00B74A61"/>
    <w:rsid w:val="00B7711E"/>
    <w:rsid w:val="00B77141"/>
    <w:rsid w:val="00B86B20"/>
    <w:rsid w:val="00B93E2D"/>
    <w:rsid w:val="00B95733"/>
    <w:rsid w:val="00B97A8F"/>
    <w:rsid w:val="00BA55CF"/>
    <w:rsid w:val="00BA7886"/>
    <w:rsid w:val="00BA7D89"/>
    <w:rsid w:val="00BC0381"/>
    <w:rsid w:val="00BC0534"/>
    <w:rsid w:val="00BC0D39"/>
    <w:rsid w:val="00BC7BC0"/>
    <w:rsid w:val="00BD57B7"/>
    <w:rsid w:val="00BE4738"/>
    <w:rsid w:val="00BE5AC6"/>
    <w:rsid w:val="00BE63E2"/>
    <w:rsid w:val="00BE6F88"/>
    <w:rsid w:val="00BF5A0A"/>
    <w:rsid w:val="00BF6CBC"/>
    <w:rsid w:val="00BF6EC8"/>
    <w:rsid w:val="00C00B11"/>
    <w:rsid w:val="00C328D9"/>
    <w:rsid w:val="00C32E3A"/>
    <w:rsid w:val="00C34DC7"/>
    <w:rsid w:val="00C40100"/>
    <w:rsid w:val="00C45DA7"/>
    <w:rsid w:val="00C52BF3"/>
    <w:rsid w:val="00C62C1E"/>
    <w:rsid w:val="00C76B86"/>
    <w:rsid w:val="00C9357A"/>
    <w:rsid w:val="00C94DA2"/>
    <w:rsid w:val="00CA5E55"/>
    <w:rsid w:val="00CB45EE"/>
    <w:rsid w:val="00CC38FB"/>
    <w:rsid w:val="00CC520C"/>
    <w:rsid w:val="00CC5A63"/>
    <w:rsid w:val="00CC6DC1"/>
    <w:rsid w:val="00CD2009"/>
    <w:rsid w:val="00CD2AB5"/>
    <w:rsid w:val="00CE1122"/>
    <w:rsid w:val="00CE5E7E"/>
    <w:rsid w:val="00CF2E7E"/>
    <w:rsid w:val="00CF629C"/>
    <w:rsid w:val="00D0184B"/>
    <w:rsid w:val="00D02A4F"/>
    <w:rsid w:val="00D03EB3"/>
    <w:rsid w:val="00D118A4"/>
    <w:rsid w:val="00D12C60"/>
    <w:rsid w:val="00D30CA6"/>
    <w:rsid w:val="00D37FB0"/>
    <w:rsid w:val="00D4056F"/>
    <w:rsid w:val="00D432E0"/>
    <w:rsid w:val="00D60CFA"/>
    <w:rsid w:val="00D66CD2"/>
    <w:rsid w:val="00D723F5"/>
    <w:rsid w:val="00D843CA"/>
    <w:rsid w:val="00D92EEA"/>
    <w:rsid w:val="00D95236"/>
    <w:rsid w:val="00DA48AA"/>
    <w:rsid w:val="00DA5D4E"/>
    <w:rsid w:val="00DC2AC9"/>
    <w:rsid w:val="00DC3370"/>
    <w:rsid w:val="00DC73FA"/>
    <w:rsid w:val="00DC792E"/>
    <w:rsid w:val="00DC7A17"/>
    <w:rsid w:val="00DD172B"/>
    <w:rsid w:val="00DD1F7D"/>
    <w:rsid w:val="00DD5C66"/>
    <w:rsid w:val="00E03AAB"/>
    <w:rsid w:val="00E14661"/>
    <w:rsid w:val="00E1756F"/>
    <w:rsid w:val="00E176BA"/>
    <w:rsid w:val="00E34E95"/>
    <w:rsid w:val="00E3564F"/>
    <w:rsid w:val="00E423EC"/>
    <w:rsid w:val="00E509BE"/>
    <w:rsid w:val="00E55121"/>
    <w:rsid w:val="00E66774"/>
    <w:rsid w:val="00E716F5"/>
    <w:rsid w:val="00E823CF"/>
    <w:rsid w:val="00E90D8A"/>
    <w:rsid w:val="00EA139F"/>
    <w:rsid w:val="00EA2522"/>
    <w:rsid w:val="00EA40FC"/>
    <w:rsid w:val="00EB4FCB"/>
    <w:rsid w:val="00EB6163"/>
    <w:rsid w:val="00EC0044"/>
    <w:rsid w:val="00EC0A21"/>
    <w:rsid w:val="00EC6BC5"/>
    <w:rsid w:val="00ED7143"/>
    <w:rsid w:val="00EE5786"/>
    <w:rsid w:val="00F00C9E"/>
    <w:rsid w:val="00F05122"/>
    <w:rsid w:val="00F25689"/>
    <w:rsid w:val="00F35898"/>
    <w:rsid w:val="00F43D71"/>
    <w:rsid w:val="00F442EE"/>
    <w:rsid w:val="00F5225B"/>
    <w:rsid w:val="00F675F2"/>
    <w:rsid w:val="00F7697B"/>
    <w:rsid w:val="00F8170E"/>
    <w:rsid w:val="00F82240"/>
    <w:rsid w:val="00F914E6"/>
    <w:rsid w:val="00F944D7"/>
    <w:rsid w:val="00FA6009"/>
    <w:rsid w:val="00FA6645"/>
    <w:rsid w:val="00FD069E"/>
    <w:rsid w:val="00FD33C4"/>
    <w:rsid w:val="00FE3065"/>
    <w:rsid w:val="00FE5701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8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94DA2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link w:val="Title1Char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erChar">
    <w:name w:val="Footer Char"/>
    <w:basedOn w:val="DefaultParagraphFont"/>
    <w:link w:val="Footer"/>
    <w:rsid w:val="00312269"/>
    <w:rPr>
      <w:rFonts w:ascii="Calibri" w:hAnsi="Calibri"/>
      <w:caps/>
      <w:noProof/>
      <w:sz w:val="16"/>
      <w:lang w:val="fr-FR" w:eastAsia="en-US"/>
    </w:rPr>
  </w:style>
  <w:style w:type="character" w:customStyle="1" w:styleId="Title1Char">
    <w:name w:val="Title 1 Char"/>
    <w:link w:val="Title1"/>
    <w:locked/>
    <w:rsid w:val="007D0D0E"/>
    <w:rPr>
      <w:rFonts w:ascii="Calibri" w:hAnsi="Calibri"/>
      <w:caps/>
      <w:sz w:val="2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6454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54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4544E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5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544E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6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1-CL-210608-TD-GEN-0005/en" TargetMode="External"/><Relationship Id="rId18" Type="http://schemas.openxmlformats.org/officeDocument/2006/relationships/hyperlink" Target="https://www.itu.int/md/S21-CL-210608-TD-GEN-0005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council/Documents/2021/VCC1-Chair-closing-speech-E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1-CL-210608-TD-GEN-0006/en" TargetMode="External"/><Relationship Id="rId17" Type="http://schemas.openxmlformats.org/officeDocument/2006/relationships/hyperlink" Target="https://www.itu.int/md/S21-CL-210608-TD-GEN-0006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L-210608-TD-GEN-0001/en" TargetMode="External"/><Relationship Id="rId20" Type="http://schemas.openxmlformats.org/officeDocument/2006/relationships/hyperlink" Target="http://www.itu.int/md/S21-CL-C-0021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1-CL-210608-TD-GEN-0001/en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itu.int/md/S21-CL-C-0021/en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21-CL-210608-TD-GEN-0007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1-CL-210608-TD-GEN-0007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3" ma:contentTypeDescription="Create a new document." ma:contentTypeScope="" ma:versionID="c8f8420c7c7674408d35863d246b8d47">
  <xsd:schema xmlns:xsd="http://www.w3.org/2001/XMLSchema" xmlns:xs="http://www.w3.org/2001/XMLSchema" xmlns:p="http://schemas.microsoft.com/office/2006/metadata/properties" xmlns:ns3="8480b3bf-ff93-433f-9495-f8457f78f22f" xmlns:ns4="36a4356e-228e-4e25-b579-b1a6a8808ef8" targetNamespace="http://schemas.microsoft.com/office/2006/metadata/properties" ma:root="true" ma:fieldsID="106be1268a42acf2222ebaf64573516b" ns3:_="" ns4:_="">
    <xsd:import namespace="8480b3bf-ff93-433f-9495-f8457f78f22f"/>
    <xsd:import namespace="36a4356e-228e-4e25-b579-b1a6a8808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356e-228e-4e25-b579-b1a6a8808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38966-3BC8-4E19-BFAB-6A868EE91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36a4356e-228e-4e25-b579-b1a6a8808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2D23E-52C0-473F-A907-55F0F26F665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8480b3bf-ff93-433f-9495-f8457f78f22f"/>
    <ds:schemaRef ds:uri="http://schemas.microsoft.com/office/infopath/2007/PartnerControls"/>
    <ds:schemaRef ds:uri="36a4356e-228e-4e25-b579-b1a6a8808e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352572-3A4F-4D52-B65C-DFD7492C4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4</Pages>
  <Words>1028</Words>
  <Characters>7557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Summary record of the second meeting of the Virtual consultation for councillors</vt:lpstr>
      <vt:lpstr>Summary record of the second meeting of the Virtual consultation for councillors</vt:lpstr>
    </vt:vector>
  </TitlesOfParts>
  <Manager>General Secretariat - Pool</Manager>
  <Company>International Telecommunication Union (ITU)</Company>
  <LinksUpToDate>false</LinksUpToDate>
  <CharactersWithSpaces>8568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ninth and last meeting of the Virtual consultation of councillors</dc:title>
  <dc:subject>VCC 2021</dc:subject>
  <dc:creator>English</dc:creator>
  <cp:keywords>VCC, VC, C21, Council-21</cp:keywords>
  <dc:description/>
  <cp:lastModifiedBy>Brouard, Ricarda</cp:lastModifiedBy>
  <cp:revision>2</cp:revision>
  <cp:lastPrinted>2006-03-28T16:12:00Z</cp:lastPrinted>
  <dcterms:created xsi:type="dcterms:W3CDTF">2021-08-06T11:01:00Z</dcterms:created>
  <dcterms:modified xsi:type="dcterms:W3CDTF">2021-08-06T11:01:00Z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