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ED97508" w14:textId="77777777">
        <w:trPr>
          <w:cantSplit/>
        </w:trPr>
        <w:tc>
          <w:tcPr>
            <w:tcW w:w="6911" w:type="dxa"/>
          </w:tcPr>
          <w:p w14:paraId="4F2CE888"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08E185DF" w14:textId="77777777" w:rsidR="00700D1F" w:rsidRDefault="008418F5" w:rsidP="008418F5">
            <w:pPr>
              <w:spacing w:before="0"/>
            </w:pPr>
            <w:bookmarkStart w:id="0" w:name="ditulogo"/>
            <w:bookmarkEnd w:id="0"/>
            <w:r>
              <w:rPr>
                <w:noProof/>
                <w:lang w:eastAsia="zh-CN"/>
              </w:rPr>
              <w:drawing>
                <wp:inline distT="0" distB="0" distL="0" distR="0" wp14:anchorId="78F1B983" wp14:editId="6C66DC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39C400B" w14:textId="77777777">
        <w:trPr>
          <w:cantSplit/>
        </w:trPr>
        <w:tc>
          <w:tcPr>
            <w:tcW w:w="6911" w:type="dxa"/>
            <w:tcBorders>
              <w:bottom w:val="single" w:sz="12" w:space="0" w:color="auto"/>
            </w:tcBorders>
          </w:tcPr>
          <w:p w14:paraId="076B968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579FAED" w14:textId="77777777" w:rsidR="00700D1F" w:rsidRPr="00617BE4" w:rsidRDefault="00700D1F" w:rsidP="00001B77">
            <w:pPr>
              <w:spacing w:before="0"/>
              <w:rPr>
                <w:rFonts w:ascii="Verdana" w:hAnsi="Verdana"/>
                <w:szCs w:val="24"/>
              </w:rPr>
            </w:pPr>
          </w:p>
        </w:tc>
      </w:tr>
      <w:tr w:rsidR="00700D1F" w:rsidRPr="00617BE4" w14:paraId="2597E6C1" w14:textId="77777777">
        <w:trPr>
          <w:cantSplit/>
        </w:trPr>
        <w:tc>
          <w:tcPr>
            <w:tcW w:w="6911" w:type="dxa"/>
            <w:tcBorders>
              <w:top w:val="single" w:sz="12" w:space="0" w:color="auto"/>
            </w:tcBorders>
          </w:tcPr>
          <w:p w14:paraId="4C51E00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C0D4EE0" w14:textId="77777777" w:rsidR="00700D1F" w:rsidRPr="00617BE4" w:rsidRDefault="00700D1F" w:rsidP="00001B77">
            <w:pPr>
              <w:spacing w:before="0"/>
              <w:rPr>
                <w:rFonts w:ascii="Verdana" w:hAnsi="Verdana"/>
                <w:szCs w:val="24"/>
              </w:rPr>
            </w:pPr>
          </w:p>
        </w:tc>
      </w:tr>
      <w:tr w:rsidR="00700D1F" w14:paraId="69C4EF42" w14:textId="77777777">
        <w:trPr>
          <w:cantSplit/>
          <w:trHeight w:val="23"/>
        </w:trPr>
        <w:tc>
          <w:tcPr>
            <w:tcW w:w="6911" w:type="dxa"/>
            <w:vMerge w:val="restart"/>
          </w:tcPr>
          <w:p w14:paraId="4F7C4BDC" w14:textId="4DFD070A"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B03AC" w:rsidRPr="005B03AC">
              <w:rPr>
                <w:b/>
              </w:rPr>
              <w:t>ADM 28</w:t>
            </w:r>
          </w:p>
        </w:tc>
        <w:tc>
          <w:tcPr>
            <w:tcW w:w="3120" w:type="dxa"/>
          </w:tcPr>
          <w:p w14:paraId="6E771747" w14:textId="71F458B4"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5B03AC">
              <w:rPr>
                <w:b/>
                <w:bCs/>
                <w:szCs w:val="24"/>
                <w:lang w:eastAsia="zh-CN"/>
              </w:rPr>
              <w:t>69</w:t>
            </w:r>
            <w:r w:rsidRPr="00FC5386">
              <w:rPr>
                <w:b/>
                <w:bCs/>
                <w:szCs w:val="24"/>
                <w:lang w:eastAsia="zh-CN"/>
              </w:rPr>
              <w:t>-C</w:t>
            </w:r>
          </w:p>
        </w:tc>
      </w:tr>
      <w:bookmarkEnd w:id="1"/>
      <w:tr w:rsidR="00700D1F" w14:paraId="28170DE4" w14:textId="77777777">
        <w:trPr>
          <w:cantSplit/>
          <w:trHeight w:val="23"/>
        </w:trPr>
        <w:tc>
          <w:tcPr>
            <w:tcW w:w="6911" w:type="dxa"/>
            <w:vMerge/>
          </w:tcPr>
          <w:p w14:paraId="431BA98B" w14:textId="77777777" w:rsidR="00700D1F" w:rsidRDefault="00700D1F" w:rsidP="00001B77">
            <w:pPr>
              <w:tabs>
                <w:tab w:val="left" w:pos="851"/>
              </w:tabs>
              <w:rPr>
                <w:b/>
                <w:lang w:eastAsia="zh-CN"/>
              </w:rPr>
            </w:pPr>
          </w:p>
        </w:tc>
        <w:tc>
          <w:tcPr>
            <w:tcW w:w="3120" w:type="dxa"/>
          </w:tcPr>
          <w:p w14:paraId="174408EC" w14:textId="192F3D1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5B03AC">
              <w:rPr>
                <w:rFonts w:asciiTheme="minorHAnsi" w:hAnsiTheme="minorHAnsi" w:cstheme="minorHAnsi"/>
                <w:b/>
                <w:bCs/>
                <w:szCs w:val="24"/>
                <w:lang w:eastAsia="zh-CN"/>
              </w:rPr>
              <w:t>3</w:t>
            </w:r>
            <w:r w:rsidRPr="00FC5386">
              <w:rPr>
                <w:rFonts w:hint="eastAsia"/>
                <w:b/>
                <w:bCs/>
                <w:szCs w:val="24"/>
                <w:lang w:eastAsia="zh-CN"/>
              </w:rPr>
              <w:t>月</w:t>
            </w:r>
            <w:r w:rsidR="005B03AC">
              <w:rPr>
                <w:rFonts w:asciiTheme="minorHAnsi" w:hAnsiTheme="minorHAnsi" w:cstheme="minorHAnsi"/>
                <w:b/>
                <w:bCs/>
                <w:szCs w:val="24"/>
                <w:lang w:eastAsia="zh-CN"/>
              </w:rPr>
              <w:t>9</w:t>
            </w:r>
            <w:r w:rsidRPr="00FC5386">
              <w:rPr>
                <w:rFonts w:hint="eastAsia"/>
                <w:b/>
                <w:bCs/>
                <w:szCs w:val="24"/>
                <w:lang w:eastAsia="zh-CN"/>
              </w:rPr>
              <w:t>日</w:t>
            </w:r>
          </w:p>
        </w:tc>
      </w:tr>
      <w:tr w:rsidR="00700D1F" w14:paraId="0F1AC19F" w14:textId="77777777">
        <w:trPr>
          <w:cantSplit/>
          <w:trHeight w:val="23"/>
        </w:trPr>
        <w:tc>
          <w:tcPr>
            <w:tcW w:w="6911" w:type="dxa"/>
            <w:vMerge/>
          </w:tcPr>
          <w:p w14:paraId="177CBA99" w14:textId="77777777" w:rsidR="00700D1F" w:rsidRDefault="00700D1F" w:rsidP="00001B77">
            <w:pPr>
              <w:tabs>
                <w:tab w:val="left" w:pos="851"/>
              </w:tabs>
              <w:rPr>
                <w:b/>
                <w:lang w:eastAsia="zh-CN"/>
              </w:rPr>
            </w:pPr>
          </w:p>
        </w:tc>
        <w:tc>
          <w:tcPr>
            <w:tcW w:w="3120" w:type="dxa"/>
          </w:tcPr>
          <w:p w14:paraId="270F4019"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098762E" w14:textId="77777777">
        <w:trPr>
          <w:cantSplit/>
        </w:trPr>
        <w:tc>
          <w:tcPr>
            <w:tcW w:w="10031" w:type="dxa"/>
          </w:tcPr>
          <w:p w14:paraId="1082AFA1"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8A0B79C" w14:textId="77777777">
        <w:trPr>
          <w:cantSplit/>
        </w:trPr>
        <w:tc>
          <w:tcPr>
            <w:tcW w:w="10031" w:type="dxa"/>
          </w:tcPr>
          <w:p w14:paraId="73FA6925" w14:textId="6DFC60DE" w:rsidR="0093362E" w:rsidRDefault="005B03AC" w:rsidP="00001B77">
            <w:pPr>
              <w:pStyle w:val="Title1"/>
              <w:rPr>
                <w:bCs/>
                <w:lang w:eastAsia="zh-CN"/>
              </w:rPr>
            </w:pPr>
            <w:r w:rsidRPr="005B03AC">
              <w:rPr>
                <w:rFonts w:hint="eastAsia"/>
                <w:bCs/>
                <w:lang w:eastAsia="zh-CN"/>
              </w:rPr>
              <w:t>国际电联</w:t>
            </w:r>
            <w:r w:rsidR="00E822A2">
              <w:rPr>
                <w:rFonts w:hint="eastAsia"/>
                <w:bCs/>
                <w:lang w:eastAsia="zh-CN"/>
              </w:rPr>
              <w:t>在</w:t>
            </w:r>
            <w:r w:rsidRPr="005B03AC">
              <w:rPr>
                <w:rFonts w:hint="eastAsia"/>
                <w:bCs/>
                <w:lang w:eastAsia="zh-CN"/>
              </w:rPr>
              <w:t>联合国养恤金联委会</w:t>
            </w:r>
            <w:r w:rsidR="00E822A2">
              <w:rPr>
                <w:rFonts w:hint="eastAsia"/>
                <w:bCs/>
                <w:lang w:eastAsia="zh-CN"/>
              </w:rPr>
              <w:t>中的参与</w:t>
            </w:r>
          </w:p>
        </w:tc>
      </w:tr>
    </w:tbl>
    <w:p w14:paraId="78B0DB1F" w14:textId="77777777" w:rsidR="0093362E" w:rsidRDefault="0093362E" w:rsidP="00001B77">
      <w:pPr>
        <w:rPr>
          <w:lang w:eastAsia="zh-CN"/>
        </w:rPr>
      </w:pPr>
    </w:p>
    <w:p w14:paraId="33D33357"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35350A2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48656CD8"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760D64F2" w14:textId="308E9B95" w:rsidR="00B40A53" w:rsidRPr="008418F5" w:rsidRDefault="005B03AC">
            <w:pPr>
              <w:ind w:firstLineChars="200" w:firstLine="480"/>
              <w:rPr>
                <w:szCs w:val="22"/>
                <w:lang w:eastAsia="zh-CN"/>
              </w:rPr>
            </w:pPr>
            <w:r w:rsidRPr="005B03AC">
              <w:rPr>
                <w:rFonts w:hint="eastAsia"/>
                <w:szCs w:val="22"/>
                <w:lang w:eastAsia="zh-CN"/>
              </w:rPr>
              <w:t>如摘要记录第</w:t>
            </w:r>
            <w:r w:rsidRPr="005B03AC">
              <w:rPr>
                <w:rFonts w:hint="eastAsia"/>
                <w:szCs w:val="22"/>
                <w:lang w:eastAsia="zh-CN"/>
              </w:rPr>
              <w:t>6</w:t>
            </w:r>
            <w:r w:rsidRPr="005B03AC">
              <w:rPr>
                <w:rFonts w:hint="eastAsia"/>
                <w:szCs w:val="22"/>
                <w:lang w:eastAsia="zh-CN"/>
              </w:rPr>
              <w:t>点所述，在</w:t>
            </w:r>
            <w:r w:rsidRPr="005B03AC">
              <w:rPr>
                <w:rFonts w:hint="eastAsia"/>
                <w:szCs w:val="22"/>
                <w:lang w:eastAsia="zh-CN"/>
              </w:rPr>
              <w:t>2020</w:t>
            </w:r>
            <w:r w:rsidRPr="005B03AC">
              <w:rPr>
                <w:rFonts w:hint="eastAsia"/>
                <w:szCs w:val="22"/>
                <w:lang w:eastAsia="zh-CN"/>
              </w:rPr>
              <w:t>年</w:t>
            </w:r>
            <w:r w:rsidRPr="005B03AC">
              <w:rPr>
                <w:rFonts w:hint="eastAsia"/>
                <w:szCs w:val="22"/>
                <w:lang w:eastAsia="zh-CN"/>
              </w:rPr>
              <w:t>11</w:t>
            </w:r>
            <w:r w:rsidRPr="005B03AC">
              <w:rPr>
                <w:rFonts w:hint="eastAsia"/>
                <w:szCs w:val="22"/>
                <w:lang w:eastAsia="zh-CN"/>
              </w:rPr>
              <w:t>月</w:t>
            </w:r>
            <w:r w:rsidRPr="005B03AC">
              <w:rPr>
                <w:rFonts w:hint="eastAsia"/>
                <w:szCs w:val="22"/>
                <w:lang w:eastAsia="zh-CN"/>
              </w:rPr>
              <w:t>18</w:t>
            </w:r>
            <w:r w:rsidRPr="005B03AC">
              <w:rPr>
                <w:rFonts w:hint="eastAsia"/>
                <w:szCs w:val="22"/>
                <w:lang w:eastAsia="zh-CN"/>
              </w:rPr>
              <w:t>日星期三举行的理事磋商会第二次虚拟会议的第三场会议上，一位理事和国际电联职员养恤金委员会（</w:t>
            </w:r>
            <w:r w:rsidRPr="005B03AC">
              <w:rPr>
                <w:rFonts w:hint="eastAsia"/>
                <w:szCs w:val="22"/>
                <w:lang w:eastAsia="zh-CN"/>
              </w:rPr>
              <w:t>SPC</w:t>
            </w:r>
            <w:r w:rsidRPr="005B03AC">
              <w:rPr>
                <w:rFonts w:hint="eastAsia"/>
                <w:szCs w:val="22"/>
                <w:lang w:eastAsia="zh-CN"/>
              </w:rPr>
              <w:t>）的一位委员告知各位理事，国际电联在联合国工作人员养恤金联委会中失去了半票（共获得</w:t>
            </w:r>
            <w:r w:rsidRPr="005B03AC">
              <w:rPr>
                <w:rFonts w:hint="eastAsia"/>
                <w:szCs w:val="22"/>
                <w:lang w:eastAsia="zh-CN"/>
              </w:rPr>
              <w:t>1.5</w:t>
            </w:r>
            <w:r w:rsidRPr="005B03AC">
              <w:rPr>
                <w:rFonts w:hint="eastAsia"/>
                <w:szCs w:val="22"/>
                <w:lang w:eastAsia="zh-CN"/>
              </w:rPr>
              <w:t>票）。理事会注意到，他们将随时得到通报并了解任何变化产生的影响。因此，本文件为理事会提供了导致国际电</w:t>
            </w:r>
            <w:proofErr w:type="gramStart"/>
            <w:r w:rsidRPr="005B03AC">
              <w:rPr>
                <w:rFonts w:hint="eastAsia"/>
                <w:szCs w:val="22"/>
                <w:lang w:eastAsia="zh-CN"/>
              </w:rPr>
              <w:t>联失去养</w:t>
            </w:r>
            <w:proofErr w:type="gramEnd"/>
            <w:r w:rsidRPr="005B03AC">
              <w:rPr>
                <w:rFonts w:hint="eastAsia"/>
                <w:szCs w:val="22"/>
                <w:lang w:eastAsia="zh-CN"/>
              </w:rPr>
              <w:t>恤金联委会半个席位的事件背景，并请理事会注意国际电联职员养恤金委员会在此方面一直开展的工作。</w:t>
            </w:r>
          </w:p>
          <w:p w14:paraId="7AE686E1" w14:textId="77777777" w:rsidR="00B40A53" w:rsidRPr="003C2E37" w:rsidRDefault="00B40A53" w:rsidP="003C2E37">
            <w:pPr>
              <w:pStyle w:val="Headingb"/>
              <w:rPr>
                <w:lang w:eastAsia="zh-CN"/>
              </w:rPr>
            </w:pPr>
            <w:r>
              <w:rPr>
                <w:rFonts w:hint="eastAsia"/>
                <w:lang w:eastAsia="zh-CN"/>
              </w:rPr>
              <w:t>需采取的行动</w:t>
            </w:r>
          </w:p>
          <w:p w14:paraId="78D16663" w14:textId="74A338BC" w:rsidR="00B40A53" w:rsidRPr="008418F5" w:rsidRDefault="005B03AC" w:rsidP="00B40A53">
            <w:pPr>
              <w:pStyle w:val="BodyTextIndent3"/>
              <w:spacing w:before="120"/>
              <w:ind w:firstLineChars="200" w:firstLine="480"/>
              <w:textAlignment w:val="baseline"/>
              <w:rPr>
                <w:sz w:val="24"/>
                <w:szCs w:val="22"/>
                <w:lang w:val="en-GB"/>
              </w:rPr>
            </w:pPr>
            <w:r w:rsidRPr="005B03AC">
              <w:rPr>
                <w:rFonts w:hint="eastAsia"/>
                <w:sz w:val="24"/>
                <w:szCs w:val="22"/>
                <w:lang w:val="en-US"/>
              </w:rPr>
              <w:t>请理事会</w:t>
            </w:r>
            <w:r w:rsidRPr="005B03AC">
              <w:rPr>
                <w:rFonts w:hint="eastAsia"/>
                <w:b/>
                <w:bCs/>
                <w:sz w:val="24"/>
                <w:szCs w:val="22"/>
                <w:lang w:val="en-US"/>
              </w:rPr>
              <w:t>注意</w:t>
            </w:r>
            <w:r w:rsidRPr="005B03AC">
              <w:rPr>
                <w:rFonts w:hint="eastAsia"/>
                <w:sz w:val="24"/>
                <w:szCs w:val="22"/>
                <w:lang w:val="en-US"/>
              </w:rPr>
              <w:t>本文件。</w:t>
            </w:r>
          </w:p>
          <w:p w14:paraId="1451DF86" w14:textId="77777777" w:rsidR="00B40A53" w:rsidRDefault="00B40A53">
            <w:pPr>
              <w:jc w:val="center"/>
              <w:rPr>
                <w:sz w:val="28"/>
                <w:szCs w:val="22"/>
                <w:lang w:eastAsia="zh-CN"/>
              </w:rPr>
            </w:pPr>
            <w:r>
              <w:rPr>
                <w:sz w:val="28"/>
                <w:szCs w:val="22"/>
                <w:lang w:eastAsia="zh-CN"/>
              </w:rPr>
              <w:t>______________</w:t>
            </w:r>
          </w:p>
          <w:p w14:paraId="23F8DF63"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1D9EAC4A" w14:textId="77777777" w:rsidR="009164A9" w:rsidRPr="008418F5" w:rsidRDefault="009164A9" w:rsidP="003C2E37">
            <w:pPr>
              <w:pStyle w:val="Headingb"/>
              <w:rPr>
                <w:lang w:eastAsia="zh-CN"/>
              </w:rPr>
            </w:pPr>
            <w:r w:rsidRPr="00FC5386">
              <w:rPr>
                <w:rFonts w:hint="eastAsia"/>
                <w:lang w:eastAsia="zh-CN"/>
              </w:rPr>
              <w:t>参考文件</w:t>
            </w:r>
          </w:p>
          <w:p w14:paraId="6B4445C2" w14:textId="425EE623" w:rsidR="00B40A53" w:rsidRPr="008418F5" w:rsidRDefault="00A97F7C"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9" w:history="1">
              <w:r w:rsidR="005B03AC" w:rsidRPr="00822076">
                <w:rPr>
                  <w:rStyle w:val="Hyperlink"/>
                  <w:sz w:val="24"/>
                  <w:szCs w:val="24"/>
                </w:rPr>
                <w:t>VC-2\12</w:t>
              </w:r>
            </w:hyperlink>
            <w:r w:rsidR="005B03AC" w:rsidRPr="003340B3">
              <w:rPr>
                <w:rFonts w:asciiTheme="minorEastAsia" w:eastAsiaTheme="minorEastAsia" w:hAnsiTheme="minorEastAsia" w:cs="Microsoft YaHei" w:hint="eastAsia"/>
                <w:sz w:val="24"/>
                <w:szCs w:val="24"/>
                <w:lang w:eastAsia="zh-CN"/>
              </w:rPr>
              <w:t>号文件</w:t>
            </w:r>
          </w:p>
        </w:tc>
      </w:tr>
    </w:tbl>
    <w:p w14:paraId="4ED26822" w14:textId="7CFF71A5" w:rsidR="00195FED" w:rsidRDefault="00195FED" w:rsidP="00911867">
      <w:pPr>
        <w:rPr>
          <w:lang w:eastAsia="zh-CN"/>
        </w:rPr>
      </w:pPr>
    </w:p>
    <w:p w14:paraId="0DC42097" w14:textId="77777777" w:rsidR="005B03AC" w:rsidRDefault="005B03AC" w:rsidP="005B03AC">
      <w:pPr>
        <w:pStyle w:val="Headingb"/>
        <w:rPr>
          <w:lang w:eastAsia="zh-CN"/>
        </w:rPr>
      </w:pPr>
      <w:r>
        <w:rPr>
          <w:lang w:eastAsia="zh-CN"/>
        </w:rPr>
        <w:br w:type="page"/>
      </w:r>
    </w:p>
    <w:p w14:paraId="193D80C3" w14:textId="2E54FEEA" w:rsidR="005B03AC" w:rsidRPr="00C567A6" w:rsidRDefault="005B03AC" w:rsidP="005B03AC">
      <w:pPr>
        <w:pStyle w:val="Headingb"/>
        <w:rPr>
          <w:lang w:eastAsia="zh-CN"/>
        </w:rPr>
      </w:pPr>
      <w:r w:rsidRPr="00280988">
        <w:rPr>
          <w:rFonts w:hint="eastAsia"/>
          <w:lang w:eastAsia="zh-CN"/>
        </w:rPr>
        <w:lastRenderedPageBreak/>
        <w:t>国际电联在联合国养恤金</w:t>
      </w:r>
      <w:r>
        <w:rPr>
          <w:rFonts w:hint="eastAsia"/>
          <w:lang w:eastAsia="zh-CN"/>
        </w:rPr>
        <w:t>联委会</w:t>
      </w:r>
      <w:r w:rsidRPr="00280988">
        <w:rPr>
          <w:rFonts w:hint="eastAsia"/>
          <w:lang w:eastAsia="zh-CN"/>
        </w:rPr>
        <w:t>的代表权和席位分配</w:t>
      </w:r>
    </w:p>
    <w:p w14:paraId="678182A4" w14:textId="30BEDC17" w:rsidR="005B03AC" w:rsidRPr="00280988" w:rsidRDefault="005B03AC" w:rsidP="005B03AC">
      <w:pPr>
        <w:rPr>
          <w:rFonts w:cstheme="minorHAnsi"/>
          <w:lang w:eastAsia="zh-CN"/>
        </w:rPr>
      </w:pPr>
      <w:r>
        <w:rPr>
          <w:rFonts w:hint="eastAsia"/>
          <w:lang w:eastAsia="zh-CN"/>
        </w:rPr>
        <w:t>1</w:t>
      </w:r>
      <w:r>
        <w:rPr>
          <w:lang w:eastAsia="zh-CN"/>
        </w:rPr>
        <w:tab/>
      </w:r>
      <w:r w:rsidRPr="00280988">
        <w:rPr>
          <w:rFonts w:hint="eastAsia"/>
          <w:lang w:eastAsia="zh-CN"/>
        </w:rPr>
        <w:t>联合国大会</w:t>
      </w:r>
      <w:r>
        <w:rPr>
          <w:rFonts w:cstheme="minorHAnsi"/>
          <w:lang w:eastAsia="zh-CN"/>
        </w:rPr>
        <w:t>（</w:t>
      </w:r>
      <w:r w:rsidRPr="00280988">
        <w:rPr>
          <w:rFonts w:cstheme="minorHAnsi"/>
          <w:lang w:eastAsia="zh-CN"/>
        </w:rPr>
        <w:t>GA</w:t>
      </w:r>
      <w:r>
        <w:rPr>
          <w:rFonts w:cstheme="minorHAnsi"/>
          <w:lang w:eastAsia="zh-CN"/>
        </w:rPr>
        <w:t>）</w:t>
      </w:r>
      <w:r w:rsidRPr="00280988">
        <w:rPr>
          <w:rFonts w:hint="eastAsia"/>
          <w:lang w:eastAsia="zh-CN"/>
        </w:rPr>
        <w:t>于</w:t>
      </w:r>
      <w:r w:rsidRPr="00280988">
        <w:rPr>
          <w:rFonts w:cstheme="minorHAnsi" w:hint="eastAsia"/>
          <w:lang w:eastAsia="zh-CN"/>
        </w:rPr>
        <w:t>2018</w:t>
      </w:r>
      <w:r w:rsidRPr="00280988">
        <w:rPr>
          <w:rFonts w:hint="eastAsia"/>
          <w:lang w:eastAsia="zh-CN"/>
        </w:rPr>
        <w:t>年通过</w:t>
      </w:r>
      <w:r w:rsidRPr="005B03AC">
        <w:rPr>
          <w:rFonts w:asciiTheme="minorHAnsi" w:hAnsiTheme="minorHAnsi" w:cstheme="minorHAnsi"/>
          <w:lang w:eastAsia="zh-CN"/>
        </w:rPr>
        <w:t>了</w:t>
      </w:r>
      <w:hyperlink r:id="rId10" w:history="1">
        <w:r w:rsidRPr="005B03AC">
          <w:rPr>
            <w:rStyle w:val="Hyperlink"/>
            <w:rFonts w:asciiTheme="minorHAnsi" w:eastAsiaTheme="minorEastAsia" w:hAnsiTheme="minorHAnsi" w:cstheme="minorHAnsi"/>
            <w:sz w:val="23"/>
            <w:szCs w:val="23"/>
            <w:lang w:eastAsia="zh-CN"/>
          </w:rPr>
          <w:t>第</w:t>
        </w:r>
        <w:r w:rsidRPr="005B03AC">
          <w:rPr>
            <w:rStyle w:val="Hyperlink"/>
            <w:rFonts w:asciiTheme="minorHAnsi" w:eastAsiaTheme="minorEastAsia" w:hAnsiTheme="minorHAnsi" w:cstheme="minorHAnsi"/>
            <w:sz w:val="23"/>
            <w:szCs w:val="23"/>
            <w:lang w:eastAsia="zh-CN"/>
          </w:rPr>
          <w:t>72/262</w:t>
        </w:r>
        <w:r w:rsidRPr="005B03AC">
          <w:rPr>
            <w:rStyle w:val="Hyperlink"/>
            <w:rFonts w:asciiTheme="minorHAnsi" w:eastAsiaTheme="minorEastAsia" w:hAnsiTheme="minorHAnsi" w:cstheme="minorHAnsi"/>
            <w:sz w:val="23"/>
            <w:szCs w:val="23"/>
            <w:lang w:eastAsia="zh-CN"/>
          </w:rPr>
          <w:t>号决议</w:t>
        </w:r>
      </w:hyperlink>
      <w:r w:rsidRPr="005B03AC">
        <w:rPr>
          <w:rFonts w:asciiTheme="minorHAnsi" w:hAnsiTheme="minorHAnsi" w:cstheme="minorHAnsi"/>
          <w:lang w:eastAsia="zh-CN"/>
        </w:rPr>
        <w:t>，</w:t>
      </w:r>
      <w:r w:rsidRPr="00280988">
        <w:rPr>
          <w:rFonts w:hint="eastAsia"/>
          <w:lang w:eastAsia="zh-CN"/>
        </w:rPr>
        <w:t>要求联合国秘书长委托内部监督事务厅</w:t>
      </w:r>
      <w:r>
        <w:rPr>
          <w:rFonts w:hint="eastAsia"/>
          <w:lang w:eastAsia="zh-CN"/>
        </w:rPr>
        <w:t>（</w:t>
      </w:r>
      <w:r w:rsidRPr="00C567A6">
        <w:rPr>
          <w:rFonts w:cstheme="minorHAnsi"/>
          <w:lang w:eastAsia="zh-CN"/>
        </w:rPr>
        <w:t>OIOS</w:t>
      </w:r>
      <w:r>
        <w:rPr>
          <w:rFonts w:cstheme="minorHAnsi" w:hint="eastAsia"/>
          <w:lang w:eastAsia="zh-CN"/>
        </w:rPr>
        <w:t>）</w:t>
      </w:r>
      <w:r w:rsidRPr="00280988">
        <w:rPr>
          <w:rFonts w:hint="eastAsia"/>
          <w:lang w:eastAsia="zh-CN"/>
        </w:rPr>
        <w:t>对联合国工作人员养恤金联合委员会的治理结构进行全面审计。</w:t>
      </w:r>
    </w:p>
    <w:p w14:paraId="6E7DCA8E" w14:textId="2DF4A669" w:rsidR="005B03AC" w:rsidRPr="00280988" w:rsidRDefault="005B03AC" w:rsidP="005B03AC">
      <w:pPr>
        <w:rPr>
          <w:lang w:eastAsia="zh-CN"/>
        </w:rPr>
      </w:pPr>
      <w:r>
        <w:rPr>
          <w:rFonts w:cstheme="minorHAnsi"/>
          <w:lang w:eastAsia="zh-CN"/>
        </w:rPr>
        <w:t>2</w:t>
      </w:r>
      <w:r>
        <w:rPr>
          <w:rFonts w:cstheme="minorHAnsi"/>
          <w:lang w:eastAsia="zh-CN"/>
        </w:rPr>
        <w:tab/>
      </w:r>
      <w:r w:rsidRPr="00280988">
        <w:rPr>
          <w:rFonts w:hint="eastAsia"/>
          <w:lang w:eastAsia="zh-CN"/>
        </w:rPr>
        <w:t>根据监督厅</w:t>
      </w:r>
      <w:r w:rsidRPr="00280988">
        <w:rPr>
          <w:rFonts w:hint="eastAsia"/>
          <w:lang w:eastAsia="zh-CN"/>
        </w:rPr>
        <w:t>2018</w:t>
      </w:r>
      <w:r w:rsidRPr="00280988">
        <w:rPr>
          <w:rFonts w:hint="eastAsia"/>
          <w:lang w:eastAsia="zh-CN"/>
        </w:rPr>
        <w:t>年的报告以及该报告中提出的相关治理问题，</w:t>
      </w:r>
      <w:r>
        <w:rPr>
          <w:rFonts w:hint="eastAsia"/>
          <w:lang w:eastAsia="zh-CN"/>
        </w:rPr>
        <w:t>联委会</w:t>
      </w:r>
      <w:r w:rsidRPr="00280988">
        <w:rPr>
          <w:rFonts w:hint="eastAsia"/>
          <w:lang w:eastAsia="zh-CN"/>
        </w:rPr>
        <w:t>在其</w:t>
      </w:r>
      <w:r w:rsidRPr="00280988">
        <w:rPr>
          <w:rFonts w:hint="eastAsia"/>
          <w:lang w:eastAsia="zh-CN"/>
        </w:rPr>
        <w:t>2019</w:t>
      </w:r>
      <w:r w:rsidRPr="00280988">
        <w:rPr>
          <w:rFonts w:hint="eastAsia"/>
          <w:lang w:eastAsia="zh-CN"/>
        </w:rPr>
        <w:t>年会议上设立了一个治理工作组</w:t>
      </w:r>
      <w:r>
        <w:rPr>
          <w:rFonts w:hint="eastAsia"/>
          <w:lang w:eastAsia="zh-CN"/>
        </w:rPr>
        <w:t>（</w:t>
      </w:r>
      <w:r w:rsidRPr="00280988">
        <w:rPr>
          <w:rFonts w:hint="eastAsia"/>
          <w:lang w:eastAsia="zh-CN"/>
        </w:rPr>
        <w:t>GWG</w:t>
      </w:r>
      <w:r>
        <w:rPr>
          <w:rFonts w:hint="eastAsia"/>
          <w:lang w:eastAsia="zh-CN"/>
        </w:rPr>
        <w:t>）</w:t>
      </w:r>
      <w:r w:rsidRPr="00280988">
        <w:rPr>
          <w:rFonts w:hint="eastAsia"/>
          <w:lang w:eastAsia="zh-CN"/>
        </w:rPr>
        <w:t>。</w:t>
      </w:r>
    </w:p>
    <w:p w14:paraId="6AD0A8E3" w14:textId="64A6F2AE" w:rsidR="005B03AC" w:rsidRPr="00C567A6" w:rsidRDefault="005B03AC" w:rsidP="005B03AC">
      <w:pPr>
        <w:rPr>
          <w:rFonts w:cstheme="minorHAnsi"/>
          <w:lang w:eastAsia="zh-CN"/>
        </w:rPr>
      </w:pPr>
      <w:r>
        <w:rPr>
          <w:lang w:eastAsia="zh-CN"/>
        </w:rPr>
        <w:t>3</w:t>
      </w:r>
      <w:r>
        <w:rPr>
          <w:lang w:eastAsia="zh-CN"/>
        </w:rPr>
        <w:tab/>
      </w:r>
      <w:r w:rsidRPr="00280988">
        <w:rPr>
          <w:rFonts w:hint="eastAsia"/>
          <w:lang w:eastAsia="zh-CN"/>
        </w:rPr>
        <w:t>GWG</w:t>
      </w:r>
      <w:r w:rsidRPr="00280988">
        <w:rPr>
          <w:rFonts w:hint="eastAsia"/>
          <w:lang w:eastAsia="zh-CN"/>
        </w:rPr>
        <w:t>的组成反映了联委会的三方性质，每个</w:t>
      </w:r>
      <w:r>
        <w:rPr>
          <w:rFonts w:hint="eastAsia"/>
          <w:lang w:eastAsia="zh-CN"/>
        </w:rPr>
        <w:t>相关群体（</w:t>
      </w:r>
      <w:r w:rsidRPr="00280988">
        <w:rPr>
          <w:rFonts w:hint="eastAsia"/>
          <w:lang w:eastAsia="zh-CN"/>
        </w:rPr>
        <w:t>行政首长、理事机构、参与人代表</w:t>
      </w:r>
      <w:r>
        <w:rPr>
          <w:rFonts w:hint="eastAsia"/>
          <w:lang w:eastAsia="zh-CN"/>
        </w:rPr>
        <w:t>）</w:t>
      </w:r>
      <w:r w:rsidRPr="00280988">
        <w:rPr>
          <w:rFonts w:hint="eastAsia"/>
          <w:lang w:eastAsia="zh-CN"/>
        </w:rPr>
        <w:t>有两名代表，退职公务员协联</w:t>
      </w:r>
      <w:r>
        <w:rPr>
          <w:rFonts w:hint="eastAsia"/>
          <w:lang w:eastAsia="zh-CN"/>
        </w:rPr>
        <w:t>（</w:t>
      </w:r>
      <w:r w:rsidRPr="00C567A6">
        <w:rPr>
          <w:rFonts w:cstheme="minorHAnsi"/>
          <w:lang w:eastAsia="zh-CN"/>
        </w:rPr>
        <w:t>FAFICS</w:t>
      </w:r>
      <w:r>
        <w:rPr>
          <w:rFonts w:hint="eastAsia"/>
          <w:lang w:eastAsia="zh-CN"/>
        </w:rPr>
        <w:t>）</w:t>
      </w:r>
      <w:r w:rsidRPr="00280988">
        <w:rPr>
          <w:rFonts w:hint="eastAsia"/>
          <w:lang w:eastAsia="zh-CN"/>
        </w:rPr>
        <w:t>有两名代表</w:t>
      </w:r>
      <w:r>
        <w:rPr>
          <w:rFonts w:hint="eastAsia"/>
          <w:lang w:eastAsia="zh-CN"/>
        </w:rPr>
        <w:t>，代表</w:t>
      </w:r>
      <w:r w:rsidRPr="00280988">
        <w:rPr>
          <w:rFonts w:hint="eastAsia"/>
          <w:lang w:eastAsia="zh-CN"/>
        </w:rPr>
        <w:t>退休人员。</w:t>
      </w:r>
    </w:p>
    <w:p w14:paraId="61EBFDAE" w14:textId="58911710" w:rsidR="005B03AC" w:rsidRPr="005B03AC" w:rsidRDefault="005B03AC" w:rsidP="005B03AC">
      <w:pPr>
        <w:rPr>
          <w:lang w:eastAsia="zh-CN"/>
        </w:rPr>
      </w:pPr>
      <w:r w:rsidRPr="005B03AC">
        <w:rPr>
          <w:lang w:eastAsia="zh-CN"/>
        </w:rPr>
        <w:t>4</w:t>
      </w:r>
      <w:r w:rsidRPr="005B03AC">
        <w:rPr>
          <w:lang w:eastAsia="zh-CN"/>
        </w:rPr>
        <w:tab/>
      </w:r>
      <w:r w:rsidRPr="005B03AC">
        <w:rPr>
          <w:rFonts w:hint="eastAsia"/>
          <w:lang w:eastAsia="zh-CN"/>
        </w:rPr>
        <w:t>GWG</w:t>
      </w:r>
      <w:r w:rsidRPr="005B03AC">
        <w:rPr>
          <w:rFonts w:hint="eastAsia"/>
          <w:lang w:eastAsia="zh-CN"/>
        </w:rPr>
        <w:t>总共提出了</w:t>
      </w:r>
      <w:r w:rsidRPr="005B03AC">
        <w:rPr>
          <w:rFonts w:hint="eastAsia"/>
          <w:lang w:eastAsia="zh-CN"/>
        </w:rPr>
        <w:t>18</w:t>
      </w:r>
      <w:r w:rsidRPr="005B03AC">
        <w:rPr>
          <w:rFonts w:hint="eastAsia"/>
          <w:lang w:eastAsia="zh-CN"/>
        </w:rPr>
        <w:t>项建议，其中一些涉及联委会的规模和组成。在联委会</w:t>
      </w:r>
      <w:r w:rsidRPr="005B03AC">
        <w:rPr>
          <w:rFonts w:hint="eastAsia"/>
          <w:lang w:eastAsia="zh-CN"/>
        </w:rPr>
        <w:t>2019</w:t>
      </w:r>
      <w:r w:rsidRPr="005B03AC">
        <w:rPr>
          <w:rFonts w:hint="eastAsia"/>
          <w:lang w:eastAsia="zh-CN"/>
        </w:rPr>
        <w:t>年会议上，讨论了与联委会规模和组成有关的各种选项。联委会最后提出了一个备选方案，即保持联委会席位总数不变（目前为</w:t>
      </w:r>
      <w:r w:rsidRPr="005B03AC">
        <w:rPr>
          <w:rFonts w:hint="eastAsia"/>
          <w:lang w:eastAsia="zh-CN"/>
        </w:rPr>
        <w:t>33</w:t>
      </w:r>
      <w:r w:rsidRPr="005B03AC">
        <w:rPr>
          <w:rFonts w:hint="eastAsia"/>
          <w:lang w:eastAsia="zh-CN"/>
        </w:rPr>
        <w:t>席），并将一个席位分配给国际移民组织（</w:t>
      </w:r>
      <w:r w:rsidRPr="005B03AC">
        <w:rPr>
          <w:lang w:eastAsia="zh-CN"/>
        </w:rPr>
        <w:t>IOM</w:t>
      </w:r>
      <w:r w:rsidRPr="005B03AC">
        <w:rPr>
          <w:rFonts w:hint="eastAsia"/>
          <w:lang w:eastAsia="zh-CN"/>
        </w:rPr>
        <w:t>）。该组织是一个政府间组织（</w:t>
      </w:r>
      <w:r w:rsidRPr="005B03AC">
        <w:rPr>
          <w:lang w:eastAsia="zh-CN"/>
        </w:rPr>
        <w:t>IGO</w:t>
      </w:r>
      <w:r w:rsidRPr="005B03AC">
        <w:rPr>
          <w:rFonts w:hint="eastAsia"/>
          <w:lang w:eastAsia="zh-CN"/>
        </w:rPr>
        <w:t>）的成员组织（</w:t>
      </w:r>
      <w:r w:rsidRPr="005B03AC">
        <w:rPr>
          <w:lang w:eastAsia="zh-CN"/>
        </w:rPr>
        <w:t>MO</w:t>
      </w:r>
      <w:r w:rsidRPr="005B03AC">
        <w:rPr>
          <w:rFonts w:hint="eastAsia"/>
          <w:lang w:eastAsia="zh-CN"/>
        </w:rPr>
        <w:t>），于</w:t>
      </w:r>
      <w:r w:rsidRPr="005B03AC">
        <w:rPr>
          <w:rFonts w:hint="eastAsia"/>
          <w:lang w:eastAsia="zh-CN"/>
        </w:rPr>
        <w:t>2007</w:t>
      </w:r>
      <w:r w:rsidRPr="005B03AC">
        <w:rPr>
          <w:rFonts w:hint="eastAsia"/>
          <w:lang w:eastAsia="zh-CN"/>
        </w:rPr>
        <w:t>年加入基金，有</w:t>
      </w:r>
      <w:r w:rsidRPr="005B03AC">
        <w:rPr>
          <w:rFonts w:hint="eastAsia"/>
          <w:lang w:eastAsia="zh-CN"/>
        </w:rPr>
        <w:t>5</w:t>
      </w:r>
      <w:r>
        <w:rPr>
          <w:lang w:eastAsia="zh-CN"/>
        </w:rPr>
        <w:t> </w:t>
      </w:r>
      <w:r w:rsidRPr="005B03AC">
        <w:rPr>
          <w:rFonts w:hint="eastAsia"/>
          <w:lang w:eastAsia="zh-CN"/>
        </w:rPr>
        <w:t>000</w:t>
      </w:r>
      <w:r w:rsidRPr="005B03AC">
        <w:rPr>
          <w:rFonts w:hint="eastAsia"/>
          <w:lang w:eastAsia="zh-CN"/>
        </w:rPr>
        <w:t>多名参与者，但在联委会中却没有投票权。当时，根据</w:t>
      </w:r>
      <w:r w:rsidRPr="005B03AC">
        <w:rPr>
          <w:rFonts w:hint="eastAsia"/>
          <w:lang w:eastAsia="zh-CN"/>
        </w:rPr>
        <w:t>1987</w:t>
      </w:r>
      <w:r w:rsidRPr="005B03AC">
        <w:rPr>
          <w:rFonts w:hint="eastAsia"/>
          <w:lang w:eastAsia="zh-CN"/>
        </w:rPr>
        <w:t>年颁布的《基金条例》，移民组织通过一名有发言权但无表决权的代表在联委会适当行使代表权利。上述条例确定了联委会的现状，并对成员组织的代表做出规定。</w:t>
      </w:r>
    </w:p>
    <w:p w14:paraId="35B6C8B2" w14:textId="77777777" w:rsidR="005B03AC" w:rsidRDefault="005B03AC" w:rsidP="005B03AC">
      <w:pPr>
        <w:rPr>
          <w:lang w:eastAsia="zh-CN"/>
        </w:rPr>
      </w:pPr>
      <w:r>
        <w:rPr>
          <w:rFonts w:hint="eastAsia"/>
          <w:lang w:eastAsia="zh-CN"/>
        </w:rPr>
        <w:t>5</w:t>
      </w:r>
      <w:r>
        <w:rPr>
          <w:lang w:eastAsia="zh-CN"/>
        </w:rPr>
        <w:tab/>
      </w:r>
      <w:r w:rsidRPr="004A7C54">
        <w:rPr>
          <w:rFonts w:hint="eastAsia"/>
          <w:lang w:eastAsia="zh-CN"/>
        </w:rPr>
        <w:t>应当指出，</w:t>
      </w:r>
      <w:r w:rsidRPr="004A7C54">
        <w:rPr>
          <w:rFonts w:hint="eastAsia"/>
          <w:lang w:eastAsia="zh-CN"/>
        </w:rPr>
        <w:t>2007</w:t>
      </w:r>
      <w:r w:rsidRPr="004A7C54">
        <w:rPr>
          <w:rFonts w:hint="eastAsia"/>
          <w:lang w:eastAsia="zh-CN"/>
        </w:rPr>
        <w:t>年</w:t>
      </w:r>
      <w:r w:rsidRPr="004A7C54">
        <w:rPr>
          <w:rFonts w:cstheme="minorHAnsi" w:hint="eastAsia"/>
          <w:lang w:eastAsia="zh-CN"/>
        </w:rPr>
        <w:t>IOM</w:t>
      </w:r>
      <w:r w:rsidRPr="004A7C54">
        <w:rPr>
          <w:rFonts w:hint="eastAsia"/>
          <w:lang w:eastAsia="zh-CN"/>
        </w:rPr>
        <w:t>加入基金时，无论是在建议其加入基金的联委会报告中，还是在随后批准其加入基金的联大决议中，都没有提到该组织在当时或将来有投票权。国际电联是</w:t>
      </w:r>
      <w:r>
        <w:rPr>
          <w:rFonts w:hint="eastAsia"/>
          <w:lang w:eastAsia="zh-CN"/>
        </w:rPr>
        <w:t>就</w:t>
      </w:r>
      <w:r w:rsidRPr="004A7C54">
        <w:rPr>
          <w:rFonts w:hint="eastAsia"/>
          <w:lang w:eastAsia="zh-CN"/>
        </w:rPr>
        <w:t>建议接纳</w:t>
      </w:r>
      <w:r>
        <w:rPr>
          <w:rFonts w:hint="eastAsia"/>
          <w:lang w:eastAsia="zh-CN"/>
        </w:rPr>
        <w:t>IMO</w:t>
      </w:r>
      <w:r>
        <w:rPr>
          <w:rFonts w:hint="eastAsia"/>
          <w:lang w:eastAsia="zh-CN"/>
        </w:rPr>
        <w:t>达成</w:t>
      </w:r>
      <w:r w:rsidRPr="004A7C54">
        <w:rPr>
          <w:rFonts w:hint="eastAsia"/>
          <w:lang w:eastAsia="zh-CN"/>
        </w:rPr>
        <w:t>的协商一致意见</w:t>
      </w:r>
      <w:r>
        <w:rPr>
          <w:rFonts w:hint="eastAsia"/>
          <w:lang w:eastAsia="zh-CN"/>
        </w:rPr>
        <w:t>的参与者。此项</w:t>
      </w:r>
      <w:r w:rsidRPr="004A7C54">
        <w:rPr>
          <w:rFonts w:hint="eastAsia"/>
          <w:lang w:eastAsia="zh-CN"/>
        </w:rPr>
        <w:t>协商一致意见没有提到当时或今后任何时候任何现有的</w:t>
      </w:r>
      <w:r>
        <w:rPr>
          <w:rFonts w:hint="eastAsia"/>
          <w:lang w:eastAsia="zh-CN"/>
        </w:rPr>
        <w:t>成员组织为</w:t>
      </w:r>
      <w:r w:rsidRPr="004A7C54">
        <w:rPr>
          <w:rFonts w:cstheme="minorHAnsi"/>
          <w:lang w:eastAsia="zh-CN"/>
        </w:rPr>
        <w:t>IOM</w:t>
      </w:r>
      <w:r w:rsidRPr="004A7C54">
        <w:rPr>
          <w:rFonts w:hint="eastAsia"/>
          <w:lang w:eastAsia="zh-CN"/>
        </w:rPr>
        <w:t>失去席位的可能性。</w:t>
      </w:r>
    </w:p>
    <w:p w14:paraId="356FE7BC" w14:textId="5D712479" w:rsidR="005B03AC" w:rsidRPr="004A7C54" w:rsidRDefault="005B03AC" w:rsidP="005B03AC">
      <w:pPr>
        <w:rPr>
          <w:lang w:eastAsia="zh-CN"/>
        </w:rPr>
      </w:pPr>
      <w:r>
        <w:rPr>
          <w:lang w:eastAsia="zh-CN"/>
        </w:rPr>
        <w:t>6</w:t>
      </w:r>
      <w:r>
        <w:rPr>
          <w:lang w:eastAsia="zh-CN"/>
        </w:rPr>
        <w:tab/>
      </w:r>
      <w:r w:rsidRPr="002B5B46">
        <w:rPr>
          <w:rFonts w:hint="eastAsia"/>
          <w:lang w:eastAsia="zh-CN"/>
        </w:rPr>
        <w:t>然而，为了给</w:t>
      </w:r>
      <w:r w:rsidRPr="004A7C54">
        <w:rPr>
          <w:lang w:eastAsia="zh-CN"/>
        </w:rPr>
        <w:t>IOM</w:t>
      </w:r>
      <w:r w:rsidRPr="002B5B46">
        <w:rPr>
          <w:rFonts w:hint="eastAsia"/>
          <w:lang w:eastAsia="zh-CN"/>
        </w:rPr>
        <w:t>分配一个席位，分配给国际电联和</w:t>
      </w:r>
      <w:r>
        <w:rPr>
          <w:rFonts w:hint="eastAsia"/>
          <w:lang w:eastAsia="zh-CN"/>
        </w:rPr>
        <w:t>联合国</w:t>
      </w:r>
      <w:r w:rsidRPr="002B5B46">
        <w:rPr>
          <w:rFonts w:hint="eastAsia"/>
          <w:lang w:eastAsia="zh-CN"/>
        </w:rPr>
        <w:t>工发组织</w:t>
      </w:r>
      <w:r>
        <w:rPr>
          <w:rFonts w:hint="eastAsia"/>
          <w:lang w:eastAsia="zh-CN"/>
        </w:rPr>
        <w:t>（</w:t>
      </w:r>
      <w:r w:rsidRPr="004A7C54">
        <w:rPr>
          <w:lang w:eastAsia="zh-CN"/>
        </w:rPr>
        <w:t>UNIDO</w:t>
      </w:r>
      <w:r>
        <w:rPr>
          <w:rFonts w:hint="eastAsia"/>
          <w:lang w:eastAsia="zh-CN"/>
        </w:rPr>
        <w:t>）</w:t>
      </w:r>
      <w:r w:rsidRPr="002B5B46">
        <w:rPr>
          <w:rFonts w:hint="eastAsia"/>
          <w:lang w:eastAsia="zh-CN"/>
        </w:rPr>
        <w:t>的席位从每个组织</w:t>
      </w:r>
      <w:r w:rsidRPr="002B5B46">
        <w:rPr>
          <w:rFonts w:hint="eastAsia"/>
          <w:lang w:eastAsia="zh-CN"/>
        </w:rPr>
        <w:t>1.5</w:t>
      </w:r>
      <w:r w:rsidRPr="002B5B46">
        <w:rPr>
          <w:rFonts w:hint="eastAsia"/>
          <w:lang w:eastAsia="zh-CN"/>
        </w:rPr>
        <w:t>个减少到</w:t>
      </w:r>
      <w:r w:rsidRPr="002B5B46">
        <w:rPr>
          <w:rFonts w:hint="eastAsia"/>
          <w:lang w:eastAsia="zh-CN"/>
        </w:rPr>
        <w:t>1</w:t>
      </w:r>
      <w:r w:rsidRPr="002B5B46">
        <w:rPr>
          <w:rFonts w:hint="eastAsia"/>
          <w:lang w:eastAsia="zh-CN"/>
        </w:rPr>
        <w:t>个。</w:t>
      </w:r>
    </w:p>
    <w:p w14:paraId="2119E3E0" w14:textId="0C0BEC20" w:rsidR="005B03AC" w:rsidRPr="008A5597" w:rsidRDefault="005B03AC" w:rsidP="005B03AC">
      <w:pPr>
        <w:rPr>
          <w:lang w:eastAsia="zh-CN"/>
        </w:rPr>
      </w:pPr>
      <w:r>
        <w:rPr>
          <w:lang w:eastAsia="zh-CN"/>
        </w:rPr>
        <w:t>7</w:t>
      </w:r>
      <w:r>
        <w:rPr>
          <w:lang w:eastAsia="zh-CN"/>
        </w:rPr>
        <w:tab/>
      </w:r>
      <w:r w:rsidRPr="008A5597">
        <w:rPr>
          <w:rFonts w:hint="eastAsia"/>
          <w:lang w:eastAsia="zh-CN"/>
        </w:rPr>
        <w:t>GWG</w:t>
      </w:r>
      <w:r w:rsidRPr="008A5597">
        <w:rPr>
          <w:rFonts w:hint="eastAsia"/>
          <w:lang w:eastAsia="zh-CN"/>
        </w:rPr>
        <w:t>在未与国际电联或工发组织各自的</w:t>
      </w:r>
      <w:r>
        <w:rPr>
          <w:rFonts w:hint="eastAsia"/>
          <w:lang w:eastAsia="zh-CN"/>
        </w:rPr>
        <w:t>职员养恤金委员会</w:t>
      </w:r>
      <w:r w:rsidRPr="008A5597">
        <w:rPr>
          <w:rFonts w:hint="eastAsia"/>
          <w:lang w:eastAsia="zh-CN"/>
        </w:rPr>
        <w:t>协商的情况下提议减少席位。国际电联和工发组织在</w:t>
      </w:r>
      <w:r w:rsidRPr="008A5597">
        <w:rPr>
          <w:rFonts w:hint="eastAsia"/>
          <w:lang w:eastAsia="zh-CN"/>
        </w:rPr>
        <w:t>2019</w:t>
      </w:r>
      <w:r w:rsidRPr="008A5597">
        <w:rPr>
          <w:rFonts w:hint="eastAsia"/>
          <w:lang w:eastAsia="zh-CN"/>
        </w:rPr>
        <w:t>年</w:t>
      </w:r>
      <w:r w:rsidRPr="008A5597">
        <w:rPr>
          <w:rFonts w:hint="eastAsia"/>
          <w:lang w:eastAsia="zh-CN"/>
        </w:rPr>
        <w:t>7</w:t>
      </w:r>
      <w:r w:rsidRPr="008A5597">
        <w:rPr>
          <w:rFonts w:hint="eastAsia"/>
          <w:lang w:eastAsia="zh-CN"/>
        </w:rPr>
        <w:t>月</w:t>
      </w:r>
      <w:r>
        <w:rPr>
          <w:rFonts w:hint="eastAsia"/>
          <w:lang w:eastAsia="zh-CN"/>
        </w:rPr>
        <w:t>联委会会议</w:t>
      </w:r>
      <w:r w:rsidRPr="008A5597">
        <w:rPr>
          <w:rFonts w:hint="eastAsia"/>
          <w:lang w:eastAsia="zh-CN"/>
        </w:rPr>
        <w:t>前不久才得知这项建议。</w:t>
      </w:r>
    </w:p>
    <w:p w14:paraId="7947D446" w14:textId="088B2759" w:rsidR="005B03AC" w:rsidRPr="008A5597" w:rsidRDefault="005B03AC" w:rsidP="005B03AC">
      <w:pPr>
        <w:rPr>
          <w:lang w:eastAsia="zh-CN"/>
        </w:rPr>
      </w:pPr>
      <w:r>
        <w:rPr>
          <w:lang w:eastAsia="zh-CN"/>
        </w:rPr>
        <w:t>8</w:t>
      </w:r>
      <w:r>
        <w:rPr>
          <w:lang w:eastAsia="zh-CN"/>
        </w:rPr>
        <w:tab/>
      </w:r>
      <w:r w:rsidRPr="008A5597">
        <w:rPr>
          <w:rFonts w:hint="eastAsia"/>
          <w:lang w:eastAsia="zh-CN"/>
        </w:rPr>
        <w:t>2019</w:t>
      </w:r>
      <w:r w:rsidRPr="008A5597">
        <w:rPr>
          <w:rFonts w:hint="eastAsia"/>
          <w:lang w:eastAsia="zh-CN"/>
        </w:rPr>
        <w:t>年</w:t>
      </w:r>
      <w:r w:rsidRPr="008A5597">
        <w:rPr>
          <w:rFonts w:hint="eastAsia"/>
          <w:lang w:eastAsia="zh-CN"/>
        </w:rPr>
        <w:t>11</w:t>
      </w:r>
      <w:r w:rsidRPr="008A5597">
        <w:rPr>
          <w:rFonts w:hint="eastAsia"/>
          <w:lang w:eastAsia="zh-CN"/>
        </w:rPr>
        <w:t>月，国际电联</w:t>
      </w:r>
      <w:r>
        <w:rPr>
          <w:rFonts w:hint="eastAsia"/>
          <w:lang w:eastAsia="zh-CN"/>
        </w:rPr>
        <w:t>职员</w:t>
      </w:r>
      <w:r w:rsidRPr="008A5597">
        <w:rPr>
          <w:rFonts w:hint="eastAsia"/>
          <w:lang w:eastAsia="zh-CN"/>
        </w:rPr>
        <w:t>养恤金委员会致函养恤金联委会主席，提议在国际电联和工发组织不减少席位分配的情况下，以不同方式将这一席位分配给</w:t>
      </w:r>
      <w:r w:rsidRPr="00C567A6">
        <w:rPr>
          <w:lang w:eastAsia="zh-CN"/>
        </w:rPr>
        <w:t>IOM</w:t>
      </w:r>
      <w:r w:rsidRPr="008A5597">
        <w:rPr>
          <w:rFonts w:hint="eastAsia"/>
          <w:lang w:eastAsia="zh-CN"/>
        </w:rPr>
        <w:t>。主席和基金未</w:t>
      </w:r>
      <w:r>
        <w:rPr>
          <w:rFonts w:hint="eastAsia"/>
          <w:lang w:eastAsia="zh-CN"/>
        </w:rPr>
        <w:t>对</w:t>
      </w:r>
      <w:r w:rsidRPr="008A5597">
        <w:rPr>
          <w:rFonts w:hint="eastAsia"/>
          <w:lang w:eastAsia="zh-CN"/>
        </w:rPr>
        <w:t>国际电联</w:t>
      </w:r>
      <w:r>
        <w:rPr>
          <w:rFonts w:hint="eastAsia"/>
          <w:lang w:eastAsia="zh-CN"/>
        </w:rPr>
        <w:t>职员养恤金委员会</w:t>
      </w:r>
      <w:r w:rsidRPr="008A5597">
        <w:rPr>
          <w:rFonts w:hint="eastAsia"/>
          <w:lang w:eastAsia="zh-CN"/>
        </w:rPr>
        <w:t>的请求</w:t>
      </w:r>
      <w:r>
        <w:rPr>
          <w:rFonts w:hint="eastAsia"/>
          <w:lang w:eastAsia="zh-CN"/>
        </w:rPr>
        <w:t>做出回应</w:t>
      </w:r>
      <w:r w:rsidRPr="008A5597">
        <w:rPr>
          <w:rFonts w:hint="eastAsia"/>
          <w:lang w:eastAsia="zh-CN"/>
        </w:rPr>
        <w:t>。</w:t>
      </w:r>
    </w:p>
    <w:p w14:paraId="53A781B5" w14:textId="4B4DF3B4" w:rsidR="005B03AC" w:rsidRPr="00C567A6" w:rsidRDefault="005B03AC" w:rsidP="005B03AC">
      <w:pPr>
        <w:rPr>
          <w:lang w:eastAsia="zh-CN"/>
        </w:rPr>
      </w:pPr>
      <w:r>
        <w:rPr>
          <w:lang w:eastAsia="zh-CN"/>
        </w:rPr>
        <w:t>9</w:t>
      </w:r>
      <w:r>
        <w:rPr>
          <w:lang w:eastAsia="zh-CN"/>
        </w:rPr>
        <w:tab/>
      </w:r>
      <w:r w:rsidRPr="008A5597">
        <w:rPr>
          <w:rFonts w:hint="eastAsia"/>
          <w:lang w:eastAsia="zh-CN"/>
        </w:rPr>
        <w:t>尽管收到了</w:t>
      </w:r>
      <w:r w:rsidRPr="008A5597">
        <w:rPr>
          <w:rFonts w:hint="eastAsia"/>
          <w:lang w:eastAsia="zh-CN"/>
        </w:rPr>
        <w:t>GWG</w:t>
      </w:r>
      <w:r w:rsidRPr="008A5597">
        <w:rPr>
          <w:rFonts w:hint="eastAsia"/>
          <w:lang w:eastAsia="zh-CN"/>
        </w:rPr>
        <w:t>的报告，但</w:t>
      </w:r>
      <w:r>
        <w:rPr>
          <w:rFonts w:hint="eastAsia"/>
          <w:lang w:eastAsia="zh-CN"/>
        </w:rPr>
        <w:t>联大</w:t>
      </w:r>
      <w:r w:rsidRPr="008A5597">
        <w:rPr>
          <w:rFonts w:hint="eastAsia"/>
          <w:lang w:eastAsia="zh-CN"/>
        </w:rPr>
        <w:t>在</w:t>
      </w:r>
      <w:r w:rsidRPr="008A5597">
        <w:rPr>
          <w:rFonts w:hint="eastAsia"/>
          <w:lang w:eastAsia="zh-CN"/>
        </w:rPr>
        <w:t>2019</w:t>
      </w:r>
      <w:r w:rsidRPr="008A5597">
        <w:rPr>
          <w:rFonts w:hint="eastAsia"/>
          <w:lang w:eastAsia="zh-CN"/>
        </w:rPr>
        <w:t>年要求一个在养恤基金治理</w:t>
      </w:r>
      <w:r>
        <w:rPr>
          <w:rFonts w:hint="eastAsia"/>
          <w:lang w:eastAsia="zh-CN"/>
        </w:rPr>
        <w:t>事宜上</w:t>
      </w:r>
      <w:r w:rsidRPr="008A5597">
        <w:rPr>
          <w:rFonts w:hint="eastAsia"/>
          <w:lang w:eastAsia="zh-CN"/>
        </w:rPr>
        <w:t>具有专长的独立外部实体对基金的治理进行全面和客观的分析。分析的目的是就</w:t>
      </w:r>
      <w:r>
        <w:rPr>
          <w:rFonts w:hint="eastAsia"/>
          <w:lang w:eastAsia="zh-CN"/>
        </w:rPr>
        <w:t>联委会的</w:t>
      </w:r>
      <w:r w:rsidRPr="008A5597">
        <w:rPr>
          <w:rFonts w:hint="eastAsia"/>
          <w:lang w:eastAsia="zh-CN"/>
        </w:rPr>
        <w:t>结构、规模、</w:t>
      </w:r>
      <w:r w:rsidRPr="00EA3C06">
        <w:rPr>
          <w:rFonts w:ascii="SimSun" w:hAnsi="SimSun" w:hint="eastAsia"/>
          <w:lang w:eastAsia="zh-CN"/>
        </w:rPr>
        <w:t>组成</w:t>
      </w:r>
      <w:r w:rsidRPr="008A5597">
        <w:rPr>
          <w:rFonts w:hint="eastAsia"/>
          <w:lang w:eastAsia="zh-CN"/>
        </w:rPr>
        <w:t>和席位分配等提出建议</w:t>
      </w:r>
      <w:r>
        <w:rPr>
          <w:rFonts w:hint="eastAsia"/>
          <w:lang w:eastAsia="zh-CN"/>
        </w:rPr>
        <w:t>。</w:t>
      </w:r>
    </w:p>
    <w:p w14:paraId="5C27D565" w14:textId="0FE0D0C0" w:rsidR="005B03AC" w:rsidRPr="00C567A6" w:rsidRDefault="005B03AC" w:rsidP="005B03AC">
      <w:pPr>
        <w:rPr>
          <w:lang w:eastAsia="zh-CN"/>
        </w:rPr>
      </w:pPr>
      <w:bookmarkStart w:id="2" w:name="_Hlk65771000"/>
      <w:r>
        <w:rPr>
          <w:lang w:eastAsia="zh-CN"/>
        </w:rPr>
        <w:t>10</w:t>
      </w:r>
      <w:r>
        <w:rPr>
          <w:lang w:eastAsia="zh-CN"/>
        </w:rPr>
        <w:tab/>
      </w:r>
      <w:r w:rsidRPr="008A5597">
        <w:rPr>
          <w:rFonts w:hint="eastAsia"/>
          <w:lang w:eastAsia="zh-CN"/>
        </w:rPr>
        <w:t>2020</w:t>
      </w:r>
      <w:r w:rsidRPr="008A5597">
        <w:rPr>
          <w:rFonts w:hint="eastAsia"/>
          <w:lang w:eastAsia="zh-CN"/>
        </w:rPr>
        <w:t>年</w:t>
      </w:r>
      <w:r w:rsidRPr="008A5597">
        <w:rPr>
          <w:rFonts w:hint="eastAsia"/>
          <w:lang w:eastAsia="zh-CN"/>
        </w:rPr>
        <w:t>5</w:t>
      </w:r>
      <w:r w:rsidRPr="008A5597">
        <w:rPr>
          <w:rFonts w:hint="eastAsia"/>
          <w:lang w:eastAsia="zh-CN"/>
        </w:rPr>
        <w:t>月，在收到基金的</w:t>
      </w:r>
      <w:r>
        <w:rPr>
          <w:rFonts w:hint="eastAsia"/>
          <w:lang w:eastAsia="zh-CN"/>
        </w:rPr>
        <w:t>通函</w:t>
      </w:r>
      <w:r w:rsidRPr="008A5597">
        <w:rPr>
          <w:rFonts w:hint="eastAsia"/>
          <w:lang w:eastAsia="zh-CN"/>
        </w:rPr>
        <w:t>后，国际电联</w:t>
      </w:r>
      <w:r>
        <w:rPr>
          <w:rFonts w:hint="eastAsia"/>
          <w:lang w:eastAsia="zh-CN"/>
        </w:rPr>
        <w:t>职员养恤金委员会惊奇地</w:t>
      </w:r>
      <w:r w:rsidRPr="008A5597">
        <w:rPr>
          <w:rFonts w:hint="eastAsia"/>
          <w:lang w:eastAsia="zh-CN"/>
        </w:rPr>
        <w:t>地注意到，养恤基金修改了《议事规则》，取消了国际电联和工发组织的</w:t>
      </w:r>
      <w:r>
        <w:rPr>
          <w:rFonts w:hint="eastAsia"/>
          <w:lang w:eastAsia="zh-CN"/>
        </w:rPr>
        <w:t>半个</w:t>
      </w:r>
      <w:r w:rsidRPr="008A5597">
        <w:rPr>
          <w:rFonts w:hint="eastAsia"/>
          <w:lang w:eastAsia="zh-CN"/>
        </w:rPr>
        <w:t>席位，但没有</w:t>
      </w:r>
      <w:r>
        <w:rPr>
          <w:rFonts w:hint="eastAsia"/>
          <w:lang w:eastAsia="zh-CN"/>
        </w:rPr>
        <w:t>联大</w:t>
      </w:r>
      <w:r w:rsidRPr="008A5597">
        <w:rPr>
          <w:rFonts w:hint="eastAsia"/>
          <w:lang w:eastAsia="zh-CN"/>
        </w:rPr>
        <w:t>明</w:t>
      </w:r>
      <w:r>
        <w:rPr>
          <w:rFonts w:hint="eastAsia"/>
          <w:lang w:eastAsia="zh-CN"/>
        </w:rPr>
        <w:t>确</w:t>
      </w:r>
      <w:r w:rsidRPr="008A5597">
        <w:rPr>
          <w:rFonts w:hint="eastAsia"/>
          <w:lang w:eastAsia="zh-CN"/>
        </w:rPr>
        <w:t>或暗示</w:t>
      </w:r>
      <w:r>
        <w:rPr>
          <w:rFonts w:hint="eastAsia"/>
          <w:lang w:eastAsia="zh-CN"/>
        </w:rPr>
        <w:t>的</w:t>
      </w:r>
      <w:r w:rsidRPr="008A5597">
        <w:rPr>
          <w:rFonts w:hint="eastAsia"/>
          <w:lang w:eastAsia="zh-CN"/>
        </w:rPr>
        <w:t>批准，也</w:t>
      </w:r>
      <w:r>
        <w:rPr>
          <w:rFonts w:hint="eastAsia"/>
          <w:lang w:eastAsia="zh-CN"/>
        </w:rPr>
        <w:t>未经</w:t>
      </w:r>
      <w:r w:rsidRPr="008A5597">
        <w:rPr>
          <w:rFonts w:hint="eastAsia"/>
          <w:lang w:eastAsia="zh-CN"/>
        </w:rPr>
        <w:t>与国际电联</w:t>
      </w:r>
      <w:r>
        <w:rPr>
          <w:rFonts w:hint="eastAsia"/>
          <w:lang w:eastAsia="zh-CN"/>
        </w:rPr>
        <w:t>管理</w:t>
      </w:r>
      <w:r w:rsidRPr="008A5597">
        <w:rPr>
          <w:rFonts w:hint="eastAsia"/>
          <w:lang w:eastAsia="zh-CN"/>
        </w:rPr>
        <w:t>机构进行适当</w:t>
      </w:r>
      <w:r>
        <w:rPr>
          <w:rFonts w:hint="eastAsia"/>
          <w:lang w:eastAsia="zh-CN"/>
        </w:rPr>
        <w:t>的磋商</w:t>
      </w:r>
      <w:r w:rsidRPr="008A5597">
        <w:rPr>
          <w:rFonts w:hint="eastAsia"/>
          <w:lang w:eastAsia="zh-CN"/>
        </w:rPr>
        <w:t>。</w:t>
      </w:r>
    </w:p>
    <w:bookmarkEnd w:id="2"/>
    <w:p w14:paraId="7F3258F5" w14:textId="5E4AF762" w:rsidR="005B03AC" w:rsidRPr="00C567A6" w:rsidRDefault="005B03AC" w:rsidP="005B03AC">
      <w:pPr>
        <w:rPr>
          <w:lang w:eastAsia="zh-CN"/>
        </w:rPr>
      </w:pPr>
      <w:r>
        <w:rPr>
          <w:lang w:eastAsia="zh-CN"/>
        </w:rPr>
        <w:t>11</w:t>
      </w:r>
      <w:r>
        <w:rPr>
          <w:lang w:eastAsia="zh-CN"/>
        </w:rPr>
        <w:tab/>
      </w:r>
      <w:r w:rsidRPr="008A5597">
        <w:rPr>
          <w:rFonts w:hint="eastAsia"/>
          <w:lang w:eastAsia="zh-CN"/>
        </w:rPr>
        <w:t>2020</w:t>
      </w:r>
      <w:r w:rsidRPr="008A5597">
        <w:rPr>
          <w:rFonts w:hint="eastAsia"/>
          <w:lang w:eastAsia="zh-CN"/>
        </w:rPr>
        <w:t>年</w:t>
      </w:r>
      <w:r w:rsidRPr="008A5597">
        <w:rPr>
          <w:rFonts w:hint="eastAsia"/>
          <w:lang w:eastAsia="zh-CN"/>
        </w:rPr>
        <w:t>7</w:t>
      </w:r>
      <w:r w:rsidRPr="008A5597">
        <w:rPr>
          <w:rFonts w:hint="eastAsia"/>
          <w:lang w:eastAsia="zh-CN"/>
        </w:rPr>
        <w:t>月，国际电联</w:t>
      </w:r>
      <w:bookmarkStart w:id="3" w:name="_Hlk66802419"/>
      <w:r>
        <w:rPr>
          <w:rFonts w:hint="eastAsia"/>
          <w:lang w:eastAsia="zh-CN"/>
        </w:rPr>
        <w:t>职员养恤金委员会</w:t>
      </w:r>
      <w:bookmarkEnd w:id="3"/>
      <w:r w:rsidRPr="008A5597">
        <w:rPr>
          <w:rFonts w:hint="eastAsia"/>
          <w:lang w:eastAsia="zh-CN"/>
        </w:rPr>
        <w:t>向基金提出请求，在</w:t>
      </w:r>
      <w:r>
        <w:rPr>
          <w:rFonts w:hint="eastAsia"/>
          <w:lang w:eastAsia="zh-CN"/>
        </w:rPr>
        <w:t>联大</w:t>
      </w:r>
      <w:r w:rsidRPr="008A5597">
        <w:rPr>
          <w:rFonts w:hint="eastAsia"/>
          <w:lang w:eastAsia="zh-CN"/>
        </w:rPr>
        <w:t>要求的独立外部专家进行审查之前，重新</w:t>
      </w:r>
      <w:r>
        <w:rPr>
          <w:rFonts w:hint="eastAsia"/>
          <w:lang w:eastAsia="zh-CN"/>
        </w:rPr>
        <w:t>恢复</w:t>
      </w:r>
      <w:r w:rsidRPr="008A5597">
        <w:rPr>
          <w:rFonts w:hint="eastAsia"/>
          <w:lang w:eastAsia="zh-CN"/>
        </w:rPr>
        <w:t>被取消的席位。养恤金联委会再次未</w:t>
      </w:r>
      <w:r>
        <w:rPr>
          <w:rFonts w:hint="eastAsia"/>
          <w:lang w:eastAsia="zh-CN"/>
        </w:rPr>
        <w:t>就</w:t>
      </w:r>
      <w:r w:rsidRPr="008A5597">
        <w:rPr>
          <w:rFonts w:hint="eastAsia"/>
          <w:lang w:eastAsia="zh-CN"/>
        </w:rPr>
        <w:t>国际电联</w:t>
      </w:r>
      <w:r w:rsidRPr="00E432E5">
        <w:rPr>
          <w:rFonts w:hint="eastAsia"/>
          <w:lang w:eastAsia="zh-CN"/>
        </w:rPr>
        <w:t>职员养恤金委员会</w:t>
      </w:r>
      <w:r w:rsidRPr="008A5597">
        <w:rPr>
          <w:rFonts w:hint="eastAsia"/>
          <w:lang w:eastAsia="zh-CN"/>
        </w:rPr>
        <w:t>的</w:t>
      </w:r>
      <w:r>
        <w:rPr>
          <w:rFonts w:hint="eastAsia"/>
          <w:lang w:eastAsia="zh-CN"/>
        </w:rPr>
        <w:t>请求</w:t>
      </w:r>
      <w:r w:rsidRPr="008A5597">
        <w:rPr>
          <w:rFonts w:hint="eastAsia"/>
          <w:lang w:eastAsia="zh-CN"/>
        </w:rPr>
        <w:t>采取行动。</w:t>
      </w:r>
    </w:p>
    <w:p w14:paraId="498BA3F7" w14:textId="23EA377F" w:rsidR="005B03AC" w:rsidRPr="00E432E5" w:rsidRDefault="005B03AC" w:rsidP="005B03AC">
      <w:pPr>
        <w:rPr>
          <w:lang w:eastAsia="zh-CN"/>
        </w:rPr>
      </w:pPr>
      <w:r>
        <w:rPr>
          <w:rFonts w:hint="eastAsia"/>
          <w:lang w:eastAsia="zh-CN"/>
        </w:rPr>
        <w:t>1</w:t>
      </w:r>
      <w:r>
        <w:rPr>
          <w:lang w:eastAsia="zh-CN"/>
        </w:rPr>
        <w:t>2</w:t>
      </w:r>
      <w:r>
        <w:rPr>
          <w:lang w:eastAsia="zh-CN"/>
        </w:rPr>
        <w:tab/>
      </w:r>
      <w:r w:rsidRPr="00E432E5">
        <w:rPr>
          <w:rFonts w:hint="eastAsia"/>
          <w:lang w:eastAsia="zh-CN"/>
        </w:rPr>
        <w:t>就目前的情况而言，独立外部专家提供了一份报告</w:t>
      </w:r>
      <w:r>
        <w:rPr>
          <w:rFonts w:hint="eastAsia"/>
          <w:lang w:eastAsia="zh-CN"/>
        </w:rPr>
        <w:t>。</w:t>
      </w:r>
      <w:r w:rsidRPr="00E432E5">
        <w:rPr>
          <w:rFonts w:hint="eastAsia"/>
          <w:lang w:eastAsia="zh-CN"/>
        </w:rPr>
        <w:t>该报告在</w:t>
      </w:r>
      <w:r w:rsidRPr="00E432E5">
        <w:rPr>
          <w:rFonts w:hint="eastAsia"/>
          <w:lang w:eastAsia="zh-CN"/>
        </w:rPr>
        <w:t>2021</w:t>
      </w:r>
      <w:r w:rsidRPr="00E432E5">
        <w:rPr>
          <w:rFonts w:hint="eastAsia"/>
          <w:lang w:eastAsia="zh-CN"/>
        </w:rPr>
        <w:t>年</w:t>
      </w:r>
      <w:r w:rsidRPr="00E432E5">
        <w:rPr>
          <w:rFonts w:hint="eastAsia"/>
          <w:lang w:eastAsia="zh-CN"/>
        </w:rPr>
        <w:t>2</w:t>
      </w:r>
      <w:r w:rsidRPr="00E432E5">
        <w:rPr>
          <w:rFonts w:hint="eastAsia"/>
          <w:lang w:eastAsia="zh-CN"/>
        </w:rPr>
        <w:t>月的养恤金联委会特别会议上得到讨论。联委会同意请</w:t>
      </w:r>
      <w:r w:rsidRPr="00E432E5">
        <w:rPr>
          <w:rFonts w:hint="eastAsia"/>
          <w:lang w:eastAsia="zh-CN"/>
        </w:rPr>
        <w:t>GWG</w:t>
      </w:r>
      <w:r>
        <w:rPr>
          <w:rFonts w:hint="eastAsia"/>
          <w:lang w:eastAsia="zh-CN"/>
        </w:rPr>
        <w:t>就</w:t>
      </w:r>
      <w:r w:rsidRPr="00E432E5">
        <w:rPr>
          <w:rFonts w:hint="eastAsia"/>
          <w:lang w:eastAsia="zh-CN"/>
        </w:rPr>
        <w:t>规模和组成提供具体方案，供联委会</w:t>
      </w:r>
      <w:r w:rsidRPr="00E432E5">
        <w:rPr>
          <w:rFonts w:hint="eastAsia"/>
          <w:lang w:eastAsia="zh-CN"/>
        </w:rPr>
        <w:t>2021</w:t>
      </w:r>
      <w:r w:rsidRPr="00E432E5">
        <w:rPr>
          <w:rFonts w:hint="eastAsia"/>
          <w:lang w:eastAsia="zh-CN"/>
        </w:rPr>
        <w:t>年</w:t>
      </w:r>
      <w:r w:rsidRPr="00E432E5">
        <w:rPr>
          <w:rFonts w:hint="eastAsia"/>
          <w:lang w:eastAsia="zh-CN"/>
        </w:rPr>
        <w:t>7</w:t>
      </w:r>
      <w:r w:rsidRPr="00E432E5">
        <w:rPr>
          <w:rFonts w:hint="eastAsia"/>
          <w:lang w:eastAsia="zh-CN"/>
        </w:rPr>
        <w:t>月第</w:t>
      </w:r>
      <w:r>
        <w:rPr>
          <w:rFonts w:hint="eastAsia"/>
          <w:lang w:eastAsia="zh-CN"/>
        </w:rPr>
        <w:t>69</w:t>
      </w:r>
      <w:r w:rsidRPr="00E432E5">
        <w:rPr>
          <w:rFonts w:hint="eastAsia"/>
          <w:lang w:eastAsia="zh-CN"/>
        </w:rPr>
        <w:t>届会议审议。</w:t>
      </w:r>
    </w:p>
    <w:p w14:paraId="0D1E2967" w14:textId="77777777" w:rsidR="005B03AC" w:rsidRPr="00C567A6" w:rsidRDefault="005B03AC" w:rsidP="005B03AC">
      <w:pPr>
        <w:pStyle w:val="Headingb"/>
        <w:rPr>
          <w:lang w:eastAsia="zh-CN"/>
        </w:rPr>
      </w:pPr>
      <w:r w:rsidRPr="00E432E5">
        <w:rPr>
          <w:rFonts w:hint="eastAsia"/>
          <w:lang w:eastAsia="zh-CN"/>
        </w:rPr>
        <w:lastRenderedPageBreak/>
        <w:t>国际电联</w:t>
      </w:r>
      <w:r>
        <w:rPr>
          <w:rFonts w:hint="eastAsia"/>
          <w:lang w:eastAsia="zh-CN"/>
        </w:rPr>
        <w:t>职员养恤金</w:t>
      </w:r>
      <w:r w:rsidRPr="00E432E5">
        <w:rPr>
          <w:rFonts w:hint="eastAsia"/>
          <w:lang w:eastAsia="zh-CN"/>
        </w:rPr>
        <w:t>委员会的立场及其对国际电联和国际电联成员国的影响</w:t>
      </w:r>
    </w:p>
    <w:p w14:paraId="592712C2" w14:textId="4665D29F" w:rsidR="005B03AC" w:rsidRPr="00E432E5" w:rsidRDefault="005B03AC" w:rsidP="005B03AC">
      <w:pPr>
        <w:rPr>
          <w:lang w:eastAsia="zh-CN"/>
        </w:rPr>
      </w:pPr>
      <w:r>
        <w:rPr>
          <w:rFonts w:hint="eastAsia"/>
          <w:lang w:eastAsia="zh-CN"/>
        </w:rPr>
        <w:t>1</w:t>
      </w:r>
      <w:r>
        <w:rPr>
          <w:lang w:eastAsia="zh-CN"/>
        </w:rPr>
        <w:t>3</w:t>
      </w:r>
      <w:r>
        <w:rPr>
          <w:lang w:eastAsia="zh-CN"/>
        </w:rPr>
        <w:tab/>
      </w:r>
      <w:r w:rsidRPr="00E432E5">
        <w:rPr>
          <w:rFonts w:hint="eastAsia"/>
          <w:lang w:eastAsia="zh-CN"/>
        </w:rPr>
        <w:t>国际电联</w:t>
      </w:r>
      <w:r>
        <w:rPr>
          <w:rFonts w:hint="eastAsia"/>
          <w:lang w:eastAsia="zh-CN"/>
        </w:rPr>
        <w:t>职员养恤金</w:t>
      </w:r>
      <w:r w:rsidRPr="00E432E5">
        <w:rPr>
          <w:rFonts w:hint="eastAsia"/>
          <w:lang w:eastAsia="zh-CN"/>
        </w:rPr>
        <w:t>委员会全力支持基金每一个新的</w:t>
      </w:r>
      <w:r>
        <w:rPr>
          <w:rFonts w:hint="eastAsia"/>
          <w:lang w:eastAsia="zh-CN"/>
        </w:rPr>
        <w:t>成员组织都能在联委会中得到适当代表</w:t>
      </w:r>
      <w:r w:rsidRPr="00E432E5">
        <w:rPr>
          <w:rFonts w:hint="eastAsia"/>
          <w:lang w:eastAsia="zh-CN"/>
        </w:rPr>
        <w:t>，特别是</w:t>
      </w:r>
      <w:r>
        <w:rPr>
          <w:rFonts w:hint="eastAsia"/>
          <w:lang w:eastAsia="zh-CN"/>
        </w:rPr>
        <w:t>那些</w:t>
      </w:r>
      <w:r w:rsidRPr="00E432E5">
        <w:rPr>
          <w:rFonts w:hint="eastAsia"/>
          <w:lang w:eastAsia="zh-CN"/>
        </w:rPr>
        <w:t>（</w:t>
      </w:r>
      <w:r w:rsidRPr="00E432E5">
        <w:rPr>
          <w:rFonts w:hint="eastAsia"/>
          <w:lang w:eastAsia="zh-CN"/>
        </w:rPr>
        <w:t>a</w:t>
      </w:r>
      <w:r w:rsidRPr="00E432E5">
        <w:rPr>
          <w:rFonts w:hint="eastAsia"/>
          <w:lang w:eastAsia="zh-CN"/>
        </w:rPr>
        <w:t>）可能有许多</w:t>
      </w:r>
      <w:r>
        <w:rPr>
          <w:rFonts w:hint="eastAsia"/>
          <w:lang w:eastAsia="zh-CN"/>
        </w:rPr>
        <w:t>缴费</w:t>
      </w:r>
      <w:r w:rsidRPr="00E432E5">
        <w:rPr>
          <w:rFonts w:hint="eastAsia"/>
          <w:lang w:eastAsia="zh-CN"/>
        </w:rPr>
        <w:t>参与人的组织；（</w:t>
      </w:r>
      <w:r>
        <w:rPr>
          <w:lang w:eastAsia="zh-CN"/>
        </w:rPr>
        <w:t>b</w:t>
      </w:r>
      <w:r w:rsidRPr="00E432E5">
        <w:rPr>
          <w:rFonts w:hint="eastAsia"/>
          <w:lang w:eastAsia="zh-CN"/>
        </w:rPr>
        <w:t>）适当参与基金的工作，以实现基金设立的宗旨；（</w:t>
      </w:r>
      <w:r>
        <w:rPr>
          <w:lang w:eastAsia="zh-CN"/>
        </w:rPr>
        <w:t>c</w:t>
      </w:r>
      <w:r w:rsidRPr="00E432E5">
        <w:rPr>
          <w:rFonts w:hint="eastAsia"/>
          <w:lang w:eastAsia="zh-CN"/>
        </w:rPr>
        <w:t>）完全按照《养恤基金条例》，与适当组成的</w:t>
      </w:r>
      <w:r>
        <w:rPr>
          <w:rFonts w:hint="eastAsia"/>
          <w:lang w:eastAsia="zh-CN"/>
        </w:rPr>
        <w:t>职员养恤金</w:t>
      </w:r>
      <w:r w:rsidRPr="00E432E5">
        <w:rPr>
          <w:rFonts w:hint="eastAsia"/>
          <w:lang w:eastAsia="zh-CN"/>
        </w:rPr>
        <w:t>委员会合作</w:t>
      </w:r>
      <w:r>
        <w:rPr>
          <w:rFonts w:hint="eastAsia"/>
          <w:lang w:eastAsia="zh-CN"/>
        </w:rPr>
        <w:t>的成员组织</w:t>
      </w:r>
      <w:r w:rsidRPr="00E432E5">
        <w:rPr>
          <w:rFonts w:hint="eastAsia"/>
          <w:lang w:eastAsia="zh-CN"/>
        </w:rPr>
        <w:t>。然而，</w:t>
      </w:r>
      <w:proofErr w:type="gramStart"/>
      <w:r w:rsidRPr="00E432E5">
        <w:rPr>
          <w:rFonts w:hint="eastAsia"/>
          <w:lang w:eastAsia="zh-CN"/>
        </w:rPr>
        <w:t>这不应也不需要影响当前</w:t>
      </w:r>
      <w:r>
        <w:rPr>
          <w:rFonts w:hint="eastAsia"/>
          <w:lang w:eastAsia="zh-CN"/>
        </w:rPr>
        <w:t>“</w:t>
      </w:r>
      <w:proofErr w:type="gramEnd"/>
      <w:r w:rsidRPr="00E432E5">
        <w:rPr>
          <w:rFonts w:hint="eastAsia"/>
          <w:lang w:eastAsia="zh-CN"/>
        </w:rPr>
        <w:t>历史</w:t>
      </w:r>
      <w:r>
        <w:rPr>
          <w:rFonts w:hint="eastAsia"/>
          <w:lang w:eastAsia="zh-CN"/>
        </w:rPr>
        <w:t>”成员组织</w:t>
      </w:r>
      <w:r w:rsidRPr="00E432E5">
        <w:rPr>
          <w:rFonts w:hint="eastAsia"/>
          <w:lang w:eastAsia="zh-CN"/>
        </w:rPr>
        <w:t>的权利。</w:t>
      </w:r>
    </w:p>
    <w:p w14:paraId="4B077B1C" w14:textId="7BDF73AE" w:rsidR="005B03AC" w:rsidRPr="002479EF" w:rsidRDefault="005B03AC" w:rsidP="005B03AC">
      <w:pPr>
        <w:rPr>
          <w:lang w:eastAsia="zh-CN"/>
        </w:rPr>
      </w:pPr>
      <w:r>
        <w:rPr>
          <w:rFonts w:hint="eastAsia"/>
          <w:lang w:eastAsia="zh-CN"/>
        </w:rPr>
        <w:t>1</w:t>
      </w:r>
      <w:r>
        <w:rPr>
          <w:lang w:eastAsia="zh-CN"/>
        </w:rPr>
        <w:t>4</w:t>
      </w:r>
      <w:r>
        <w:rPr>
          <w:lang w:eastAsia="zh-CN"/>
        </w:rPr>
        <w:tab/>
      </w:r>
      <w:r w:rsidRPr="002479EF">
        <w:rPr>
          <w:rFonts w:hint="eastAsia"/>
          <w:lang w:eastAsia="zh-CN"/>
        </w:rPr>
        <w:t>在重新分配席位之前，国际电联按照</w:t>
      </w:r>
      <w:r w:rsidRPr="002479EF">
        <w:rPr>
          <w:rFonts w:hint="eastAsia"/>
          <w:lang w:eastAsia="zh-CN"/>
        </w:rPr>
        <w:t>1.5</w:t>
      </w:r>
      <w:r w:rsidRPr="002479EF">
        <w:rPr>
          <w:rFonts w:hint="eastAsia"/>
          <w:lang w:eastAsia="zh-CN"/>
        </w:rPr>
        <w:t>个席位的投票权</w:t>
      </w:r>
      <w:r>
        <w:rPr>
          <w:rFonts w:hint="eastAsia"/>
          <w:lang w:eastAsia="zh-CN"/>
        </w:rPr>
        <w:t>是</w:t>
      </w:r>
      <w:r w:rsidRPr="002479EF">
        <w:rPr>
          <w:rFonts w:hint="eastAsia"/>
          <w:lang w:eastAsia="zh-CN"/>
        </w:rPr>
        <w:t>轮流分配</w:t>
      </w:r>
      <w:r>
        <w:rPr>
          <w:rFonts w:hint="eastAsia"/>
          <w:lang w:eastAsia="zh-CN"/>
        </w:rPr>
        <w:t>的</w:t>
      </w:r>
      <w:r w:rsidRPr="002479EF">
        <w:rPr>
          <w:rFonts w:hint="eastAsia"/>
          <w:lang w:eastAsia="zh-CN"/>
        </w:rPr>
        <w:t>，一年一票，一年两票。按照目前的情况，国际电联只有一个席位</w:t>
      </w:r>
      <w:r>
        <w:rPr>
          <w:rFonts w:hint="eastAsia"/>
          <w:lang w:eastAsia="zh-CN"/>
        </w:rPr>
        <w:t>。</w:t>
      </w:r>
      <w:r w:rsidRPr="002479EF">
        <w:rPr>
          <w:rFonts w:hint="eastAsia"/>
          <w:lang w:eastAsia="zh-CN"/>
        </w:rPr>
        <w:t>如果对席位分配进行进一步评估，国际电联可能再次</w:t>
      </w:r>
      <w:r>
        <w:rPr>
          <w:rFonts w:hint="eastAsia"/>
          <w:lang w:eastAsia="zh-CN"/>
        </w:rPr>
        <w:t>丢失席位。</w:t>
      </w:r>
      <w:r w:rsidRPr="002479EF">
        <w:rPr>
          <w:rFonts w:hint="eastAsia"/>
          <w:lang w:eastAsia="zh-CN"/>
        </w:rPr>
        <w:t>这意味着国际电联可能根本没有代表</w:t>
      </w:r>
      <w:r>
        <w:rPr>
          <w:rFonts w:hint="eastAsia"/>
          <w:lang w:eastAsia="zh-CN"/>
        </w:rPr>
        <w:t>权</w:t>
      </w:r>
      <w:r w:rsidRPr="002479EF">
        <w:rPr>
          <w:rFonts w:hint="eastAsia"/>
          <w:lang w:eastAsia="zh-CN"/>
        </w:rPr>
        <w:t>。这将</w:t>
      </w:r>
      <w:r>
        <w:rPr>
          <w:rFonts w:hint="eastAsia"/>
          <w:lang w:eastAsia="zh-CN"/>
        </w:rPr>
        <w:t>因</w:t>
      </w:r>
      <w:r w:rsidRPr="002479EF">
        <w:rPr>
          <w:rFonts w:hint="eastAsia"/>
          <w:lang w:eastAsia="zh-CN"/>
        </w:rPr>
        <w:t>提供程度不当的知情监督严重限制国际电联减轻支付差额风险的能力。</w:t>
      </w:r>
    </w:p>
    <w:p w14:paraId="790ACAD1" w14:textId="67066862" w:rsidR="005B03AC" w:rsidRPr="00C567A6" w:rsidRDefault="005B03AC" w:rsidP="005B03AC">
      <w:pPr>
        <w:rPr>
          <w:lang w:eastAsia="zh-CN"/>
        </w:rPr>
      </w:pPr>
      <w:r>
        <w:rPr>
          <w:rFonts w:hint="eastAsia"/>
          <w:lang w:eastAsia="zh-CN"/>
        </w:rPr>
        <w:t>1</w:t>
      </w:r>
      <w:r>
        <w:rPr>
          <w:lang w:eastAsia="zh-CN"/>
        </w:rPr>
        <w:t>5</w:t>
      </w:r>
      <w:r>
        <w:rPr>
          <w:lang w:eastAsia="zh-CN"/>
        </w:rPr>
        <w:tab/>
      </w:r>
      <w:r w:rsidRPr="002479EF">
        <w:rPr>
          <w:rFonts w:hint="eastAsia"/>
          <w:lang w:eastAsia="zh-CN"/>
        </w:rPr>
        <w:t>应指出，国际电联在养恤基金</w:t>
      </w:r>
      <w:r>
        <w:rPr>
          <w:rFonts w:hint="eastAsia"/>
          <w:lang w:eastAsia="zh-CN"/>
        </w:rPr>
        <w:t>联委会</w:t>
      </w:r>
      <w:r w:rsidRPr="002479EF">
        <w:rPr>
          <w:rFonts w:hint="eastAsia"/>
          <w:lang w:eastAsia="zh-CN"/>
        </w:rPr>
        <w:t>中保留表决权符合其既得利益</w:t>
      </w:r>
      <w:r>
        <w:rPr>
          <w:rFonts w:hint="eastAsia"/>
          <w:lang w:eastAsia="zh-CN"/>
        </w:rPr>
        <w:t>。联委会</w:t>
      </w:r>
      <w:r w:rsidRPr="002479EF">
        <w:rPr>
          <w:rFonts w:hint="eastAsia"/>
          <w:lang w:eastAsia="zh-CN"/>
        </w:rPr>
        <w:t>不仅监督基金的管理，而且监督基金的精算估值和财务健康状况。</w:t>
      </w:r>
    </w:p>
    <w:p w14:paraId="2E13B87A" w14:textId="0940A173" w:rsidR="005B03AC" w:rsidRPr="000163D4" w:rsidRDefault="005B03AC" w:rsidP="005B03AC">
      <w:pPr>
        <w:rPr>
          <w:lang w:eastAsia="zh-CN"/>
        </w:rPr>
      </w:pPr>
      <w:r>
        <w:rPr>
          <w:rFonts w:hint="eastAsia"/>
          <w:lang w:eastAsia="zh-CN"/>
        </w:rPr>
        <w:t>1</w:t>
      </w:r>
      <w:r>
        <w:rPr>
          <w:lang w:eastAsia="zh-CN"/>
        </w:rPr>
        <w:t>6</w:t>
      </w:r>
      <w:r>
        <w:rPr>
          <w:lang w:eastAsia="zh-CN"/>
        </w:rPr>
        <w:tab/>
      </w:r>
      <w:r w:rsidRPr="000163D4">
        <w:rPr>
          <w:rFonts w:hint="eastAsia"/>
          <w:lang w:eastAsia="zh-CN"/>
        </w:rPr>
        <w:t>这一利益是</w:t>
      </w:r>
      <w:r>
        <w:rPr>
          <w:rFonts w:hint="eastAsia"/>
          <w:lang w:eastAsia="zh-CN"/>
        </w:rPr>
        <w:t>双向的。</w:t>
      </w:r>
      <w:r w:rsidRPr="000163D4">
        <w:rPr>
          <w:rFonts w:hint="eastAsia"/>
          <w:lang w:eastAsia="zh-CN"/>
        </w:rPr>
        <w:t>首先，国际电联自</w:t>
      </w:r>
      <w:r w:rsidRPr="000163D4">
        <w:rPr>
          <w:rFonts w:hint="eastAsia"/>
          <w:lang w:eastAsia="zh-CN"/>
        </w:rPr>
        <w:t>1960</w:t>
      </w:r>
      <w:r w:rsidRPr="000163D4">
        <w:rPr>
          <w:rFonts w:hint="eastAsia"/>
          <w:lang w:eastAsia="zh-CN"/>
        </w:rPr>
        <w:t>年以来一直向基金缴</w:t>
      </w:r>
      <w:r>
        <w:rPr>
          <w:rFonts w:hint="eastAsia"/>
          <w:lang w:eastAsia="zh-CN"/>
        </w:rPr>
        <w:t>费。</w:t>
      </w:r>
      <w:r w:rsidRPr="000163D4">
        <w:rPr>
          <w:rFonts w:hint="eastAsia"/>
          <w:lang w:eastAsia="zh-CN"/>
        </w:rPr>
        <w:t>基金于</w:t>
      </w:r>
      <w:r w:rsidRPr="000163D4">
        <w:rPr>
          <w:rFonts w:hint="eastAsia"/>
          <w:lang w:eastAsia="zh-CN"/>
        </w:rPr>
        <w:t>1994</w:t>
      </w:r>
      <w:r w:rsidRPr="000163D4">
        <w:rPr>
          <w:rFonts w:hint="eastAsia"/>
          <w:lang w:eastAsia="zh-CN"/>
        </w:rPr>
        <w:t>年进入成熟期，养恤金付款首次超过缴款收入。以国际电联为代价寻求席位的组织于</w:t>
      </w:r>
      <w:r w:rsidRPr="000163D4">
        <w:rPr>
          <w:rFonts w:hint="eastAsia"/>
          <w:lang w:eastAsia="zh-CN"/>
        </w:rPr>
        <w:t>2007</w:t>
      </w:r>
      <w:r w:rsidRPr="000163D4">
        <w:rPr>
          <w:rFonts w:hint="eastAsia"/>
          <w:lang w:eastAsia="zh-CN"/>
        </w:rPr>
        <w:t>年</w:t>
      </w:r>
      <w:r w:rsidR="00E822A2">
        <w:rPr>
          <w:rFonts w:hint="eastAsia"/>
          <w:lang w:eastAsia="zh-CN"/>
        </w:rPr>
        <w:t>才</w:t>
      </w:r>
      <w:r w:rsidRPr="000163D4">
        <w:rPr>
          <w:rFonts w:hint="eastAsia"/>
          <w:lang w:eastAsia="zh-CN"/>
        </w:rPr>
        <w:t>加入，这</w:t>
      </w:r>
      <w:r>
        <w:rPr>
          <w:rFonts w:hint="eastAsia"/>
          <w:lang w:eastAsia="zh-CN"/>
        </w:rPr>
        <w:t>已</w:t>
      </w:r>
      <w:r w:rsidRPr="000163D4">
        <w:rPr>
          <w:rFonts w:hint="eastAsia"/>
          <w:lang w:eastAsia="zh-CN"/>
        </w:rPr>
        <w:t>是基金进入成熟期</w:t>
      </w:r>
      <w:r w:rsidRPr="000163D4">
        <w:rPr>
          <w:rFonts w:hint="eastAsia"/>
          <w:lang w:eastAsia="zh-CN"/>
        </w:rPr>
        <w:t>13</w:t>
      </w:r>
      <w:r w:rsidRPr="000163D4">
        <w:rPr>
          <w:rFonts w:hint="eastAsia"/>
          <w:lang w:eastAsia="zh-CN"/>
        </w:rPr>
        <w:t>年之后，也是国际电联首次</w:t>
      </w:r>
      <w:r>
        <w:rPr>
          <w:rFonts w:hint="eastAsia"/>
          <w:lang w:eastAsia="zh-CN"/>
        </w:rPr>
        <w:t>缴费</w:t>
      </w:r>
      <w:r w:rsidRPr="000163D4">
        <w:rPr>
          <w:rFonts w:hint="eastAsia"/>
          <w:lang w:eastAsia="zh-CN"/>
        </w:rPr>
        <w:t>47</w:t>
      </w:r>
      <w:r w:rsidRPr="000163D4">
        <w:rPr>
          <w:rFonts w:hint="eastAsia"/>
          <w:lang w:eastAsia="zh-CN"/>
        </w:rPr>
        <w:t>年之后。</w:t>
      </w:r>
    </w:p>
    <w:p w14:paraId="4598E03C" w14:textId="7C17604A" w:rsidR="005B03AC" w:rsidRPr="000163D4" w:rsidRDefault="005B03AC" w:rsidP="005B03AC">
      <w:pPr>
        <w:rPr>
          <w:lang w:eastAsia="zh-CN"/>
        </w:rPr>
      </w:pPr>
      <w:r>
        <w:rPr>
          <w:rFonts w:hint="eastAsia"/>
          <w:lang w:eastAsia="zh-CN"/>
        </w:rPr>
        <w:t>1</w:t>
      </w:r>
      <w:r>
        <w:rPr>
          <w:lang w:eastAsia="zh-CN"/>
        </w:rPr>
        <w:t>7</w:t>
      </w:r>
      <w:r>
        <w:rPr>
          <w:lang w:eastAsia="zh-CN"/>
        </w:rPr>
        <w:tab/>
      </w:r>
      <w:r w:rsidRPr="000163D4">
        <w:rPr>
          <w:rFonts w:hint="eastAsia"/>
          <w:lang w:eastAsia="zh-CN"/>
        </w:rPr>
        <w:t>其次，《基金细则和条例》第</w:t>
      </w:r>
      <w:r w:rsidRPr="000163D4">
        <w:rPr>
          <w:rFonts w:hint="eastAsia"/>
          <w:lang w:eastAsia="zh-CN"/>
        </w:rPr>
        <w:t>26</w:t>
      </w:r>
      <w:r w:rsidRPr="000163D4">
        <w:rPr>
          <w:rFonts w:hint="eastAsia"/>
          <w:lang w:eastAsia="zh-CN"/>
        </w:rPr>
        <w:t>条规定</w:t>
      </w:r>
      <w:proofErr w:type="gramStart"/>
      <w:r w:rsidRPr="000163D4">
        <w:rPr>
          <w:rFonts w:hint="eastAsia"/>
          <w:lang w:eastAsia="zh-CN"/>
        </w:rPr>
        <w:t>，</w:t>
      </w:r>
      <w:r>
        <w:rPr>
          <w:rFonts w:hint="eastAsia"/>
          <w:lang w:eastAsia="zh-CN"/>
        </w:rPr>
        <w:t>“</w:t>
      </w:r>
      <w:proofErr w:type="gramEnd"/>
      <w:r w:rsidRPr="000163D4">
        <w:rPr>
          <w:rFonts w:ascii="STKaiti" w:eastAsia="STKaiti" w:hAnsi="STKaiti" w:hint="eastAsia"/>
          <w:lang w:eastAsia="zh-CN"/>
        </w:rPr>
        <w:t>如果基金的精算估值表明其资产可能不足以支付本条例规定的负债，则每个成员组织应向基金支付弥补短缺所需的款项</w:t>
      </w:r>
      <w:r>
        <w:rPr>
          <w:rFonts w:hint="eastAsia"/>
          <w:lang w:eastAsia="zh-CN"/>
        </w:rPr>
        <w:t>”</w:t>
      </w:r>
      <w:r w:rsidRPr="000163D4">
        <w:rPr>
          <w:rFonts w:hint="eastAsia"/>
          <w:lang w:eastAsia="zh-CN"/>
        </w:rPr>
        <w:t>。这突出表明，国际电联有兴趣参与涉及基金资产和负债以及基金总体财务健康状况的每一项决策进程，因为如果基金出现赤字，国际电联将需要与所有其他组织一道为这一赤字提供部分资金。</w:t>
      </w:r>
    </w:p>
    <w:p w14:paraId="14DF3551" w14:textId="3E2B6535" w:rsidR="005B03AC" w:rsidRPr="000163D4" w:rsidRDefault="005B03AC" w:rsidP="005B03AC">
      <w:pPr>
        <w:rPr>
          <w:lang w:eastAsia="zh-CN"/>
        </w:rPr>
      </w:pPr>
      <w:r>
        <w:rPr>
          <w:rFonts w:hint="eastAsia"/>
          <w:lang w:eastAsia="zh-CN"/>
        </w:rPr>
        <w:t>1</w:t>
      </w:r>
      <w:r>
        <w:rPr>
          <w:lang w:eastAsia="zh-CN"/>
        </w:rPr>
        <w:t>8</w:t>
      </w:r>
      <w:r>
        <w:rPr>
          <w:lang w:eastAsia="zh-CN"/>
        </w:rPr>
        <w:tab/>
      </w:r>
      <w:r w:rsidRPr="000163D4">
        <w:rPr>
          <w:rFonts w:hint="eastAsia"/>
          <w:lang w:eastAsia="zh-CN"/>
        </w:rPr>
        <w:t>应指出的是，席位的分配一般遵循养恤基金的</w:t>
      </w:r>
      <w:r>
        <w:rPr>
          <w:rFonts w:hint="eastAsia"/>
          <w:lang w:eastAsia="zh-CN"/>
        </w:rPr>
        <w:t>《</w:t>
      </w:r>
      <w:r w:rsidRPr="000163D4">
        <w:rPr>
          <w:rFonts w:hint="eastAsia"/>
          <w:lang w:eastAsia="zh-CN"/>
        </w:rPr>
        <w:t>议事规则</w:t>
      </w:r>
      <w:r>
        <w:rPr>
          <w:rFonts w:hint="eastAsia"/>
          <w:lang w:eastAsia="zh-CN"/>
        </w:rPr>
        <w:t>》。</w:t>
      </w:r>
      <w:r w:rsidRPr="000163D4">
        <w:rPr>
          <w:rFonts w:hint="eastAsia"/>
          <w:lang w:eastAsia="zh-CN"/>
        </w:rPr>
        <w:t>这些规则可由联委会修订。然而，</w:t>
      </w:r>
      <w:r>
        <w:rPr>
          <w:rFonts w:hint="eastAsia"/>
          <w:lang w:eastAsia="zh-CN"/>
        </w:rPr>
        <w:t>职员养恤金委员会</w:t>
      </w:r>
      <w:r w:rsidRPr="000163D4">
        <w:rPr>
          <w:rFonts w:hint="eastAsia"/>
          <w:lang w:eastAsia="zh-CN"/>
        </w:rPr>
        <w:t>认为，这种影响到联合国系统主权和自治组织</w:t>
      </w:r>
      <w:r>
        <w:rPr>
          <w:rFonts w:hint="eastAsia"/>
          <w:lang w:eastAsia="zh-CN"/>
        </w:rPr>
        <w:t>管理</w:t>
      </w:r>
      <w:r w:rsidRPr="000163D4">
        <w:rPr>
          <w:rFonts w:hint="eastAsia"/>
          <w:lang w:eastAsia="zh-CN"/>
        </w:rPr>
        <w:t>机构减轻可能出现的差额支付风险的能力的根本性变化，需要在实施之前与受影响的</w:t>
      </w:r>
      <w:r>
        <w:rPr>
          <w:rFonts w:hint="eastAsia"/>
          <w:lang w:eastAsia="zh-CN"/>
        </w:rPr>
        <w:t>管理</w:t>
      </w:r>
      <w:r w:rsidRPr="000163D4">
        <w:rPr>
          <w:rFonts w:hint="eastAsia"/>
          <w:lang w:eastAsia="zh-CN"/>
        </w:rPr>
        <w:t>机构及其行政首长进行直接磋商。还应指出的是，在</w:t>
      </w:r>
      <w:r w:rsidRPr="000163D4">
        <w:rPr>
          <w:rFonts w:hint="eastAsia"/>
          <w:lang w:eastAsia="zh-CN"/>
        </w:rPr>
        <w:t>1987</w:t>
      </w:r>
      <w:r w:rsidRPr="000163D4">
        <w:rPr>
          <w:rFonts w:hint="eastAsia"/>
          <w:lang w:eastAsia="zh-CN"/>
        </w:rPr>
        <w:t>年</w:t>
      </w:r>
      <w:r>
        <w:rPr>
          <w:rFonts w:hint="eastAsia"/>
          <w:lang w:eastAsia="zh-CN"/>
        </w:rPr>
        <w:t>联委会</w:t>
      </w:r>
      <w:r w:rsidRPr="000163D4">
        <w:rPr>
          <w:rFonts w:hint="eastAsia"/>
          <w:lang w:eastAsia="zh-CN"/>
        </w:rPr>
        <w:t>上一届会议期间，与</w:t>
      </w:r>
      <w:r>
        <w:rPr>
          <w:rFonts w:hint="eastAsia"/>
          <w:lang w:eastAsia="zh-CN"/>
        </w:rPr>
        <w:t>成员组织采用了磋商进程</w:t>
      </w:r>
      <w:r w:rsidRPr="000163D4">
        <w:rPr>
          <w:rFonts w:hint="eastAsia"/>
          <w:lang w:eastAsia="zh-CN"/>
        </w:rPr>
        <w:t>。联合国大会请</w:t>
      </w:r>
      <w:r>
        <w:rPr>
          <w:rFonts w:hint="eastAsia"/>
          <w:lang w:eastAsia="zh-CN"/>
        </w:rPr>
        <w:t>各成员</w:t>
      </w:r>
      <w:r w:rsidRPr="000163D4">
        <w:rPr>
          <w:rFonts w:hint="eastAsia"/>
          <w:lang w:eastAsia="zh-CN"/>
        </w:rPr>
        <w:t>组织</w:t>
      </w:r>
      <w:r>
        <w:rPr>
          <w:rFonts w:hint="eastAsia"/>
          <w:lang w:eastAsia="zh-CN"/>
        </w:rPr>
        <w:t>审议联委会</w:t>
      </w:r>
      <w:r w:rsidRPr="000163D4">
        <w:rPr>
          <w:rFonts w:hint="eastAsia"/>
          <w:lang w:eastAsia="zh-CN"/>
        </w:rPr>
        <w:t>的规模和</w:t>
      </w:r>
      <w:r w:rsidRPr="00EA3C06">
        <w:rPr>
          <w:rFonts w:ascii="SimSun" w:hAnsi="SimSun" w:hint="eastAsia"/>
          <w:lang w:eastAsia="zh-CN"/>
        </w:rPr>
        <w:t>组成</w:t>
      </w:r>
      <w:r w:rsidRPr="000163D4">
        <w:rPr>
          <w:rFonts w:hint="eastAsia"/>
          <w:lang w:eastAsia="zh-CN"/>
        </w:rPr>
        <w:t>，国际电联提出了意见（见附件）。</w:t>
      </w:r>
    </w:p>
    <w:p w14:paraId="3DC91A65" w14:textId="77777777" w:rsidR="005B03AC" w:rsidRDefault="005B03AC" w:rsidP="005B03AC">
      <w:pPr>
        <w:rPr>
          <w:lang w:eastAsia="zh-CN"/>
        </w:rPr>
      </w:pPr>
      <w:r>
        <w:rPr>
          <w:rFonts w:hint="eastAsia"/>
          <w:lang w:eastAsia="zh-CN"/>
        </w:rPr>
        <w:t>1</w:t>
      </w:r>
      <w:r>
        <w:rPr>
          <w:lang w:eastAsia="zh-CN"/>
        </w:rPr>
        <w:t>9</w:t>
      </w:r>
      <w:r>
        <w:rPr>
          <w:lang w:eastAsia="zh-CN"/>
        </w:rPr>
        <w:tab/>
      </w:r>
      <w:r w:rsidRPr="00DA3379">
        <w:rPr>
          <w:rFonts w:hint="eastAsia"/>
          <w:lang w:eastAsia="zh-CN"/>
        </w:rPr>
        <w:t>国际电联</w:t>
      </w:r>
      <w:r>
        <w:rPr>
          <w:rFonts w:hint="eastAsia"/>
          <w:lang w:eastAsia="zh-CN"/>
        </w:rPr>
        <w:t>职员养恤金</w:t>
      </w:r>
      <w:r w:rsidRPr="00DA3379">
        <w:rPr>
          <w:rFonts w:hint="eastAsia"/>
          <w:lang w:eastAsia="zh-CN"/>
        </w:rPr>
        <w:t>委员会谨向理事会通报上述情况。请理事会注意该文件，并注意到国际电联</w:t>
      </w:r>
      <w:r>
        <w:rPr>
          <w:rFonts w:hint="eastAsia"/>
          <w:lang w:eastAsia="zh-CN"/>
        </w:rPr>
        <w:t>职员养恤金委员会为</w:t>
      </w:r>
      <w:r w:rsidRPr="00DA3379">
        <w:rPr>
          <w:rFonts w:hint="eastAsia"/>
          <w:lang w:eastAsia="zh-CN"/>
        </w:rPr>
        <w:t>保持其在基金和</w:t>
      </w:r>
      <w:r>
        <w:rPr>
          <w:rFonts w:hint="eastAsia"/>
          <w:lang w:eastAsia="zh-CN"/>
        </w:rPr>
        <w:t>联委会</w:t>
      </w:r>
      <w:r w:rsidRPr="00DA3379">
        <w:rPr>
          <w:rFonts w:hint="eastAsia"/>
          <w:lang w:eastAsia="zh-CN"/>
        </w:rPr>
        <w:t>中的地位</w:t>
      </w:r>
      <w:r>
        <w:rPr>
          <w:rFonts w:hint="eastAsia"/>
          <w:lang w:eastAsia="zh-CN"/>
        </w:rPr>
        <w:t>而进行的不懈努力。</w:t>
      </w:r>
    </w:p>
    <w:p w14:paraId="520D1DE5" w14:textId="3E1EC71B" w:rsidR="005B03AC" w:rsidRPr="00C567A6" w:rsidRDefault="005B03AC" w:rsidP="005B03AC">
      <w:pPr>
        <w:rPr>
          <w:lang w:eastAsia="zh-CN"/>
        </w:rPr>
      </w:pPr>
      <w:r w:rsidRPr="00C567A6">
        <w:rPr>
          <w:lang w:eastAsia="zh-CN"/>
        </w:rPr>
        <w:br w:type="page"/>
      </w:r>
    </w:p>
    <w:p w14:paraId="5C40C03E" w14:textId="77777777" w:rsidR="005B03AC" w:rsidRPr="00C567A6" w:rsidRDefault="005B03AC" w:rsidP="005B03AC">
      <w:pPr>
        <w:pStyle w:val="AnnexNo"/>
        <w:rPr>
          <w:lang w:eastAsia="zh-CN"/>
        </w:rPr>
      </w:pPr>
      <w:r>
        <w:rPr>
          <w:rFonts w:hint="eastAsia"/>
          <w:lang w:eastAsia="zh-CN"/>
        </w:rPr>
        <w:lastRenderedPageBreak/>
        <w:t>附件</w:t>
      </w:r>
    </w:p>
    <w:p w14:paraId="3B1BF380" w14:textId="4BF2D694" w:rsidR="005B03AC" w:rsidRPr="007703CE" w:rsidRDefault="005B03AC" w:rsidP="005B03AC">
      <w:pPr>
        <w:pStyle w:val="Annextitle"/>
        <w:rPr>
          <w:lang w:eastAsia="zh-CN"/>
        </w:rPr>
      </w:pPr>
      <w:r w:rsidRPr="00396789">
        <w:rPr>
          <w:rFonts w:hint="eastAsia"/>
          <w:lang w:eastAsia="zh-CN"/>
        </w:rPr>
        <w:t>国际电联根据</w:t>
      </w:r>
      <w:r>
        <w:rPr>
          <w:rFonts w:hint="eastAsia"/>
          <w:lang w:eastAsia="zh-CN"/>
        </w:rPr>
        <w:t>联大</w:t>
      </w:r>
      <w:r w:rsidRPr="00396789">
        <w:rPr>
          <w:rFonts w:hint="eastAsia"/>
          <w:lang w:eastAsia="zh-CN"/>
        </w:rPr>
        <w:t>第</w:t>
      </w:r>
      <w:r w:rsidRPr="00396789">
        <w:rPr>
          <w:rFonts w:hint="eastAsia"/>
          <w:lang w:eastAsia="zh-CN"/>
        </w:rPr>
        <w:t>40/245</w:t>
      </w:r>
      <w:r w:rsidRPr="00396789">
        <w:rPr>
          <w:rFonts w:hint="eastAsia"/>
          <w:lang w:eastAsia="zh-CN"/>
        </w:rPr>
        <w:t>号决议的要求</w:t>
      </w:r>
      <w:r>
        <w:rPr>
          <w:lang w:eastAsia="zh-CN"/>
        </w:rPr>
        <w:br/>
      </w:r>
      <w:r w:rsidRPr="00396789">
        <w:rPr>
          <w:rFonts w:hint="eastAsia"/>
          <w:lang w:eastAsia="zh-CN"/>
        </w:rPr>
        <w:t>对养恤金联委会</w:t>
      </w:r>
      <w:r>
        <w:rPr>
          <w:rFonts w:hint="eastAsia"/>
          <w:lang w:eastAsia="zh-CN"/>
        </w:rPr>
        <w:t>的</w:t>
      </w:r>
      <w:r w:rsidRPr="00396789">
        <w:rPr>
          <w:rFonts w:hint="eastAsia"/>
          <w:lang w:eastAsia="zh-CN"/>
        </w:rPr>
        <w:t>组成</w:t>
      </w:r>
      <w:r>
        <w:rPr>
          <w:rFonts w:hint="eastAsia"/>
          <w:lang w:eastAsia="zh-CN"/>
        </w:rPr>
        <w:t>提出</w:t>
      </w:r>
      <w:r w:rsidRPr="00396789">
        <w:rPr>
          <w:rFonts w:hint="eastAsia"/>
          <w:lang w:eastAsia="zh-CN"/>
        </w:rPr>
        <w:t>的意见</w:t>
      </w:r>
    </w:p>
    <w:p w14:paraId="3A593B55" w14:textId="77777777" w:rsidR="005B03AC" w:rsidRDefault="005B03AC" w:rsidP="005B03AC">
      <w:pPr>
        <w:spacing w:line="256" w:lineRule="auto"/>
        <w:jc w:val="both"/>
        <w:rPr>
          <w:lang w:eastAsia="zh-CN"/>
        </w:rPr>
      </w:pPr>
    </w:p>
    <w:p w14:paraId="0C4610D0" w14:textId="5030A80D" w:rsidR="005B03AC" w:rsidRDefault="005B03AC" w:rsidP="005B03AC">
      <w:pPr>
        <w:spacing w:line="256" w:lineRule="auto"/>
        <w:jc w:val="both"/>
        <w:rPr>
          <w:lang w:eastAsia="zh-CN"/>
        </w:rPr>
      </w:pPr>
      <w:r>
        <w:rPr>
          <w:rFonts w:hint="eastAsia"/>
          <w:lang w:eastAsia="zh-CN"/>
        </w:rPr>
        <w:t>源自联合国联合工作人员养恤金委员会第</w:t>
      </w:r>
      <w:r w:rsidR="005D5CF1">
        <w:rPr>
          <w:lang w:eastAsia="zh-CN"/>
        </w:rPr>
        <w:t>37</w:t>
      </w:r>
      <w:r>
        <w:rPr>
          <w:rFonts w:hint="eastAsia"/>
          <w:lang w:eastAsia="zh-CN"/>
        </w:rPr>
        <w:t>次会议的报告</w:t>
      </w:r>
    </w:p>
    <w:p w14:paraId="76FFA25F" w14:textId="77777777" w:rsidR="005B03AC" w:rsidRDefault="005B03AC" w:rsidP="005B03AC">
      <w:pPr>
        <w:spacing w:line="256" w:lineRule="auto"/>
        <w:jc w:val="both"/>
        <w:rPr>
          <w:lang w:eastAsia="zh-CN"/>
        </w:rPr>
      </w:pPr>
    </w:p>
    <w:p w14:paraId="48051A29" w14:textId="77777777" w:rsidR="005B03AC" w:rsidRPr="006478C7" w:rsidRDefault="005B03AC" w:rsidP="005B03AC">
      <w:pPr>
        <w:rPr>
          <w:lang w:eastAsia="zh-CN"/>
        </w:rPr>
      </w:pPr>
      <w:r>
        <w:rPr>
          <w:rFonts w:hint="eastAsia"/>
          <w:lang w:eastAsia="zh-CN"/>
        </w:rPr>
        <w:t>国际电信联盟</w:t>
      </w:r>
      <w:r>
        <w:rPr>
          <w:lang w:eastAsia="zh-CN"/>
        </w:rPr>
        <w:t>（</w:t>
      </w:r>
      <w:r>
        <w:rPr>
          <w:lang w:eastAsia="zh-CN"/>
        </w:rPr>
        <w:t>ITU</w:t>
      </w:r>
      <w:r>
        <w:rPr>
          <w:lang w:eastAsia="zh-CN"/>
        </w:rPr>
        <w:t>）</w:t>
      </w:r>
    </w:p>
    <w:p w14:paraId="06C97648" w14:textId="7B262133" w:rsidR="005B03AC" w:rsidRPr="006478C7" w:rsidRDefault="005B03AC" w:rsidP="005B03AC">
      <w:pPr>
        <w:ind w:firstLineChars="200" w:firstLine="480"/>
        <w:rPr>
          <w:lang w:eastAsia="zh-CN"/>
        </w:rPr>
      </w:pPr>
      <w:r w:rsidRPr="00396789">
        <w:rPr>
          <w:rFonts w:hint="eastAsia"/>
          <w:lang w:eastAsia="zh-CN"/>
        </w:rPr>
        <w:t>国际电联行政理事会</w:t>
      </w:r>
      <w:r w:rsidRPr="00396789">
        <w:rPr>
          <w:rFonts w:hint="eastAsia"/>
          <w:lang w:eastAsia="zh-CN"/>
        </w:rPr>
        <w:t>1987</w:t>
      </w:r>
      <w:r w:rsidRPr="00396789">
        <w:rPr>
          <w:rFonts w:hint="eastAsia"/>
          <w:lang w:eastAsia="zh-CN"/>
        </w:rPr>
        <w:t>年</w:t>
      </w:r>
      <w:r w:rsidRPr="00396789">
        <w:rPr>
          <w:rFonts w:hint="eastAsia"/>
          <w:lang w:eastAsia="zh-CN"/>
        </w:rPr>
        <w:t>6</w:t>
      </w:r>
      <w:r w:rsidRPr="00396789">
        <w:rPr>
          <w:rFonts w:hint="eastAsia"/>
          <w:lang w:eastAsia="zh-CN"/>
        </w:rPr>
        <w:t>月第四十二届会议</w:t>
      </w:r>
      <w:r>
        <w:rPr>
          <w:rFonts w:hint="eastAsia"/>
          <w:lang w:eastAsia="zh-CN"/>
        </w:rPr>
        <w:t>批准了</w:t>
      </w:r>
      <w:r w:rsidRPr="00396789">
        <w:rPr>
          <w:rFonts w:hint="eastAsia"/>
          <w:lang w:eastAsia="zh-CN"/>
        </w:rPr>
        <w:t>国际电联</w:t>
      </w:r>
      <w:r>
        <w:rPr>
          <w:rFonts w:hint="eastAsia"/>
          <w:lang w:eastAsia="zh-CN"/>
        </w:rPr>
        <w:t>职员</w:t>
      </w:r>
      <w:r w:rsidRPr="00396789">
        <w:rPr>
          <w:rFonts w:hint="eastAsia"/>
          <w:lang w:eastAsia="zh-CN"/>
        </w:rPr>
        <w:t>养恤金委员会向联合国工作人员养恤金联合委员会提交的</w:t>
      </w:r>
      <w:r>
        <w:rPr>
          <w:rFonts w:hint="eastAsia"/>
          <w:lang w:eastAsia="zh-CN"/>
        </w:rPr>
        <w:t>有关其</w:t>
      </w:r>
      <w:r w:rsidRPr="00396789">
        <w:rPr>
          <w:rFonts w:hint="eastAsia"/>
          <w:lang w:eastAsia="zh-CN"/>
        </w:rPr>
        <w:t>成员资格的下列要点</w:t>
      </w:r>
      <w:r w:rsidR="00953C8C">
        <w:rPr>
          <w:rFonts w:hint="eastAsia"/>
          <w:lang w:eastAsia="zh-CN"/>
        </w:rPr>
        <w:t>：</w:t>
      </w:r>
    </w:p>
    <w:p w14:paraId="79CB6465" w14:textId="77777777" w:rsidR="005B03AC" w:rsidRPr="006478C7" w:rsidRDefault="005B03AC" w:rsidP="005B03AC">
      <w:pPr>
        <w:pStyle w:val="enumlev1"/>
        <w:rPr>
          <w:lang w:eastAsia="zh-CN"/>
        </w:rPr>
      </w:pPr>
      <w:r>
        <w:rPr>
          <w:rFonts w:hint="eastAsia"/>
          <w:lang w:eastAsia="zh-CN"/>
        </w:rPr>
        <w:t>“</w:t>
      </w:r>
      <w:r>
        <w:rPr>
          <w:lang w:eastAsia="zh-CN"/>
        </w:rPr>
        <w:t>(1</w:t>
      </w:r>
      <w:r w:rsidRPr="006478C7">
        <w:rPr>
          <w:lang w:eastAsia="zh-CN"/>
        </w:rPr>
        <w:t>)</w:t>
      </w:r>
      <w:r>
        <w:rPr>
          <w:lang w:eastAsia="zh-CN"/>
        </w:rPr>
        <w:tab/>
      </w:r>
      <w:r w:rsidRPr="00396789">
        <w:rPr>
          <w:rFonts w:hint="eastAsia"/>
          <w:lang w:eastAsia="zh-CN"/>
        </w:rPr>
        <w:t>应保留联合国工作人员养恤金联合委员会目前的三方成员，其中三个群体，即行政理事会、秘书长和参与人，享有平等代表权。</w:t>
      </w:r>
    </w:p>
    <w:p w14:paraId="0AD77865" w14:textId="77777777" w:rsidR="005B03AC" w:rsidRPr="006478C7" w:rsidRDefault="005B03AC" w:rsidP="005B03AC">
      <w:pPr>
        <w:pStyle w:val="enumlev1"/>
        <w:rPr>
          <w:lang w:eastAsia="zh-CN"/>
        </w:rPr>
      </w:pPr>
      <w:r>
        <w:rPr>
          <w:lang w:eastAsia="zh-CN"/>
        </w:rPr>
        <w:t>(2)</w:t>
      </w:r>
      <w:r>
        <w:rPr>
          <w:lang w:eastAsia="zh-CN"/>
        </w:rPr>
        <w:tab/>
      </w:r>
      <w:r w:rsidRPr="004B56F0">
        <w:rPr>
          <w:rFonts w:hint="eastAsia"/>
          <w:lang w:eastAsia="zh-CN"/>
        </w:rPr>
        <w:t>国际电联</w:t>
      </w:r>
      <w:r>
        <w:rPr>
          <w:rFonts w:hint="eastAsia"/>
          <w:lang w:eastAsia="zh-CN"/>
        </w:rPr>
        <w:t>联委会成员</w:t>
      </w:r>
      <w:r w:rsidRPr="004B56F0">
        <w:rPr>
          <w:rFonts w:hint="eastAsia"/>
          <w:lang w:eastAsia="zh-CN"/>
        </w:rPr>
        <w:t>人数应与附属于基金的</w:t>
      </w:r>
      <w:r>
        <w:rPr>
          <w:rFonts w:hint="eastAsia"/>
          <w:lang w:eastAsia="zh-CN"/>
        </w:rPr>
        <w:t>职员</w:t>
      </w:r>
      <w:r w:rsidRPr="004B56F0">
        <w:rPr>
          <w:rFonts w:hint="eastAsia"/>
          <w:lang w:eastAsia="zh-CN"/>
        </w:rPr>
        <w:t>人数成比例，但国际电联至少应有一名</w:t>
      </w:r>
      <w:r>
        <w:rPr>
          <w:rFonts w:hint="eastAsia"/>
          <w:lang w:eastAsia="zh-CN"/>
        </w:rPr>
        <w:t>成员。</w:t>
      </w:r>
    </w:p>
    <w:p w14:paraId="07327E5B" w14:textId="77777777" w:rsidR="005B03AC" w:rsidRPr="006478C7" w:rsidRDefault="005B03AC" w:rsidP="005B03AC">
      <w:pPr>
        <w:pStyle w:val="enumlev1"/>
        <w:rPr>
          <w:lang w:eastAsia="zh-CN"/>
        </w:rPr>
      </w:pPr>
      <w:r>
        <w:rPr>
          <w:lang w:eastAsia="zh-CN"/>
        </w:rPr>
        <w:t>(3)</w:t>
      </w:r>
      <w:r>
        <w:rPr>
          <w:lang w:eastAsia="zh-CN"/>
        </w:rPr>
        <w:tab/>
      </w:r>
      <w:r w:rsidRPr="004B56F0">
        <w:rPr>
          <w:rFonts w:hint="eastAsia"/>
          <w:lang w:eastAsia="zh-CN"/>
        </w:rPr>
        <w:t>应</w:t>
      </w:r>
      <w:r>
        <w:rPr>
          <w:rFonts w:hint="eastAsia"/>
          <w:lang w:eastAsia="zh-CN"/>
        </w:rPr>
        <w:t>采用</w:t>
      </w:r>
      <w:r w:rsidRPr="004B56F0">
        <w:rPr>
          <w:rFonts w:hint="eastAsia"/>
          <w:lang w:eastAsia="zh-CN"/>
        </w:rPr>
        <w:t>轮换制度，允许国际电联</w:t>
      </w:r>
      <w:r>
        <w:rPr>
          <w:rFonts w:hint="eastAsia"/>
          <w:lang w:eastAsia="zh-CN"/>
        </w:rPr>
        <w:t>在联委会</w:t>
      </w:r>
      <w:r w:rsidRPr="004B56F0">
        <w:rPr>
          <w:rFonts w:hint="eastAsia"/>
          <w:lang w:eastAsia="zh-CN"/>
        </w:rPr>
        <w:t>中的</w:t>
      </w:r>
      <w:r>
        <w:rPr>
          <w:rFonts w:hint="eastAsia"/>
          <w:lang w:eastAsia="zh-CN"/>
        </w:rPr>
        <w:t>成员</w:t>
      </w:r>
      <w:r w:rsidRPr="004B56F0">
        <w:rPr>
          <w:rFonts w:hint="eastAsia"/>
          <w:lang w:eastAsia="zh-CN"/>
        </w:rPr>
        <w:t>从三个</w:t>
      </w:r>
      <w:r>
        <w:rPr>
          <w:rFonts w:hint="eastAsia"/>
          <w:lang w:eastAsia="zh-CN"/>
        </w:rPr>
        <w:t>群体</w:t>
      </w:r>
      <w:r w:rsidRPr="004B56F0">
        <w:rPr>
          <w:rFonts w:hint="eastAsia"/>
          <w:lang w:eastAsia="zh-CN"/>
        </w:rPr>
        <w:t>中轮流任命；每个非</w:t>
      </w:r>
      <w:r>
        <w:rPr>
          <w:rFonts w:hint="eastAsia"/>
          <w:lang w:eastAsia="zh-CN"/>
        </w:rPr>
        <w:t>成员</w:t>
      </w:r>
      <w:r w:rsidRPr="004B56F0">
        <w:rPr>
          <w:rFonts w:hint="eastAsia"/>
          <w:lang w:eastAsia="zh-CN"/>
        </w:rPr>
        <w:t>都应获得观察员地位。</w:t>
      </w:r>
    </w:p>
    <w:p w14:paraId="37261D5C" w14:textId="77777777" w:rsidR="005B03AC" w:rsidRPr="006478C7" w:rsidRDefault="005B03AC" w:rsidP="005B03AC">
      <w:pPr>
        <w:pStyle w:val="enumlev1"/>
      </w:pPr>
      <w:r>
        <w:rPr>
          <w:lang w:eastAsia="zh-CN"/>
        </w:rPr>
        <w:t>(4)</w:t>
      </w:r>
      <w:r>
        <w:rPr>
          <w:lang w:eastAsia="zh-CN"/>
        </w:rPr>
        <w:tab/>
      </w:r>
      <w:r w:rsidRPr="004B56F0">
        <w:rPr>
          <w:rFonts w:hint="eastAsia"/>
          <w:lang w:eastAsia="zh-CN"/>
        </w:rPr>
        <w:t>退休参与人的代表应能够作为观察员参加工作人员养恤金联合委员会的工作。</w:t>
      </w:r>
      <w:r>
        <w:rPr>
          <w:rFonts w:hint="eastAsia"/>
          <w:lang w:eastAsia="zh-CN"/>
        </w:rPr>
        <w:t>”</w:t>
      </w:r>
    </w:p>
    <w:p w14:paraId="79AF4935" w14:textId="77777777" w:rsidR="005B03AC" w:rsidRDefault="005B03AC" w:rsidP="00411C49">
      <w:pPr>
        <w:pStyle w:val="Reasons"/>
      </w:pPr>
    </w:p>
    <w:p w14:paraId="549879E7" w14:textId="77777777" w:rsidR="005B03AC" w:rsidRDefault="005B03AC">
      <w:pPr>
        <w:jc w:val="center"/>
      </w:pPr>
      <w:r>
        <w:t>______________</w:t>
      </w:r>
    </w:p>
    <w:p w14:paraId="6EB7B8E8" w14:textId="77777777" w:rsidR="005B03AC" w:rsidRPr="0017404F" w:rsidRDefault="005B03AC" w:rsidP="005B03AC">
      <w:pPr>
        <w:rPr>
          <w:lang w:val="en-US"/>
        </w:rPr>
      </w:pPr>
    </w:p>
    <w:sectPr w:rsidR="005B03AC" w:rsidRPr="0017404F"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9864" w14:textId="77777777" w:rsidR="005B03AC" w:rsidRDefault="005B03AC">
      <w:r>
        <w:separator/>
      </w:r>
    </w:p>
  </w:endnote>
  <w:endnote w:type="continuationSeparator" w:id="0">
    <w:p w14:paraId="53F89366" w14:textId="77777777" w:rsidR="005B03AC" w:rsidRDefault="005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BFFF" w14:textId="38E9D269" w:rsidR="00B40A53" w:rsidRPr="0017404F" w:rsidRDefault="00A97F7C" w:rsidP="0017404F">
    <w:pPr>
      <w:pStyle w:val="Footer"/>
    </w:pPr>
    <w:r>
      <w:fldChar w:fldCharType="begin"/>
    </w:r>
    <w:r>
      <w:instrText xml:space="preserve"> FILENAME \p  \* MERGEFORMAT </w:instrText>
    </w:r>
    <w:r>
      <w:fldChar w:fldCharType="separate"/>
    </w:r>
    <w:r w:rsidR="00FD6470">
      <w:t>P:\CHI\SG\CONSEIL\C21\000\069V2C.docx</w:t>
    </w:r>
    <w:r>
      <w:fldChar w:fldCharType="end"/>
    </w:r>
    <w:r w:rsidR="0017404F">
      <w:t xml:space="preserve"> (484461)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267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34AE" w14:textId="77777777" w:rsidR="005B03AC" w:rsidRDefault="005B03AC">
      <w:r>
        <w:t>____________________</w:t>
      </w:r>
    </w:p>
  </w:footnote>
  <w:footnote w:type="continuationSeparator" w:id="0">
    <w:p w14:paraId="3E29B04E" w14:textId="77777777" w:rsidR="005B03AC" w:rsidRDefault="005B0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E5DA"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093ABEC" w14:textId="0B9EEDD4" w:rsidR="00AC516F" w:rsidRDefault="0098459B" w:rsidP="00D453EE">
    <w:pPr>
      <w:pStyle w:val="Header"/>
      <w:rPr>
        <w:lang w:eastAsia="zh-CN"/>
      </w:rPr>
    </w:pPr>
    <w:r>
      <w:t>C</w:t>
    </w:r>
    <w:r w:rsidR="0009409E">
      <w:t>2</w:t>
    </w:r>
    <w:r w:rsidR="00911867">
      <w:t>1</w:t>
    </w:r>
    <w:r w:rsidR="004672E6">
      <w:t>/</w:t>
    </w:r>
    <w:r w:rsidR="005B03AC">
      <w:rPr>
        <w:lang w:eastAsia="zh-CN"/>
      </w:rPr>
      <w:t>69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31B67B5"/>
    <w:multiLevelType w:val="hybridMultilevel"/>
    <w:tmpl w:val="74545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AC"/>
    <w:rsid w:val="00001B77"/>
    <w:rsid w:val="0000517A"/>
    <w:rsid w:val="00031E72"/>
    <w:rsid w:val="000404D2"/>
    <w:rsid w:val="000853C0"/>
    <w:rsid w:val="0009409E"/>
    <w:rsid w:val="000A1C21"/>
    <w:rsid w:val="000D15EA"/>
    <w:rsid w:val="00100D84"/>
    <w:rsid w:val="00124C9D"/>
    <w:rsid w:val="00157773"/>
    <w:rsid w:val="0017404F"/>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B03AC"/>
    <w:rsid w:val="005C6632"/>
    <w:rsid w:val="005D1C9E"/>
    <w:rsid w:val="005D5CF1"/>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53C8C"/>
    <w:rsid w:val="009625D8"/>
    <w:rsid w:val="0098459B"/>
    <w:rsid w:val="00997185"/>
    <w:rsid w:val="009C2458"/>
    <w:rsid w:val="009C4A7B"/>
    <w:rsid w:val="009C6123"/>
    <w:rsid w:val="009F1E3E"/>
    <w:rsid w:val="00A1213C"/>
    <w:rsid w:val="00A272FF"/>
    <w:rsid w:val="00A5354B"/>
    <w:rsid w:val="00A71B57"/>
    <w:rsid w:val="00A94770"/>
    <w:rsid w:val="00A97F7C"/>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822A2"/>
    <w:rsid w:val="00E83845"/>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D6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7808C6"/>
  <w15:docId w15:val="{42D1C4F1-778E-47AF-A74C-B104C250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17404F"/>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1"/>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17404F"/>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docs.org/en/A/RES/72/262" TargetMode="External"/><Relationship Id="rId4" Type="http://schemas.openxmlformats.org/officeDocument/2006/relationships/settings" Target="settings.xml"/><Relationship Id="rId9" Type="http://schemas.openxmlformats.org/officeDocument/2006/relationships/hyperlink" Target="https://www.itu.int/md/S20-CLVC2-C-001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ABDB-E645-429B-BDAC-5BA8FA47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0</TotalTime>
  <Pages>4</Pages>
  <Words>2713</Words>
  <Characters>416</Characters>
  <Application>Microsoft Office Word</Application>
  <DocSecurity>4</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Zheng, Bingyue</dc:creator>
  <cp:keywords>C2018, C18</cp:keywords>
  <dc:description/>
  <cp:lastModifiedBy>Brouard, Ricarda</cp:lastModifiedBy>
  <cp:revision>2</cp:revision>
  <cp:lastPrinted>2015-02-24T13:23:00Z</cp:lastPrinted>
  <dcterms:created xsi:type="dcterms:W3CDTF">2021-06-07T18:36:00Z</dcterms:created>
  <dcterms:modified xsi:type="dcterms:W3CDTF">2021-06-07T18:36:00Z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