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F286C" w14:paraId="26BEF120" w14:textId="77777777">
        <w:trPr>
          <w:cantSplit/>
        </w:trPr>
        <w:tc>
          <w:tcPr>
            <w:tcW w:w="6911" w:type="dxa"/>
          </w:tcPr>
          <w:p w14:paraId="5818AF52" w14:textId="77777777" w:rsidR="00BC7BC0" w:rsidRPr="00CF286C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F286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F286C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CF286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CF286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CF286C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CF286C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CF286C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CF286C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CF286C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CF286C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CF286C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CF286C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CF286C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CF286C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CF286C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60AC89C" w14:textId="77777777" w:rsidR="00BC7BC0" w:rsidRPr="00CF286C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F286C">
              <w:rPr>
                <w:noProof/>
                <w:lang w:val="ru-RU"/>
              </w:rPr>
              <w:drawing>
                <wp:inline distT="0" distB="0" distL="0" distR="0" wp14:anchorId="66173938" wp14:editId="23FB12F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F286C" w14:paraId="11F817B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635140C" w14:textId="77777777" w:rsidR="00BC7BC0" w:rsidRPr="00CF286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4EC569" w14:textId="77777777" w:rsidR="00BC7BC0" w:rsidRPr="00CF286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F286C" w14:paraId="5F5EF53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B1FD99" w14:textId="77777777" w:rsidR="00BC7BC0" w:rsidRPr="00CF286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85AD30A" w14:textId="77777777" w:rsidR="00BC7BC0" w:rsidRPr="00CF286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F286C" w14:paraId="0C6AC78D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8F2C707" w14:textId="25593ED0" w:rsidR="00BC7BC0" w:rsidRPr="00CF286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F286C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42744A" w:rsidRPr="00CF286C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ADM 5</w:t>
            </w:r>
          </w:p>
        </w:tc>
        <w:tc>
          <w:tcPr>
            <w:tcW w:w="3120" w:type="dxa"/>
          </w:tcPr>
          <w:p w14:paraId="74CA3546" w14:textId="79C8F95E" w:rsidR="00BC7BC0" w:rsidRPr="00CF286C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F286C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F286C">
              <w:rPr>
                <w:b/>
                <w:bCs/>
                <w:szCs w:val="22"/>
                <w:lang w:val="ru-RU"/>
              </w:rPr>
              <w:t>2</w:t>
            </w:r>
            <w:r w:rsidR="001E7F50" w:rsidRPr="00CF286C">
              <w:rPr>
                <w:b/>
                <w:bCs/>
                <w:szCs w:val="22"/>
                <w:lang w:val="ru-RU"/>
              </w:rPr>
              <w:t>1</w:t>
            </w:r>
            <w:r w:rsidRPr="00CF286C">
              <w:rPr>
                <w:b/>
                <w:bCs/>
                <w:szCs w:val="22"/>
                <w:lang w:val="ru-RU"/>
              </w:rPr>
              <w:t>/</w:t>
            </w:r>
            <w:r w:rsidR="0042744A" w:rsidRPr="00CF286C">
              <w:rPr>
                <w:b/>
                <w:bCs/>
                <w:szCs w:val="22"/>
                <w:lang w:val="ru-RU"/>
              </w:rPr>
              <w:t>47</w:t>
            </w:r>
            <w:r w:rsidRPr="00CF286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F286C" w14:paraId="15BDA0D4" w14:textId="77777777">
        <w:trPr>
          <w:cantSplit/>
          <w:trHeight w:val="23"/>
        </w:trPr>
        <w:tc>
          <w:tcPr>
            <w:tcW w:w="6911" w:type="dxa"/>
            <w:vMerge/>
          </w:tcPr>
          <w:p w14:paraId="77762F48" w14:textId="77777777" w:rsidR="00BC7BC0" w:rsidRPr="00CF28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C00CCCE" w14:textId="3ABABCAF" w:rsidR="00BC7BC0" w:rsidRPr="00CF286C" w:rsidRDefault="00F72E13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F286C">
              <w:rPr>
                <w:b/>
                <w:bCs/>
                <w:szCs w:val="22"/>
                <w:lang w:val="ru-RU"/>
              </w:rPr>
              <w:t>7 апреля</w:t>
            </w:r>
            <w:r w:rsidR="00EB4FCB" w:rsidRPr="00CF286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F286C">
              <w:rPr>
                <w:b/>
                <w:bCs/>
                <w:szCs w:val="22"/>
                <w:lang w:val="ru-RU"/>
              </w:rPr>
              <w:t>20</w:t>
            </w:r>
            <w:r w:rsidR="00442515" w:rsidRPr="00CF286C">
              <w:rPr>
                <w:b/>
                <w:bCs/>
                <w:szCs w:val="22"/>
                <w:lang w:val="ru-RU"/>
              </w:rPr>
              <w:t>2</w:t>
            </w:r>
            <w:r w:rsidR="001E7F50" w:rsidRPr="00CF286C">
              <w:rPr>
                <w:b/>
                <w:bCs/>
                <w:szCs w:val="22"/>
                <w:lang w:val="ru-RU"/>
              </w:rPr>
              <w:t>1</w:t>
            </w:r>
            <w:r w:rsidR="00BC7BC0" w:rsidRPr="00CF286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F286C" w14:paraId="0D57BEAB" w14:textId="77777777">
        <w:trPr>
          <w:cantSplit/>
          <w:trHeight w:val="23"/>
        </w:trPr>
        <w:tc>
          <w:tcPr>
            <w:tcW w:w="6911" w:type="dxa"/>
            <w:vMerge/>
          </w:tcPr>
          <w:p w14:paraId="26CF9C04" w14:textId="77777777" w:rsidR="00BC7BC0" w:rsidRPr="00CF286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5A1055F" w14:textId="77777777" w:rsidR="00BC7BC0" w:rsidRPr="00CF286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F286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F286C" w14:paraId="2C7209E9" w14:textId="77777777">
        <w:trPr>
          <w:cantSplit/>
        </w:trPr>
        <w:tc>
          <w:tcPr>
            <w:tcW w:w="10031" w:type="dxa"/>
            <w:gridSpan w:val="2"/>
          </w:tcPr>
          <w:p w14:paraId="7A3A5F96" w14:textId="1257204A" w:rsidR="00BC7BC0" w:rsidRPr="00CF286C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F286C">
              <w:rPr>
                <w:lang w:val="ru-RU"/>
              </w:rPr>
              <w:t>Отчет Генерального секретаря</w:t>
            </w:r>
          </w:p>
        </w:tc>
      </w:tr>
      <w:tr w:rsidR="00BC7BC0" w:rsidRPr="00CF286C" w14:paraId="5C4A538D" w14:textId="77777777">
        <w:trPr>
          <w:cantSplit/>
        </w:trPr>
        <w:tc>
          <w:tcPr>
            <w:tcW w:w="10031" w:type="dxa"/>
            <w:gridSpan w:val="2"/>
          </w:tcPr>
          <w:p w14:paraId="2DF2F268" w14:textId="67290496" w:rsidR="00BC7BC0" w:rsidRPr="00CF286C" w:rsidRDefault="0042744A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F286C">
              <w:rPr>
                <w:lang w:val="ru-RU"/>
              </w:rPr>
              <w:t>Отчет о ходе выполнениЯ решений 600 и 601 совета (UIFN, IIN)</w:t>
            </w:r>
          </w:p>
        </w:tc>
      </w:tr>
      <w:bookmarkEnd w:id="2"/>
    </w:tbl>
    <w:p w14:paraId="2A7424E9" w14:textId="77777777" w:rsidR="002D2F57" w:rsidRPr="00CF286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F4878" w14:paraId="7BC7BBD3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8CC92" w14:textId="77777777" w:rsidR="002D2F57" w:rsidRPr="00CF286C" w:rsidRDefault="002D2F57">
            <w:pPr>
              <w:pStyle w:val="Headingb"/>
              <w:rPr>
                <w:szCs w:val="22"/>
                <w:lang w:val="ru-RU"/>
              </w:rPr>
            </w:pPr>
            <w:r w:rsidRPr="00CF286C">
              <w:rPr>
                <w:szCs w:val="22"/>
                <w:lang w:val="ru-RU"/>
              </w:rPr>
              <w:t>Резюме</w:t>
            </w:r>
          </w:p>
          <w:p w14:paraId="008CD349" w14:textId="08995B57" w:rsidR="002D2F57" w:rsidRPr="00CF286C" w:rsidRDefault="0042744A">
            <w:pPr>
              <w:rPr>
                <w:szCs w:val="22"/>
                <w:lang w:val="ru-RU"/>
              </w:rPr>
            </w:pPr>
            <w:r w:rsidRPr="00CF286C">
              <w:rPr>
                <w:szCs w:val="22"/>
                <w:lang w:val="ru-RU"/>
              </w:rPr>
              <w:t>После утверждения на сессии Совета 2017 года Решений 600 и 601 МСЭ ведет работу по выполнению этих Решений. В настоящем отчете кратко описан ход их выполнения, а также итоги консультаций, проведенных с Государствами-Членами.</w:t>
            </w:r>
          </w:p>
          <w:p w14:paraId="7E51C8DB" w14:textId="7AD99502" w:rsidR="00F72E13" w:rsidRPr="00CF286C" w:rsidRDefault="00972C72">
            <w:pPr>
              <w:rPr>
                <w:szCs w:val="22"/>
                <w:lang w:val="ru-RU"/>
              </w:rPr>
            </w:pPr>
            <w:r w:rsidRPr="00CF286C">
              <w:rPr>
                <w:lang w:val="ru-RU"/>
              </w:rPr>
              <w:t>Настоящий документ был первоначально подготовлен в качестве Документа </w:t>
            </w:r>
            <w:r w:rsidRPr="00CF286C">
              <w:rPr>
                <w:szCs w:val="22"/>
                <w:lang w:val="ru-RU"/>
              </w:rPr>
              <w:t xml:space="preserve">C20/47 </w:t>
            </w:r>
            <w:r w:rsidRPr="00CF286C">
              <w:rPr>
                <w:lang w:val="ru-RU"/>
              </w:rPr>
              <w:t>для представления на сессии Совета 2020 года, но не рассматривался</w:t>
            </w:r>
            <w:r w:rsidR="00F72E13" w:rsidRPr="00CF286C">
              <w:rPr>
                <w:szCs w:val="22"/>
                <w:lang w:val="ru-RU"/>
              </w:rPr>
              <w:t>.</w:t>
            </w:r>
          </w:p>
          <w:p w14:paraId="35924D9E" w14:textId="77777777" w:rsidR="002D2F57" w:rsidRPr="00CF286C" w:rsidRDefault="002D2F57" w:rsidP="00E55121">
            <w:pPr>
              <w:pStyle w:val="Headingb"/>
              <w:rPr>
                <w:lang w:val="ru-RU"/>
              </w:rPr>
            </w:pPr>
            <w:r w:rsidRPr="00CF286C">
              <w:rPr>
                <w:lang w:val="ru-RU"/>
              </w:rPr>
              <w:t xml:space="preserve">Необходимые </w:t>
            </w:r>
            <w:r w:rsidR="00F5225B" w:rsidRPr="00CF286C">
              <w:rPr>
                <w:lang w:val="ru-RU"/>
              </w:rPr>
              <w:t>действия</w:t>
            </w:r>
          </w:p>
          <w:p w14:paraId="48B885C8" w14:textId="2F8BA835" w:rsidR="002D2F57" w:rsidRPr="00CF286C" w:rsidRDefault="0042744A">
            <w:pPr>
              <w:rPr>
                <w:szCs w:val="22"/>
                <w:lang w:val="ru-RU"/>
              </w:rPr>
            </w:pPr>
            <w:r w:rsidRPr="00CF286C">
              <w:rPr>
                <w:szCs w:val="22"/>
                <w:lang w:val="ru-RU"/>
              </w:rPr>
              <w:t xml:space="preserve">Совету предлагается </w:t>
            </w:r>
            <w:r w:rsidRPr="00CF286C">
              <w:rPr>
                <w:b/>
                <w:szCs w:val="22"/>
                <w:lang w:val="ru-RU"/>
              </w:rPr>
              <w:t xml:space="preserve">принять к сведению </w:t>
            </w:r>
            <w:r w:rsidRPr="00CF286C">
              <w:rPr>
                <w:bCs/>
                <w:szCs w:val="22"/>
                <w:lang w:val="ru-RU"/>
              </w:rPr>
              <w:t>выводы, изложенные</w:t>
            </w:r>
            <w:r w:rsidRPr="00CF286C">
              <w:rPr>
                <w:szCs w:val="22"/>
                <w:lang w:val="ru-RU"/>
              </w:rPr>
              <w:t xml:space="preserve"> в разделе 5.</w:t>
            </w:r>
          </w:p>
          <w:p w14:paraId="69F137B9" w14:textId="77777777" w:rsidR="002D2F57" w:rsidRPr="00CF286C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CF286C">
              <w:rPr>
                <w:caps/>
                <w:szCs w:val="22"/>
                <w:lang w:val="ru-RU"/>
              </w:rPr>
              <w:t>____________</w:t>
            </w:r>
          </w:p>
          <w:p w14:paraId="65F3ADE3" w14:textId="77777777" w:rsidR="002D2F57" w:rsidRPr="00CF286C" w:rsidRDefault="002D2F57">
            <w:pPr>
              <w:pStyle w:val="Headingb"/>
              <w:rPr>
                <w:szCs w:val="22"/>
                <w:lang w:val="ru-RU"/>
              </w:rPr>
            </w:pPr>
            <w:r w:rsidRPr="00CF286C">
              <w:rPr>
                <w:szCs w:val="22"/>
                <w:lang w:val="ru-RU"/>
              </w:rPr>
              <w:t>Справочные материалы</w:t>
            </w:r>
          </w:p>
          <w:p w14:paraId="5062DD11" w14:textId="65EF7941" w:rsidR="002D2F57" w:rsidRPr="00CF286C" w:rsidRDefault="0042744A" w:rsidP="0042744A">
            <w:pPr>
              <w:spacing w:after="120"/>
              <w:rPr>
                <w:i/>
                <w:iCs/>
                <w:lang w:val="ru-RU"/>
              </w:rPr>
            </w:pPr>
            <w:bookmarkStart w:id="3" w:name="lt_pId020"/>
            <w:r w:rsidRPr="00CF286C">
              <w:rPr>
                <w:i/>
                <w:iCs/>
                <w:szCs w:val="22"/>
                <w:lang w:val="ru-RU"/>
              </w:rPr>
              <w:t xml:space="preserve">Документы </w:t>
            </w:r>
            <w:r w:rsidR="002F4878">
              <w:fldChar w:fldCharType="begin"/>
            </w:r>
            <w:r w:rsidR="002F4878" w:rsidRPr="002F4878">
              <w:rPr>
                <w:lang w:val="ru-RU"/>
              </w:rPr>
              <w:instrText xml:space="preserve"> </w:instrText>
            </w:r>
            <w:r w:rsidR="002F4878">
              <w:instrText>HYPERLINK</w:instrText>
            </w:r>
            <w:r w:rsidR="002F4878" w:rsidRPr="002F4878">
              <w:rPr>
                <w:lang w:val="ru-RU"/>
              </w:rPr>
              <w:instrText xml:space="preserve"> "</w:instrText>
            </w:r>
            <w:r w:rsidR="002F4878">
              <w:instrText>https</w:instrText>
            </w:r>
            <w:r w:rsidR="002F4878" w:rsidRPr="002F4878">
              <w:rPr>
                <w:lang w:val="ru-RU"/>
              </w:rPr>
              <w:instrText>://</w:instrText>
            </w:r>
            <w:r w:rsidR="002F4878">
              <w:instrText>www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itu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int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md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S</w:instrText>
            </w:r>
            <w:r w:rsidR="002F4878" w:rsidRPr="002F4878">
              <w:rPr>
                <w:lang w:val="ru-RU"/>
              </w:rPr>
              <w:instrText>17-</w:instrText>
            </w:r>
            <w:r w:rsidR="002F4878">
              <w:instrText>CL</w:instrText>
            </w:r>
            <w:r w:rsidR="002F4878" w:rsidRPr="002F4878">
              <w:rPr>
                <w:lang w:val="ru-RU"/>
              </w:rPr>
              <w:instrText>-</w:instrText>
            </w:r>
            <w:r w:rsidR="002F4878">
              <w:instrText>C</w:instrText>
            </w:r>
            <w:r w:rsidR="002F4878" w:rsidRPr="002F4878">
              <w:rPr>
                <w:lang w:val="ru-RU"/>
              </w:rPr>
              <w:instrText>-0133/</w:instrText>
            </w:r>
            <w:r w:rsidR="002F4878">
              <w:instrText>en</w:instrText>
            </w:r>
            <w:r w:rsidR="002F4878" w:rsidRPr="002F4878">
              <w:rPr>
                <w:lang w:val="ru-RU"/>
              </w:rPr>
              <w:instrText xml:space="preserve">" </w:instrText>
            </w:r>
            <w:r w:rsidR="002F4878">
              <w:fldChar w:fldCharType="separate"/>
            </w:r>
            <w:r w:rsidRPr="00CF286C">
              <w:rPr>
                <w:rStyle w:val="Hyperlink"/>
                <w:i/>
                <w:iCs/>
                <w:szCs w:val="22"/>
                <w:lang w:val="ru-RU"/>
              </w:rPr>
              <w:t>C17/133</w:t>
            </w:r>
            <w:r w:rsidR="002F4878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CF286C">
              <w:rPr>
                <w:i/>
                <w:iCs/>
                <w:szCs w:val="22"/>
                <w:lang w:val="ru-RU"/>
              </w:rPr>
              <w:t xml:space="preserve">; </w:t>
            </w:r>
            <w:r w:rsidR="002F4878">
              <w:fldChar w:fldCharType="begin"/>
            </w:r>
            <w:r w:rsidR="002F4878" w:rsidRPr="002F4878">
              <w:rPr>
                <w:lang w:val="ru-RU"/>
              </w:rPr>
              <w:instrText xml:space="preserve"> </w:instrText>
            </w:r>
            <w:r w:rsidR="002F4878">
              <w:instrText>HYPERLINK</w:instrText>
            </w:r>
            <w:r w:rsidR="002F4878" w:rsidRPr="002F4878">
              <w:rPr>
                <w:lang w:val="ru-RU"/>
              </w:rPr>
              <w:instrText xml:space="preserve"> "</w:instrText>
            </w:r>
            <w:r w:rsidR="002F4878">
              <w:instrText>https</w:instrText>
            </w:r>
            <w:r w:rsidR="002F4878" w:rsidRPr="002F4878">
              <w:rPr>
                <w:lang w:val="ru-RU"/>
              </w:rPr>
              <w:instrText>://</w:instrText>
            </w:r>
            <w:r w:rsidR="002F4878">
              <w:instrText>www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itu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int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md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S</w:instrText>
            </w:r>
            <w:r w:rsidR="002F4878" w:rsidRPr="002F4878">
              <w:rPr>
                <w:lang w:val="ru-RU"/>
              </w:rPr>
              <w:instrText>17-</w:instrText>
            </w:r>
            <w:r w:rsidR="002F4878">
              <w:instrText>CL</w:instrText>
            </w:r>
            <w:r w:rsidR="002F4878" w:rsidRPr="002F4878">
              <w:rPr>
                <w:lang w:val="ru-RU"/>
              </w:rPr>
              <w:instrText>-</w:instrText>
            </w:r>
            <w:r w:rsidR="002F4878">
              <w:instrText>C</w:instrText>
            </w:r>
            <w:r w:rsidR="002F4878" w:rsidRPr="002F4878">
              <w:rPr>
                <w:lang w:val="ru-RU"/>
              </w:rPr>
              <w:instrText>-0134/</w:instrText>
            </w:r>
            <w:r w:rsidR="002F4878">
              <w:instrText>en</w:instrText>
            </w:r>
            <w:r w:rsidR="002F4878" w:rsidRPr="002F4878">
              <w:rPr>
                <w:lang w:val="ru-RU"/>
              </w:rPr>
              <w:instrText xml:space="preserve">" </w:instrText>
            </w:r>
            <w:r w:rsidR="002F4878">
              <w:fldChar w:fldCharType="separate"/>
            </w:r>
            <w:r w:rsidRPr="00CF286C">
              <w:rPr>
                <w:rStyle w:val="Hyperlink"/>
                <w:i/>
                <w:iCs/>
                <w:szCs w:val="22"/>
                <w:lang w:val="ru-RU"/>
              </w:rPr>
              <w:t>C17/134</w:t>
            </w:r>
            <w:r w:rsidR="002F4878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CF286C">
              <w:rPr>
                <w:i/>
                <w:iCs/>
                <w:szCs w:val="22"/>
                <w:lang w:val="ru-RU"/>
              </w:rPr>
              <w:t xml:space="preserve">; </w:t>
            </w:r>
            <w:r w:rsidR="002F4878">
              <w:fldChar w:fldCharType="begin"/>
            </w:r>
            <w:r w:rsidR="002F4878" w:rsidRPr="002F4878">
              <w:rPr>
                <w:lang w:val="ru-RU"/>
              </w:rPr>
              <w:instrText xml:space="preserve"> </w:instrText>
            </w:r>
            <w:r w:rsidR="002F4878">
              <w:instrText>HYPERLINK</w:instrText>
            </w:r>
            <w:r w:rsidR="002F4878" w:rsidRPr="002F4878">
              <w:rPr>
                <w:lang w:val="ru-RU"/>
              </w:rPr>
              <w:instrText xml:space="preserve"> "</w:instrText>
            </w:r>
            <w:r w:rsidR="002F4878">
              <w:instrText>http</w:instrText>
            </w:r>
            <w:r w:rsidR="002F4878" w:rsidRPr="002F4878">
              <w:rPr>
                <w:lang w:val="ru-RU"/>
              </w:rPr>
              <w:instrText>://</w:instrText>
            </w:r>
            <w:r w:rsidR="002F4878">
              <w:instrText>www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itu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int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md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S</w:instrText>
            </w:r>
            <w:r w:rsidR="002F4878" w:rsidRPr="002F4878">
              <w:rPr>
                <w:lang w:val="ru-RU"/>
              </w:rPr>
              <w:instrText>18-</w:instrText>
            </w:r>
            <w:r w:rsidR="002F4878">
              <w:instrText>CL</w:instrText>
            </w:r>
            <w:r w:rsidR="002F4878" w:rsidRPr="002F4878">
              <w:rPr>
                <w:lang w:val="ru-RU"/>
              </w:rPr>
              <w:instrText>-</w:instrText>
            </w:r>
            <w:r w:rsidR="002F4878">
              <w:instrText>C</w:instrText>
            </w:r>
            <w:r w:rsidR="002F4878" w:rsidRPr="002F4878">
              <w:rPr>
                <w:lang w:val="ru-RU"/>
              </w:rPr>
              <w:instrText>-0100/</w:instrText>
            </w:r>
            <w:r w:rsidR="002F4878">
              <w:instrText>en</w:instrText>
            </w:r>
            <w:r w:rsidR="002F4878" w:rsidRPr="002F4878">
              <w:rPr>
                <w:lang w:val="ru-RU"/>
              </w:rPr>
              <w:instrText xml:space="preserve">" </w:instrText>
            </w:r>
            <w:r w:rsidR="002F4878">
              <w:fldChar w:fldCharType="separate"/>
            </w:r>
            <w:r w:rsidRPr="00CF286C">
              <w:rPr>
                <w:rStyle w:val="Hyperlink"/>
                <w:i/>
                <w:iCs/>
                <w:szCs w:val="22"/>
                <w:lang w:val="ru-RU"/>
              </w:rPr>
              <w:t>C18/100</w:t>
            </w:r>
            <w:r w:rsidR="002F4878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CF286C">
              <w:rPr>
                <w:i/>
                <w:iCs/>
                <w:szCs w:val="22"/>
                <w:lang w:val="ru-RU"/>
              </w:rPr>
              <w:t xml:space="preserve">; </w:t>
            </w:r>
            <w:r w:rsidR="002F4878">
              <w:fldChar w:fldCharType="begin"/>
            </w:r>
            <w:r w:rsidR="002F4878" w:rsidRPr="002F4878">
              <w:rPr>
                <w:lang w:val="ru-RU"/>
              </w:rPr>
              <w:instrText xml:space="preserve"> </w:instrText>
            </w:r>
            <w:r w:rsidR="002F4878">
              <w:instrText>HYPERLINK</w:instrText>
            </w:r>
            <w:r w:rsidR="002F4878" w:rsidRPr="002F4878">
              <w:rPr>
                <w:lang w:val="ru-RU"/>
              </w:rPr>
              <w:instrText xml:space="preserve"> "</w:instrText>
            </w:r>
            <w:r w:rsidR="002F4878">
              <w:instrText>http</w:instrText>
            </w:r>
            <w:r w:rsidR="002F4878">
              <w:instrText>s</w:instrText>
            </w:r>
            <w:r w:rsidR="002F4878" w:rsidRPr="002F4878">
              <w:rPr>
                <w:lang w:val="ru-RU"/>
              </w:rPr>
              <w:instrText>://</w:instrText>
            </w:r>
            <w:r w:rsidR="002F4878">
              <w:instrText>www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itu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int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md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S</w:instrText>
            </w:r>
            <w:r w:rsidR="002F4878" w:rsidRPr="002F4878">
              <w:rPr>
                <w:lang w:val="ru-RU"/>
              </w:rPr>
              <w:instrText>19-</w:instrText>
            </w:r>
            <w:r w:rsidR="002F4878">
              <w:instrText>CLCWGFHR</w:instrText>
            </w:r>
            <w:r w:rsidR="002F4878" w:rsidRPr="002F4878">
              <w:rPr>
                <w:lang w:val="ru-RU"/>
              </w:rPr>
              <w:instrText>09-</w:instrText>
            </w:r>
            <w:r w:rsidR="002F4878">
              <w:instrText>C</w:instrText>
            </w:r>
            <w:r w:rsidR="002F4878" w:rsidRPr="002F4878">
              <w:rPr>
                <w:lang w:val="ru-RU"/>
              </w:rPr>
              <w:instrText>-0014/</w:instrText>
            </w:r>
            <w:r w:rsidR="002F4878">
              <w:instrText>en</w:instrText>
            </w:r>
            <w:r w:rsidR="002F4878" w:rsidRPr="002F4878">
              <w:rPr>
                <w:lang w:val="ru-RU"/>
              </w:rPr>
              <w:instrText xml:space="preserve">" </w:instrText>
            </w:r>
            <w:r w:rsidR="002F4878">
              <w:fldChar w:fldCharType="separate"/>
            </w:r>
            <w:r w:rsidRPr="00CF286C">
              <w:rPr>
                <w:rStyle w:val="Hyperlink"/>
                <w:i/>
                <w:iCs/>
                <w:szCs w:val="22"/>
                <w:lang w:val="ru-RU"/>
              </w:rPr>
              <w:t>CWG-FHR 9/1</w:t>
            </w:r>
            <w:r w:rsidR="002F4878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CF286C">
              <w:rPr>
                <w:i/>
                <w:iCs/>
                <w:szCs w:val="22"/>
                <w:u w:val="single"/>
                <w:lang w:val="ru-RU"/>
              </w:rPr>
              <w:t>4</w:t>
            </w:r>
            <w:r w:rsidRPr="00CF286C">
              <w:rPr>
                <w:i/>
                <w:iCs/>
                <w:szCs w:val="22"/>
                <w:lang w:val="ru-RU"/>
              </w:rPr>
              <w:t xml:space="preserve">; </w:t>
            </w:r>
            <w:r w:rsidR="002F4878">
              <w:fldChar w:fldCharType="begin"/>
            </w:r>
            <w:r w:rsidR="002F4878" w:rsidRPr="002F4878">
              <w:rPr>
                <w:lang w:val="ru-RU"/>
              </w:rPr>
              <w:instrText xml:space="preserve"> </w:instrText>
            </w:r>
            <w:r w:rsidR="002F4878">
              <w:instrText>HYPERLINK</w:instrText>
            </w:r>
            <w:r w:rsidR="002F4878" w:rsidRPr="002F4878">
              <w:rPr>
                <w:lang w:val="ru-RU"/>
              </w:rPr>
              <w:instrText xml:space="preserve"> "</w:instrText>
            </w:r>
            <w:r w:rsidR="002F4878">
              <w:instrText>https</w:instrText>
            </w:r>
            <w:r w:rsidR="002F4878" w:rsidRPr="002F4878">
              <w:rPr>
                <w:lang w:val="ru-RU"/>
              </w:rPr>
              <w:instrText>://</w:instrText>
            </w:r>
            <w:r w:rsidR="002F4878">
              <w:instrText>www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itu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int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md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S</w:instrText>
            </w:r>
            <w:r w:rsidR="002F4878" w:rsidRPr="002F4878">
              <w:rPr>
                <w:lang w:val="ru-RU"/>
              </w:rPr>
              <w:instrText>19-</w:instrText>
            </w:r>
            <w:r w:rsidR="002F4878">
              <w:instrText>CLCWGFHR</w:instrText>
            </w:r>
            <w:r w:rsidR="002F4878" w:rsidRPr="002F4878">
              <w:rPr>
                <w:lang w:val="ru-RU"/>
              </w:rPr>
              <w:instrText>09-</w:instrText>
            </w:r>
            <w:r w:rsidR="002F4878">
              <w:instrText>C</w:instrText>
            </w:r>
            <w:r w:rsidR="002F4878" w:rsidRPr="002F4878">
              <w:rPr>
                <w:lang w:val="ru-RU"/>
              </w:rPr>
              <w:instrText>-0015/</w:instrText>
            </w:r>
            <w:r w:rsidR="002F4878">
              <w:instrText>en</w:instrText>
            </w:r>
            <w:r w:rsidR="002F4878" w:rsidRPr="002F4878">
              <w:rPr>
                <w:lang w:val="ru-RU"/>
              </w:rPr>
              <w:instrText xml:space="preserve">" </w:instrText>
            </w:r>
            <w:r w:rsidR="002F4878">
              <w:fldChar w:fldCharType="separate"/>
            </w:r>
            <w:r w:rsidRPr="00CF286C">
              <w:rPr>
                <w:rStyle w:val="Hyperlink"/>
                <w:i/>
                <w:iCs/>
                <w:szCs w:val="22"/>
                <w:lang w:val="ru-RU"/>
              </w:rPr>
              <w:t>CWG-FHR 9/15</w:t>
            </w:r>
            <w:r w:rsidR="002F4878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CF286C">
              <w:rPr>
                <w:i/>
                <w:iCs/>
                <w:szCs w:val="22"/>
                <w:lang w:val="ru-RU"/>
              </w:rPr>
              <w:t xml:space="preserve">; </w:t>
            </w:r>
            <w:r w:rsidR="002F4878">
              <w:fldChar w:fldCharType="begin"/>
            </w:r>
            <w:r w:rsidR="002F4878" w:rsidRPr="002F4878">
              <w:rPr>
                <w:lang w:val="ru-RU"/>
              </w:rPr>
              <w:instrText xml:space="preserve"> </w:instrText>
            </w:r>
            <w:r w:rsidR="002F4878">
              <w:instrText>HYPERLINK</w:instrText>
            </w:r>
            <w:r w:rsidR="002F4878" w:rsidRPr="002F4878">
              <w:rPr>
                <w:lang w:val="ru-RU"/>
              </w:rPr>
              <w:instrText xml:space="preserve"> "</w:instrText>
            </w:r>
            <w:r w:rsidR="002F4878">
              <w:instrText>https</w:instrText>
            </w:r>
            <w:r w:rsidR="002F4878" w:rsidRPr="002F4878">
              <w:rPr>
                <w:lang w:val="ru-RU"/>
              </w:rPr>
              <w:instrText>://</w:instrText>
            </w:r>
            <w:r w:rsidR="002F4878">
              <w:instrText>www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itu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int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md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S</w:instrText>
            </w:r>
            <w:r w:rsidR="002F4878" w:rsidRPr="002F4878">
              <w:rPr>
                <w:lang w:val="ru-RU"/>
              </w:rPr>
              <w:instrText>19-</w:instrText>
            </w:r>
            <w:r w:rsidR="002F4878">
              <w:instrText>CL</w:instrText>
            </w:r>
            <w:r w:rsidR="002F4878" w:rsidRPr="002F4878">
              <w:rPr>
                <w:lang w:val="ru-RU"/>
              </w:rPr>
              <w:instrText>-</w:instrText>
            </w:r>
            <w:r w:rsidR="002F4878">
              <w:instrText>C</w:instrText>
            </w:r>
            <w:r w:rsidR="002F4878" w:rsidRPr="002F4878">
              <w:rPr>
                <w:lang w:val="ru-RU"/>
              </w:rPr>
              <w:instrText>-0047/</w:instrText>
            </w:r>
            <w:r w:rsidR="002F4878">
              <w:instrText>en</w:instrText>
            </w:r>
            <w:r w:rsidR="002F4878" w:rsidRPr="002F4878">
              <w:rPr>
                <w:lang w:val="ru-RU"/>
              </w:rPr>
              <w:instrText xml:space="preserve">" </w:instrText>
            </w:r>
            <w:r w:rsidR="002F4878">
              <w:fldChar w:fldCharType="separate"/>
            </w:r>
            <w:r w:rsidRPr="00CF286C">
              <w:rPr>
                <w:rStyle w:val="Hyperlink"/>
                <w:i/>
                <w:iCs/>
                <w:szCs w:val="22"/>
                <w:lang w:val="ru-RU"/>
              </w:rPr>
              <w:t>C19/47</w:t>
            </w:r>
            <w:r w:rsidR="002F4878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Pr="00CF286C">
              <w:rPr>
                <w:i/>
                <w:iCs/>
                <w:szCs w:val="22"/>
                <w:lang w:val="ru-RU"/>
              </w:rPr>
              <w:t xml:space="preserve">; </w:t>
            </w:r>
            <w:r w:rsidR="002F4878">
              <w:fldChar w:fldCharType="begin"/>
            </w:r>
            <w:r w:rsidR="002F4878" w:rsidRPr="002F4878">
              <w:rPr>
                <w:lang w:val="ru-RU"/>
              </w:rPr>
              <w:instrText xml:space="preserve"> </w:instrText>
            </w:r>
            <w:r w:rsidR="002F4878">
              <w:instrText>HYPERLINK</w:instrText>
            </w:r>
            <w:r w:rsidR="002F4878" w:rsidRPr="002F4878">
              <w:rPr>
                <w:lang w:val="ru-RU"/>
              </w:rPr>
              <w:instrText xml:space="preserve"> "</w:instrText>
            </w:r>
            <w:r w:rsidR="002F4878">
              <w:instrText>https</w:instrText>
            </w:r>
            <w:r w:rsidR="002F4878" w:rsidRPr="002F4878">
              <w:rPr>
                <w:lang w:val="ru-RU"/>
              </w:rPr>
              <w:instrText>://</w:instrText>
            </w:r>
            <w:r w:rsidR="002F4878">
              <w:instrText>www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itu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int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md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S</w:instrText>
            </w:r>
            <w:r w:rsidR="002F4878" w:rsidRPr="002F4878">
              <w:rPr>
                <w:lang w:val="ru-RU"/>
              </w:rPr>
              <w:instrText>19-</w:instrText>
            </w:r>
            <w:r w:rsidR="002F4878">
              <w:instrText>CL</w:instrText>
            </w:r>
            <w:r w:rsidR="002F4878" w:rsidRPr="002F4878">
              <w:rPr>
                <w:lang w:val="ru-RU"/>
              </w:rPr>
              <w:instrText>-</w:instrText>
            </w:r>
            <w:r w:rsidR="002F4878">
              <w:instrText>C</w:instrText>
            </w:r>
            <w:r w:rsidR="002F4878" w:rsidRPr="002F4878">
              <w:rPr>
                <w:lang w:val="ru-RU"/>
              </w:rPr>
              <w:instrText>-0120/</w:instrText>
            </w:r>
            <w:r w:rsidR="002F4878">
              <w:instrText>en</w:instrText>
            </w:r>
            <w:r w:rsidR="002F4878" w:rsidRPr="002F4878">
              <w:rPr>
                <w:lang w:val="ru-RU"/>
              </w:rPr>
              <w:instrText xml:space="preserve">" </w:instrText>
            </w:r>
            <w:r w:rsidR="002F4878">
              <w:fldChar w:fldCharType="separate"/>
            </w:r>
            <w:r w:rsidRPr="00CF286C">
              <w:rPr>
                <w:rStyle w:val="Hyperlink"/>
                <w:i/>
                <w:iCs/>
                <w:szCs w:val="22"/>
                <w:lang w:val="ru-RU"/>
              </w:rPr>
              <w:t>C19/120</w:t>
            </w:r>
            <w:r w:rsidR="002F4878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bookmarkEnd w:id="3"/>
            <w:r w:rsidR="00F72E13" w:rsidRPr="00CF286C">
              <w:rPr>
                <w:i/>
                <w:iCs/>
                <w:szCs w:val="22"/>
                <w:lang w:val="ru-RU"/>
              </w:rPr>
              <w:t xml:space="preserve">; </w:t>
            </w:r>
            <w:r w:rsidR="002F4878">
              <w:fldChar w:fldCharType="begin"/>
            </w:r>
            <w:r w:rsidR="002F4878" w:rsidRPr="002F4878">
              <w:rPr>
                <w:lang w:val="ru-RU"/>
              </w:rPr>
              <w:instrText xml:space="preserve"> </w:instrText>
            </w:r>
            <w:r w:rsidR="002F4878">
              <w:instrText>HYPERLINK</w:instrText>
            </w:r>
            <w:r w:rsidR="002F4878" w:rsidRPr="002F4878">
              <w:rPr>
                <w:lang w:val="ru-RU"/>
              </w:rPr>
              <w:instrText xml:space="preserve"> "</w:instrText>
            </w:r>
            <w:r w:rsidR="002F4878">
              <w:instrText>https</w:instrText>
            </w:r>
            <w:r w:rsidR="002F4878" w:rsidRPr="002F4878">
              <w:rPr>
                <w:lang w:val="ru-RU"/>
              </w:rPr>
              <w:instrText>://</w:instrText>
            </w:r>
            <w:r w:rsidR="002F4878">
              <w:instrText>www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itu</w:instrText>
            </w:r>
            <w:r w:rsidR="002F4878" w:rsidRPr="002F4878">
              <w:rPr>
                <w:lang w:val="ru-RU"/>
              </w:rPr>
              <w:instrText>.</w:instrText>
            </w:r>
            <w:r w:rsidR="002F4878">
              <w:instrText>int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md</w:instrText>
            </w:r>
            <w:r w:rsidR="002F4878" w:rsidRPr="002F4878">
              <w:rPr>
                <w:lang w:val="ru-RU"/>
              </w:rPr>
              <w:instrText>/</w:instrText>
            </w:r>
            <w:r w:rsidR="002F4878">
              <w:instrText>S</w:instrText>
            </w:r>
            <w:r w:rsidR="002F4878" w:rsidRPr="002F4878">
              <w:rPr>
                <w:lang w:val="ru-RU"/>
              </w:rPr>
              <w:instrText>20-</w:instrText>
            </w:r>
            <w:r w:rsidR="002F4878">
              <w:instrText>CL</w:instrText>
            </w:r>
            <w:r w:rsidR="002F4878" w:rsidRPr="002F4878">
              <w:rPr>
                <w:lang w:val="ru-RU"/>
              </w:rPr>
              <w:instrText>-</w:instrText>
            </w:r>
            <w:r w:rsidR="002F4878">
              <w:instrText>C</w:instrText>
            </w:r>
            <w:r w:rsidR="002F4878" w:rsidRPr="002F4878">
              <w:rPr>
                <w:lang w:val="ru-RU"/>
              </w:rPr>
              <w:instrText>-0047/</w:instrText>
            </w:r>
            <w:r w:rsidR="002F4878">
              <w:instrText>en</w:instrText>
            </w:r>
            <w:r w:rsidR="002F4878" w:rsidRPr="002F4878">
              <w:rPr>
                <w:lang w:val="ru-RU"/>
              </w:rPr>
              <w:instrText xml:space="preserve">" </w:instrText>
            </w:r>
            <w:r w:rsidR="002F4878">
              <w:fldChar w:fldCharType="separate"/>
            </w:r>
            <w:r w:rsidR="00F72E13" w:rsidRPr="00CF286C">
              <w:rPr>
                <w:rStyle w:val="Hyperlink"/>
                <w:i/>
                <w:iCs/>
                <w:szCs w:val="22"/>
                <w:lang w:val="ru-RU"/>
              </w:rPr>
              <w:t>C20/47</w:t>
            </w:r>
            <w:r w:rsidR="002F4878"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</w:p>
        </w:tc>
      </w:tr>
    </w:tbl>
    <w:p w14:paraId="023B387F" w14:textId="77777777" w:rsidR="0042744A" w:rsidRPr="00CF286C" w:rsidRDefault="0042744A" w:rsidP="0042744A">
      <w:pPr>
        <w:pStyle w:val="Heading1"/>
        <w:rPr>
          <w:lang w:val="ru-RU"/>
        </w:rPr>
      </w:pPr>
      <w:r w:rsidRPr="00CF286C">
        <w:rPr>
          <w:lang w:val="ru-RU"/>
        </w:rPr>
        <w:t>1</w:t>
      </w:r>
      <w:r w:rsidRPr="00CF286C">
        <w:rPr>
          <w:lang w:val="ru-RU"/>
        </w:rPr>
        <w:tab/>
        <w:t>Базовая информация</w:t>
      </w:r>
    </w:p>
    <w:p w14:paraId="34F30467" w14:textId="77777777" w:rsidR="0042744A" w:rsidRPr="00CF286C" w:rsidRDefault="0042744A" w:rsidP="0042744A">
      <w:pPr>
        <w:rPr>
          <w:rFonts w:asciiTheme="minorHAnsi" w:hAnsiTheme="minorHAnsi" w:cstheme="majorBidi"/>
          <w:color w:val="000000"/>
          <w:lang w:val="ru-RU"/>
        </w:rPr>
      </w:pPr>
      <w:r w:rsidRPr="00CF286C">
        <w:rPr>
          <w:rFonts w:asciiTheme="minorHAnsi" w:hAnsiTheme="minorHAnsi" w:cstheme="majorBidi"/>
          <w:color w:val="000000"/>
          <w:lang w:val="ru-RU"/>
        </w:rPr>
        <w:t>1.1</w:t>
      </w:r>
      <w:r w:rsidRPr="00CF286C">
        <w:rPr>
          <w:rFonts w:asciiTheme="minorHAnsi" w:hAnsiTheme="minorHAnsi" w:cstheme="majorBidi"/>
          <w:color w:val="000000"/>
          <w:lang w:val="ru-RU"/>
        </w:rPr>
        <w:tab/>
      </w:r>
      <w:r w:rsidRPr="00CF286C">
        <w:rPr>
          <w:szCs w:val="22"/>
          <w:lang w:val="ru-RU"/>
        </w:rPr>
        <w:t xml:space="preserve">После утверждения на сессии Совета 2017 года </w:t>
      </w:r>
      <w:r w:rsidRPr="00CF286C">
        <w:rPr>
          <w:lang w:val="ru-RU"/>
        </w:rPr>
        <w:t xml:space="preserve">Решений 600 </w:t>
      </w:r>
      <w:r w:rsidRPr="00CF286C">
        <w:rPr>
          <w:rFonts w:asciiTheme="minorHAnsi" w:hAnsiTheme="minorHAnsi" w:cstheme="majorBidi"/>
          <w:color w:val="000000"/>
          <w:lang w:val="ru-RU"/>
        </w:rPr>
        <w:t>(</w:t>
      </w:r>
      <w:hyperlink r:id="rId8" w:history="1">
        <w:r w:rsidRPr="00CF286C">
          <w:rPr>
            <w:rStyle w:val="Hyperlink"/>
            <w:rFonts w:asciiTheme="minorHAnsi" w:hAnsiTheme="minorHAnsi" w:cstheme="majorBidi"/>
            <w:lang w:val="ru-RU"/>
          </w:rPr>
          <w:t>C17/133</w:t>
        </w:r>
      </w:hyperlink>
      <w:r w:rsidRPr="00CF286C">
        <w:rPr>
          <w:rFonts w:asciiTheme="minorHAnsi" w:hAnsiTheme="minorHAnsi" w:cstheme="majorBidi"/>
          <w:color w:val="000000"/>
          <w:lang w:val="ru-RU"/>
        </w:rPr>
        <w:t xml:space="preserve">) </w:t>
      </w:r>
      <w:r w:rsidRPr="00CF286C">
        <w:rPr>
          <w:lang w:val="ru-RU"/>
        </w:rPr>
        <w:t xml:space="preserve">и 601 </w:t>
      </w:r>
      <w:r w:rsidRPr="00CF286C">
        <w:rPr>
          <w:rFonts w:asciiTheme="minorHAnsi" w:hAnsiTheme="minorHAnsi" w:cstheme="majorBidi"/>
          <w:color w:val="000000"/>
          <w:lang w:val="ru-RU"/>
        </w:rPr>
        <w:t>(</w:t>
      </w:r>
      <w:hyperlink r:id="rId9" w:history="1">
        <w:r w:rsidRPr="00CF286C">
          <w:rPr>
            <w:rStyle w:val="Hyperlink"/>
            <w:rFonts w:asciiTheme="minorHAnsi" w:hAnsiTheme="minorHAnsi" w:cstheme="majorBidi"/>
            <w:lang w:val="ru-RU"/>
          </w:rPr>
          <w:t>C17/134</w:t>
        </w:r>
      </w:hyperlink>
      <w:r w:rsidRPr="00CF286C">
        <w:rPr>
          <w:rFonts w:asciiTheme="minorHAnsi" w:hAnsiTheme="minorHAnsi" w:cstheme="majorBidi"/>
          <w:color w:val="000000"/>
          <w:lang w:val="ru-RU"/>
        </w:rPr>
        <w:t xml:space="preserve">) Секретариат МСЭ </w:t>
      </w:r>
      <w:r w:rsidRPr="00CF286C">
        <w:rPr>
          <w:szCs w:val="22"/>
          <w:lang w:val="ru-RU"/>
        </w:rPr>
        <w:t>ведет работу по выполнению этих Решений</w:t>
      </w:r>
      <w:r w:rsidRPr="00CF286C">
        <w:rPr>
          <w:rFonts w:asciiTheme="minorHAnsi" w:hAnsiTheme="minorHAnsi" w:cstheme="majorBidi"/>
          <w:color w:val="000000"/>
          <w:lang w:val="ru-RU"/>
        </w:rPr>
        <w:t>.</w:t>
      </w:r>
    </w:p>
    <w:p w14:paraId="69FCB9F6" w14:textId="77777777" w:rsidR="0042744A" w:rsidRPr="00CF286C" w:rsidRDefault="0042744A" w:rsidP="0042744A">
      <w:pPr>
        <w:rPr>
          <w:lang w:val="ru-RU"/>
        </w:rPr>
      </w:pPr>
      <w:r w:rsidRPr="00CF286C">
        <w:rPr>
          <w:rFonts w:asciiTheme="minorHAnsi" w:hAnsiTheme="minorHAnsi" w:cstheme="majorBidi"/>
          <w:color w:val="000000"/>
          <w:lang w:val="ru-RU"/>
        </w:rPr>
        <w:t>1.2</w:t>
      </w:r>
      <w:r w:rsidRPr="00CF286C">
        <w:rPr>
          <w:rFonts w:asciiTheme="minorHAnsi" w:hAnsiTheme="minorHAnsi" w:cstheme="majorBidi"/>
          <w:color w:val="000000"/>
          <w:lang w:val="ru-RU"/>
        </w:rPr>
        <w:tab/>
        <w:t xml:space="preserve">БСЭ представило Совету 2019 года Документ </w:t>
      </w:r>
      <w:r w:rsidR="002F4878">
        <w:fldChar w:fldCharType="begin"/>
      </w:r>
      <w:r w:rsidR="002F4878" w:rsidRPr="002F4878">
        <w:rPr>
          <w:lang w:val="ru-RU"/>
        </w:rPr>
        <w:instrText xml:space="preserve"> </w:instrText>
      </w:r>
      <w:r w:rsidR="002F4878">
        <w:instrText>HYPERLINK</w:instrText>
      </w:r>
      <w:r w:rsidR="002F4878" w:rsidRPr="002F4878">
        <w:rPr>
          <w:lang w:val="ru-RU"/>
        </w:rPr>
        <w:instrText xml:space="preserve"> "</w:instrText>
      </w:r>
      <w:r w:rsidR="002F4878">
        <w:instrText>https</w:instrText>
      </w:r>
      <w:r w:rsidR="002F4878" w:rsidRPr="002F4878">
        <w:rPr>
          <w:lang w:val="ru-RU"/>
        </w:rPr>
        <w:instrText>://</w:instrText>
      </w:r>
      <w:r w:rsidR="002F4878">
        <w:instrText>www</w:instrText>
      </w:r>
      <w:r w:rsidR="002F4878" w:rsidRPr="002F4878">
        <w:rPr>
          <w:lang w:val="ru-RU"/>
        </w:rPr>
        <w:instrText>.</w:instrText>
      </w:r>
      <w:r w:rsidR="002F4878">
        <w:instrText>itu</w:instrText>
      </w:r>
      <w:r w:rsidR="002F4878" w:rsidRPr="002F4878">
        <w:rPr>
          <w:lang w:val="ru-RU"/>
        </w:rPr>
        <w:instrText>.</w:instrText>
      </w:r>
      <w:r w:rsidR="002F4878">
        <w:instrText>int</w:instrText>
      </w:r>
      <w:r w:rsidR="002F4878" w:rsidRPr="002F4878">
        <w:rPr>
          <w:lang w:val="ru-RU"/>
        </w:rPr>
        <w:instrText>/</w:instrText>
      </w:r>
      <w:r w:rsidR="002F4878">
        <w:instrText>md</w:instrText>
      </w:r>
      <w:r w:rsidR="002F4878" w:rsidRPr="002F4878">
        <w:rPr>
          <w:lang w:val="ru-RU"/>
        </w:rPr>
        <w:instrText>/</w:instrText>
      </w:r>
      <w:r w:rsidR="002F4878">
        <w:instrText>S</w:instrText>
      </w:r>
      <w:r w:rsidR="002F4878" w:rsidRPr="002F4878">
        <w:rPr>
          <w:lang w:val="ru-RU"/>
        </w:rPr>
        <w:instrText>19-</w:instrText>
      </w:r>
      <w:r w:rsidR="002F4878">
        <w:instrText>CL</w:instrText>
      </w:r>
      <w:r w:rsidR="002F4878" w:rsidRPr="002F4878">
        <w:rPr>
          <w:lang w:val="ru-RU"/>
        </w:rPr>
        <w:instrText>-</w:instrText>
      </w:r>
      <w:r w:rsidR="002F4878">
        <w:instrText>C</w:instrText>
      </w:r>
      <w:r w:rsidR="002F4878" w:rsidRPr="002F4878">
        <w:rPr>
          <w:lang w:val="ru-RU"/>
        </w:rPr>
        <w:instrText>-0047/</w:instrText>
      </w:r>
      <w:r w:rsidR="002F4878">
        <w:instrText>en</w:instrText>
      </w:r>
      <w:r w:rsidR="002F4878" w:rsidRPr="002F4878">
        <w:rPr>
          <w:lang w:val="ru-RU"/>
        </w:rPr>
        <w:instrText xml:space="preserve">" </w:instrText>
      </w:r>
      <w:r w:rsidR="002F4878">
        <w:fldChar w:fldCharType="separate"/>
      </w:r>
      <w:r w:rsidRPr="00CF286C">
        <w:rPr>
          <w:rStyle w:val="Hyperlink"/>
          <w:rFonts w:cstheme="majorBidi"/>
          <w:spacing w:val="4"/>
          <w:lang w:val="ru-RU"/>
        </w:rPr>
        <w:t>C19/47</w:t>
      </w:r>
      <w:r w:rsidR="002F4878">
        <w:rPr>
          <w:rStyle w:val="Hyperlink"/>
          <w:rFonts w:cstheme="majorBidi"/>
          <w:spacing w:val="4"/>
          <w:lang w:val="ru-RU"/>
        </w:rPr>
        <w:fldChar w:fldCharType="end"/>
      </w:r>
      <w:r w:rsidRPr="00CF286C">
        <w:rPr>
          <w:rFonts w:asciiTheme="minorHAnsi" w:hAnsiTheme="minorHAnsi" w:cstheme="majorBidi"/>
          <w:color w:val="000000"/>
          <w:lang w:val="ru-RU"/>
        </w:rPr>
        <w:t>, в котором</w:t>
      </w:r>
      <w:r w:rsidRPr="00CF286C">
        <w:rPr>
          <w:lang w:val="ru-RU"/>
        </w:rPr>
        <w:t xml:space="preserve"> содержится обновленная информация о ходе выполнения Решений 600 и 601 Совета, включая </w:t>
      </w:r>
      <w:r w:rsidRPr="00CF286C">
        <w:rPr>
          <w:color w:val="000000"/>
          <w:lang w:val="ru-RU"/>
        </w:rPr>
        <w:t>статус контактных данных поставщиков услуг UIFN и получателей ресурсов IIN</w:t>
      </w:r>
      <w:r w:rsidRPr="00CF286C">
        <w:rPr>
          <w:lang w:val="ru-RU"/>
        </w:rPr>
        <w:t>.</w:t>
      </w:r>
    </w:p>
    <w:p w14:paraId="1F76FB58" w14:textId="77777777" w:rsidR="0042744A" w:rsidRPr="00CF286C" w:rsidRDefault="0042744A" w:rsidP="0042744A">
      <w:pPr>
        <w:rPr>
          <w:lang w:val="ru-RU" w:eastAsia="zh-CN"/>
        </w:rPr>
      </w:pPr>
      <w:r w:rsidRPr="00CF286C">
        <w:rPr>
          <w:lang w:val="ru-RU"/>
        </w:rPr>
        <w:t>1.3</w:t>
      </w:r>
      <w:r w:rsidRPr="00CF286C">
        <w:rPr>
          <w:lang w:val="ru-RU"/>
        </w:rPr>
        <w:tab/>
        <w:t xml:space="preserve">Совет 2019 года утвердил рекомендации, которые представлены в разделе 2.2.25 краткого отчета о девятом и последнем пленарном заседании Совета в Документе </w:t>
      </w:r>
      <w:bookmarkStart w:id="4" w:name="_Hlk37673801"/>
      <w:r w:rsidRPr="00CF286C">
        <w:fldChar w:fldCharType="begin"/>
      </w:r>
      <w:r w:rsidRPr="00CF286C">
        <w:rPr>
          <w:lang w:val="ru-RU"/>
        </w:rPr>
        <w:instrText xml:space="preserve"> HYPERLINK "https://www.itu.int/md/S19-CL-C-0120/en" </w:instrText>
      </w:r>
      <w:r w:rsidRPr="00CF286C">
        <w:fldChar w:fldCharType="separate"/>
      </w:r>
      <w:r w:rsidRPr="00CF286C">
        <w:rPr>
          <w:rStyle w:val="Hyperlink"/>
          <w:lang w:val="ru-RU"/>
        </w:rPr>
        <w:t>C19/120</w:t>
      </w:r>
      <w:r w:rsidRPr="00CF286C">
        <w:rPr>
          <w:rStyle w:val="Hyperlink"/>
          <w:lang w:val="ru-RU"/>
        </w:rPr>
        <w:fldChar w:fldCharType="end"/>
      </w:r>
      <w:bookmarkEnd w:id="4"/>
      <w:r w:rsidRPr="00CF286C">
        <w:rPr>
          <w:lang w:val="ru-RU"/>
        </w:rPr>
        <w:t>.</w:t>
      </w:r>
    </w:p>
    <w:p w14:paraId="329524CE" w14:textId="77777777" w:rsidR="0042744A" w:rsidRPr="00CF286C" w:rsidRDefault="0042744A" w:rsidP="0042744A">
      <w:pPr>
        <w:pStyle w:val="Heading1"/>
        <w:rPr>
          <w:rFonts w:eastAsia="Calibri"/>
          <w:lang w:val="ru-RU"/>
        </w:rPr>
      </w:pPr>
      <w:r w:rsidRPr="00CF286C">
        <w:rPr>
          <w:rFonts w:eastAsia="Calibri"/>
          <w:lang w:val="ru-RU"/>
        </w:rPr>
        <w:t>2</w:t>
      </w:r>
      <w:r w:rsidRPr="00CF286C">
        <w:rPr>
          <w:rFonts w:eastAsia="Calibri"/>
          <w:lang w:val="ru-RU"/>
        </w:rPr>
        <w:tab/>
        <w:t>Обновленная информация по финансовым вопросам</w:t>
      </w:r>
    </w:p>
    <w:p w14:paraId="1EB1B167" w14:textId="77777777" w:rsidR="0042744A" w:rsidRPr="00CF286C" w:rsidRDefault="0042744A" w:rsidP="0042744A">
      <w:pPr>
        <w:tabs>
          <w:tab w:val="clear" w:pos="794"/>
          <w:tab w:val="left" w:pos="709"/>
        </w:tabs>
        <w:rPr>
          <w:lang w:val="ru-RU"/>
        </w:rPr>
      </w:pPr>
      <w:r w:rsidRPr="00CF286C">
        <w:rPr>
          <w:lang w:val="ru-RU"/>
        </w:rPr>
        <w:t>2.1</w:t>
      </w:r>
      <w:r w:rsidRPr="00CF286C">
        <w:rPr>
          <w:lang w:val="ru-RU"/>
        </w:rPr>
        <w:tab/>
        <w:t>UIFN (Решение 600 Совета)</w:t>
      </w:r>
    </w:p>
    <w:p w14:paraId="21EF8999" w14:textId="6B56F5F2" w:rsidR="0042744A" w:rsidRPr="00CF286C" w:rsidRDefault="0042744A" w:rsidP="0042744A">
      <w:pPr>
        <w:rPr>
          <w:rFonts w:eastAsia="Calibri" w:cs="Calibri"/>
          <w:lang w:val="ru-RU"/>
        </w:rPr>
      </w:pPr>
      <w:bookmarkStart w:id="5" w:name="lt_pId049"/>
      <w:r w:rsidRPr="00CF286C">
        <w:rPr>
          <w:lang w:val="ru-RU"/>
        </w:rPr>
        <w:t>В 2018 году были направлены счета-фактуры на уплату ежегодного сбора за обслуживание UIFN на общую сумму 744 400 швейцарских франков</w:t>
      </w:r>
      <w:r w:rsidRPr="00CF286C">
        <w:rPr>
          <w:rFonts w:eastAsia="Calibri"/>
          <w:lang w:val="ru-RU"/>
        </w:rPr>
        <w:t xml:space="preserve">. Счета на сумму </w:t>
      </w:r>
      <w:r w:rsidRPr="00CF286C">
        <w:rPr>
          <w:rFonts w:eastAsia="Calibri" w:cs="Calibri"/>
          <w:lang w:val="ru-RU"/>
        </w:rPr>
        <w:t xml:space="preserve">349 033 </w:t>
      </w:r>
      <w:r w:rsidRPr="00CF286C">
        <w:rPr>
          <w:lang w:val="ru-RU"/>
        </w:rPr>
        <w:t xml:space="preserve">швейцарских франка были аннулированы в соответствии с рекомендациями Совета 2019 года в отношении организаций, которые более не являются действующими. На сегодняшний день было оплачено </w:t>
      </w:r>
      <w:r w:rsidRPr="00CF286C">
        <w:rPr>
          <w:lang w:val="ru-RU"/>
        </w:rPr>
        <w:lastRenderedPageBreak/>
        <w:t xml:space="preserve">94% действительных счетов на сумму </w:t>
      </w:r>
      <w:r w:rsidRPr="00CF286C">
        <w:rPr>
          <w:rFonts w:eastAsia="Calibri" w:cs="Calibri"/>
          <w:lang w:val="ru-RU"/>
        </w:rPr>
        <w:t>395 367</w:t>
      </w:r>
      <w:r w:rsidRPr="00CF286C">
        <w:rPr>
          <w:lang w:val="ru-RU"/>
        </w:rPr>
        <w:t xml:space="preserve"> швейцарских франков; уплате подлежит еще </w:t>
      </w:r>
      <w:r w:rsidRPr="00CF286C">
        <w:rPr>
          <w:rFonts w:eastAsia="Calibri" w:cs="Calibri"/>
          <w:lang w:val="ru-RU"/>
        </w:rPr>
        <w:t>21 </w:t>
      </w:r>
      <w:r w:rsidR="00F72E13" w:rsidRPr="00CF286C">
        <w:rPr>
          <w:rFonts w:eastAsia="Calibri" w:cs="Calibri"/>
          <w:lang w:val="ru-RU"/>
        </w:rPr>
        <w:t>7</w:t>
      </w:r>
      <w:r w:rsidRPr="00CF286C">
        <w:rPr>
          <w:rFonts w:eastAsia="Calibri" w:cs="Calibri"/>
          <w:lang w:val="ru-RU"/>
        </w:rPr>
        <w:t>00 </w:t>
      </w:r>
      <w:r w:rsidRPr="00CF286C">
        <w:rPr>
          <w:lang w:val="ru-RU"/>
        </w:rPr>
        <w:t>швейцарских франков.</w:t>
      </w:r>
    </w:p>
    <w:p w14:paraId="7D7E6980" w14:textId="4F34F294" w:rsidR="0042744A" w:rsidRPr="00CF286C" w:rsidRDefault="0042744A" w:rsidP="0042744A">
      <w:pPr>
        <w:rPr>
          <w:rFonts w:eastAsia="Calibri"/>
          <w:lang w:val="ru-RU"/>
        </w:rPr>
      </w:pPr>
      <w:r w:rsidRPr="00CF286C">
        <w:rPr>
          <w:rFonts w:eastAsia="Calibri"/>
          <w:lang w:val="ru-RU"/>
        </w:rPr>
        <w:t xml:space="preserve">В 2019 году были направлены счета-фактуры на сумму 193 </w:t>
      </w:r>
      <w:r w:rsidR="00F72E13" w:rsidRPr="00CF286C">
        <w:rPr>
          <w:rFonts w:eastAsia="Calibri"/>
          <w:lang w:val="ru-RU"/>
        </w:rPr>
        <w:t>1</w:t>
      </w:r>
      <w:r w:rsidRPr="00CF286C">
        <w:rPr>
          <w:rFonts w:eastAsia="Calibri"/>
          <w:lang w:val="ru-RU"/>
        </w:rPr>
        <w:t xml:space="preserve">00 швейцарских франков, при этом было получено только </w:t>
      </w:r>
      <w:r w:rsidR="00F72E13" w:rsidRPr="00CF286C">
        <w:rPr>
          <w:rFonts w:eastAsia="Calibri"/>
          <w:lang w:val="ru-RU"/>
        </w:rPr>
        <w:t>9</w:t>
      </w:r>
      <w:r w:rsidRPr="00CF286C">
        <w:rPr>
          <w:rFonts w:eastAsia="Calibri"/>
          <w:lang w:val="ru-RU"/>
        </w:rPr>
        <w:t>9% платежей. Остальные счета по-прежнему подлежат оплате.</w:t>
      </w:r>
    </w:p>
    <w:p w14:paraId="22EAF60D" w14:textId="47CC74D0" w:rsidR="00F72E13" w:rsidRPr="00CF286C" w:rsidRDefault="009F3B31" w:rsidP="0042744A">
      <w:pPr>
        <w:rPr>
          <w:rFonts w:eastAsia="Calibri"/>
          <w:lang w:val="ru-RU"/>
        </w:rPr>
      </w:pPr>
      <w:r w:rsidRPr="00CF286C">
        <w:rPr>
          <w:rFonts w:eastAsia="Calibri"/>
          <w:lang w:val="ru-RU"/>
        </w:rPr>
        <w:t>В</w:t>
      </w:r>
      <w:r w:rsidR="00F72E13" w:rsidRPr="00CF286C">
        <w:rPr>
          <w:rFonts w:eastAsia="Calibri"/>
          <w:lang w:val="ru-RU"/>
        </w:rPr>
        <w:t xml:space="preserve"> 2020</w:t>
      </w:r>
      <w:r w:rsidRPr="00CF286C">
        <w:rPr>
          <w:rFonts w:eastAsia="Calibri"/>
          <w:lang w:val="ru-RU"/>
        </w:rPr>
        <w:t xml:space="preserve"> году</w:t>
      </w:r>
      <w:r w:rsidR="00F72E13" w:rsidRPr="00CF286C">
        <w:rPr>
          <w:rFonts w:eastAsia="Calibri"/>
          <w:lang w:val="ru-RU"/>
        </w:rPr>
        <w:t xml:space="preserve"> </w:t>
      </w:r>
      <w:r w:rsidRPr="00CF286C">
        <w:rPr>
          <w:rFonts w:eastAsia="Calibri"/>
          <w:lang w:val="ru-RU"/>
        </w:rPr>
        <w:t xml:space="preserve">были направлены счета-фактуры на сумму </w:t>
      </w:r>
      <w:r w:rsidR="00F72E13" w:rsidRPr="00CF286C">
        <w:rPr>
          <w:rFonts w:eastAsia="Calibri"/>
          <w:lang w:val="ru-RU"/>
        </w:rPr>
        <w:t xml:space="preserve">141 400 </w:t>
      </w:r>
      <w:r w:rsidRPr="00CF286C">
        <w:rPr>
          <w:rFonts w:eastAsia="Calibri"/>
          <w:lang w:val="ru-RU"/>
        </w:rPr>
        <w:t xml:space="preserve">швейцарских франков, однако было получено только </w:t>
      </w:r>
      <w:r w:rsidR="00F72E13" w:rsidRPr="00CF286C">
        <w:rPr>
          <w:rFonts w:eastAsia="Calibri"/>
          <w:lang w:val="ru-RU"/>
        </w:rPr>
        <w:t xml:space="preserve">68% </w:t>
      </w:r>
      <w:r w:rsidRPr="00CF286C">
        <w:rPr>
          <w:rFonts w:eastAsia="Calibri"/>
          <w:lang w:val="ru-RU"/>
        </w:rPr>
        <w:t>платежей</w:t>
      </w:r>
      <w:r w:rsidR="00F72E13" w:rsidRPr="00CF286C">
        <w:rPr>
          <w:rFonts w:eastAsia="Calibri"/>
          <w:lang w:val="ru-RU"/>
        </w:rPr>
        <w:t xml:space="preserve">. </w:t>
      </w:r>
      <w:r w:rsidRPr="00CF286C">
        <w:rPr>
          <w:rFonts w:eastAsia="Calibri"/>
          <w:lang w:val="ru-RU"/>
        </w:rPr>
        <w:t>Остальные счета по-прежнему подлежат оплате</w:t>
      </w:r>
      <w:r w:rsidR="00F72E13" w:rsidRPr="00CF286C">
        <w:rPr>
          <w:rFonts w:eastAsia="Calibri"/>
          <w:lang w:val="ru-RU"/>
        </w:rPr>
        <w:t>.</w:t>
      </w:r>
    </w:p>
    <w:p w14:paraId="75A2592B" w14:textId="071B8B8D" w:rsidR="0042744A" w:rsidRPr="00CF286C" w:rsidRDefault="0042744A" w:rsidP="0042744A">
      <w:pPr>
        <w:rPr>
          <w:rFonts w:eastAsia="Calibri"/>
          <w:lang w:val="ru-RU"/>
        </w:rPr>
      </w:pPr>
      <w:r w:rsidRPr="00CF286C">
        <w:rPr>
          <w:rFonts w:eastAsia="Calibri"/>
          <w:lang w:val="ru-RU"/>
        </w:rPr>
        <w:t xml:space="preserve">По состоянию на </w:t>
      </w:r>
      <w:r w:rsidR="00F72E13" w:rsidRPr="00CF286C">
        <w:rPr>
          <w:rFonts w:eastAsia="Calibri"/>
          <w:lang w:val="ru-RU"/>
        </w:rPr>
        <w:t>23</w:t>
      </w:r>
      <w:r w:rsidRPr="00CF286C">
        <w:rPr>
          <w:rFonts w:eastAsia="Calibri"/>
          <w:lang w:val="ru-RU"/>
        </w:rPr>
        <w:t xml:space="preserve"> марта 202</w:t>
      </w:r>
      <w:r w:rsidR="00F72E13" w:rsidRPr="00CF286C">
        <w:rPr>
          <w:rFonts w:eastAsia="Calibri"/>
          <w:lang w:val="ru-RU"/>
        </w:rPr>
        <w:t>1</w:t>
      </w:r>
      <w:r w:rsidRPr="00CF286C">
        <w:rPr>
          <w:rFonts w:eastAsia="Calibri"/>
          <w:lang w:val="ru-RU"/>
        </w:rPr>
        <w:t xml:space="preserve"> года общая сумма </w:t>
      </w:r>
      <w:r w:rsidRPr="00CF286C">
        <w:rPr>
          <w:lang w:val="ru-RU"/>
        </w:rPr>
        <w:t>подлежащих уплате</w:t>
      </w:r>
      <w:r w:rsidRPr="00CF286C">
        <w:rPr>
          <w:rFonts w:eastAsia="Calibri"/>
          <w:lang w:val="ru-RU"/>
        </w:rPr>
        <w:t xml:space="preserve"> </w:t>
      </w:r>
      <w:r w:rsidRPr="00CF286C">
        <w:rPr>
          <w:lang w:val="ru-RU"/>
        </w:rPr>
        <w:t>ежегодных сборов за обслуживание UIFN за 2018</w:t>
      </w:r>
      <w:r w:rsidR="00F72E13" w:rsidRPr="00CF286C">
        <w:rPr>
          <w:lang w:val="ru-RU"/>
        </w:rPr>
        <w:t>,</w:t>
      </w:r>
      <w:r w:rsidRPr="00CF286C">
        <w:rPr>
          <w:lang w:val="ru-RU"/>
        </w:rPr>
        <w:t xml:space="preserve"> 2019</w:t>
      </w:r>
      <w:r w:rsidR="00F72E13" w:rsidRPr="00CF286C">
        <w:rPr>
          <w:lang w:val="ru-RU"/>
        </w:rPr>
        <w:t xml:space="preserve"> и 2020</w:t>
      </w:r>
      <w:r w:rsidRPr="00CF286C">
        <w:rPr>
          <w:lang w:val="ru-RU"/>
        </w:rPr>
        <w:t xml:space="preserve"> годы составляет </w:t>
      </w:r>
      <w:r w:rsidR="00F72E13" w:rsidRPr="00CF286C">
        <w:rPr>
          <w:rFonts w:eastAsia="Calibri"/>
          <w:lang w:val="ru-RU"/>
        </w:rPr>
        <w:t>66</w:t>
      </w:r>
      <w:r w:rsidRPr="00CF286C">
        <w:rPr>
          <w:rFonts w:eastAsia="Calibri"/>
          <w:lang w:val="ru-RU"/>
        </w:rPr>
        <w:t> </w:t>
      </w:r>
      <w:r w:rsidR="00F72E13" w:rsidRPr="00CF286C">
        <w:rPr>
          <w:rFonts w:eastAsia="Calibri"/>
          <w:lang w:val="ru-RU"/>
        </w:rPr>
        <w:t>4</w:t>
      </w:r>
      <w:r w:rsidRPr="00CF286C">
        <w:rPr>
          <w:rFonts w:eastAsia="Calibri"/>
          <w:lang w:val="ru-RU"/>
        </w:rPr>
        <w:t>00 швейцарских франков.</w:t>
      </w:r>
    </w:p>
    <w:p w14:paraId="7043C89E" w14:textId="03E895B4" w:rsidR="0042744A" w:rsidRPr="00CF286C" w:rsidRDefault="0042744A" w:rsidP="0042744A">
      <w:pPr>
        <w:rPr>
          <w:rFonts w:eastAsia="Calibri"/>
          <w:lang w:val="ru-RU"/>
        </w:rPr>
      </w:pPr>
      <w:r w:rsidRPr="00CF286C">
        <w:rPr>
          <w:rFonts w:eastAsia="Calibri"/>
          <w:lang w:val="ru-RU"/>
        </w:rPr>
        <w:t xml:space="preserve">В Приложении В представлен перечень организаций, по которым </w:t>
      </w:r>
      <w:r w:rsidRPr="00CF286C">
        <w:rPr>
          <w:rFonts w:asciiTheme="minorHAnsi" w:hAnsiTheme="minorHAnsi" w:cstheme="majorBidi"/>
          <w:color w:val="000000"/>
          <w:lang w:val="ru-RU"/>
        </w:rPr>
        <w:t>БСЭ</w:t>
      </w:r>
      <w:r w:rsidRPr="00CF286C">
        <w:rPr>
          <w:rFonts w:eastAsia="Calibri"/>
          <w:lang w:val="ru-RU"/>
        </w:rPr>
        <w:t xml:space="preserve"> имеет подтвержденные контактные данные и которым в 2018</w:t>
      </w:r>
      <w:r w:rsidR="00F72E13" w:rsidRPr="00CF286C">
        <w:rPr>
          <w:rFonts w:eastAsia="Calibri"/>
          <w:lang w:val="ru-RU"/>
        </w:rPr>
        <w:t>, 2019</w:t>
      </w:r>
      <w:r w:rsidRPr="00CF286C">
        <w:rPr>
          <w:rFonts w:eastAsia="Calibri"/>
          <w:lang w:val="ru-RU"/>
        </w:rPr>
        <w:t xml:space="preserve"> и/или 2</w:t>
      </w:r>
      <w:r w:rsidR="00F72E13" w:rsidRPr="00CF286C">
        <w:rPr>
          <w:rFonts w:eastAsia="Calibri"/>
          <w:lang w:val="ru-RU"/>
        </w:rPr>
        <w:t>020</w:t>
      </w:r>
      <w:r w:rsidRPr="00CF286C">
        <w:rPr>
          <w:rFonts w:eastAsia="Calibri"/>
          <w:lang w:val="ru-RU"/>
        </w:rPr>
        <w:t xml:space="preserve"> году были выставлены счета, до сих пор подлежащие оплате. Секретариат обращается к Государствам-Членам за помощью в погашении этой задолженности.</w:t>
      </w:r>
      <w:bookmarkEnd w:id="5"/>
    </w:p>
    <w:p w14:paraId="73745B4B" w14:textId="77777777" w:rsidR="0042744A" w:rsidRPr="00CF286C" w:rsidRDefault="0042744A" w:rsidP="0042744A">
      <w:pPr>
        <w:rPr>
          <w:rFonts w:eastAsia="Calibri"/>
          <w:lang w:val="ru-RU"/>
        </w:rPr>
      </w:pPr>
      <w:r w:rsidRPr="00CF286C">
        <w:rPr>
          <w:rFonts w:eastAsia="Calibri"/>
          <w:lang w:val="ru-RU"/>
        </w:rPr>
        <w:t>2.2</w:t>
      </w:r>
      <w:r w:rsidRPr="00CF286C">
        <w:rPr>
          <w:rFonts w:eastAsia="Calibri"/>
          <w:lang w:val="ru-RU"/>
        </w:rPr>
        <w:tab/>
      </w:r>
      <w:bookmarkStart w:id="6" w:name="lt_pId061"/>
      <w:r w:rsidRPr="00CF286C">
        <w:rPr>
          <w:rFonts w:eastAsia="Calibri"/>
          <w:lang w:val="ru-RU"/>
        </w:rPr>
        <w:t xml:space="preserve">IIN </w:t>
      </w:r>
      <w:r w:rsidRPr="00CF286C">
        <w:rPr>
          <w:lang w:val="ru-RU"/>
        </w:rPr>
        <w:t>(Решение 601 Совета)</w:t>
      </w:r>
    </w:p>
    <w:p w14:paraId="51DF3CDD" w14:textId="21CEA1EB" w:rsidR="0042744A" w:rsidRPr="00CF286C" w:rsidRDefault="0042744A" w:rsidP="0042744A">
      <w:pPr>
        <w:rPr>
          <w:rFonts w:eastAsia="Calibri"/>
          <w:lang w:val="ru-RU"/>
        </w:rPr>
      </w:pPr>
      <w:r w:rsidRPr="00CF286C">
        <w:rPr>
          <w:rFonts w:eastAsia="Calibri"/>
          <w:lang w:val="ru-RU"/>
        </w:rPr>
        <w:t>Счета на уплату ежегодного сбора за обслуживание IIN за 2018</w:t>
      </w:r>
      <w:r w:rsidR="00F72E13" w:rsidRPr="00CF286C">
        <w:rPr>
          <w:rFonts w:eastAsia="Calibri"/>
          <w:lang w:val="ru-RU"/>
        </w:rPr>
        <w:t>,</w:t>
      </w:r>
      <w:r w:rsidRPr="00CF286C">
        <w:rPr>
          <w:rFonts w:eastAsia="Calibri"/>
          <w:lang w:val="ru-RU"/>
        </w:rPr>
        <w:t xml:space="preserve"> 2019</w:t>
      </w:r>
      <w:r w:rsidR="00F72E13" w:rsidRPr="00CF286C">
        <w:rPr>
          <w:rFonts w:eastAsia="Calibri"/>
          <w:lang w:val="ru-RU"/>
        </w:rPr>
        <w:t xml:space="preserve"> и 2020</w:t>
      </w:r>
      <w:r w:rsidRPr="00CF286C">
        <w:rPr>
          <w:rFonts w:eastAsia="Calibri"/>
          <w:lang w:val="ru-RU"/>
        </w:rPr>
        <w:t> годы еще не составлены, так как секретариат продолжает запрашивать подтверждение контактных данных получателей ресурсов IIN от национальных администраций/регуляторных органов либо уполномоченных организаций.</w:t>
      </w:r>
      <w:bookmarkEnd w:id="6"/>
      <w:r w:rsidRPr="00CF286C">
        <w:rPr>
          <w:rFonts w:eastAsia="Calibri"/>
          <w:lang w:val="ru-RU"/>
        </w:rPr>
        <w:t xml:space="preserve"> </w:t>
      </w:r>
    </w:p>
    <w:p w14:paraId="7C2EC46C" w14:textId="77777777" w:rsidR="0042744A" w:rsidRPr="00CF286C" w:rsidRDefault="0042744A" w:rsidP="0042744A">
      <w:pPr>
        <w:pStyle w:val="Heading1"/>
        <w:rPr>
          <w:lang w:val="ru-RU"/>
        </w:rPr>
      </w:pPr>
      <w:r w:rsidRPr="00CF286C">
        <w:rPr>
          <w:lang w:val="ru-RU"/>
        </w:rPr>
        <w:t>3</w:t>
      </w:r>
      <w:r w:rsidRPr="00CF286C">
        <w:rPr>
          <w:lang w:val="ru-RU"/>
        </w:rPr>
        <w:tab/>
        <w:t xml:space="preserve">Статус контактных данных поставщиков услуг </w:t>
      </w:r>
      <w:r w:rsidRPr="00CF286C">
        <w:rPr>
          <w:color w:val="000000"/>
          <w:lang w:val="ru-RU"/>
        </w:rPr>
        <w:t>UIFN</w:t>
      </w:r>
      <w:r w:rsidRPr="00CF286C">
        <w:rPr>
          <w:lang w:val="ru-RU"/>
        </w:rPr>
        <w:t xml:space="preserve"> и получателей ресурсов IIN</w:t>
      </w:r>
    </w:p>
    <w:p w14:paraId="293250C8" w14:textId="77777777" w:rsidR="0042744A" w:rsidRPr="00CF286C" w:rsidRDefault="0042744A" w:rsidP="0042744A">
      <w:pPr>
        <w:rPr>
          <w:sz w:val="24"/>
          <w:lang w:val="ru-RU"/>
        </w:rPr>
      </w:pPr>
      <w:r w:rsidRPr="00CF286C">
        <w:rPr>
          <w:lang w:val="ru-RU"/>
        </w:rPr>
        <w:t>3.1</w:t>
      </w:r>
      <w:r w:rsidRPr="00CF286C">
        <w:rPr>
          <w:lang w:val="ru-RU"/>
        </w:rPr>
        <w:tab/>
        <w:t xml:space="preserve">В соответствии с утвержденными Советом 2019 года рекомендациями, которые изложены в пункте </w:t>
      </w:r>
      <w:r w:rsidRPr="00CF286C">
        <w:rPr>
          <w:rFonts w:eastAsia="Calibri" w:cs="Calibri"/>
          <w:lang w:val="ru-RU"/>
        </w:rPr>
        <w:t xml:space="preserve">2.2.25 Документа </w:t>
      </w:r>
      <w:r w:rsidR="002F4878">
        <w:fldChar w:fldCharType="begin"/>
      </w:r>
      <w:r w:rsidR="002F4878" w:rsidRPr="002F4878">
        <w:rPr>
          <w:lang w:val="ru-RU"/>
        </w:rPr>
        <w:instrText xml:space="preserve"> </w:instrText>
      </w:r>
      <w:r w:rsidR="002F4878">
        <w:instrText>HYPERLINK</w:instrText>
      </w:r>
      <w:r w:rsidR="002F4878" w:rsidRPr="002F4878">
        <w:rPr>
          <w:lang w:val="ru-RU"/>
        </w:rPr>
        <w:instrText xml:space="preserve"> "</w:instrText>
      </w:r>
      <w:r w:rsidR="002F4878">
        <w:instrText>https</w:instrText>
      </w:r>
      <w:r w:rsidR="002F4878" w:rsidRPr="002F4878">
        <w:rPr>
          <w:lang w:val="ru-RU"/>
        </w:rPr>
        <w:instrText>://</w:instrText>
      </w:r>
      <w:r w:rsidR="002F4878">
        <w:instrText>www</w:instrText>
      </w:r>
      <w:r w:rsidR="002F4878" w:rsidRPr="002F4878">
        <w:rPr>
          <w:lang w:val="ru-RU"/>
        </w:rPr>
        <w:instrText>.</w:instrText>
      </w:r>
      <w:r w:rsidR="002F4878">
        <w:instrText>itu</w:instrText>
      </w:r>
      <w:r w:rsidR="002F4878" w:rsidRPr="002F4878">
        <w:rPr>
          <w:lang w:val="ru-RU"/>
        </w:rPr>
        <w:instrText>.</w:instrText>
      </w:r>
      <w:r w:rsidR="002F4878">
        <w:instrText>int</w:instrText>
      </w:r>
      <w:r w:rsidR="002F4878" w:rsidRPr="002F4878">
        <w:rPr>
          <w:lang w:val="ru-RU"/>
        </w:rPr>
        <w:instrText>/</w:instrText>
      </w:r>
      <w:r w:rsidR="002F4878">
        <w:instrText>md</w:instrText>
      </w:r>
      <w:r w:rsidR="002F4878" w:rsidRPr="002F4878">
        <w:rPr>
          <w:lang w:val="ru-RU"/>
        </w:rPr>
        <w:instrText>/</w:instrText>
      </w:r>
      <w:r w:rsidR="002F4878">
        <w:instrText>S</w:instrText>
      </w:r>
      <w:r w:rsidR="002F4878" w:rsidRPr="002F4878">
        <w:rPr>
          <w:lang w:val="ru-RU"/>
        </w:rPr>
        <w:instrText>19-</w:instrText>
      </w:r>
      <w:r w:rsidR="002F4878">
        <w:instrText>CL</w:instrText>
      </w:r>
      <w:r w:rsidR="002F4878" w:rsidRPr="002F4878">
        <w:rPr>
          <w:lang w:val="ru-RU"/>
        </w:rPr>
        <w:instrText>-</w:instrText>
      </w:r>
      <w:r w:rsidR="002F4878">
        <w:instrText>C</w:instrText>
      </w:r>
      <w:r w:rsidR="002F4878" w:rsidRPr="002F4878">
        <w:rPr>
          <w:lang w:val="ru-RU"/>
        </w:rPr>
        <w:instrText>-0120/</w:instrText>
      </w:r>
      <w:r w:rsidR="002F4878">
        <w:instrText>en</w:instrText>
      </w:r>
      <w:r w:rsidR="002F4878" w:rsidRPr="002F4878">
        <w:rPr>
          <w:lang w:val="ru-RU"/>
        </w:rPr>
        <w:instrText xml:space="preserve">" </w:instrText>
      </w:r>
      <w:r w:rsidR="002F4878">
        <w:fldChar w:fldCharType="separate"/>
      </w:r>
      <w:r w:rsidRPr="00CF286C">
        <w:rPr>
          <w:color w:val="0000FF"/>
          <w:u w:val="single"/>
          <w:lang w:val="ru-RU"/>
        </w:rPr>
        <w:t>C19/120</w:t>
      </w:r>
      <w:r w:rsidR="002F4878">
        <w:rPr>
          <w:color w:val="0000FF"/>
          <w:u w:val="single"/>
          <w:lang w:val="ru-RU"/>
        </w:rPr>
        <w:fldChar w:fldCharType="end"/>
      </w:r>
      <w:r w:rsidRPr="00CF286C">
        <w:rPr>
          <w:lang w:val="ru-RU"/>
        </w:rPr>
        <w:t xml:space="preserve">, в настоящем разделе представлена обновленная информация о поставщиках услуг </w:t>
      </w:r>
      <w:r w:rsidRPr="00CF286C">
        <w:rPr>
          <w:color w:val="000000"/>
          <w:lang w:val="ru-RU"/>
        </w:rPr>
        <w:t>UIFN</w:t>
      </w:r>
      <w:r w:rsidRPr="00CF286C">
        <w:rPr>
          <w:lang w:val="ru-RU"/>
        </w:rPr>
        <w:t xml:space="preserve"> и получателях ресурсов IIN</w:t>
      </w:r>
      <w:r w:rsidRPr="00CF286C">
        <w:rPr>
          <w:rFonts w:eastAsia="Calibri" w:cs="Calibri"/>
          <w:lang w:val="ru-RU"/>
        </w:rPr>
        <w:t>:</w:t>
      </w:r>
    </w:p>
    <w:p w14:paraId="0A51D1B7" w14:textId="77777777" w:rsidR="0042744A" w:rsidRPr="00CF286C" w:rsidRDefault="0042744A" w:rsidP="0042744A">
      <w:pPr>
        <w:pStyle w:val="enumlev1"/>
        <w:rPr>
          <w:rFonts w:eastAsia="Calibri" w:cs="Calibri"/>
          <w:lang w:val="ru-RU"/>
        </w:rPr>
      </w:pPr>
      <w:r w:rsidRPr="00CF286C">
        <w:rPr>
          <w:lang w:val="ru-RU"/>
        </w:rPr>
        <w:t>3.1.1</w:t>
      </w:r>
      <w:r w:rsidRPr="00CF286C">
        <w:rPr>
          <w:lang w:val="ru-RU"/>
        </w:rPr>
        <w:tab/>
      </w:r>
      <w:r w:rsidRPr="00CF286C">
        <w:rPr>
          <w:rFonts w:eastAsia="SimSun"/>
          <w:lang w:val="ru-RU" w:eastAsia="zh-CN"/>
        </w:rPr>
        <w:t xml:space="preserve">Поставщики услуг UIFN, список которых приведен в </w:t>
      </w:r>
      <w:r w:rsidRPr="00CF286C">
        <w:rPr>
          <w:rFonts w:eastAsia="SimSun"/>
          <w:b/>
          <w:bCs/>
          <w:lang w:val="ru-RU" w:eastAsia="zh-CN"/>
        </w:rPr>
        <w:t>Приложении A</w:t>
      </w:r>
      <w:r w:rsidRPr="00CF286C">
        <w:rPr>
          <w:rFonts w:eastAsia="SimSun"/>
          <w:lang w:val="ru-RU" w:eastAsia="zh-CN"/>
        </w:rPr>
        <w:t xml:space="preserve">, будут помечены в базе данных МСЭ как "недоступные". Записи, относящиеся к этим поставщикам услуг UIFN, подлежат исключению из базы данных МСЭ, а присвоенные им номера </w:t>
      </w:r>
      <w:r w:rsidRPr="00CF286C">
        <w:rPr>
          <w:rFonts w:eastAsia="Calibri"/>
          <w:lang w:val="ru-RU"/>
        </w:rPr>
        <w:t xml:space="preserve">UIFN – возврату на основании подтверждений/уведомлений, полученных от </w:t>
      </w:r>
      <w:r w:rsidRPr="00CF286C">
        <w:rPr>
          <w:lang w:val="ru-RU"/>
        </w:rPr>
        <w:t xml:space="preserve">национальных администраций/регуляторных органов. </w:t>
      </w:r>
      <w:r w:rsidRPr="00CF286C">
        <w:rPr>
          <w:rFonts w:eastAsia="SimSun"/>
          <w:lang w:val="ru-RU" w:eastAsia="zh-CN"/>
        </w:rPr>
        <w:t>Счета-фактуры на уплату сбора за обслуживание за 2018 год, направленные поставщикам услуг UIFN из этого списка, будут аннулированы</w:t>
      </w:r>
      <w:r w:rsidRPr="00CF286C">
        <w:rPr>
          <w:lang w:val="ru-RU" w:eastAsia="zh-CN"/>
        </w:rPr>
        <w:t xml:space="preserve">. </w:t>
      </w:r>
    </w:p>
    <w:p w14:paraId="7FE710C6" w14:textId="77777777" w:rsidR="0042744A" w:rsidRPr="00CF286C" w:rsidRDefault="0042744A" w:rsidP="0042744A">
      <w:pPr>
        <w:pStyle w:val="enumlev1"/>
        <w:rPr>
          <w:lang w:val="ru-RU"/>
        </w:rPr>
      </w:pPr>
      <w:r w:rsidRPr="00CF286C">
        <w:rPr>
          <w:lang w:val="ru-RU"/>
        </w:rPr>
        <w:t>3.1.2</w:t>
      </w:r>
      <w:r w:rsidRPr="00CF286C">
        <w:rPr>
          <w:lang w:val="ru-RU"/>
        </w:rPr>
        <w:tab/>
      </w:r>
      <w:r w:rsidRPr="00CF286C">
        <w:rPr>
          <w:rFonts w:eastAsia="SimSun"/>
          <w:lang w:val="ru-RU" w:eastAsia="zh-CN"/>
        </w:rPr>
        <w:t xml:space="preserve">В случае неоплаты счетов, направленных поставщикам услуг UIFN, список которых приведен в </w:t>
      </w:r>
      <w:r w:rsidRPr="00CF286C">
        <w:rPr>
          <w:rFonts w:eastAsia="SimSun"/>
          <w:b/>
          <w:bCs/>
          <w:lang w:val="ru-RU" w:eastAsia="zh-CN"/>
        </w:rPr>
        <w:t>Приложении В</w:t>
      </w:r>
      <w:r w:rsidRPr="00CF286C">
        <w:rPr>
          <w:rFonts w:eastAsia="SimSun"/>
          <w:lang w:val="ru-RU" w:eastAsia="zh-CN"/>
        </w:rPr>
        <w:t>,</w:t>
      </w:r>
      <w:r w:rsidRPr="00CF286C">
        <w:rPr>
          <w:lang w:val="ru-RU" w:eastAsia="zh-CN"/>
        </w:rPr>
        <w:t xml:space="preserve"> в течение длительного периода времени, секретариат обратится к Государствам-Членам за помощью в погашении этой задолженности.</w:t>
      </w:r>
    </w:p>
    <w:p w14:paraId="5E7B7E14" w14:textId="77777777" w:rsidR="0042744A" w:rsidRPr="00CF286C" w:rsidRDefault="0042744A" w:rsidP="0042744A">
      <w:pPr>
        <w:pStyle w:val="enumlev1"/>
        <w:rPr>
          <w:lang w:val="ru-RU"/>
        </w:rPr>
      </w:pPr>
      <w:r w:rsidRPr="00CF286C">
        <w:rPr>
          <w:lang w:val="ru-RU"/>
        </w:rPr>
        <w:t>3.1.3</w:t>
      </w:r>
      <w:r w:rsidRPr="00CF286C">
        <w:rPr>
          <w:lang w:val="ru-RU"/>
        </w:rPr>
        <w:tab/>
        <w:t xml:space="preserve">Национальным администрациям/регуляторным органам или уполномоченным организациям предлагается оказывать содействие в уточнении актуальных контактных данных или статуса поставщиков услуг UIFN (например, являются ли они по-прежнему действующими), перечень которых приведен в </w:t>
      </w:r>
      <w:r w:rsidRPr="00CF286C">
        <w:rPr>
          <w:b/>
          <w:bCs/>
          <w:lang w:val="ru-RU"/>
        </w:rPr>
        <w:t>Приложении C</w:t>
      </w:r>
      <w:r w:rsidRPr="00CF286C">
        <w:rPr>
          <w:lang w:val="ru-RU"/>
        </w:rPr>
        <w:t>.</w:t>
      </w:r>
    </w:p>
    <w:p w14:paraId="42A0B2BC" w14:textId="77777777" w:rsidR="0042744A" w:rsidRPr="00CF286C" w:rsidRDefault="0042744A" w:rsidP="0042744A">
      <w:pPr>
        <w:pStyle w:val="enumlev1"/>
        <w:rPr>
          <w:lang w:val="ru-RU"/>
        </w:rPr>
      </w:pPr>
      <w:r w:rsidRPr="00CF286C">
        <w:rPr>
          <w:lang w:val="ru-RU"/>
        </w:rPr>
        <w:t>3.1.4</w:t>
      </w:r>
      <w:r w:rsidRPr="00CF286C">
        <w:rPr>
          <w:lang w:val="ru-RU"/>
        </w:rPr>
        <w:tab/>
        <w:t>Номера IIN, по которым контактные данные еще не получены, будут опубликованы на веб</w:t>
      </w:r>
      <w:r w:rsidRPr="00CF286C">
        <w:rPr>
          <w:lang w:val="ru-RU"/>
        </w:rPr>
        <w:noBreakHyphen/>
        <w:t xml:space="preserve">сайте МСЭ в виде списка IIN со статусом "получатель ресурса недоступен" и объявлены в Оперативном бюллетене МСЭ. Национальным администрациям/регуляторным органам или уполномоченным организациям предлагается оказывать содействие в уточнении их актуального статуса и/или контактных данных. </w:t>
      </w:r>
    </w:p>
    <w:p w14:paraId="29F5BE99" w14:textId="54B64B07" w:rsidR="0042744A" w:rsidRPr="00CF286C" w:rsidRDefault="0042744A" w:rsidP="0042744A">
      <w:pPr>
        <w:pStyle w:val="enumlev1"/>
        <w:rPr>
          <w:lang w:val="ru-RU"/>
        </w:rPr>
      </w:pPr>
      <w:r w:rsidRPr="00CF286C">
        <w:rPr>
          <w:lang w:val="ru-RU"/>
        </w:rPr>
        <w:t>3.1.5</w:t>
      </w:r>
      <w:r w:rsidRPr="00CF286C">
        <w:rPr>
          <w:lang w:val="ru-RU"/>
        </w:rPr>
        <w:tab/>
        <w:t>Что касается UIFN и IIN, по которым не завершены консультации с национальными администрациями/регуляторными органами или уполномоченными организациями, статус этих номеров должен быть подтвержден до 31 октября 202</w:t>
      </w:r>
      <w:r w:rsidR="00B96965" w:rsidRPr="00CF286C">
        <w:rPr>
          <w:lang w:val="ru-RU"/>
        </w:rPr>
        <w:t>1</w:t>
      </w:r>
      <w:r w:rsidRPr="00CF286C">
        <w:rPr>
          <w:lang w:val="ru-RU"/>
        </w:rPr>
        <w:t xml:space="preserve"> года. В случае отсутствия возражений со стороны национальных администраций/регуляторных органов или </w:t>
      </w:r>
      <w:r w:rsidRPr="00CF286C">
        <w:rPr>
          <w:lang w:val="ru-RU"/>
        </w:rPr>
        <w:lastRenderedPageBreak/>
        <w:t xml:space="preserve">уполномоченных организаций соответствующие UIFN и IIN будут рассматриваться как более неактивные и будут исключены из базы данных МСЭ. </w:t>
      </w:r>
    </w:p>
    <w:p w14:paraId="539DC76D" w14:textId="7BA328A9" w:rsidR="0042744A" w:rsidRPr="00CF286C" w:rsidRDefault="0042744A" w:rsidP="00517454">
      <w:pPr>
        <w:spacing w:after="120"/>
        <w:rPr>
          <w:lang w:val="ru-RU"/>
        </w:rPr>
      </w:pPr>
      <w:r w:rsidRPr="00CF286C">
        <w:rPr>
          <w:lang w:val="ru-RU"/>
        </w:rPr>
        <w:t>3.2</w:t>
      </w:r>
      <w:r w:rsidRPr="00CF286C">
        <w:rPr>
          <w:lang w:val="ru-RU"/>
        </w:rPr>
        <w:tab/>
      </w:r>
      <w:r w:rsidR="00B96965" w:rsidRPr="00CF286C">
        <w:rPr>
          <w:lang w:val="ru-RU"/>
        </w:rPr>
        <w:t>На рисунке</w:t>
      </w:r>
      <w:r w:rsidR="00EB59D5" w:rsidRPr="00CF286C">
        <w:rPr>
          <w:lang w:val="ru-RU"/>
        </w:rPr>
        <w:t>, представленном ниже,</w:t>
      </w:r>
      <w:r w:rsidR="00B96965" w:rsidRPr="00CF286C">
        <w:rPr>
          <w:lang w:val="ru-RU"/>
        </w:rPr>
        <w:t xml:space="preserve"> </w:t>
      </w:r>
      <w:r w:rsidR="00EB59D5" w:rsidRPr="00CF286C">
        <w:rPr>
          <w:lang w:val="ru-RU"/>
        </w:rPr>
        <w:t>отражена с</w:t>
      </w:r>
      <w:r w:rsidRPr="00CF286C">
        <w:rPr>
          <w:lang w:val="ru-RU"/>
        </w:rPr>
        <w:t xml:space="preserve">итуация с контактными данными для </w:t>
      </w:r>
      <w:r w:rsidR="00F72E13" w:rsidRPr="00CF286C">
        <w:rPr>
          <w:lang w:val="ru-RU"/>
        </w:rPr>
        <w:t>849</w:t>
      </w:r>
      <w:r w:rsidRPr="00CF286C">
        <w:rPr>
          <w:lang w:val="ru-RU"/>
        </w:rPr>
        <w:t xml:space="preserve"> IIN, содержащихся в базе данных МСЭ, по состоянию на 1</w:t>
      </w:r>
      <w:r w:rsidR="00F72E13" w:rsidRPr="00CF286C">
        <w:rPr>
          <w:lang w:val="ru-RU"/>
        </w:rPr>
        <w:t>5</w:t>
      </w:r>
      <w:r w:rsidRPr="00CF286C">
        <w:rPr>
          <w:lang w:val="ru-RU"/>
        </w:rPr>
        <w:t xml:space="preserve"> марта 202</w:t>
      </w:r>
      <w:r w:rsidR="00F72E13" w:rsidRPr="00CF286C">
        <w:rPr>
          <w:lang w:val="ru-RU"/>
        </w:rPr>
        <w:t>1</w:t>
      </w:r>
      <w:r w:rsidRPr="00CF286C">
        <w:rPr>
          <w:lang w:val="ru-RU"/>
        </w:rPr>
        <w:t xml:space="preserve"> года.</w:t>
      </w:r>
    </w:p>
    <w:p w14:paraId="66F88440" w14:textId="77777777" w:rsidR="0042744A" w:rsidRPr="00CF286C" w:rsidRDefault="0042744A" w:rsidP="0042744A">
      <w:pPr>
        <w:pStyle w:val="Note"/>
        <w:spacing w:before="0"/>
        <w:jc w:val="center"/>
        <w:rPr>
          <w:lang w:val="ru-RU"/>
        </w:rPr>
      </w:pPr>
      <w:bookmarkStart w:id="7" w:name="lt_pId072"/>
      <w:r w:rsidRPr="00CF286C">
        <w:rPr>
          <w:noProof/>
          <w:lang w:val="ru-RU"/>
        </w:rPr>
        <w:drawing>
          <wp:inline distT="0" distB="0" distL="0" distR="0" wp14:anchorId="33845C84" wp14:editId="3D90497F">
            <wp:extent cx="5486400" cy="3307080"/>
            <wp:effectExtent l="0" t="0" r="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F67B6A" w14:textId="77777777" w:rsidR="0042744A" w:rsidRPr="00CF286C" w:rsidRDefault="0042744A" w:rsidP="0042744A">
      <w:pPr>
        <w:pStyle w:val="Note"/>
        <w:rPr>
          <w:lang w:val="ru-RU"/>
        </w:rPr>
      </w:pPr>
      <w:bookmarkStart w:id="8" w:name="lt_pId075"/>
      <w:bookmarkEnd w:id="7"/>
      <w:r w:rsidRPr="00CF286C">
        <w:rPr>
          <w:lang w:val="ru-RU"/>
        </w:rPr>
        <w:t>Примечание</w:t>
      </w:r>
      <w:bookmarkEnd w:id="8"/>
      <w:r w:rsidRPr="00CF286C">
        <w:rPr>
          <w:lang w:val="ru-RU"/>
        </w:rPr>
        <w:t xml:space="preserve">. – Количество записей IIN для стран, перечисленных на рисунке выше, определено с учетом географических районов, относящихся к этим администрациям. </w:t>
      </w:r>
    </w:p>
    <w:p w14:paraId="18E98E7E" w14:textId="77777777" w:rsidR="0042744A" w:rsidRPr="00CF286C" w:rsidRDefault="0042744A" w:rsidP="0042744A">
      <w:pPr>
        <w:pStyle w:val="Heading1"/>
        <w:rPr>
          <w:rFonts w:eastAsia="Calibri"/>
          <w:lang w:val="ru-RU"/>
        </w:rPr>
      </w:pPr>
      <w:r w:rsidRPr="00CF286C">
        <w:rPr>
          <w:rFonts w:eastAsia="Calibri"/>
          <w:lang w:val="ru-RU"/>
        </w:rPr>
        <w:t>4</w:t>
      </w:r>
      <w:r w:rsidRPr="00CF286C">
        <w:rPr>
          <w:rFonts w:eastAsia="Calibri"/>
          <w:lang w:val="ru-RU"/>
        </w:rPr>
        <w:tab/>
        <w:t>Полученные данные</w:t>
      </w:r>
    </w:p>
    <w:p w14:paraId="530C2A59" w14:textId="77777777" w:rsidR="0042744A" w:rsidRPr="00CF286C" w:rsidRDefault="0042744A" w:rsidP="0042744A">
      <w:pPr>
        <w:spacing w:after="240"/>
        <w:rPr>
          <w:lang w:val="ru-RU"/>
        </w:rPr>
      </w:pPr>
      <w:bookmarkStart w:id="9" w:name="lt_pId084"/>
      <w:r w:rsidRPr="00CF286C">
        <w:rPr>
          <w:lang w:val="ru-RU"/>
        </w:rPr>
        <w:t>В нижеследующей таблице показано количество записей IIN, которое обновляется ежегодно начиная с 2014 года на основании уведомлений и ответов, полученных от национальных администраций/регуляторных органов или уполномоченных организаций:</w:t>
      </w:r>
      <w:bookmarkEnd w:id="9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418"/>
        <w:gridCol w:w="1417"/>
      </w:tblGrid>
      <w:tr w:rsidR="0042744A" w:rsidRPr="00CF286C" w14:paraId="5E711F83" w14:textId="77777777" w:rsidTr="00F72E13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14:paraId="14C1897A" w14:textId="77777777" w:rsidR="0042744A" w:rsidRPr="00CF286C" w:rsidRDefault="0042744A" w:rsidP="00F72E13">
            <w:pPr>
              <w:pStyle w:val="Tablehead"/>
              <w:rPr>
                <w:lang w:val="ru-RU"/>
              </w:rPr>
            </w:pPr>
            <w:r w:rsidRPr="00CF286C">
              <w:rPr>
                <w:lang w:val="ru-RU"/>
              </w:rPr>
              <w:t>Год</w:t>
            </w:r>
          </w:p>
        </w:tc>
        <w:tc>
          <w:tcPr>
            <w:tcW w:w="1276" w:type="dxa"/>
            <w:noWrap/>
            <w:vAlign w:val="center"/>
            <w:hideMark/>
          </w:tcPr>
          <w:p w14:paraId="5FC3CB6F" w14:textId="77777777" w:rsidR="0042744A" w:rsidRPr="00CF286C" w:rsidRDefault="0042744A" w:rsidP="00F72E13">
            <w:pPr>
              <w:pStyle w:val="Tablehead"/>
              <w:rPr>
                <w:lang w:val="ru-RU"/>
              </w:rPr>
            </w:pPr>
            <w:r w:rsidRPr="00CF286C">
              <w:rPr>
                <w:lang w:val="ru-RU"/>
              </w:rPr>
              <w:t>Новые записи</w:t>
            </w:r>
          </w:p>
        </w:tc>
        <w:tc>
          <w:tcPr>
            <w:tcW w:w="1275" w:type="dxa"/>
            <w:noWrap/>
            <w:vAlign w:val="center"/>
            <w:hideMark/>
          </w:tcPr>
          <w:p w14:paraId="7560516A" w14:textId="77777777" w:rsidR="0042744A" w:rsidRPr="00CF286C" w:rsidRDefault="0042744A" w:rsidP="00F72E13">
            <w:pPr>
              <w:pStyle w:val="Tablehead"/>
              <w:rPr>
                <w:lang w:val="ru-RU"/>
              </w:rPr>
            </w:pPr>
            <w:r w:rsidRPr="00CF286C">
              <w:rPr>
                <w:lang w:val="ru-RU"/>
              </w:rPr>
              <w:t>Удаленные записи</w:t>
            </w:r>
          </w:p>
        </w:tc>
        <w:tc>
          <w:tcPr>
            <w:tcW w:w="1418" w:type="dxa"/>
            <w:noWrap/>
            <w:vAlign w:val="center"/>
            <w:hideMark/>
          </w:tcPr>
          <w:p w14:paraId="0B204586" w14:textId="77777777" w:rsidR="0042744A" w:rsidRPr="00CF286C" w:rsidRDefault="0042744A" w:rsidP="00F72E13">
            <w:pPr>
              <w:pStyle w:val="Tablehead"/>
              <w:rPr>
                <w:lang w:val="ru-RU"/>
              </w:rPr>
            </w:pPr>
            <w:r w:rsidRPr="00CF286C">
              <w:rPr>
                <w:lang w:val="ru-RU"/>
              </w:rPr>
              <w:t>Обновления</w:t>
            </w:r>
          </w:p>
        </w:tc>
        <w:tc>
          <w:tcPr>
            <w:tcW w:w="1417" w:type="dxa"/>
            <w:vAlign w:val="center"/>
          </w:tcPr>
          <w:p w14:paraId="7017DC73" w14:textId="77777777" w:rsidR="0042744A" w:rsidRPr="00CF286C" w:rsidRDefault="0042744A" w:rsidP="00F72E13">
            <w:pPr>
              <w:pStyle w:val="Tablehead"/>
              <w:rPr>
                <w:lang w:val="ru-RU"/>
              </w:rPr>
            </w:pPr>
            <w:r w:rsidRPr="00CF286C">
              <w:rPr>
                <w:lang w:val="ru-RU"/>
              </w:rPr>
              <w:t>Всего за год</w:t>
            </w:r>
          </w:p>
        </w:tc>
      </w:tr>
      <w:tr w:rsidR="0042744A" w:rsidRPr="00CF286C" w14:paraId="5B66941D" w14:textId="77777777" w:rsidTr="00F72E13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34D2C89F" w14:textId="77777777" w:rsidR="0042744A" w:rsidRPr="00CF286C" w:rsidRDefault="0042744A" w:rsidP="00F72E13">
            <w:pPr>
              <w:pStyle w:val="Tabletext"/>
              <w:rPr>
                <w:lang w:val="ru-RU"/>
              </w:rPr>
            </w:pPr>
            <w:r w:rsidRPr="00CF286C">
              <w:rPr>
                <w:lang w:val="ru-RU"/>
              </w:rPr>
              <w:t>2014</w:t>
            </w:r>
          </w:p>
        </w:tc>
        <w:tc>
          <w:tcPr>
            <w:tcW w:w="1276" w:type="dxa"/>
            <w:noWrap/>
            <w:hideMark/>
          </w:tcPr>
          <w:p w14:paraId="1567420C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22</w:t>
            </w:r>
          </w:p>
        </w:tc>
        <w:tc>
          <w:tcPr>
            <w:tcW w:w="1275" w:type="dxa"/>
            <w:noWrap/>
            <w:hideMark/>
          </w:tcPr>
          <w:p w14:paraId="355D885F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60457F53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12</w:t>
            </w:r>
          </w:p>
        </w:tc>
        <w:tc>
          <w:tcPr>
            <w:tcW w:w="1417" w:type="dxa"/>
          </w:tcPr>
          <w:p w14:paraId="653272AF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37</w:t>
            </w:r>
          </w:p>
        </w:tc>
      </w:tr>
      <w:tr w:rsidR="0042744A" w:rsidRPr="00CF286C" w14:paraId="1AA62029" w14:textId="77777777" w:rsidTr="00F72E13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094D15FF" w14:textId="77777777" w:rsidR="0042744A" w:rsidRPr="00CF286C" w:rsidRDefault="0042744A" w:rsidP="00F72E13">
            <w:pPr>
              <w:pStyle w:val="Tabletext"/>
              <w:rPr>
                <w:lang w:val="ru-RU"/>
              </w:rPr>
            </w:pPr>
            <w:r w:rsidRPr="00CF286C">
              <w:rPr>
                <w:lang w:val="ru-RU"/>
              </w:rPr>
              <w:t>2015</w:t>
            </w:r>
          </w:p>
        </w:tc>
        <w:tc>
          <w:tcPr>
            <w:tcW w:w="1276" w:type="dxa"/>
            <w:noWrap/>
            <w:hideMark/>
          </w:tcPr>
          <w:p w14:paraId="6D519BF8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24</w:t>
            </w:r>
          </w:p>
        </w:tc>
        <w:tc>
          <w:tcPr>
            <w:tcW w:w="1275" w:type="dxa"/>
            <w:noWrap/>
            <w:hideMark/>
          </w:tcPr>
          <w:p w14:paraId="6ED96C1B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2615411F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6</w:t>
            </w:r>
          </w:p>
        </w:tc>
        <w:tc>
          <w:tcPr>
            <w:tcW w:w="1417" w:type="dxa"/>
          </w:tcPr>
          <w:p w14:paraId="186FF8BD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30</w:t>
            </w:r>
          </w:p>
        </w:tc>
      </w:tr>
      <w:tr w:rsidR="0042744A" w:rsidRPr="00CF286C" w14:paraId="45ED6D93" w14:textId="77777777" w:rsidTr="00F72E13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722C92E4" w14:textId="77777777" w:rsidR="0042744A" w:rsidRPr="00CF286C" w:rsidRDefault="0042744A" w:rsidP="00F72E13">
            <w:pPr>
              <w:pStyle w:val="Tabletext"/>
              <w:rPr>
                <w:lang w:val="ru-RU"/>
              </w:rPr>
            </w:pPr>
            <w:r w:rsidRPr="00CF286C">
              <w:rPr>
                <w:lang w:val="ru-RU"/>
              </w:rPr>
              <w:t>2016</w:t>
            </w:r>
          </w:p>
        </w:tc>
        <w:tc>
          <w:tcPr>
            <w:tcW w:w="1276" w:type="dxa"/>
            <w:noWrap/>
            <w:hideMark/>
          </w:tcPr>
          <w:p w14:paraId="330C3867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22</w:t>
            </w:r>
          </w:p>
        </w:tc>
        <w:tc>
          <w:tcPr>
            <w:tcW w:w="1275" w:type="dxa"/>
            <w:noWrap/>
            <w:hideMark/>
          </w:tcPr>
          <w:p w14:paraId="76DC9FC1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08E9B53D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14</w:t>
            </w:r>
          </w:p>
        </w:tc>
        <w:tc>
          <w:tcPr>
            <w:tcW w:w="1417" w:type="dxa"/>
          </w:tcPr>
          <w:p w14:paraId="08DA9E09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37</w:t>
            </w:r>
          </w:p>
        </w:tc>
      </w:tr>
      <w:tr w:rsidR="0042744A" w:rsidRPr="00CF286C" w14:paraId="11E1A23E" w14:textId="77777777" w:rsidTr="00F72E13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409183FB" w14:textId="77777777" w:rsidR="0042744A" w:rsidRPr="00CF286C" w:rsidRDefault="0042744A" w:rsidP="00F72E13">
            <w:pPr>
              <w:pStyle w:val="Tabletext"/>
              <w:rPr>
                <w:lang w:val="ru-RU"/>
              </w:rPr>
            </w:pPr>
            <w:r w:rsidRPr="00CF286C">
              <w:rPr>
                <w:lang w:val="ru-RU"/>
              </w:rPr>
              <w:t>2017</w:t>
            </w:r>
          </w:p>
        </w:tc>
        <w:tc>
          <w:tcPr>
            <w:tcW w:w="1276" w:type="dxa"/>
            <w:noWrap/>
            <w:hideMark/>
          </w:tcPr>
          <w:p w14:paraId="29811D62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22</w:t>
            </w:r>
          </w:p>
        </w:tc>
        <w:tc>
          <w:tcPr>
            <w:tcW w:w="1275" w:type="dxa"/>
            <w:noWrap/>
            <w:hideMark/>
          </w:tcPr>
          <w:p w14:paraId="59511357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165FC92C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83</w:t>
            </w:r>
          </w:p>
        </w:tc>
        <w:tc>
          <w:tcPr>
            <w:tcW w:w="1417" w:type="dxa"/>
          </w:tcPr>
          <w:p w14:paraId="73B56B48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112</w:t>
            </w:r>
          </w:p>
        </w:tc>
      </w:tr>
      <w:tr w:rsidR="0042744A" w:rsidRPr="00CF286C" w14:paraId="6490038E" w14:textId="77777777" w:rsidTr="00F72E13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1819EC62" w14:textId="77777777" w:rsidR="0042744A" w:rsidRPr="00CF286C" w:rsidRDefault="0042744A" w:rsidP="00F72E13">
            <w:pPr>
              <w:pStyle w:val="Tabletext"/>
              <w:rPr>
                <w:lang w:val="ru-RU"/>
              </w:rPr>
            </w:pPr>
            <w:r w:rsidRPr="00CF286C">
              <w:rPr>
                <w:lang w:val="ru-RU"/>
              </w:rPr>
              <w:t>2018</w:t>
            </w:r>
          </w:p>
        </w:tc>
        <w:tc>
          <w:tcPr>
            <w:tcW w:w="1276" w:type="dxa"/>
            <w:noWrap/>
            <w:hideMark/>
          </w:tcPr>
          <w:p w14:paraId="358E267F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35</w:t>
            </w:r>
          </w:p>
        </w:tc>
        <w:tc>
          <w:tcPr>
            <w:tcW w:w="1275" w:type="dxa"/>
            <w:noWrap/>
            <w:hideMark/>
          </w:tcPr>
          <w:p w14:paraId="2967A723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29</w:t>
            </w:r>
          </w:p>
        </w:tc>
        <w:tc>
          <w:tcPr>
            <w:tcW w:w="1418" w:type="dxa"/>
            <w:noWrap/>
            <w:hideMark/>
          </w:tcPr>
          <w:p w14:paraId="0883AAC2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154</w:t>
            </w:r>
          </w:p>
        </w:tc>
        <w:tc>
          <w:tcPr>
            <w:tcW w:w="1417" w:type="dxa"/>
          </w:tcPr>
          <w:p w14:paraId="3E3A7B11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218</w:t>
            </w:r>
          </w:p>
        </w:tc>
      </w:tr>
      <w:tr w:rsidR="0042744A" w:rsidRPr="00CF286C" w14:paraId="242971A6" w14:textId="77777777" w:rsidTr="00F72E13">
        <w:trPr>
          <w:trHeight w:val="300"/>
          <w:jc w:val="center"/>
        </w:trPr>
        <w:tc>
          <w:tcPr>
            <w:tcW w:w="1980" w:type="dxa"/>
            <w:noWrap/>
          </w:tcPr>
          <w:p w14:paraId="03E54A43" w14:textId="77777777" w:rsidR="0042744A" w:rsidRPr="00CF286C" w:rsidRDefault="0042744A" w:rsidP="00F72E13">
            <w:pPr>
              <w:pStyle w:val="Tabletext"/>
              <w:rPr>
                <w:lang w:val="ru-RU"/>
              </w:rPr>
            </w:pPr>
            <w:r w:rsidRPr="00CF286C">
              <w:rPr>
                <w:lang w:val="ru-RU"/>
              </w:rPr>
              <w:t>2019</w:t>
            </w:r>
          </w:p>
        </w:tc>
        <w:tc>
          <w:tcPr>
            <w:tcW w:w="1276" w:type="dxa"/>
            <w:noWrap/>
          </w:tcPr>
          <w:p w14:paraId="0E5EA07E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17</w:t>
            </w:r>
          </w:p>
        </w:tc>
        <w:tc>
          <w:tcPr>
            <w:tcW w:w="1275" w:type="dxa"/>
            <w:noWrap/>
          </w:tcPr>
          <w:p w14:paraId="5F3FC56F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7</w:t>
            </w:r>
          </w:p>
        </w:tc>
        <w:tc>
          <w:tcPr>
            <w:tcW w:w="1418" w:type="dxa"/>
            <w:noWrap/>
          </w:tcPr>
          <w:p w14:paraId="2C860DFD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71</w:t>
            </w:r>
          </w:p>
        </w:tc>
        <w:tc>
          <w:tcPr>
            <w:tcW w:w="1417" w:type="dxa"/>
          </w:tcPr>
          <w:p w14:paraId="2DD37482" w14:textId="77777777" w:rsidR="0042744A" w:rsidRPr="00CF286C" w:rsidRDefault="0042744A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95</w:t>
            </w:r>
          </w:p>
        </w:tc>
      </w:tr>
      <w:tr w:rsidR="00F72E13" w:rsidRPr="00CF286C" w14:paraId="1337A4C5" w14:textId="77777777" w:rsidTr="00F72E13">
        <w:trPr>
          <w:trHeight w:val="300"/>
          <w:jc w:val="center"/>
        </w:trPr>
        <w:tc>
          <w:tcPr>
            <w:tcW w:w="1980" w:type="dxa"/>
            <w:noWrap/>
          </w:tcPr>
          <w:p w14:paraId="5688897D" w14:textId="1C32EEC6" w:rsidR="00F72E13" w:rsidRPr="00CF286C" w:rsidRDefault="00F72E13" w:rsidP="00F72E13">
            <w:pPr>
              <w:pStyle w:val="Tabletext"/>
              <w:rPr>
                <w:lang w:val="ru-RU"/>
              </w:rPr>
            </w:pPr>
            <w:r w:rsidRPr="00CF286C">
              <w:rPr>
                <w:lang w:val="ru-RU"/>
              </w:rPr>
              <w:t>2020</w:t>
            </w:r>
          </w:p>
        </w:tc>
        <w:tc>
          <w:tcPr>
            <w:tcW w:w="1276" w:type="dxa"/>
            <w:noWrap/>
          </w:tcPr>
          <w:p w14:paraId="4F0F5E12" w14:textId="12A15037" w:rsidR="00F72E13" w:rsidRPr="00CF286C" w:rsidRDefault="00F72E13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38</w:t>
            </w:r>
          </w:p>
        </w:tc>
        <w:tc>
          <w:tcPr>
            <w:tcW w:w="1275" w:type="dxa"/>
            <w:noWrap/>
          </w:tcPr>
          <w:p w14:paraId="1B98B454" w14:textId="518F1217" w:rsidR="00F72E13" w:rsidRPr="00CF286C" w:rsidRDefault="00F72E13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3</w:t>
            </w:r>
          </w:p>
        </w:tc>
        <w:tc>
          <w:tcPr>
            <w:tcW w:w="1418" w:type="dxa"/>
            <w:noWrap/>
          </w:tcPr>
          <w:p w14:paraId="4C4AC18C" w14:textId="78B5DA76" w:rsidR="00F72E13" w:rsidRPr="00CF286C" w:rsidRDefault="00F72E13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8</w:t>
            </w:r>
          </w:p>
        </w:tc>
        <w:tc>
          <w:tcPr>
            <w:tcW w:w="1417" w:type="dxa"/>
          </w:tcPr>
          <w:p w14:paraId="6AEFF930" w14:textId="32B837FA" w:rsidR="00F72E13" w:rsidRPr="00CF286C" w:rsidRDefault="00F72E13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49</w:t>
            </w:r>
          </w:p>
        </w:tc>
      </w:tr>
      <w:tr w:rsidR="0042744A" w:rsidRPr="00CF286C" w14:paraId="3F0C5B9D" w14:textId="77777777" w:rsidTr="00F72E13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64F9BFA6" w14:textId="7F53990D" w:rsidR="0042744A" w:rsidRPr="00CF286C" w:rsidRDefault="0042744A" w:rsidP="00F72E13">
            <w:pPr>
              <w:pStyle w:val="Tabletext"/>
              <w:rPr>
                <w:lang w:val="ru-RU"/>
              </w:rPr>
            </w:pPr>
            <w:bookmarkStart w:id="10" w:name="lt_pId116"/>
            <w:r w:rsidRPr="00CF286C">
              <w:rPr>
                <w:lang w:val="ru-RU"/>
              </w:rPr>
              <w:t>1</w:t>
            </w:r>
            <w:r w:rsidR="00F72E13" w:rsidRPr="00CF286C">
              <w:rPr>
                <w:lang w:val="ru-RU"/>
              </w:rPr>
              <w:t>5</w:t>
            </w:r>
            <w:r w:rsidRPr="00CF286C">
              <w:rPr>
                <w:lang w:val="ru-RU"/>
              </w:rPr>
              <w:t xml:space="preserve"> марта 20</w:t>
            </w:r>
            <w:bookmarkEnd w:id="10"/>
            <w:r w:rsidRPr="00CF286C">
              <w:rPr>
                <w:lang w:val="ru-RU"/>
              </w:rPr>
              <w:t>2</w:t>
            </w:r>
            <w:r w:rsidR="00F72E13" w:rsidRPr="00CF286C">
              <w:rPr>
                <w:lang w:val="ru-RU"/>
              </w:rPr>
              <w:t>1</w:t>
            </w:r>
            <w:r w:rsidRPr="00CF286C">
              <w:rPr>
                <w:lang w:val="ru-RU"/>
              </w:rPr>
              <w:t xml:space="preserve"> г.</w:t>
            </w:r>
          </w:p>
        </w:tc>
        <w:tc>
          <w:tcPr>
            <w:tcW w:w="1276" w:type="dxa"/>
            <w:noWrap/>
            <w:hideMark/>
          </w:tcPr>
          <w:p w14:paraId="5C3A350B" w14:textId="7E78C865" w:rsidR="0042744A" w:rsidRPr="00CF286C" w:rsidRDefault="00F72E13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7</w:t>
            </w:r>
          </w:p>
        </w:tc>
        <w:tc>
          <w:tcPr>
            <w:tcW w:w="1275" w:type="dxa"/>
            <w:noWrap/>
            <w:hideMark/>
          </w:tcPr>
          <w:p w14:paraId="4011DCDC" w14:textId="53D08F6A" w:rsidR="0042744A" w:rsidRPr="00CF286C" w:rsidRDefault="00F72E13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0852B30D" w14:textId="34271F96" w:rsidR="0042744A" w:rsidRPr="00CF286C" w:rsidRDefault="00F72E13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14:paraId="67ABA601" w14:textId="2C3DB254" w:rsidR="0042744A" w:rsidRPr="00CF286C" w:rsidRDefault="00F72E13" w:rsidP="00F72E13">
            <w:pPr>
              <w:pStyle w:val="Tabletext"/>
              <w:jc w:val="center"/>
              <w:rPr>
                <w:lang w:val="ru-RU"/>
              </w:rPr>
            </w:pPr>
            <w:r w:rsidRPr="00CF286C">
              <w:rPr>
                <w:lang w:val="ru-RU"/>
              </w:rPr>
              <w:t>9</w:t>
            </w:r>
          </w:p>
        </w:tc>
      </w:tr>
    </w:tbl>
    <w:p w14:paraId="58237B69" w14:textId="77777777" w:rsidR="0042744A" w:rsidRPr="00CF286C" w:rsidRDefault="0042744A" w:rsidP="0042744A">
      <w:pPr>
        <w:jc w:val="center"/>
        <w:rPr>
          <w:lang w:val="ru-RU"/>
        </w:rPr>
      </w:pPr>
      <w:r w:rsidRPr="00CF286C">
        <w:rPr>
          <w:noProof/>
          <w:lang w:val="ru-RU"/>
        </w:rPr>
        <w:lastRenderedPageBreak/>
        <w:drawing>
          <wp:inline distT="0" distB="0" distL="0" distR="0" wp14:anchorId="1A45EA22" wp14:editId="4CA1D088">
            <wp:extent cx="6003234" cy="3188473"/>
            <wp:effectExtent l="0" t="0" r="17145" b="120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426221" w14:textId="77777777" w:rsidR="0042744A" w:rsidRPr="00CF286C" w:rsidRDefault="0042744A" w:rsidP="00517454">
      <w:pPr>
        <w:rPr>
          <w:lang w:val="ru-RU"/>
        </w:rPr>
      </w:pPr>
      <w:bookmarkStart w:id="11" w:name="lt_pId121"/>
      <w:r w:rsidRPr="00CF286C">
        <w:rPr>
          <w:lang w:val="ru-RU"/>
        </w:rPr>
        <w:t>На рисунке показан резкий рост количества ежегодных обновлений записей IIN, последовавший за утверждением Решения 601 Совета.</w:t>
      </w:r>
      <w:bookmarkEnd w:id="11"/>
      <w:r w:rsidRPr="00CF286C">
        <w:rPr>
          <w:lang w:val="ru-RU"/>
        </w:rPr>
        <w:t xml:space="preserve"> </w:t>
      </w:r>
      <w:bookmarkStart w:id="12" w:name="lt_pId122"/>
      <w:r w:rsidRPr="00CF286C">
        <w:rPr>
          <w:lang w:val="ru-RU"/>
        </w:rPr>
        <w:t>Этот процесс повышает точность записей IIN, содержащихся в базе данных МСЭ.</w:t>
      </w:r>
      <w:bookmarkEnd w:id="12"/>
    </w:p>
    <w:p w14:paraId="61BB76E9" w14:textId="77777777" w:rsidR="0042744A" w:rsidRPr="00CF286C" w:rsidRDefault="0042744A" w:rsidP="00D66099">
      <w:pPr>
        <w:pStyle w:val="Heading1"/>
        <w:rPr>
          <w:rFonts w:eastAsia="Calibri"/>
          <w:lang w:val="ru-RU"/>
        </w:rPr>
      </w:pPr>
      <w:r w:rsidRPr="00CF286C">
        <w:rPr>
          <w:rFonts w:eastAsia="Calibri"/>
          <w:lang w:val="ru-RU"/>
        </w:rPr>
        <w:t>5</w:t>
      </w:r>
      <w:r w:rsidRPr="00CF286C">
        <w:rPr>
          <w:rFonts w:eastAsia="Calibri"/>
          <w:lang w:val="ru-RU"/>
        </w:rPr>
        <w:tab/>
        <w:t>Заключение</w:t>
      </w:r>
    </w:p>
    <w:p w14:paraId="6FCDAA33" w14:textId="77777777" w:rsidR="0042744A" w:rsidRPr="00CF286C" w:rsidRDefault="0042744A" w:rsidP="0042744A">
      <w:pPr>
        <w:rPr>
          <w:rFonts w:eastAsia="Calibri"/>
          <w:lang w:val="ru-RU"/>
        </w:rPr>
      </w:pPr>
      <w:r w:rsidRPr="00CF286C">
        <w:rPr>
          <w:rFonts w:eastAsia="Calibri"/>
          <w:lang w:val="ru-RU"/>
        </w:rPr>
        <w:t>Секретариат продолжает работу по выполнению Решений 600 и 601 Совета.</w:t>
      </w:r>
    </w:p>
    <w:p w14:paraId="40075366" w14:textId="77777777" w:rsidR="0042744A" w:rsidRPr="00CF286C" w:rsidRDefault="0042744A" w:rsidP="0042744A">
      <w:pPr>
        <w:rPr>
          <w:rFonts w:eastAsia="Calibri"/>
          <w:lang w:val="ru-RU"/>
        </w:rPr>
      </w:pPr>
      <w:r w:rsidRPr="00CF286C">
        <w:rPr>
          <w:lang w:val="ru-RU"/>
        </w:rPr>
        <w:t xml:space="preserve">В соответствии с утвержденными Советом 2019 года рекомендациями, изложенными в разделе 2.2.25 краткого отчета о девятом и последнем пленарном заседании в Документе </w:t>
      </w:r>
      <w:r w:rsidR="002F4878">
        <w:fldChar w:fldCharType="begin"/>
      </w:r>
      <w:r w:rsidR="002F4878" w:rsidRPr="002F4878">
        <w:rPr>
          <w:lang w:val="ru-RU"/>
        </w:rPr>
        <w:instrText xml:space="preserve"> </w:instrText>
      </w:r>
      <w:r w:rsidR="002F4878">
        <w:instrText>HYPERLINK</w:instrText>
      </w:r>
      <w:r w:rsidR="002F4878" w:rsidRPr="002F4878">
        <w:rPr>
          <w:lang w:val="ru-RU"/>
        </w:rPr>
        <w:instrText xml:space="preserve"> "</w:instrText>
      </w:r>
      <w:r w:rsidR="002F4878">
        <w:instrText>https</w:instrText>
      </w:r>
      <w:r w:rsidR="002F4878" w:rsidRPr="002F4878">
        <w:rPr>
          <w:lang w:val="ru-RU"/>
        </w:rPr>
        <w:instrText>://</w:instrText>
      </w:r>
      <w:r w:rsidR="002F4878">
        <w:instrText>www</w:instrText>
      </w:r>
      <w:r w:rsidR="002F4878" w:rsidRPr="002F4878">
        <w:rPr>
          <w:lang w:val="ru-RU"/>
        </w:rPr>
        <w:instrText>.</w:instrText>
      </w:r>
      <w:r w:rsidR="002F4878">
        <w:instrText>itu</w:instrText>
      </w:r>
      <w:r w:rsidR="002F4878" w:rsidRPr="002F4878">
        <w:rPr>
          <w:lang w:val="ru-RU"/>
        </w:rPr>
        <w:instrText>.</w:instrText>
      </w:r>
      <w:r w:rsidR="002F4878">
        <w:instrText>int</w:instrText>
      </w:r>
      <w:r w:rsidR="002F4878" w:rsidRPr="002F4878">
        <w:rPr>
          <w:lang w:val="ru-RU"/>
        </w:rPr>
        <w:instrText>/</w:instrText>
      </w:r>
      <w:r w:rsidR="002F4878">
        <w:instrText>md</w:instrText>
      </w:r>
      <w:r w:rsidR="002F4878" w:rsidRPr="002F4878">
        <w:rPr>
          <w:lang w:val="ru-RU"/>
        </w:rPr>
        <w:instrText>/</w:instrText>
      </w:r>
      <w:r w:rsidR="002F4878">
        <w:instrText>S</w:instrText>
      </w:r>
      <w:r w:rsidR="002F4878" w:rsidRPr="002F4878">
        <w:rPr>
          <w:lang w:val="ru-RU"/>
        </w:rPr>
        <w:instrText>19-</w:instrText>
      </w:r>
      <w:r w:rsidR="002F4878">
        <w:instrText>CL</w:instrText>
      </w:r>
      <w:r w:rsidR="002F4878" w:rsidRPr="002F4878">
        <w:rPr>
          <w:lang w:val="ru-RU"/>
        </w:rPr>
        <w:instrText>-</w:instrText>
      </w:r>
      <w:r w:rsidR="002F4878">
        <w:instrText>C</w:instrText>
      </w:r>
      <w:r w:rsidR="002F4878" w:rsidRPr="002F4878">
        <w:rPr>
          <w:lang w:val="ru-RU"/>
        </w:rPr>
        <w:instrText>-0120/</w:instrText>
      </w:r>
      <w:r w:rsidR="002F4878">
        <w:instrText>en</w:instrText>
      </w:r>
      <w:r w:rsidR="002F4878" w:rsidRPr="002F4878">
        <w:rPr>
          <w:lang w:val="ru-RU"/>
        </w:rPr>
        <w:instrText xml:space="preserve">" </w:instrText>
      </w:r>
      <w:r w:rsidR="002F4878">
        <w:fldChar w:fldCharType="separate"/>
      </w:r>
      <w:r w:rsidRPr="00CF286C">
        <w:rPr>
          <w:rStyle w:val="Hyperlink"/>
          <w:lang w:val="ru-RU"/>
        </w:rPr>
        <w:t>C19/120</w:t>
      </w:r>
      <w:r w:rsidR="002F4878">
        <w:rPr>
          <w:rStyle w:val="Hyperlink"/>
          <w:lang w:val="ru-RU"/>
        </w:rPr>
        <w:fldChar w:fldCharType="end"/>
      </w:r>
      <w:r w:rsidRPr="00CF286C">
        <w:rPr>
          <w:rFonts w:eastAsia="Calibri"/>
          <w:lang w:val="ru-RU"/>
        </w:rPr>
        <w:t>:</w:t>
      </w:r>
    </w:p>
    <w:p w14:paraId="7417470B" w14:textId="77777777" w:rsidR="0042744A" w:rsidRPr="00CF286C" w:rsidRDefault="0042744A" w:rsidP="0042744A">
      <w:pPr>
        <w:rPr>
          <w:rFonts w:eastAsia="Calibri"/>
          <w:lang w:val="ru-RU"/>
        </w:rPr>
      </w:pPr>
      <w:r w:rsidRPr="00CF286C">
        <w:rPr>
          <w:rFonts w:eastAsia="Calibri"/>
          <w:lang w:val="ru-RU"/>
        </w:rPr>
        <w:t xml:space="preserve">Секретариат просит Государства-Члены оказывать постоянную помощь в погашении задолженности, указанной в </w:t>
      </w:r>
      <w:r w:rsidRPr="00CF286C">
        <w:rPr>
          <w:rFonts w:eastAsia="Calibri"/>
          <w:b/>
          <w:bCs/>
          <w:lang w:val="ru-RU"/>
        </w:rPr>
        <w:t>Приложении B</w:t>
      </w:r>
      <w:r w:rsidRPr="00CF286C">
        <w:rPr>
          <w:rFonts w:eastAsia="Calibri"/>
          <w:lang w:val="ru-RU"/>
        </w:rPr>
        <w:t>.</w:t>
      </w:r>
    </w:p>
    <w:p w14:paraId="3C0D6CC7" w14:textId="77777777" w:rsidR="0042744A" w:rsidRPr="00CF286C" w:rsidRDefault="0042744A" w:rsidP="0042744A">
      <w:pPr>
        <w:rPr>
          <w:rFonts w:eastAsia="Calibri"/>
          <w:lang w:val="ru-RU"/>
        </w:rPr>
      </w:pPr>
      <w:r w:rsidRPr="00CF286C">
        <w:rPr>
          <w:rFonts w:eastAsia="Calibri"/>
          <w:lang w:val="ru-RU"/>
        </w:rPr>
        <w:t xml:space="preserve">Национальным администрациям/регуляторным органам или уполномоченным организациям предлагается оказывать содействие секретариату в уточнении актуального статуса и/или контактных данных поставщиков услуг UIFN, перечисленных в </w:t>
      </w:r>
      <w:r w:rsidRPr="00CF286C">
        <w:rPr>
          <w:rFonts w:eastAsia="Calibri"/>
          <w:b/>
          <w:bCs/>
          <w:lang w:val="ru-RU"/>
        </w:rPr>
        <w:t>Приложении C</w:t>
      </w:r>
      <w:r w:rsidRPr="00CF286C">
        <w:rPr>
          <w:rFonts w:eastAsia="Calibri"/>
          <w:lang w:val="ru-RU"/>
        </w:rPr>
        <w:t>, и</w:t>
      </w:r>
      <w:r w:rsidRPr="00CF286C">
        <w:rPr>
          <w:lang w:val="ru-RU"/>
        </w:rPr>
        <w:t xml:space="preserve"> </w:t>
      </w:r>
      <w:r w:rsidRPr="00CF286C">
        <w:rPr>
          <w:rFonts w:eastAsia="Calibri"/>
          <w:b/>
          <w:bCs/>
          <w:lang w:val="ru-RU"/>
        </w:rPr>
        <w:t>контактных данных получателей ресурсов IIN</w:t>
      </w:r>
      <w:r w:rsidRPr="00CF286C">
        <w:rPr>
          <w:rFonts w:eastAsia="Calibri"/>
          <w:lang w:val="ru-RU"/>
        </w:rPr>
        <w:t xml:space="preserve">. </w:t>
      </w:r>
    </w:p>
    <w:p w14:paraId="6A12EAD4" w14:textId="77777777" w:rsidR="0042744A" w:rsidRPr="00CF286C" w:rsidRDefault="0042744A" w:rsidP="0042744A">
      <w:pPr>
        <w:rPr>
          <w:rFonts w:eastAsia="SimSun"/>
          <w:lang w:val="ru-RU" w:eastAsia="zh-CN"/>
        </w:rPr>
      </w:pPr>
    </w:p>
    <w:p w14:paraId="72C7AD5D" w14:textId="77777777" w:rsidR="0042744A" w:rsidRPr="00CF286C" w:rsidRDefault="0042744A" w:rsidP="0042744A">
      <w:pPr>
        <w:rPr>
          <w:lang w:val="ru-RU"/>
        </w:rPr>
        <w:sectPr w:rsidR="0042744A" w:rsidRPr="00CF286C" w:rsidSect="00CF629C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7152CDA1" w14:textId="77777777" w:rsidR="0042744A" w:rsidRPr="00CF286C" w:rsidRDefault="0042744A" w:rsidP="0042744A">
      <w:pPr>
        <w:pStyle w:val="AnnexNo"/>
        <w:rPr>
          <w:lang w:val="ru-RU"/>
        </w:rPr>
      </w:pPr>
      <w:bookmarkStart w:id="13" w:name="lt_pId144"/>
      <w:r w:rsidRPr="00CF286C">
        <w:rPr>
          <w:lang w:val="ru-RU"/>
        </w:rPr>
        <w:lastRenderedPageBreak/>
        <w:t>ПРИЛОЖЕНИЕ A</w:t>
      </w:r>
    </w:p>
    <w:p w14:paraId="10A79BA4" w14:textId="77777777" w:rsidR="0042744A" w:rsidRPr="00CF286C" w:rsidRDefault="0042744A" w:rsidP="0042744A">
      <w:pPr>
        <w:pStyle w:val="Annextitle"/>
        <w:rPr>
          <w:lang w:val="ru-RU"/>
        </w:rPr>
      </w:pPr>
      <w:r w:rsidRPr="00CF286C">
        <w:rPr>
          <w:lang w:val="ru-RU"/>
        </w:rPr>
        <w:t>Список поставщиков услуг UIFN, подлежащих исключению</w:t>
      </w:r>
      <w:bookmarkEnd w:id="13"/>
    </w:p>
    <w:p w14:paraId="36F71C84" w14:textId="77077637" w:rsidR="00640DE3" w:rsidRPr="00CF286C" w:rsidRDefault="00640DE3" w:rsidP="004274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bookmarkStart w:id="14" w:name="lt_pId207"/>
      <w:r w:rsidRPr="00CF286C">
        <w:rPr>
          <w:lang w:val="ru-RU"/>
        </w:rPr>
        <w:t>Отсутствует.</w:t>
      </w:r>
    </w:p>
    <w:p w14:paraId="280BA0B2" w14:textId="76C9CE2A" w:rsidR="0042744A" w:rsidRPr="00CF286C" w:rsidRDefault="0042744A" w:rsidP="004274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CF286C">
        <w:rPr>
          <w:lang w:val="ru-RU"/>
        </w:rPr>
        <w:br w:type="page"/>
      </w:r>
    </w:p>
    <w:p w14:paraId="61208948" w14:textId="77777777" w:rsidR="0042744A" w:rsidRPr="00CF286C" w:rsidRDefault="0042744A" w:rsidP="0042744A">
      <w:pPr>
        <w:pStyle w:val="AnnexNo"/>
        <w:rPr>
          <w:lang w:val="ru-RU"/>
        </w:rPr>
      </w:pPr>
      <w:r w:rsidRPr="00CF286C">
        <w:rPr>
          <w:lang w:val="ru-RU"/>
        </w:rPr>
        <w:lastRenderedPageBreak/>
        <w:t>ПРИЛОЖЕНИЕ B</w:t>
      </w:r>
    </w:p>
    <w:p w14:paraId="383F66F9" w14:textId="461ED616" w:rsidR="0042744A" w:rsidRPr="00CF286C" w:rsidRDefault="0042744A" w:rsidP="0042744A">
      <w:pPr>
        <w:pStyle w:val="Annextitle"/>
        <w:rPr>
          <w:lang w:val="ru-RU"/>
        </w:rPr>
      </w:pPr>
      <w:r w:rsidRPr="00CF286C">
        <w:rPr>
          <w:lang w:val="ru-RU"/>
        </w:rPr>
        <w:t>Список поставщиков услуг UIFN, не осуществивших платеж за 2018</w:t>
      </w:r>
      <w:bookmarkEnd w:id="14"/>
      <w:r w:rsidR="00640DE3" w:rsidRPr="00CF286C">
        <w:rPr>
          <w:lang w:val="ru-RU"/>
        </w:rPr>
        <w:t>,</w:t>
      </w:r>
      <w:r w:rsidRPr="00CF286C">
        <w:rPr>
          <w:lang w:val="ru-RU"/>
        </w:rPr>
        <w:t xml:space="preserve"> 2019</w:t>
      </w:r>
      <w:r w:rsidR="00640DE3" w:rsidRPr="00CF286C">
        <w:rPr>
          <w:lang w:val="ru-RU"/>
        </w:rPr>
        <w:t xml:space="preserve"> и 2020</w:t>
      </w:r>
      <w:r w:rsidRPr="00CF286C">
        <w:rPr>
          <w:lang w:val="ru-RU"/>
        </w:rPr>
        <w:t> годы</w:t>
      </w: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834"/>
        <w:gridCol w:w="1204"/>
        <w:gridCol w:w="1749"/>
        <w:gridCol w:w="3517"/>
        <w:gridCol w:w="2835"/>
        <w:gridCol w:w="2509"/>
      </w:tblGrid>
      <w:tr w:rsidR="0042744A" w:rsidRPr="00CF286C" w14:paraId="35CB1570" w14:textId="77777777" w:rsidTr="00F72E13">
        <w:trPr>
          <w:cantSplit/>
          <w:trHeight w:val="255"/>
          <w:tblHeader/>
        </w:trPr>
        <w:tc>
          <w:tcPr>
            <w:tcW w:w="905" w:type="dxa"/>
            <w:shd w:val="clear" w:color="auto" w:fill="DDDDDD"/>
            <w:vAlign w:val="center"/>
          </w:tcPr>
          <w:p w14:paraId="735E33CC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Год</w:t>
            </w:r>
          </w:p>
        </w:tc>
        <w:tc>
          <w:tcPr>
            <w:tcW w:w="1834" w:type="dxa"/>
            <w:shd w:val="clear" w:color="auto" w:fill="DDDDDD"/>
            <w:noWrap/>
            <w:vAlign w:val="center"/>
          </w:tcPr>
          <w:p w14:paraId="7FF6150A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Сумма</w:t>
            </w:r>
          </w:p>
        </w:tc>
        <w:tc>
          <w:tcPr>
            <w:tcW w:w="1204" w:type="dxa"/>
            <w:shd w:val="clear" w:color="auto" w:fill="DDDDDD"/>
            <w:noWrap/>
            <w:vAlign w:val="center"/>
          </w:tcPr>
          <w:p w14:paraId="1E920B42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Валюта</w:t>
            </w:r>
          </w:p>
        </w:tc>
        <w:tc>
          <w:tcPr>
            <w:tcW w:w="1749" w:type="dxa"/>
            <w:shd w:val="clear" w:color="auto" w:fill="DDDDDD"/>
            <w:vAlign w:val="center"/>
          </w:tcPr>
          <w:p w14:paraId="63C6A8BC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Количество UIFN</w:t>
            </w:r>
          </w:p>
        </w:tc>
        <w:tc>
          <w:tcPr>
            <w:tcW w:w="3517" w:type="dxa"/>
            <w:shd w:val="clear" w:color="auto" w:fill="DDDDDD"/>
            <w:noWrap/>
            <w:vAlign w:val="center"/>
          </w:tcPr>
          <w:p w14:paraId="57441241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Название компании</w:t>
            </w:r>
          </w:p>
        </w:tc>
        <w:tc>
          <w:tcPr>
            <w:tcW w:w="2835" w:type="dxa"/>
            <w:shd w:val="clear" w:color="auto" w:fill="DDDDDD"/>
            <w:noWrap/>
            <w:vAlign w:val="center"/>
          </w:tcPr>
          <w:p w14:paraId="697D3F46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Страна/географическая зона</w:t>
            </w:r>
          </w:p>
        </w:tc>
        <w:tc>
          <w:tcPr>
            <w:tcW w:w="2509" w:type="dxa"/>
            <w:shd w:val="clear" w:color="auto" w:fill="DDDDDD"/>
            <w:vAlign w:val="center"/>
          </w:tcPr>
          <w:p w14:paraId="04F13D58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Примечание</w:t>
            </w:r>
          </w:p>
        </w:tc>
      </w:tr>
      <w:tr w:rsidR="0042744A" w:rsidRPr="00CF286C" w14:paraId="226B7FDC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4B023391" w14:textId="7E5BE4FA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</w:t>
            </w:r>
            <w:r w:rsidR="00640DE3" w:rsidRPr="00CF286C">
              <w:rPr>
                <w:rFonts w:eastAsia="DengXian"/>
                <w:lang w:val="ru-RU"/>
              </w:rPr>
              <w:t>20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2E811F43" w14:textId="77777777" w:rsidR="0042744A" w:rsidRPr="00CF286C" w:rsidRDefault="0042744A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2A992229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4FC04A0C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1EE58F52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Telefónica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de </w:t>
            </w:r>
            <w:proofErr w:type="spellStart"/>
            <w:r w:rsidRPr="00CF286C">
              <w:rPr>
                <w:rFonts w:eastAsia="DengXian"/>
                <w:lang w:val="ru-RU"/>
              </w:rPr>
              <w:t>Argentina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S.A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7B7F1E9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Аргентина</w:t>
            </w:r>
          </w:p>
        </w:tc>
        <w:tc>
          <w:tcPr>
            <w:tcW w:w="2509" w:type="dxa"/>
            <w:shd w:val="clear" w:color="auto" w:fill="auto"/>
          </w:tcPr>
          <w:p w14:paraId="16C86F88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22EF08DD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1114F164" w14:textId="1D0A3C18" w:rsidR="0042744A" w:rsidRPr="00CF286C" w:rsidRDefault="00640DE3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2020</w:t>
            </w:r>
          </w:p>
        </w:tc>
        <w:tc>
          <w:tcPr>
            <w:tcW w:w="1834" w:type="dxa"/>
            <w:shd w:val="clear" w:color="auto" w:fill="auto"/>
            <w:noWrap/>
          </w:tcPr>
          <w:p w14:paraId="6B7D5454" w14:textId="01B232E3" w:rsidR="0042744A" w:rsidRPr="00CF286C" w:rsidRDefault="0042744A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</w:t>
            </w:r>
            <w:r w:rsidR="00640DE3" w:rsidRPr="00CF286C">
              <w:rPr>
                <w:rFonts w:eastAsia="DengXian"/>
                <w:lang w:val="ru-RU"/>
              </w:rPr>
              <w:t>3</w:t>
            </w:r>
            <w:r w:rsidRPr="00CF286C">
              <w:rPr>
                <w:rFonts w:eastAsia="DengXian"/>
                <w:lang w:val="ru-RU"/>
              </w:rPr>
              <w:t xml:space="preserve"> </w:t>
            </w:r>
            <w:r w:rsidR="00640DE3" w:rsidRPr="00CF286C">
              <w:rPr>
                <w:rFonts w:eastAsia="DengXian"/>
                <w:lang w:val="ru-RU"/>
              </w:rPr>
              <w:t>9</w:t>
            </w:r>
            <w:r w:rsidRPr="00CF286C">
              <w:rPr>
                <w:rFonts w:eastAsia="DengXian"/>
                <w:lang w:val="ru-RU"/>
              </w:rPr>
              <w:t>00,00</w:t>
            </w:r>
          </w:p>
        </w:tc>
        <w:tc>
          <w:tcPr>
            <w:tcW w:w="1204" w:type="dxa"/>
            <w:shd w:val="clear" w:color="auto" w:fill="auto"/>
            <w:noWrap/>
          </w:tcPr>
          <w:p w14:paraId="421913E6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571D4248" w14:textId="5AE2E9A4" w:rsidR="0042744A" w:rsidRPr="00CF286C" w:rsidRDefault="00640DE3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139</w:t>
            </w:r>
          </w:p>
        </w:tc>
        <w:tc>
          <w:tcPr>
            <w:tcW w:w="3517" w:type="dxa"/>
            <w:shd w:val="clear" w:color="auto" w:fill="auto"/>
            <w:noWrap/>
          </w:tcPr>
          <w:p w14:paraId="1884BB4C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BICS SA</w:t>
            </w:r>
          </w:p>
        </w:tc>
        <w:tc>
          <w:tcPr>
            <w:tcW w:w="2835" w:type="dxa"/>
            <w:shd w:val="clear" w:color="auto" w:fill="auto"/>
            <w:noWrap/>
          </w:tcPr>
          <w:p w14:paraId="3711FEBE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Бельгия</w:t>
            </w:r>
          </w:p>
        </w:tc>
        <w:tc>
          <w:tcPr>
            <w:tcW w:w="2509" w:type="dxa"/>
            <w:shd w:val="clear" w:color="auto" w:fill="auto"/>
          </w:tcPr>
          <w:p w14:paraId="48669856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64369942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4733D629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2AABAE80" w14:textId="77777777" w:rsidR="0042744A" w:rsidRPr="00CF286C" w:rsidRDefault="0042744A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1752228B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4503F142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434B44BF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Telecom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Itália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Móbile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S.p.A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. (TIM) (прежнее название – INTELIG </w:t>
            </w:r>
            <w:proofErr w:type="spellStart"/>
            <w:r w:rsidRPr="00CF286C">
              <w:rPr>
                <w:rFonts w:eastAsia="DengXian"/>
                <w:lang w:val="ru-RU"/>
              </w:rPr>
              <w:t>Telecomunicações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Ltda</w:t>
            </w:r>
            <w:proofErr w:type="spellEnd"/>
            <w:r w:rsidRPr="00CF286C">
              <w:rPr>
                <w:rFonts w:eastAsia="DengXian"/>
                <w:lang w:val="ru-RU"/>
              </w:rPr>
              <w:t>.)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9993013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Бразилия</w:t>
            </w:r>
          </w:p>
        </w:tc>
        <w:tc>
          <w:tcPr>
            <w:tcW w:w="2509" w:type="dxa"/>
            <w:shd w:val="clear" w:color="auto" w:fill="auto"/>
          </w:tcPr>
          <w:p w14:paraId="44D616D4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04741BDD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1DA25571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</w:tcPr>
          <w:p w14:paraId="77B48911" w14:textId="77777777" w:rsidR="0042744A" w:rsidRPr="00CF286C" w:rsidRDefault="0042744A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500,00</w:t>
            </w:r>
          </w:p>
        </w:tc>
        <w:tc>
          <w:tcPr>
            <w:tcW w:w="1204" w:type="dxa"/>
            <w:shd w:val="clear" w:color="auto" w:fill="auto"/>
            <w:noWrap/>
          </w:tcPr>
          <w:p w14:paraId="63FB5A25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3CBE18C8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5</w:t>
            </w:r>
          </w:p>
        </w:tc>
        <w:tc>
          <w:tcPr>
            <w:tcW w:w="3517" w:type="dxa"/>
            <w:shd w:val="clear" w:color="auto" w:fill="auto"/>
            <w:noWrap/>
          </w:tcPr>
          <w:p w14:paraId="63C9743D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Colombia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Telecomunicaciones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S.A. ESP − </w:t>
            </w:r>
            <w:proofErr w:type="spellStart"/>
            <w:r w:rsidRPr="00CF286C">
              <w:rPr>
                <w:rFonts w:eastAsia="DengXian"/>
                <w:lang w:val="ru-RU"/>
              </w:rPr>
              <w:t>Telecom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Colombia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27D4238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Колумбия</w:t>
            </w:r>
          </w:p>
        </w:tc>
        <w:tc>
          <w:tcPr>
            <w:tcW w:w="2509" w:type="dxa"/>
            <w:shd w:val="clear" w:color="auto" w:fill="auto"/>
          </w:tcPr>
          <w:p w14:paraId="5A62340F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39E7C020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755D9CC9" w14:textId="1B31E5F4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</w:t>
            </w:r>
            <w:r w:rsidR="00640DE3" w:rsidRPr="00CF286C">
              <w:rPr>
                <w:rFonts w:eastAsia="DengXian"/>
                <w:lang w:val="ru-RU"/>
              </w:rPr>
              <w:t>20</w:t>
            </w:r>
          </w:p>
        </w:tc>
        <w:tc>
          <w:tcPr>
            <w:tcW w:w="1834" w:type="dxa"/>
            <w:shd w:val="clear" w:color="auto" w:fill="auto"/>
            <w:noWrap/>
          </w:tcPr>
          <w:p w14:paraId="2354D15E" w14:textId="5794AE56" w:rsidR="0042744A" w:rsidRPr="00CF286C" w:rsidRDefault="00640DE3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3</w:t>
            </w:r>
            <w:r w:rsidR="0042744A" w:rsidRPr="00CF286C">
              <w:rPr>
                <w:rFonts w:eastAsia="DengXian"/>
                <w:lang w:val="ru-RU"/>
              </w:rPr>
              <w:t>00,00</w:t>
            </w:r>
          </w:p>
        </w:tc>
        <w:tc>
          <w:tcPr>
            <w:tcW w:w="1204" w:type="dxa"/>
            <w:shd w:val="clear" w:color="auto" w:fill="auto"/>
            <w:noWrap/>
          </w:tcPr>
          <w:p w14:paraId="07F0D0DA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3C88FC89" w14:textId="2167CA42" w:rsidR="0042744A" w:rsidRPr="00CF286C" w:rsidRDefault="00640DE3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3</w:t>
            </w:r>
          </w:p>
        </w:tc>
        <w:tc>
          <w:tcPr>
            <w:tcW w:w="3517" w:type="dxa"/>
            <w:shd w:val="clear" w:color="auto" w:fill="auto"/>
            <w:noWrap/>
          </w:tcPr>
          <w:p w14:paraId="6E4CD63A" w14:textId="67CF367B" w:rsidR="0042744A" w:rsidRPr="00CF286C" w:rsidRDefault="00640DE3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 xml:space="preserve">O2 </w:t>
            </w:r>
            <w:proofErr w:type="spellStart"/>
            <w:r w:rsidRPr="00CF286C">
              <w:rPr>
                <w:rFonts w:eastAsia="DengXian"/>
                <w:lang w:val="ru-RU"/>
              </w:rPr>
              <w:t>Czech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Republic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a.s</w:t>
            </w:r>
            <w:proofErr w:type="spellEnd"/>
            <w:r w:rsidRPr="00CF286C">
              <w:rPr>
                <w:rFonts w:eastAsia="DengXian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</w:tcPr>
          <w:p w14:paraId="14C373B2" w14:textId="19A6B3E3" w:rsidR="0042744A" w:rsidRPr="00CF286C" w:rsidRDefault="00640DE3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Чешская Республика</w:t>
            </w:r>
          </w:p>
        </w:tc>
        <w:tc>
          <w:tcPr>
            <w:tcW w:w="2509" w:type="dxa"/>
            <w:shd w:val="clear" w:color="auto" w:fill="auto"/>
          </w:tcPr>
          <w:p w14:paraId="293A3A9F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52FDD507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0AC267B7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5F119405" w14:textId="77777777" w:rsidR="0042744A" w:rsidRPr="00CF286C" w:rsidRDefault="0042744A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40687B07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03449503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791542EB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Telia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Eesti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AS (прежнее название – </w:t>
            </w:r>
            <w:proofErr w:type="spellStart"/>
            <w:r w:rsidRPr="00CF286C">
              <w:rPr>
                <w:rFonts w:eastAsia="DengXian"/>
                <w:lang w:val="ru-RU"/>
              </w:rPr>
              <w:t>Elion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Ettevõtted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AS)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FB51F5E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Эстония</w:t>
            </w:r>
          </w:p>
        </w:tc>
        <w:tc>
          <w:tcPr>
            <w:tcW w:w="2509" w:type="dxa"/>
            <w:shd w:val="clear" w:color="auto" w:fill="auto"/>
          </w:tcPr>
          <w:p w14:paraId="22813C95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75A0866E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6EE25085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7B37FC7E" w14:textId="77777777" w:rsidR="0042744A" w:rsidRPr="00CF286C" w:rsidRDefault="0042744A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2DDE697B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48816954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27B28698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Télécom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Développement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06E24F36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Франция</w:t>
            </w:r>
          </w:p>
        </w:tc>
        <w:tc>
          <w:tcPr>
            <w:tcW w:w="2509" w:type="dxa"/>
            <w:shd w:val="clear" w:color="auto" w:fill="auto"/>
          </w:tcPr>
          <w:p w14:paraId="330583DD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Altice</w:t>
            </w:r>
            <w:proofErr w:type="spellEnd"/>
            <w:r w:rsidRPr="00CF286C">
              <w:rPr>
                <w:rFonts w:eastAsia="DengXian"/>
                <w:lang w:val="ru-RU"/>
              </w:rPr>
              <w:t>/SFR</w:t>
            </w:r>
          </w:p>
        </w:tc>
      </w:tr>
      <w:tr w:rsidR="0042744A" w:rsidRPr="002F4878" w14:paraId="6EF9274F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2A521F4D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2B8791D5" w14:textId="77777777" w:rsidR="0042744A" w:rsidRPr="00CF286C" w:rsidRDefault="0042744A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0AF26F73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11AA44CE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4C1E44E3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TelePassport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AG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0459F31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Германия</w:t>
            </w:r>
          </w:p>
        </w:tc>
        <w:tc>
          <w:tcPr>
            <w:tcW w:w="2509" w:type="dxa"/>
            <w:shd w:val="clear" w:color="auto" w:fill="auto"/>
          </w:tcPr>
          <w:p w14:paraId="49F8F5C3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 xml:space="preserve">Приобретена компанией </w:t>
            </w:r>
            <w:proofErr w:type="spellStart"/>
            <w:r w:rsidRPr="00CF286C">
              <w:rPr>
                <w:rFonts w:eastAsia="DengXian"/>
                <w:i/>
                <w:lang w:val="ru-RU"/>
              </w:rPr>
              <w:t>Mobilcom-Debitel</w:t>
            </w:r>
            <w:proofErr w:type="spellEnd"/>
            <w:r w:rsidRPr="00CF286C">
              <w:rPr>
                <w:rFonts w:eastAsia="DengXian"/>
                <w:i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i/>
                <w:lang w:val="ru-RU"/>
              </w:rPr>
              <w:t>GmbH</w:t>
            </w:r>
            <w:proofErr w:type="spellEnd"/>
          </w:p>
        </w:tc>
      </w:tr>
      <w:tr w:rsidR="004F5331" w:rsidRPr="00CF286C" w14:paraId="1BC5AC85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399A1B5F" w14:textId="10FD7655" w:rsidR="004F5331" w:rsidRPr="00CF286C" w:rsidRDefault="004F5331" w:rsidP="004F5331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>2020</w:t>
            </w:r>
          </w:p>
        </w:tc>
        <w:tc>
          <w:tcPr>
            <w:tcW w:w="1834" w:type="dxa"/>
            <w:shd w:val="clear" w:color="auto" w:fill="auto"/>
            <w:noWrap/>
          </w:tcPr>
          <w:p w14:paraId="6818D517" w14:textId="10D4DDC1" w:rsidR="004F5331" w:rsidRPr="00CF286C" w:rsidRDefault="004F5331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>400,00</w:t>
            </w:r>
          </w:p>
        </w:tc>
        <w:tc>
          <w:tcPr>
            <w:tcW w:w="1204" w:type="dxa"/>
            <w:shd w:val="clear" w:color="auto" w:fill="auto"/>
            <w:noWrap/>
          </w:tcPr>
          <w:p w14:paraId="1BB3BB6F" w14:textId="750DE7B8" w:rsidR="004F5331" w:rsidRPr="00CF286C" w:rsidRDefault="004F5331" w:rsidP="004F5331">
            <w:pPr>
              <w:pStyle w:val="Tabletext"/>
              <w:jc w:val="center"/>
              <w:rPr>
                <w:lang w:val="ru-RU" w:eastAsia="zh-CN"/>
              </w:rPr>
            </w:pPr>
            <w:proofErr w:type="spellStart"/>
            <w:r w:rsidRPr="00CF286C">
              <w:rPr>
                <w:lang w:val="ru-RU"/>
              </w:rPr>
              <w:t>шв</w:t>
            </w:r>
            <w:proofErr w:type="spellEnd"/>
            <w:r w:rsidRPr="00CF286C">
              <w:rPr>
                <w:lang w:val="ru-RU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592A5043" w14:textId="61332555" w:rsidR="004F5331" w:rsidRPr="00CF286C" w:rsidRDefault="004F5331" w:rsidP="004F5331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>4</w:t>
            </w:r>
          </w:p>
        </w:tc>
        <w:tc>
          <w:tcPr>
            <w:tcW w:w="3517" w:type="dxa"/>
            <w:shd w:val="clear" w:color="auto" w:fill="auto"/>
            <w:noWrap/>
          </w:tcPr>
          <w:p w14:paraId="47560A5C" w14:textId="022C0F4A" w:rsidR="004F5331" w:rsidRPr="00CF286C" w:rsidRDefault="004F5331" w:rsidP="004F5331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/>
              </w:rPr>
              <w:t>PLANinterNET</w:t>
            </w:r>
            <w:proofErr w:type="spellEnd"/>
            <w:r w:rsidRPr="00CF286C">
              <w:rPr>
                <w:lang w:val="ru-RU"/>
              </w:rPr>
              <w:t xml:space="preserve"> </w:t>
            </w:r>
            <w:proofErr w:type="spellStart"/>
            <w:r w:rsidRPr="00CF286C">
              <w:rPr>
                <w:lang w:val="ru-RU"/>
              </w:rPr>
              <w:t>VoIP-GmbH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AD8341A" w14:textId="2E82919D" w:rsidR="004F5331" w:rsidRPr="00CF286C" w:rsidRDefault="004F5331" w:rsidP="004F5331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>Германия</w:t>
            </w:r>
          </w:p>
        </w:tc>
        <w:tc>
          <w:tcPr>
            <w:tcW w:w="2509" w:type="dxa"/>
            <w:shd w:val="clear" w:color="auto" w:fill="auto"/>
          </w:tcPr>
          <w:p w14:paraId="6353AAA0" w14:textId="77777777" w:rsidR="004F5331" w:rsidRPr="00CF286C" w:rsidRDefault="004F5331" w:rsidP="004F5331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39DC23E3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6765E9FF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2019</w:t>
            </w:r>
          </w:p>
        </w:tc>
        <w:tc>
          <w:tcPr>
            <w:tcW w:w="1834" w:type="dxa"/>
            <w:shd w:val="clear" w:color="auto" w:fill="auto"/>
            <w:noWrap/>
          </w:tcPr>
          <w:p w14:paraId="4BCED5D8" w14:textId="77777777" w:rsidR="0042744A" w:rsidRPr="00CF286C" w:rsidRDefault="0042744A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400,00</w:t>
            </w:r>
          </w:p>
        </w:tc>
        <w:tc>
          <w:tcPr>
            <w:tcW w:w="1204" w:type="dxa"/>
            <w:shd w:val="clear" w:color="auto" w:fill="auto"/>
            <w:noWrap/>
          </w:tcPr>
          <w:p w14:paraId="58EEA31F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55F4CC6E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4</w:t>
            </w:r>
          </w:p>
        </w:tc>
        <w:tc>
          <w:tcPr>
            <w:tcW w:w="3517" w:type="dxa"/>
            <w:shd w:val="clear" w:color="auto" w:fill="auto"/>
            <w:noWrap/>
          </w:tcPr>
          <w:p w14:paraId="2B536E94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OTEGLOBE S.A.</w:t>
            </w:r>
          </w:p>
        </w:tc>
        <w:tc>
          <w:tcPr>
            <w:tcW w:w="2835" w:type="dxa"/>
            <w:shd w:val="clear" w:color="auto" w:fill="auto"/>
            <w:noWrap/>
          </w:tcPr>
          <w:p w14:paraId="3AC5FCB5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Греция</w:t>
            </w:r>
          </w:p>
        </w:tc>
        <w:tc>
          <w:tcPr>
            <w:tcW w:w="2509" w:type="dxa"/>
            <w:shd w:val="clear" w:color="auto" w:fill="auto"/>
          </w:tcPr>
          <w:p w14:paraId="587C7688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3DE4EF82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4D598532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7E579ECF" w14:textId="77777777" w:rsidR="0042744A" w:rsidRPr="00CF286C" w:rsidRDefault="0042744A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02746EA1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47C4BAAE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613A74C9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Empresa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Hondureña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de </w:t>
            </w:r>
            <w:proofErr w:type="spellStart"/>
            <w:r w:rsidRPr="00CF286C">
              <w:rPr>
                <w:rFonts w:eastAsia="DengXian"/>
                <w:lang w:val="ru-RU"/>
              </w:rPr>
              <w:t>Telecommunicaciones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(HONDUTEL)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A9F301E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Гондурас</w:t>
            </w:r>
          </w:p>
        </w:tc>
        <w:tc>
          <w:tcPr>
            <w:tcW w:w="2509" w:type="dxa"/>
            <w:shd w:val="clear" w:color="auto" w:fill="auto"/>
          </w:tcPr>
          <w:p w14:paraId="6805B45B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7FBDB989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12C53003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</w:tcPr>
          <w:p w14:paraId="31CF9824" w14:textId="77777777" w:rsidR="0042744A" w:rsidRPr="00CF286C" w:rsidRDefault="0042744A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400,00</w:t>
            </w:r>
          </w:p>
        </w:tc>
        <w:tc>
          <w:tcPr>
            <w:tcW w:w="1204" w:type="dxa"/>
            <w:shd w:val="clear" w:color="auto" w:fill="auto"/>
            <w:noWrap/>
          </w:tcPr>
          <w:p w14:paraId="040C67A3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6AF0816C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4</w:t>
            </w:r>
          </w:p>
        </w:tc>
        <w:tc>
          <w:tcPr>
            <w:tcW w:w="3517" w:type="dxa"/>
            <w:shd w:val="clear" w:color="auto" w:fill="auto"/>
            <w:noWrap/>
          </w:tcPr>
          <w:p w14:paraId="27A208B1" w14:textId="576EC8F4" w:rsidR="0042744A" w:rsidRPr="00CF286C" w:rsidRDefault="004F5331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 xml:space="preserve">HKBN </w:t>
            </w:r>
            <w:proofErr w:type="spellStart"/>
            <w:r w:rsidRPr="00CF286C">
              <w:rPr>
                <w:rFonts w:eastAsia="DengXian"/>
                <w:lang w:val="ru-RU"/>
              </w:rPr>
              <w:t>Enterprise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Solutions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HK </w:t>
            </w:r>
            <w:proofErr w:type="spellStart"/>
            <w:r w:rsidRPr="00CF286C">
              <w:rPr>
                <w:rFonts w:eastAsia="DengXian"/>
                <w:lang w:val="ru-RU"/>
              </w:rPr>
              <w:t>Limited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(прежнее название – </w:t>
            </w:r>
            <w:r w:rsidR="0042744A" w:rsidRPr="00CF286C">
              <w:rPr>
                <w:rFonts w:eastAsia="DengXian"/>
                <w:lang w:val="ru-RU"/>
              </w:rPr>
              <w:t xml:space="preserve">WTT HK </w:t>
            </w:r>
            <w:proofErr w:type="spellStart"/>
            <w:r w:rsidR="0042744A" w:rsidRPr="00CF286C">
              <w:rPr>
                <w:rFonts w:eastAsia="DengXian"/>
                <w:lang w:val="ru-RU"/>
              </w:rPr>
              <w:t>Limited</w:t>
            </w:r>
            <w:proofErr w:type="spellEnd"/>
            <w:r w:rsidRPr="00CF286C">
              <w:rPr>
                <w:rFonts w:eastAsia="DengXian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</w:tcPr>
          <w:p w14:paraId="0E343CE7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Гонконг, Китай</w:t>
            </w:r>
          </w:p>
        </w:tc>
        <w:tc>
          <w:tcPr>
            <w:tcW w:w="2509" w:type="dxa"/>
            <w:shd w:val="clear" w:color="auto" w:fill="auto"/>
          </w:tcPr>
          <w:p w14:paraId="05113227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600266FD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2C83C5E4" w14:textId="71E1AD8B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</w:t>
            </w:r>
            <w:r w:rsidR="004F5331" w:rsidRPr="00CF286C">
              <w:rPr>
                <w:rFonts w:eastAsia="DengXian"/>
                <w:lang w:val="ru-RU"/>
              </w:rPr>
              <w:t>20</w:t>
            </w:r>
          </w:p>
        </w:tc>
        <w:tc>
          <w:tcPr>
            <w:tcW w:w="1834" w:type="dxa"/>
            <w:shd w:val="clear" w:color="auto" w:fill="auto"/>
            <w:noWrap/>
          </w:tcPr>
          <w:p w14:paraId="564B7EE3" w14:textId="5905F272" w:rsidR="0042744A" w:rsidRPr="00CF286C" w:rsidRDefault="0042744A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</w:t>
            </w:r>
            <w:r w:rsidR="004F5331" w:rsidRPr="00CF286C">
              <w:rPr>
                <w:rFonts w:eastAsia="DengXian"/>
                <w:lang w:val="ru-RU"/>
              </w:rPr>
              <w:t>6</w:t>
            </w:r>
            <w:r w:rsidRPr="00CF286C">
              <w:rPr>
                <w:rFonts w:eastAsia="DengXian"/>
                <w:lang w:val="ru-RU"/>
              </w:rPr>
              <w:t xml:space="preserve"> </w:t>
            </w:r>
            <w:r w:rsidR="004F5331" w:rsidRPr="00CF286C">
              <w:rPr>
                <w:rFonts w:eastAsia="DengXian"/>
                <w:lang w:val="ru-RU"/>
              </w:rPr>
              <w:t>6</w:t>
            </w:r>
            <w:r w:rsidRPr="00CF286C">
              <w:rPr>
                <w:rFonts w:eastAsia="DengXian"/>
                <w:lang w:val="ru-RU"/>
              </w:rPr>
              <w:t>00,00</w:t>
            </w:r>
          </w:p>
        </w:tc>
        <w:tc>
          <w:tcPr>
            <w:tcW w:w="1204" w:type="dxa"/>
            <w:shd w:val="clear" w:color="auto" w:fill="auto"/>
            <w:noWrap/>
          </w:tcPr>
          <w:p w14:paraId="294FBA1C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72A3905F" w14:textId="319356FF" w:rsidR="0042744A" w:rsidRPr="00CF286C" w:rsidRDefault="004F5331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166</w:t>
            </w:r>
          </w:p>
        </w:tc>
        <w:tc>
          <w:tcPr>
            <w:tcW w:w="3517" w:type="dxa"/>
            <w:shd w:val="clear" w:color="auto" w:fill="auto"/>
            <w:noWrap/>
          </w:tcPr>
          <w:p w14:paraId="07E6824E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PCCW − HKT</w:t>
            </w:r>
          </w:p>
        </w:tc>
        <w:tc>
          <w:tcPr>
            <w:tcW w:w="2835" w:type="dxa"/>
            <w:shd w:val="clear" w:color="auto" w:fill="auto"/>
            <w:noWrap/>
          </w:tcPr>
          <w:p w14:paraId="31218C21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Гонконг, Китай</w:t>
            </w:r>
          </w:p>
        </w:tc>
        <w:tc>
          <w:tcPr>
            <w:tcW w:w="2509" w:type="dxa"/>
            <w:shd w:val="clear" w:color="auto" w:fill="auto"/>
          </w:tcPr>
          <w:p w14:paraId="6F09A4C1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6B869223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14EB0157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169F2313" w14:textId="77777777" w:rsidR="0042744A" w:rsidRPr="00CF286C" w:rsidRDefault="0042744A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14 000,00</w:t>
            </w:r>
          </w:p>
          <w:p w14:paraId="721159C7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 xml:space="preserve">[частичная оплата: 2 800 </w:t>
            </w:r>
            <w:proofErr w:type="spellStart"/>
            <w:r w:rsidRPr="00CF286C">
              <w:rPr>
                <w:rFonts w:eastAsia="DengXian"/>
                <w:lang w:val="ru-RU"/>
              </w:rPr>
              <w:t>шв</w:t>
            </w:r>
            <w:proofErr w:type="spellEnd"/>
            <w:r w:rsidRPr="00CF286C">
              <w:rPr>
                <w:rFonts w:eastAsia="DengXian"/>
                <w:lang w:val="ru-RU"/>
              </w:rPr>
              <w:t>. фр.]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1EAE2B3E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1ABDBE6B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140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7C3EE0FD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Bezeq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International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134A4D1D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Израиль</w:t>
            </w:r>
          </w:p>
        </w:tc>
        <w:tc>
          <w:tcPr>
            <w:tcW w:w="2509" w:type="dxa"/>
            <w:shd w:val="clear" w:color="auto" w:fill="auto"/>
          </w:tcPr>
          <w:p w14:paraId="247D071C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F5331" w:rsidRPr="00CF286C" w14:paraId="6B248367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49F58D3D" w14:textId="0D1120DE" w:rsidR="004F5331" w:rsidRPr="00CF286C" w:rsidRDefault="004F5331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2020</w:t>
            </w:r>
          </w:p>
        </w:tc>
        <w:tc>
          <w:tcPr>
            <w:tcW w:w="1834" w:type="dxa"/>
            <w:shd w:val="clear" w:color="auto" w:fill="auto"/>
            <w:noWrap/>
          </w:tcPr>
          <w:p w14:paraId="6C383952" w14:textId="4E0A4FE7" w:rsidR="004F5331" w:rsidRPr="00CF286C" w:rsidRDefault="004F5331" w:rsidP="00F72E13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6 800,00</w:t>
            </w:r>
          </w:p>
        </w:tc>
        <w:tc>
          <w:tcPr>
            <w:tcW w:w="1204" w:type="dxa"/>
            <w:shd w:val="clear" w:color="auto" w:fill="auto"/>
            <w:noWrap/>
          </w:tcPr>
          <w:p w14:paraId="43FBE8AA" w14:textId="190746BF" w:rsidR="004F5331" w:rsidRPr="00CF286C" w:rsidRDefault="004F5331" w:rsidP="00F72E13">
            <w:pPr>
              <w:pStyle w:val="Tabletext"/>
              <w:jc w:val="center"/>
              <w:rPr>
                <w:lang w:val="ru-RU" w:eastAsia="zh-CN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32198E8F" w14:textId="5E44677A" w:rsidR="004F5331" w:rsidRPr="00CF286C" w:rsidRDefault="004F5331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68</w:t>
            </w:r>
          </w:p>
        </w:tc>
        <w:tc>
          <w:tcPr>
            <w:tcW w:w="3517" w:type="dxa"/>
            <w:shd w:val="clear" w:color="auto" w:fill="auto"/>
            <w:noWrap/>
          </w:tcPr>
          <w:p w14:paraId="197EE4C2" w14:textId="78876250" w:rsidR="004F5331" w:rsidRPr="00CF286C" w:rsidRDefault="004F5331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Partner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Land-Line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Communications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Solutions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LP</w:t>
            </w:r>
          </w:p>
        </w:tc>
        <w:tc>
          <w:tcPr>
            <w:tcW w:w="2835" w:type="dxa"/>
            <w:shd w:val="clear" w:color="auto" w:fill="auto"/>
            <w:noWrap/>
          </w:tcPr>
          <w:p w14:paraId="341AB407" w14:textId="0B9587B3" w:rsidR="004F5331" w:rsidRPr="00CF286C" w:rsidRDefault="004F5331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Израиль</w:t>
            </w:r>
          </w:p>
        </w:tc>
        <w:tc>
          <w:tcPr>
            <w:tcW w:w="2509" w:type="dxa"/>
            <w:shd w:val="clear" w:color="auto" w:fill="auto"/>
          </w:tcPr>
          <w:p w14:paraId="7F794A4E" w14:textId="77777777" w:rsidR="004F5331" w:rsidRPr="00CF286C" w:rsidRDefault="004F5331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2F4878" w14:paraId="22308064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24A1482B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lastRenderedPageBreak/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5A5A7269" w14:textId="77777777" w:rsidR="0042744A" w:rsidRPr="00CF286C" w:rsidRDefault="0042744A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5AE40959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7947880D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10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483B4A11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Eutelia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S.p.A</w:t>
            </w:r>
            <w:proofErr w:type="spellEnd"/>
            <w:r w:rsidRPr="00CF286C">
              <w:rPr>
                <w:rFonts w:eastAsia="DengXian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5954505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Италия</w:t>
            </w:r>
          </w:p>
        </w:tc>
        <w:tc>
          <w:tcPr>
            <w:tcW w:w="2509" w:type="dxa"/>
            <w:shd w:val="clear" w:color="auto" w:fill="auto"/>
          </w:tcPr>
          <w:p w14:paraId="6A85984C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lang w:val="ru-RU" w:eastAsia="zh-CN"/>
              </w:rPr>
              <w:t xml:space="preserve">Частично приобретена компанией </w:t>
            </w:r>
            <w:proofErr w:type="spellStart"/>
            <w:r w:rsidRPr="00CF286C">
              <w:rPr>
                <w:lang w:val="ru-RU" w:eastAsia="zh-CN"/>
              </w:rPr>
              <w:t>CloudItalia</w:t>
            </w:r>
            <w:proofErr w:type="spellEnd"/>
            <w:r w:rsidRPr="00CF286C">
              <w:rPr>
                <w:lang w:val="ru-RU" w:eastAsia="zh-CN"/>
              </w:rPr>
              <w:t xml:space="preserve"> без ответственности по UIFN, однако три UIFN остаются доступными.</w:t>
            </w:r>
          </w:p>
        </w:tc>
      </w:tr>
      <w:tr w:rsidR="004F5331" w:rsidRPr="00CF286C" w14:paraId="7EF38D78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7A9C406D" w14:textId="05F7290B" w:rsidR="004F5331" w:rsidRPr="00CF286C" w:rsidRDefault="004F5331" w:rsidP="004F5331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>2020</w:t>
            </w:r>
          </w:p>
        </w:tc>
        <w:tc>
          <w:tcPr>
            <w:tcW w:w="1834" w:type="dxa"/>
            <w:shd w:val="clear" w:color="auto" w:fill="auto"/>
            <w:noWrap/>
          </w:tcPr>
          <w:p w14:paraId="57609E31" w14:textId="1BB10DEA" w:rsidR="004F5331" w:rsidRPr="00CF286C" w:rsidRDefault="004F5331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</w:tcPr>
          <w:p w14:paraId="30A19CBC" w14:textId="165BF636" w:rsidR="004F5331" w:rsidRPr="00CF286C" w:rsidRDefault="004F5331" w:rsidP="004F5331">
            <w:pPr>
              <w:pStyle w:val="Tabletext"/>
              <w:jc w:val="center"/>
              <w:rPr>
                <w:lang w:val="ru-RU" w:eastAsia="zh-CN"/>
              </w:rPr>
            </w:pPr>
            <w:proofErr w:type="spellStart"/>
            <w:r w:rsidRPr="00CF286C">
              <w:rPr>
                <w:lang w:val="ru-RU"/>
              </w:rPr>
              <w:t>шв</w:t>
            </w:r>
            <w:proofErr w:type="spellEnd"/>
            <w:r w:rsidRPr="00CF286C">
              <w:rPr>
                <w:lang w:val="ru-RU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4306B775" w14:textId="4943EDC8" w:rsidR="004F5331" w:rsidRPr="00CF286C" w:rsidRDefault="004F5331" w:rsidP="004F5331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</w:tcPr>
          <w:p w14:paraId="73B8D134" w14:textId="4E05F1B7" w:rsidR="004F5331" w:rsidRPr="00CF286C" w:rsidRDefault="004F5331" w:rsidP="004F5331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 xml:space="preserve">JSC </w:t>
            </w:r>
            <w:proofErr w:type="spellStart"/>
            <w:r w:rsidRPr="00CF286C">
              <w:rPr>
                <w:lang w:val="ru-RU"/>
              </w:rPr>
              <w:t>Kazakhtelecom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43E9F98" w14:textId="33A17EDB" w:rsidR="004F5331" w:rsidRPr="00CF286C" w:rsidRDefault="004F5331" w:rsidP="004F5331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>Казахстан</w:t>
            </w:r>
          </w:p>
        </w:tc>
        <w:tc>
          <w:tcPr>
            <w:tcW w:w="2509" w:type="dxa"/>
            <w:shd w:val="clear" w:color="auto" w:fill="auto"/>
          </w:tcPr>
          <w:p w14:paraId="417D4CAE" w14:textId="77777777" w:rsidR="004F5331" w:rsidRPr="00CF286C" w:rsidRDefault="004F5331" w:rsidP="004F5331">
            <w:pPr>
              <w:pStyle w:val="Tabletext"/>
              <w:rPr>
                <w:lang w:val="ru-RU" w:eastAsia="zh-CN"/>
              </w:rPr>
            </w:pPr>
          </w:p>
        </w:tc>
      </w:tr>
      <w:tr w:rsidR="0042744A" w:rsidRPr="00CF286C" w14:paraId="7D9AB484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39BA3B91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388C0F34" w14:textId="77777777" w:rsidR="0042744A" w:rsidRPr="00CF286C" w:rsidRDefault="0042744A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70301C73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00C04A76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6BF54CE2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SIA LATTELEKOM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C9366E6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Латвия</w:t>
            </w:r>
          </w:p>
        </w:tc>
        <w:tc>
          <w:tcPr>
            <w:tcW w:w="2509" w:type="dxa"/>
            <w:shd w:val="clear" w:color="auto" w:fill="auto"/>
          </w:tcPr>
          <w:p w14:paraId="7DDF610A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0771328D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330C1DC5" w14:textId="4758AD5A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</w:t>
            </w:r>
            <w:r w:rsidR="004F5331" w:rsidRPr="00CF286C">
              <w:rPr>
                <w:rFonts w:eastAsia="DengXian"/>
                <w:lang w:val="ru-RU"/>
              </w:rPr>
              <w:t>20</w:t>
            </w:r>
          </w:p>
        </w:tc>
        <w:tc>
          <w:tcPr>
            <w:tcW w:w="1834" w:type="dxa"/>
            <w:shd w:val="clear" w:color="auto" w:fill="auto"/>
            <w:noWrap/>
          </w:tcPr>
          <w:p w14:paraId="72DEE51B" w14:textId="77777777" w:rsidR="0042744A" w:rsidRPr="00CF286C" w:rsidRDefault="0042744A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400,00</w:t>
            </w:r>
          </w:p>
        </w:tc>
        <w:tc>
          <w:tcPr>
            <w:tcW w:w="1204" w:type="dxa"/>
            <w:shd w:val="clear" w:color="auto" w:fill="auto"/>
            <w:noWrap/>
          </w:tcPr>
          <w:p w14:paraId="6C083524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11EB9B7E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4</w:t>
            </w:r>
          </w:p>
        </w:tc>
        <w:tc>
          <w:tcPr>
            <w:tcW w:w="3517" w:type="dxa"/>
            <w:shd w:val="clear" w:color="auto" w:fill="auto"/>
            <w:noWrap/>
          </w:tcPr>
          <w:p w14:paraId="16B8FC87" w14:textId="3811ABB2" w:rsidR="0042744A" w:rsidRPr="00CF286C" w:rsidRDefault="004F5331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Telia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Lietuva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AB / </w:t>
            </w:r>
            <w:r w:rsidR="0042744A" w:rsidRPr="00CF286C">
              <w:rPr>
                <w:rFonts w:eastAsia="DengXian"/>
                <w:lang w:val="ru-RU"/>
              </w:rPr>
              <w:t>TEO LT, AB</w:t>
            </w:r>
          </w:p>
        </w:tc>
        <w:tc>
          <w:tcPr>
            <w:tcW w:w="2835" w:type="dxa"/>
            <w:shd w:val="clear" w:color="auto" w:fill="auto"/>
            <w:noWrap/>
          </w:tcPr>
          <w:p w14:paraId="51BC9305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Литва</w:t>
            </w:r>
          </w:p>
        </w:tc>
        <w:tc>
          <w:tcPr>
            <w:tcW w:w="2509" w:type="dxa"/>
            <w:shd w:val="clear" w:color="auto" w:fill="auto"/>
          </w:tcPr>
          <w:p w14:paraId="4A6107B3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2FCC7B66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1CACFA81" w14:textId="242555C8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</w:t>
            </w:r>
            <w:r w:rsidR="004F5331" w:rsidRPr="00CF286C">
              <w:rPr>
                <w:rFonts w:eastAsia="DengXian"/>
                <w:lang w:val="ru-RU"/>
              </w:rPr>
              <w:t>20</w:t>
            </w:r>
          </w:p>
        </w:tc>
        <w:tc>
          <w:tcPr>
            <w:tcW w:w="1834" w:type="dxa"/>
            <w:shd w:val="clear" w:color="auto" w:fill="auto"/>
            <w:noWrap/>
          </w:tcPr>
          <w:p w14:paraId="3312F1F1" w14:textId="28E3AB0B" w:rsidR="0042744A" w:rsidRPr="00CF286C" w:rsidRDefault="004F5331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</w:t>
            </w:r>
            <w:r w:rsidR="0042744A" w:rsidRPr="00CF286C">
              <w:rPr>
                <w:rFonts w:eastAsia="DengXian"/>
                <w:lang w:val="ru-RU"/>
              </w:rPr>
              <w:t xml:space="preserve"> </w:t>
            </w:r>
            <w:r w:rsidRPr="00CF286C">
              <w:rPr>
                <w:rFonts w:eastAsia="DengXian"/>
                <w:lang w:val="ru-RU"/>
              </w:rPr>
              <w:t>1</w:t>
            </w:r>
            <w:r w:rsidR="0042744A" w:rsidRPr="00CF286C">
              <w:rPr>
                <w:rFonts w:eastAsia="DengXian"/>
                <w:lang w:val="ru-RU"/>
              </w:rPr>
              <w:t>00,00</w:t>
            </w:r>
          </w:p>
        </w:tc>
        <w:tc>
          <w:tcPr>
            <w:tcW w:w="1204" w:type="dxa"/>
            <w:shd w:val="clear" w:color="auto" w:fill="auto"/>
            <w:noWrap/>
          </w:tcPr>
          <w:p w14:paraId="78D88489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256181BE" w14:textId="25AE5489" w:rsidR="0042744A" w:rsidRPr="00CF286C" w:rsidRDefault="004F5331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21</w:t>
            </w:r>
          </w:p>
        </w:tc>
        <w:tc>
          <w:tcPr>
            <w:tcW w:w="3517" w:type="dxa"/>
            <w:shd w:val="clear" w:color="auto" w:fill="auto"/>
            <w:noWrap/>
          </w:tcPr>
          <w:p w14:paraId="28BB272C" w14:textId="6AC68372" w:rsidR="0042744A" w:rsidRPr="00CF286C" w:rsidRDefault="004F5331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Telekom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Malaysia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Berhad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EDA91F6" w14:textId="6369BC75" w:rsidR="0042744A" w:rsidRPr="00CF286C" w:rsidRDefault="004F5331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Малайзия</w:t>
            </w:r>
          </w:p>
        </w:tc>
        <w:tc>
          <w:tcPr>
            <w:tcW w:w="2509" w:type="dxa"/>
            <w:shd w:val="clear" w:color="auto" w:fill="auto"/>
          </w:tcPr>
          <w:p w14:paraId="121E4F14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5A647042" w14:textId="77777777" w:rsidTr="00F72E13">
        <w:trPr>
          <w:cantSplit/>
          <w:trHeight w:val="256"/>
        </w:trPr>
        <w:tc>
          <w:tcPr>
            <w:tcW w:w="905" w:type="dxa"/>
            <w:shd w:val="clear" w:color="auto" w:fill="auto"/>
          </w:tcPr>
          <w:p w14:paraId="5820A7D7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</w:tcPr>
          <w:p w14:paraId="77D3DA8A" w14:textId="77777777" w:rsidR="0042744A" w:rsidRPr="00CF286C" w:rsidRDefault="0042744A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</w:tcPr>
          <w:p w14:paraId="1573CE81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16C5F3C5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</w:tcPr>
          <w:p w14:paraId="43259C4A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Vodafone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New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Zealand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4E9A6EA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Новая Зеландия</w:t>
            </w:r>
          </w:p>
        </w:tc>
        <w:tc>
          <w:tcPr>
            <w:tcW w:w="2509" w:type="dxa"/>
            <w:shd w:val="clear" w:color="auto" w:fill="auto"/>
          </w:tcPr>
          <w:p w14:paraId="62B5254A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F5331" w:rsidRPr="00CF286C" w14:paraId="651E789B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22ADBEF9" w14:textId="4ED884FE" w:rsidR="004F5331" w:rsidRPr="00CF286C" w:rsidRDefault="004F5331" w:rsidP="004F5331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>2020</w:t>
            </w:r>
          </w:p>
        </w:tc>
        <w:tc>
          <w:tcPr>
            <w:tcW w:w="1834" w:type="dxa"/>
            <w:shd w:val="clear" w:color="auto" w:fill="auto"/>
            <w:noWrap/>
          </w:tcPr>
          <w:p w14:paraId="7E842188" w14:textId="6372D8B7" w:rsidR="004F5331" w:rsidRPr="00CF286C" w:rsidRDefault="004F5331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700,00</w:t>
            </w:r>
          </w:p>
        </w:tc>
        <w:tc>
          <w:tcPr>
            <w:tcW w:w="1204" w:type="dxa"/>
            <w:shd w:val="clear" w:color="auto" w:fill="auto"/>
            <w:noWrap/>
          </w:tcPr>
          <w:p w14:paraId="2E075EC3" w14:textId="47F0D985" w:rsidR="004F5331" w:rsidRPr="00CF286C" w:rsidRDefault="004F5331" w:rsidP="004F5331">
            <w:pPr>
              <w:pStyle w:val="Tabletext"/>
              <w:jc w:val="center"/>
              <w:rPr>
                <w:lang w:val="ru-RU" w:eastAsia="zh-CN"/>
              </w:rPr>
            </w:pPr>
            <w:proofErr w:type="spellStart"/>
            <w:r w:rsidRPr="00CF286C">
              <w:rPr>
                <w:lang w:val="ru-RU"/>
              </w:rPr>
              <w:t>шв</w:t>
            </w:r>
            <w:proofErr w:type="spellEnd"/>
            <w:r w:rsidRPr="00CF286C">
              <w:rPr>
                <w:lang w:val="ru-RU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6BCB1828" w14:textId="7DD59283" w:rsidR="004F5331" w:rsidRPr="00CF286C" w:rsidRDefault="004F5331" w:rsidP="004F5331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>7</w:t>
            </w:r>
          </w:p>
        </w:tc>
        <w:tc>
          <w:tcPr>
            <w:tcW w:w="3517" w:type="dxa"/>
            <w:shd w:val="clear" w:color="auto" w:fill="auto"/>
            <w:noWrap/>
          </w:tcPr>
          <w:p w14:paraId="696AB502" w14:textId="0562AB92" w:rsidR="004F5331" w:rsidRPr="00CF286C" w:rsidRDefault="004F5331" w:rsidP="004F5331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/>
              </w:rPr>
              <w:t>Cable</w:t>
            </w:r>
            <w:proofErr w:type="spellEnd"/>
            <w:r w:rsidRPr="00CF286C">
              <w:rPr>
                <w:lang w:val="ru-RU"/>
              </w:rPr>
              <w:t xml:space="preserve"> &amp; </w:t>
            </w:r>
            <w:proofErr w:type="spellStart"/>
            <w:r w:rsidRPr="00CF286C">
              <w:rPr>
                <w:lang w:val="ru-RU"/>
              </w:rPr>
              <w:t>Wireless</w:t>
            </w:r>
            <w:proofErr w:type="spellEnd"/>
            <w:r w:rsidRPr="00CF286C">
              <w:rPr>
                <w:lang w:val="ru-RU"/>
              </w:rPr>
              <w:t xml:space="preserve"> </w:t>
            </w:r>
            <w:proofErr w:type="spellStart"/>
            <w:r w:rsidRPr="00CF286C">
              <w:rPr>
                <w:lang w:val="ru-RU"/>
              </w:rPr>
              <w:t>Panamá</w:t>
            </w:r>
            <w:proofErr w:type="spellEnd"/>
            <w:r w:rsidRPr="00CF286C">
              <w:rPr>
                <w:lang w:val="ru-RU"/>
              </w:rPr>
              <w:t xml:space="preserve"> S.A.</w:t>
            </w:r>
          </w:p>
        </w:tc>
        <w:tc>
          <w:tcPr>
            <w:tcW w:w="2835" w:type="dxa"/>
            <w:shd w:val="clear" w:color="auto" w:fill="auto"/>
            <w:noWrap/>
          </w:tcPr>
          <w:p w14:paraId="3DAEFEF2" w14:textId="355CBCCF" w:rsidR="004F5331" w:rsidRPr="00CF286C" w:rsidRDefault="004F5331" w:rsidP="004F5331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>Панама</w:t>
            </w:r>
          </w:p>
        </w:tc>
        <w:tc>
          <w:tcPr>
            <w:tcW w:w="2509" w:type="dxa"/>
            <w:shd w:val="clear" w:color="auto" w:fill="auto"/>
          </w:tcPr>
          <w:p w14:paraId="7D774EFF" w14:textId="77777777" w:rsidR="004F5331" w:rsidRPr="00CF286C" w:rsidRDefault="004F5331" w:rsidP="004F5331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44DBA4CD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5A336ECA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022E1AEC" w14:textId="77777777" w:rsidR="0042744A" w:rsidRPr="00CF286C" w:rsidRDefault="0042744A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300,00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3DCB738D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411CBB52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3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064B1421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Telefonica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del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Peru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094FF994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Перу</w:t>
            </w:r>
          </w:p>
        </w:tc>
        <w:tc>
          <w:tcPr>
            <w:tcW w:w="2509" w:type="dxa"/>
            <w:shd w:val="clear" w:color="auto" w:fill="auto"/>
          </w:tcPr>
          <w:p w14:paraId="5C265019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49B9FB02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07E351F8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36CC4FAA" w14:textId="77777777" w:rsidR="0042744A" w:rsidRPr="00CF286C" w:rsidRDefault="0042744A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57190BEA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76EB0412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31080E3E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Telecable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de </w:t>
            </w:r>
            <w:proofErr w:type="spellStart"/>
            <w:r w:rsidRPr="00CF286C">
              <w:rPr>
                <w:rFonts w:eastAsia="DengXian"/>
                <w:lang w:val="ru-RU"/>
              </w:rPr>
              <w:t>Asturias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SA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D1722FD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Испания</w:t>
            </w:r>
          </w:p>
        </w:tc>
        <w:tc>
          <w:tcPr>
            <w:tcW w:w="2509" w:type="dxa"/>
            <w:shd w:val="clear" w:color="auto" w:fill="auto"/>
          </w:tcPr>
          <w:p w14:paraId="1BA5FBCF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66E18154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693AFF1B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</w:tcPr>
          <w:p w14:paraId="1759A81F" w14:textId="77777777" w:rsidR="0042744A" w:rsidRPr="00CF286C" w:rsidRDefault="0042744A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900,00</w:t>
            </w:r>
          </w:p>
        </w:tc>
        <w:tc>
          <w:tcPr>
            <w:tcW w:w="1204" w:type="dxa"/>
            <w:shd w:val="clear" w:color="auto" w:fill="auto"/>
            <w:noWrap/>
          </w:tcPr>
          <w:p w14:paraId="659363A8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62631F49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9</w:t>
            </w:r>
          </w:p>
        </w:tc>
        <w:tc>
          <w:tcPr>
            <w:tcW w:w="3517" w:type="dxa"/>
            <w:shd w:val="clear" w:color="auto" w:fill="auto"/>
            <w:noWrap/>
          </w:tcPr>
          <w:p w14:paraId="0FB42C02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Tele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2 AB</w:t>
            </w:r>
          </w:p>
        </w:tc>
        <w:tc>
          <w:tcPr>
            <w:tcW w:w="2835" w:type="dxa"/>
            <w:shd w:val="clear" w:color="auto" w:fill="auto"/>
            <w:noWrap/>
          </w:tcPr>
          <w:p w14:paraId="0E08FF34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Швеция</w:t>
            </w:r>
          </w:p>
        </w:tc>
        <w:tc>
          <w:tcPr>
            <w:tcW w:w="2509" w:type="dxa"/>
            <w:shd w:val="clear" w:color="auto" w:fill="auto"/>
          </w:tcPr>
          <w:p w14:paraId="0A332365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F5331" w:rsidRPr="00CF286C" w14:paraId="4F3CA0E6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66B5393D" w14:textId="7F7933BF" w:rsidR="004F5331" w:rsidRPr="00CF286C" w:rsidRDefault="004F5331" w:rsidP="004F5331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>2020</w:t>
            </w:r>
          </w:p>
        </w:tc>
        <w:tc>
          <w:tcPr>
            <w:tcW w:w="1834" w:type="dxa"/>
            <w:shd w:val="clear" w:color="auto" w:fill="auto"/>
            <w:noWrap/>
          </w:tcPr>
          <w:p w14:paraId="5161D0F8" w14:textId="488CBE58" w:rsidR="004F5331" w:rsidRPr="00CF286C" w:rsidRDefault="004F5331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2 700,00</w:t>
            </w:r>
          </w:p>
        </w:tc>
        <w:tc>
          <w:tcPr>
            <w:tcW w:w="1204" w:type="dxa"/>
            <w:shd w:val="clear" w:color="auto" w:fill="auto"/>
            <w:noWrap/>
          </w:tcPr>
          <w:p w14:paraId="309AA4F1" w14:textId="1D65BE91" w:rsidR="004F5331" w:rsidRPr="00CF286C" w:rsidRDefault="004F5331" w:rsidP="004F5331">
            <w:pPr>
              <w:pStyle w:val="Tabletext"/>
              <w:jc w:val="center"/>
              <w:rPr>
                <w:lang w:val="ru-RU" w:eastAsia="zh-CN"/>
              </w:rPr>
            </w:pPr>
            <w:proofErr w:type="spellStart"/>
            <w:r w:rsidRPr="00CF286C">
              <w:rPr>
                <w:lang w:val="ru-RU"/>
              </w:rPr>
              <w:t>шв</w:t>
            </w:r>
            <w:proofErr w:type="spellEnd"/>
            <w:r w:rsidRPr="00CF286C">
              <w:rPr>
                <w:lang w:val="ru-RU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37B68C24" w14:textId="06232807" w:rsidR="004F5331" w:rsidRPr="00CF286C" w:rsidRDefault="004F5331" w:rsidP="004F5331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>27</w:t>
            </w:r>
          </w:p>
        </w:tc>
        <w:tc>
          <w:tcPr>
            <w:tcW w:w="3517" w:type="dxa"/>
            <w:shd w:val="clear" w:color="auto" w:fill="auto"/>
            <w:noWrap/>
          </w:tcPr>
          <w:p w14:paraId="712B0BB4" w14:textId="0DC340FB" w:rsidR="004F5331" w:rsidRPr="00CF286C" w:rsidRDefault="004F5331" w:rsidP="004F5331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 xml:space="preserve">CAT </w:t>
            </w:r>
            <w:proofErr w:type="spellStart"/>
            <w:r w:rsidRPr="00CF286C">
              <w:rPr>
                <w:lang w:val="ru-RU"/>
              </w:rPr>
              <w:t>Telecom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B6CF54C" w14:textId="677D6280" w:rsidR="004F5331" w:rsidRPr="00CF286C" w:rsidRDefault="004F5331" w:rsidP="004F5331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lang w:val="ru-RU"/>
              </w:rPr>
              <w:t>Таиланд</w:t>
            </w:r>
          </w:p>
        </w:tc>
        <w:tc>
          <w:tcPr>
            <w:tcW w:w="2509" w:type="dxa"/>
            <w:shd w:val="clear" w:color="auto" w:fill="auto"/>
          </w:tcPr>
          <w:p w14:paraId="3E0B36A8" w14:textId="77777777" w:rsidR="004F5331" w:rsidRPr="00CF286C" w:rsidRDefault="004F5331" w:rsidP="004F5331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79044350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742B50B9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3CC4C7E9" w14:textId="77777777" w:rsidR="0042744A" w:rsidRPr="00CF286C" w:rsidRDefault="0042744A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6436157A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09E2CF60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5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5D3A587C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Kingston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communications</w:t>
            </w:r>
            <w:proofErr w:type="spellEnd"/>
            <w:r w:rsidRPr="00CF286C">
              <w:rPr>
                <w:rFonts w:eastAsia="DengXian"/>
                <w:lang w:val="ru-RU"/>
              </w:rPr>
              <w:t>/</w:t>
            </w:r>
            <w:proofErr w:type="spellStart"/>
            <w:r w:rsidRPr="00CF286C">
              <w:rPr>
                <w:rFonts w:eastAsia="DengXian"/>
                <w:lang w:val="ru-RU"/>
              </w:rPr>
              <w:t>Affiniti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2261793F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 xml:space="preserve">Соединенное Королевство </w:t>
            </w:r>
          </w:p>
        </w:tc>
        <w:tc>
          <w:tcPr>
            <w:tcW w:w="2509" w:type="dxa"/>
            <w:shd w:val="clear" w:color="auto" w:fill="auto"/>
          </w:tcPr>
          <w:p w14:paraId="10752474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4640E59A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339757B6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14:paraId="500CC080" w14:textId="77777777" w:rsidR="0042744A" w:rsidRPr="00CF286C" w:rsidRDefault="0042744A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300,00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1441D11C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3BFFD426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3</w:t>
            </w:r>
          </w:p>
        </w:tc>
        <w:tc>
          <w:tcPr>
            <w:tcW w:w="3517" w:type="dxa"/>
            <w:shd w:val="clear" w:color="auto" w:fill="auto"/>
            <w:noWrap/>
            <w:hideMark/>
          </w:tcPr>
          <w:p w14:paraId="607A7963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 xml:space="preserve">PRIMUS </w:t>
            </w:r>
            <w:proofErr w:type="spellStart"/>
            <w:r w:rsidRPr="00CF286C">
              <w:rPr>
                <w:rFonts w:eastAsia="DengXian"/>
                <w:lang w:val="ru-RU"/>
              </w:rPr>
              <w:t>Telecommunications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Ltd</w:t>
            </w:r>
            <w:proofErr w:type="spellEnd"/>
            <w:r w:rsidRPr="00CF286C">
              <w:rPr>
                <w:rFonts w:eastAsia="DengXian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58FC506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Соединенное Королевство</w:t>
            </w:r>
          </w:p>
        </w:tc>
        <w:tc>
          <w:tcPr>
            <w:tcW w:w="2509" w:type="dxa"/>
            <w:shd w:val="clear" w:color="auto" w:fill="auto"/>
          </w:tcPr>
          <w:p w14:paraId="07864CE7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45D93E2C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42B51AD0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2019</w:t>
            </w:r>
          </w:p>
        </w:tc>
        <w:tc>
          <w:tcPr>
            <w:tcW w:w="1834" w:type="dxa"/>
            <w:shd w:val="clear" w:color="auto" w:fill="auto"/>
            <w:noWrap/>
          </w:tcPr>
          <w:p w14:paraId="38D27D8C" w14:textId="77777777" w:rsidR="0042744A" w:rsidRPr="00CF286C" w:rsidRDefault="0042744A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100,00</w:t>
            </w:r>
          </w:p>
        </w:tc>
        <w:tc>
          <w:tcPr>
            <w:tcW w:w="1204" w:type="dxa"/>
            <w:shd w:val="clear" w:color="auto" w:fill="auto"/>
            <w:noWrap/>
          </w:tcPr>
          <w:p w14:paraId="7E27317B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40A242C8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</w:tcPr>
          <w:p w14:paraId="2BE8B951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ComoreTel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Limited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A1A16EB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Соединенное Королевство</w:t>
            </w:r>
          </w:p>
        </w:tc>
        <w:tc>
          <w:tcPr>
            <w:tcW w:w="2509" w:type="dxa"/>
            <w:shd w:val="clear" w:color="auto" w:fill="auto"/>
          </w:tcPr>
          <w:p w14:paraId="75EDFB93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7F428D8F" w14:textId="77777777" w:rsidTr="00F72E13">
        <w:trPr>
          <w:cantSplit/>
          <w:trHeight w:val="255"/>
        </w:trPr>
        <w:tc>
          <w:tcPr>
            <w:tcW w:w="905" w:type="dxa"/>
            <w:shd w:val="clear" w:color="auto" w:fill="auto"/>
          </w:tcPr>
          <w:p w14:paraId="3A32FCEB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  <w:noWrap/>
          </w:tcPr>
          <w:p w14:paraId="511DA288" w14:textId="77777777" w:rsidR="0042744A" w:rsidRPr="00CF286C" w:rsidRDefault="0042744A" w:rsidP="004F5331">
            <w:pPr>
              <w:pStyle w:val="Tabletext"/>
              <w:ind w:right="284"/>
              <w:jc w:val="righ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5 600,00</w:t>
            </w:r>
          </w:p>
        </w:tc>
        <w:tc>
          <w:tcPr>
            <w:tcW w:w="1204" w:type="dxa"/>
            <w:shd w:val="clear" w:color="auto" w:fill="auto"/>
            <w:noWrap/>
          </w:tcPr>
          <w:p w14:paraId="78F1091B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lang w:val="ru-RU" w:eastAsia="zh-CN"/>
              </w:rPr>
              <w:t>шв</w:t>
            </w:r>
            <w:proofErr w:type="spellEnd"/>
            <w:r w:rsidRPr="00CF286C">
              <w:rPr>
                <w:lang w:val="ru-RU" w:eastAsia="zh-CN"/>
              </w:rPr>
              <w:t>. фр.</w:t>
            </w:r>
          </w:p>
        </w:tc>
        <w:tc>
          <w:tcPr>
            <w:tcW w:w="1749" w:type="dxa"/>
            <w:shd w:val="clear" w:color="auto" w:fill="auto"/>
          </w:tcPr>
          <w:p w14:paraId="51F73882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56</w:t>
            </w:r>
          </w:p>
        </w:tc>
        <w:tc>
          <w:tcPr>
            <w:tcW w:w="3517" w:type="dxa"/>
            <w:shd w:val="clear" w:color="auto" w:fill="auto"/>
            <w:noWrap/>
          </w:tcPr>
          <w:p w14:paraId="143FBC0E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International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Telcom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Ltd</w:t>
            </w:r>
            <w:proofErr w:type="spellEnd"/>
            <w:r w:rsidRPr="00CF286C">
              <w:rPr>
                <w:rFonts w:eastAsia="DengXian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</w:tcPr>
          <w:p w14:paraId="6C1E1CFB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Соединенные Штаты</w:t>
            </w:r>
          </w:p>
        </w:tc>
        <w:tc>
          <w:tcPr>
            <w:tcW w:w="2509" w:type="dxa"/>
            <w:shd w:val="clear" w:color="auto" w:fill="auto"/>
          </w:tcPr>
          <w:p w14:paraId="5A4AB65A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</w:tbl>
    <w:p w14:paraId="373D923F" w14:textId="77777777" w:rsidR="0042744A" w:rsidRPr="00CF286C" w:rsidRDefault="0042744A" w:rsidP="0042744A">
      <w:pPr>
        <w:overflowPunct/>
        <w:autoSpaceDE/>
        <w:autoSpaceDN/>
        <w:adjustRightInd/>
        <w:spacing w:before="0"/>
        <w:textAlignment w:val="auto"/>
        <w:rPr>
          <w:sz w:val="20"/>
          <w:lang w:val="ru-RU"/>
        </w:rPr>
      </w:pPr>
      <w:r w:rsidRPr="00CF286C">
        <w:rPr>
          <w:sz w:val="20"/>
          <w:lang w:val="ru-RU"/>
        </w:rPr>
        <w:br w:type="page"/>
      </w:r>
    </w:p>
    <w:p w14:paraId="502058EC" w14:textId="77777777" w:rsidR="0042744A" w:rsidRPr="00CF286C" w:rsidRDefault="0042744A" w:rsidP="0042744A">
      <w:pPr>
        <w:pStyle w:val="AnnexNo"/>
        <w:rPr>
          <w:lang w:val="ru-RU"/>
        </w:rPr>
      </w:pPr>
      <w:bookmarkStart w:id="15" w:name="lt_pId257"/>
      <w:r w:rsidRPr="00CF286C">
        <w:rPr>
          <w:lang w:val="ru-RU"/>
        </w:rPr>
        <w:lastRenderedPageBreak/>
        <w:t>Приложение C</w:t>
      </w:r>
    </w:p>
    <w:p w14:paraId="04002E01" w14:textId="77777777" w:rsidR="0042744A" w:rsidRPr="00CF286C" w:rsidRDefault="0042744A" w:rsidP="0042744A">
      <w:pPr>
        <w:pStyle w:val="Annextitle"/>
        <w:rPr>
          <w:lang w:val="ru-RU"/>
        </w:rPr>
      </w:pPr>
      <w:r w:rsidRPr="00CF286C">
        <w:rPr>
          <w:lang w:val="ru-RU"/>
        </w:rPr>
        <w:t>Список поставщиков услуг UIFN, по которым требуется дополнительная информаци</w:t>
      </w:r>
      <w:bookmarkEnd w:id="15"/>
      <w:r w:rsidRPr="00CF286C">
        <w:rPr>
          <w:lang w:val="ru-RU"/>
        </w:rPr>
        <w:t>я</w:t>
      </w:r>
    </w:p>
    <w:tbl>
      <w:tblPr>
        <w:tblW w:w="145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834"/>
        <w:gridCol w:w="1204"/>
        <w:gridCol w:w="1749"/>
        <w:gridCol w:w="3514"/>
        <w:gridCol w:w="2827"/>
        <w:gridCol w:w="2520"/>
      </w:tblGrid>
      <w:tr w:rsidR="0042744A" w:rsidRPr="00CF286C" w14:paraId="54F96924" w14:textId="77777777" w:rsidTr="00F72E13">
        <w:trPr>
          <w:cantSplit/>
          <w:trHeight w:val="255"/>
          <w:tblHeader/>
        </w:trPr>
        <w:tc>
          <w:tcPr>
            <w:tcW w:w="910" w:type="dxa"/>
            <w:shd w:val="clear" w:color="auto" w:fill="DDDDDD"/>
            <w:vAlign w:val="center"/>
          </w:tcPr>
          <w:p w14:paraId="15F18ECB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Год</w:t>
            </w:r>
          </w:p>
        </w:tc>
        <w:tc>
          <w:tcPr>
            <w:tcW w:w="1834" w:type="dxa"/>
            <w:shd w:val="clear" w:color="auto" w:fill="DDDDDD"/>
            <w:noWrap/>
            <w:vAlign w:val="center"/>
          </w:tcPr>
          <w:p w14:paraId="6EFFBE96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Сумма</w:t>
            </w:r>
          </w:p>
        </w:tc>
        <w:tc>
          <w:tcPr>
            <w:tcW w:w="1204" w:type="dxa"/>
            <w:shd w:val="clear" w:color="auto" w:fill="DDDDDD"/>
            <w:noWrap/>
            <w:vAlign w:val="center"/>
          </w:tcPr>
          <w:p w14:paraId="643F6D36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Валюта</w:t>
            </w:r>
          </w:p>
        </w:tc>
        <w:tc>
          <w:tcPr>
            <w:tcW w:w="1749" w:type="dxa"/>
            <w:shd w:val="clear" w:color="auto" w:fill="DDDDDD"/>
            <w:vAlign w:val="center"/>
          </w:tcPr>
          <w:p w14:paraId="704DA008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Количество UIFN</w:t>
            </w:r>
          </w:p>
        </w:tc>
        <w:tc>
          <w:tcPr>
            <w:tcW w:w="3514" w:type="dxa"/>
            <w:shd w:val="clear" w:color="auto" w:fill="DDDDDD"/>
            <w:noWrap/>
            <w:vAlign w:val="center"/>
          </w:tcPr>
          <w:p w14:paraId="6D0156ED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Название компании</w:t>
            </w:r>
          </w:p>
        </w:tc>
        <w:tc>
          <w:tcPr>
            <w:tcW w:w="2827" w:type="dxa"/>
            <w:shd w:val="clear" w:color="auto" w:fill="DDDDDD"/>
            <w:noWrap/>
            <w:vAlign w:val="center"/>
          </w:tcPr>
          <w:p w14:paraId="6770C465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Страна/географическая зона</w:t>
            </w:r>
          </w:p>
        </w:tc>
        <w:tc>
          <w:tcPr>
            <w:tcW w:w="2520" w:type="dxa"/>
            <w:shd w:val="clear" w:color="auto" w:fill="DDDDDD"/>
            <w:vAlign w:val="center"/>
          </w:tcPr>
          <w:p w14:paraId="6C2B5219" w14:textId="77777777" w:rsidR="0042744A" w:rsidRPr="00CF286C" w:rsidRDefault="0042744A" w:rsidP="00F72E13">
            <w:pPr>
              <w:pStyle w:val="Tablehead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Примечание</w:t>
            </w:r>
          </w:p>
        </w:tc>
      </w:tr>
      <w:tr w:rsidR="0042744A" w:rsidRPr="00CF286C" w14:paraId="3DB5E59E" w14:textId="77777777" w:rsidTr="00F72E13">
        <w:trPr>
          <w:cantSplit/>
          <w:trHeight w:val="255"/>
        </w:trPr>
        <w:tc>
          <w:tcPr>
            <w:tcW w:w="910" w:type="dxa"/>
            <w:shd w:val="clear" w:color="auto" w:fill="auto"/>
          </w:tcPr>
          <w:p w14:paraId="7F435ED2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</w:tcPr>
          <w:p w14:paraId="569988D6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−</w:t>
            </w:r>
          </w:p>
        </w:tc>
        <w:tc>
          <w:tcPr>
            <w:tcW w:w="1204" w:type="dxa"/>
            <w:shd w:val="clear" w:color="auto" w:fill="auto"/>
          </w:tcPr>
          <w:p w14:paraId="5B235EF8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−</w:t>
            </w:r>
          </w:p>
        </w:tc>
        <w:tc>
          <w:tcPr>
            <w:tcW w:w="1749" w:type="dxa"/>
            <w:shd w:val="clear" w:color="auto" w:fill="auto"/>
          </w:tcPr>
          <w:p w14:paraId="76FF3924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3</w:t>
            </w:r>
          </w:p>
        </w:tc>
        <w:tc>
          <w:tcPr>
            <w:tcW w:w="3514" w:type="dxa"/>
            <w:shd w:val="clear" w:color="auto" w:fill="auto"/>
            <w:noWrap/>
          </w:tcPr>
          <w:p w14:paraId="38400D3E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IT-</w:t>
            </w:r>
            <w:proofErr w:type="spellStart"/>
            <w:r w:rsidRPr="00CF286C">
              <w:rPr>
                <w:rFonts w:eastAsia="DengXian"/>
                <w:lang w:val="ru-RU"/>
              </w:rPr>
              <w:t>Austria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GmbH</w:t>
            </w:r>
            <w:proofErr w:type="spellEnd"/>
          </w:p>
        </w:tc>
        <w:tc>
          <w:tcPr>
            <w:tcW w:w="2827" w:type="dxa"/>
            <w:shd w:val="clear" w:color="auto" w:fill="auto"/>
            <w:noWrap/>
          </w:tcPr>
          <w:p w14:paraId="0C48E469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Австрия</w:t>
            </w:r>
          </w:p>
        </w:tc>
        <w:tc>
          <w:tcPr>
            <w:tcW w:w="2520" w:type="dxa"/>
            <w:shd w:val="clear" w:color="auto" w:fill="auto"/>
          </w:tcPr>
          <w:p w14:paraId="636F3E4C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5FBAEB6D" w14:textId="77777777" w:rsidTr="00F72E13">
        <w:trPr>
          <w:cantSplit/>
          <w:trHeight w:val="255"/>
        </w:trPr>
        <w:tc>
          <w:tcPr>
            <w:tcW w:w="910" w:type="dxa"/>
            <w:shd w:val="clear" w:color="auto" w:fill="auto"/>
          </w:tcPr>
          <w:p w14:paraId="0636A97B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</w:tcPr>
          <w:p w14:paraId="7A10874E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−</w:t>
            </w:r>
          </w:p>
        </w:tc>
        <w:tc>
          <w:tcPr>
            <w:tcW w:w="1204" w:type="dxa"/>
            <w:shd w:val="clear" w:color="auto" w:fill="auto"/>
          </w:tcPr>
          <w:p w14:paraId="6723C14E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−</w:t>
            </w:r>
          </w:p>
        </w:tc>
        <w:tc>
          <w:tcPr>
            <w:tcW w:w="1749" w:type="dxa"/>
            <w:shd w:val="clear" w:color="auto" w:fill="auto"/>
          </w:tcPr>
          <w:p w14:paraId="61BBC4D8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1</w:t>
            </w:r>
          </w:p>
        </w:tc>
        <w:tc>
          <w:tcPr>
            <w:tcW w:w="3514" w:type="dxa"/>
            <w:shd w:val="clear" w:color="auto" w:fill="auto"/>
            <w:noWrap/>
          </w:tcPr>
          <w:p w14:paraId="7B7B87CE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 xml:space="preserve">AES </w:t>
            </w:r>
            <w:proofErr w:type="spellStart"/>
            <w:r w:rsidRPr="00CF286C">
              <w:rPr>
                <w:rFonts w:eastAsia="DengXian"/>
                <w:lang w:val="ru-RU"/>
              </w:rPr>
              <w:t>Comunicaciónes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Bolivia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S.A.</w:t>
            </w:r>
          </w:p>
        </w:tc>
        <w:tc>
          <w:tcPr>
            <w:tcW w:w="2827" w:type="dxa"/>
            <w:shd w:val="clear" w:color="auto" w:fill="auto"/>
            <w:noWrap/>
          </w:tcPr>
          <w:p w14:paraId="4D15D4E8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Боливия</w:t>
            </w:r>
          </w:p>
        </w:tc>
        <w:tc>
          <w:tcPr>
            <w:tcW w:w="2520" w:type="dxa"/>
            <w:shd w:val="clear" w:color="auto" w:fill="auto"/>
          </w:tcPr>
          <w:p w14:paraId="5995B7D9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590387C1" w14:textId="77777777" w:rsidTr="00F72E13">
        <w:trPr>
          <w:cantSplit/>
          <w:trHeight w:val="255"/>
        </w:trPr>
        <w:tc>
          <w:tcPr>
            <w:tcW w:w="910" w:type="dxa"/>
            <w:shd w:val="clear" w:color="auto" w:fill="auto"/>
          </w:tcPr>
          <w:p w14:paraId="20E6AE82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</w:tcPr>
          <w:p w14:paraId="4CC17902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−</w:t>
            </w:r>
          </w:p>
        </w:tc>
        <w:tc>
          <w:tcPr>
            <w:tcW w:w="1204" w:type="dxa"/>
            <w:shd w:val="clear" w:color="auto" w:fill="auto"/>
          </w:tcPr>
          <w:p w14:paraId="354C1C04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−</w:t>
            </w:r>
          </w:p>
        </w:tc>
        <w:tc>
          <w:tcPr>
            <w:tcW w:w="1749" w:type="dxa"/>
            <w:shd w:val="clear" w:color="auto" w:fill="auto"/>
          </w:tcPr>
          <w:p w14:paraId="43DB9A92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</w:t>
            </w:r>
          </w:p>
        </w:tc>
        <w:tc>
          <w:tcPr>
            <w:tcW w:w="3514" w:type="dxa"/>
            <w:shd w:val="clear" w:color="auto" w:fill="auto"/>
            <w:noWrap/>
          </w:tcPr>
          <w:p w14:paraId="5AC5BA10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BellSouth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Chile</w:t>
            </w:r>
            <w:proofErr w:type="spellEnd"/>
          </w:p>
        </w:tc>
        <w:tc>
          <w:tcPr>
            <w:tcW w:w="2827" w:type="dxa"/>
            <w:shd w:val="clear" w:color="auto" w:fill="auto"/>
            <w:noWrap/>
          </w:tcPr>
          <w:p w14:paraId="6E7FEEA5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Чили</w:t>
            </w:r>
          </w:p>
        </w:tc>
        <w:tc>
          <w:tcPr>
            <w:tcW w:w="2520" w:type="dxa"/>
            <w:shd w:val="clear" w:color="auto" w:fill="auto"/>
          </w:tcPr>
          <w:p w14:paraId="3CF3334B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  <w:tr w:rsidR="0042744A" w:rsidRPr="00CF286C" w14:paraId="0C1E4E93" w14:textId="77777777" w:rsidTr="004F5331">
        <w:trPr>
          <w:cantSplit/>
          <w:trHeight w:val="457"/>
        </w:trPr>
        <w:tc>
          <w:tcPr>
            <w:tcW w:w="910" w:type="dxa"/>
            <w:shd w:val="clear" w:color="auto" w:fill="auto"/>
          </w:tcPr>
          <w:p w14:paraId="496A500D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2018</w:t>
            </w:r>
          </w:p>
        </w:tc>
        <w:tc>
          <w:tcPr>
            <w:tcW w:w="1834" w:type="dxa"/>
            <w:shd w:val="clear" w:color="auto" w:fill="auto"/>
          </w:tcPr>
          <w:p w14:paraId="0E8DD4B3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−</w:t>
            </w:r>
          </w:p>
        </w:tc>
        <w:tc>
          <w:tcPr>
            <w:tcW w:w="1204" w:type="dxa"/>
            <w:shd w:val="clear" w:color="auto" w:fill="auto"/>
          </w:tcPr>
          <w:p w14:paraId="72259690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−</w:t>
            </w:r>
          </w:p>
        </w:tc>
        <w:tc>
          <w:tcPr>
            <w:tcW w:w="1749" w:type="dxa"/>
            <w:shd w:val="clear" w:color="auto" w:fill="auto"/>
          </w:tcPr>
          <w:p w14:paraId="270E13B7" w14:textId="77777777" w:rsidR="0042744A" w:rsidRPr="00CF286C" w:rsidRDefault="0042744A" w:rsidP="00F72E13">
            <w:pPr>
              <w:pStyle w:val="Tabletext"/>
              <w:jc w:val="center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9</w:t>
            </w:r>
          </w:p>
        </w:tc>
        <w:tc>
          <w:tcPr>
            <w:tcW w:w="3514" w:type="dxa"/>
            <w:shd w:val="clear" w:color="auto" w:fill="auto"/>
            <w:noWrap/>
            <w:hideMark/>
          </w:tcPr>
          <w:p w14:paraId="621721A1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proofErr w:type="spellStart"/>
            <w:r w:rsidRPr="00CF286C">
              <w:rPr>
                <w:rFonts w:eastAsia="DengXian"/>
                <w:lang w:val="ru-RU"/>
              </w:rPr>
              <w:t>Inclarity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PLC (прежнее название – ABS </w:t>
            </w:r>
            <w:proofErr w:type="spellStart"/>
            <w:r w:rsidRPr="00CF286C">
              <w:rPr>
                <w:rFonts w:eastAsia="DengXian"/>
                <w:lang w:val="ru-RU"/>
              </w:rPr>
              <w:t>Telecom</w:t>
            </w:r>
            <w:proofErr w:type="spellEnd"/>
            <w:r w:rsidRPr="00CF286C">
              <w:rPr>
                <w:rFonts w:eastAsia="DengXian"/>
                <w:lang w:val="ru-RU"/>
              </w:rPr>
              <w:t xml:space="preserve"> </w:t>
            </w:r>
            <w:proofErr w:type="spellStart"/>
            <w:r w:rsidRPr="00CF286C">
              <w:rPr>
                <w:rFonts w:eastAsia="DengXian"/>
                <w:lang w:val="ru-RU"/>
              </w:rPr>
              <w:t>plc</w:t>
            </w:r>
            <w:proofErr w:type="spellEnd"/>
            <w:r w:rsidRPr="00CF286C">
              <w:rPr>
                <w:rFonts w:eastAsia="DengXian"/>
                <w:lang w:val="ru-RU"/>
              </w:rPr>
              <w:t>)</w:t>
            </w:r>
          </w:p>
        </w:tc>
        <w:tc>
          <w:tcPr>
            <w:tcW w:w="2827" w:type="dxa"/>
            <w:shd w:val="clear" w:color="auto" w:fill="auto"/>
            <w:noWrap/>
            <w:hideMark/>
          </w:tcPr>
          <w:p w14:paraId="2C7208A3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  <w:r w:rsidRPr="00CF286C">
              <w:rPr>
                <w:rFonts w:eastAsia="DengXian"/>
                <w:lang w:val="ru-RU"/>
              </w:rPr>
              <w:t>Соединенное Королевство</w:t>
            </w:r>
          </w:p>
        </w:tc>
        <w:tc>
          <w:tcPr>
            <w:tcW w:w="2520" w:type="dxa"/>
            <w:shd w:val="clear" w:color="auto" w:fill="auto"/>
          </w:tcPr>
          <w:p w14:paraId="2DC22551" w14:textId="77777777" w:rsidR="0042744A" w:rsidRPr="00CF286C" w:rsidRDefault="0042744A" w:rsidP="00F72E13">
            <w:pPr>
              <w:pStyle w:val="Tabletext"/>
              <w:rPr>
                <w:rFonts w:eastAsia="DengXian"/>
                <w:lang w:val="ru-RU"/>
              </w:rPr>
            </w:pPr>
          </w:p>
        </w:tc>
      </w:tr>
    </w:tbl>
    <w:p w14:paraId="42D7A665" w14:textId="6DDDF55A" w:rsidR="002D2F57" w:rsidRPr="00CF286C" w:rsidRDefault="0042744A" w:rsidP="0042744A">
      <w:pPr>
        <w:spacing w:before="720"/>
        <w:jc w:val="center"/>
        <w:rPr>
          <w:lang w:val="ru-RU"/>
        </w:rPr>
      </w:pPr>
      <w:r w:rsidRPr="00CF286C">
        <w:rPr>
          <w:lang w:val="ru-RU"/>
        </w:rPr>
        <w:t>______________</w:t>
      </w:r>
    </w:p>
    <w:sectPr w:rsidR="002D2F57" w:rsidRPr="00CF286C" w:rsidSect="0042744A">
      <w:headerReference w:type="default" r:id="rId15"/>
      <w:footerReference w:type="default" r:id="rId16"/>
      <w:headerReference w:type="first" r:id="rId17"/>
      <w:footerReference w:type="first" r:id="rId18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8987" w14:textId="77777777" w:rsidR="00972C72" w:rsidRDefault="00972C72">
      <w:r>
        <w:separator/>
      </w:r>
    </w:p>
  </w:endnote>
  <w:endnote w:type="continuationSeparator" w:id="0">
    <w:p w14:paraId="2AA73A2C" w14:textId="77777777" w:rsidR="00972C72" w:rsidRDefault="0097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A24C" w14:textId="6B2D41C3" w:rsidR="00972C72" w:rsidRPr="0042744A" w:rsidRDefault="00972C72" w:rsidP="0042744A">
    <w:pPr>
      <w:pStyle w:val="Footer"/>
      <w:rPr>
        <w:sz w:val="18"/>
        <w:szCs w:val="18"/>
        <w:lang w:val="fr-CH"/>
      </w:rPr>
    </w:pPr>
    <w:r w:rsidRPr="002F4878">
      <w:rPr>
        <w:color w:val="F2F2F2" w:themeColor="background1" w:themeShade="F2"/>
      </w:rPr>
      <w:fldChar w:fldCharType="begin"/>
    </w:r>
    <w:r w:rsidRPr="002F4878">
      <w:rPr>
        <w:color w:val="F2F2F2" w:themeColor="background1" w:themeShade="F2"/>
        <w:lang w:val="fr-CH"/>
      </w:rPr>
      <w:instrText xml:space="preserve"> FILENAME \p  \* MERGEFORMAT </w:instrText>
    </w:r>
    <w:r w:rsidRPr="002F4878">
      <w:rPr>
        <w:color w:val="F2F2F2" w:themeColor="background1" w:themeShade="F2"/>
      </w:rPr>
      <w:fldChar w:fldCharType="separate"/>
    </w:r>
    <w:r w:rsidRPr="002F4878">
      <w:rPr>
        <w:color w:val="F2F2F2" w:themeColor="background1" w:themeShade="F2"/>
        <w:lang w:val="fr-CH"/>
      </w:rPr>
      <w:t>P:\RUS\SG\CONSEIL\C21\000\047R.docx</w:t>
    </w:r>
    <w:r w:rsidRPr="002F4878">
      <w:rPr>
        <w:color w:val="F2F2F2" w:themeColor="background1" w:themeShade="F2"/>
        <w:lang w:val="en-US"/>
      </w:rPr>
      <w:fldChar w:fldCharType="end"/>
    </w:r>
    <w:r w:rsidRPr="002F4878">
      <w:rPr>
        <w:color w:val="F2F2F2" w:themeColor="background1" w:themeShade="F2"/>
        <w:lang w:val="fr-CH"/>
      </w:rPr>
      <w:t xml:space="preserve"> (483243)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ED30" w14:textId="77777777" w:rsidR="00972C72" w:rsidRPr="00004417" w:rsidRDefault="00972C72" w:rsidP="00F72E1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4FC4" w14:textId="362DA081" w:rsidR="00972C72" w:rsidRPr="0042744A" w:rsidRDefault="00972C72" w:rsidP="009B0BAE">
    <w:pPr>
      <w:pStyle w:val="Footer"/>
      <w:rPr>
        <w:sz w:val="18"/>
        <w:szCs w:val="18"/>
        <w:lang w:val="fr-CH"/>
      </w:rPr>
    </w:pPr>
    <w:r w:rsidRPr="002F4878">
      <w:rPr>
        <w:color w:val="F2F2F2" w:themeColor="background1" w:themeShade="F2"/>
      </w:rPr>
      <w:fldChar w:fldCharType="begin"/>
    </w:r>
    <w:r w:rsidRPr="002F4878">
      <w:rPr>
        <w:color w:val="F2F2F2" w:themeColor="background1" w:themeShade="F2"/>
        <w:lang w:val="fr-CH"/>
      </w:rPr>
      <w:instrText xml:space="preserve"> FILENAME \p  \* MERGEFORMAT </w:instrText>
    </w:r>
    <w:r w:rsidRPr="002F4878">
      <w:rPr>
        <w:color w:val="F2F2F2" w:themeColor="background1" w:themeShade="F2"/>
      </w:rPr>
      <w:fldChar w:fldCharType="separate"/>
    </w:r>
    <w:r w:rsidRPr="002F4878">
      <w:rPr>
        <w:color w:val="F2F2F2" w:themeColor="background1" w:themeShade="F2"/>
        <w:lang w:val="fr-CH"/>
      </w:rPr>
      <w:t>P:\RUS\SG\CONSEIL\C21\000\047R.docx</w:t>
    </w:r>
    <w:r w:rsidRPr="002F4878">
      <w:rPr>
        <w:color w:val="F2F2F2" w:themeColor="background1" w:themeShade="F2"/>
        <w:lang w:val="en-US"/>
      </w:rPr>
      <w:fldChar w:fldCharType="end"/>
    </w:r>
    <w:r w:rsidRPr="002F4878">
      <w:rPr>
        <w:color w:val="F2F2F2" w:themeColor="background1" w:themeShade="F2"/>
        <w:lang w:val="fr-CH"/>
      </w:rPr>
      <w:t xml:space="preserve"> (483243)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C5B8" w14:textId="5F3034DC" w:rsidR="00972C72" w:rsidRPr="0042744A" w:rsidRDefault="00972C72" w:rsidP="0042744A">
    <w:pPr>
      <w:pStyle w:val="Footer"/>
      <w:rPr>
        <w:sz w:val="18"/>
        <w:szCs w:val="18"/>
        <w:lang w:val="fr-CH"/>
      </w:rPr>
    </w:pPr>
    <w:r w:rsidRPr="002F4878">
      <w:rPr>
        <w:color w:val="F2F2F2" w:themeColor="background1" w:themeShade="F2"/>
      </w:rPr>
      <w:fldChar w:fldCharType="begin"/>
    </w:r>
    <w:r w:rsidRPr="002F4878">
      <w:rPr>
        <w:color w:val="F2F2F2" w:themeColor="background1" w:themeShade="F2"/>
        <w:lang w:val="fr-CH"/>
      </w:rPr>
      <w:instrText xml:space="preserve"> FILENAME \p  \* MERGEFORMAT </w:instrText>
    </w:r>
    <w:r w:rsidRPr="002F4878">
      <w:rPr>
        <w:color w:val="F2F2F2" w:themeColor="background1" w:themeShade="F2"/>
      </w:rPr>
      <w:fldChar w:fldCharType="separate"/>
    </w:r>
    <w:r w:rsidRPr="002F4878">
      <w:rPr>
        <w:color w:val="F2F2F2" w:themeColor="background1" w:themeShade="F2"/>
        <w:lang w:val="fr-CH"/>
      </w:rPr>
      <w:t>P:\RUS\SG\CONSEIL\C21\000\047R.docx</w:t>
    </w:r>
    <w:r w:rsidRPr="002F4878">
      <w:rPr>
        <w:color w:val="F2F2F2" w:themeColor="background1" w:themeShade="F2"/>
        <w:lang w:val="en-US"/>
      </w:rPr>
      <w:fldChar w:fldCharType="end"/>
    </w:r>
    <w:r w:rsidRPr="002F4878">
      <w:rPr>
        <w:color w:val="F2F2F2" w:themeColor="background1" w:themeShade="F2"/>
        <w:lang w:val="fr-CH"/>
      </w:rPr>
      <w:t xml:space="preserve"> (483243)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916B" w14:textId="77777777" w:rsidR="00972C72" w:rsidRDefault="00972C72">
      <w:r>
        <w:t>____________________</w:t>
      </w:r>
    </w:p>
  </w:footnote>
  <w:footnote w:type="continuationSeparator" w:id="0">
    <w:p w14:paraId="57D45565" w14:textId="77777777" w:rsidR="00972C72" w:rsidRDefault="0097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67DA" w14:textId="68848CB9" w:rsidR="00972C72" w:rsidRDefault="00972C7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30586">
      <w:rPr>
        <w:noProof/>
      </w:rPr>
      <w:t>3</w:t>
    </w:r>
    <w:r>
      <w:rPr>
        <w:noProof/>
      </w:rPr>
      <w:fldChar w:fldCharType="end"/>
    </w:r>
  </w:p>
  <w:p w14:paraId="1E5A12A7" w14:textId="77777777" w:rsidR="00972C72" w:rsidRDefault="00972C72" w:rsidP="00F72E13">
    <w:pPr>
      <w:pStyle w:val="Header"/>
    </w:pPr>
    <w:r>
      <w:t>C</w:t>
    </w:r>
    <w:r>
      <w:rPr>
        <w:lang w:val="ru-RU"/>
      </w:rPr>
      <w:t>20</w:t>
    </w:r>
    <w:r>
      <w:t>/</w:t>
    </w:r>
    <w:r>
      <w:rPr>
        <w:lang w:val="ru-RU"/>
      </w:rPr>
      <w:t>47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BDA5" w14:textId="535964BF" w:rsidR="00972C72" w:rsidRDefault="00972C7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30586">
      <w:rPr>
        <w:noProof/>
      </w:rPr>
      <w:t>8</w:t>
    </w:r>
    <w:r>
      <w:rPr>
        <w:noProof/>
      </w:rPr>
      <w:fldChar w:fldCharType="end"/>
    </w:r>
  </w:p>
  <w:p w14:paraId="5B9D1A9D" w14:textId="52458222" w:rsidR="00972C72" w:rsidRDefault="00972C72" w:rsidP="005B3DEC">
    <w:pPr>
      <w:pStyle w:val="Header"/>
      <w:spacing w:after="480"/>
    </w:pPr>
    <w:r>
      <w:t>C21/47-R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0ADD" w14:textId="4EF5BCAF" w:rsidR="00972C72" w:rsidRDefault="00972C72" w:rsidP="0042744A">
    <w:pPr>
      <w:pStyle w:val="Header"/>
    </w:pPr>
    <w:r>
      <w:fldChar w:fldCharType="begin"/>
    </w:r>
    <w:r>
      <w:instrText>PAGE</w:instrText>
    </w:r>
    <w:r>
      <w:fldChar w:fldCharType="separate"/>
    </w:r>
    <w:r w:rsidR="00EB59D5">
      <w:rPr>
        <w:noProof/>
      </w:rPr>
      <w:t>5</w:t>
    </w:r>
    <w:r>
      <w:rPr>
        <w:noProof/>
      </w:rPr>
      <w:fldChar w:fldCharType="end"/>
    </w:r>
  </w:p>
  <w:p w14:paraId="7D238015" w14:textId="078110CC" w:rsidR="00972C72" w:rsidRDefault="00972C72">
    <w:pPr>
      <w:pStyle w:val="Header"/>
    </w:pPr>
    <w:r>
      <w:t>C</w:t>
    </w:r>
    <w:r>
      <w:rPr>
        <w:lang w:val="ru-RU"/>
      </w:rPr>
      <w:t>20</w:t>
    </w:r>
    <w:r>
      <w:t>/</w:t>
    </w:r>
    <w:r>
      <w:rPr>
        <w:lang w:val="ru-RU"/>
      </w:rPr>
      <w:t>47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FE"/>
    <w:rsid w:val="0002183E"/>
    <w:rsid w:val="00053EF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2F4878"/>
    <w:rsid w:val="00330B77"/>
    <w:rsid w:val="003F099E"/>
    <w:rsid w:val="003F235E"/>
    <w:rsid w:val="004023E0"/>
    <w:rsid w:val="00403DD8"/>
    <w:rsid w:val="0042744A"/>
    <w:rsid w:val="00442515"/>
    <w:rsid w:val="0045686C"/>
    <w:rsid w:val="004918C4"/>
    <w:rsid w:val="00497703"/>
    <w:rsid w:val="004A0374"/>
    <w:rsid w:val="004A45B5"/>
    <w:rsid w:val="004D0129"/>
    <w:rsid w:val="004F5331"/>
    <w:rsid w:val="00517454"/>
    <w:rsid w:val="005A64D5"/>
    <w:rsid w:val="005B3DEC"/>
    <w:rsid w:val="00601994"/>
    <w:rsid w:val="00640DE3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30586"/>
    <w:rsid w:val="00840A14"/>
    <w:rsid w:val="008B62B4"/>
    <w:rsid w:val="008D2D7B"/>
    <w:rsid w:val="008E0737"/>
    <w:rsid w:val="008F7C2C"/>
    <w:rsid w:val="00940E96"/>
    <w:rsid w:val="00972C72"/>
    <w:rsid w:val="009B0BAE"/>
    <w:rsid w:val="009C1C89"/>
    <w:rsid w:val="009F3448"/>
    <w:rsid w:val="009F3B31"/>
    <w:rsid w:val="00A01CF9"/>
    <w:rsid w:val="00A71773"/>
    <w:rsid w:val="00AE2C85"/>
    <w:rsid w:val="00B12A37"/>
    <w:rsid w:val="00B63EF2"/>
    <w:rsid w:val="00B96965"/>
    <w:rsid w:val="00BA7D89"/>
    <w:rsid w:val="00BC0D39"/>
    <w:rsid w:val="00BC7BC0"/>
    <w:rsid w:val="00BD57B7"/>
    <w:rsid w:val="00BE63E2"/>
    <w:rsid w:val="00C60861"/>
    <w:rsid w:val="00CD2009"/>
    <w:rsid w:val="00CF286C"/>
    <w:rsid w:val="00CF629C"/>
    <w:rsid w:val="00D66099"/>
    <w:rsid w:val="00D92EEA"/>
    <w:rsid w:val="00DA5D4E"/>
    <w:rsid w:val="00E176BA"/>
    <w:rsid w:val="00E423EC"/>
    <w:rsid w:val="00E55121"/>
    <w:rsid w:val="00EB4FCB"/>
    <w:rsid w:val="00EB59D5"/>
    <w:rsid w:val="00EC6BC5"/>
    <w:rsid w:val="00F35898"/>
    <w:rsid w:val="00F5225B"/>
    <w:rsid w:val="00F72E1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B456A66"/>
  <w15:docId w15:val="{7222E9B6-9A36-4DBD-ABE5-68F15FCA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744A"/>
    <w:rPr>
      <w:color w:val="605E5C"/>
      <w:shd w:val="clear" w:color="auto" w:fill="E1DFDD"/>
    </w:rPr>
  </w:style>
  <w:style w:type="table" w:styleId="TableGrid">
    <w:name w:val="Table Grid"/>
    <w:basedOn w:val="TableNormal"/>
    <w:rsid w:val="0042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42744A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33/en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34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15 марта 2021 года – статус контактных данных </a:t>
            </a:r>
          </a:p>
          <a:p>
            <a:pPr>
              <a:defRPr/>
            </a:pPr>
            <a:r>
              <a:rPr lang="ru-RU" sz="1100" b="1">
                <a:solidFill>
                  <a:sysClr val="windowText" lastClr="000000"/>
                </a:solidFill>
              </a:rPr>
              <a:t>поставщиков услуг </a:t>
            </a:r>
            <a:r>
              <a:rPr lang="en-US" sz="1100" b="1">
                <a:solidFill>
                  <a:sysClr val="windowText" lastClr="000000"/>
                </a:solidFill>
              </a:rPr>
              <a:t>INN </a:t>
            </a:r>
            <a:endParaRPr lang="ru-RU" sz="1100" b="1">
              <a:solidFill>
                <a:sysClr val="windowText" lastClr="000000"/>
              </a:solidFill>
            </a:endParaRPr>
          </a:p>
          <a:p>
            <a:pPr>
              <a:defRPr/>
            </a:pPr>
            <a:r>
              <a:rPr lang="en-US" sz="1000">
                <a:solidFill>
                  <a:sysClr val="windowText" lastClr="000000"/>
                </a:solidFill>
              </a:rPr>
              <a:t>(</a:t>
            </a:r>
            <a:r>
              <a:rPr lang="ru-RU" sz="1000">
                <a:solidFill>
                  <a:sysClr val="windowText" lastClr="000000"/>
                </a:solidFill>
              </a:rPr>
              <a:t>общее количество записей </a:t>
            </a:r>
            <a:r>
              <a:rPr lang="en-US" sz="1000">
                <a:solidFill>
                  <a:sysClr val="windowText" lastClr="000000"/>
                </a:solidFill>
              </a:rPr>
              <a:t>INN = 8</a:t>
            </a:r>
            <a:r>
              <a:rPr lang="ru-RU" sz="1000">
                <a:solidFill>
                  <a:sysClr val="windowText" lastClr="000000"/>
                </a:solidFill>
              </a:rPr>
              <a:t>49</a:t>
            </a:r>
            <a:r>
              <a:rPr lang="en-US" sz="1000">
                <a:solidFill>
                  <a:sysClr val="windowText" lastClr="000000"/>
                </a:solidFill>
              </a:rPr>
              <a:t>) </a:t>
            </a:r>
          </a:p>
        </c:rich>
      </c:tx>
      <c:layout>
        <c:manualLayout>
          <c:xMode val="edge"/>
          <c:yMode val="edge"/>
          <c:x val="0.24217009332166811"/>
          <c:y val="3.75743231780735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432888597258675"/>
          <c:y val="0.25858642669666293"/>
          <c:w val="0.41850284339457566"/>
          <c:h val="0.6942904314380057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марта 2020 года – статус контактных данных поставщиков услуг INN (общее количество записей INN = 813) </c:v>
                </c:pt>
              </c:strCache>
            </c:strRef>
          </c:tx>
          <c:dPt>
            <c:idx val="0"/>
            <c:bubble3D val="0"/>
            <c:spPr>
              <a:solidFill>
                <a:srgbClr val="80ABE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33-4F5A-89B7-ED5163C22270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33-4F5A-89B7-ED5163C22270}"/>
              </c:ext>
            </c:extLst>
          </c:dPt>
          <c:dPt>
            <c:idx val="2"/>
            <c:bubble3D val="0"/>
            <c:spPr>
              <a:solidFill>
                <a:srgbClr val="9D9D9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33-4F5A-89B7-ED5163C22270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E33-4F5A-89B7-ED5163C22270}"/>
              </c:ext>
            </c:extLst>
          </c:dPt>
          <c:dPt>
            <c:idx val="4"/>
            <c:bubble3D val="0"/>
            <c:spPr>
              <a:solidFill>
                <a:srgbClr val="3072C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E33-4F5A-89B7-ED5163C22270}"/>
              </c:ext>
            </c:extLst>
          </c:dPt>
          <c:dPt>
            <c:idx val="5"/>
            <c:bubble3D val="0"/>
            <c:spPr>
              <a:solidFill>
                <a:srgbClr val="73AC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E33-4F5A-89B7-ED5163C222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Канада – контактные данные уточняются</c:v>
                </c:pt>
                <c:pt idx="1">
                  <c:v>США – контактные данные уточняются</c:v>
                </c:pt>
                <c:pt idx="2">
                  <c:v>Соединенное Королевство – контактные данные уточняются</c:v>
                </c:pt>
                <c:pt idx="3">
                  <c:v>Нидерланды – контактные данные уточняются</c:v>
                </c:pt>
                <c:pt idx="4">
                  <c:v>Другие страны – контактные данные уточняются</c:v>
                </c:pt>
                <c:pt idx="5">
                  <c:v>Контактные данные подтверждены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</c:v>
                </c:pt>
                <c:pt idx="1">
                  <c:v>140</c:v>
                </c:pt>
                <c:pt idx="2">
                  <c:v>51</c:v>
                </c:pt>
                <c:pt idx="3">
                  <c:v>21</c:v>
                </c:pt>
                <c:pt idx="4">
                  <c:v>150</c:v>
                </c:pt>
                <c:pt idx="5">
                  <c:v>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E33-4F5A-89B7-ED5163C2227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530894575678029"/>
          <c:y val="0.29178882881575285"/>
          <c:w val="0.36691327646544186"/>
          <c:h val="0.662447839181392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14994864772338"/>
          <c:y val="3.1866162119099782E-2"/>
          <c:w val="0.64164657139215897"/>
          <c:h val="0.783356830445985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Новые записи</c:v>
                </c:pt>
              </c:strCache>
            </c:strRef>
          </c:tx>
          <c:spPr>
            <a:solidFill>
              <a:srgbClr val="3072C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март 2021 г.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22</c:v>
                </c:pt>
                <c:pt idx="1">
                  <c:v>24</c:v>
                </c:pt>
                <c:pt idx="2">
                  <c:v>22</c:v>
                </c:pt>
                <c:pt idx="3">
                  <c:v>22</c:v>
                </c:pt>
                <c:pt idx="4">
                  <c:v>35</c:v>
                </c:pt>
                <c:pt idx="5">
                  <c:v>17</c:v>
                </c:pt>
                <c:pt idx="6">
                  <c:v>38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D9-4CCC-8FDF-3BC53CFA5B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Удаленные записи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март 2021 г.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7</c:v>
                </c:pt>
                <c:pt idx="4">
                  <c:v>29</c:v>
                </c:pt>
                <c:pt idx="5">
                  <c:v>7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D9-4CCC-8FDF-3BC53CFA5B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Обновленные контактные данные</c:v>
                </c:pt>
              </c:strCache>
            </c:strRef>
          </c:tx>
          <c:spPr>
            <a:solidFill>
              <a:srgbClr val="FFC819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5849432383987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D9-4CCC-8FDF-3BC53CFA5BFE}"/>
                </c:ext>
              </c:extLst>
            </c:dLbl>
            <c:dLbl>
              <c:idx val="1"/>
              <c:layout>
                <c:manualLayout>
                  <c:x val="2.1157304559399131E-3"/>
                  <c:y val="-2.7882891854212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D9-4CCC-8FDF-3BC53CFA5BFE}"/>
                </c:ext>
              </c:extLst>
            </c:dLbl>
            <c:dLbl>
              <c:idx val="2"/>
              <c:layout>
                <c:manualLayout>
                  <c:x val="2.1157304559398745E-3"/>
                  <c:y val="-3.5849432383987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D9-4CCC-8FDF-3BC53CFA5B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март 2021 г.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12</c:v>
                </c:pt>
                <c:pt idx="1">
                  <c:v>6</c:v>
                </c:pt>
                <c:pt idx="2">
                  <c:v>14</c:v>
                </c:pt>
                <c:pt idx="3">
                  <c:v>83</c:v>
                </c:pt>
                <c:pt idx="4">
                  <c:v>154</c:v>
                </c:pt>
                <c:pt idx="5">
                  <c:v>71</c:v>
                </c:pt>
                <c:pt idx="6">
                  <c:v>8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7D9-4CCC-8FDF-3BC53CFA5B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65496384"/>
        <c:axId val="665498024"/>
      </c:barChart>
      <c:catAx>
        <c:axId val="6654963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5498024"/>
        <c:crosses val="autoZero"/>
        <c:auto val="1"/>
        <c:lblAlgn val="ctr"/>
        <c:lblOffset val="100"/>
        <c:noMultiLvlLbl val="0"/>
      </c:catAx>
      <c:valAx>
        <c:axId val="665498024"/>
        <c:scaling>
          <c:orientation val="minMax"/>
          <c:max val="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Обновление записей</a:t>
                </a:r>
              </a:p>
            </c:rich>
          </c:tx>
          <c:layout>
            <c:manualLayout>
              <c:xMode val="edge"/>
              <c:yMode val="edge"/>
              <c:x val="2.7504495927218871E-2"/>
              <c:y val="0.260907652426736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549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01437114077021"/>
          <c:y val="0.27967450095425977"/>
          <c:w val="0.21293044494477861"/>
          <c:h val="0.396834711534390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8</Pages>
  <Words>1352</Words>
  <Characters>9106</Characters>
  <Application>Microsoft Office Word</Application>
  <DocSecurity>4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10438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on Implementation of Council Decision 600 and 601 (UIFN, IIN)</dc:title>
  <dc:subject>Council 2021, Virtual consultation of councillors</dc:subject>
  <dc:creator>Antipina, Nadezda</dc:creator>
  <cp:keywords>C2021, C21, VCC, C21-VCC-1</cp:keywords>
  <dc:description/>
  <cp:lastModifiedBy>Xue, Kun</cp:lastModifiedBy>
  <cp:revision>2</cp:revision>
  <cp:lastPrinted>2006-03-28T16:12:00Z</cp:lastPrinted>
  <dcterms:created xsi:type="dcterms:W3CDTF">2021-05-21T14:53:00Z</dcterms:created>
  <dcterms:modified xsi:type="dcterms:W3CDTF">2021-05-21T14:53:00Z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