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6BA690B" w14:textId="77777777" w:rsidTr="006C7CC0">
        <w:trPr>
          <w:cantSplit/>
          <w:trHeight w:val="20"/>
        </w:trPr>
        <w:tc>
          <w:tcPr>
            <w:tcW w:w="6620" w:type="dxa"/>
          </w:tcPr>
          <w:p w14:paraId="1124AACA" w14:textId="5D917224" w:rsidR="00290728" w:rsidRPr="00290728" w:rsidRDefault="00470249"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46B8B31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8921915" wp14:editId="77D9274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87BE1EE" w14:textId="77777777" w:rsidTr="00585E48">
        <w:trPr>
          <w:cantSplit/>
          <w:trHeight w:val="20"/>
        </w:trPr>
        <w:tc>
          <w:tcPr>
            <w:tcW w:w="6620" w:type="dxa"/>
            <w:tcBorders>
              <w:bottom w:val="single" w:sz="12" w:space="0" w:color="auto"/>
            </w:tcBorders>
          </w:tcPr>
          <w:p w14:paraId="285CAAFB"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6182CD0" w14:textId="77777777" w:rsidR="00290728" w:rsidRPr="006A793B" w:rsidRDefault="00290728" w:rsidP="006A793B">
            <w:pPr>
              <w:spacing w:before="0" w:line="120" w:lineRule="auto"/>
              <w:rPr>
                <w:lang w:bidi="ar-EG"/>
              </w:rPr>
            </w:pPr>
          </w:p>
        </w:tc>
      </w:tr>
      <w:tr w:rsidR="00290728" w:rsidRPr="00290728" w14:paraId="54632586" w14:textId="77777777" w:rsidTr="00585E48">
        <w:trPr>
          <w:cantSplit/>
          <w:trHeight w:val="20"/>
        </w:trPr>
        <w:tc>
          <w:tcPr>
            <w:tcW w:w="6620" w:type="dxa"/>
            <w:tcBorders>
              <w:top w:val="single" w:sz="12" w:space="0" w:color="auto"/>
            </w:tcBorders>
          </w:tcPr>
          <w:p w14:paraId="7397546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F8DF7AB" w14:textId="77777777" w:rsidR="00290728" w:rsidRPr="00290728" w:rsidRDefault="00290728" w:rsidP="00290728">
            <w:pPr>
              <w:spacing w:before="60" w:after="60" w:line="260" w:lineRule="exact"/>
              <w:rPr>
                <w:b/>
                <w:bCs/>
                <w:lang w:bidi="ar-SY"/>
              </w:rPr>
            </w:pPr>
          </w:p>
        </w:tc>
      </w:tr>
      <w:tr w:rsidR="0015650C" w:rsidRPr="00290728" w14:paraId="43F71764" w14:textId="77777777" w:rsidTr="00585E48">
        <w:trPr>
          <w:cantSplit/>
        </w:trPr>
        <w:tc>
          <w:tcPr>
            <w:tcW w:w="6620" w:type="dxa"/>
            <w:vMerge w:val="restart"/>
          </w:tcPr>
          <w:p w14:paraId="6AB38A8B" w14:textId="7119232C" w:rsidR="005805EA" w:rsidRPr="00A14DBB" w:rsidRDefault="005805EA" w:rsidP="003C6B4F">
            <w:pPr>
              <w:spacing w:before="20" w:after="20" w:line="300" w:lineRule="exact"/>
              <w:rPr>
                <w:b/>
                <w:bCs/>
                <w:rtl/>
                <w:lang w:bidi="ar-EG"/>
              </w:rPr>
            </w:pPr>
            <w:r w:rsidRPr="00A14DBB">
              <w:rPr>
                <w:rFonts w:hint="cs"/>
                <w:b/>
                <w:bCs/>
                <w:rtl/>
                <w:lang w:bidi="ar-EG"/>
              </w:rPr>
              <w:t xml:space="preserve">بند جدول الأعمال: </w:t>
            </w:r>
            <w:r w:rsidRPr="00A14DBB">
              <w:rPr>
                <w:b/>
                <w:bCs/>
                <w:lang w:bidi="ar-EG"/>
              </w:rPr>
              <w:t>PL </w:t>
            </w:r>
            <w:r w:rsidR="00A14DBB" w:rsidRPr="00A14DBB">
              <w:rPr>
                <w:b/>
                <w:bCs/>
                <w:lang w:bidi="ar-EG"/>
              </w:rPr>
              <w:t>1.9</w:t>
            </w:r>
          </w:p>
        </w:tc>
        <w:tc>
          <w:tcPr>
            <w:tcW w:w="3052" w:type="dxa"/>
            <w:vAlign w:val="center"/>
          </w:tcPr>
          <w:p w14:paraId="04D6EAB7" w14:textId="5ABB7D2F"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A14DBB">
              <w:rPr>
                <w:b/>
                <w:bCs/>
                <w:lang w:bidi="ar-SY"/>
              </w:rPr>
              <w:t>6</w:t>
            </w:r>
            <w:r w:rsidRPr="002F71D8">
              <w:rPr>
                <w:b/>
                <w:bCs/>
                <w:lang w:bidi="ar-SY"/>
              </w:rPr>
              <w:t>-A</w:t>
            </w:r>
          </w:p>
        </w:tc>
      </w:tr>
      <w:tr w:rsidR="0015650C" w:rsidRPr="00290728" w14:paraId="646F20CB" w14:textId="77777777" w:rsidTr="00585E48">
        <w:trPr>
          <w:cantSplit/>
        </w:trPr>
        <w:tc>
          <w:tcPr>
            <w:tcW w:w="6620" w:type="dxa"/>
            <w:vMerge/>
          </w:tcPr>
          <w:p w14:paraId="794937E8" w14:textId="77777777" w:rsidR="0015650C" w:rsidRPr="002F71D8" w:rsidRDefault="0015650C" w:rsidP="003C6B4F">
            <w:pPr>
              <w:spacing w:before="20" w:after="20" w:line="300" w:lineRule="exact"/>
              <w:rPr>
                <w:b/>
                <w:bCs/>
                <w:lang w:bidi="ar-SY"/>
              </w:rPr>
            </w:pPr>
          </w:p>
        </w:tc>
        <w:tc>
          <w:tcPr>
            <w:tcW w:w="3052" w:type="dxa"/>
            <w:vAlign w:val="center"/>
          </w:tcPr>
          <w:p w14:paraId="08F2C4A8" w14:textId="356F5D46" w:rsidR="0015650C" w:rsidRPr="002F71D8" w:rsidRDefault="00A14DBB" w:rsidP="003C6B4F">
            <w:pPr>
              <w:spacing w:before="20" w:after="20" w:line="300" w:lineRule="exact"/>
              <w:rPr>
                <w:b/>
                <w:bCs/>
                <w:rtl/>
                <w:lang w:bidi="ar-EG"/>
              </w:rPr>
            </w:pPr>
            <w:r>
              <w:rPr>
                <w:b/>
                <w:bCs/>
                <w:lang w:bidi="ar-SY"/>
              </w:rPr>
              <w:t>23</w:t>
            </w:r>
            <w:r w:rsidR="0015650C" w:rsidRPr="002F71D8">
              <w:rPr>
                <w:rFonts w:hint="cs"/>
                <w:b/>
                <w:bCs/>
                <w:rtl/>
                <w:lang w:bidi="ar-EG"/>
              </w:rPr>
              <w:t xml:space="preserve"> </w:t>
            </w:r>
            <w:r>
              <w:rPr>
                <w:rFonts w:hint="cs"/>
                <w:b/>
                <w:bCs/>
                <w:rtl/>
                <w:lang w:bidi="ar-EG"/>
              </w:rPr>
              <w:t xml:space="preserve">مارس </w:t>
            </w:r>
            <w:r w:rsidR="0015650C" w:rsidRPr="002F71D8">
              <w:rPr>
                <w:b/>
                <w:bCs/>
                <w:lang w:bidi="ar-SY"/>
              </w:rPr>
              <w:t>202</w:t>
            </w:r>
            <w:r w:rsidR="0015650C">
              <w:rPr>
                <w:b/>
                <w:bCs/>
                <w:lang w:bidi="ar-SY"/>
              </w:rPr>
              <w:t>1</w:t>
            </w:r>
          </w:p>
        </w:tc>
      </w:tr>
      <w:tr w:rsidR="0015650C" w:rsidRPr="00290728" w14:paraId="30679365" w14:textId="77777777" w:rsidTr="00585E48">
        <w:trPr>
          <w:cantSplit/>
        </w:trPr>
        <w:tc>
          <w:tcPr>
            <w:tcW w:w="6620" w:type="dxa"/>
            <w:vMerge/>
          </w:tcPr>
          <w:p w14:paraId="1649FBB1" w14:textId="77777777" w:rsidR="0015650C" w:rsidRPr="002F71D8" w:rsidRDefault="0015650C" w:rsidP="003C6B4F">
            <w:pPr>
              <w:spacing w:before="20" w:after="20" w:line="300" w:lineRule="exact"/>
              <w:rPr>
                <w:b/>
                <w:bCs/>
                <w:lang w:bidi="ar-EG"/>
              </w:rPr>
            </w:pPr>
          </w:p>
        </w:tc>
        <w:tc>
          <w:tcPr>
            <w:tcW w:w="3052" w:type="dxa"/>
            <w:vAlign w:val="center"/>
          </w:tcPr>
          <w:p w14:paraId="2F497704"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A14DBB">
              <w:rPr>
                <w:rFonts w:hint="cs"/>
                <w:b/>
                <w:bCs/>
                <w:rtl/>
                <w:lang w:bidi="ar-EG"/>
              </w:rPr>
              <w:t>بالإنكليزية</w:t>
            </w:r>
          </w:p>
        </w:tc>
      </w:tr>
      <w:tr w:rsidR="00290728" w:rsidRPr="00290728" w14:paraId="3F204603" w14:textId="77777777" w:rsidTr="00585E48">
        <w:trPr>
          <w:cantSplit/>
        </w:trPr>
        <w:tc>
          <w:tcPr>
            <w:tcW w:w="9672" w:type="dxa"/>
            <w:gridSpan w:val="2"/>
          </w:tcPr>
          <w:p w14:paraId="108E5359" w14:textId="53A3A26F" w:rsidR="00290728" w:rsidRPr="00290728" w:rsidRDefault="00A14DBB" w:rsidP="00290728">
            <w:pPr>
              <w:pStyle w:val="Source"/>
              <w:rPr>
                <w:rtl/>
                <w:lang w:bidi="ar-EG"/>
              </w:rPr>
            </w:pPr>
            <w:r>
              <w:rPr>
                <w:rFonts w:hint="cs"/>
                <w:rtl/>
                <w:lang w:bidi="ar-SY"/>
              </w:rPr>
              <w:t>تقرير من الأمين العام</w:t>
            </w:r>
          </w:p>
        </w:tc>
      </w:tr>
      <w:tr w:rsidR="00290728" w:rsidRPr="00290728" w14:paraId="076BC176" w14:textId="77777777" w:rsidTr="00585E48">
        <w:trPr>
          <w:cantSplit/>
        </w:trPr>
        <w:tc>
          <w:tcPr>
            <w:tcW w:w="9672" w:type="dxa"/>
            <w:gridSpan w:val="2"/>
          </w:tcPr>
          <w:p w14:paraId="542AC245" w14:textId="1650EB8D" w:rsidR="00290728" w:rsidRPr="00383829" w:rsidRDefault="00A14DBB" w:rsidP="00A14DBB">
            <w:pPr>
              <w:pStyle w:val="Title1"/>
              <w:rPr>
                <w:rtl/>
              </w:rPr>
            </w:pPr>
            <w:r w:rsidRPr="00A14DBB">
              <w:rPr>
                <w:rFonts w:hint="cs"/>
                <w:rtl/>
              </w:rPr>
              <w:t>أنشطة الاتحاد المتعلقة بالقرار </w:t>
            </w:r>
            <w:r w:rsidRPr="00A14DBB">
              <w:rPr>
                <w:lang w:val="en-GB"/>
              </w:rPr>
              <w:t>70</w:t>
            </w:r>
            <w:r w:rsidRPr="00A14DBB">
              <w:rPr>
                <w:rFonts w:hint="cs"/>
                <w:rtl/>
              </w:rPr>
              <w:t xml:space="preserve"> (المراجَع في دبي، </w:t>
            </w:r>
            <w:r w:rsidRPr="00A14DBB">
              <w:t>2018</w:t>
            </w:r>
            <w:r w:rsidRPr="00A14DBB">
              <w:rPr>
                <w:rFonts w:hint="cs"/>
                <w:rtl/>
              </w:rPr>
              <w:t>)</w:t>
            </w:r>
          </w:p>
        </w:tc>
      </w:tr>
      <w:tr w:rsidR="00DC5FB0" w:rsidRPr="00290728" w14:paraId="5A6D861E" w14:textId="77777777" w:rsidTr="00585E48">
        <w:trPr>
          <w:cantSplit/>
        </w:trPr>
        <w:tc>
          <w:tcPr>
            <w:tcW w:w="9672" w:type="dxa"/>
            <w:gridSpan w:val="2"/>
          </w:tcPr>
          <w:p w14:paraId="4BE99107" w14:textId="77777777" w:rsidR="00DC5FB0" w:rsidRPr="00383829" w:rsidRDefault="00DC5FB0" w:rsidP="006A793B">
            <w:pPr>
              <w:rPr>
                <w:rtl/>
              </w:rPr>
            </w:pPr>
          </w:p>
        </w:tc>
      </w:tr>
    </w:tbl>
    <w:p w14:paraId="36BF1F2A"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820CA1E" w14:textId="77777777" w:rsidTr="00952F86">
        <w:trPr>
          <w:jc w:val="center"/>
        </w:trPr>
        <w:tc>
          <w:tcPr>
            <w:tcW w:w="8080" w:type="dxa"/>
          </w:tcPr>
          <w:p w14:paraId="5D1B682C" w14:textId="77777777" w:rsidR="00290728" w:rsidRPr="00290728" w:rsidRDefault="00290728" w:rsidP="00706D7A">
            <w:pPr>
              <w:rPr>
                <w:b/>
                <w:bCs/>
                <w:rtl/>
                <w:lang w:bidi="ar-SY"/>
              </w:rPr>
            </w:pPr>
            <w:r w:rsidRPr="00290728">
              <w:rPr>
                <w:rFonts w:hint="cs"/>
                <w:b/>
                <w:bCs/>
                <w:rtl/>
                <w:lang w:bidi="ar-SY"/>
              </w:rPr>
              <w:t>ملخص</w:t>
            </w:r>
          </w:p>
          <w:p w14:paraId="7F78389F" w14:textId="62B49763" w:rsidR="00290728" w:rsidRDefault="00A14DBB" w:rsidP="00A14DBB">
            <w:pPr>
              <w:rPr>
                <w:rtl/>
                <w:lang w:bidi="ar-EG"/>
              </w:rPr>
            </w:pPr>
            <w:r w:rsidRPr="00A14DBB">
              <w:rPr>
                <w:rFonts w:hint="cs"/>
                <w:rtl/>
              </w:rPr>
              <w:t xml:space="preserve">تلخص هذه الوثيقة </w:t>
            </w:r>
            <w:r w:rsidRPr="00A14DBB">
              <w:rPr>
                <w:rFonts w:hint="cs"/>
                <w:rtl/>
                <w:lang w:bidi="ar-EG"/>
              </w:rPr>
              <w:t>أنشطة</w:t>
            </w:r>
            <w:r w:rsidRPr="00A14DBB">
              <w:rPr>
                <w:rFonts w:hint="cs"/>
                <w:rtl/>
              </w:rPr>
              <w:t xml:space="preserve"> </w:t>
            </w:r>
            <w:r w:rsidRPr="00A14DBB">
              <w:rPr>
                <w:rFonts w:hint="cs"/>
                <w:rtl/>
                <w:lang w:bidi="ar-EG"/>
              </w:rPr>
              <w:t xml:space="preserve">الاتحاد </w:t>
            </w:r>
            <w:r w:rsidRPr="00A14DBB">
              <w:rPr>
                <w:rFonts w:hint="cs"/>
                <w:rtl/>
              </w:rPr>
              <w:t xml:space="preserve">المتعلقة بتنفيذ القرار </w:t>
            </w:r>
            <w:r w:rsidRPr="00A14DBB">
              <w:rPr>
                <w:lang w:bidi="ar-SY"/>
              </w:rPr>
              <w:t>70</w:t>
            </w:r>
            <w:r w:rsidRPr="00A14DBB">
              <w:rPr>
                <w:rFonts w:hint="cs"/>
                <w:rtl/>
              </w:rPr>
              <w:t xml:space="preserve"> (المراجَع في دبي، </w:t>
            </w:r>
            <w:r w:rsidRPr="00A14DBB">
              <w:rPr>
                <w:lang w:bidi="ar-SY"/>
              </w:rPr>
              <w:t>2018</w:t>
            </w:r>
            <w:r w:rsidRPr="00A14DBB">
              <w:rPr>
                <w:rFonts w:hint="cs"/>
                <w:rtl/>
              </w:rPr>
              <w:t>)</w:t>
            </w:r>
            <w:r w:rsidRPr="00A14DBB">
              <w:rPr>
                <w:rFonts w:hint="cs"/>
                <w:rtl/>
                <w:lang w:bidi="ar-EG"/>
              </w:rPr>
              <w:t xml:space="preserve"> </w:t>
            </w:r>
            <w:proofErr w:type="spellStart"/>
            <w:r w:rsidRPr="00A14DBB">
              <w:rPr>
                <w:rFonts w:hint="cs"/>
                <w:rtl/>
                <w:lang w:bidi="ar-EG"/>
              </w:rPr>
              <w:t>المضطلَع</w:t>
            </w:r>
            <w:proofErr w:type="spellEnd"/>
            <w:r w:rsidRPr="00A14DBB">
              <w:rPr>
                <w:rFonts w:hint="cs"/>
                <w:rtl/>
                <w:lang w:bidi="ar-EG"/>
              </w:rPr>
              <w:t xml:space="preserve"> بها منذ </w:t>
            </w:r>
            <w:r w:rsidR="00B531F7">
              <w:rPr>
                <w:rFonts w:hint="cs"/>
                <w:rtl/>
                <w:lang w:bidi="ar-EG"/>
              </w:rPr>
              <w:t>تقديم التقرير الأخير إلى</w:t>
            </w:r>
            <w:r w:rsidRPr="00A14DBB">
              <w:rPr>
                <w:rFonts w:hint="cs"/>
                <w:rtl/>
                <w:lang w:bidi="ar-EG"/>
              </w:rPr>
              <w:t xml:space="preserve"> </w:t>
            </w:r>
            <w:r w:rsidR="00B531F7">
              <w:rPr>
                <w:rFonts w:hint="cs"/>
                <w:rtl/>
                <w:lang w:bidi="ar-EG"/>
              </w:rPr>
              <w:t>ال</w:t>
            </w:r>
            <w:r w:rsidRPr="00A14DBB">
              <w:rPr>
                <w:rFonts w:hint="cs"/>
                <w:rtl/>
                <w:lang w:bidi="ar-EG"/>
              </w:rPr>
              <w:t>مجلس.</w:t>
            </w:r>
          </w:p>
          <w:p w14:paraId="1874A09C" w14:textId="06EE50D7" w:rsidR="00A14DBB" w:rsidRPr="00253FD9" w:rsidRDefault="00B531F7" w:rsidP="00A14DBB">
            <w:pPr>
              <w:rPr>
                <w:spacing w:val="-4"/>
                <w:rtl/>
                <w:lang w:bidi="ar-SY"/>
              </w:rPr>
            </w:pPr>
            <w:r w:rsidRPr="00253FD9">
              <w:rPr>
                <w:rFonts w:hint="cs"/>
                <w:spacing w:val="-4"/>
                <w:rtl/>
                <w:lang w:bidi="ar-SY"/>
              </w:rPr>
              <w:t>و</w:t>
            </w:r>
            <w:r w:rsidR="00A14DBB" w:rsidRPr="00253FD9">
              <w:rPr>
                <w:spacing w:val="-4"/>
                <w:rtl/>
                <w:lang w:bidi="ar-SY"/>
              </w:rPr>
              <w:t xml:space="preserve">أُعدت </w:t>
            </w:r>
            <w:r w:rsidRPr="00253FD9">
              <w:rPr>
                <w:rFonts w:hint="cs"/>
                <w:spacing w:val="-4"/>
                <w:rtl/>
                <w:lang w:bidi="ar-SY"/>
              </w:rPr>
              <w:t>نسخة 2020 من هذا التقرير</w:t>
            </w:r>
            <w:r w:rsidR="00A14DBB" w:rsidRPr="00253FD9">
              <w:rPr>
                <w:spacing w:val="-4"/>
                <w:rtl/>
                <w:lang w:bidi="ar-SY"/>
              </w:rPr>
              <w:t xml:space="preserve"> </w:t>
            </w:r>
            <w:r w:rsidRPr="00253FD9">
              <w:rPr>
                <w:spacing w:val="-4"/>
                <w:lang w:bidi="ar-SY"/>
              </w:rPr>
              <w:t>(</w:t>
            </w:r>
            <w:r w:rsidR="00A14DBB" w:rsidRPr="00253FD9">
              <w:rPr>
                <w:spacing w:val="-4"/>
                <w:lang w:bidi="ar-SY"/>
              </w:rPr>
              <w:t>C20/</w:t>
            </w:r>
            <w:r w:rsidRPr="00253FD9">
              <w:rPr>
                <w:spacing w:val="-4"/>
                <w:lang w:bidi="ar-SY"/>
              </w:rPr>
              <w:t>6)</w:t>
            </w:r>
            <w:r w:rsidR="00A14DBB" w:rsidRPr="00253FD9">
              <w:rPr>
                <w:spacing w:val="-4"/>
                <w:rtl/>
                <w:lang w:bidi="ar-SY"/>
              </w:rPr>
              <w:t xml:space="preserve"> لتقديمها إلى دورة المجلس لعام</w:t>
            </w:r>
            <w:r w:rsidR="00D243F9" w:rsidRPr="00253FD9">
              <w:rPr>
                <w:rFonts w:hint="cs"/>
                <w:spacing w:val="-4"/>
                <w:rtl/>
                <w:lang w:bidi="ar-EG"/>
              </w:rPr>
              <w:t xml:space="preserve"> </w:t>
            </w:r>
            <w:proofErr w:type="gramStart"/>
            <w:r w:rsidR="00D243F9" w:rsidRPr="00253FD9">
              <w:rPr>
                <w:spacing w:val="-4"/>
                <w:lang w:val="en-GB" w:bidi="ar-EG"/>
              </w:rPr>
              <w:t>2020</w:t>
            </w:r>
            <w:proofErr w:type="gramEnd"/>
            <w:r w:rsidR="00D243F9" w:rsidRPr="00253FD9">
              <w:rPr>
                <w:rFonts w:hint="cs"/>
                <w:spacing w:val="-4"/>
                <w:rtl/>
                <w:lang w:bidi="ar-EG"/>
              </w:rPr>
              <w:t xml:space="preserve"> </w:t>
            </w:r>
            <w:r w:rsidR="00A14DBB" w:rsidRPr="00253FD9">
              <w:rPr>
                <w:spacing w:val="-4"/>
                <w:rtl/>
                <w:lang w:bidi="ar-SY"/>
              </w:rPr>
              <w:t>ولكن</w:t>
            </w:r>
            <w:r w:rsidRPr="00253FD9">
              <w:rPr>
                <w:rFonts w:hint="cs"/>
                <w:spacing w:val="-4"/>
                <w:rtl/>
                <w:lang w:bidi="ar-SY"/>
              </w:rPr>
              <w:t>ها</w:t>
            </w:r>
            <w:r w:rsidR="00A14DBB" w:rsidRPr="00253FD9">
              <w:rPr>
                <w:spacing w:val="-4"/>
                <w:rtl/>
                <w:lang w:bidi="ar-SY"/>
              </w:rPr>
              <w:t xml:space="preserve"> لم </w:t>
            </w:r>
            <w:r w:rsidRPr="00253FD9">
              <w:rPr>
                <w:rFonts w:hint="cs"/>
                <w:spacing w:val="-4"/>
                <w:rtl/>
                <w:lang w:bidi="ar-SY"/>
              </w:rPr>
              <w:t>تُ</w:t>
            </w:r>
            <w:r w:rsidR="00A14DBB" w:rsidRPr="00253FD9">
              <w:rPr>
                <w:spacing w:val="-4"/>
                <w:rtl/>
                <w:lang w:bidi="ar-SY"/>
              </w:rPr>
              <w:t>ستعرض.</w:t>
            </w:r>
          </w:p>
          <w:p w14:paraId="42212765" w14:textId="77777777" w:rsidR="00290728" w:rsidRPr="00290728" w:rsidRDefault="00290728" w:rsidP="00706D7A">
            <w:pPr>
              <w:rPr>
                <w:b/>
                <w:bCs/>
                <w:rtl/>
                <w:lang w:bidi="ar-SY"/>
              </w:rPr>
            </w:pPr>
            <w:r w:rsidRPr="00290728">
              <w:rPr>
                <w:rFonts w:hint="cs"/>
                <w:b/>
                <w:bCs/>
                <w:rtl/>
                <w:lang w:bidi="ar-SY"/>
              </w:rPr>
              <w:t>الإجراء المطلوب</w:t>
            </w:r>
          </w:p>
          <w:p w14:paraId="0CF11C72" w14:textId="4CBC1DC5" w:rsidR="00290728" w:rsidRDefault="00A14DBB" w:rsidP="00B531F7">
            <w:pPr>
              <w:rPr>
                <w:rtl/>
                <w:lang w:bidi="ar-EG"/>
              </w:rPr>
            </w:pPr>
            <w:r w:rsidRPr="00A14DBB">
              <w:rPr>
                <w:rtl/>
              </w:rPr>
              <w:t xml:space="preserve">يُدعى المجلس إلى </w:t>
            </w:r>
            <w:r w:rsidRPr="00A14DBB">
              <w:rPr>
                <w:b/>
                <w:bCs/>
                <w:rtl/>
              </w:rPr>
              <w:t>الإحاطة علماً</w:t>
            </w:r>
            <w:r w:rsidRPr="00A14DBB">
              <w:rPr>
                <w:rtl/>
              </w:rPr>
              <w:t xml:space="preserve"> ب</w:t>
            </w:r>
            <w:r w:rsidR="00B531F7">
              <w:rPr>
                <w:rFonts w:hint="cs"/>
                <w:rtl/>
              </w:rPr>
              <w:t xml:space="preserve">هذا </w:t>
            </w:r>
            <w:r w:rsidRPr="00A14DBB">
              <w:rPr>
                <w:rtl/>
              </w:rPr>
              <w:t>التقرير</w:t>
            </w:r>
            <w:r w:rsidR="00B531F7">
              <w:rPr>
                <w:rFonts w:hint="cs"/>
                <w:rtl/>
              </w:rPr>
              <w:t xml:space="preserve"> وبالوثيقة</w:t>
            </w:r>
            <w:r w:rsidR="00B531F7">
              <w:rPr>
                <w:rFonts w:hint="cs"/>
                <w:rtl/>
                <w:lang w:bidi="ar-SY"/>
              </w:rPr>
              <w:t xml:space="preserve"> </w:t>
            </w:r>
            <w:r w:rsidR="00B531F7" w:rsidRPr="00A14DBB">
              <w:rPr>
                <w:lang w:bidi="ar-SY"/>
              </w:rPr>
              <w:t>C20/</w:t>
            </w:r>
            <w:r w:rsidR="00B531F7">
              <w:rPr>
                <w:lang w:bidi="ar-SY"/>
              </w:rPr>
              <w:t>6</w:t>
            </w:r>
            <w:r w:rsidR="00B531F7">
              <w:rPr>
                <w:rFonts w:hint="cs"/>
                <w:rtl/>
                <w:lang w:bidi="ar-SY"/>
              </w:rPr>
              <w:t>.</w:t>
            </w:r>
          </w:p>
          <w:p w14:paraId="18DCF139"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F1EC6D6" w14:textId="77777777" w:rsidR="00290728" w:rsidRPr="00290728" w:rsidRDefault="00290728" w:rsidP="00290728">
            <w:pPr>
              <w:rPr>
                <w:b/>
                <w:bCs/>
                <w:rtl/>
                <w:lang w:bidi="ar-SY"/>
              </w:rPr>
            </w:pPr>
            <w:r w:rsidRPr="00290728">
              <w:rPr>
                <w:rFonts w:hint="cs"/>
                <w:b/>
                <w:bCs/>
                <w:rtl/>
                <w:lang w:bidi="ar-SY"/>
              </w:rPr>
              <w:t>المراجع</w:t>
            </w:r>
          </w:p>
          <w:p w14:paraId="0ABEE340" w14:textId="2959E8DB" w:rsidR="00290728" w:rsidRPr="00DE04C1" w:rsidRDefault="00006EA8" w:rsidP="00DE04C1">
            <w:pPr>
              <w:spacing w:after="120"/>
              <w:rPr>
                <w:i/>
                <w:iCs/>
                <w:spacing w:val="-4"/>
                <w:rtl/>
                <w:lang w:bidi="ar-SY"/>
              </w:rPr>
            </w:pPr>
            <w:hyperlink r:id="rId9" w:history="1">
              <w:r w:rsidR="00A14DBB" w:rsidRPr="00DE04C1">
                <w:rPr>
                  <w:rStyle w:val="Hyperlink"/>
                  <w:i/>
                  <w:iCs/>
                  <w:spacing w:val="-4"/>
                  <w:rtl/>
                  <w:lang w:bidi="ar-SY"/>
                </w:rPr>
                <w:t xml:space="preserve">القرار </w:t>
              </w:r>
              <w:r w:rsidR="00A14DBB" w:rsidRPr="00DE04C1">
                <w:rPr>
                  <w:rStyle w:val="Hyperlink"/>
                  <w:i/>
                  <w:iCs/>
                  <w:spacing w:val="-4"/>
                  <w:lang w:bidi="ar-SY"/>
                </w:rPr>
                <w:t>70</w:t>
              </w:r>
              <w:r w:rsidR="00A14DBB" w:rsidRPr="00DE04C1">
                <w:rPr>
                  <w:rStyle w:val="Hyperlink"/>
                  <w:rFonts w:hint="cs"/>
                  <w:i/>
                  <w:iCs/>
                  <w:spacing w:val="-4"/>
                  <w:rtl/>
                </w:rPr>
                <w:t xml:space="preserve"> (المراجَع في دبي، </w:t>
              </w:r>
              <w:r w:rsidR="00A14DBB" w:rsidRPr="00DE04C1">
                <w:rPr>
                  <w:rStyle w:val="Hyperlink"/>
                  <w:i/>
                  <w:iCs/>
                  <w:spacing w:val="-4"/>
                  <w:lang w:bidi="ar-SY"/>
                </w:rPr>
                <w:t>2018</w:t>
              </w:r>
              <w:r w:rsidR="00A14DBB" w:rsidRPr="00DE04C1">
                <w:rPr>
                  <w:rStyle w:val="Hyperlink"/>
                  <w:rFonts w:hint="cs"/>
                  <w:i/>
                  <w:iCs/>
                  <w:spacing w:val="-4"/>
                  <w:rtl/>
                  <w:lang w:bidi="ar-EG"/>
                </w:rPr>
                <w:t>)</w:t>
              </w:r>
            </w:hyperlink>
            <w:r w:rsidR="00A14DBB" w:rsidRPr="00DE04C1">
              <w:rPr>
                <w:rFonts w:hint="cs"/>
                <w:i/>
                <w:iCs/>
                <w:spacing w:val="-4"/>
                <w:rtl/>
                <w:lang w:bidi="ar-EG"/>
              </w:rPr>
              <w:t xml:space="preserve"> لمؤتمر المندوبين المفوضين؛ ووثائق المجلس </w:t>
            </w:r>
            <w:hyperlink r:id="rId10" w:history="1">
              <w:r w:rsidR="00A14DBB" w:rsidRPr="00DE04C1">
                <w:rPr>
                  <w:rStyle w:val="Hyperlink"/>
                  <w:i/>
                  <w:iCs/>
                  <w:spacing w:val="-4"/>
                  <w:lang w:val="en-GB" w:bidi="ar-SY"/>
                </w:rPr>
                <w:t>C13/INF/11</w:t>
              </w:r>
            </w:hyperlink>
            <w:r w:rsidR="00A14DBB" w:rsidRPr="00DE04C1">
              <w:rPr>
                <w:rFonts w:hint="cs"/>
                <w:i/>
                <w:iCs/>
                <w:spacing w:val="-4"/>
                <w:rtl/>
                <w:lang w:bidi="ar-EG"/>
              </w:rPr>
              <w:t xml:space="preserve"> و</w:t>
            </w:r>
            <w:hyperlink r:id="rId11" w:history="1">
              <w:r w:rsidR="00A14DBB" w:rsidRPr="00DE04C1">
                <w:rPr>
                  <w:rStyle w:val="Hyperlink"/>
                  <w:i/>
                  <w:iCs/>
                  <w:spacing w:val="-4"/>
                  <w:lang w:val="en-GB" w:bidi="ar-SY"/>
                </w:rPr>
                <w:t>C13/39</w:t>
              </w:r>
            </w:hyperlink>
            <w:r w:rsidR="00A14DBB" w:rsidRPr="00DE04C1">
              <w:rPr>
                <w:rFonts w:hint="cs"/>
                <w:i/>
                <w:iCs/>
                <w:spacing w:val="-4"/>
                <w:rtl/>
                <w:lang w:bidi="ar-EG"/>
              </w:rPr>
              <w:t xml:space="preserve"> و</w:t>
            </w:r>
            <w:hyperlink r:id="rId12" w:history="1">
              <w:r w:rsidR="00A14DBB" w:rsidRPr="00DE04C1">
                <w:rPr>
                  <w:rStyle w:val="Hyperlink"/>
                  <w:i/>
                  <w:iCs/>
                  <w:spacing w:val="-4"/>
                  <w:lang w:val="en-GB" w:bidi="ar-SY"/>
                </w:rPr>
                <w:t>C14/6</w:t>
              </w:r>
            </w:hyperlink>
            <w:r w:rsidR="00A14DBB" w:rsidRPr="00DE04C1">
              <w:rPr>
                <w:rFonts w:hint="cs"/>
                <w:i/>
                <w:iCs/>
                <w:spacing w:val="-4"/>
                <w:rtl/>
                <w:lang w:bidi="ar-EG"/>
              </w:rPr>
              <w:t xml:space="preserve"> و</w:t>
            </w:r>
            <w:hyperlink r:id="rId13" w:history="1">
              <w:r w:rsidR="00A14DBB" w:rsidRPr="00DE04C1">
                <w:rPr>
                  <w:rStyle w:val="Hyperlink"/>
                  <w:i/>
                  <w:iCs/>
                  <w:spacing w:val="-4"/>
                  <w:lang w:val="en-GB" w:bidi="ar-SY"/>
                </w:rPr>
                <w:t>C15/6</w:t>
              </w:r>
            </w:hyperlink>
            <w:r w:rsidR="00A14DBB" w:rsidRPr="00DE04C1">
              <w:rPr>
                <w:rFonts w:hint="cs"/>
                <w:i/>
                <w:iCs/>
                <w:spacing w:val="-4"/>
                <w:rtl/>
                <w:lang w:bidi="ar-EG"/>
              </w:rPr>
              <w:t xml:space="preserve"> و</w:t>
            </w:r>
            <w:hyperlink r:id="rId14" w:history="1">
              <w:r w:rsidR="00A14DBB" w:rsidRPr="00DE04C1">
                <w:rPr>
                  <w:rStyle w:val="Hyperlink"/>
                  <w:i/>
                  <w:iCs/>
                  <w:spacing w:val="-4"/>
                  <w:lang w:val="en-GB" w:bidi="ar-SY"/>
                </w:rPr>
                <w:t>C16/6</w:t>
              </w:r>
            </w:hyperlink>
            <w:r w:rsidR="00A14DBB" w:rsidRPr="00DE04C1">
              <w:rPr>
                <w:rFonts w:hint="cs"/>
                <w:i/>
                <w:iCs/>
                <w:spacing w:val="-4"/>
                <w:rtl/>
                <w:lang w:bidi="ar-EG"/>
              </w:rPr>
              <w:t xml:space="preserve"> و</w:t>
            </w:r>
            <w:hyperlink r:id="rId15" w:history="1">
              <w:r w:rsidR="00A14DBB" w:rsidRPr="00DE04C1">
                <w:rPr>
                  <w:rStyle w:val="Hyperlink"/>
                  <w:i/>
                  <w:iCs/>
                  <w:spacing w:val="-4"/>
                  <w:lang w:val="en-GB" w:bidi="ar-SY"/>
                </w:rPr>
                <w:t>C17/6</w:t>
              </w:r>
            </w:hyperlink>
            <w:r w:rsidR="00A14DBB" w:rsidRPr="00DE04C1">
              <w:rPr>
                <w:i/>
                <w:iCs/>
                <w:spacing w:val="-4"/>
                <w:rtl/>
                <w:lang w:bidi="ar-EG"/>
              </w:rPr>
              <w:t xml:space="preserve"> و</w:t>
            </w:r>
            <w:hyperlink r:id="rId16" w:history="1">
              <w:r w:rsidR="00A14DBB" w:rsidRPr="00DE04C1">
                <w:rPr>
                  <w:rStyle w:val="Hyperlink"/>
                  <w:i/>
                  <w:iCs/>
                  <w:spacing w:val="-4"/>
                  <w:lang w:val="en-GB" w:bidi="ar-SY"/>
                </w:rPr>
                <w:t>C18/6</w:t>
              </w:r>
            </w:hyperlink>
            <w:r w:rsidR="00A14DBB" w:rsidRPr="00DE04C1">
              <w:rPr>
                <w:rFonts w:hint="cs"/>
                <w:i/>
                <w:iCs/>
                <w:spacing w:val="-4"/>
                <w:rtl/>
                <w:lang w:bidi="ar-SY"/>
              </w:rPr>
              <w:t xml:space="preserve"> و</w:t>
            </w:r>
            <w:hyperlink r:id="rId17" w:history="1">
              <w:r w:rsidR="00A14DBB" w:rsidRPr="00DE04C1">
                <w:rPr>
                  <w:rStyle w:val="Hyperlink"/>
                  <w:i/>
                  <w:iCs/>
                  <w:spacing w:val="-4"/>
                  <w:lang w:val="en-GB" w:bidi="ar-SY"/>
                </w:rPr>
                <w:t>C19/6</w:t>
              </w:r>
            </w:hyperlink>
            <w:r w:rsidR="00A14DBB" w:rsidRPr="00DE04C1">
              <w:rPr>
                <w:rFonts w:hint="cs"/>
                <w:i/>
                <w:iCs/>
                <w:spacing w:val="-4"/>
                <w:rtl/>
                <w:lang w:bidi="ar-SY"/>
              </w:rPr>
              <w:t xml:space="preserve"> و</w:t>
            </w:r>
            <w:hyperlink r:id="rId18" w:history="1">
              <w:r w:rsidR="00A14DBB" w:rsidRPr="00DE04C1">
                <w:rPr>
                  <w:rStyle w:val="Hyperlink"/>
                  <w:i/>
                  <w:iCs/>
                  <w:spacing w:val="-4"/>
                  <w:lang w:val="en-GB" w:bidi="ar-SY"/>
                </w:rPr>
                <w:t>C20/6</w:t>
              </w:r>
            </w:hyperlink>
            <w:r w:rsidR="00A14DBB" w:rsidRPr="00DE04C1">
              <w:rPr>
                <w:rFonts w:hint="cs"/>
                <w:i/>
                <w:iCs/>
                <w:spacing w:val="-4"/>
                <w:rtl/>
                <w:lang w:bidi="ar-EG"/>
              </w:rPr>
              <w:t xml:space="preserve"> و</w:t>
            </w:r>
            <w:hyperlink r:id="rId19" w:history="1">
              <w:r w:rsidR="00A14DBB" w:rsidRPr="00DE04C1">
                <w:rPr>
                  <w:rStyle w:val="Hyperlink"/>
                  <w:i/>
                  <w:iCs/>
                  <w:spacing w:val="-4"/>
                  <w:lang w:val="en-GB" w:bidi="ar-SY"/>
                </w:rPr>
                <w:t>C18/INF/3</w:t>
              </w:r>
            </w:hyperlink>
            <w:r w:rsidR="00A14DBB" w:rsidRPr="00DE04C1">
              <w:rPr>
                <w:rFonts w:hint="cs"/>
                <w:i/>
                <w:iCs/>
                <w:spacing w:val="-4"/>
                <w:rtl/>
              </w:rPr>
              <w:t xml:space="preserve"> و</w:t>
            </w:r>
            <w:hyperlink r:id="rId20" w:history="1">
              <w:r w:rsidR="00A14DBB" w:rsidRPr="00DE04C1">
                <w:rPr>
                  <w:rStyle w:val="Hyperlink"/>
                  <w:i/>
                  <w:iCs/>
                  <w:spacing w:val="-4"/>
                  <w:lang w:val="en-GB" w:bidi="ar-SY"/>
                </w:rPr>
                <w:t>C19/INF/2</w:t>
              </w:r>
            </w:hyperlink>
            <w:r w:rsidR="00A14DBB" w:rsidRPr="00DE04C1">
              <w:rPr>
                <w:rFonts w:hint="cs"/>
                <w:i/>
                <w:iCs/>
                <w:spacing w:val="-4"/>
                <w:rtl/>
              </w:rPr>
              <w:t xml:space="preserve"> و</w:t>
            </w:r>
            <w:hyperlink r:id="rId21" w:history="1">
              <w:r w:rsidR="00A14DBB" w:rsidRPr="00DE04C1">
                <w:rPr>
                  <w:rStyle w:val="Hyperlink"/>
                  <w:i/>
                  <w:iCs/>
                  <w:spacing w:val="-4"/>
                  <w:lang w:val="en-GB" w:bidi="ar-SY"/>
                </w:rPr>
                <w:t>C19/24</w:t>
              </w:r>
            </w:hyperlink>
            <w:r w:rsidR="00A14DBB" w:rsidRPr="00DE04C1">
              <w:rPr>
                <w:rFonts w:hint="cs"/>
                <w:i/>
                <w:iCs/>
                <w:spacing w:val="-4"/>
                <w:rtl/>
              </w:rPr>
              <w:t xml:space="preserve"> و</w:t>
            </w:r>
            <w:hyperlink r:id="rId22" w:history="1">
              <w:r w:rsidR="00A14DBB" w:rsidRPr="00DE04C1">
                <w:rPr>
                  <w:rStyle w:val="Hyperlink"/>
                  <w:i/>
                  <w:iCs/>
                  <w:spacing w:val="-4"/>
                  <w:lang w:bidi="ar-SY"/>
                </w:rPr>
                <w:t>C20/INF/2</w:t>
              </w:r>
            </w:hyperlink>
            <w:r w:rsidR="00A14DBB" w:rsidRPr="00DE04C1">
              <w:rPr>
                <w:rFonts w:hint="cs"/>
                <w:i/>
                <w:iCs/>
                <w:spacing w:val="-4"/>
                <w:rtl/>
                <w:lang w:bidi="ar-SY"/>
              </w:rPr>
              <w:t xml:space="preserve"> و</w:t>
            </w:r>
            <w:hyperlink r:id="rId23" w:history="1">
              <w:r w:rsidR="00A14DBB" w:rsidRPr="00DE04C1">
                <w:rPr>
                  <w:rStyle w:val="Hyperlink"/>
                  <w:i/>
                  <w:iCs/>
                  <w:spacing w:val="-4"/>
                  <w:lang w:val="en-GB" w:bidi="ar-SY"/>
                </w:rPr>
                <w:t>C21/INF/4</w:t>
              </w:r>
            </w:hyperlink>
          </w:p>
        </w:tc>
      </w:tr>
    </w:tbl>
    <w:p w14:paraId="7CF6BFC1" w14:textId="0E7856BB" w:rsidR="004E11DC" w:rsidRDefault="004E11DC" w:rsidP="0026373E">
      <w:pPr>
        <w:rPr>
          <w:rtl/>
        </w:rPr>
      </w:pPr>
    </w:p>
    <w:p w14:paraId="0E2381BC" w14:textId="77777777" w:rsidR="00A14DBB" w:rsidRPr="009C2A05" w:rsidRDefault="00A14DBB" w:rsidP="00A14DBB">
      <w:pPr>
        <w:pStyle w:val="Heading1"/>
        <w:rPr>
          <w:rtl/>
        </w:rPr>
      </w:pPr>
      <w:r w:rsidRPr="009C2A05">
        <w:rPr>
          <w:lang w:val="en-GB"/>
        </w:rPr>
        <w:t>1</w:t>
      </w:r>
      <w:r w:rsidRPr="009C2A05">
        <w:rPr>
          <w:rtl/>
        </w:rPr>
        <w:tab/>
      </w:r>
      <w:r w:rsidRPr="009C2A05">
        <w:rPr>
          <w:rFonts w:hint="cs"/>
          <w:rtl/>
        </w:rPr>
        <w:t>مقدمة</w:t>
      </w:r>
    </w:p>
    <w:p w14:paraId="0334B5F5" w14:textId="49A493C3" w:rsidR="00A14DBB" w:rsidRPr="00373E75" w:rsidRDefault="00A14DBB" w:rsidP="00A14DBB">
      <w:pPr>
        <w:rPr>
          <w:rtl/>
          <w:lang w:bidi="ar-EG"/>
        </w:rPr>
      </w:pPr>
      <w:r w:rsidRPr="00373E75">
        <w:rPr>
          <w:rFonts w:hint="cs"/>
          <w:rtl/>
          <w:lang w:bidi="ar-EG"/>
        </w:rPr>
        <w:t>يسلّط</w:t>
      </w:r>
      <w:r w:rsidRPr="00373E75">
        <w:rPr>
          <w:rtl/>
          <w:lang w:bidi="ar-EG"/>
        </w:rPr>
        <w:t xml:space="preserve"> القرار </w:t>
      </w:r>
      <w:r w:rsidRPr="00373E75">
        <w:rPr>
          <w:lang w:bidi="ar-EG"/>
        </w:rPr>
        <w:t>70</w:t>
      </w:r>
      <w:r w:rsidRPr="00373E75">
        <w:rPr>
          <w:rtl/>
          <w:lang w:bidi="ar-EG"/>
        </w:rPr>
        <w:t xml:space="preserve"> </w:t>
      </w:r>
      <w:r w:rsidRPr="00373E75">
        <w:rPr>
          <w:rFonts w:hint="cs"/>
          <w:rtl/>
        </w:rPr>
        <w:t xml:space="preserve">(المراجَع في دبي، </w:t>
      </w:r>
      <w:r w:rsidRPr="00373E75">
        <w:rPr>
          <w:lang w:bidi="ar-EG"/>
        </w:rPr>
        <w:t>2018</w:t>
      </w:r>
      <w:r w:rsidRPr="00373E75">
        <w:rPr>
          <w:rFonts w:hint="cs"/>
          <w:rtl/>
        </w:rPr>
        <w:t xml:space="preserve">) </w:t>
      </w:r>
      <w:r w:rsidRPr="00373E75">
        <w:rPr>
          <w:rFonts w:hint="cs"/>
          <w:rtl/>
          <w:lang w:bidi="ar-EG"/>
        </w:rPr>
        <w:t xml:space="preserve">الضوء على أهمية تعميم منظور المساواة بين الجنسين في الاتحاد وتعزيز هذه المساواة </w:t>
      </w:r>
      <w:r w:rsidR="007B763F">
        <w:rPr>
          <w:rFonts w:hint="cs"/>
          <w:rtl/>
        </w:rPr>
        <w:t>و</w:t>
      </w:r>
      <w:r w:rsidRPr="00373E75">
        <w:rPr>
          <w:rFonts w:hint="cs"/>
          <w:rtl/>
          <w:lang w:bidi="ar-EG"/>
        </w:rPr>
        <w:t>تمكين المرأة عن طريق الاتصالات/تكنولوجيا المعلومات والاتصالات</w:t>
      </w:r>
      <w:r w:rsidRPr="00373E75">
        <w:rPr>
          <w:rFonts w:hint="eastAsia"/>
          <w:rtl/>
          <w:lang w:bidi="ar-EG"/>
        </w:rPr>
        <w:t> </w:t>
      </w:r>
      <w:r w:rsidRPr="00373E75">
        <w:rPr>
          <w:lang w:bidi="ar-EG"/>
        </w:rPr>
        <w:t>(ICT)</w:t>
      </w:r>
      <w:r w:rsidRPr="00373E75">
        <w:rPr>
          <w:rFonts w:hint="cs"/>
          <w:rtl/>
          <w:lang w:bidi="ar-EG"/>
        </w:rPr>
        <w:t xml:space="preserve">. وتقدم هذه الوثيقة استعراضاً موجزاً للأنشطة والتطورات ذات الصلة منذ </w:t>
      </w:r>
      <w:r w:rsidR="009A391A">
        <w:rPr>
          <w:rFonts w:hint="cs"/>
          <w:rtl/>
          <w:lang w:bidi="ar-EG"/>
        </w:rPr>
        <w:t>عقد</w:t>
      </w:r>
      <w:r w:rsidRPr="00373E75">
        <w:rPr>
          <w:rFonts w:hint="cs"/>
          <w:rtl/>
          <w:lang w:bidi="ar-EG"/>
        </w:rPr>
        <w:t xml:space="preserve"> </w:t>
      </w:r>
      <w:r w:rsidR="009A391A">
        <w:rPr>
          <w:rFonts w:hint="cs"/>
          <w:rtl/>
          <w:lang w:bidi="ar-EG"/>
        </w:rPr>
        <w:t xml:space="preserve">المشاورة الافتراضية الثانية لأعضاء المجلس </w:t>
      </w:r>
      <w:r w:rsidR="009A391A">
        <w:rPr>
          <w:lang w:bidi="ar-EG"/>
        </w:rPr>
        <w:t>(VCC-2)</w:t>
      </w:r>
      <w:r w:rsidR="001E63B9">
        <w:rPr>
          <w:rFonts w:hint="cs"/>
          <w:rtl/>
          <w:lang w:bidi="ar-EG"/>
        </w:rPr>
        <w:t xml:space="preserve"> </w:t>
      </w:r>
      <w:r w:rsidR="009A391A">
        <w:rPr>
          <w:rFonts w:hint="cs"/>
          <w:rtl/>
          <w:lang w:bidi="ar-EG"/>
        </w:rPr>
        <w:t>في ع</w:t>
      </w:r>
      <w:r w:rsidRPr="00373E75">
        <w:rPr>
          <w:rFonts w:hint="cs"/>
          <w:rtl/>
          <w:lang w:bidi="ar-EG"/>
        </w:rPr>
        <w:t xml:space="preserve">ام </w:t>
      </w:r>
      <w:r w:rsidR="009A391A">
        <w:rPr>
          <w:lang w:val="es-ES" w:bidi="ar-EG"/>
        </w:rPr>
        <w:t>2020</w:t>
      </w:r>
      <w:r w:rsidRPr="00373E75">
        <w:rPr>
          <w:rFonts w:hint="cs"/>
          <w:rtl/>
          <w:lang w:bidi="ar-EG"/>
        </w:rPr>
        <w:t xml:space="preserve">. ويمكن الاطلاع على مزيد من المعلومات عن المساواة بين الجنسين وتكنولوجيا المعلومات والاتصالات في </w:t>
      </w:r>
      <w:hyperlink r:id="rId24" w:history="1">
        <w:r w:rsidRPr="00373E75">
          <w:rPr>
            <w:rStyle w:val="Hyperlink"/>
            <w:rFonts w:hint="cs"/>
            <w:rtl/>
            <w:lang w:bidi="ar-EG"/>
          </w:rPr>
          <w:t>الصفحة الإلكترونية للاتحاد الخاصة بالمساواة بين الجنسين</w:t>
        </w:r>
      </w:hyperlink>
      <w:r w:rsidRPr="00373E75">
        <w:rPr>
          <w:rFonts w:hint="cs"/>
          <w:rtl/>
          <w:lang w:bidi="ar-EG"/>
        </w:rPr>
        <w:t>.</w:t>
      </w:r>
    </w:p>
    <w:p w14:paraId="1835355F" w14:textId="134C09B9" w:rsidR="00A14DBB" w:rsidRPr="009C2A05" w:rsidRDefault="00A14DBB" w:rsidP="008926C1">
      <w:pPr>
        <w:pStyle w:val="Heading1"/>
        <w:rPr>
          <w:rtl/>
        </w:rPr>
      </w:pPr>
      <w:r w:rsidRPr="009C2A05">
        <w:rPr>
          <w:lang w:val="en-GB"/>
        </w:rPr>
        <w:lastRenderedPageBreak/>
        <w:t>2</w:t>
      </w:r>
      <w:r w:rsidRPr="009C2A05">
        <w:rPr>
          <w:rtl/>
        </w:rPr>
        <w:tab/>
      </w:r>
      <w:r w:rsidRPr="009C2A05">
        <w:rPr>
          <w:rFonts w:hint="cs"/>
          <w:rtl/>
        </w:rPr>
        <w:t xml:space="preserve">جمع البيانات </w:t>
      </w:r>
      <w:r w:rsidR="007B763F">
        <w:rPr>
          <w:rFonts w:hint="cs"/>
          <w:rtl/>
        </w:rPr>
        <w:t>وتتبعها</w:t>
      </w:r>
    </w:p>
    <w:p w14:paraId="4C4D4E49" w14:textId="739E118A" w:rsidR="00A14DBB" w:rsidRPr="00427944" w:rsidRDefault="00A14DBB" w:rsidP="008926C1">
      <w:pPr>
        <w:keepNext/>
        <w:keepLines/>
        <w:rPr>
          <w:rtl/>
          <w:lang w:bidi="ar-EG"/>
        </w:rPr>
      </w:pPr>
      <w:r w:rsidRPr="007F2ACD">
        <w:rPr>
          <w:rFonts w:hint="cs"/>
          <w:rtl/>
          <w:lang w:bidi="ar-EG"/>
        </w:rPr>
        <w:t xml:space="preserve">يجمع الاتحاد وينشر بانتظام مؤشرات تكنولوجيا </w:t>
      </w:r>
      <w:r w:rsidRPr="007F2ACD">
        <w:rPr>
          <w:rtl/>
          <w:lang w:bidi="ar-EG"/>
        </w:rPr>
        <w:t xml:space="preserve">المعلومات والاتصالات </w:t>
      </w:r>
      <w:r w:rsidRPr="007F2ACD">
        <w:rPr>
          <w:rFonts w:hint="cs"/>
          <w:rtl/>
          <w:lang w:bidi="ar-EG"/>
        </w:rPr>
        <w:t>المتعلقة</w:t>
      </w:r>
      <w:r w:rsidRPr="007F2ACD">
        <w:rPr>
          <w:rtl/>
          <w:lang w:bidi="ar-EG"/>
        </w:rPr>
        <w:t xml:space="preserve"> </w:t>
      </w:r>
      <w:r w:rsidRPr="007F2ACD">
        <w:rPr>
          <w:rFonts w:hint="cs"/>
          <w:rtl/>
          <w:lang w:bidi="ar-EG"/>
        </w:rPr>
        <w:t>بالأفراد الذين ينفذون إلى تكنولوجيا المعلومات والاتصالات ويستعملونها</w:t>
      </w:r>
      <w:r w:rsidRPr="007F2ACD">
        <w:rPr>
          <w:rtl/>
          <w:lang w:bidi="ar-EG"/>
        </w:rPr>
        <w:t xml:space="preserve">. </w:t>
      </w:r>
      <w:r w:rsidRPr="007F2ACD">
        <w:rPr>
          <w:rFonts w:hint="cs"/>
          <w:rtl/>
          <w:lang w:bidi="ar-EG"/>
        </w:rPr>
        <w:t>ويمكن</w:t>
      </w:r>
      <w:r w:rsidRPr="007F2ACD">
        <w:rPr>
          <w:rtl/>
          <w:lang w:bidi="ar-EG"/>
        </w:rPr>
        <w:t xml:space="preserve"> </w:t>
      </w:r>
      <w:r w:rsidRPr="007F2ACD">
        <w:rPr>
          <w:rFonts w:hint="cs"/>
          <w:rtl/>
          <w:lang w:bidi="ar-EG"/>
        </w:rPr>
        <w:t>تصنيف</w:t>
      </w:r>
      <w:r w:rsidRPr="007F2ACD">
        <w:rPr>
          <w:rtl/>
          <w:lang w:bidi="ar-EG"/>
        </w:rPr>
        <w:t xml:space="preserve"> </w:t>
      </w:r>
      <w:r w:rsidRPr="007F2ACD">
        <w:rPr>
          <w:rFonts w:hint="cs"/>
          <w:rtl/>
          <w:lang w:bidi="ar-EG"/>
        </w:rPr>
        <w:t xml:space="preserve">هذه المؤشرات </w:t>
      </w:r>
      <w:r>
        <w:rPr>
          <w:rFonts w:hint="cs"/>
          <w:rtl/>
          <w:lang w:bidi="ar-EG"/>
        </w:rPr>
        <w:t>ب</w:t>
      </w:r>
      <w:r w:rsidRPr="007F2ACD">
        <w:rPr>
          <w:rFonts w:hint="cs"/>
          <w:rtl/>
          <w:lang w:bidi="ar-EG"/>
        </w:rPr>
        <w:t>حسب نوع الجنس</w:t>
      </w:r>
      <w:r>
        <w:rPr>
          <w:rFonts w:hint="cs"/>
          <w:rtl/>
          <w:lang w:bidi="ar-EG"/>
        </w:rPr>
        <w:t>،</w:t>
      </w:r>
      <w:r w:rsidRPr="007F2ACD">
        <w:rPr>
          <w:rFonts w:hint="cs"/>
          <w:rtl/>
          <w:lang w:bidi="ar-EG"/>
        </w:rPr>
        <w:t xml:space="preserve"> </w:t>
      </w:r>
      <w:r>
        <w:rPr>
          <w:color w:val="000000"/>
          <w:rtl/>
        </w:rPr>
        <w:t>والعمر، والتعليم، والمركز في القوة العاملة، والمهنة</w:t>
      </w:r>
      <w:r>
        <w:rPr>
          <w:color w:val="000000"/>
        </w:rPr>
        <w:t>.</w:t>
      </w:r>
      <w:r>
        <w:rPr>
          <w:rFonts w:hint="cs"/>
          <w:color w:val="000000"/>
          <w:rtl/>
        </w:rPr>
        <w:t xml:space="preserve"> </w:t>
      </w:r>
      <w:r w:rsidRPr="007F2ACD">
        <w:rPr>
          <w:rFonts w:hint="cs"/>
          <w:rtl/>
          <w:lang w:bidi="ar-EG"/>
        </w:rPr>
        <w:t xml:space="preserve">ويرصد </w:t>
      </w:r>
      <w:r w:rsidRPr="00BB72C9">
        <w:rPr>
          <w:rFonts w:hint="cs"/>
          <w:rtl/>
        </w:rPr>
        <w:t>ا</w:t>
      </w:r>
      <w:r w:rsidRPr="007F2ACD">
        <w:rPr>
          <w:rFonts w:hint="cs"/>
          <w:rtl/>
          <w:lang w:bidi="ar-EG"/>
        </w:rPr>
        <w:t>لاتحاد ويتتبع ثلاثة مؤشرات متصلة بالمساواة بين الجنسين ومدرجة في إطار رصد مؤشرات أهداف التنمية</w:t>
      </w:r>
      <w:r>
        <w:rPr>
          <w:rFonts w:hint="cs"/>
          <w:rtl/>
          <w:lang w:bidi="ar-EG"/>
        </w:rPr>
        <w:t xml:space="preserve"> </w:t>
      </w:r>
      <w:r w:rsidR="007B763F">
        <w:rPr>
          <w:rFonts w:hint="cs"/>
          <w:rtl/>
          <w:lang w:bidi="ar-EG"/>
        </w:rPr>
        <w:t xml:space="preserve">المستدامة </w:t>
      </w:r>
      <w:r>
        <w:rPr>
          <w:rFonts w:hint="cs"/>
          <w:rtl/>
          <w:lang w:bidi="ar-EG"/>
        </w:rPr>
        <w:t>و</w:t>
      </w:r>
      <w:r w:rsidRPr="007F2ACD">
        <w:rPr>
          <w:rFonts w:hint="cs"/>
          <w:rtl/>
          <w:lang w:bidi="ar-EG"/>
        </w:rPr>
        <w:t>هي</w:t>
      </w:r>
      <w:r>
        <w:rPr>
          <w:rFonts w:hint="cs"/>
          <w:rtl/>
          <w:lang w:bidi="ar-EG"/>
        </w:rPr>
        <w:t>:</w:t>
      </w:r>
      <w:r w:rsidRPr="007F2ACD">
        <w:rPr>
          <w:rFonts w:hint="cs"/>
          <w:rtl/>
          <w:lang w:bidi="ar-EG"/>
        </w:rPr>
        <w:t xml:space="preserve"> </w:t>
      </w:r>
      <w:r w:rsidRPr="007F2ACD">
        <w:rPr>
          <w:lang w:bidi="ar-EG"/>
        </w:rPr>
        <w:t>(1)</w:t>
      </w:r>
      <w:r>
        <w:rPr>
          <w:rFonts w:hint="cs"/>
          <w:rtl/>
          <w:lang w:bidi="ar-EG"/>
        </w:rPr>
        <w:t> </w:t>
      </w:r>
      <w:r w:rsidRPr="00AD1EDA">
        <w:rPr>
          <w:rFonts w:hint="cs"/>
          <w:i/>
          <w:iCs/>
          <w:rtl/>
          <w:lang w:bidi="ar-EG"/>
        </w:rPr>
        <w:t xml:space="preserve">"نسبة </w:t>
      </w:r>
      <w:r w:rsidRPr="00AD1EDA">
        <w:rPr>
          <w:i/>
          <w:iCs/>
          <w:rtl/>
          <w:lang w:bidi="ar-EG"/>
        </w:rPr>
        <w:t xml:space="preserve">الأفراد الذين لديهم هاتف محمول بحسب نوع </w:t>
      </w:r>
      <w:r>
        <w:rPr>
          <w:rFonts w:hint="cs"/>
          <w:i/>
          <w:iCs/>
          <w:rtl/>
          <w:lang w:bidi="ar-EG"/>
        </w:rPr>
        <w:t>الجنس"</w:t>
      </w:r>
      <w:r w:rsidRPr="00DD413F">
        <w:rPr>
          <w:rFonts w:hint="cs"/>
          <w:rtl/>
          <w:lang w:bidi="ar-EG"/>
        </w:rPr>
        <w:t xml:space="preserve"> (وهو أحد المؤشرات المتصلة بالمساواة بين الجنسين</w:t>
      </w:r>
      <w:r>
        <w:rPr>
          <w:rFonts w:hint="cs"/>
          <w:rtl/>
          <w:lang w:bidi="ar-EG"/>
        </w:rPr>
        <w:t xml:space="preserve"> ويرصد الهدف 5 من</w:t>
      </w:r>
      <w:r w:rsidRPr="00E2275A">
        <w:rPr>
          <w:rtl/>
          <w:lang w:bidi="ar-EG"/>
        </w:rPr>
        <w:t xml:space="preserve"> أهداف التنمية المستدامة</w:t>
      </w:r>
      <w:r w:rsidRPr="00DD413F">
        <w:rPr>
          <w:rFonts w:hint="cs"/>
          <w:rtl/>
          <w:lang w:bidi="ar-EG"/>
        </w:rPr>
        <w:t>)</w:t>
      </w:r>
      <w:r>
        <w:rPr>
          <w:rFonts w:hint="cs"/>
          <w:rtl/>
          <w:lang w:bidi="ar-EG"/>
        </w:rPr>
        <w:t>،</w:t>
      </w:r>
      <w:r w:rsidRPr="00DD413F">
        <w:rPr>
          <w:rFonts w:hint="cs"/>
          <w:rtl/>
          <w:lang w:bidi="ar-EG"/>
        </w:rPr>
        <w:t xml:space="preserve"> </w:t>
      </w:r>
      <w:r>
        <w:rPr>
          <w:lang w:bidi="ar-EG"/>
        </w:rPr>
        <w:t>(2)</w:t>
      </w:r>
      <w:r>
        <w:rPr>
          <w:rFonts w:hint="eastAsia"/>
          <w:rtl/>
          <w:lang w:bidi="ar-EG"/>
        </w:rPr>
        <w:t> </w:t>
      </w:r>
      <w:r w:rsidRPr="00DD413F">
        <w:rPr>
          <w:rFonts w:hint="cs"/>
          <w:i/>
          <w:iCs/>
          <w:rtl/>
          <w:lang w:bidi="ar-EG"/>
        </w:rPr>
        <w:t>"</w:t>
      </w:r>
      <w:r w:rsidRPr="00EA4A63">
        <w:rPr>
          <w:rFonts w:hint="cs"/>
          <w:i/>
          <w:iCs/>
          <w:rtl/>
          <w:lang w:bidi="ar-EG"/>
        </w:rPr>
        <w:t>نسبة الأفراد الذين يستعملون الإنترنت بحسب نوع الجنس</w:t>
      </w:r>
      <w:r w:rsidRPr="00DD413F">
        <w:rPr>
          <w:rFonts w:hint="cs"/>
          <w:i/>
          <w:iCs/>
          <w:rtl/>
          <w:lang w:bidi="ar-EG"/>
        </w:rPr>
        <w:t>"</w:t>
      </w:r>
      <w:r w:rsidRPr="00BB72C9">
        <w:rPr>
          <w:rFonts w:hint="cs"/>
          <w:rtl/>
        </w:rPr>
        <w:t>،</w:t>
      </w:r>
      <w:r>
        <w:rPr>
          <w:rFonts w:hint="cs"/>
          <w:rtl/>
          <w:lang w:bidi="ar-EG"/>
        </w:rPr>
        <w:t xml:space="preserve"> </w:t>
      </w:r>
      <w:r>
        <w:rPr>
          <w:lang w:bidi="ar-EG"/>
        </w:rPr>
        <w:t>(3)</w:t>
      </w:r>
      <w:r>
        <w:rPr>
          <w:rFonts w:hint="eastAsia"/>
          <w:rtl/>
          <w:lang w:bidi="ar-EG"/>
        </w:rPr>
        <w:t> </w:t>
      </w:r>
      <w:r w:rsidRPr="00DD413F">
        <w:rPr>
          <w:rFonts w:hint="cs"/>
          <w:i/>
          <w:iCs/>
          <w:rtl/>
          <w:lang w:bidi="ar-EG"/>
        </w:rPr>
        <w:t>"</w:t>
      </w:r>
      <w:r w:rsidRPr="00EA4A63">
        <w:rPr>
          <w:rFonts w:hint="cs"/>
          <w:i/>
          <w:iCs/>
          <w:rtl/>
          <w:lang w:bidi="ar-EG"/>
        </w:rPr>
        <w:t>نسبة الأفراد الذين يتمتعون بمهارات</w:t>
      </w:r>
      <w:r>
        <w:rPr>
          <w:rFonts w:hint="cs"/>
          <w:i/>
          <w:iCs/>
          <w:rtl/>
          <w:lang w:bidi="ar-EG"/>
        </w:rPr>
        <w:t xml:space="preserve"> في مجال</w:t>
      </w:r>
      <w:r w:rsidRPr="00EA4A63">
        <w:rPr>
          <w:rFonts w:hint="cs"/>
          <w:i/>
          <w:iCs/>
          <w:rtl/>
          <w:lang w:bidi="ar-EG"/>
        </w:rPr>
        <w:t xml:space="preserve"> تكنولوجيا المعلومات والاتصالات بحسب نوع الجنس</w:t>
      </w:r>
      <w:r w:rsidRPr="00DD413F">
        <w:rPr>
          <w:rFonts w:hint="cs"/>
          <w:i/>
          <w:iCs/>
          <w:rtl/>
          <w:lang w:bidi="ar-EG"/>
        </w:rPr>
        <w:t>"</w:t>
      </w:r>
      <w:r>
        <w:rPr>
          <w:rFonts w:hint="cs"/>
          <w:rtl/>
          <w:lang w:bidi="ar-EG"/>
        </w:rPr>
        <w:t xml:space="preserve">. </w:t>
      </w:r>
      <w:r w:rsidRPr="00E2275A">
        <w:rPr>
          <w:rFonts w:hint="cs"/>
          <w:rtl/>
          <w:lang w:bidi="ar-EG"/>
        </w:rPr>
        <w:t>و</w:t>
      </w:r>
      <w:r w:rsidRPr="00E2275A">
        <w:rPr>
          <w:rtl/>
          <w:lang w:bidi="ar-EG"/>
        </w:rPr>
        <w:t xml:space="preserve">أحدث الأرقام </w:t>
      </w:r>
      <w:r w:rsidRPr="00E2275A">
        <w:rPr>
          <w:rFonts w:hint="cs"/>
          <w:rtl/>
          <w:lang w:bidi="ar-EG"/>
        </w:rPr>
        <w:t xml:space="preserve">الواردة في </w:t>
      </w:r>
      <w:hyperlink r:id="rId25" w:history="1">
        <w:r w:rsidRPr="009A2693">
          <w:rPr>
            <w:rStyle w:val="Hyperlink"/>
            <w:rtl/>
            <w:lang w:bidi="ar-EG"/>
          </w:rPr>
          <w:t xml:space="preserve">منشور </w:t>
        </w:r>
        <w:r w:rsidRPr="009A2693">
          <w:rPr>
            <w:rStyle w:val="Hyperlink"/>
            <w:rFonts w:hint="cs"/>
            <w:rtl/>
            <w:lang w:bidi="ar-EG"/>
          </w:rPr>
          <w:t>ا</w:t>
        </w:r>
        <w:r w:rsidRPr="009A2693">
          <w:rPr>
            <w:rStyle w:val="Hyperlink"/>
            <w:rtl/>
            <w:lang w:bidi="ar-EG"/>
          </w:rPr>
          <w:t xml:space="preserve">لاتحاد </w:t>
        </w:r>
        <w:r w:rsidRPr="009A2693">
          <w:rPr>
            <w:rStyle w:val="Hyperlink"/>
            <w:rFonts w:hint="cs"/>
            <w:rtl/>
            <w:lang w:bidi="ar-EG"/>
          </w:rPr>
          <w:t>المعنون</w:t>
        </w:r>
        <w:r w:rsidRPr="009A2693">
          <w:rPr>
            <w:rStyle w:val="Hyperlink"/>
            <w:rtl/>
            <w:lang w:bidi="ar-EG"/>
          </w:rPr>
          <w:t xml:space="preserve"> قياس </w:t>
        </w:r>
        <w:r w:rsidRPr="009A2693">
          <w:rPr>
            <w:rStyle w:val="Hyperlink"/>
            <w:rFonts w:hint="cs"/>
            <w:rtl/>
            <w:lang w:bidi="ar-EG"/>
          </w:rPr>
          <w:t>التنمية</w:t>
        </w:r>
        <w:r w:rsidRPr="009A2693">
          <w:rPr>
            <w:rStyle w:val="Hyperlink"/>
            <w:rtl/>
            <w:lang w:bidi="ar-EG"/>
          </w:rPr>
          <w:t xml:space="preserve"> الرقمي</w:t>
        </w:r>
        <w:r w:rsidRPr="009A2693">
          <w:rPr>
            <w:rStyle w:val="Hyperlink"/>
            <w:rFonts w:hint="cs"/>
            <w:rtl/>
            <w:lang w:bidi="ar-EG"/>
          </w:rPr>
          <w:t>ة</w:t>
        </w:r>
        <w:r w:rsidRPr="009A2693">
          <w:rPr>
            <w:rStyle w:val="Hyperlink"/>
            <w:rtl/>
            <w:lang w:bidi="ar-EG"/>
          </w:rPr>
          <w:t>: حقائق وأرقام</w:t>
        </w:r>
        <w:r w:rsidRPr="009A2693">
          <w:rPr>
            <w:rStyle w:val="Hyperlink"/>
            <w:rFonts w:hint="cs"/>
            <w:rtl/>
            <w:lang w:bidi="ar-EG"/>
          </w:rPr>
          <w:t xml:space="preserve"> </w:t>
        </w:r>
        <w:r w:rsidRPr="009A2693">
          <w:rPr>
            <w:rStyle w:val="Hyperlink"/>
            <w:rtl/>
            <w:lang w:bidi="ar-EG"/>
          </w:rPr>
          <w:t>20</w:t>
        </w:r>
        <w:r w:rsidR="00845BFF">
          <w:rPr>
            <w:rStyle w:val="Hyperlink"/>
            <w:lang w:bidi="ar-EG"/>
          </w:rPr>
          <w:t>20</w:t>
        </w:r>
      </w:hyperlink>
      <w:r w:rsidRPr="00E2275A">
        <w:rPr>
          <w:rFonts w:hint="cs"/>
          <w:rtl/>
          <w:lang w:bidi="ar-EG"/>
        </w:rPr>
        <w:t xml:space="preserve"> </w:t>
      </w:r>
      <w:r w:rsidRPr="00E2275A">
        <w:rPr>
          <w:rtl/>
          <w:lang w:bidi="ar-EG"/>
        </w:rPr>
        <w:t xml:space="preserve">تظهر أن الفجوة الرقمية بين الجنسين </w:t>
      </w:r>
      <w:r w:rsidRPr="00E2275A">
        <w:rPr>
          <w:rFonts w:hint="cs"/>
          <w:rtl/>
          <w:lang w:bidi="ar-EG"/>
        </w:rPr>
        <w:t>آخذة في الاتساع</w:t>
      </w:r>
      <w:r w:rsidRPr="00E2275A">
        <w:rPr>
          <w:rtl/>
          <w:lang w:bidi="ar-EG"/>
        </w:rPr>
        <w:t xml:space="preserve"> أيضاً بينما يستمر استخدام الإنترنت في الانتشار.</w:t>
      </w:r>
      <w:r w:rsidRPr="000C1E8F">
        <w:rPr>
          <w:rFonts w:hint="cs"/>
          <w:rtl/>
          <w:lang w:bidi="ar-EG"/>
        </w:rPr>
        <w:t xml:space="preserve"> </w:t>
      </w:r>
      <w:r w:rsidR="007B763F">
        <w:rPr>
          <w:rFonts w:hint="cs"/>
          <w:rtl/>
          <w:lang w:bidi="ar-EG"/>
        </w:rPr>
        <w:t xml:space="preserve">وهناك حاجة ماسة </w:t>
      </w:r>
      <w:r w:rsidRPr="000C1E8F">
        <w:rPr>
          <w:rtl/>
          <w:lang w:bidi="ar-EG"/>
        </w:rPr>
        <w:t xml:space="preserve">إلى اتخاذ إجراءات أكثر فاعلية </w:t>
      </w:r>
      <w:r w:rsidRPr="000C1E8F">
        <w:rPr>
          <w:rFonts w:hint="cs"/>
          <w:rtl/>
          <w:lang w:bidi="ar-EG"/>
        </w:rPr>
        <w:t>لتخطي</w:t>
      </w:r>
      <w:r w:rsidRPr="000C1E8F">
        <w:rPr>
          <w:rtl/>
          <w:lang w:bidi="ar-EG"/>
        </w:rPr>
        <w:t xml:space="preserve"> مجموعة من </w:t>
      </w:r>
      <w:r w:rsidRPr="000C1E8F">
        <w:rPr>
          <w:rFonts w:hint="cs"/>
          <w:rtl/>
          <w:lang w:bidi="ar-EG"/>
        </w:rPr>
        <w:t>العوائق</w:t>
      </w:r>
      <w:r w:rsidRPr="000C1E8F">
        <w:rPr>
          <w:rtl/>
          <w:lang w:bidi="ar-EG"/>
        </w:rPr>
        <w:t xml:space="preserve"> - الثقافية والمالية و</w:t>
      </w:r>
      <w:r w:rsidRPr="000C1E8F">
        <w:rPr>
          <w:rFonts w:hint="cs"/>
          <w:rtl/>
          <w:lang w:bidi="ar-EG"/>
        </w:rPr>
        <w:t xml:space="preserve">تلك </w:t>
      </w:r>
      <w:r w:rsidRPr="000C1E8F">
        <w:rPr>
          <w:rtl/>
          <w:lang w:bidi="ar-EG"/>
        </w:rPr>
        <w:t xml:space="preserve">المتعلقة بالمهارات - التي </w:t>
      </w:r>
      <w:r w:rsidRPr="000C1E8F">
        <w:rPr>
          <w:rFonts w:hint="cs"/>
          <w:rtl/>
          <w:lang w:bidi="ar-EG"/>
        </w:rPr>
        <w:t>تحول دون</w:t>
      </w:r>
      <w:r w:rsidRPr="000C1E8F">
        <w:rPr>
          <w:rtl/>
          <w:lang w:bidi="ar-EG"/>
        </w:rPr>
        <w:t xml:space="preserve"> </w:t>
      </w:r>
      <w:r w:rsidRPr="000C1E8F">
        <w:rPr>
          <w:rFonts w:hint="cs"/>
          <w:rtl/>
          <w:lang w:bidi="ar-EG"/>
        </w:rPr>
        <w:t>الإقبال على</w:t>
      </w:r>
      <w:r w:rsidRPr="000C1E8F">
        <w:rPr>
          <w:rtl/>
          <w:lang w:bidi="ar-EG"/>
        </w:rPr>
        <w:t xml:space="preserve"> الإنترنت، وخاصة بين النساء.</w:t>
      </w:r>
    </w:p>
    <w:p w14:paraId="4CC13005" w14:textId="1F770D30" w:rsidR="00A14DBB" w:rsidRDefault="00A14DBB" w:rsidP="00A14DBB">
      <w:pPr>
        <w:rPr>
          <w:color w:val="222222"/>
          <w:rtl/>
          <w:lang w:bidi="ar"/>
        </w:rPr>
      </w:pPr>
      <w:r>
        <w:rPr>
          <w:rFonts w:hint="cs"/>
          <w:rtl/>
          <w:lang w:bidi="ar-EG"/>
        </w:rPr>
        <w:t>و</w:t>
      </w:r>
      <w:r w:rsidR="00B941B1">
        <w:rPr>
          <w:rFonts w:hint="cs"/>
          <w:rtl/>
          <w:lang w:bidi="ar-EG"/>
        </w:rPr>
        <w:t>تخضع</w:t>
      </w:r>
      <w:r>
        <w:rPr>
          <w:rFonts w:hint="cs"/>
          <w:rtl/>
          <w:lang w:bidi="ar-EG"/>
        </w:rPr>
        <w:t xml:space="preserve"> </w:t>
      </w:r>
      <w:hyperlink r:id="rId26" w:history="1">
        <w:r w:rsidRPr="00DD413F">
          <w:rPr>
            <w:rStyle w:val="Hyperlink"/>
            <w:rFonts w:hint="cs"/>
            <w:rtl/>
            <w:lang w:bidi="ar-EG"/>
          </w:rPr>
          <w:t xml:space="preserve">لوحة المعلومات </w:t>
        </w:r>
        <w:r>
          <w:rPr>
            <w:rStyle w:val="Hyperlink"/>
            <w:rFonts w:hint="cs"/>
            <w:rtl/>
            <w:lang w:bidi="ar-EG"/>
          </w:rPr>
          <w:t>المتعلقة</w:t>
        </w:r>
        <w:r w:rsidRPr="00DD413F">
          <w:rPr>
            <w:rStyle w:val="Hyperlink"/>
            <w:rFonts w:hint="cs"/>
            <w:rtl/>
            <w:lang w:bidi="ar-EG"/>
          </w:rPr>
          <w:t xml:space="preserve"> </w:t>
        </w:r>
        <w:r>
          <w:rPr>
            <w:rStyle w:val="Hyperlink"/>
            <w:rFonts w:hint="cs"/>
            <w:rtl/>
            <w:lang w:bidi="ar-EG"/>
          </w:rPr>
          <w:t>ب</w:t>
        </w:r>
        <w:r w:rsidRPr="00DD413F">
          <w:rPr>
            <w:rStyle w:val="Hyperlink"/>
            <w:rFonts w:hint="cs"/>
            <w:rtl/>
            <w:lang w:bidi="ar-EG"/>
          </w:rPr>
          <w:t>المساواة بين الجنسين</w:t>
        </w:r>
      </w:hyperlink>
      <w:r w:rsidRPr="00DD413F">
        <w:rPr>
          <w:rFonts w:hint="cs"/>
          <w:rtl/>
        </w:rPr>
        <w:t xml:space="preserve"> الخاصة بالاتحاد</w:t>
      </w:r>
      <w:r w:rsidR="00B941B1">
        <w:rPr>
          <w:rFonts w:hint="cs"/>
          <w:rtl/>
        </w:rPr>
        <w:t xml:space="preserve"> </w:t>
      </w:r>
      <w:r w:rsidR="0016714A">
        <w:rPr>
          <w:rFonts w:hint="cs"/>
          <w:rtl/>
        </w:rPr>
        <w:t xml:space="preserve">حالياً </w:t>
      </w:r>
      <w:r w:rsidR="00B941B1">
        <w:rPr>
          <w:rFonts w:hint="cs"/>
          <w:rtl/>
        </w:rPr>
        <w:t>لاستعراض إلكتروني. وستستمر</w:t>
      </w:r>
      <w:r w:rsidR="0016714A">
        <w:rPr>
          <w:rFonts w:hint="cs"/>
          <w:rtl/>
        </w:rPr>
        <w:t xml:space="preserve"> هذه اللوحة </w:t>
      </w:r>
      <w:r w:rsidR="00B941B1">
        <w:rPr>
          <w:rFonts w:hint="cs"/>
          <w:rtl/>
        </w:rPr>
        <w:t>في تقديم</w:t>
      </w:r>
      <w:r>
        <w:rPr>
          <w:rFonts w:hint="cs"/>
          <w:rtl/>
          <w:lang w:bidi="ar-EG"/>
        </w:rPr>
        <w:t xml:space="preserve"> نظرة عامة مرئية عن مدى تحقق المساواة بين الجنسين في ميدان تكنولوجيا المعلومات والاتصالات وفي</w:t>
      </w:r>
      <w:r w:rsidR="00081DD0">
        <w:rPr>
          <w:rFonts w:hint="eastAsia"/>
          <w:rtl/>
          <w:lang w:bidi="ar-EG"/>
        </w:rPr>
        <w:t> </w:t>
      </w:r>
      <w:r>
        <w:rPr>
          <w:rFonts w:hint="cs"/>
          <w:rtl/>
          <w:lang w:bidi="ar-EG"/>
        </w:rPr>
        <w:t>اجتماعات الاتحاد وداخله</w:t>
      </w:r>
      <w:r w:rsidR="00B941B1">
        <w:rPr>
          <w:rFonts w:hint="cs"/>
          <w:rtl/>
          <w:lang w:bidi="ar-EG"/>
        </w:rPr>
        <w:t xml:space="preserve">، </w:t>
      </w:r>
      <w:r w:rsidR="0016714A">
        <w:rPr>
          <w:rFonts w:hint="cs"/>
          <w:rtl/>
          <w:lang w:bidi="ar-EG"/>
        </w:rPr>
        <w:t>مثل</w:t>
      </w:r>
      <w:r>
        <w:rPr>
          <w:rFonts w:hint="cs"/>
          <w:rtl/>
          <w:lang w:bidi="ar-EG"/>
        </w:rPr>
        <w:t xml:space="preserve"> تشكيلة </w:t>
      </w:r>
      <w:r w:rsidR="0016714A">
        <w:rPr>
          <w:rFonts w:hint="cs"/>
          <w:rtl/>
          <w:lang w:bidi="ar-EG"/>
        </w:rPr>
        <w:t>ال</w:t>
      </w:r>
      <w:r>
        <w:rPr>
          <w:rFonts w:hint="cs"/>
          <w:rtl/>
          <w:lang w:bidi="ar-EG"/>
        </w:rPr>
        <w:t>موظفي</w:t>
      </w:r>
      <w:r w:rsidR="0016714A">
        <w:rPr>
          <w:rFonts w:hint="cs"/>
          <w:rtl/>
          <w:lang w:bidi="ar-EG"/>
        </w:rPr>
        <w:t>ن</w:t>
      </w:r>
      <w:r>
        <w:rPr>
          <w:rFonts w:hint="cs"/>
          <w:rtl/>
          <w:lang w:bidi="ar-EG"/>
        </w:rPr>
        <w:t xml:space="preserve"> بحسب نوع الجنس والدرجة الوظيفية، </w:t>
      </w:r>
      <w:r w:rsidR="0016714A">
        <w:rPr>
          <w:rFonts w:hint="cs"/>
          <w:rtl/>
          <w:lang w:bidi="ar-EG"/>
        </w:rPr>
        <w:t>و</w:t>
      </w:r>
      <w:r>
        <w:rPr>
          <w:rFonts w:hint="cs"/>
          <w:rtl/>
          <w:lang w:bidi="ar-EG"/>
        </w:rPr>
        <w:t xml:space="preserve">نسب تمثيل المرأة في عمليتي التعيين والاختيار. كما تُبلِغ اللوحة بنسب تمثيل المرأة في اللجان النظامية. </w:t>
      </w:r>
      <w:r w:rsidR="001946C5">
        <w:rPr>
          <w:rFonts w:hint="cs"/>
          <w:rtl/>
          <w:lang w:bidi="ar-EG"/>
        </w:rPr>
        <w:t xml:space="preserve">وسيُدرَج أيضاً أداء الاتحاد فيما يتعلق بتنفيذ المرحلة الثانية من خطة العمل على نطاق منظومة الأمم المتحدة بشأن المساواة بين الجنسين وتمكين المرأة </w:t>
      </w:r>
      <w:r w:rsidR="001946C5">
        <w:rPr>
          <w:lang w:bidi="ar-EG"/>
        </w:rPr>
        <w:t>(</w:t>
      </w:r>
      <w:r w:rsidR="00B6551F">
        <w:rPr>
          <w:lang w:bidi="ar-EG"/>
        </w:rPr>
        <w:t>UN </w:t>
      </w:r>
      <w:r w:rsidR="001946C5">
        <w:rPr>
          <w:lang w:bidi="ar-EG"/>
        </w:rPr>
        <w:t>SWAP 2.0)</w:t>
      </w:r>
      <w:r w:rsidR="001946C5">
        <w:rPr>
          <w:rFonts w:hint="cs"/>
          <w:rtl/>
          <w:lang w:bidi="ar-EG"/>
        </w:rPr>
        <w:t xml:space="preserve">. </w:t>
      </w:r>
      <w:r>
        <w:rPr>
          <w:rFonts w:hint="cs"/>
          <w:rtl/>
          <w:lang w:bidi="ar-EG"/>
        </w:rPr>
        <w:t xml:space="preserve">ويمكن الاطلاع على الجهود الأخرى لتحقيق المساواة بين الجنسين فيما يتعلّق بالموارد البشرية في </w:t>
      </w:r>
      <w:hyperlink r:id="rId27" w:history="1">
        <w:r w:rsidRPr="00D45AF2">
          <w:rPr>
            <w:rStyle w:val="Hyperlink"/>
            <w:rFonts w:hint="cs"/>
            <w:rtl/>
            <w:lang w:bidi="ar-EG"/>
          </w:rPr>
          <w:t xml:space="preserve">التقرير المقدم إلى المجلس عن القرار </w:t>
        </w:r>
        <w:r w:rsidRPr="00D45AF2">
          <w:rPr>
            <w:rStyle w:val="Hyperlink"/>
            <w:lang w:val="es-ES" w:bidi="ar-EG"/>
          </w:rPr>
          <w:t>48</w:t>
        </w:r>
      </w:hyperlink>
      <w:r>
        <w:rPr>
          <w:rFonts w:hint="cs"/>
          <w:rtl/>
          <w:lang w:bidi="ar-EG"/>
        </w:rPr>
        <w:t>.</w:t>
      </w:r>
    </w:p>
    <w:p w14:paraId="2A5C0011" w14:textId="27C22D97" w:rsidR="00A14DBB" w:rsidRPr="009C2A05" w:rsidRDefault="00A14DBB" w:rsidP="00A14DBB">
      <w:pPr>
        <w:pStyle w:val="Heading1"/>
        <w:rPr>
          <w:rtl/>
        </w:rPr>
      </w:pPr>
      <w:r w:rsidRPr="009C2A05">
        <w:t>3</w:t>
      </w:r>
      <w:r w:rsidRPr="009C2A05">
        <w:tab/>
      </w:r>
      <w:r w:rsidR="007B763F">
        <w:rPr>
          <w:rFonts w:hint="cs"/>
          <w:rtl/>
        </w:rPr>
        <w:t>النهوض بتنفيذ</w:t>
      </w:r>
      <w:r w:rsidRPr="00807DF4">
        <w:rPr>
          <w:rFonts w:hint="cs"/>
          <w:rtl/>
        </w:rPr>
        <w:t xml:space="preserve"> خطة التنمية المستدامة لعام </w:t>
      </w:r>
      <w:r w:rsidRPr="00807DF4">
        <w:t>2030</w:t>
      </w:r>
      <w:r w:rsidRPr="00807DF4">
        <w:rPr>
          <w:rFonts w:hint="cs"/>
          <w:rtl/>
        </w:rPr>
        <w:t xml:space="preserve"> وسد الفجوة الرقمية بين الجنسين</w:t>
      </w:r>
    </w:p>
    <w:p w14:paraId="267B5442" w14:textId="77777777" w:rsidR="00A14DBB" w:rsidRDefault="00A14DBB" w:rsidP="00A14DBB">
      <w:pPr>
        <w:pStyle w:val="Heading2"/>
        <w:rPr>
          <w:rtl/>
        </w:rPr>
      </w:pPr>
      <w:r>
        <w:t>1.3</w:t>
      </w:r>
      <w:r>
        <w:rPr>
          <w:rtl/>
        </w:rPr>
        <w:tab/>
      </w:r>
      <w:r w:rsidRPr="00A14403">
        <w:rPr>
          <w:rFonts w:hint="cs"/>
          <w:rtl/>
          <w:lang w:bidi="ar-EG"/>
        </w:rPr>
        <w:t>القمة العالمية لمجتمع المعلومات</w:t>
      </w:r>
      <w:r>
        <w:rPr>
          <w:rFonts w:hint="cs"/>
          <w:rtl/>
          <w:lang w:bidi="ar-EG"/>
        </w:rPr>
        <w:t xml:space="preserve"> </w:t>
      </w:r>
      <w:r>
        <w:rPr>
          <w:lang w:bidi="ar-EG"/>
        </w:rPr>
        <w:t>(WSIS)</w:t>
      </w:r>
    </w:p>
    <w:p w14:paraId="709065E1" w14:textId="12FDDDCE" w:rsidR="00A14DBB" w:rsidRPr="00D016B5" w:rsidRDefault="007B763F" w:rsidP="00D016B5">
      <w:pPr>
        <w:rPr>
          <w:color w:val="000000"/>
          <w:lang w:bidi="ar-EG"/>
        </w:rPr>
      </w:pPr>
      <w:r>
        <w:rPr>
          <w:rFonts w:hint="cs"/>
          <w:color w:val="000000"/>
          <w:rtl/>
          <w:lang w:bidi="ar-EG"/>
        </w:rPr>
        <w:t xml:space="preserve">يدعو </w:t>
      </w:r>
      <w:hyperlink r:id="rId28" w:history="1">
        <w:r w:rsidR="00A14DBB" w:rsidRPr="002B35D0">
          <w:rPr>
            <w:rStyle w:val="Hyperlink"/>
            <w:rFonts w:hint="cs"/>
            <w:rtl/>
            <w:lang w:bidi="ar-EG"/>
          </w:rPr>
          <w:t>البيان الصادر عن الحدث الرفيع المستوى لاستعراض تنفيذ نواتج القمة العالمية لمجتمع المعلومات بعد مضي عشر سنوات على انعقادها</w:t>
        </w:r>
        <w:r w:rsidR="00A14DBB" w:rsidRPr="002B35D0">
          <w:rPr>
            <w:rStyle w:val="Hyperlink"/>
            <w:rFonts w:hint="eastAsia"/>
            <w:rtl/>
            <w:lang w:bidi="ar-EG"/>
          </w:rPr>
          <w:t> </w:t>
        </w:r>
        <w:r w:rsidR="00A14DBB" w:rsidRPr="002B35D0">
          <w:rPr>
            <w:rStyle w:val="Hyperlink"/>
            <w:lang w:bidi="ar-EG"/>
          </w:rPr>
          <w:t>(WSIS+10)</w:t>
        </w:r>
        <w:r w:rsidR="00A14DBB" w:rsidRPr="002B35D0">
          <w:rPr>
            <w:rStyle w:val="Hyperlink"/>
            <w:rFonts w:hint="cs"/>
            <w:rtl/>
            <w:lang w:bidi="ar-EG"/>
          </w:rPr>
          <w:t xml:space="preserve"> والرؤية المنبثقة عن هذا الحدث بشأن القمة بعد عام </w:t>
        </w:r>
        <w:r w:rsidR="00A14DBB" w:rsidRPr="002B35D0">
          <w:rPr>
            <w:rStyle w:val="Hyperlink"/>
            <w:lang w:val="es-ES" w:bidi="ar-EG"/>
          </w:rPr>
          <w:t>2015</w:t>
        </w:r>
      </w:hyperlink>
      <w:r w:rsidR="00A14DBB" w:rsidRPr="002B35D0">
        <w:rPr>
          <w:rFonts w:hint="cs"/>
          <w:color w:val="000000"/>
          <w:rtl/>
          <w:lang w:val="es-ES" w:bidi="ar-EG"/>
        </w:rPr>
        <w:t xml:space="preserve"> </w:t>
      </w:r>
      <w:r w:rsidR="00A14DBB" w:rsidRPr="002B35D0">
        <w:rPr>
          <w:rFonts w:hint="cs"/>
          <w:color w:val="000000"/>
          <w:rtl/>
          <w:lang w:bidi="ar-EG"/>
        </w:rPr>
        <w:t>جميع أصحاب المصلحة في</w:t>
      </w:r>
      <w:r w:rsidR="00A14DBB" w:rsidRPr="002B35D0">
        <w:rPr>
          <w:rFonts w:hint="eastAsia"/>
          <w:color w:val="000000"/>
          <w:rtl/>
          <w:lang w:bidi="ar-EG"/>
        </w:rPr>
        <w:t> </w:t>
      </w:r>
      <w:r w:rsidR="00A14DBB" w:rsidRPr="002B35D0">
        <w:rPr>
          <w:rFonts w:hint="cs"/>
          <w:color w:val="000000"/>
          <w:rtl/>
          <w:lang w:bidi="ar-EG"/>
        </w:rPr>
        <w:t>القمة إلى تعميم منظور المساواة بين الجنسين واستخدام تكنولوجيا المعلومات والاتصالات كأداة لإدراك هذه الغاية. وما برح الاتحاد بصفته منسق عملية القمة يعمل مع جهات الاتصال المعنية ب</w:t>
      </w:r>
      <w:r w:rsidR="00A14DBB" w:rsidRPr="002B35D0">
        <w:rPr>
          <w:color w:val="000000"/>
          <w:rtl/>
        </w:rPr>
        <w:t xml:space="preserve">خطوط عمل </w:t>
      </w:r>
      <w:r w:rsidR="00A14DBB" w:rsidRPr="002B35D0">
        <w:rPr>
          <w:rFonts w:hint="cs"/>
          <w:color w:val="000000"/>
          <w:rtl/>
        </w:rPr>
        <w:t xml:space="preserve">القمة في الأمم المتحدة، </w:t>
      </w:r>
      <w:r w:rsidR="00A14DBB" w:rsidRPr="002B35D0">
        <w:rPr>
          <w:rFonts w:hint="cs"/>
          <w:color w:val="000000"/>
          <w:rtl/>
          <w:lang w:val="es-ES" w:bidi="ar-EG"/>
        </w:rPr>
        <w:t>وكذلك على مستوى الاتحاد، من أجل إدماج منظور المساوا</w:t>
      </w:r>
      <w:r w:rsidR="00A14DBB" w:rsidRPr="002B35D0">
        <w:rPr>
          <w:color w:val="000000"/>
          <w:rtl/>
          <w:lang w:val="es-ES" w:bidi="ar-EG"/>
        </w:rPr>
        <w:t>ة</w:t>
      </w:r>
      <w:r w:rsidR="00A14DBB" w:rsidRPr="002B35D0">
        <w:rPr>
          <w:rFonts w:hint="cs"/>
          <w:color w:val="000000"/>
          <w:rtl/>
          <w:lang w:val="es-ES" w:bidi="ar-EG"/>
        </w:rPr>
        <w:t xml:space="preserve"> بين الجنسين إدماجاً كاملاً في الاستراتيجيات المتعلقة بالقمة. </w:t>
      </w:r>
      <w:r w:rsidR="00AF30A3">
        <w:rPr>
          <w:rFonts w:hint="cs"/>
          <w:color w:val="000000"/>
          <w:rtl/>
          <w:lang w:val="es-ES" w:bidi="ar-EG"/>
        </w:rPr>
        <w:t xml:space="preserve">واحتُفل بمنتدى القمة لعام 2020 إلكترونياً، مع المسار الخاص بشأن "تكنولوجيا المعلومات والاتصالات وتعميم منظور المساواة بين الجنسين"، لمناقشة التحديات والحلول </w:t>
      </w:r>
      <w:r w:rsidR="00956543">
        <w:rPr>
          <w:rFonts w:hint="cs"/>
          <w:color w:val="000000"/>
          <w:rtl/>
          <w:lang w:val="es-ES" w:bidi="ar-EG"/>
        </w:rPr>
        <w:t xml:space="preserve">المتعلقة بسد الثغرة بين الجنسين في الاقتصاد الرقمي، مما يساهم في تحقيق الهدف 5 من أهداف التنمية المستدامة المتعلق بالمساواة بين الجنسين. وتضمن هذا المسار </w:t>
      </w:r>
      <w:r w:rsidR="00956543">
        <w:rPr>
          <w:color w:val="000000"/>
          <w:lang w:bidi="ar-EG"/>
        </w:rPr>
        <w:t>10</w:t>
      </w:r>
      <w:r w:rsidR="00956543">
        <w:rPr>
          <w:rFonts w:hint="cs"/>
          <w:color w:val="000000"/>
          <w:rtl/>
          <w:lang w:bidi="ar-EG"/>
        </w:rPr>
        <w:t xml:space="preserve"> </w:t>
      </w:r>
      <w:r w:rsidR="00956543">
        <w:rPr>
          <w:rFonts w:hint="cs"/>
          <w:color w:val="000000"/>
          <w:rtl/>
          <w:lang w:val="es-ES" w:bidi="ar-EG"/>
        </w:rPr>
        <w:t xml:space="preserve">ورش عمل حضرها افتراضياً </w:t>
      </w:r>
      <w:r w:rsidR="00956543">
        <w:rPr>
          <w:color w:val="000000"/>
          <w:lang w:bidi="ar-EG"/>
        </w:rPr>
        <w:t>800</w:t>
      </w:r>
      <w:r w:rsidR="00956543">
        <w:rPr>
          <w:rFonts w:hint="cs"/>
          <w:color w:val="000000"/>
          <w:rtl/>
          <w:lang w:bidi="ar-EG"/>
        </w:rPr>
        <w:t xml:space="preserve"> مشارك من </w:t>
      </w:r>
      <w:r w:rsidR="00956543">
        <w:rPr>
          <w:color w:val="000000"/>
          <w:lang w:bidi="ar-EG"/>
        </w:rPr>
        <w:t>63</w:t>
      </w:r>
      <w:r w:rsidR="00956543">
        <w:rPr>
          <w:rFonts w:hint="cs"/>
          <w:color w:val="000000"/>
          <w:rtl/>
          <w:lang w:bidi="ar-EG"/>
        </w:rPr>
        <w:t xml:space="preserve"> بلداً، وشارك فيها 81 متحدثاً في المجموع. </w:t>
      </w:r>
      <w:r w:rsidR="004E4926">
        <w:rPr>
          <w:rFonts w:hint="cs"/>
          <w:color w:val="000000"/>
          <w:rtl/>
          <w:lang w:bidi="ar-EG"/>
        </w:rPr>
        <w:t xml:space="preserve">وفي إطار تحدي مشاركة الجنسين بنسبة </w:t>
      </w:r>
      <w:r w:rsidR="004E4926">
        <w:rPr>
          <w:color w:val="000000"/>
          <w:lang w:bidi="ar-EG"/>
        </w:rPr>
        <w:t>50/50</w:t>
      </w:r>
      <w:r w:rsidR="004E4926">
        <w:rPr>
          <w:rFonts w:hint="cs"/>
          <w:color w:val="000000"/>
          <w:rtl/>
          <w:lang w:bidi="ar-EG"/>
        </w:rPr>
        <w:t xml:space="preserve">، كان التوزيع في جلسات السياسة العامة الرفيعة المستوى الإحدى عشرة </w:t>
      </w:r>
      <w:r w:rsidR="004E4926">
        <w:rPr>
          <w:color w:val="000000"/>
          <w:lang w:bidi="ar-EG"/>
        </w:rPr>
        <w:t>51</w:t>
      </w:r>
      <w:r w:rsidR="004E4926">
        <w:rPr>
          <w:rFonts w:hint="cs"/>
          <w:color w:val="000000"/>
          <w:rtl/>
          <w:lang w:bidi="ar-EG"/>
        </w:rPr>
        <w:t>% من الذكور و</w:t>
      </w:r>
      <w:r w:rsidR="004E4926">
        <w:rPr>
          <w:color w:val="000000"/>
          <w:lang w:bidi="ar-EG"/>
        </w:rPr>
        <w:t>49</w:t>
      </w:r>
      <w:r w:rsidR="004E4926">
        <w:rPr>
          <w:rFonts w:hint="cs"/>
          <w:color w:val="000000"/>
          <w:rtl/>
          <w:lang w:bidi="ar-EG"/>
        </w:rPr>
        <w:t xml:space="preserve">% من الإناث. ويمكن الاطلاع على مزيد من المعلومات بشأن منتدى القمة والأعمال التحضيرية </w:t>
      </w:r>
      <w:r w:rsidR="00585E48">
        <w:rPr>
          <w:rFonts w:hint="cs"/>
          <w:color w:val="000000"/>
          <w:rtl/>
          <w:lang w:bidi="ar-EG"/>
        </w:rPr>
        <w:t>لمنتدى</w:t>
      </w:r>
      <w:r w:rsidR="004E4926">
        <w:rPr>
          <w:rFonts w:hint="cs"/>
          <w:color w:val="000000"/>
          <w:rtl/>
          <w:lang w:bidi="ar-EG"/>
        </w:rPr>
        <w:t xml:space="preserve"> </w:t>
      </w:r>
      <w:r w:rsidR="004E4926">
        <w:rPr>
          <w:color w:val="000000"/>
          <w:lang w:bidi="ar-EG"/>
        </w:rPr>
        <w:t>2021</w:t>
      </w:r>
      <w:r w:rsidR="004E4926">
        <w:rPr>
          <w:rFonts w:hint="cs"/>
          <w:color w:val="000000"/>
          <w:rtl/>
          <w:lang w:bidi="ar-EG"/>
        </w:rPr>
        <w:t xml:space="preserve"> في الموقع </w:t>
      </w:r>
      <w:hyperlink r:id="rId29" w:history="1">
        <w:r w:rsidR="00A14DBB" w:rsidRPr="002B35D0">
          <w:rPr>
            <w:rStyle w:val="Hyperlink"/>
            <w:lang w:bidi="ar-EG"/>
          </w:rPr>
          <w:t>www.wsis.org/forum</w:t>
        </w:r>
      </w:hyperlink>
      <w:r w:rsidR="00A14DBB" w:rsidRPr="002B35D0">
        <w:rPr>
          <w:rFonts w:hint="cs"/>
          <w:color w:val="000000"/>
          <w:rtl/>
          <w:lang w:val="es-ES" w:bidi="ar-EG"/>
        </w:rPr>
        <w:t>.</w:t>
      </w:r>
    </w:p>
    <w:p w14:paraId="6EA15A07" w14:textId="1D6ABFB9" w:rsidR="00A14DBB" w:rsidRPr="009C2A05" w:rsidRDefault="00A14DBB" w:rsidP="00A14DBB">
      <w:pPr>
        <w:pStyle w:val="Heading2"/>
        <w:rPr>
          <w:rtl/>
        </w:rPr>
      </w:pPr>
      <w:r>
        <w:t>2</w:t>
      </w:r>
      <w:r w:rsidRPr="009C2A05">
        <w:t>.3</w:t>
      </w:r>
      <w:r w:rsidRPr="009C2A05">
        <w:rPr>
          <w:rtl/>
        </w:rPr>
        <w:tab/>
      </w:r>
      <w:r w:rsidRPr="009C2A05">
        <w:rPr>
          <w:rFonts w:hint="cs"/>
          <w:rtl/>
        </w:rPr>
        <w:t>يوم الفتيات في مجال تكنولوجيا المعلومات والاتصالات</w:t>
      </w:r>
    </w:p>
    <w:p w14:paraId="3F07B0F5" w14:textId="19D7BE23" w:rsidR="00A14DBB" w:rsidRDefault="00A14DBB" w:rsidP="00A14DBB">
      <w:bookmarkStart w:id="1" w:name="_Hlk37845068"/>
      <w:r w:rsidRPr="00D8687D">
        <w:rPr>
          <w:rtl/>
          <w:lang w:bidi="ar-EG"/>
        </w:rPr>
        <w:t>أُطلق</w:t>
      </w:r>
      <w:r w:rsidRPr="00D8687D">
        <w:rPr>
          <w:rFonts w:hint="cs"/>
          <w:rtl/>
          <w:lang w:bidi="ar-EG"/>
        </w:rPr>
        <w:t xml:space="preserve"> </w:t>
      </w:r>
      <w:hyperlink r:id="rId30" w:history="1">
        <w:r w:rsidRPr="00D8687D">
          <w:rPr>
            <w:rStyle w:val="Hyperlink"/>
            <w:rFonts w:hint="cs"/>
            <w:rtl/>
          </w:rPr>
          <w:t>ال</w:t>
        </w:r>
        <w:r w:rsidRPr="00D8687D">
          <w:rPr>
            <w:rStyle w:val="Hyperlink"/>
            <w:rtl/>
          </w:rPr>
          <w:t xml:space="preserve">يوم </w:t>
        </w:r>
        <w:r w:rsidRPr="00D8687D">
          <w:rPr>
            <w:rStyle w:val="Hyperlink"/>
            <w:rFonts w:hint="cs"/>
            <w:rtl/>
          </w:rPr>
          <w:t>الدولي ل</w:t>
        </w:r>
        <w:r w:rsidRPr="00D8687D">
          <w:rPr>
            <w:rStyle w:val="Hyperlink"/>
            <w:rtl/>
          </w:rPr>
          <w:t>لفتيات في مجال تكنولوجيا المعلومات والاتصالات</w:t>
        </w:r>
      </w:hyperlink>
      <w:r w:rsidRPr="00D8687D">
        <w:rPr>
          <w:rtl/>
          <w:lang w:bidi="ar-EG"/>
        </w:rPr>
        <w:t xml:space="preserve"> في عام 2011 و</w:t>
      </w:r>
      <w:r w:rsidRPr="00D8687D">
        <w:rPr>
          <w:rFonts w:hint="cs"/>
          <w:rtl/>
          <w:lang w:bidi="ar-EG"/>
        </w:rPr>
        <w:t xml:space="preserve">صار </w:t>
      </w:r>
      <w:r w:rsidRPr="00D8687D">
        <w:rPr>
          <w:rtl/>
          <w:lang w:bidi="ar-EG"/>
        </w:rPr>
        <w:t xml:space="preserve">الآن </w:t>
      </w:r>
      <w:hyperlink r:id="rId31" w:history="1">
        <w:r w:rsidRPr="00D8687D">
          <w:rPr>
            <w:rStyle w:val="Hyperlink"/>
            <w:rFonts w:hint="cs"/>
            <w:rtl/>
            <w:lang w:bidi="ar-EG"/>
          </w:rPr>
          <w:t>يوماً تحتفل به</w:t>
        </w:r>
        <w:r w:rsidRPr="00D8687D">
          <w:rPr>
            <w:rStyle w:val="Hyperlink"/>
            <w:rtl/>
            <w:lang w:bidi="ar-EG"/>
          </w:rPr>
          <w:t xml:space="preserve"> الأمم المتحدة</w:t>
        </w:r>
      </w:hyperlink>
      <w:r w:rsidRPr="00D8687D">
        <w:rPr>
          <w:rtl/>
          <w:lang w:bidi="ar-EG"/>
        </w:rPr>
        <w:t>،</w:t>
      </w:r>
      <w:r w:rsidRPr="00D8687D">
        <w:rPr>
          <w:rFonts w:hint="cs"/>
          <w:rtl/>
          <w:lang w:bidi="ar-EG"/>
        </w:rPr>
        <w:t xml:space="preserve"> </w:t>
      </w:r>
      <w:r w:rsidRPr="00D8687D">
        <w:rPr>
          <w:rtl/>
          <w:lang w:bidi="ar-EG"/>
        </w:rPr>
        <w:t>و</w:t>
      </w:r>
      <w:r w:rsidRPr="00D8687D">
        <w:rPr>
          <w:rtl/>
        </w:rPr>
        <w:t>ينظّم</w:t>
      </w:r>
      <w:r w:rsidRPr="00D8687D">
        <w:rPr>
          <w:rFonts w:hint="cs"/>
          <w:rtl/>
        </w:rPr>
        <w:t xml:space="preserve"> </w:t>
      </w:r>
      <w:r w:rsidR="007B763F">
        <w:rPr>
          <w:rFonts w:hint="cs"/>
          <w:rtl/>
        </w:rPr>
        <w:t>يوم</w:t>
      </w:r>
      <w:r w:rsidR="00337798">
        <w:rPr>
          <w:rFonts w:hint="cs"/>
          <w:rtl/>
        </w:rPr>
        <w:t xml:space="preserve"> </w:t>
      </w:r>
      <w:r w:rsidRPr="00D8687D">
        <w:rPr>
          <w:rFonts w:hint="cs"/>
          <w:rtl/>
        </w:rPr>
        <w:t>الخميس الرابع من شهر أبريل بهدف تشجيع المزيد من الفتيات والشابات على العمل ومتابعة الدراسات في</w:t>
      </w:r>
      <w:r w:rsidR="00DB7547">
        <w:rPr>
          <w:rFonts w:hint="eastAsia"/>
          <w:rtl/>
        </w:rPr>
        <w:t> </w:t>
      </w:r>
      <w:r w:rsidRPr="00D8687D">
        <w:rPr>
          <w:rFonts w:hint="cs"/>
          <w:rtl/>
        </w:rPr>
        <w:t>مجال</w:t>
      </w:r>
      <w:r w:rsidRPr="00D8687D">
        <w:rPr>
          <w:rtl/>
        </w:rPr>
        <w:t xml:space="preserve"> تكنولوجيا المعلومات والاتصالات</w:t>
      </w:r>
      <w:r w:rsidRPr="00D8687D">
        <w:rPr>
          <w:rFonts w:hint="cs"/>
          <w:rtl/>
        </w:rPr>
        <w:t xml:space="preserve">. </w:t>
      </w:r>
      <w:r w:rsidRPr="00A14DBB">
        <w:rPr>
          <w:rtl/>
          <w:lang w:bidi="ar-SY"/>
        </w:rPr>
        <w:t>و</w:t>
      </w:r>
      <w:r w:rsidRPr="00A14DBB">
        <w:rPr>
          <w:rtl/>
          <w:lang w:bidi="ar-EG"/>
        </w:rPr>
        <w:t xml:space="preserve">في عام 2020، </w:t>
      </w:r>
      <w:r w:rsidRPr="00D016B5">
        <w:rPr>
          <w:rtl/>
          <w:lang w:bidi="ar-EG"/>
        </w:rPr>
        <w:t xml:space="preserve">وبالنظر إلى </w:t>
      </w:r>
      <w:r w:rsidR="007B763F">
        <w:rPr>
          <w:rFonts w:hint="cs"/>
          <w:rtl/>
          <w:lang w:bidi="ar-EG"/>
        </w:rPr>
        <w:t>الظروف</w:t>
      </w:r>
      <w:r w:rsidR="00337798">
        <w:rPr>
          <w:rFonts w:hint="cs"/>
          <w:rtl/>
          <w:lang w:bidi="ar-EG"/>
        </w:rPr>
        <w:t xml:space="preserve"> غير المسبوقة التي فرضتها جائحة فيروس كورونا </w:t>
      </w:r>
      <w:r w:rsidR="00337798">
        <w:rPr>
          <w:lang w:bidi="ar-EG"/>
        </w:rPr>
        <w:t>(COVID-19)</w:t>
      </w:r>
      <w:r w:rsidR="00337798">
        <w:rPr>
          <w:rFonts w:hint="cs"/>
          <w:rtl/>
          <w:lang w:bidi="ar-EG"/>
        </w:rPr>
        <w:t xml:space="preserve"> العالمية</w:t>
      </w:r>
      <w:r w:rsidRPr="00A14DBB">
        <w:rPr>
          <w:rtl/>
          <w:lang w:bidi="ar-EG"/>
        </w:rPr>
        <w:t xml:space="preserve">، تم تحويل الاحتفال العالمي </w:t>
      </w:r>
      <w:r w:rsidRPr="00A14DBB">
        <w:rPr>
          <w:rFonts w:hint="cs"/>
          <w:rtl/>
          <w:lang w:bidi="ar-EG"/>
        </w:rPr>
        <w:t>–</w:t>
      </w:r>
      <w:r w:rsidRPr="00A14DBB">
        <w:rPr>
          <w:rtl/>
          <w:lang w:bidi="ar-EG"/>
        </w:rPr>
        <w:t xml:space="preserve"> الذي كان من المقرر أصلاً عقده في ساموا </w:t>
      </w:r>
      <w:r w:rsidRPr="00A14DBB">
        <w:rPr>
          <w:rFonts w:hint="cs"/>
          <w:rtl/>
          <w:lang w:bidi="ar-EG"/>
        </w:rPr>
        <w:t>–</w:t>
      </w:r>
      <w:r w:rsidRPr="00A14DBB">
        <w:rPr>
          <w:rtl/>
          <w:lang w:bidi="ar-EG"/>
        </w:rPr>
        <w:t xml:space="preserve"> إلى حدث افتراضي ممتع وملهم، بالتعاون مع حكومة ساموا. وقد جمع </w:t>
      </w:r>
      <w:hyperlink r:id="rId32" w:history="1">
        <w:r w:rsidRPr="00A14DBB">
          <w:rPr>
            <w:rStyle w:val="Hyperlink"/>
            <w:rtl/>
          </w:rPr>
          <w:t>احتفال عام 2020</w:t>
        </w:r>
      </w:hyperlink>
      <w:r w:rsidR="00D626E4">
        <w:rPr>
          <w:rFonts w:hint="cs"/>
          <w:rtl/>
          <w:lang w:bidi="ar-EG"/>
        </w:rPr>
        <w:t xml:space="preserve"> </w:t>
      </w:r>
      <w:r w:rsidRPr="00A14DBB">
        <w:rPr>
          <w:rtl/>
          <w:lang w:bidi="ar-EG"/>
        </w:rPr>
        <w:t xml:space="preserve">عدداً </w:t>
      </w:r>
      <w:r w:rsidR="00337798" w:rsidRPr="00337798">
        <w:rPr>
          <w:rFonts w:hint="cs"/>
          <w:rtl/>
          <w:lang w:bidi="ar-EG"/>
        </w:rPr>
        <w:t>هائلاً</w:t>
      </w:r>
      <w:r w:rsidR="00337798">
        <w:rPr>
          <w:rFonts w:hint="cs"/>
          <w:rtl/>
          <w:lang w:bidi="ar-EG"/>
        </w:rPr>
        <w:t xml:space="preserve"> </w:t>
      </w:r>
      <w:r w:rsidRPr="00A14DBB">
        <w:rPr>
          <w:rtl/>
          <w:lang w:bidi="ar-EG"/>
        </w:rPr>
        <w:t xml:space="preserve">من الحكومات ومنظمات المجتمع المدني والقطاع الخاص والمؤسسات العامة من جميع أنحاء العالم كدليل على </w:t>
      </w:r>
      <w:r w:rsidRPr="00A14DBB">
        <w:rPr>
          <w:rFonts w:hint="cs"/>
          <w:rtl/>
          <w:lang w:bidi="ar-EG"/>
        </w:rPr>
        <w:t>قدرة</w:t>
      </w:r>
      <w:r w:rsidRPr="00A14DBB">
        <w:rPr>
          <w:rtl/>
          <w:lang w:bidi="ar-EG"/>
        </w:rPr>
        <w:t xml:space="preserve"> التكنولوجيا </w:t>
      </w:r>
      <w:r w:rsidRPr="00A14DBB">
        <w:rPr>
          <w:rFonts w:hint="cs"/>
          <w:rtl/>
          <w:lang w:bidi="ar-EG"/>
        </w:rPr>
        <w:t>على</w:t>
      </w:r>
      <w:r w:rsidRPr="00A14DBB">
        <w:rPr>
          <w:rtl/>
          <w:lang w:bidi="ar-EG"/>
        </w:rPr>
        <w:t xml:space="preserve"> تغيير الحياة.</w:t>
      </w:r>
    </w:p>
    <w:p w14:paraId="280A148C" w14:textId="33FE5067" w:rsidR="00A14DBB" w:rsidRDefault="00D626E4" w:rsidP="007778B6">
      <w:pPr>
        <w:keepNext/>
        <w:keepLines/>
        <w:rPr>
          <w:rtl/>
          <w:lang w:bidi="ar-EG"/>
        </w:rPr>
      </w:pPr>
      <w:bookmarkStart w:id="2" w:name="_Hlk37846177"/>
      <w:bookmarkEnd w:id="1"/>
      <w:r>
        <w:rPr>
          <w:rFonts w:hint="cs"/>
          <w:rtl/>
          <w:lang w:bidi="ar-EG"/>
        </w:rPr>
        <w:lastRenderedPageBreak/>
        <w:t xml:space="preserve">وسيُحتفل بالذكرى السنوية العاشرة لليوم الدولي للفتيات في مجال تكنولوجيا المعلومات والاتصالات في </w:t>
      </w:r>
      <w:r>
        <w:rPr>
          <w:lang w:bidi="ar-EG"/>
        </w:rPr>
        <w:t>22</w:t>
      </w:r>
      <w:r>
        <w:rPr>
          <w:rFonts w:hint="cs"/>
          <w:rtl/>
          <w:lang w:bidi="ar-EG"/>
        </w:rPr>
        <w:t xml:space="preserve"> أبريل </w:t>
      </w:r>
      <w:r>
        <w:rPr>
          <w:lang w:bidi="ar-EG"/>
        </w:rPr>
        <w:t>2021</w:t>
      </w:r>
      <w:r w:rsidR="00A14DBB">
        <w:rPr>
          <w:rFonts w:hint="cs"/>
          <w:rtl/>
          <w:lang w:bidi="ar-EG"/>
        </w:rPr>
        <w:t>.</w:t>
      </w:r>
      <w:r>
        <w:rPr>
          <w:rFonts w:hint="cs"/>
          <w:rtl/>
          <w:lang w:bidi="ar-EG"/>
        </w:rPr>
        <w:t xml:space="preserve"> وتحت </w:t>
      </w:r>
      <w:r w:rsidR="002579FB">
        <w:rPr>
          <w:rFonts w:hint="cs"/>
          <w:rtl/>
          <w:lang w:bidi="ar-EG"/>
        </w:rPr>
        <w:t>موضوع</w:t>
      </w:r>
      <w:r>
        <w:rPr>
          <w:rFonts w:hint="cs"/>
          <w:rtl/>
          <w:lang w:bidi="ar-EG"/>
        </w:rPr>
        <w:t xml:space="preserve"> "توصيل الفتيات</w:t>
      </w:r>
      <w:r w:rsidR="002579FB">
        <w:rPr>
          <w:rFonts w:hint="cs"/>
          <w:rtl/>
          <w:lang w:bidi="ar-EG"/>
        </w:rPr>
        <w:t>، بناء مستقبل أكثر إشراقاً"، ستشكل 10 لحظات للفتيات في مجال تكنولوجيا المعلومات والاتصالات سلسلة من الأحداث الافتراضية التي ينظمها الاتحاد وشركاؤه. وقد صُممت سلسلة العشر لحظات بوضع ثلاثة أهداف في</w:t>
      </w:r>
      <w:r w:rsidR="007778B6">
        <w:rPr>
          <w:rFonts w:hint="eastAsia"/>
          <w:rtl/>
          <w:lang w:bidi="ar-EG"/>
        </w:rPr>
        <w:t> </w:t>
      </w:r>
      <w:r w:rsidR="002579FB">
        <w:rPr>
          <w:rFonts w:hint="cs"/>
          <w:rtl/>
          <w:lang w:bidi="ar-EG"/>
        </w:rPr>
        <w:t xml:space="preserve">الاعتبار: بناء الزخم والتوعية بشأن أهمية تشجيع الفتيات على مجالات العلوم والتكنولوجيا والهندسة والرياضيات </w:t>
      </w:r>
      <w:r w:rsidR="002579FB">
        <w:rPr>
          <w:lang w:bidi="ar-EG"/>
        </w:rPr>
        <w:t>(STEM)</w:t>
      </w:r>
      <w:r w:rsidR="002579FB">
        <w:rPr>
          <w:rFonts w:hint="cs"/>
          <w:rtl/>
          <w:lang w:bidi="ar-EG"/>
        </w:rPr>
        <w:t>؛ إشراك أصحاب المصلحة الرئيسيين والمجتمعات المحلية؛ توفير منصة شاملة</w:t>
      </w:r>
      <w:r w:rsidR="001B164A">
        <w:rPr>
          <w:rFonts w:hint="cs"/>
          <w:rtl/>
          <w:lang w:bidi="ar-EG"/>
        </w:rPr>
        <w:t xml:space="preserve"> للجميع</w:t>
      </w:r>
      <w:r w:rsidR="002579FB">
        <w:rPr>
          <w:rFonts w:hint="cs"/>
          <w:rtl/>
          <w:lang w:bidi="ar-EG"/>
        </w:rPr>
        <w:t xml:space="preserve"> لمناقشة أفضل الطرق لتشجيع </w:t>
      </w:r>
      <w:r w:rsidR="001B164A">
        <w:rPr>
          <w:rFonts w:hint="cs"/>
          <w:rtl/>
          <w:lang w:bidi="ar-EG"/>
        </w:rPr>
        <w:t xml:space="preserve">الفتيات على بناء مسارات مهنية في مجالات </w:t>
      </w:r>
      <w:proofErr w:type="gramStart"/>
      <w:r w:rsidR="001B164A">
        <w:rPr>
          <w:rFonts w:hint="cs"/>
          <w:rtl/>
          <w:lang w:bidi="ar-EG"/>
        </w:rPr>
        <w:t>العلوم</w:t>
      </w:r>
      <w:proofErr w:type="gramEnd"/>
      <w:r w:rsidR="001B164A">
        <w:rPr>
          <w:rFonts w:hint="cs"/>
          <w:rtl/>
          <w:lang w:bidi="ar-EG"/>
        </w:rPr>
        <w:t xml:space="preserve"> والتكنولوجيا والهندسة والرياضيات.</w:t>
      </w:r>
    </w:p>
    <w:p w14:paraId="7458AC25" w14:textId="3E8E17E5" w:rsidR="00A14DBB" w:rsidRDefault="00A14DBB" w:rsidP="00A14DBB">
      <w:pPr>
        <w:pStyle w:val="Heading2"/>
        <w:rPr>
          <w:rtl/>
        </w:rPr>
      </w:pPr>
      <w:r>
        <w:t>3.3</w:t>
      </w:r>
      <w:r>
        <w:rPr>
          <w:rtl/>
        </w:rPr>
        <w:tab/>
      </w:r>
      <w:r w:rsidR="001A0E05">
        <w:rPr>
          <w:rFonts w:hint="cs"/>
          <w:rtl/>
        </w:rPr>
        <w:t>مبادرات الفتيات يستطعن التشفير</w:t>
      </w:r>
    </w:p>
    <w:p w14:paraId="398DAB30" w14:textId="462DFDF3" w:rsidR="00A14DBB" w:rsidRPr="000B0CD8" w:rsidRDefault="00A14DBB" w:rsidP="00A14DBB">
      <w:pPr>
        <w:rPr>
          <w:rtl/>
          <w:lang w:bidi="ar-EG"/>
        </w:rPr>
      </w:pPr>
      <w:r w:rsidRPr="00A14DBB">
        <w:rPr>
          <w:rtl/>
        </w:rPr>
        <w:t xml:space="preserve">شارك ما يزيد على </w:t>
      </w:r>
      <w:r w:rsidR="001A0E05">
        <w:rPr>
          <w:rFonts w:hint="cs"/>
          <w:rtl/>
        </w:rPr>
        <w:t>خمسمائة</w:t>
      </w:r>
      <w:r w:rsidRPr="00A14DBB">
        <w:rPr>
          <w:rtl/>
        </w:rPr>
        <w:t xml:space="preserve"> فتاة</w:t>
      </w:r>
      <w:r w:rsidRPr="00A14DBB">
        <w:rPr>
          <w:rtl/>
          <w:lang w:bidi="ar-EG"/>
        </w:rPr>
        <w:t xml:space="preserve"> في ورش عمل للتشفير نُظمت في إطار مبادرة </w:t>
      </w:r>
      <w:hyperlink r:id="rId33" w:history="1">
        <w:r w:rsidRPr="00A14DBB">
          <w:rPr>
            <w:rStyle w:val="Hyperlink"/>
            <w:rtl/>
          </w:rPr>
          <w:t>الفتيات الإفريقيات يستطعن التشفير</w:t>
        </w:r>
      </w:hyperlink>
      <w:r w:rsidRPr="00A14DBB">
        <w:rPr>
          <w:rtl/>
          <w:lang w:bidi="ar-EG"/>
        </w:rPr>
        <w:t>، وهي</w:t>
      </w:r>
      <w:r w:rsidR="00B56B00">
        <w:rPr>
          <w:rFonts w:hint="cs"/>
          <w:rtl/>
          <w:lang w:bidi="ar-EG"/>
        </w:rPr>
        <w:t> </w:t>
      </w:r>
      <w:r w:rsidRPr="00A14DBB">
        <w:rPr>
          <w:rtl/>
          <w:lang w:bidi="ar-EG"/>
        </w:rPr>
        <w:t>مبادرة أطلقها الاتحاد</w:t>
      </w:r>
      <w:r w:rsidR="001A0E05">
        <w:rPr>
          <w:rFonts w:hint="cs"/>
          <w:rtl/>
          <w:lang w:bidi="ar-EG"/>
        </w:rPr>
        <w:t xml:space="preserve"> الدولي للاتصالات</w:t>
      </w:r>
      <w:r w:rsidRPr="00A14DBB">
        <w:rPr>
          <w:rtl/>
          <w:lang w:bidi="ar-EG"/>
        </w:rPr>
        <w:t xml:space="preserve"> </w:t>
      </w:r>
      <w:r w:rsidR="001A0E05">
        <w:rPr>
          <w:rFonts w:hint="cs"/>
          <w:rtl/>
          <w:lang w:bidi="ar-EG"/>
        </w:rPr>
        <w:t>و</w:t>
      </w:r>
      <w:r w:rsidRPr="00A14DBB">
        <w:rPr>
          <w:rtl/>
          <w:lang w:bidi="ar-EG"/>
        </w:rPr>
        <w:t>الاتحاد الإفريقي وهيئة الأمم المتحدة للمرأة</w:t>
      </w:r>
      <w:r w:rsidR="001A0E05">
        <w:rPr>
          <w:rFonts w:hint="cs"/>
          <w:rtl/>
          <w:lang w:bidi="ar-EG"/>
        </w:rPr>
        <w:t xml:space="preserve"> ب</w:t>
      </w:r>
      <w:r w:rsidRPr="00A14DBB">
        <w:rPr>
          <w:rtl/>
          <w:lang w:bidi="ar-EG"/>
        </w:rPr>
        <w:t>دعم مالي من الاتحاد الدولي للاتصالات وسفارة مملكة الدانمارك في إثيوبيا. وفي</w:t>
      </w:r>
      <w:r w:rsidR="00585E48">
        <w:rPr>
          <w:rFonts w:hint="cs"/>
          <w:rtl/>
          <w:lang w:bidi="ar-EG"/>
        </w:rPr>
        <w:t xml:space="preserve"> إطار</w:t>
      </w:r>
      <w:r w:rsidRPr="00A14DBB">
        <w:rPr>
          <w:rtl/>
          <w:lang w:bidi="ar-EG"/>
        </w:rPr>
        <w:t xml:space="preserve"> مبادرة </w:t>
      </w:r>
      <w:hyperlink r:id="rId34" w:history="1">
        <w:r w:rsidRPr="00A14DBB">
          <w:rPr>
            <w:rStyle w:val="Hyperlink"/>
            <w:rtl/>
          </w:rPr>
          <w:t xml:space="preserve">فتيات </w:t>
        </w:r>
        <w:proofErr w:type="spellStart"/>
        <w:r w:rsidRPr="00A14DBB">
          <w:rPr>
            <w:rStyle w:val="Hyperlink"/>
            <w:rtl/>
          </w:rPr>
          <w:t>الأمريكتين</w:t>
        </w:r>
        <w:proofErr w:type="spellEnd"/>
        <w:r w:rsidRPr="00A14DBB">
          <w:rPr>
            <w:rStyle w:val="Hyperlink"/>
            <w:rtl/>
          </w:rPr>
          <w:t xml:space="preserve"> يستطعن التشفير</w:t>
        </w:r>
      </w:hyperlink>
      <w:r w:rsidRPr="00A14DBB">
        <w:rPr>
          <w:rtl/>
          <w:lang w:bidi="ar-EG"/>
        </w:rPr>
        <w:t>، تعلم أكثر من 000 7 فتاة كيفية التشفير من خلال سلسلة من ورش العمل التي نُظمت بدعمٍ من العديد من الشركاء</w:t>
      </w:r>
      <w:r w:rsidR="001130A0">
        <w:rPr>
          <w:rFonts w:hint="cs"/>
          <w:rtl/>
          <w:lang w:bidi="ar-EG"/>
        </w:rPr>
        <w:t xml:space="preserve"> المختلفين</w:t>
      </w:r>
      <w:r w:rsidRPr="00A14DBB">
        <w:rPr>
          <w:rtl/>
          <w:lang w:bidi="ar-EG"/>
        </w:rPr>
        <w:t>.</w:t>
      </w:r>
    </w:p>
    <w:bookmarkEnd w:id="2"/>
    <w:p w14:paraId="53A417D4" w14:textId="4B1DC212" w:rsidR="00A14DBB" w:rsidRPr="009C2A05" w:rsidRDefault="00A14DBB" w:rsidP="00A14DBB">
      <w:pPr>
        <w:pStyle w:val="Heading2"/>
        <w:rPr>
          <w:rtl/>
          <w:lang w:bidi="ar-EG"/>
        </w:rPr>
      </w:pPr>
      <w:r>
        <w:t>4</w:t>
      </w:r>
      <w:r w:rsidRPr="009C2A05">
        <w:t>.3</w:t>
      </w:r>
      <w:r w:rsidRPr="009C2A05">
        <w:rPr>
          <w:rtl/>
        </w:rPr>
        <w:tab/>
      </w:r>
      <w:r w:rsidRPr="000672D1">
        <w:t>EQUALS</w:t>
      </w:r>
      <w:r w:rsidRPr="000672D1">
        <w:rPr>
          <w:rtl/>
        </w:rPr>
        <w:t xml:space="preserve">: الشراكة العالمية </w:t>
      </w:r>
      <w:r w:rsidRPr="000672D1">
        <w:rPr>
          <w:rFonts w:hint="cs"/>
          <w:rtl/>
        </w:rPr>
        <w:t xml:space="preserve">لسد الفجوة الرقمية </w:t>
      </w:r>
      <w:r w:rsidRPr="000672D1">
        <w:rPr>
          <w:rtl/>
        </w:rPr>
        <w:t>بين الجنسين</w:t>
      </w:r>
      <w:r w:rsidRPr="000672D1">
        <w:rPr>
          <w:rFonts w:hint="cs"/>
          <w:rtl/>
          <w:lang w:bidi="ar-EG"/>
        </w:rPr>
        <w:t xml:space="preserve"> </w:t>
      </w:r>
    </w:p>
    <w:p w14:paraId="6484A347" w14:textId="127C649F" w:rsidR="00A14DBB" w:rsidRDefault="000672D1" w:rsidP="008E51B6">
      <w:pPr>
        <w:rPr>
          <w:rtl/>
          <w:lang w:bidi="ar-EG"/>
        </w:rPr>
      </w:pPr>
      <w:r>
        <w:rPr>
          <w:rFonts w:hint="cs"/>
          <w:rtl/>
          <w:lang w:bidi="ar-EG"/>
        </w:rPr>
        <w:t xml:space="preserve">يقود الاتحاد، بصفته مؤسساً مشاركاً لمبادرة </w:t>
      </w:r>
      <w:hyperlink r:id="rId35" w:history="1">
        <w:r w:rsidRPr="00D353E8">
          <w:rPr>
            <w:rStyle w:val="Hyperlink"/>
          </w:rPr>
          <w:t>EQUALS</w:t>
        </w:r>
      </w:hyperlink>
      <w:r>
        <w:rPr>
          <w:rFonts w:hint="cs"/>
          <w:rtl/>
          <w:lang w:bidi="ar-EG"/>
        </w:rPr>
        <w:t xml:space="preserve"> التي أطلقت عام 2016، الجهود إلى جانب الأعضاء الآخرين لضمان تمكين </w:t>
      </w:r>
      <w:r w:rsidR="00106C4C">
        <w:rPr>
          <w:rFonts w:hint="cs"/>
          <w:rtl/>
          <w:lang w:bidi="ar-EG"/>
        </w:rPr>
        <w:t>المرأة</w:t>
      </w:r>
      <w:r>
        <w:rPr>
          <w:rFonts w:hint="cs"/>
          <w:rtl/>
          <w:lang w:bidi="ar-EG"/>
        </w:rPr>
        <w:t xml:space="preserve"> من النفاذ إلى تكنولوجيا المعلومات والاتصالات و</w:t>
      </w:r>
      <w:r w:rsidR="008E51B6">
        <w:rPr>
          <w:rFonts w:hint="cs"/>
          <w:rtl/>
          <w:lang w:bidi="ar-EG"/>
        </w:rPr>
        <w:t>التزود</w:t>
      </w:r>
      <w:r>
        <w:rPr>
          <w:rFonts w:hint="cs"/>
          <w:rtl/>
          <w:lang w:bidi="ar-EG"/>
        </w:rPr>
        <w:t xml:space="preserve"> بالمهارات الرقمية و</w:t>
      </w:r>
      <w:r w:rsidR="00106C4C">
        <w:rPr>
          <w:rFonts w:hint="cs"/>
          <w:rtl/>
          <w:lang w:bidi="ar-EG"/>
        </w:rPr>
        <w:t>بناء القدرات القيادية</w:t>
      </w:r>
      <w:r w:rsidR="00A14DBB">
        <w:rPr>
          <w:rFonts w:hint="cs"/>
          <w:rtl/>
          <w:lang w:bidi="ar-EG"/>
        </w:rPr>
        <w:t>.</w:t>
      </w:r>
      <w:r w:rsidR="00106C4C">
        <w:rPr>
          <w:rFonts w:hint="cs"/>
          <w:rtl/>
          <w:lang w:bidi="ar-EG"/>
        </w:rPr>
        <w:t xml:space="preserve"> وتقوم شراكة </w:t>
      </w:r>
      <w:r w:rsidR="00106C4C" w:rsidRPr="00A14DBB">
        <w:rPr>
          <w:color w:val="222222"/>
          <w:spacing w:val="4"/>
          <w:lang w:val="en-GB" w:bidi="ar"/>
        </w:rPr>
        <w:t>EQUALS</w:t>
      </w:r>
      <w:r w:rsidR="00106C4C">
        <w:rPr>
          <w:rFonts w:hint="cs"/>
          <w:rtl/>
          <w:lang w:bidi="ar-EG"/>
        </w:rPr>
        <w:t xml:space="preserve"> على التعاون بين أكثر من </w:t>
      </w:r>
      <w:r w:rsidR="00106C4C">
        <w:rPr>
          <w:lang w:bidi="ar-EG"/>
        </w:rPr>
        <w:t>100</w:t>
      </w:r>
      <w:r w:rsidR="00106C4C">
        <w:rPr>
          <w:rFonts w:hint="cs"/>
          <w:rtl/>
          <w:lang w:bidi="ar-EG"/>
        </w:rPr>
        <w:t xml:space="preserve"> شريك من </w:t>
      </w:r>
      <w:r w:rsidR="00106C4C">
        <w:rPr>
          <w:lang w:bidi="ar-EG"/>
        </w:rPr>
        <w:t>115</w:t>
      </w:r>
      <w:r w:rsidR="00106C4C">
        <w:rPr>
          <w:rFonts w:hint="cs"/>
          <w:rtl/>
          <w:lang w:bidi="ar-EG"/>
        </w:rPr>
        <w:t xml:space="preserve"> بلداً. وبفضل هذه الشراكة، حصل ما يزيد على </w:t>
      </w:r>
      <w:r w:rsidR="00106C4C">
        <w:rPr>
          <w:lang w:bidi="ar-EG"/>
        </w:rPr>
        <w:t>52 000</w:t>
      </w:r>
      <w:r w:rsidR="00106C4C">
        <w:rPr>
          <w:rFonts w:hint="cs"/>
          <w:rtl/>
          <w:lang w:bidi="ar-EG"/>
        </w:rPr>
        <w:t xml:space="preserve"> </w:t>
      </w:r>
      <w:r w:rsidR="00585E48">
        <w:rPr>
          <w:rFonts w:hint="cs"/>
          <w:rtl/>
          <w:lang w:bidi="ar-EG"/>
        </w:rPr>
        <w:t>امرأة وفتاة</w:t>
      </w:r>
      <w:r w:rsidR="008279EB">
        <w:rPr>
          <w:rFonts w:hint="cs"/>
          <w:rtl/>
          <w:lang w:bidi="ar-EG"/>
        </w:rPr>
        <w:t xml:space="preserve"> </w:t>
      </w:r>
      <w:r w:rsidR="00106C4C">
        <w:rPr>
          <w:rFonts w:hint="cs"/>
          <w:rtl/>
          <w:lang w:bidi="ar-EG"/>
        </w:rPr>
        <w:t xml:space="preserve">على التدريب </w:t>
      </w:r>
      <w:r w:rsidR="004C1283">
        <w:rPr>
          <w:rFonts w:hint="cs"/>
          <w:rtl/>
          <w:lang w:bidi="ar-EG"/>
        </w:rPr>
        <w:t>والإرشاد</w:t>
      </w:r>
      <w:r w:rsidR="00106C4C">
        <w:rPr>
          <w:rFonts w:hint="cs"/>
          <w:rtl/>
          <w:lang w:bidi="ar-EG"/>
        </w:rPr>
        <w:t xml:space="preserve"> </w:t>
      </w:r>
      <w:r w:rsidR="00F63954">
        <w:rPr>
          <w:rFonts w:hint="cs"/>
          <w:rtl/>
          <w:lang w:bidi="ar-EG"/>
        </w:rPr>
        <w:t xml:space="preserve">في مجال المهارات الرقمية، </w:t>
      </w:r>
      <w:r w:rsidR="008E51B6">
        <w:rPr>
          <w:rFonts w:hint="cs"/>
          <w:rtl/>
          <w:lang w:bidi="ar-EG"/>
        </w:rPr>
        <w:t>وتم</w:t>
      </w:r>
      <w:r w:rsidR="00F63954">
        <w:rPr>
          <w:rFonts w:hint="cs"/>
          <w:rtl/>
          <w:lang w:bidi="ar-EG"/>
        </w:rPr>
        <w:t xml:space="preserve"> تباحث </w:t>
      </w:r>
      <w:r w:rsidR="00F63954">
        <w:rPr>
          <w:lang w:bidi="ar-EG"/>
        </w:rPr>
        <w:t>146</w:t>
      </w:r>
      <w:r w:rsidR="00F63954">
        <w:rPr>
          <w:rFonts w:hint="cs"/>
          <w:rtl/>
          <w:lang w:bidi="ar-EG"/>
        </w:rPr>
        <w:t xml:space="preserve"> مشروعاً بحثياً لمعالجة الفجوة الرقمية بين الجنسين وتحديد الحلول في المجالات التي لا يتاح فيها النفاذ المنتظم إلى الإنترنت والتكنولوجيات الرقمية. </w:t>
      </w:r>
      <w:r w:rsidR="008E51B6">
        <w:rPr>
          <w:rFonts w:hint="cs"/>
          <w:rtl/>
          <w:lang w:bidi="ar-EG"/>
        </w:rPr>
        <w:t xml:space="preserve">وتنفّذ </w:t>
      </w:r>
      <w:r w:rsidR="00F63954">
        <w:rPr>
          <w:rFonts w:hint="cs"/>
          <w:rtl/>
          <w:lang w:bidi="ar-EG"/>
        </w:rPr>
        <w:t xml:space="preserve">المبادرات التي يقودها الاتحاد من خلال شراكة </w:t>
      </w:r>
      <w:r w:rsidR="00F63954" w:rsidRPr="00A14DBB">
        <w:rPr>
          <w:color w:val="222222"/>
          <w:spacing w:val="4"/>
          <w:lang w:val="en-GB" w:bidi="ar"/>
        </w:rPr>
        <w:t>EQUALS</w:t>
      </w:r>
      <w:r w:rsidR="00F63954">
        <w:rPr>
          <w:rFonts w:hint="cs"/>
          <w:color w:val="222222"/>
          <w:spacing w:val="4"/>
          <w:rtl/>
          <w:lang w:val="en-GB" w:bidi="ar"/>
        </w:rPr>
        <w:t xml:space="preserve"> والمكاتب الإقليمية</w:t>
      </w:r>
      <w:r w:rsidR="008E51B6">
        <w:rPr>
          <w:rFonts w:hint="cs"/>
          <w:color w:val="222222"/>
          <w:spacing w:val="4"/>
          <w:rtl/>
          <w:lang w:val="en-GB" w:bidi="ar"/>
        </w:rPr>
        <w:t xml:space="preserve"> بفضل خبرة وتعاون الشركاء من الحكومات والقطاع الخاص.</w:t>
      </w:r>
      <w:r w:rsidR="00F63954">
        <w:rPr>
          <w:rFonts w:hint="cs"/>
          <w:color w:val="222222"/>
          <w:spacing w:val="4"/>
          <w:rtl/>
          <w:lang w:val="en-GB" w:bidi="ar"/>
        </w:rPr>
        <w:t xml:space="preserve"> </w:t>
      </w:r>
    </w:p>
    <w:p w14:paraId="64D05B5C" w14:textId="0ED724E9" w:rsidR="00A14DBB" w:rsidRDefault="008E51B6" w:rsidP="00A14DBB">
      <w:pPr>
        <w:rPr>
          <w:color w:val="222222"/>
          <w:spacing w:val="4"/>
          <w:rtl/>
          <w:lang w:bidi="ar-EG"/>
        </w:rPr>
      </w:pPr>
      <w:r>
        <w:rPr>
          <w:rFonts w:hint="cs"/>
          <w:color w:val="222222"/>
          <w:spacing w:val="4"/>
          <w:rtl/>
          <w:lang w:bidi="ar-EG"/>
        </w:rPr>
        <w:t xml:space="preserve">وفي عام </w:t>
      </w:r>
      <w:r>
        <w:rPr>
          <w:color w:val="222222"/>
          <w:spacing w:val="4"/>
          <w:lang w:bidi="ar-EG"/>
        </w:rPr>
        <w:t>2020</w:t>
      </w:r>
      <w:r w:rsidR="004C1283">
        <w:rPr>
          <w:rFonts w:hint="cs"/>
          <w:color w:val="222222"/>
          <w:spacing w:val="4"/>
          <w:rtl/>
          <w:lang w:bidi="ar-EG"/>
        </w:rPr>
        <w:t xml:space="preserve">، </w:t>
      </w:r>
      <w:r w:rsidR="00A14DBB" w:rsidRPr="00A14DBB">
        <w:rPr>
          <w:color w:val="222222"/>
          <w:spacing w:val="4"/>
          <w:rtl/>
          <w:lang w:bidi="ar-EG"/>
        </w:rPr>
        <w:t xml:space="preserve">أصدر الاتحاد الدولي للاتصالات واليونيسف تقريراً بعنوان </w:t>
      </w:r>
      <w:r w:rsidRPr="008E51B6">
        <w:rPr>
          <w:rStyle w:val="Hyperlink"/>
          <w:rFonts w:hint="cs"/>
          <w:i/>
          <w:iCs/>
          <w:rtl/>
        </w:rPr>
        <w:t>"</w:t>
      </w:r>
      <w:hyperlink r:id="rId36" w:history="1">
        <w:r w:rsidR="00A14DBB" w:rsidRPr="00A14DBB">
          <w:rPr>
            <w:rStyle w:val="Hyperlink"/>
            <w:i/>
            <w:iCs/>
            <w:spacing w:val="4"/>
            <w:rtl/>
          </w:rPr>
          <w:t>نحو مستقبل متكافئ: إعادة تصور تعليم الفتيات من خلال العلوم والتكنولوجيا والهندسة والرياضيات</w:t>
        </w:r>
      </w:hyperlink>
      <w:r>
        <w:rPr>
          <w:rStyle w:val="Hyperlink"/>
          <w:rFonts w:hint="cs"/>
          <w:i/>
          <w:iCs/>
          <w:spacing w:val="4"/>
          <w:rtl/>
        </w:rPr>
        <w:t>"</w:t>
      </w:r>
      <w:r w:rsidR="00A14DBB" w:rsidRPr="00A14DBB">
        <w:rPr>
          <w:color w:val="222222"/>
          <w:spacing w:val="4"/>
          <w:rtl/>
          <w:lang w:bidi="ar-EG"/>
        </w:rPr>
        <w:t xml:space="preserve"> كمساهمة في الشراكة العالمية</w:t>
      </w:r>
      <w:r w:rsidR="00A14DBB" w:rsidRPr="00A14DBB">
        <w:rPr>
          <w:color w:val="222222"/>
          <w:spacing w:val="4"/>
          <w:rtl/>
          <w:lang w:bidi="ar-SY"/>
        </w:rPr>
        <w:t xml:space="preserve"> </w:t>
      </w:r>
      <w:r w:rsidR="00A14DBB" w:rsidRPr="00A14DBB">
        <w:rPr>
          <w:color w:val="222222"/>
          <w:spacing w:val="4"/>
          <w:lang w:val="en-GB" w:bidi="ar"/>
        </w:rPr>
        <w:t>EQUALS</w:t>
      </w:r>
      <w:r w:rsidR="00A14DBB" w:rsidRPr="00A14DBB">
        <w:rPr>
          <w:color w:val="222222"/>
          <w:spacing w:val="4"/>
          <w:rtl/>
          <w:lang w:bidi="ar-EG"/>
        </w:rPr>
        <w:t>. ويسعى</w:t>
      </w:r>
      <w:r>
        <w:rPr>
          <w:rFonts w:hint="cs"/>
          <w:color w:val="222222"/>
          <w:spacing w:val="4"/>
          <w:rtl/>
          <w:lang w:bidi="ar-EG"/>
        </w:rPr>
        <w:t xml:space="preserve"> هذا التقرير</w:t>
      </w:r>
      <w:r w:rsidR="00A14DBB" w:rsidRPr="00A14DBB">
        <w:rPr>
          <w:color w:val="222222"/>
          <w:spacing w:val="4"/>
          <w:rtl/>
          <w:lang w:bidi="ar-EG"/>
        </w:rPr>
        <w:t xml:space="preserve"> إلى لفت الانتباه إلى إمكانات تعليم العلوم والتكنولوجيا والهندسة والرياضيات لتحويل المعايير الجنسانية في نظام التعليم، وتحسين فرص التعلم الجيد للفتيات، وتسليط الضوء على الإجراءات الرئيسية التي يمكن أن تسرع انتقال الفتيات بين التعليم ووظائف الخبراء التقنيين في صناعات </w:t>
      </w:r>
      <w:proofErr w:type="gramStart"/>
      <w:r w:rsidR="00A14DBB" w:rsidRPr="00A14DBB">
        <w:rPr>
          <w:color w:val="222222"/>
          <w:spacing w:val="4"/>
          <w:rtl/>
          <w:lang w:bidi="ar-EG"/>
        </w:rPr>
        <w:t>العلوم</w:t>
      </w:r>
      <w:proofErr w:type="gramEnd"/>
      <w:r w:rsidR="00A14DBB" w:rsidRPr="00A14DBB">
        <w:rPr>
          <w:color w:val="222222"/>
          <w:spacing w:val="4"/>
          <w:rtl/>
          <w:lang w:bidi="ar-EG"/>
        </w:rPr>
        <w:t xml:space="preserve"> والتكنولوجيا والهندسة والرياضيات.</w:t>
      </w:r>
    </w:p>
    <w:p w14:paraId="2047234C" w14:textId="1BBA57AB" w:rsidR="00A14DBB" w:rsidRPr="006551E1" w:rsidRDefault="006551E1" w:rsidP="006551E1">
      <w:pPr>
        <w:rPr>
          <w:color w:val="222222"/>
          <w:spacing w:val="4"/>
          <w:lang w:bidi="ar-EG"/>
        </w:rPr>
      </w:pPr>
      <w:r>
        <w:rPr>
          <w:rFonts w:hint="cs"/>
          <w:color w:val="222222"/>
          <w:spacing w:val="4"/>
          <w:rtl/>
          <w:lang w:bidi="ar-EG"/>
        </w:rPr>
        <w:t>ويضطلع الاتحاد منذ وقت طويل بالعمل المتعلق بحماية الأطفال على الخط بهدف إعداد تدريب للفتيات بشأن السلامة على الخط</w:t>
      </w:r>
      <w:r w:rsidR="00A14DBB">
        <w:rPr>
          <w:rFonts w:hint="cs"/>
          <w:color w:val="222222"/>
          <w:spacing w:val="4"/>
          <w:rtl/>
          <w:lang w:bidi="ar-EG"/>
        </w:rPr>
        <w:t>.</w:t>
      </w:r>
      <w:r>
        <w:rPr>
          <w:rFonts w:hint="cs"/>
          <w:color w:val="222222"/>
          <w:spacing w:val="4"/>
          <w:rtl/>
          <w:lang w:bidi="ar-EG"/>
        </w:rPr>
        <w:t xml:space="preserve"> وستدرج وحدة السلامة في إطار ورش العمل التي تنظمها رابطة النظام العالمي للاتصالات المتنقلة</w:t>
      </w:r>
      <w:r w:rsidR="00B56B00">
        <w:rPr>
          <w:rFonts w:hint="eastAsia"/>
          <w:color w:val="222222"/>
          <w:spacing w:val="4"/>
          <w:rtl/>
          <w:lang w:bidi="ar-EG"/>
        </w:rPr>
        <w:t> </w:t>
      </w:r>
      <w:r>
        <w:rPr>
          <w:color w:val="222222"/>
          <w:spacing w:val="4"/>
          <w:lang w:bidi="ar-EG"/>
        </w:rPr>
        <w:t>(GSMA)</w:t>
      </w:r>
      <w:r>
        <w:rPr>
          <w:rFonts w:hint="cs"/>
          <w:color w:val="222222"/>
          <w:spacing w:val="4"/>
          <w:rtl/>
          <w:lang w:bidi="ar-EG"/>
        </w:rPr>
        <w:t xml:space="preserve"> من أجل الفتيات في اثني عشر بلداً.</w:t>
      </w:r>
    </w:p>
    <w:p w14:paraId="0010DCA3" w14:textId="08089386" w:rsidR="00A14DBB" w:rsidRDefault="004C1283" w:rsidP="004C1283">
      <w:pPr>
        <w:rPr>
          <w:color w:val="222222"/>
          <w:spacing w:val="4"/>
          <w:rtl/>
          <w:lang w:bidi="ar-EG"/>
        </w:rPr>
      </w:pPr>
      <w:r>
        <w:rPr>
          <w:rFonts w:hint="cs"/>
          <w:color w:val="222222"/>
          <w:spacing w:val="4"/>
          <w:rtl/>
          <w:lang w:bidi="ar-EG"/>
        </w:rPr>
        <w:t xml:space="preserve">وفي </w:t>
      </w:r>
      <w:r>
        <w:rPr>
          <w:color w:val="222222"/>
          <w:spacing w:val="4"/>
          <w:lang w:bidi="ar-EG"/>
        </w:rPr>
        <w:t>8</w:t>
      </w:r>
      <w:r>
        <w:rPr>
          <w:rFonts w:hint="cs"/>
          <w:color w:val="222222"/>
          <w:spacing w:val="4"/>
          <w:rtl/>
          <w:lang w:bidi="ar-EG"/>
        </w:rPr>
        <w:t xml:space="preserve"> مارس </w:t>
      </w:r>
      <w:r>
        <w:rPr>
          <w:color w:val="222222"/>
          <w:spacing w:val="4"/>
          <w:lang w:bidi="ar-EG"/>
        </w:rPr>
        <w:t>2021</w:t>
      </w:r>
      <w:r>
        <w:rPr>
          <w:rFonts w:hint="cs"/>
          <w:color w:val="222222"/>
          <w:spacing w:val="4"/>
          <w:rtl/>
          <w:lang w:bidi="ar-EG"/>
        </w:rPr>
        <w:t xml:space="preserve">، أطلق الاتحاد </w:t>
      </w:r>
      <w:r w:rsidRPr="004C1283">
        <w:rPr>
          <w:color w:val="222222"/>
          <w:spacing w:val="4"/>
          <w:rtl/>
          <w:lang w:bidi="ar-EG"/>
        </w:rPr>
        <w:t>ومنتدى أفرقة الاستجابة و</w:t>
      </w:r>
      <w:r>
        <w:rPr>
          <w:rFonts w:hint="cs"/>
          <w:color w:val="222222"/>
          <w:spacing w:val="4"/>
          <w:rtl/>
          <w:lang w:bidi="ar-EG"/>
        </w:rPr>
        <w:t>ال</w:t>
      </w:r>
      <w:r w:rsidRPr="004C1283">
        <w:rPr>
          <w:color w:val="222222"/>
          <w:spacing w:val="4"/>
          <w:rtl/>
          <w:lang w:bidi="ar-EG"/>
        </w:rPr>
        <w:t xml:space="preserve">أمن </w:t>
      </w:r>
      <w:r>
        <w:rPr>
          <w:rFonts w:hint="cs"/>
          <w:color w:val="222222"/>
          <w:spacing w:val="4"/>
          <w:rtl/>
          <w:lang w:bidi="ar-EG"/>
        </w:rPr>
        <w:t>في حالات ا</w:t>
      </w:r>
      <w:r w:rsidRPr="004C1283">
        <w:rPr>
          <w:color w:val="222222"/>
          <w:spacing w:val="4"/>
          <w:rtl/>
          <w:lang w:bidi="ar-EG"/>
        </w:rPr>
        <w:t>لحوادث (</w:t>
      </w:r>
      <w:r w:rsidRPr="004C1283">
        <w:rPr>
          <w:color w:val="222222"/>
          <w:spacing w:val="4"/>
          <w:lang w:bidi="ar-EG"/>
        </w:rPr>
        <w:t>FIRST</w:t>
      </w:r>
      <w:r w:rsidRPr="004C1283">
        <w:rPr>
          <w:color w:val="222222"/>
          <w:spacing w:val="4"/>
          <w:rtl/>
          <w:lang w:bidi="ar-EG"/>
        </w:rPr>
        <w:t xml:space="preserve">) </w:t>
      </w:r>
      <w:r>
        <w:rPr>
          <w:rFonts w:hint="cs"/>
          <w:color w:val="222222"/>
          <w:spacing w:val="4"/>
          <w:rtl/>
          <w:lang w:bidi="ar-EG"/>
        </w:rPr>
        <w:t>و</w:t>
      </w:r>
      <w:r w:rsidRPr="004C1283">
        <w:rPr>
          <w:color w:val="222222"/>
          <w:spacing w:val="4"/>
          <w:rtl/>
          <w:lang w:bidi="ar-EG"/>
        </w:rPr>
        <w:t xml:space="preserve">شراكة </w:t>
      </w:r>
      <w:r w:rsidRPr="004C1283">
        <w:rPr>
          <w:color w:val="222222"/>
          <w:spacing w:val="4"/>
          <w:lang w:bidi="ar-EG"/>
        </w:rPr>
        <w:t>EQUALS</w:t>
      </w:r>
      <w:r w:rsidRPr="004C1283">
        <w:rPr>
          <w:color w:val="222222"/>
          <w:spacing w:val="4"/>
          <w:rtl/>
          <w:lang w:bidi="ar-EG"/>
        </w:rPr>
        <w:t xml:space="preserve"> </w:t>
      </w:r>
      <w:hyperlink r:id="rId37" w:history="1">
        <w:r w:rsidRPr="00344F2B">
          <w:rPr>
            <w:rFonts w:hint="cs"/>
            <w:rtl/>
          </w:rPr>
          <w:t>ال</w:t>
        </w:r>
        <w:r w:rsidRPr="00344F2B">
          <w:rPr>
            <w:rtl/>
          </w:rPr>
          <w:t>برنامج</w:t>
        </w:r>
        <w:r w:rsidR="00633AC8" w:rsidRPr="00344F2B">
          <w:rPr>
            <w:rFonts w:hint="cs"/>
            <w:rtl/>
          </w:rPr>
          <w:t> </w:t>
        </w:r>
        <w:r w:rsidRPr="00344F2B">
          <w:rPr>
            <w:rFonts w:hint="cs"/>
            <w:rtl/>
          </w:rPr>
          <w:t>ال</w:t>
        </w:r>
        <w:r w:rsidRPr="00344F2B">
          <w:rPr>
            <w:rtl/>
          </w:rPr>
          <w:t>إرشاد</w:t>
        </w:r>
        <w:r w:rsidRPr="00344F2B">
          <w:rPr>
            <w:rFonts w:hint="cs"/>
            <w:rtl/>
          </w:rPr>
          <w:t>ي</w:t>
        </w:r>
        <w:r w:rsidR="00B50A32" w:rsidRPr="00344F2B">
          <w:rPr>
            <w:rFonts w:hint="cs"/>
            <w:rtl/>
          </w:rPr>
          <w:t xml:space="preserve"> </w:t>
        </w:r>
        <w:r w:rsidR="00435E70" w:rsidRPr="00344F2B">
          <w:rPr>
            <w:rFonts w:hint="cs"/>
            <w:rtl/>
          </w:rPr>
          <w:t>"</w:t>
        </w:r>
        <w:r w:rsidRPr="00E2369C">
          <w:rPr>
            <w:rStyle w:val="Hyperlink"/>
            <w:spacing w:val="4"/>
            <w:rtl/>
            <w:lang w:bidi="ar-EG"/>
          </w:rPr>
          <w:t xml:space="preserve">المرأة في </w:t>
        </w:r>
        <w:r w:rsidR="00435E70" w:rsidRPr="00E2369C">
          <w:rPr>
            <w:rStyle w:val="Hyperlink"/>
            <w:rFonts w:hint="cs"/>
            <w:spacing w:val="4"/>
            <w:rtl/>
            <w:lang w:bidi="ar-EG"/>
          </w:rPr>
          <w:t>البيئة</w:t>
        </w:r>
        <w:r w:rsidRPr="00E2369C">
          <w:rPr>
            <w:rStyle w:val="Hyperlink"/>
            <w:spacing w:val="4"/>
            <w:rtl/>
            <w:lang w:bidi="ar-EG"/>
          </w:rPr>
          <w:t xml:space="preserve"> </w:t>
        </w:r>
        <w:proofErr w:type="spellStart"/>
        <w:r w:rsidRPr="00E2369C">
          <w:rPr>
            <w:rStyle w:val="Hyperlink"/>
            <w:spacing w:val="4"/>
            <w:rtl/>
            <w:lang w:bidi="ar-EG"/>
          </w:rPr>
          <w:t>السيبراني</w:t>
        </w:r>
        <w:r w:rsidR="00435E70" w:rsidRPr="00E2369C">
          <w:rPr>
            <w:rStyle w:val="Hyperlink"/>
            <w:rFonts w:hint="cs"/>
            <w:spacing w:val="4"/>
            <w:rtl/>
            <w:lang w:bidi="ar-EG"/>
          </w:rPr>
          <w:t>ة</w:t>
        </w:r>
        <w:proofErr w:type="spellEnd"/>
        <w:r w:rsidR="00435E70" w:rsidRPr="00344F2B">
          <w:rPr>
            <w:rFonts w:hint="cs"/>
            <w:rtl/>
          </w:rPr>
          <w:t>"</w:t>
        </w:r>
      </w:hyperlink>
      <w:r w:rsidR="00B50A32">
        <w:rPr>
          <w:rFonts w:hint="cs"/>
          <w:color w:val="222222"/>
          <w:spacing w:val="4"/>
          <w:rtl/>
          <w:lang w:bidi="ar-EG"/>
        </w:rPr>
        <w:t xml:space="preserve"> </w:t>
      </w:r>
      <w:r w:rsidR="00435E70">
        <w:rPr>
          <w:rFonts w:hint="cs"/>
          <w:color w:val="222222"/>
          <w:spacing w:val="4"/>
          <w:rtl/>
          <w:lang w:bidi="ar-EG"/>
        </w:rPr>
        <w:t>الذي سيشمل حلقات إرشاد</w:t>
      </w:r>
      <w:r w:rsidR="00EB17AB">
        <w:rPr>
          <w:rFonts w:hint="cs"/>
          <w:color w:val="222222"/>
          <w:spacing w:val="4"/>
          <w:rtl/>
          <w:lang w:bidi="ar-EG"/>
        </w:rPr>
        <w:t>ية</w:t>
      </w:r>
      <w:r w:rsidR="00435E70">
        <w:rPr>
          <w:rFonts w:hint="cs"/>
          <w:color w:val="222222"/>
          <w:spacing w:val="4"/>
          <w:rtl/>
          <w:lang w:bidi="ar-EG"/>
        </w:rPr>
        <w:t xml:space="preserve"> شهرية موجَّهة وأنشطة د</w:t>
      </w:r>
      <w:r w:rsidR="00EB17AB">
        <w:rPr>
          <w:rFonts w:hint="cs"/>
          <w:color w:val="222222"/>
          <w:spacing w:val="4"/>
          <w:rtl/>
          <w:lang w:bidi="ar-EG"/>
        </w:rPr>
        <w:t>ا</w:t>
      </w:r>
      <w:r w:rsidR="00435E70">
        <w:rPr>
          <w:rFonts w:hint="cs"/>
          <w:color w:val="222222"/>
          <w:spacing w:val="4"/>
          <w:rtl/>
          <w:lang w:bidi="ar-EG"/>
        </w:rPr>
        <w:t>عم</w:t>
      </w:r>
      <w:r w:rsidR="00EB17AB">
        <w:rPr>
          <w:rFonts w:hint="cs"/>
          <w:color w:val="222222"/>
          <w:spacing w:val="4"/>
          <w:rtl/>
          <w:lang w:bidi="ar-EG"/>
        </w:rPr>
        <w:t>ة</w:t>
      </w:r>
      <w:r w:rsidR="00435E70">
        <w:rPr>
          <w:rFonts w:hint="cs"/>
          <w:color w:val="222222"/>
          <w:spacing w:val="4"/>
          <w:rtl/>
          <w:lang w:bidi="ar-EG"/>
        </w:rPr>
        <w:t xml:space="preserve"> كسلسلة </w:t>
      </w:r>
      <w:r w:rsidR="00EB17AB">
        <w:rPr>
          <w:rFonts w:hint="cs"/>
          <w:color w:val="222222"/>
          <w:spacing w:val="4"/>
          <w:rtl/>
          <w:lang w:bidi="ar-EG"/>
        </w:rPr>
        <w:t>من المناقشات الملهمة والتدريبات على المهارات التقنية وغير التقنية. و</w:t>
      </w:r>
      <w:r w:rsidR="008279EB">
        <w:rPr>
          <w:rFonts w:hint="cs"/>
          <w:color w:val="222222"/>
          <w:spacing w:val="4"/>
          <w:rtl/>
          <w:lang w:bidi="ar-EG"/>
        </w:rPr>
        <w:t>ي</w:t>
      </w:r>
      <w:r w:rsidR="00EB17AB">
        <w:rPr>
          <w:rFonts w:hint="cs"/>
          <w:color w:val="222222"/>
          <w:spacing w:val="4"/>
          <w:rtl/>
          <w:lang w:bidi="ar-EG"/>
        </w:rPr>
        <w:t xml:space="preserve">هدف البرنامج </w:t>
      </w:r>
      <w:r w:rsidR="00BE1899">
        <w:rPr>
          <w:rFonts w:hint="cs"/>
          <w:color w:val="222222"/>
          <w:spacing w:val="4"/>
          <w:rtl/>
          <w:lang w:bidi="ar-EG"/>
        </w:rPr>
        <w:t xml:space="preserve">الإرشادي إلى تغيير </w:t>
      </w:r>
      <w:r w:rsidR="008279EB">
        <w:rPr>
          <w:rFonts w:hint="cs"/>
          <w:color w:val="222222"/>
          <w:spacing w:val="4"/>
          <w:rtl/>
          <w:lang w:bidi="ar-EG"/>
        </w:rPr>
        <w:t>العقليات</w:t>
      </w:r>
      <w:r w:rsidR="00BE1899">
        <w:rPr>
          <w:rFonts w:hint="cs"/>
          <w:color w:val="222222"/>
          <w:spacing w:val="4"/>
          <w:rtl/>
          <w:lang w:bidi="ar-EG"/>
        </w:rPr>
        <w:t xml:space="preserve"> والتصدي للحواجز النظامية التي تمنع الإدماج على نطاق أوسع، وتشجيع النساء على الاضطلاع بأدوار قيادية في مجال الأمن </w:t>
      </w:r>
      <w:proofErr w:type="spellStart"/>
      <w:r w:rsidR="00BE1899">
        <w:rPr>
          <w:rFonts w:hint="cs"/>
          <w:color w:val="222222"/>
          <w:spacing w:val="4"/>
          <w:rtl/>
          <w:lang w:bidi="ar-EG"/>
        </w:rPr>
        <w:t>السيبراني</w:t>
      </w:r>
      <w:proofErr w:type="spellEnd"/>
      <w:r w:rsidR="00BE1899">
        <w:rPr>
          <w:rFonts w:hint="cs"/>
          <w:color w:val="222222"/>
          <w:spacing w:val="4"/>
          <w:rtl/>
          <w:lang w:bidi="ar-EG"/>
        </w:rPr>
        <w:t>، وتعزيز تبادل المعارف المتعلقة بأفضل الممارسات المهنية.</w:t>
      </w:r>
    </w:p>
    <w:p w14:paraId="1ACB197B" w14:textId="7CD87AEC" w:rsidR="00A14DBB" w:rsidRDefault="00BE1899" w:rsidP="00A14DBB">
      <w:pPr>
        <w:rPr>
          <w:color w:val="222222"/>
          <w:spacing w:val="4"/>
          <w:rtl/>
        </w:rPr>
      </w:pPr>
      <w:r>
        <w:rPr>
          <w:rFonts w:hint="cs"/>
          <w:color w:val="222222"/>
          <w:spacing w:val="4"/>
          <w:rtl/>
          <w:lang w:bidi="ar-EG"/>
        </w:rPr>
        <w:t xml:space="preserve">وفي نفس اليوم، أطلق الاتحاد وشركة </w:t>
      </w:r>
      <w:r>
        <w:t>CISCO</w:t>
      </w:r>
      <w:r>
        <w:rPr>
          <w:rFonts w:hint="cs"/>
          <w:rtl/>
        </w:rPr>
        <w:t xml:space="preserve"> </w:t>
      </w:r>
      <w:hyperlink r:id="rId38" w:history="1">
        <w:r w:rsidR="00B50A32" w:rsidRPr="00E2369C">
          <w:rPr>
            <w:rStyle w:val="Hyperlink"/>
            <w:rFonts w:hint="cs"/>
            <w:rtl/>
          </w:rPr>
          <w:t xml:space="preserve">الفضاء التعليمي لشركة </w:t>
        </w:r>
        <w:r w:rsidR="00B50A32" w:rsidRPr="00E2369C">
          <w:rPr>
            <w:rStyle w:val="Hyperlink"/>
          </w:rPr>
          <w:t>CISCO</w:t>
        </w:r>
        <w:r w:rsidR="00B50A32" w:rsidRPr="00E2369C">
          <w:rPr>
            <w:rStyle w:val="Hyperlink"/>
            <w:rFonts w:hint="cs"/>
            <w:rtl/>
          </w:rPr>
          <w:t xml:space="preserve"> وشراكة </w:t>
        </w:r>
        <w:r w:rsidR="00B50A32" w:rsidRPr="00E2369C">
          <w:rPr>
            <w:rStyle w:val="Hyperlink"/>
            <w:spacing w:val="4"/>
            <w:lang w:bidi="ar-EG"/>
          </w:rPr>
          <w:t>EQUALS</w:t>
        </w:r>
      </w:hyperlink>
      <w:r>
        <w:rPr>
          <w:rFonts w:hint="cs"/>
          <w:rtl/>
        </w:rPr>
        <w:t xml:space="preserve"> الذي </w:t>
      </w:r>
      <w:r w:rsidR="00B50A32">
        <w:rPr>
          <w:rFonts w:hint="cs"/>
          <w:rtl/>
        </w:rPr>
        <w:t xml:space="preserve">يهدف إلى تقديم دورات إلكترونية لبناء المهارات التقنية وحيث يمكن للفتيات والشابات الحصول على تدريب مجاني على مواضيع محددة مثل الأمن </w:t>
      </w:r>
      <w:proofErr w:type="spellStart"/>
      <w:r w:rsidR="00B50A32">
        <w:rPr>
          <w:rFonts w:hint="cs"/>
          <w:rtl/>
        </w:rPr>
        <w:t>السيبراني</w:t>
      </w:r>
      <w:proofErr w:type="spellEnd"/>
      <w:r w:rsidR="00B50A32">
        <w:rPr>
          <w:rFonts w:hint="cs"/>
          <w:rtl/>
        </w:rPr>
        <w:t xml:space="preserve"> وريادة الأعمال وإنترنت الأشياء. وتتيح الدورات إمكانية التحكم في وتيرتها وتتضمن جلسات حية يعقدها خبراء من شبكة </w:t>
      </w:r>
      <w:r w:rsidR="00B50A32" w:rsidRPr="004C1283">
        <w:rPr>
          <w:color w:val="222222"/>
          <w:spacing w:val="4"/>
          <w:lang w:bidi="ar-EG"/>
        </w:rPr>
        <w:t>EQUALS</w:t>
      </w:r>
      <w:r w:rsidR="00B50A32">
        <w:rPr>
          <w:rFonts w:hint="cs"/>
          <w:color w:val="222222"/>
          <w:spacing w:val="4"/>
          <w:rtl/>
          <w:lang w:bidi="ar-EG"/>
        </w:rPr>
        <w:t>.</w:t>
      </w:r>
    </w:p>
    <w:p w14:paraId="2113BC26" w14:textId="25D0CD7A" w:rsidR="00A14DBB" w:rsidRDefault="00B50A32" w:rsidP="00A40070">
      <w:pPr>
        <w:rPr>
          <w:color w:val="222222"/>
          <w:spacing w:val="4"/>
          <w:rtl/>
          <w:lang w:bidi="ar-EG"/>
        </w:rPr>
      </w:pPr>
      <w:r>
        <w:rPr>
          <w:rFonts w:hint="cs"/>
          <w:color w:val="222222"/>
          <w:spacing w:val="4"/>
          <w:rtl/>
          <w:lang w:bidi="ar-EG"/>
        </w:rPr>
        <w:t xml:space="preserve">وفي مارس </w:t>
      </w:r>
      <w:r>
        <w:rPr>
          <w:color w:val="222222"/>
          <w:spacing w:val="4"/>
          <w:lang w:bidi="ar-EG"/>
        </w:rPr>
        <w:t>2021</w:t>
      </w:r>
      <w:r>
        <w:rPr>
          <w:rFonts w:hint="cs"/>
          <w:color w:val="222222"/>
          <w:spacing w:val="4"/>
          <w:rtl/>
          <w:lang w:bidi="ar-EG"/>
        </w:rPr>
        <w:t xml:space="preserve"> أيضاً، </w:t>
      </w:r>
      <w:r w:rsidR="00A40070">
        <w:rPr>
          <w:rFonts w:hint="cs"/>
          <w:color w:val="222222"/>
          <w:spacing w:val="4"/>
          <w:rtl/>
          <w:lang w:bidi="ar-EG"/>
        </w:rPr>
        <w:t>أصدر</w:t>
      </w:r>
      <w:r>
        <w:rPr>
          <w:rFonts w:hint="cs"/>
          <w:color w:val="222222"/>
          <w:spacing w:val="4"/>
          <w:rtl/>
          <w:lang w:bidi="ar-EG"/>
        </w:rPr>
        <w:t xml:space="preserve"> مكتب الاتحاد لأوروبا، في سياق الجلسة الخاصة بشأن </w:t>
      </w:r>
      <w:hyperlink r:id="rId39" w:history="1">
        <w:r w:rsidR="00A40070" w:rsidRPr="00E2369C">
          <w:rPr>
            <w:rStyle w:val="Hyperlink"/>
            <w:rFonts w:hint="cs"/>
            <w:spacing w:val="4"/>
            <w:rtl/>
            <w:lang w:bidi="ar-EG"/>
          </w:rPr>
          <w:t>المساواة بين الأجيال الممكّنة رقمياً في أعقاب كوفيد-19</w:t>
        </w:r>
      </w:hyperlink>
      <w:r w:rsidR="00A40070">
        <w:rPr>
          <w:rFonts w:hint="cs"/>
          <w:color w:val="222222"/>
          <w:spacing w:val="4"/>
          <w:rtl/>
          <w:lang w:bidi="ar-EG"/>
        </w:rPr>
        <w:t>، التقرير المشترك بين الاتحاد وهيئة الأمم المتحدة للمرأة بشأن التحديات والفرص الرئيسية في</w:t>
      </w:r>
      <w:r w:rsidR="00633AC8">
        <w:rPr>
          <w:rFonts w:hint="eastAsia"/>
          <w:color w:val="222222"/>
          <w:spacing w:val="4"/>
          <w:rtl/>
          <w:lang w:bidi="ar-EG"/>
        </w:rPr>
        <w:t> </w:t>
      </w:r>
      <w:r w:rsidR="00A40070">
        <w:rPr>
          <w:rFonts w:hint="cs"/>
          <w:color w:val="222222"/>
          <w:spacing w:val="4"/>
          <w:rtl/>
          <w:lang w:bidi="ar-EG"/>
        </w:rPr>
        <w:t>مجال تمكين النساء والفتيات من خلال تكنولوجيا المعلومات والاتصالات.</w:t>
      </w:r>
    </w:p>
    <w:p w14:paraId="79B5CCD6" w14:textId="4A8B770B" w:rsidR="00A14DBB" w:rsidRDefault="00A14DBB" w:rsidP="00A14DBB">
      <w:pPr>
        <w:rPr>
          <w:color w:val="222222"/>
          <w:spacing w:val="4"/>
          <w:rtl/>
          <w:lang w:bidi="ar-EG"/>
        </w:rPr>
      </w:pPr>
      <w:r w:rsidRPr="00A14DBB">
        <w:rPr>
          <w:color w:val="222222"/>
          <w:spacing w:val="4"/>
          <w:rtl/>
          <w:lang w:bidi="ar-EG"/>
        </w:rPr>
        <w:t xml:space="preserve">واستفادت بلدان من أمريكا اللاتينية من إصدارين من </w:t>
      </w:r>
      <w:r w:rsidR="00A40070">
        <w:rPr>
          <w:rFonts w:hint="cs"/>
          <w:color w:val="222222"/>
          <w:spacing w:val="4"/>
          <w:rtl/>
          <w:lang w:bidi="ar-EG"/>
        </w:rPr>
        <w:t>ال</w:t>
      </w:r>
      <w:r w:rsidRPr="00A14DBB">
        <w:rPr>
          <w:color w:val="222222"/>
          <w:spacing w:val="4"/>
          <w:rtl/>
          <w:lang w:bidi="ar-EG"/>
        </w:rPr>
        <w:t xml:space="preserve">دورة </w:t>
      </w:r>
      <w:r w:rsidR="00A40070">
        <w:rPr>
          <w:rFonts w:hint="cs"/>
          <w:color w:val="222222"/>
          <w:spacing w:val="4"/>
          <w:rtl/>
          <w:lang w:bidi="ar-EG"/>
        </w:rPr>
        <w:t>ال</w:t>
      </w:r>
      <w:r w:rsidRPr="00A14DBB">
        <w:rPr>
          <w:color w:val="222222"/>
          <w:spacing w:val="4"/>
          <w:rtl/>
          <w:lang w:bidi="ar-EG"/>
        </w:rPr>
        <w:t xml:space="preserve">تدريبية </w:t>
      </w:r>
      <w:r w:rsidR="00A40070">
        <w:rPr>
          <w:rFonts w:hint="cs"/>
          <w:color w:val="222222"/>
          <w:spacing w:val="4"/>
          <w:rtl/>
          <w:lang w:bidi="ar-EG"/>
        </w:rPr>
        <w:t>الإلكترونية</w:t>
      </w:r>
      <w:r w:rsidRPr="00A14DBB">
        <w:rPr>
          <w:color w:val="222222"/>
          <w:spacing w:val="4"/>
          <w:rtl/>
          <w:lang w:bidi="ar-EG"/>
        </w:rPr>
        <w:t xml:space="preserve"> </w:t>
      </w:r>
      <w:r w:rsidR="00A40070">
        <w:rPr>
          <w:rFonts w:hint="cs"/>
          <w:color w:val="222222"/>
          <w:spacing w:val="4"/>
          <w:rtl/>
          <w:lang w:bidi="ar-EG"/>
        </w:rPr>
        <w:t>بشأن</w:t>
      </w:r>
      <w:r w:rsidRPr="00A14DBB">
        <w:rPr>
          <w:color w:val="222222"/>
          <w:spacing w:val="4"/>
          <w:rtl/>
          <w:lang w:bidi="ar-EG"/>
        </w:rPr>
        <w:t xml:space="preserve"> </w:t>
      </w:r>
      <w:hyperlink r:id="rId40" w:history="1">
        <w:r w:rsidRPr="00827DCB">
          <w:rPr>
            <w:rStyle w:val="Hyperlink"/>
            <w:rFonts w:hint="cs"/>
            <w:spacing w:val="4"/>
            <w:rtl/>
            <w:lang w:bidi="ar-EG"/>
          </w:rPr>
          <w:t>الريادة</w:t>
        </w:r>
        <w:r w:rsidRPr="00827DCB">
          <w:rPr>
            <w:rStyle w:val="Hyperlink"/>
            <w:spacing w:val="4"/>
            <w:rtl/>
            <w:lang w:bidi="ar-EG"/>
          </w:rPr>
          <w:t xml:space="preserve"> النسائية في قطاع الاتصالات وتكنولوجيا المعلومات والاتصالات</w:t>
        </w:r>
      </w:hyperlink>
      <w:r w:rsidRPr="00A14DBB">
        <w:rPr>
          <w:color w:val="222222"/>
          <w:spacing w:val="4"/>
          <w:rtl/>
          <w:lang w:bidi="ar-EG"/>
        </w:rPr>
        <w:t xml:space="preserve">، </w:t>
      </w:r>
      <w:r w:rsidR="00B52606">
        <w:rPr>
          <w:rFonts w:hint="cs"/>
          <w:color w:val="222222"/>
          <w:spacing w:val="4"/>
          <w:rtl/>
          <w:lang w:bidi="ar-EG"/>
        </w:rPr>
        <w:t>التي</w:t>
      </w:r>
      <w:r w:rsidRPr="00A14DBB">
        <w:rPr>
          <w:color w:val="222222"/>
          <w:spacing w:val="4"/>
          <w:rtl/>
          <w:lang w:bidi="ar-EG"/>
        </w:rPr>
        <w:t xml:space="preserve"> نظمت بالتنسيق مع الشراكة العالمية </w:t>
      </w:r>
      <w:r w:rsidRPr="00A14DBB">
        <w:rPr>
          <w:color w:val="222222"/>
          <w:spacing w:val="4"/>
          <w:lang w:val="en-GB" w:bidi="ar"/>
        </w:rPr>
        <w:t>EQUALS</w:t>
      </w:r>
      <w:r w:rsidRPr="00A14DBB">
        <w:rPr>
          <w:color w:val="222222"/>
          <w:spacing w:val="4"/>
          <w:rtl/>
          <w:lang w:bidi="ar-EG"/>
        </w:rPr>
        <w:t xml:space="preserve">. وشارك في </w:t>
      </w:r>
      <w:r w:rsidR="00B52606">
        <w:rPr>
          <w:rFonts w:hint="cs"/>
          <w:rtl/>
        </w:rPr>
        <w:t xml:space="preserve">التدريبات </w:t>
      </w:r>
      <w:r w:rsidRPr="00A14DBB">
        <w:rPr>
          <w:color w:val="222222"/>
          <w:spacing w:val="4"/>
          <w:rtl/>
          <w:lang w:bidi="ar-EG"/>
        </w:rPr>
        <w:t>ما</w:t>
      </w:r>
      <w:r w:rsidR="00690009">
        <w:rPr>
          <w:rFonts w:hint="cs"/>
          <w:color w:val="222222"/>
          <w:spacing w:val="4"/>
          <w:rtl/>
          <w:lang w:bidi="ar-EG"/>
        </w:rPr>
        <w:t> </w:t>
      </w:r>
      <w:r w:rsidRPr="00A14DBB">
        <w:rPr>
          <w:color w:val="222222"/>
          <w:spacing w:val="4"/>
          <w:rtl/>
          <w:lang w:bidi="ar-EG"/>
        </w:rPr>
        <w:t xml:space="preserve">يقرب من 100 </w:t>
      </w:r>
      <w:r w:rsidRPr="00A14DBB">
        <w:rPr>
          <w:rFonts w:hint="cs"/>
          <w:color w:val="222222"/>
          <w:spacing w:val="4"/>
          <w:rtl/>
          <w:lang w:bidi="ar-EG"/>
        </w:rPr>
        <w:t>ا</w:t>
      </w:r>
      <w:r w:rsidRPr="00A14DBB">
        <w:rPr>
          <w:color w:val="222222"/>
          <w:spacing w:val="4"/>
          <w:rtl/>
          <w:lang w:bidi="ar-EG"/>
        </w:rPr>
        <w:t>مرأة.</w:t>
      </w:r>
    </w:p>
    <w:p w14:paraId="1A07EC1A" w14:textId="15684B86" w:rsidR="00A14DBB" w:rsidRPr="00A14DBB" w:rsidRDefault="00A14DBB" w:rsidP="00A14DBB">
      <w:pPr>
        <w:pStyle w:val="Heading2"/>
        <w:rPr>
          <w:rtl/>
          <w:lang w:bidi="ar-EG"/>
        </w:rPr>
      </w:pPr>
      <w:r w:rsidRPr="00A14DBB">
        <w:rPr>
          <w:lang w:bidi="ar-EG"/>
        </w:rPr>
        <w:lastRenderedPageBreak/>
        <w:t>5.3</w:t>
      </w:r>
      <w:r w:rsidRPr="00A14DBB">
        <w:rPr>
          <w:rtl/>
          <w:lang w:bidi="ar-EG"/>
        </w:rPr>
        <w:tab/>
      </w:r>
      <w:r w:rsidR="00B52606">
        <w:rPr>
          <w:rFonts w:hint="cs"/>
          <w:rtl/>
          <w:lang w:bidi="ar-EG"/>
        </w:rPr>
        <w:t>جوائز "متساوون في مجال التكنولوجيا"</w:t>
      </w:r>
    </w:p>
    <w:p w14:paraId="3558870F" w14:textId="52C15FE9" w:rsidR="00A14DBB" w:rsidRDefault="000445B5" w:rsidP="00A14DBB">
      <w:pPr>
        <w:rPr>
          <w:color w:val="222222"/>
          <w:spacing w:val="4"/>
          <w:rtl/>
        </w:rPr>
      </w:pPr>
      <w:r>
        <w:rPr>
          <w:rFonts w:hint="cs"/>
          <w:color w:val="222222"/>
          <w:spacing w:val="4"/>
          <w:rtl/>
          <w:lang w:bidi="ar-EG"/>
        </w:rPr>
        <w:t>يكرّم</w:t>
      </w:r>
      <w:r w:rsidR="00A14DBB" w:rsidRPr="00A14DBB">
        <w:rPr>
          <w:color w:val="222222"/>
          <w:spacing w:val="4"/>
          <w:rtl/>
          <w:lang w:bidi="ar-EG"/>
        </w:rPr>
        <w:t xml:space="preserve"> حفل توزيع </w:t>
      </w:r>
      <w:r w:rsidR="00A14DBB" w:rsidRPr="002C72D2">
        <w:rPr>
          <w:color w:val="222222"/>
          <w:spacing w:val="4"/>
          <w:rtl/>
          <w:lang w:bidi="ar-EG"/>
        </w:rPr>
        <w:t xml:space="preserve">جوائز </w:t>
      </w:r>
      <w:r w:rsidRPr="002C72D2">
        <w:rPr>
          <w:rFonts w:hint="cs"/>
          <w:color w:val="222222"/>
          <w:spacing w:val="4"/>
          <w:rtl/>
          <w:lang w:bidi="ar-EG"/>
        </w:rPr>
        <w:t>"متساوون في مجال التكنولوجيا"</w:t>
      </w:r>
      <w:r>
        <w:rPr>
          <w:rFonts w:hint="cs"/>
          <w:color w:val="222222"/>
          <w:spacing w:val="4"/>
          <w:rtl/>
          <w:lang w:bidi="ar-EG"/>
        </w:rPr>
        <w:t xml:space="preserve"> </w:t>
      </w:r>
      <w:r w:rsidR="00A14DBB" w:rsidRPr="00A14DBB">
        <w:rPr>
          <w:color w:val="222222"/>
          <w:spacing w:val="4"/>
          <w:rtl/>
          <w:lang w:bidi="ar-EG"/>
        </w:rPr>
        <w:t xml:space="preserve">الذي تستضيفه </w:t>
      </w:r>
      <w:hyperlink r:id="rId41" w:history="1">
        <w:r w:rsidR="00A14DBB" w:rsidRPr="00A14DBB">
          <w:rPr>
            <w:rStyle w:val="Hyperlink"/>
            <w:spacing w:val="4"/>
            <w:rtl/>
            <w:lang w:bidi="ar-EG"/>
          </w:rPr>
          <w:t xml:space="preserve">الشراكة العالمية </w:t>
        </w:r>
        <w:r w:rsidR="00A14DBB" w:rsidRPr="00A14DBB">
          <w:rPr>
            <w:rStyle w:val="Hyperlink"/>
            <w:spacing w:val="4"/>
            <w:lang w:val="en-GB" w:bidi="ar"/>
          </w:rPr>
          <w:t>EQUALS</w:t>
        </w:r>
      </w:hyperlink>
      <w:r w:rsidR="00A14DBB" w:rsidRPr="00A14DBB">
        <w:rPr>
          <w:color w:val="222222"/>
          <w:spacing w:val="4"/>
          <w:rtl/>
        </w:rPr>
        <w:t xml:space="preserve"> الحلول المبتكرة الرامية إلى سد الفجوة الرقمية بين الجنسين.</w:t>
      </w:r>
      <w:r w:rsidR="00A14DBB">
        <w:rPr>
          <w:rFonts w:hint="cs"/>
          <w:color w:val="222222"/>
          <w:spacing w:val="4"/>
          <w:rtl/>
        </w:rPr>
        <w:t xml:space="preserve"> </w:t>
      </w:r>
      <w:r>
        <w:rPr>
          <w:rFonts w:hint="cs"/>
          <w:color w:val="222222"/>
          <w:spacing w:val="4"/>
          <w:rtl/>
        </w:rPr>
        <w:t xml:space="preserve">وفي حفل توزيع الجوائز لعام </w:t>
      </w:r>
      <w:r>
        <w:rPr>
          <w:color w:val="222222"/>
          <w:spacing w:val="4"/>
        </w:rPr>
        <w:t>2020</w:t>
      </w:r>
      <w:r w:rsidR="00A14DBB" w:rsidRPr="00A14DBB">
        <w:rPr>
          <w:color w:val="222222"/>
          <w:spacing w:val="4"/>
          <w:rtl/>
        </w:rPr>
        <w:t xml:space="preserve">، تم استلام أكثر من 340 ترشيحاً من 70 بلداً تمثل القطاع الخاص والمجتمع المدني والحكومات والأوساط الأكاديمية. وأقيم </w:t>
      </w:r>
      <w:hyperlink r:id="rId42" w:history="1">
        <w:r w:rsidR="00A14DBB" w:rsidRPr="000445B5">
          <w:rPr>
            <w:color w:val="222222"/>
            <w:rtl/>
          </w:rPr>
          <w:t>حفل</w:t>
        </w:r>
      </w:hyperlink>
      <w:r w:rsidR="00A14DBB" w:rsidRPr="00A14DBB">
        <w:rPr>
          <w:color w:val="222222"/>
          <w:spacing w:val="4"/>
          <w:rtl/>
        </w:rPr>
        <w:t xml:space="preserve"> توزيع الجوائز افتراضياً </w:t>
      </w:r>
      <w:r>
        <w:rPr>
          <w:rFonts w:hint="cs"/>
          <w:color w:val="222222"/>
          <w:spacing w:val="4"/>
          <w:rtl/>
          <w:lang w:bidi="ar-EG"/>
        </w:rPr>
        <w:t>في</w:t>
      </w:r>
      <w:r w:rsidR="002C72D2">
        <w:rPr>
          <w:rFonts w:hint="eastAsia"/>
          <w:color w:val="222222"/>
          <w:spacing w:val="4"/>
          <w:rtl/>
          <w:lang w:bidi="ar-EG"/>
        </w:rPr>
        <w:t> </w:t>
      </w:r>
      <w:r>
        <w:rPr>
          <w:rFonts w:hint="cs"/>
          <w:color w:val="222222"/>
          <w:spacing w:val="4"/>
          <w:rtl/>
          <w:lang w:bidi="ar-EG"/>
        </w:rPr>
        <w:t>إطار</w:t>
      </w:r>
      <w:r w:rsidR="00A14DBB" w:rsidRPr="00A14DBB">
        <w:rPr>
          <w:color w:val="222222"/>
          <w:spacing w:val="4"/>
          <w:rtl/>
        </w:rPr>
        <w:t xml:space="preserve"> منتدى </w:t>
      </w:r>
      <w:r>
        <w:rPr>
          <w:rFonts w:hint="cs"/>
          <w:color w:val="222222"/>
          <w:spacing w:val="4"/>
          <w:rtl/>
        </w:rPr>
        <w:t>إدارة</w:t>
      </w:r>
      <w:r w:rsidR="00A14DBB" w:rsidRPr="00A14DBB">
        <w:rPr>
          <w:color w:val="222222"/>
          <w:spacing w:val="4"/>
          <w:rtl/>
        </w:rPr>
        <w:t xml:space="preserve"> الإنترنت</w:t>
      </w:r>
      <w:r>
        <w:rPr>
          <w:rFonts w:hint="cs"/>
          <w:color w:val="222222"/>
          <w:spacing w:val="4"/>
          <w:rtl/>
        </w:rPr>
        <w:t>،</w:t>
      </w:r>
      <w:r w:rsidR="00A14DBB" w:rsidRPr="00A14DBB">
        <w:rPr>
          <w:color w:val="222222"/>
          <w:spacing w:val="4"/>
          <w:rtl/>
        </w:rPr>
        <w:t xml:space="preserve"> في نوفمبر 2020.</w:t>
      </w:r>
    </w:p>
    <w:p w14:paraId="49CB24B7" w14:textId="7F2D25A0" w:rsidR="00A14DBB" w:rsidRPr="000445B5" w:rsidRDefault="00A14DBB" w:rsidP="00A14DBB">
      <w:pPr>
        <w:pStyle w:val="Heading2"/>
        <w:rPr>
          <w:rtl/>
          <w:lang w:bidi="ar-EG"/>
        </w:rPr>
      </w:pPr>
      <w:r w:rsidRPr="00A14DBB">
        <w:rPr>
          <w:lang w:bidi="ar-EG"/>
        </w:rPr>
        <w:t>6.3</w:t>
      </w:r>
      <w:r w:rsidRPr="00A14DBB">
        <w:rPr>
          <w:rtl/>
          <w:lang w:bidi="ar-EG"/>
        </w:rPr>
        <w:tab/>
      </w:r>
      <w:r w:rsidR="000445B5">
        <w:rPr>
          <w:rFonts w:hint="cs"/>
          <w:rtl/>
          <w:lang w:bidi="ar-EG"/>
        </w:rPr>
        <w:t xml:space="preserve">تعزيز النظام الإيكولوجي الرقمي وبناء المهارات الرقمية للنساء في أقل البلدان نمواً </w:t>
      </w:r>
      <w:r w:rsidR="000445B5">
        <w:rPr>
          <w:lang w:bidi="ar-EG"/>
        </w:rPr>
        <w:t>(LDC)</w:t>
      </w:r>
    </w:p>
    <w:p w14:paraId="771F8001" w14:textId="6344E551" w:rsidR="00A14DBB" w:rsidRPr="008B60D8" w:rsidRDefault="00A14DBB" w:rsidP="00A14DBB">
      <w:pPr>
        <w:rPr>
          <w:color w:val="222222"/>
          <w:rtl/>
          <w:lang w:bidi="ar-EG"/>
        </w:rPr>
      </w:pPr>
      <w:r w:rsidRPr="008B60D8">
        <w:rPr>
          <w:color w:val="222222"/>
          <w:rtl/>
          <w:lang w:bidi="ar-EG"/>
        </w:rPr>
        <w:t xml:space="preserve">أطلق الاتحاد، بالشراكة مع الإطار المتكامل المعزز </w:t>
      </w:r>
      <w:r w:rsidRPr="008B60D8">
        <w:rPr>
          <w:color w:val="222222"/>
          <w:lang w:val="en-GB" w:bidi="ar-EG"/>
        </w:rPr>
        <w:t>(EIF)</w:t>
      </w:r>
      <w:r w:rsidRPr="008B60D8">
        <w:rPr>
          <w:color w:val="222222"/>
          <w:rtl/>
          <w:lang w:bidi="ar-EG"/>
        </w:rPr>
        <w:t xml:space="preserve"> ومكتب الأمم المتحدة لخدمة المشاريع (</w:t>
      </w:r>
      <w:r w:rsidRPr="008B60D8">
        <w:rPr>
          <w:color w:val="222222"/>
          <w:lang w:val="en-GB" w:bidi="ar-EG"/>
        </w:rPr>
        <w:t>UNOPS</w:t>
      </w:r>
      <w:r w:rsidRPr="008B60D8">
        <w:rPr>
          <w:color w:val="222222"/>
          <w:rtl/>
          <w:lang w:bidi="ar-EG"/>
        </w:rPr>
        <w:t>)</w:t>
      </w:r>
      <w:r w:rsidR="000445B5" w:rsidRPr="008B60D8">
        <w:rPr>
          <w:rFonts w:hint="cs"/>
          <w:color w:val="222222"/>
          <w:rtl/>
          <w:lang w:bidi="ar-EG"/>
        </w:rPr>
        <w:t xml:space="preserve">، </w:t>
      </w:r>
      <w:r w:rsidRPr="008B60D8">
        <w:rPr>
          <w:color w:val="222222"/>
          <w:rtl/>
          <w:lang w:bidi="ar-EG"/>
        </w:rPr>
        <w:t>في</w:t>
      </w:r>
      <w:r w:rsidR="00633AC8" w:rsidRPr="008B60D8">
        <w:rPr>
          <w:rFonts w:hint="eastAsia"/>
          <w:color w:val="222222"/>
          <w:rtl/>
          <w:lang w:bidi="ar-EG"/>
        </w:rPr>
        <w:t> </w:t>
      </w:r>
      <w:r w:rsidR="000445B5" w:rsidRPr="008B60D8">
        <w:rPr>
          <w:rFonts w:hint="cs"/>
          <w:color w:val="222222"/>
          <w:rtl/>
          <w:lang w:bidi="ar-EG"/>
        </w:rPr>
        <w:t>سبتمبر</w:t>
      </w:r>
      <w:r w:rsidR="00633AC8" w:rsidRPr="008B60D8">
        <w:rPr>
          <w:rFonts w:hint="cs"/>
          <w:color w:val="222222"/>
          <w:rtl/>
          <w:lang w:bidi="ar-EG"/>
        </w:rPr>
        <w:t> </w:t>
      </w:r>
      <w:r w:rsidRPr="008B60D8">
        <w:rPr>
          <w:color w:val="222222"/>
          <w:rtl/>
          <w:lang w:bidi="ar-EG"/>
        </w:rPr>
        <w:t xml:space="preserve">2020، مشروعاً تعاونياً لتعزيز النظام الإيكولوجي الرقمي وبناء المهارات الرقمية للنساء في أقل البلدان نمواً </w:t>
      </w:r>
      <w:r w:rsidRPr="008B60D8">
        <w:rPr>
          <w:color w:val="222222"/>
          <w:lang w:val="en-GB" w:bidi="ar-EG"/>
        </w:rPr>
        <w:t>(LDC)</w:t>
      </w:r>
      <w:r w:rsidRPr="008B60D8">
        <w:rPr>
          <w:color w:val="222222"/>
          <w:rtl/>
          <w:lang w:bidi="ar-EG"/>
        </w:rPr>
        <w:t>. و</w:t>
      </w:r>
      <w:r w:rsidR="000445B5" w:rsidRPr="008B60D8">
        <w:rPr>
          <w:rFonts w:hint="cs"/>
          <w:color w:val="222222"/>
          <w:rtl/>
          <w:lang w:bidi="ar-EG"/>
        </w:rPr>
        <w:t>س</w:t>
      </w:r>
      <w:r w:rsidRPr="008B60D8">
        <w:rPr>
          <w:color w:val="222222"/>
          <w:rtl/>
          <w:lang w:bidi="ar-EG"/>
        </w:rPr>
        <w:t>يعود المشروع بالنفع على النساء في بوروندي وإثيوبيا وهايتي</w:t>
      </w:r>
      <w:r w:rsidR="000445B5" w:rsidRPr="008B60D8">
        <w:rPr>
          <w:rFonts w:hint="cs"/>
          <w:color w:val="222222"/>
          <w:rtl/>
          <w:lang w:bidi="ar-EG"/>
        </w:rPr>
        <w:t>.</w:t>
      </w:r>
      <w:r w:rsidRPr="008B60D8">
        <w:rPr>
          <w:color w:val="222222"/>
          <w:rtl/>
          <w:lang w:bidi="ar-EG"/>
        </w:rPr>
        <w:t xml:space="preserve"> </w:t>
      </w:r>
      <w:r w:rsidR="000445B5" w:rsidRPr="008B60D8">
        <w:rPr>
          <w:rFonts w:hint="cs"/>
          <w:color w:val="222222"/>
          <w:rtl/>
          <w:lang w:bidi="ar-EG"/>
        </w:rPr>
        <w:t xml:space="preserve">وسيتحقق ذلك </w:t>
      </w:r>
      <w:r w:rsidRPr="008B60D8">
        <w:rPr>
          <w:color w:val="222222"/>
          <w:rtl/>
          <w:lang w:bidi="ar-EG"/>
        </w:rPr>
        <w:t xml:space="preserve">من خلال بناء القدرات على مستوى السياسات وزيادة قدرة الحكومات على تعميم </w:t>
      </w:r>
      <w:r w:rsidR="00B30243" w:rsidRPr="008B60D8">
        <w:rPr>
          <w:rFonts w:hint="cs"/>
          <w:color w:val="222222"/>
          <w:rtl/>
          <w:lang w:bidi="ar-EG"/>
        </w:rPr>
        <w:t>منظور</w:t>
      </w:r>
      <w:r w:rsidRPr="008B60D8">
        <w:rPr>
          <w:color w:val="222222"/>
          <w:rtl/>
          <w:lang w:bidi="ar-EG"/>
        </w:rPr>
        <w:t xml:space="preserve"> المساواة بين الجنسين وتكنولوجيا المعلومات والاتصالات</w:t>
      </w:r>
      <w:r w:rsidR="00B30243" w:rsidRPr="008B60D8">
        <w:rPr>
          <w:rFonts w:hint="cs"/>
          <w:color w:val="222222"/>
          <w:rtl/>
          <w:lang w:bidi="ar-EG"/>
        </w:rPr>
        <w:t xml:space="preserve"> </w:t>
      </w:r>
      <w:r w:rsidR="00B30243" w:rsidRPr="008B60D8">
        <w:rPr>
          <w:color w:val="222222"/>
          <w:lang w:bidi="ar-EG"/>
        </w:rPr>
        <w:t>(ICT)</w:t>
      </w:r>
      <w:r w:rsidR="00B30243" w:rsidRPr="008B60D8">
        <w:rPr>
          <w:rFonts w:hint="cs"/>
          <w:color w:val="222222"/>
          <w:rtl/>
          <w:lang w:bidi="ar-EG"/>
        </w:rPr>
        <w:t>،</w:t>
      </w:r>
      <w:r w:rsidRPr="008B60D8">
        <w:rPr>
          <w:color w:val="222222"/>
          <w:rtl/>
          <w:lang w:bidi="ar-EG"/>
        </w:rPr>
        <w:t xml:space="preserve"> وتوسيع آفاق رائدات الأعمال من خلال التكنولوجيا في</w:t>
      </w:r>
      <w:r w:rsidRPr="008B60D8">
        <w:rPr>
          <w:rFonts w:hint="cs"/>
          <w:color w:val="222222"/>
          <w:rtl/>
          <w:lang w:bidi="ar-EG"/>
        </w:rPr>
        <w:t> </w:t>
      </w:r>
      <w:r w:rsidRPr="008B60D8">
        <w:rPr>
          <w:color w:val="222222"/>
          <w:rtl/>
          <w:lang w:bidi="ar-EG"/>
        </w:rPr>
        <w:t>قطاعات مثل صناعة المنسوجات والملابس وسل</w:t>
      </w:r>
      <w:r w:rsidR="00B30243" w:rsidRPr="008B60D8">
        <w:rPr>
          <w:rFonts w:hint="cs"/>
          <w:color w:val="222222"/>
          <w:rtl/>
          <w:lang w:bidi="ar-EG"/>
        </w:rPr>
        <w:t>ا</w:t>
      </w:r>
      <w:r w:rsidRPr="008B60D8">
        <w:rPr>
          <w:color w:val="222222"/>
          <w:rtl/>
          <w:lang w:bidi="ar-EG"/>
        </w:rPr>
        <w:t xml:space="preserve">سل القيمة </w:t>
      </w:r>
      <w:r w:rsidR="008279EB" w:rsidRPr="008B60D8">
        <w:rPr>
          <w:rFonts w:hint="cs"/>
          <w:color w:val="222222"/>
          <w:rtl/>
          <w:lang w:bidi="ar-EG"/>
        </w:rPr>
        <w:t>الخاصة با</w:t>
      </w:r>
      <w:r w:rsidRPr="008B60D8">
        <w:rPr>
          <w:color w:val="222222"/>
          <w:rtl/>
          <w:lang w:bidi="ar-EG"/>
        </w:rPr>
        <w:t>لبن والكاكاو.</w:t>
      </w:r>
      <w:r w:rsidR="00B30243" w:rsidRPr="008B60D8">
        <w:rPr>
          <w:rFonts w:hint="cs"/>
          <w:color w:val="222222"/>
          <w:rtl/>
          <w:lang w:bidi="ar-EG"/>
        </w:rPr>
        <w:t xml:space="preserve"> انظر </w:t>
      </w:r>
      <w:hyperlink r:id="rId43" w:history="1">
        <w:r w:rsidR="00B30243" w:rsidRPr="008B60D8">
          <w:rPr>
            <w:rStyle w:val="Hyperlink"/>
            <w:rFonts w:hint="cs"/>
            <w:rtl/>
            <w:lang w:bidi="ar-EG"/>
          </w:rPr>
          <w:t>هنا</w:t>
        </w:r>
      </w:hyperlink>
      <w:r w:rsidR="00B30243" w:rsidRPr="008B60D8">
        <w:rPr>
          <w:rFonts w:hint="cs"/>
          <w:color w:val="222222"/>
          <w:rtl/>
          <w:lang w:bidi="ar-EG"/>
        </w:rPr>
        <w:t xml:space="preserve"> للحصول على مزيد من المعلومات.</w:t>
      </w:r>
    </w:p>
    <w:p w14:paraId="0A28AE1C" w14:textId="1125F54B" w:rsidR="00A14DBB" w:rsidRPr="00A14DBB" w:rsidRDefault="00A14DBB" w:rsidP="00A14DBB">
      <w:pPr>
        <w:pStyle w:val="Heading2"/>
        <w:rPr>
          <w:rtl/>
          <w:lang w:bidi="ar-EG"/>
        </w:rPr>
      </w:pPr>
      <w:r w:rsidRPr="00A14DBB">
        <w:rPr>
          <w:lang w:bidi="ar-EG"/>
        </w:rPr>
        <w:t>7.3</w:t>
      </w:r>
      <w:r w:rsidRPr="00A14DBB">
        <w:rPr>
          <w:rtl/>
          <w:lang w:bidi="ar-EG"/>
        </w:rPr>
        <w:tab/>
      </w:r>
      <w:r w:rsidR="00B30243">
        <w:rPr>
          <w:rFonts w:hint="cs"/>
          <w:rtl/>
          <w:lang w:bidi="ar-EG"/>
        </w:rPr>
        <w:t>المرأة في مجال إدارة مخاطر الكوارث</w:t>
      </w:r>
    </w:p>
    <w:p w14:paraId="7E248AD0" w14:textId="7CFC0F76" w:rsidR="00A14DBB" w:rsidRPr="002A73C4" w:rsidRDefault="00B30243" w:rsidP="00A731B5">
      <w:pPr>
        <w:rPr>
          <w:color w:val="222222"/>
          <w:spacing w:val="4"/>
          <w:rtl/>
          <w:lang w:bidi="ar-EG"/>
        </w:rPr>
      </w:pPr>
      <w:r>
        <w:rPr>
          <w:rFonts w:hint="cs"/>
          <w:color w:val="222222"/>
          <w:spacing w:val="4"/>
          <w:rtl/>
          <w:lang w:bidi="ar-EG"/>
        </w:rPr>
        <w:t xml:space="preserve">أصدر الاتحاد في عام </w:t>
      </w:r>
      <w:r>
        <w:rPr>
          <w:color w:val="222222"/>
          <w:spacing w:val="4"/>
          <w:lang w:bidi="ar-EG"/>
        </w:rPr>
        <w:t>2020</w:t>
      </w:r>
      <w:r>
        <w:rPr>
          <w:rFonts w:hint="cs"/>
          <w:color w:val="222222"/>
          <w:spacing w:val="4"/>
          <w:rtl/>
          <w:lang w:bidi="ar-EG"/>
        </w:rPr>
        <w:t xml:space="preserve"> تقريراً مشتركاً، بينه وبين مجموعة الاتصالات في حالات الطوارئ </w:t>
      </w:r>
      <w:r>
        <w:rPr>
          <w:color w:val="222222"/>
          <w:spacing w:val="4"/>
          <w:lang w:bidi="ar-EG"/>
        </w:rPr>
        <w:t>(ETC)</w:t>
      </w:r>
      <w:r>
        <w:rPr>
          <w:rFonts w:hint="cs"/>
          <w:color w:val="222222"/>
          <w:spacing w:val="4"/>
          <w:rtl/>
          <w:lang w:bidi="ar-EG"/>
        </w:rPr>
        <w:t xml:space="preserve">، بشأن </w:t>
      </w:r>
      <w:hyperlink r:id="rId44" w:history="1">
        <w:r w:rsidRPr="00865D4F">
          <w:rPr>
            <w:rStyle w:val="Hyperlink"/>
            <w:rFonts w:hint="cs"/>
            <w:spacing w:val="4"/>
            <w:rtl/>
            <w:lang w:bidi="ar-EG"/>
          </w:rPr>
          <w:t>"المرأة، وتكنولوجيا المعلومات والاتصالات، والاتصالات في حالات الطوارئ"</w:t>
        </w:r>
      </w:hyperlink>
      <w:r>
        <w:rPr>
          <w:rFonts w:hint="cs"/>
          <w:color w:val="222222"/>
          <w:spacing w:val="4"/>
          <w:rtl/>
          <w:lang w:bidi="ar-EG"/>
        </w:rPr>
        <w:t xml:space="preserve">، </w:t>
      </w:r>
      <w:r w:rsidR="005F539E">
        <w:rPr>
          <w:rFonts w:hint="cs"/>
          <w:color w:val="222222"/>
          <w:spacing w:val="4"/>
          <w:rtl/>
          <w:lang w:bidi="ar-EG"/>
        </w:rPr>
        <w:t xml:space="preserve">يبين كيف تكون النساء، عقب وقوع كارثة، أكثر تأثراً وعرضة للموت بالمقارنة مع الرجال </w:t>
      </w:r>
      <w:r w:rsidR="005F539E">
        <w:rPr>
          <w:color w:val="222222"/>
          <w:spacing w:val="4"/>
          <w:rtl/>
          <w:lang w:bidi="ar-EG"/>
        </w:rPr>
        <w:t>–</w:t>
      </w:r>
      <w:r w:rsidR="005F539E">
        <w:rPr>
          <w:rFonts w:hint="cs"/>
          <w:color w:val="222222"/>
          <w:spacing w:val="4"/>
          <w:rtl/>
          <w:lang w:bidi="ar-EG"/>
        </w:rPr>
        <w:t xml:space="preserve"> حتى جائحة كوفيد-19 لها آثار اجتماعية واقتصادية مدمرة للنساء والفتيات </w:t>
      </w:r>
      <w:r w:rsidR="005F539E">
        <w:rPr>
          <w:color w:val="222222"/>
          <w:spacing w:val="4"/>
          <w:rtl/>
          <w:lang w:bidi="ar-EG"/>
        </w:rPr>
        <w:t>–</w:t>
      </w:r>
      <w:r w:rsidR="005F539E">
        <w:rPr>
          <w:rFonts w:hint="cs"/>
          <w:color w:val="222222"/>
          <w:spacing w:val="4"/>
          <w:rtl/>
          <w:lang w:bidi="ar-EG"/>
        </w:rPr>
        <w:t xml:space="preserve"> في</w:t>
      </w:r>
      <w:r w:rsidR="00865D4F">
        <w:rPr>
          <w:rFonts w:hint="eastAsia"/>
          <w:color w:val="222222"/>
          <w:spacing w:val="4"/>
          <w:rtl/>
          <w:lang w:bidi="ar-EG"/>
        </w:rPr>
        <w:t> </w:t>
      </w:r>
      <w:r w:rsidR="005F539E">
        <w:rPr>
          <w:rFonts w:hint="cs"/>
          <w:color w:val="222222"/>
          <w:spacing w:val="4"/>
          <w:rtl/>
          <w:lang w:bidi="ar-EG"/>
        </w:rPr>
        <w:t xml:space="preserve">حين تُعتبر النساء في الوقت نفسه شريكات </w:t>
      </w:r>
      <w:r w:rsidR="008279EB">
        <w:rPr>
          <w:rFonts w:hint="cs"/>
          <w:color w:val="222222"/>
          <w:spacing w:val="4"/>
          <w:rtl/>
          <w:lang w:bidi="ar-EG"/>
        </w:rPr>
        <w:t xml:space="preserve">ذوات أهمية </w:t>
      </w:r>
      <w:r w:rsidR="005F539E">
        <w:rPr>
          <w:rFonts w:hint="cs"/>
          <w:color w:val="222222"/>
          <w:spacing w:val="4"/>
          <w:rtl/>
          <w:lang w:bidi="ar-EG"/>
        </w:rPr>
        <w:t>حاسم</w:t>
      </w:r>
      <w:r w:rsidR="008279EB">
        <w:rPr>
          <w:rFonts w:hint="cs"/>
          <w:color w:val="222222"/>
          <w:spacing w:val="4"/>
          <w:rtl/>
          <w:lang w:bidi="ar-EG"/>
        </w:rPr>
        <w:t>ة</w:t>
      </w:r>
      <w:r w:rsidR="005F539E">
        <w:rPr>
          <w:rFonts w:hint="cs"/>
          <w:color w:val="222222"/>
          <w:spacing w:val="4"/>
          <w:rtl/>
          <w:lang w:bidi="ar-EG"/>
        </w:rPr>
        <w:t xml:space="preserve"> في بناء القدرة على مواجهة الكوارث. ويسلط التقرير الضوء على أهمية </w:t>
      </w:r>
      <w:r w:rsidR="00A731B5">
        <w:rPr>
          <w:rFonts w:hint="cs"/>
          <w:color w:val="222222"/>
          <w:spacing w:val="4"/>
          <w:rtl/>
          <w:lang w:bidi="ar-EG"/>
        </w:rPr>
        <w:t xml:space="preserve">النهوض بالمساواة بين الجنسين في مجال إدارة مخاطر الكوارث والاستفادة من تكنولوجيا المعلومات والاتصالات الملائمة للسياق والبالغة الأهمية لتزويد المجتمعات أكثر تأثراً بالمعلومات الضرورية في الوقت المناسب وقبل وقوع الكوارث وأثناءه وبعده. </w:t>
      </w:r>
    </w:p>
    <w:p w14:paraId="548C64AB" w14:textId="21339E1E" w:rsidR="00A14DBB" w:rsidRDefault="00A14DBB" w:rsidP="00A14DBB">
      <w:pPr>
        <w:pStyle w:val="Heading2"/>
        <w:rPr>
          <w:rtl/>
          <w:lang w:bidi="ar-EG"/>
        </w:rPr>
      </w:pPr>
      <w:r>
        <w:rPr>
          <w:lang w:bidi="ar-EG"/>
        </w:rPr>
        <w:t>8.3</w:t>
      </w:r>
      <w:r>
        <w:rPr>
          <w:rtl/>
          <w:lang w:bidi="ar-EG"/>
        </w:rPr>
        <w:tab/>
      </w:r>
      <w:r w:rsidR="00A731B5">
        <w:rPr>
          <w:rFonts w:hint="cs"/>
          <w:rtl/>
          <w:lang w:bidi="ar-EG"/>
        </w:rPr>
        <w:t xml:space="preserve">الأنشطة البارزة في </w:t>
      </w:r>
      <w:r w:rsidRPr="007512E8">
        <w:rPr>
          <w:rtl/>
          <w:lang w:bidi="ar-EG"/>
        </w:rPr>
        <w:t>مكتب الاتصال</w:t>
      </w:r>
      <w:r w:rsidR="00A731B5">
        <w:rPr>
          <w:rFonts w:hint="cs"/>
          <w:rtl/>
          <w:lang w:bidi="ar-EG"/>
        </w:rPr>
        <w:t xml:space="preserve"> للاتحاد</w:t>
      </w:r>
      <w:r w:rsidRPr="007512E8">
        <w:rPr>
          <w:rtl/>
          <w:lang w:bidi="ar-EG"/>
        </w:rPr>
        <w:t xml:space="preserve"> في نيويورك</w:t>
      </w:r>
    </w:p>
    <w:p w14:paraId="28FECE43" w14:textId="741993EA" w:rsidR="00A14DBB" w:rsidRDefault="00A14DBB" w:rsidP="00E8696C">
      <w:pPr>
        <w:rPr>
          <w:rtl/>
          <w:lang w:bidi="ar-EG"/>
        </w:rPr>
      </w:pPr>
      <w:r w:rsidRPr="00B84A4D">
        <w:rPr>
          <w:rFonts w:hint="cs"/>
          <w:rtl/>
          <w:lang w:bidi="ar-EG"/>
        </w:rPr>
        <w:t>ينشط</w:t>
      </w:r>
      <w:r w:rsidRPr="007512E8">
        <w:rPr>
          <w:rtl/>
          <w:lang w:bidi="ar-EG"/>
        </w:rPr>
        <w:t xml:space="preserve"> مكتب اتصال الاتحاد الدولي للاتصالات </w:t>
      </w:r>
      <w:r w:rsidRPr="00B84A4D">
        <w:rPr>
          <w:rFonts w:hint="cs"/>
          <w:rtl/>
          <w:lang w:bidi="ar-EG"/>
        </w:rPr>
        <w:t>لدى</w:t>
      </w:r>
      <w:r w:rsidRPr="007512E8">
        <w:rPr>
          <w:rtl/>
          <w:lang w:bidi="ar-EG"/>
        </w:rPr>
        <w:t xml:space="preserve"> الأمم المتحدة في نيويورك</w:t>
      </w:r>
      <w:r>
        <w:rPr>
          <w:rFonts w:hint="cs"/>
          <w:rtl/>
          <w:lang w:bidi="ar-EG"/>
        </w:rPr>
        <w:t xml:space="preserve"> أيضاً</w:t>
      </w:r>
      <w:r w:rsidRPr="007512E8">
        <w:rPr>
          <w:rtl/>
          <w:lang w:bidi="ar-EG"/>
        </w:rPr>
        <w:t xml:space="preserve"> في</w:t>
      </w:r>
      <w:r w:rsidRPr="00B84A4D">
        <w:rPr>
          <w:rFonts w:hint="cs"/>
          <w:rtl/>
          <w:lang w:bidi="ar-EG"/>
        </w:rPr>
        <w:t xml:space="preserve"> المشاركة في</w:t>
      </w:r>
      <w:r w:rsidRPr="007512E8">
        <w:rPr>
          <w:rtl/>
          <w:lang w:bidi="ar-EG"/>
        </w:rPr>
        <w:t xml:space="preserve"> أنشطة الاتصالات وبناء الشراكات لدعم تنفيذ القرار 70.</w:t>
      </w:r>
      <w:r w:rsidRPr="00B84A4D">
        <w:rPr>
          <w:rtl/>
          <w:lang w:bidi="ar-EG"/>
        </w:rPr>
        <w:t xml:space="preserve"> </w:t>
      </w:r>
      <w:r w:rsidRPr="007512E8">
        <w:rPr>
          <w:rtl/>
          <w:lang w:bidi="ar-EG"/>
        </w:rPr>
        <w:t xml:space="preserve">ويشمل ذلك </w:t>
      </w:r>
      <w:r>
        <w:rPr>
          <w:rFonts w:hint="cs"/>
          <w:rtl/>
          <w:lang w:bidi="ar-EG"/>
        </w:rPr>
        <w:t>الترويج</w:t>
      </w:r>
      <w:r w:rsidRPr="007512E8">
        <w:rPr>
          <w:rtl/>
          <w:lang w:bidi="ar-EG"/>
        </w:rPr>
        <w:t xml:space="preserve"> </w:t>
      </w:r>
      <w:r>
        <w:rPr>
          <w:rFonts w:hint="cs"/>
          <w:rtl/>
          <w:lang w:bidi="ar-EG"/>
        </w:rPr>
        <w:t>ل</w:t>
      </w:r>
      <w:r w:rsidRPr="007512E8">
        <w:rPr>
          <w:rtl/>
          <w:lang w:bidi="ar-EG"/>
        </w:rPr>
        <w:t xml:space="preserve">مبادرات الاتحاد في </w:t>
      </w:r>
      <w:r w:rsidR="00EE1DAA">
        <w:rPr>
          <w:rFonts w:hint="cs"/>
          <w:rtl/>
          <w:lang w:bidi="ar-EG"/>
        </w:rPr>
        <w:t xml:space="preserve">أحداث </w:t>
      </w:r>
      <w:r w:rsidRPr="007512E8">
        <w:rPr>
          <w:rtl/>
          <w:lang w:bidi="ar-EG"/>
        </w:rPr>
        <w:t>الأمم المتحدة وغيرها من الأحداث الخارجية.</w:t>
      </w:r>
      <w:r>
        <w:rPr>
          <w:rFonts w:hint="cs"/>
          <w:rtl/>
          <w:lang w:bidi="ar-EG"/>
        </w:rPr>
        <w:t xml:space="preserve"> </w:t>
      </w:r>
      <w:r w:rsidR="00754D7C">
        <w:rPr>
          <w:rFonts w:hint="cs"/>
          <w:rtl/>
          <w:lang w:bidi="ar-EG"/>
        </w:rPr>
        <w:t>و</w:t>
      </w:r>
      <w:r w:rsidR="00EE1DAA">
        <w:rPr>
          <w:rFonts w:hint="cs"/>
          <w:rtl/>
          <w:lang w:bidi="ar-EG"/>
        </w:rPr>
        <w:t xml:space="preserve">يتعاون الاتحاد ومركز الأمم المتحدة الدولي للحوسبة </w:t>
      </w:r>
      <w:r w:rsidR="00EE1DAA">
        <w:rPr>
          <w:lang w:bidi="ar-EG"/>
        </w:rPr>
        <w:t>(UNICC)</w:t>
      </w:r>
      <w:r w:rsidR="00EE1DAA">
        <w:rPr>
          <w:rFonts w:hint="cs"/>
          <w:rtl/>
          <w:lang w:bidi="ar-EG"/>
        </w:rPr>
        <w:t xml:space="preserve"> ومكتب مبعوث الأمين العام للأمم المتحدة المعني بالشباب بشأن مبادرة </w:t>
      </w:r>
      <w:r w:rsidR="00CC1CBA">
        <w:rPr>
          <w:rFonts w:hint="cs"/>
          <w:rtl/>
          <w:lang w:bidi="ar-EG"/>
        </w:rPr>
        <w:t>تتعلق ب</w:t>
      </w:r>
      <w:r w:rsidR="00EE1DAA">
        <w:rPr>
          <w:rFonts w:hint="cs"/>
          <w:rtl/>
          <w:lang w:bidi="ar-EG"/>
        </w:rPr>
        <w:t xml:space="preserve">المساواة بين الجنسين والتكنولوجيا </w:t>
      </w:r>
      <w:r w:rsidR="00CC1CBA">
        <w:rPr>
          <w:rFonts w:hint="cs"/>
          <w:rtl/>
          <w:lang w:bidi="ar-EG"/>
        </w:rPr>
        <w:t>أُطلق عليها</w:t>
      </w:r>
      <w:r w:rsidR="00EE1DAA">
        <w:rPr>
          <w:rFonts w:hint="cs"/>
          <w:rtl/>
          <w:lang w:bidi="ar-EG"/>
        </w:rPr>
        <w:t xml:space="preserve"> اسم </w:t>
      </w:r>
      <w:r w:rsidR="00CC1CBA">
        <w:rPr>
          <w:rFonts w:hint="cs"/>
          <w:rtl/>
          <w:lang w:bidi="ar-EG"/>
        </w:rPr>
        <w:t>"الحديث عن التكنولوجيا: الفتيات والنساء في مجال تكنولوجيا المعلومات والاتصالات"</w:t>
      </w:r>
      <w:r>
        <w:rPr>
          <w:rFonts w:hint="cs"/>
          <w:rtl/>
          <w:lang w:bidi="ar-EG"/>
        </w:rPr>
        <w:t>.</w:t>
      </w:r>
      <w:r w:rsidR="00CC1CBA">
        <w:rPr>
          <w:rFonts w:hint="cs"/>
          <w:rtl/>
          <w:lang w:bidi="ar-EG"/>
        </w:rPr>
        <w:t xml:space="preserve"> وتشجع هذه المبادرة النساء والفتيات على </w:t>
      </w:r>
      <w:r w:rsidR="00692BD2">
        <w:rPr>
          <w:rFonts w:hint="cs"/>
          <w:rtl/>
          <w:lang w:bidi="ar-EG"/>
        </w:rPr>
        <w:t>الالتحاق ب</w:t>
      </w:r>
      <w:r w:rsidR="00CC1CBA">
        <w:rPr>
          <w:rFonts w:hint="cs"/>
          <w:rtl/>
          <w:lang w:bidi="ar-EG"/>
        </w:rPr>
        <w:t xml:space="preserve">الدراسات والمهن في مجال تكنولوجيا المعلومات والاتصالات من خلال مقابلات تناظرية بين الأجيال </w:t>
      </w:r>
      <w:r w:rsidR="00692BD2">
        <w:rPr>
          <w:rFonts w:hint="cs"/>
          <w:rtl/>
          <w:lang w:bidi="ar-EG"/>
        </w:rPr>
        <w:t>مسجلة على الإنترنت ومر</w:t>
      </w:r>
      <w:r w:rsidR="0099026D">
        <w:rPr>
          <w:rFonts w:hint="cs"/>
          <w:rtl/>
          <w:lang w:bidi="ar-EG"/>
        </w:rPr>
        <w:t>و</w:t>
      </w:r>
      <w:r w:rsidR="00692BD2">
        <w:rPr>
          <w:rFonts w:hint="cs"/>
          <w:rtl/>
          <w:lang w:bidi="ar-EG"/>
        </w:rPr>
        <w:t>ج</w:t>
      </w:r>
      <w:r w:rsidR="0099026D">
        <w:rPr>
          <w:rFonts w:hint="cs"/>
          <w:rtl/>
          <w:lang w:bidi="ar-EG"/>
        </w:rPr>
        <w:t xml:space="preserve"> لها</w:t>
      </w:r>
      <w:r w:rsidR="00692BD2">
        <w:rPr>
          <w:rFonts w:hint="cs"/>
          <w:rtl/>
          <w:lang w:bidi="ar-EG"/>
        </w:rPr>
        <w:t xml:space="preserve"> عبر وسائل التواصل الاجتماعي. وت</w:t>
      </w:r>
      <w:r w:rsidR="00E8696C">
        <w:rPr>
          <w:rFonts w:hint="cs"/>
          <w:rtl/>
          <w:lang w:bidi="ar-EG"/>
        </w:rPr>
        <w:t>ُواءم</w:t>
      </w:r>
      <w:r w:rsidR="00692BD2">
        <w:rPr>
          <w:rFonts w:hint="cs"/>
          <w:rtl/>
          <w:lang w:bidi="ar-EG"/>
        </w:rPr>
        <w:t xml:space="preserve"> الفتيات الأكبر سناً والشابات مع </w:t>
      </w:r>
      <w:r w:rsidR="0099026D">
        <w:rPr>
          <w:rFonts w:hint="cs"/>
          <w:rtl/>
          <w:lang w:bidi="ar-EG"/>
        </w:rPr>
        <w:t xml:space="preserve">نساء رائدات في مجال التكنولوجيا </w:t>
      </w:r>
      <w:r w:rsidR="00E46DEB">
        <w:rPr>
          <w:rFonts w:hint="cs"/>
          <w:rtl/>
          <w:lang w:bidi="ar-EG"/>
        </w:rPr>
        <w:t>و</w:t>
      </w:r>
      <w:r w:rsidR="0099026D">
        <w:rPr>
          <w:rFonts w:hint="cs"/>
          <w:rtl/>
          <w:lang w:bidi="ar-EG"/>
        </w:rPr>
        <w:t>يناقشن أموراً من قبيل الأشياء التي يحببنها في</w:t>
      </w:r>
      <w:r w:rsidR="00865D4F">
        <w:rPr>
          <w:rFonts w:hint="eastAsia"/>
          <w:rtl/>
          <w:lang w:bidi="ar-EG"/>
        </w:rPr>
        <w:t> </w:t>
      </w:r>
      <w:r w:rsidR="0099026D">
        <w:rPr>
          <w:rFonts w:hint="cs"/>
          <w:rtl/>
          <w:lang w:bidi="ar-EG"/>
        </w:rPr>
        <w:t xml:space="preserve">هذا المجال ووظائفهن ومساراتهن المهنية </w:t>
      </w:r>
      <w:r w:rsidR="00E46DEB">
        <w:rPr>
          <w:rFonts w:hint="cs"/>
          <w:rtl/>
          <w:lang w:bidi="ar-EG"/>
        </w:rPr>
        <w:t>وتطلعاتهن</w:t>
      </w:r>
      <w:r w:rsidR="0099026D">
        <w:rPr>
          <w:rFonts w:hint="cs"/>
          <w:rtl/>
          <w:lang w:bidi="ar-EG"/>
        </w:rPr>
        <w:t xml:space="preserve">، والدروس المستفادة والنصائح </w:t>
      </w:r>
      <w:r w:rsidR="00E46DEB">
        <w:rPr>
          <w:rFonts w:hint="cs"/>
          <w:rtl/>
          <w:lang w:bidi="ar-EG"/>
        </w:rPr>
        <w:t xml:space="preserve">الموجهة للشابات والفتيات. </w:t>
      </w:r>
      <w:r w:rsidR="00E8696C">
        <w:rPr>
          <w:rFonts w:hint="cs"/>
          <w:rtl/>
          <w:lang w:bidi="ar-EG"/>
        </w:rPr>
        <w:t>وتأتي الفتيات في</w:t>
      </w:r>
      <w:r w:rsidR="00865D4F">
        <w:rPr>
          <w:rFonts w:hint="eastAsia"/>
          <w:rtl/>
          <w:lang w:bidi="ar-EG"/>
        </w:rPr>
        <w:t> </w:t>
      </w:r>
      <w:r w:rsidR="00E8696C">
        <w:rPr>
          <w:rFonts w:hint="cs"/>
          <w:rtl/>
          <w:lang w:bidi="ar-EG"/>
        </w:rPr>
        <w:t>مجال التكنولوجيا من جميع القطاعات ومن مجموعة واسعة من الوظائف والمناطق الجغرافية. وقد تمت</w:t>
      </w:r>
      <w:r w:rsidR="00754D7C">
        <w:rPr>
          <w:rFonts w:hint="cs"/>
          <w:rtl/>
          <w:lang w:bidi="ar-EG"/>
        </w:rPr>
        <w:t xml:space="preserve"> حتى الآن</w:t>
      </w:r>
      <w:r w:rsidR="00E8696C">
        <w:rPr>
          <w:rFonts w:hint="cs"/>
          <w:rtl/>
          <w:lang w:bidi="ar-EG"/>
        </w:rPr>
        <w:t xml:space="preserve"> مواءمة أكثر من </w:t>
      </w:r>
      <w:r w:rsidR="00E8696C">
        <w:rPr>
          <w:lang w:bidi="ar-EG"/>
        </w:rPr>
        <w:t>100</w:t>
      </w:r>
      <w:r w:rsidR="00E8696C">
        <w:rPr>
          <w:rFonts w:hint="cs"/>
          <w:rtl/>
          <w:lang w:bidi="ar-EG"/>
        </w:rPr>
        <w:t xml:space="preserve"> امرأة من أجل المقابلات.</w:t>
      </w:r>
      <w:r w:rsidR="00855B83">
        <w:rPr>
          <w:rFonts w:hint="cs"/>
          <w:rtl/>
          <w:lang w:bidi="ar-EG"/>
        </w:rPr>
        <w:t xml:space="preserve"> </w:t>
      </w:r>
      <w:r w:rsidRPr="007512E8">
        <w:rPr>
          <w:rtl/>
          <w:lang w:bidi="ar-EG"/>
        </w:rPr>
        <w:t>ويشارك</w:t>
      </w:r>
      <w:r w:rsidRPr="00D07A97">
        <w:rPr>
          <w:rFonts w:hint="cs"/>
          <w:rtl/>
          <w:lang w:bidi="ar-EG"/>
        </w:rPr>
        <w:t xml:space="preserve"> مكتب</w:t>
      </w:r>
      <w:r w:rsidRPr="007512E8">
        <w:rPr>
          <w:rtl/>
          <w:lang w:bidi="ar-EG"/>
        </w:rPr>
        <w:t xml:space="preserve"> الاتحاد في نيويورك في رئاسة فريق العمل المعني بالمساواة بين الجنسين التابع لفريق المهام المشترك بين الوكالات التابع للأمم </w:t>
      </w:r>
      <w:proofErr w:type="gramStart"/>
      <w:r w:rsidRPr="007512E8">
        <w:rPr>
          <w:rtl/>
          <w:lang w:bidi="ar-EG"/>
        </w:rPr>
        <w:t>المتحدة</w:t>
      </w:r>
      <w:proofErr w:type="gramEnd"/>
      <w:r w:rsidRPr="007512E8">
        <w:rPr>
          <w:rtl/>
          <w:lang w:bidi="ar-EG"/>
        </w:rPr>
        <w:t xml:space="preserve"> والمعني بالعلوم والتكنولوجيا والابتكار.</w:t>
      </w:r>
    </w:p>
    <w:p w14:paraId="523BA785" w14:textId="77777777" w:rsidR="00A14DBB" w:rsidRPr="009C2A05" w:rsidRDefault="00A14DBB" w:rsidP="00A14DBB">
      <w:pPr>
        <w:pStyle w:val="Heading1"/>
        <w:rPr>
          <w:rtl/>
        </w:rPr>
      </w:pPr>
      <w:r w:rsidRPr="009C2A05">
        <w:t>4</w:t>
      </w:r>
      <w:r w:rsidRPr="009C2A05">
        <w:tab/>
      </w:r>
      <w:r w:rsidRPr="00943AF9">
        <w:rPr>
          <w:rFonts w:hint="cs"/>
          <w:rtl/>
        </w:rPr>
        <w:t xml:space="preserve">تعزيز مشاركة المرأة في </w:t>
      </w:r>
      <w:r>
        <w:rPr>
          <w:rFonts w:hint="cs"/>
          <w:rtl/>
        </w:rPr>
        <w:t>اجتماعات الاتحاد ومؤتمراته</w:t>
      </w:r>
    </w:p>
    <w:p w14:paraId="55968895" w14:textId="77777777" w:rsidR="00A14DBB" w:rsidRDefault="00A14DBB" w:rsidP="00A14DBB">
      <w:pPr>
        <w:pStyle w:val="Heading2"/>
        <w:rPr>
          <w:rtl/>
        </w:rPr>
      </w:pPr>
      <w:r w:rsidRPr="009C2A05">
        <w:t>1.4</w:t>
      </w:r>
      <w:r w:rsidRPr="009C2A05">
        <w:rPr>
          <w:rtl/>
        </w:rPr>
        <w:tab/>
      </w:r>
      <w:r w:rsidRPr="00C32720">
        <w:rPr>
          <w:rtl/>
        </w:rPr>
        <w:t xml:space="preserve">المساواة بين الجنسين في </w:t>
      </w:r>
      <w:r>
        <w:rPr>
          <w:rFonts w:hint="cs"/>
          <w:rtl/>
        </w:rPr>
        <w:t xml:space="preserve">تشكيل </w:t>
      </w:r>
      <w:r w:rsidRPr="00C32720">
        <w:rPr>
          <w:rtl/>
        </w:rPr>
        <w:t>الوفود</w:t>
      </w:r>
      <w:r>
        <w:rPr>
          <w:rFonts w:hint="cs"/>
          <w:rtl/>
        </w:rPr>
        <w:t xml:space="preserve"> والمشاركة في المؤتمرات </w:t>
      </w:r>
    </w:p>
    <w:p w14:paraId="0B02B238" w14:textId="57C8ACD9" w:rsidR="00A14DBB" w:rsidRDefault="00A14DBB" w:rsidP="00A14DBB">
      <w:pPr>
        <w:rPr>
          <w:rtl/>
          <w:lang w:bidi="ar-EG"/>
        </w:rPr>
      </w:pPr>
      <w:r>
        <w:rPr>
          <w:rFonts w:hint="cs"/>
          <w:rtl/>
          <w:lang w:bidi="ar-EG"/>
        </w:rPr>
        <w:t>انطلاقاً من تعاون الاتحاد بشأن نشر المنشور المعنون "</w:t>
      </w:r>
      <w:hyperlink r:id="rId45" w:history="1">
        <w:r w:rsidRPr="00DE1099">
          <w:rPr>
            <w:rStyle w:val="Hyperlink"/>
            <w:rFonts w:hint="cs"/>
            <w:rtl/>
            <w:lang w:bidi="ar"/>
          </w:rPr>
          <w:t>صياغة جدول الأعمال الدولي: رفع أصوات النساء في المنتديات الحكومية الدولية</w:t>
        </w:r>
      </w:hyperlink>
      <w:r>
        <w:rPr>
          <w:rFonts w:hint="cs"/>
          <w:rtl/>
          <w:lang w:bidi="ar"/>
        </w:rPr>
        <w:t xml:space="preserve">"، </w:t>
      </w:r>
      <w:r w:rsidRPr="00D07A97">
        <w:rPr>
          <w:rtl/>
          <w:lang w:bidi="ar-EG"/>
        </w:rPr>
        <w:t xml:space="preserve">يواصل الاتحاد جهوده لزيادة مشاركة المرأة في أحداث الاتحاد. </w:t>
      </w:r>
      <w:r w:rsidRPr="00C02AD4">
        <w:rPr>
          <w:rFonts w:hint="cs"/>
          <w:rtl/>
          <w:lang w:bidi="ar-EG"/>
        </w:rPr>
        <w:t>و</w:t>
      </w:r>
      <w:r w:rsidRPr="00D07A97">
        <w:rPr>
          <w:rtl/>
          <w:lang w:bidi="ar-EG"/>
        </w:rPr>
        <w:t xml:space="preserve">تدعم قائمة </w:t>
      </w:r>
      <w:r w:rsidR="00337798">
        <w:rPr>
          <w:rFonts w:hint="cs"/>
          <w:rtl/>
          <w:lang w:bidi="ar-EG"/>
        </w:rPr>
        <w:t xml:space="preserve">مرجعية </w:t>
      </w:r>
      <w:r w:rsidRPr="00D07A97">
        <w:rPr>
          <w:rtl/>
          <w:lang w:bidi="ar-EG"/>
        </w:rPr>
        <w:t>داخلية الموظفين في</w:t>
      </w:r>
      <w:r w:rsidR="00865D4F">
        <w:rPr>
          <w:rFonts w:hint="cs"/>
          <w:rtl/>
          <w:lang w:bidi="ar-EG"/>
        </w:rPr>
        <w:t> </w:t>
      </w:r>
      <w:r w:rsidRPr="00D07A97">
        <w:rPr>
          <w:rtl/>
          <w:lang w:bidi="ar-EG"/>
        </w:rPr>
        <w:t xml:space="preserve">تخطيط الأحداث </w:t>
      </w:r>
      <w:r w:rsidR="00337798">
        <w:rPr>
          <w:rFonts w:hint="cs"/>
          <w:rtl/>
          <w:lang w:bidi="ar-EG"/>
        </w:rPr>
        <w:t xml:space="preserve">المراعية </w:t>
      </w:r>
      <w:r>
        <w:rPr>
          <w:rFonts w:hint="cs"/>
          <w:rtl/>
          <w:lang w:bidi="ar-EG"/>
        </w:rPr>
        <w:t>للمساواة بين</w:t>
      </w:r>
      <w:r w:rsidRPr="00C02AD4">
        <w:rPr>
          <w:rFonts w:hint="cs"/>
          <w:rtl/>
          <w:lang w:bidi="ar-EG"/>
        </w:rPr>
        <w:t xml:space="preserve"> الجنسين</w:t>
      </w:r>
      <w:r w:rsidRPr="00D07A97">
        <w:rPr>
          <w:rtl/>
          <w:lang w:bidi="ar-EG"/>
        </w:rPr>
        <w:t>.</w:t>
      </w:r>
      <w:r>
        <w:rPr>
          <w:rFonts w:hint="cs"/>
          <w:rtl/>
          <w:lang w:bidi="ar-EG"/>
        </w:rPr>
        <w:t xml:space="preserve"> </w:t>
      </w:r>
      <w:r>
        <w:rPr>
          <w:rFonts w:hint="cs"/>
          <w:rtl/>
          <w:lang w:bidi="ar"/>
        </w:rPr>
        <w:t xml:space="preserve">وتشجع الرسائل المعممة المرسلة إلى </w:t>
      </w:r>
      <w:r w:rsidRPr="0012185A">
        <w:rPr>
          <w:rFonts w:hint="cs"/>
          <w:rtl/>
          <w:lang w:bidi="ar"/>
        </w:rPr>
        <w:t xml:space="preserve">الأعضاء </w:t>
      </w:r>
      <w:r w:rsidRPr="0012185A">
        <w:rPr>
          <w:rtl/>
          <w:lang w:bidi="ar"/>
        </w:rPr>
        <w:t>بشأن المؤتمرات ورسائل الدعوة للمشاركة في الأحداث</w:t>
      </w:r>
      <w:r>
        <w:rPr>
          <w:rFonts w:hint="cs"/>
          <w:rtl/>
          <w:lang w:bidi="ar"/>
        </w:rPr>
        <w:t xml:space="preserve"> التمثيل المتوازن بين الجنسين وتدعو إلى ترشيح النساء لتولي الأدوار الرئيسية. </w:t>
      </w:r>
      <w:r>
        <w:rPr>
          <w:rFonts w:hint="cs"/>
          <w:rtl/>
          <w:lang w:bidi="ar-EG"/>
        </w:rPr>
        <w:t>وترد</w:t>
      </w:r>
      <w:r w:rsidRPr="00D07A97">
        <w:rPr>
          <w:rtl/>
          <w:lang w:bidi="ar-EG"/>
        </w:rPr>
        <w:t xml:space="preserve"> الإحصاءات في</w:t>
      </w:r>
      <w:r w:rsidR="00865D4F">
        <w:rPr>
          <w:rFonts w:hint="cs"/>
          <w:rtl/>
          <w:lang w:bidi="ar-EG"/>
        </w:rPr>
        <w:t> </w:t>
      </w:r>
      <w:r w:rsidRPr="00D07A97">
        <w:rPr>
          <w:rtl/>
          <w:lang w:bidi="ar-EG"/>
        </w:rPr>
        <w:t>صفحات الأحداث</w:t>
      </w:r>
      <w:r>
        <w:rPr>
          <w:rFonts w:hint="cs"/>
          <w:rtl/>
          <w:lang w:bidi="ar-EG"/>
        </w:rPr>
        <w:t xml:space="preserve"> وفي </w:t>
      </w:r>
      <w:hyperlink r:id="rId46" w:history="1">
        <w:r w:rsidRPr="00CC74F7">
          <w:rPr>
            <w:rFonts w:hint="cs"/>
            <w:rtl/>
          </w:rPr>
          <w:t>لوحة المعلومات المتعلقة بالمساواة بين الجنسين</w:t>
        </w:r>
        <w:r w:rsidR="00CC74F7">
          <w:rPr>
            <w:rFonts w:hint="cs"/>
            <w:rtl/>
          </w:rPr>
          <w:t xml:space="preserve"> الخاصة بالاتحاد</w:t>
        </w:r>
        <w:r w:rsidRPr="00F74466">
          <w:rPr>
            <w:rFonts w:hint="cs"/>
            <w:rtl/>
            <w:lang w:bidi="ar-EG"/>
          </w:rPr>
          <w:t>.</w:t>
        </w:r>
      </w:hyperlink>
    </w:p>
    <w:p w14:paraId="292E05E4" w14:textId="7A17B11E" w:rsidR="00A14DBB" w:rsidRPr="0012185A" w:rsidRDefault="00855B83" w:rsidP="00A14DBB">
      <w:pPr>
        <w:pStyle w:val="Heading2"/>
        <w:rPr>
          <w:rtl/>
        </w:rPr>
      </w:pPr>
      <w:r>
        <w:lastRenderedPageBreak/>
        <w:t>2</w:t>
      </w:r>
      <w:r w:rsidR="00A14DBB">
        <w:t>.4</w:t>
      </w:r>
      <w:r w:rsidR="00A14DBB">
        <w:rPr>
          <w:rtl/>
        </w:rPr>
        <w:tab/>
      </w:r>
      <w:r w:rsidR="00A14DBB" w:rsidRPr="0012185A">
        <w:rPr>
          <w:rtl/>
        </w:rPr>
        <w:t>شبكة المرأة</w:t>
      </w:r>
      <w:r w:rsidR="00A14DBB" w:rsidRPr="0012185A">
        <w:rPr>
          <w:rFonts w:hint="cs"/>
          <w:rtl/>
        </w:rPr>
        <w:t xml:space="preserve"> للاتحاد من أجل المؤتمر العالمي للاتصالات الراديوية </w:t>
      </w:r>
    </w:p>
    <w:p w14:paraId="3B42E1AA" w14:textId="396EF25D" w:rsidR="00855B83" w:rsidRDefault="00855B83" w:rsidP="00A14DBB">
      <w:pPr>
        <w:rPr>
          <w:rtl/>
          <w:lang w:bidi="ar-EG"/>
        </w:rPr>
      </w:pPr>
      <w:r>
        <w:t>1.2.4</w:t>
      </w:r>
      <w:r>
        <w:rPr>
          <w:rtl/>
          <w:lang w:bidi="ar-EG"/>
        </w:rPr>
        <w:tab/>
      </w:r>
      <w:r w:rsidR="00246BB1">
        <w:rPr>
          <w:rFonts w:hint="cs"/>
          <w:rtl/>
          <w:lang w:bidi="ar-EG"/>
        </w:rPr>
        <w:t xml:space="preserve">مبادرة </w:t>
      </w:r>
      <w:r w:rsidR="00A14DBB" w:rsidRPr="0012185A">
        <w:rPr>
          <w:rtl/>
          <w:lang w:bidi="ar-EG"/>
        </w:rPr>
        <w:t xml:space="preserve">شبكة المرأة </w:t>
      </w:r>
      <w:r w:rsidR="00246BB1">
        <w:rPr>
          <w:rFonts w:hint="cs"/>
          <w:rtl/>
          <w:lang w:bidi="ar-EG"/>
        </w:rPr>
        <w:t>من أجل ا</w:t>
      </w:r>
      <w:r w:rsidR="00A14DBB" w:rsidRPr="0012185A">
        <w:rPr>
          <w:rFonts w:hint="cs"/>
          <w:rtl/>
          <w:lang w:bidi="ar-EG"/>
        </w:rPr>
        <w:t xml:space="preserve">لمؤتمر </w:t>
      </w:r>
      <w:r w:rsidR="00246BB1">
        <w:rPr>
          <w:rFonts w:hint="cs"/>
          <w:rtl/>
          <w:lang w:bidi="ar-EG"/>
        </w:rPr>
        <w:t xml:space="preserve">العالمي للاتصالات الراديوية </w:t>
      </w:r>
      <w:r w:rsidR="00A14DBB" w:rsidRPr="0012185A">
        <w:rPr>
          <w:rtl/>
          <w:lang w:bidi="ar-EG"/>
        </w:rPr>
        <w:t>هي شبكة لتبادل المع</w:t>
      </w:r>
      <w:r w:rsidR="00246BB1">
        <w:rPr>
          <w:rFonts w:hint="cs"/>
          <w:rtl/>
          <w:lang w:bidi="ar-EG"/>
        </w:rPr>
        <w:t>ا</w:t>
      </w:r>
      <w:r w:rsidR="00A14DBB" w:rsidRPr="0012185A">
        <w:rPr>
          <w:rtl/>
          <w:lang w:bidi="ar-EG"/>
        </w:rPr>
        <w:t xml:space="preserve">رف </w:t>
      </w:r>
      <w:r w:rsidR="00A14DBB" w:rsidRPr="0012185A">
        <w:rPr>
          <w:rFonts w:hint="cs"/>
          <w:rtl/>
          <w:lang w:bidi="ar-EG"/>
        </w:rPr>
        <w:t>والإرشاد</w:t>
      </w:r>
      <w:r w:rsidR="00A14DBB" w:rsidRPr="0012185A">
        <w:rPr>
          <w:rtl/>
          <w:lang w:bidi="ar-EG"/>
        </w:rPr>
        <w:t xml:space="preserve"> </w:t>
      </w:r>
      <w:r w:rsidR="00A14DBB" w:rsidRPr="0012185A">
        <w:rPr>
          <w:rFonts w:hint="cs"/>
          <w:rtl/>
          <w:lang w:bidi="ar-EG"/>
        </w:rPr>
        <w:t xml:space="preserve">تشجع التوازن بين الجنسين في هيئات صنع القرار وحلقات النقاش </w:t>
      </w:r>
      <w:r w:rsidR="00A14DBB" w:rsidRPr="0012185A">
        <w:rPr>
          <w:color w:val="000000"/>
          <w:rtl/>
        </w:rPr>
        <w:t>واللجان النظامية ولجان الدراسات في</w:t>
      </w:r>
      <w:r w:rsidR="00A14DBB" w:rsidRPr="0012185A">
        <w:rPr>
          <w:rFonts w:hint="cs"/>
          <w:color w:val="000000"/>
          <w:rtl/>
        </w:rPr>
        <w:t> </w:t>
      </w:r>
      <w:r w:rsidR="00A14DBB" w:rsidRPr="0012185A">
        <w:rPr>
          <w:color w:val="000000"/>
          <w:rtl/>
        </w:rPr>
        <w:t>أحداث قطاع الاتصالات الراديوية</w:t>
      </w:r>
      <w:r w:rsidR="00246BB1">
        <w:rPr>
          <w:rFonts w:hint="cs"/>
          <w:color w:val="000000"/>
          <w:rtl/>
        </w:rPr>
        <w:t xml:space="preserve"> تمهيداً للمؤتمر العالمي التالي للاتصالات الراديوية</w:t>
      </w:r>
      <w:r>
        <w:rPr>
          <w:rFonts w:hint="cs"/>
          <w:rtl/>
          <w:lang w:bidi="ar-EG"/>
        </w:rPr>
        <w:t>.</w:t>
      </w:r>
    </w:p>
    <w:p w14:paraId="27321851" w14:textId="6314A962" w:rsidR="00855B83" w:rsidRPr="0012185A" w:rsidRDefault="00855B83" w:rsidP="003726D7">
      <w:pPr>
        <w:rPr>
          <w:color w:val="000000"/>
          <w:rtl/>
          <w:lang w:bidi="ar-EG"/>
        </w:rPr>
      </w:pPr>
      <w:r>
        <w:rPr>
          <w:lang w:bidi="ar-EG"/>
        </w:rPr>
        <w:t>2.2.4</w:t>
      </w:r>
      <w:r>
        <w:rPr>
          <w:lang w:bidi="ar-EG"/>
        </w:rPr>
        <w:tab/>
      </w:r>
      <w:r w:rsidR="003726D7">
        <w:rPr>
          <w:rFonts w:hint="cs"/>
          <w:rtl/>
          <w:lang w:bidi="ar-EG"/>
        </w:rPr>
        <w:t>و</w:t>
      </w:r>
      <w:r w:rsidR="00A14DBB" w:rsidRPr="0012185A">
        <w:rPr>
          <w:color w:val="000000"/>
          <w:rtl/>
          <w:lang w:bidi="ar-EG"/>
        </w:rPr>
        <w:t xml:space="preserve">جمع </w:t>
      </w:r>
      <w:r w:rsidR="00A14DBB" w:rsidRPr="0012185A">
        <w:rPr>
          <w:rFonts w:hint="cs"/>
          <w:color w:val="000000"/>
          <w:rtl/>
          <w:lang w:bidi="ar-EG"/>
        </w:rPr>
        <w:t>ال</w:t>
      </w:r>
      <w:r w:rsidR="00A14DBB" w:rsidRPr="0012185A">
        <w:rPr>
          <w:color w:val="000000"/>
          <w:rtl/>
          <w:lang w:bidi="ar-EG"/>
        </w:rPr>
        <w:t xml:space="preserve">برنامج </w:t>
      </w:r>
      <w:r w:rsidR="00A14DBB" w:rsidRPr="0012185A">
        <w:rPr>
          <w:rFonts w:hint="cs"/>
          <w:color w:val="000000"/>
          <w:rtl/>
          <w:lang w:bidi="ar-EG"/>
        </w:rPr>
        <w:t>الإرشادي</w:t>
      </w:r>
      <w:r w:rsidR="00F6289C">
        <w:rPr>
          <w:rFonts w:hint="cs"/>
          <w:color w:val="000000"/>
          <w:rtl/>
          <w:lang w:bidi="ar-EG"/>
        </w:rPr>
        <w:t xml:space="preserve"> لشبكة</w:t>
      </w:r>
      <w:r w:rsidR="00A67D75">
        <w:rPr>
          <w:rFonts w:hint="cs"/>
          <w:color w:val="000000"/>
          <w:rtl/>
          <w:lang w:bidi="ar-EG"/>
        </w:rPr>
        <w:t xml:space="preserve"> المرأة من أجل المؤتمر </w:t>
      </w:r>
      <w:r w:rsidR="00A67D75">
        <w:rPr>
          <w:color w:val="000000"/>
          <w:lang w:bidi="ar-EG"/>
        </w:rPr>
        <w:t>WRC-19</w:t>
      </w:r>
      <w:r w:rsidR="00A14DBB" w:rsidRPr="0012185A">
        <w:rPr>
          <w:rFonts w:hint="cs"/>
          <w:color w:val="000000"/>
          <w:rtl/>
          <w:lang w:bidi="ar-EG"/>
        </w:rPr>
        <w:t xml:space="preserve"> </w:t>
      </w:r>
      <w:r w:rsidR="00A67D75">
        <w:rPr>
          <w:color w:val="000000"/>
          <w:lang w:bidi="ar-EG"/>
        </w:rPr>
        <w:t>(</w:t>
      </w:r>
      <w:r w:rsidR="00A67D75" w:rsidRPr="00AE478A">
        <w:rPr>
          <w:color w:val="000000"/>
          <w:lang w:bidi="ar-EG"/>
        </w:rPr>
        <w:t>NOW4WRC19</w:t>
      </w:r>
      <w:r w:rsidR="00A67D75">
        <w:rPr>
          <w:color w:val="000000"/>
          <w:lang w:bidi="ar-EG"/>
        </w:rPr>
        <w:t>)</w:t>
      </w:r>
      <w:r w:rsidR="00A67D75" w:rsidRPr="00AE478A">
        <w:rPr>
          <w:color w:val="000000"/>
          <w:rtl/>
          <w:lang w:bidi="ar-EG"/>
        </w:rPr>
        <w:t xml:space="preserve"> </w:t>
      </w:r>
      <w:r w:rsidR="00A14DBB" w:rsidRPr="0012185A">
        <w:rPr>
          <w:color w:val="000000"/>
          <w:rtl/>
          <w:lang w:bidi="ar-EG"/>
        </w:rPr>
        <w:t>(</w:t>
      </w:r>
      <w:r w:rsidR="00AE478A">
        <w:rPr>
          <w:rFonts w:hint="cs"/>
          <w:color w:val="000000"/>
          <w:rtl/>
          <w:lang w:bidi="ar-EG"/>
        </w:rPr>
        <w:t>قبل</w:t>
      </w:r>
      <w:r w:rsidR="00A14DBB" w:rsidRPr="0012185A">
        <w:rPr>
          <w:color w:val="000000"/>
          <w:rtl/>
          <w:lang w:bidi="ar-EG"/>
        </w:rPr>
        <w:t xml:space="preserve"> </w:t>
      </w:r>
      <w:r w:rsidR="00A14DBB" w:rsidRPr="0012185A">
        <w:rPr>
          <w:color w:val="000000"/>
          <w:rtl/>
        </w:rPr>
        <w:t>الدورة الثانية للاجتماع التحضيري للمؤتمر (</w:t>
      </w:r>
      <w:r w:rsidR="00A14DBB" w:rsidRPr="0012185A">
        <w:rPr>
          <w:color w:val="000000"/>
        </w:rPr>
        <w:t>CPM19-2</w:t>
      </w:r>
      <w:r w:rsidR="00A14DBB" w:rsidRPr="0012185A">
        <w:rPr>
          <w:color w:val="000000"/>
          <w:rtl/>
        </w:rPr>
        <w:t>)</w:t>
      </w:r>
      <w:r w:rsidR="00A14DBB" w:rsidRPr="0012185A">
        <w:rPr>
          <w:color w:val="000000"/>
          <w:rtl/>
          <w:lang w:bidi="ar-EG"/>
        </w:rPr>
        <w:t xml:space="preserve"> و</w:t>
      </w:r>
      <w:r w:rsidR="00A14DBB" w:rsidRPr="0012185A">
        <w:rPr>
          <w:rFonts w:hint="cs"/>
          <w:color w:val="000000"/>
          <w:rtl/>
          <w:lang w:bidi="ar-EG"/>
        </w:rPr>
        <w:t xml:space="preserve">المؤتمر </w:t>
      </w:r>
      <w:r w:rsidR="00A14DBB" w:rsidRPr="0012185A">
        <w:rPr>
          <w:color w:val="000000"/>
        </w:rPr>
        <w:t>WRC-19</w:t>
      </w:r>
      <w:r w:rsidR="00A14DBB" w:rsidRPr="0012185A">
        <w:rPr>
          <w:color w:val="000000"/>
          <w:rtl/>
          <w:lang w:bidi="ar-EG"/>
        </w:rPr>
        <w:t>) بين</w:t>
      </w:r>
      <w:r w:rsidR="001C5A9D">
        <w:rPr>
          <w:rFonts w:hint="cs"/>
          <w:color w:val="000000"/>
          <w:rtl/>
          <w:lang w:bidi="ar-EG"/>
        </w:rPr>
        <w:t xml:space="preserve"> </w:t>
      </w:r>
      <w:r w:rsidR="001C5A9D" w:rsidRPr="0012185A">
        <w:rPr>
          <w:color w:val="000000"/>
          <w:rtl/>
          <w:lang w:bidi="ar-EG"/>
        </w:rPr>
        <w:t>205</w:t>
      </w:r>
      <w:r w:rsidR="00A14DBB" w:rsidRPr="0012185A">
        <w:rPr>
          <w:color w:val="000000"/>
          <w:rtl/>
          <w:lang w:bidi="ar-EG"/>
        </w:rPr>
        <w:t xml:space="preserve"> </w:t>
      </w:r>
      <w:r w:rsidR="00A14DBB" w:rsidRPr="0012185A">
        <w:rPr>
          <w:rFonts w:hint="cs"/>
          <w:color w:val="000000"/>
          <w:rtl/>
          <w:lang w:bidi="ar-EG"/>
        </w:rPr>
        <w:t xml:space="preserve">مندوبات جديدات وذوات </w:t>
      </w:r>
      <w:r w:rsidR="00A14DBB" w:rsidRPr="0012185A">
        <w:rPr>
          <w:color w:val="000000"/>
          <w:rtl/>
          <w:lang w:bidi="ar-EG"/>
        </w:rPr>
        <w:t xml:space="preserve">خبرة من 70 </w:t>
      </w:r>
      <w:r w:rsidR="00A14DBB" w:rsidRPr="0012185A">
        <w:rPr>
          <w:rFonts w:hint="cs"/>
          <w:color w:val="000000"/>
          <w:rtl/>
          <w:lang w:bidi="ar-EG"/>
        </w:rPr>
        <w:t>بلداً</w:t>
      </w:r>
      <w:r w:rsidR="00A14DBB" w:rsidRPr="0012185A">
        <w:rPr>
          <w:color w:val="000000"/>
          <w:rtl/>
          <w:lang w:bidi="ar-EG"/>
        </w:rPr>
        <w:t>،</w:t>
      </w:r>
      <w:r w:rsidR="00A14DBB" w:rsidRPr="0012185A">
        <w:rPr>
          <w:rFonts w:hint="cs"/>
          <w:color w:val="000000"/>
          <w:rtl/>
          <w:lang w:bidi="ar-EG"/>
        </w:rPr>
        <w:t xml:space="preserve"> وشكل </w:t>
      </w:r>
      <w:r w:rsidR="00A14DBB" w:rsidRPr="0012185A">
        <w:rPr>
          <w:color w:val="000000"/>
          <w:rtl/>
          <w:lang w:bidi="ar-EG"/>
        </w:rPr>
        <w:t>أكثر من 180 زوجاً</w:t>
      </w:r>
      <w:r w:rsidR="00A14DBB" w:rsidRPr="0012185A">
        <w:rPr>
          <w:rFonts w:hint="cs"/>
          <w:color w:val="000000"/>
          <w:rtl/>
          <w:lang w:bidi="ar-EG"/>
        </w:rPr>
        <w:t xml:space="preserve"> من المرشدين/المتلقين للإرشاد</w:t>
      </w:r>
      <w:r w:rsidR="00A14DBB" w:rsidRPr="0012185A">
        <w:rPr>
          <w:rtl/>
          <w:lang w:bidi="ar-EG"/>
        </w:rPr>
        <w:t xml:space="preserve"> </w:t>
      </w:r>
      <w:r w:rsidR="00A14DBB" w:rsidRPr="0012185A">
        <w:rPr>
          <w:rFonts w:hint="cs"/>
          <w:rtl/>
          <w:lang w:bidi="ar-EG"/>
        </w:rPr>
        <w:t xml:space="preserve">من أجل </w:t>
      </w:r>
      <w:r w:rsidR="00A14DBB" w:rsidRPr="0012185A">
        <w:rPr>
          <w:color w:val="000000"/>
          <w:rtl/>
          <w:lang w:bidi="ar-EG"/>
        </w:rPr>
        <w:t>تبادل المع</w:t>
      </w:r>
      <w:r w:rsidR="003726D7">
        <w:rPr>
          <w:rFonts w:hint="cs"/>
          <w:color w:val="000000"/>
          <w:rtl/>
          <w:lang w:bidi="ar-EG"/>
        </w:rPr>
        <w:t>ا</w:t>
      </w:r>
      <w:r w:rsidR="00A14DBB" w:rsidRPr="0012185A">
        <w:rPr>
          <w:color w:val="000000"/>
          <w:rtl/>
          <w:lang w:bidi="ar-EG"/>
        </w:rPr>
        <w:t xml:space="preserve">رف وتشجيع مشاركة أكبر </w:t>
      </w:r>
      <w:r w:rsidR="00A14DBB" w:rsidRPr="0012185A">
        <w:rPr>
          <w:rFonts w:hint="cs"/>
          <w:color w:val="000000"/>
          <w:rtl/>
          <w:lang w:bidi="ar-EG"/>
        </w:rPr>
        <w:t>وأنشط</w:t>
      </w:r>
      <w:r w:rsidR="00A14DBB" w:rsidRPr="0012185A">
        <w:rPr>
          <w:color w:val="000000"/>
          <w:rtl/>
          <w:lang w:bidi="ar-EG"/>
        </w:rPr>
        <w:t xml:space="preserve"> للنساء في </w:t>
      </w:r>
      <w:r w:rsidR="00A14DBB" w:rsidRPr="0012185A">
        <w:rPr>
          <w:rFonts w:hint="cs"/>
          <w:color w:val="000000"/>
          <w:rtl/>
          <w:lang w:bidi="ar-EG"/>
        </w:rPr>
        <w:t>أعمال</w:t>
      </w:r>
      <w:r w:rsidR="00A14DBB" w:rsidRPr="0012185A">
        <w:rPr>
          <w:color w:val="000000"/>
          <w:rtl/>
          <w:lang w:bidi="ar-EG"/>
        </w:rPr>
        <w:t xml:space="preserve"> </w:t>
      </w:r>
      <w:r w:rsidR="00A14DBB" w:rsidRPr="0012185A">
        <w:rPr>
          <w:rFonts w:hint="cs"/>
          <w:color w:val="000000"/>
          <w:rtl/>
        </w:rPr>
        <w:t>المؤتمر العالمي للاتصالات الراديوية</w:t>
      </w:r>
      <w:r w:rsidR="00A14DBB" w:rsidRPr="0012185A">
        <w:rPr>
          <w:color w:val="000000"/>
          <w:rtl/>
          <w:lang w:bidi="ar-EG"/>
        </w:rPr>
        <w:t>.</w:t>
      </w:r>
      <w:r w:rsidR="00A14DBB" w:rsidRPr="0012185A">
        <w:rPr>
          <w:rFonts w:hint="cs"/>
          <w:rtl/>
          <w:lang w:bidi="ar-EG"/>
        </w:rPr>
        <w:t xml:space="preserve"> </w:t>
      </w:r>
      <w:r w:rsidR="003726D7">
        <w:rPr>
          <w:rFonts w:hint="cs"/>
          <w:rtl/>
          <w:lang w:bidi="ar-EG"/>
        </w:rPr>
        <w:t xml:space="preserve">وقاد المشاركون في البرنامج الجهود التي تكللت </w:t>
      </w:r>
      <w:hyperlink r:id="rId47" w:history="1">
        <w:r w:rsidR="003726D7" w:rsidRPr="00542D3B">
          <w:rPr>
            <w:rStyle w:val="Hyperlink"/>
            <w:rFonts w:hint="cs"/>
            <w:rtl/>
            <w:lang w:bidi="ar-EG"/>
          </w:rPr>
          <w:t>باعتماد المؤتمر العالمي للاتصالات الراديوية لعام</w:t>
        </w:r>
        <w:r w:rsidR="00690009">
          <w:rPr>
            <w:rStyle w:val="Hyperlink"/>
            <w:rFonts w:hint="eastAsia"/>
            <w:rtl/>
            <w:lang w:bidi="ar-EG"/>
          </w:rPr>
          <w:t> </w:t>
        </w:r>
        <w:r w:rsidR="003726D7" w:rsidRPr="00542D3B">
          <w:rPr>
            <w:rStyle w:val="Hyperlink"/>
            <w:lang w:bidi="ar-EG"/>
          </w:rPr>
          <w:t>2019</w:t>
        </w:r>
        <w:r w:rsidR="003726D7" w:rsidRPr="00542D3B">
          <w:rPr>
            <w:rStyle w:val="Hyperlink"/>
            <w:rFonts w:hint="cs"/>
            <w:rtl/>
            <w:lang w:bidi="ar-EG"/>
          </w:rPr>
          <w:t xml:space="preserve"> الإعلان بشأن تشجيع المساواة والإنصاف والتكافؤ بين الجنسين في قطاع الاتصالات الراديوية بالاتحاد</w:t>
        </w:r>
      </w:hyperlink>
      <w:r>
        <w:rPr>
          <w:rFonts w:hint="cs"/>
          <w:color w:val="000000"/>
          <w:rtl/>
          <w:lang w:bidi="ar-EG"/>
        </w:rPr>
        <w:t>.</w:t>
      </w:r>
    </w:p>
    <w:p w14:paraId="454B9DED" w14:textId="535DD39E" w:rsidR="00855B83" w:rsidRDefault="00855B83" w:rsidP="00CF1E88">
      <w:pPr>
        <w:rPr>
          <w:spacing w:val="-2"/>
          <w:rtl/>
          <w:lang w:bidi="ar-EG"/>
        </w:rPr>
      </w:pPr>
      <w:r>
        <w:rPr>
          <w:spacing w:val="-2"/>
        </w:rPr>
        <w:t>3.2.4</w:t>
      </w:r>
      <w:r>
        <w:rPr>
          <w:spacing w:val="-2"/>
          <w:rtl/>
          <w:lang w:bidi="ar-EG"/>
        </w:rPr>
        <w:tab/>
      </w:r>
      <w:r w:rsidR="003726D7">
        <w:rPr>
          <w:rFonts w:hint="cs"/>
          <w:spacing w:val="-2"/>
          <w:rtl/>
          <w:lang w:bidi="ar-EG"/>
        </w:rPr>
        <w:t xml:space="preserve">وفي ديسمبر 2020، </w:t>
      </w:r>
      <w:r w:rsidR="00F6289C">
        <w:rPr>
          <w:rFonts w:hint="cs"/>
          <w:spacing w:val="-2"/>
          <w:rtl/>
          <w:lang w:bidi="ar-EG"/>
        </w:rPr>
        <w:t>أُ</w:t>
      </w:r>
      <w:r w:rsidR="003726D7">
        <w:rPr>
          <w:rFonts w:hint="cs"/>
          <w:spacing w:val="-2"/>
          <w:rtl/>
          <w:lang w:bidi="ar-EG"/>
        </w:rPr>
        <w:t xml:space="preserve">طلقت شبكة المرأة </w:t>
      </w:r>
      <w:r w:rsidR="003726D7">
        <w:rPr>
          <w:rFonts w:hint="cs"/>
          <w:rtl/>
          <w:lang w:bidi="ar-EG"/>
        </w:rPr>
        <w:t>من أجل ا</w:t>
      </w:r>
      <w:r w:rsidR="003726D7" w:rsidRPr="0012185A">
        <w:rPr>
          <w:rFonts w:hint="cs"/>
          <w:rtl/>
          <w:lang w:bidi="ar-EG"/>
        </w:rPr>
        <w:t xml:space="preserve">لمؤتمر </w:t>
      </w:r>
      <w:r w:rsidR="00A67D75">
        <w:rPr>
          <w:lang w:bidi="ar-EG"/>
        </w:rPr>
        <w:t>WRC-23</w:t>
      </w:r>
      <w:r w:rsidR="003726D7">
        <w:rPr>
          <w:rFonts w:hint="cs"/>
          <w:rtl/>
          <w:lang w:bidi="ar-EG"/>
        </w:rPr>
        <w:t xml:space="preserve"> </w:t>
      </w:r>
      <w:r w:rsidR="003726D7">
        <w:rPr>
          <w:lang w:bidi="ar-EG"/>
        </w:rPr>
        <w:t>(</w:t>
      </w:r>
      <w:r w:rsidR="003726D7" w:rsidRPr="00163B90">
        <w:t>NOW4WRC23</w:t>
      </w:r>
      <w:r w:rsidR="003726D7">
        <w:rPr>
          <w:lang w:bidi="ar-EG"/>
        </w:rPr>
        <w:t>)</w:t>
      </w:r>
      <w:r>
        <w:rPr>
          <w:rFonts w:hint="cs"/>
          <w:spacing w:val="-2"/>
          <w:rtl/>
          <w:lang w:bidi="ar-EG"/>
        </w:rPr>
        <w:t>.</w:t>
      </w:r>
      <w:r w:rsidR="00F6289C">
        <w:rPr>
          <w:rFonts w:hint="cs"/>
          <w:spacing w:val="-2"/>
          <w:rtl/>
          <w:lang w:bidi="ar-EG"/>
        </w:rPr>
        <w:t xml:space="preserve"> وتهدف الشبكة إلى مواصلة بناء قدرات النساء وتشجيعهن على زيادة المشاركة في الأدوار الرئيسية والحضور في اجتماعات قطاع الاتصالات الراديوية ومؤتمراته كمندوبات ورئيسات ونائبات رئيس مثلاً، والعمل على تجاوز عتبة </w:t>
      </w:r>
      <w:r w:rsidR="00F6289C">
        <w:rPr>
          <w:spacing w:val="-2"/>
          <w:lang w:bidi="ar-EG"/>
        </w:rPr>
        <w:t>30</w:t>
      </w:r>
      <w:r w:rsidR="00F6289C">
        <w:rPr>
          <w:rFonts w:hint="cs"/>
          <w:spacing w:val="-2"/>
          <w:rtl/>
          <w:lang w:bidi="ar-EG"/>
        </w:rPr>
        <w:t xml:space="preserve"> في المائة اللازمة لإحداث تغيير ثقافي مستمر. وإضافةً إلى </w:t>
      </w:r>
      <w:r w:rsidR="000F14EB">
        <w:rPr>
          <w:rFonts w:hint="cs"/>
          <w:spacing w:val="-2"/>
          <w:rtl/>
          <w:lang w:bidi="ar-EG"/>
        </w:rPr>
        <w:t xml:space="preserve">تحديث </w:t>
      </w:r>
      <w:r w:rsidR="00F6289C">
        <w:rPr>
          <w:rFonts w:hint="cs"/>
          <w:spacing w:val="-2"/>
          <w:rtl/>
          <w:lang w:bidi="ar-EG"/>
        </w:rPr>
        <w:t>البرنامج الإرشادي</w:t>
      </w:r>
      <w:r w:rsidR="000F14EB">
        <w:rPr>
          <w:rFonts w:hint="cs"/>
          <w:spacing w:val="-2"/>
          <w:rtl/>
          <w:lang w:bidi="ar-EG"/>
        </w:rPr>
        <w:t xml:space="preserve"> وإعادة إطلاقه، تتوسع الشبكة </w:t>
      </w:r>
      <w:r w:rsidR="000F14EB">
        <w:rPr>
          <w:rFonts w:hint="cs"/>
          <w:rtl/>
        </w:rPr>
        <w:t>أيضاً لتشمل مبادرات إقليمية</w:t>
      </w:r>
      <w:r w:rsidR="00CF1E88">
        <w:rPr>
          <w:rFonts w:hint="cs"/>
          <w:rtl/>
        </w:rPr>
        <w:t xml:space="preserve">، بقيادة </w:t>
      </w:r>
      <w:r w:rsidR="000F14EB">
        <w:rPr>
          <w:rFonts w:hint="cs"/>
          <w:rtl/>
        </w:rPr>
        <w:t>رؤساء مشارك</w:t>
      </w:r>
      <w:r w:rsidR="00CF1E88">
        <w:rPr>
          <w:rFonts w:hint="cs"/>
          <w:rtl/>
        </w:rPr>
        <w:t>ي</w:t>
      </w:r>
      <w:r w:rsidR="000F14EB">
        <w:rPr>
          <w:rFonts w:hint="cs"/>
          <w:rtl/>
        </w:rPr>
        <w:t>ن تعينهم كل منظمة من المنظمات الإقليمية الست للاتصالات</w:t>
      </w:r>
      <w:r w:rsidR="00601EA8">
        <w:rPr>
          <w:rFonts w:hint="cs"/>
          <w:rtl/>
        </w:rPr>
        <w:t xml:space="preserve"> </w:t>
      </w:r>
      <w:r w:rsidR="00601EA8">
        <w:t>(RTO)</w:t>
      </w:r>
      <w:r w:rsidR="00CF1E88">
        <w:rPr>
          <w:rFonts w:hint="cs"/>
          <w:rtl/>
        </w:rPr>
        <w:t>، وستنفَّذ هذه المبادرات في إطار الأعمال التي تضطلع بها المنظمات الإقليمية للاتصالات</w:t>
      </w:r>
      <w:r w:rsidR="000F14EB">
        <w:rPr>
          <w:rFonts w:hint="cs"/>
          <w:rtl/>
        </w:rPr>
        <w:t xml:space="preserve"> </w:t>
      </w:r>
      <w:r w:rsidR="00CF1E88">
        <w:rPr>
          <w:rFonts w:hint="cs"/>
          <w:rtl/>
        </w:rPr>
        <w:t xml:space="preserve">تحضيراً للمؤتمر </w:t>
      </w:r>
      <w:r w:rsidR="00CF1E88">
        <w:t>WRC-23</w:t>
      </w:r>
      <w:r w:rsidR="00CF1E88">
        <w:rPr>
          <w:rFonts w:hint="cs"/>
          <w:rtl/>
          <w:lang w:bidi="ar-EG"/>
        </w:rPr>
        <w:t>.</w:t>
      </w:r>
    </w:p>
    <w:p w14:paraId="09717466" w14:textId="1B91CC30" w:rsidR="00855B83" w:rsidRDefault="00855B83" w:rsidP="00855B83">
      <w:pPr>
        <w:rPr>
          <w:spacing w:val="-2"/>
          <w:rtl/>
        </w:rPr>
      </w:pPr>
      <w:r>
        <w:rPr>
          <w:spacing w:val="-2"/>
          <w:lang w:bidi="ar-EG"/>
        </w:rPr>
        <w:t>4.2.4</w:t>
      </w:r>
      <w:r>
        <w:rPr>
          <w:spacing w:val="-2"/>
          <w:rtl/>
          <w:lang w:bidi="ar-EG"/>
        </w:rPr>
        <w:tab/>
      </w:r>
      <w:r w:rsidRPr="00855B83">
        <w:rPr>
          <w:rFonts w:hint="cs"/>
          <w:spacing w:val="-2"/>
          <w:rtl/>
        </w:rPr>
        <w:t>و</w:t>
      </w:r>
      <w:r w:rsidR="00CF1E88">
        <w:rPr>
          <w:rFonts w:hint="cs"/>
          <w:spacing w:val="-2"/>
          <w:rtl/>
        </w:rPr>
        <w:t xml:space="preserve">أخيراً، </w:t>
      </w:r>
      <w:r w:rsidRPr="00855B83">
        <w:rPr>
          <w:spacing w:val="-2"/>
          <w:rtl/>
        </w:rPr>
        <w:t>أنشأ الفريق الاستشاري للاتصالات الراديوية (</w:t>
      </w:r>
      <w:r w:rsidRPr="00855B83">
        <w:rPr>
          <w:spacing w:val="-2"/>
          <w:lang w:bidi="ar-EG"/>
        </w:rPr>
        <w:t>RAG</w:t>
      </w:r>
      <w:r w:rsidRPr="00855B83">
        <w:rPr>
          <w:spacing w:val="-2"/>
          <w:rtl/>
        </w:rPr>
        <w:t xml:space="preserve">) </w:t>
      </w:r>
      <w:hyperlink r:id="rId48" w:history="1">
        <w:r w:rsidRPr="00542D3B">
          <w:rPr>
            <w:rStyle w:val="Hyperlink"/>
            <w:rFonts w:hint="cs"/>
            <w:spacing w:val="-2"/>
            <w:rtl/>
          </w:rPr>
          <w:t xml:space="preserve">فريق </w:t>
        </w:r>
        <w:r w:rsidR="00CF1E88" w:rsidRPr="00542D3B">
          <w:rPr>
            <w:rStyle w:val="Hyperlink"/>
            <w:rFonts w:hint="cs"/>
            <w:spacing w:val="-2"/>
            <w:rtl/>
          </w:rPr>
          <w:t>ال</w:t>
        </w:r>
        <w:r w:rsidRPr="00542D3B">
          <w:rPr>
            <w:rStyle w:val="Hyperlink"/>
            <w:rFonts w:hint="cs"/>
            <w:spacing w:val="-2"/>
            <w:rtl/>
          </w:rPr>
          <w:t>عمل بالمراسلة</w:t>
        </w:r>
        <w:r w:rsidRPr="00542D3B">
          <w:rPr>
            <w:rStyle w:val="Hyperlink"/>
            <w:spacing w:val="-2"/>
            <w:rtl/>
          </w:rPr>
          <w:t xml:space="preserve"> </w:t>
        </w:r>
        <w:r w:rsidR="00CF1E88" w:rsidRPr="00542D3B">
          <w:rPr>
            <w:rStyle w:val="Hyperlink"/>
            <w:rFonts w:hint="cs"/>
            <w:spacing w:val="-2"/>
            <w:rtl/>
          </w:rPr>
          <w:t>ال</w:t>
        </w:r>
        <w:r w:rsidRPr="00542D3B">
          <w:rPr>
            <w:rStyle w:val="Hyperlink"/>
            <w:spacing w:val="-2"/>
            <w:rtl/>
          </w:rPr>
          <w:t xml:space="preserve">معني </w:t>
        </w:r>
        <w:r w:rsidRPr="00542D3B">
          <w:rPr>
            <w:rStyle w:val="Hyperlink"/>
            <w:rFonts w:hint="cs"/>
            <w:spacing w:val="-2"/>
            <w:rtl/>
          </w:rPr>
          <w:t>بالمساواة بين الجنسين</w:t>
        </w:r>
      </w:hyperlink>
      <w:r w:rsidRPr="00855B83">
        <w:rPr>
          <w:spacing w:val="-2"/>
          <w:rtl/>
        </w:rPr>
        <w:t xml:space="preserve"> </w:t>
      </w:r>
      <w:r w:rsidRPr="00855B83">
        <w:rPr>
          <w:rFonts w:hint="cs"/>
          <w:spacing w:val="-2"/>
          <w:rtl/>
        </w:rPr>
        <w:t>كي</w:t>
      </w:r>
      <w:r w:rsidR="00542D3B">
        <w:rPr>
          <w:rFonts w:hint="cs"/>
          <w:spacing w:val="-2"/>
          <w:rtl/>
        </w:rPr>
        <w:t> </w:t>
      </w:r>
      <w:r w:rsidRPr="00855B83">
        <w:rPr>
          <w:spacing w:val="-2"/>
          <w:rtl/>
        </w:rPr>
        <w:t>ينظر في مسار عمل مناسب لبدء وتنفيذ أحكام إعلان</w:t>
      </w:r>
      <w:r w:rsidR="00CF1E88">
        <w:rPr>
          <w:rFonts w:hint="cs"/>
          <w:spacing w:val="-2"/>
          <w:rtl/>
        </w:rPr>
        <w:t xml:space="preserve"> المؤتمر </w:t>
      </w:r>
      <w:r w:rsidR="00CF1E88">
        <w:rPr>
          <w:spacing w:val="-2"/>
        </w:rPr>
        <w:t>WRC-19</w:t>
      </w:r>
      <w:r w:rsidR="00CF1E88">
        <w:rPr>
          <w:rFonts w:hint="cs"/>
          <w:spacing w:val="-2"/>
          <w:rtl/>
          <w:lang w:bidi="ar-EG"/>
        </w:rPr>
        <w:t xml:space="preserve"> بشأن</w:t>
      </w:r>
      <w:r w:rsidRPr="00855B83">
        <w:rPr>
          <w:spacing w:val="-2"/>
          <w:rtl/>
        </w:rPr>
        <w:t xml:space="preserve"> المساواة بين الجنسين قبل </w:t>
      </w:r>
      <w:r w:rsidRPr="00855B83">
        <w:rPr>
          <w:rFonts w:hint="cs"/>
          <w:spacing w:val="-2"/>
          <w:rtl/>
        </w:rPr>
        <w:t>انعقاد جمعية</w:t>
      </w:r>
      <w:r w:rsidRPr="00855B83">
        <w:rPr>
          <w:spacing w:val="-2"/>
          <w:rtl/>
        </w:rPr>
        <w:t xml:space="preserve"> </w:t>
      </w:r>
      <w:r w:rsidRPr="00855B83">
        <w:rPr>
          <w:rFonts w:hint="cs"/>
          <w:spacing w:val="-2"/>
          <w:rtl/>
        </w:rPr>
        <w:t>ا</w:t>
      </w:r>
      <w:r w:rsidRPr="00855B83">
        <w:rPr>
          <w:spacing w:val="-2"/>
          <w:rtl/>
        </w:rPr>
        <w:t>لاتصالات الراديوية القادم</w:t>
      </w:r>
      <w:r w:rsidRPr="00855B83">
        <w:rPr>
          <w:rFonts w:hint="cs"/>
          <w:spacing w:val="-2"/>
          <w:rtl/>
        </w:rPr>
        <w:t>ة</w:t>
      </w:r>
      <w:r w:rsidR="00282409">
        <w:rPr>
          <w:rFonts w:hint="cs"/>
          <w:spacing w:val="-2"/>
          <w:rtl/>
        </w:rPr>
        <w:t xml:space="preserve"> </w:t>
      </w:r>
      <w:r w:rsidR="00282409" w:rsidRPr="00855B83">
        <w:rPr>
          <w:spacing w:val="-2"/>
          <w:lang w:val="en-GB" w:bidi="ar-EG"/>
        </w:rPr>
        <w:t>(RA-23)</w:t>
      </w:r>
      <w:r w:rsidRPr="00855B83">
        <w:rPr>
          <w:spacing w:val="-2"/>
          <w:rtl/>
        </w:rPr>
        <w:t>.</w:t>
      </w:r>
    </w:p>
    <w:p w14:paraId="3AFE072B" w14:textId="3A49ACB9" w:rsidR="00855B83" w:rsidRPr="00855B83" w:rsidRDefault="00855B83" w:rsidP="00855B83">
      <w:pPr>
        <w:pStyle w:val="Heading2"/>
        <w:rPr>
          <w:rtl/>
          <w:lang w:bidi="ar-EG"/>
        </w:rPr>
      </w:pPr>
      <w:r w:rsidRPr="00855B83">
        <w:rPr>
          <w:lang w:bidi="ar-EG"/>
        </w:rPr>
        <w:t>3.4</w:t>
      </w:r>
      <w:r w:rsidRPr="00855B83">
        <w:rPr>
          <w:rtl/>
          <w:lang w:bidi="ar-EG"/>
        </w:rPr>
        <w:tab/>
      </w:r>
      <w:r w:rsidR="00282409">
        <w:rPr>
          <w:rFonts w:hint="cs"/>
          <w:rtl/>
          <w:lang w:bidi="ar-EG"/>
        </w:rPr>
        <w:t>شبكة المرأة</w:t>
      </w:r>
    </w:p>
    <w:p w14:paraId="464A5F63" w14:textId="406A0C3B" w:rsidR="00855B83" w:rsidRPr="0012185A" w:rsidRDefault="00282409" w:rsidP="00855B83">
      <w:pPr>
        <w:rPr>
          <w:spacing w:val="-2"/>
          <w:rtl/>
          <w:lang w:bidi="ar-EG"/>
        </w:rPr>
      </w:pPr>
      <w:r>
        <w:rPr>
          <w:rFonts w:hint="cs"/>
          <w:spacing w:val="-2"/>
          <w:rtl/>
          <w:lang w:bidi="ar-EG"/>
        </w:rPr>
        <w:t xml:space="preserve">في يناير </w:t>
      </w:r>
      <w:r>
        <w:rPr>
          <w:spacing w:val="-2"/>
          <w:lang w:bidi="ar-EG"/>
        </w:rPr>
        <w:t>2021</w:t>
      </w:r>
      <w:r>
        <w:rPr>
          <w:rFonts w:hint="cs"/>
          <w:spacing w:val="-2"/>
          <w:rtl/>
          <w:lang w:bidi="ar-EG"/>
        </w:rPr>
        <w:t xml:space="preserve">، أطلق قطاع تنمية الاتصالات </w:t>
      </w:r>
      <w:r w:rsidR="00855B83" w:rsidRPr="00855B83">
        <w:rPr>
          <w:rFonts w:hint="cs"/>
          <w:spacing w:val="-2"/>
          <w:rtl/>
          <w:lang w:bidi="ar-EG"/>
        </w:rPr>
        <w:t xml:space="preserve">شبكة المرأة في المؤتمر العالمي لتنمية الاتصالات لعام 2021 </w:t>
      </w:r>
      <w:r>
        <w:rPr>
          <w:spacing w:val="-2"/>
          <w:lang w:bidi="ar-EG"/>
        </w:rPr>
        <w:t>(</w:t>
      </w:r>
      <w:hyperlink r:id="rId49" w:history="1">
        <w:r w:rsidRPr="0079476B">
          <w:rPr>
            <w:rStyle w:val="Hyperlink"/>
          </w:rPr>
          <w:t>NoW4WTDC21</w:t>
        </w:r>
      </w:hyperlink>
      <w:r>
        <w:rPr>
          <w:spacing w:val="-2"/>
          <w:lang w:bidi="ar-EG"/>
        </w:rPr>
        <w:t>)</w:t>
      </w:r>
      <w:r>
        <w:rPr>
          <w:rFonts w:hint="cs"/>
          <w:spacing w:val="-2"/>
          <w:rtl/>
          <w:lang w:bidi="ar-EG"/>
        </w:rPr>
        <w:t>، ويتمثل الهدف الرئيسي في</w:t>
      </w:r>
      <w:r w:rsidR="00855B83" w:rsidRPr="00855B83">
        <w:rPr>
          <w:rFonts w:hint="cs"/>
          <w:spacing w:val="-2"/>
          <w:rtl/>
          <w:lang w:bidi="ar-EG"/>
        </w:rPr>
        <w:t xml:space="preserve"> زيادة عدد النساء المشاركات في</w:t>
      </w:r>
      <w:r w:rsidR="00855B83" w:rsidRPr="00855B83">
        <w:rPr>
          <w:rFonts w:hint="eastAsia"/>
          <w:spacing w:val="-2"/>
          <w:rtl/>
          <w:lang w:bidi="ar-EG"/>
        </w:rPr>
        <w:t> </w:t>
      </w:r>
      <w:r w:rsidR="00855B83" w:rsidRPr="00855B83">
        <w:rPr>
          <w:rFonts w:hint="cs"/>
          <w:spacing w:val="-2"/>
          <w:rtl/>
          <w:lang w:bidi="ar-EG"/>
        </w:rPr>
        <w:t xml:space="preserve">اجتماعات قطاع تنمية الاتصالات بالاتحاد </w:t>
      </w:r>
      <w:r>
        <w:rPr>
          <w:rFonts w:hint="cs"/>
          <w:spacing w:val="-2"/>
          <w:rtl/>
          <w:lang w:bidi="ar-EG"/>
        </w:rPr>
        <w:t>واضطلاعهن</w:t>
      </w:r>
      <w:r w:rsidR="00855B83" w:rsidRPr="00855B83">
        <w:rPr>
          <w:rFonts w:hint="cs"/>
          <w:spacing w:val="-2"/>
          <w:rtl/>
          <w:lang w:bidi="ar-EG"/>
        </w:rPr>
        <w:t xml:space="preserve"> بأدوار قيادية </w:t>
      </w:r>
      <w:r>
        <w:rPr>
          <w:rFonts w:hint="cs"/>
          <w:spacing w:val="-2"/>
          <w:rtl/>
          <w:lang w:bidi="ar-EG"/>
        </w:rPr>
        <w:t>من قبيل</w:t>
      </w:r>
      <w:r w:rsidR="00855B83" w:rsidRPr="00855B83">
        <w:rPr>
          <w:rFonts w:hint="cs"/>
          <w:spacing w:val="-2"/>
          <w:rtl/>
          <w:lang w:bidi="ar-EG"/>
        </w:rPr>
        <w:t xml:space="preserve"> تولي</w:t>
      </w:r>
      <w:r>
        <w:rPr>
          <w:rFonts w:hint="cs"/>
          <w:spacing w:val="-2"/>
          <w:rtl/>
          <w:lang w:bidi="ar-EG"/>
        </w:rPr>
        <w:t>هن</w:t>
      </w:r>
      <w:r w:rsidR="00855B83" w:rsidRPr="00855B83">
        <w:rPr>
          <w:rFonts w:hint="cs"/>
          <w:spacing w:val="-2"/>
          <w:rtl/>
          <w:lang w:bidi="ar-EG"/>
        </w:rPr>
        <w:t xml:space="preserve"> مناصب رؤساء اللجان ورؤساء أفرقة العمل وغيرها من الأدوار الإدارية المتعلقة بعمليات التحضير للمؤتمر نفسه وغير ذلك.</w:t>
      </w:r>
      <w:r w:rsidR="00855B83" w:rsidRPr="00855B83">
        <w:rPr>
          <w:rFonts w:hint="cs"/>
          <w:spacing w:val="-2"/>
          <w:rtl/>
        </w:rPr>
        <w:t xml:space="preserve"> وستكون </w:t>
      </w:r>
      <w:r>
        <w:rPr>
          <w:rFonts w:hint="cs"/>
          <w:spacing w:val="-2"/>
          <w:rtl/>
        </w:rPr>
        <w:t xml:space="preserve">الشبكة </w:t>
      </w:r>
      <w:r w:rsidR="00855B83" w:rsidRPr="00855B83">
        <w:rPr>
          <w:rFonts w:hint="cs"/>
          <w:spacing w:val="-2"/>
          <w:rtl/>
        </w:rPr>
        <w:t xml:space="preserve">منصة لفهم التحديات التي تواجهها المندوبات واستكشاف السبل الممكنة للتغلب عليها. </w:t>
      </w:r>
      <w:r>
        <w:rPr>
          <w:rFonts w:hint="cs"/>
          <w:spacing w:val="-2"/>
          <w:rtl/>
        </w:rPr>
        <w:t>و</w:t>
      </w:r>
      <w:r w:rsidR="00855B83" w:rsidRPr="00855B83">
        <w:rPr>
          <w:rFonts w:hint="cs"/>
          <w:spacing w:val="-2"/>
          <w:rtl/>
        </w:rPr>
        <w:t>ستسمح</w:t>
      </w:r>
      <w:r>
        <w:rPr>
          <w:rFonts w:hint="cs"/>
          <w:spacing w:val="-2"/>
          <w:rtl/>
        </w:rPr>
        <w:t xml:space="preserve"> الشبكة أيضاً</w:t>
      </w:r>
      <w:r w:rsidR="00855B83" w:rsidRPr="00855B83">
        <w:rPr>
          <w:rFonts w:hint="cs"/>
          <w:spacing w:val="-2"/>
          <w:rtl/>
        </w:rPr>
        <w:t xml:space="preserve"> </w:t>
      </w:r>
      <w:r w:rsidR="007D2001">
        <w:rPr>
          <w:rFonts w:hint="cs"/>
          <w:spacing w:val="-2"/>
          <w:rtl/>
        </w:rPr>
        <w:t>بتقاسم</w:t>
      </w:r>
      <w:r w:rsidR="00855B83" w:rsidRPr="00855B83">
        <w:rPr>
          <w:rFonts w:hint="cs"/>
          <w:spacing w:val="-2"/>
          <w:rtl/>
        </w:rPr>
        <w:t xml:space="preserve"> الدروس </w:t>
      </w:r>
      <w:r w:rsidR="007D2001">
        <w:rPr>
          <w:rFonts w:hint="cs"/>
          <w:spacing w:val="-2"/>
          <w:rtl/>
        </w:rPr>
        <w:t>المهمة</w:t>
      </w:r>
      <w:r w:rsidR="00855B83" w:rsidRPr="00855B83">
        <w:rPr>
          <w:rFonts w:hint="cs"/>
          <w:spacing w:val="-2"/>
          <w:rtl/>
        </w:rPr>
        <w:t xml:space="preserve"> في مجتمع داعم من خلال فرص الإرشاد والتواصل.</w:t>
      </w:r>
    </w:p>
    <w:p w14:paraId="397B2CBD" w14:textId="77777777" w:rsidR="00D46300" w:rsidRPr="009C2A05" w:rsidRDefault="00D46300" w:rsidP="00D46300">
      <w:pPr>
        <w:pStyle w:val="Heading2"/>
        <w:rPr>
          <w:rtl/>
          <w:lang w:bidi="ar-EG"/>
        </w:rPr>
      </w:pPr>
      <w:r w:rsidRPr="008B356D">
        <w:t>4.4</w:t>
      </w:r>
      <w:r w:rsidRPr="008B356D">
        <w:rPr>
          <w:rtl/>
        </w:rPr>
        <w:tab/>
      </w:r>
      <w:r>
        <w:rPr>
          <w:rFonts w:hint="cs"/>
          <w:rtl/>
          <w:lang w:bidi="ar-EG"/>
        </w:rPr>
        <w:t>مثال يُحتذى في المساواة بين الجنسين</w:t>
      </w:r>
    </w:p>
    <w:p w14:paraId="08E5391B" w14:textId="708126AA" w:rsidR="00A14DBB" w:rsidRPr="003A1C08" w:rsidRDefault="00A14DBB" w:rsidP="00A14DBB">
      <w:pPr>
        <w:rPr>
          <w:spacing w:val="-2"/>
          <w:rtl/>
          <w:lang w:bidi="ar-EG"/>
        </w:rPr>
      </w:pPr>
      <w:r w:rsidRPr="003A1C08">
        <w:rPr>
          <w:rFonts w:hint="cs"/>
          <w:spacing w:val="-2"/>
          <w:rtl/>
          <w:lang w:bidi="ar-EG"/>
        </w:rPr>
        <w:t xml:space="preserve">يواصل </w:t>
      </w:r>
      <w:r w:rsidR="007D2001">
        <w:rPr>
          <w:rFonts w:hint="cs"/>
          <w:spacing w:val="-2"/>
          <w:rtl/>
          <w:lang w:bidi="ar-EG"/>
        </w:rPr>
        <w:t>قطاع</w:t>
      </w:r>
      <w:r w:rsidRPr="003A1C08">
        <w:rPr>
          <w:rFonts w:hint="cs"/>
          <w:spacing w:val="-2"/>
          <w:rtl/>
          <w:lang w:bidi="ar-EG"/>
        </w:rPr>
        <w:t xml:space="preserve"> تقييس الاتصالات</w:t>
      </w:r>
      <w:r w:rsidR="007D2001">
        <w:rPr>
          <w:rFonts w:hint="cs"/>
          <w:spacing w:val="-2"/>
          <w:rtl/>
          <w:lang w:bidi="ar-EG"/>
        </w:rPr>
        <w:t xml:space="preserve"> بالاتحاد </w:t>
      </w:r>
      <w:r w:rsidRPr="003A1C08">
        <w:rPr>
          <w:rFonts w:hint="cs"/>
          <w:spacing w:val="-2"/>
          <w:rtl/>
          <w:lang w:bidi="ar-EG"/>
        </w:rPr>
        <w:t>اتخاذ إجراءات لتحسين مستوى المساواة بين الجنسين في مكتب</w:t>
      </w:r>
      <w:r w:rsidR="007D2001">
        <w:rPr>
          <w:rFonts w:hint="cs"/>
          <w:spacing w:val="-2"/>
          <w:rtl/>
          <w:lang w:bidi="ar-EG"/>
        </w:rPr>
        <w:t xml:space="preserve"> تقييس الاتصالات</w:t>
      </w:r>
      <w:r w:rsidRPr="003A1C08">
        <w:rPr>
          <w:rFonts w:hint="cs"/>
          <w:spacing w:val="-2"/>
          <w:rtl/>
          <w:lang w:bidi="ar-EG"/>
        </w:rPr>
        <w:t xml:space="preserve"> وقطاع</w:t>
      </w:r>
      <w:r w:rsidR="007D2001">
        <w:rPr>
          <w:rFonts w:hint="cs"/>
          <w:spacing w:val="-2"/>
          <w:rtl/>
          <w:lang w:bidi="ar-EG"/>
        </w:rPr>
        <w:t xml:space="preserve"> تقييس الاتصالات</w:t>
      </w:r>
      <w:r w:rsidRPr="007D2001">
        <w:rPr>
          <w:spacing w:val="-2"/>
          <w:rtl/>
          <w:lang w:bidi="ar-EG"/>
        </w:rPr>
        <w:t>.</w:t>
      </w:r>
      <w:r w:rsidRPr="003A1C08">
        <w:rPr>
          <w:spacing w:val="-2"/>
          <w:rtl/>
          <w:lang w:bidi="ar-EG"/>
        </w:rPr>
        <w:t xml:space="preserve"> </w:t>
      </w:r>
      <w:r w:rsidR="007D2001">
        <w:rPr>
          <w:rFonts w:hint="cs"/>
          <w:spacing w:val="-2"/>
          <w:rtl/>
          <w:lang w:bidi="ar-EG"/>
        </w:rPr>
        <w:t>وتواصل</w:t>
      </w:r>
      <w:r w:rsidRPr="003A1C08">
        <w:rPr>
          <w:rFonts w:hint="cs"/>
          <w:spacing w:val="-2"/>
          <w:rtl/>
          <w:lang w:bidi="ar-EG"/>
        </w:rPr>
        <w:t xml:space="preserve"> قمة</w:t>
      </w:r>
      <w:r w:rsidRPr="003A1C08">
        <w:rPr>
          <w:spacing w:val="-2"/>
          <w:rtl/>
          <w:lang w:bidi="ar-EG"/>
        </w:rPr>
        <w:t xml:space="preserve"> الذكاء الاصطناعي</w:t>
      </w:r>
      <w:r w:rsidRPr="003A1C08">
        <w:rPr>
          <w:rFonts w:hint="cs"/>
          <w:spacing w:val="-2"/>
          <w:rtl/>
          <w:lang w:bidi="ar-EG"/>
        </w:rPr>
        <w:t xml:space="preserve"> من أجل الصالح </w:t>
      </w:r>
      <w:r w:rsidRPr="003A1C08">
        <w:rPr>
          <w:spacing w:val="-2"/>
          <w:rtl/>
          <w:lang w:bidi="ar-EG"/>
        </w:rPr>
        <w:t xml:space="preserve">العام التركيز على زيادة عدد المتحدثات </w:t>
      </w:r>
      <w:r w:rsidRPr="003A1C08">
        <w:rPr>
          <w:rFonts w:hint="cs"/>
          <w:spacing w:val="-2"/>
          <w:rtl/>
          <w:lang w:bidi="ar-EG"/>
        </w:rPr>
        <w:t>بشأن</w:t>
      </w:r>
      <w:r w:rsidRPr="003A1C08">
        <w:rPr>
          <w:spacing w:val="-2"/>
          <w:rtl/>
          <w:lang w:bidi="ar-EG"/>
        </w:rPr>
        <w:t xml:space="preserve"> المواضيع التقنية</w:t>
      </w:r>
      <w:r w:rsidR="007D2001">
        <w:rPr>
          <w:rFonts w:hint="cs"/>
          <w:spacing w:val="-2"/>
          <w:rtl/>
          <w:lang w:bidi="ar-EG"/>
        </w:rPr>
        <w:t>.</w:t>
      </w:r>
      <w:r w:rsidRPr="003A1C08">
        <w:rPr>
          <w:rFonts w:hint="cs"/>
          <w:spacing w:val="-2"/>
          <w:rtl/>
          <w:lang w:bidi="ar-EG"/>
        </w:rPr>
        <w:t xml:space="preserve"> و</w:t>
      </w:r>
      <w:r w:rsidRPr="003A1C08">
        <w:rPr>
          <w:spacing w:val="-2"/>
          <w:rtl/>
          <w:lang w:bidi="ar-EG"/>
        </w:rPr>
        <w:t xml:space="preserve">يواصل </w:t>
      </w:r>
      <w:r w:rsidR="007D2001">
        <w:rPr>
          <w:rFonts w:hint="cs"/>
          <w:spacing w:val="-2"/>
          <w:rtl/>
          <w:lang w:bidi="ar-EG"/>
        </w:rPr>
        <w:t>القطاع</w:t>
      </w:r>
      <w:r w:rsidRPr="003A1C08">
        <w:rPr>
          <w:spacing w:val="-2"/>
          <w:rtl/>
          <w:lang w:bidi="ar-EG"/>
        </w:rPr>
        <w:t xml:space="preserve"> أيضاً التعاون مع منظمات </w:t>
      </w:r>
      <w:r w:rsidRPr="003A1C08">
        <w:rPr>
          <w:rFonts w:hint="cs"/>
          <w:spacing w:val="-2"/>
          <w:rtl/>
          <w:lang w:bidi="ar-EG"/>
        </w:rPr>
        <w:t>وضع</w:t>
      </w:r>
      <w:r w:rsidRPr="003A1C08">
        <w:rPr>
          <w:spacing w:val="-2"/>
          <w:rtl/>
          <w:lang w:bidi="ar-EG"/>
        </w:rPr>
        <w:t xml:space="preserve"> المعايير ووكالات الأمم المتحدة</w:t>
      </w:r>
      <w:r w:rsidR="007D2001">
        <w:rPr>
          <w:rFonts w:hint="cs"/>
          <w:spacing w:val="-2"/>
          <w:rtl/>
          <w:lang w:bidi="ar-EG"/>
        </w:rPr>
        <w:t xml:space="preserve"> </w:t>
      </w:r>
      <w:r w:rsidR="007D2001" w:rsidRPr="003A1C08">
        <w:rPr>
          <w:spacing w:val="-2"/>
          <w:rtl/>
          <w:lang w:bidi="ar-EG"/>
        </w:rPr>
        <w:t>الأخرى</w:t>
      </w:r>
      <w:r w:rsidRPr="003A1C08">
        <w:rPr>
          <w:spacing w:val="-2"/>
          <w:rtl/>
          <w:lang w:bidi="ar-EG"/>
        </w:rPr>
        <w:t xml:space="preserve"> بشأن ضمان أن </w:t>
      </w:r>
      <w:r w:rsidRPr="003A1C08">
        <w:rPr>
          <w:rFonts w:hint="cs"/>
          <w:spacing w:val="-2"/>
          <w:rtl/>
          <w:lang w:bidi="ar-EG"/>
        </w:rPr>
        <w:t>تكون</w:t>
      </w:r>
      <w:r w:rsidRPr="003A1C08">
        <w:rPr>
          <w:spacing w:val="-2"/>
          <w:rtl/>
          <w:lang w:bidi="ar-EG"/>
        </w:rPr>
        <w:t xml:space="preserve"> عمليات وضع المعايير</w:t>
      </w:r>
      <w:r w:rsidRPr="003A1C08">
        <w:rPr>
          <w:rFonts w:hint="cs"/>
          <w:spacing w:val="-2"/>
          <w:rtl/>
          <w:lang w:bidi="ar-EG"/>
        </w:rPr>
        <w:t xml:space="preserve"> شاملة</w:t>
      </w:r>
      <w:r w:rsidRPr="003A1C08">
        <w:rPr>
          <w:spacing w:val="-2"/>
          <w:rtl/>
          <w:lang w:bidi="ar-EG"/>
        </w:rPr>
        <w:t xml:space="preserve"> </w:t>
      </w:r>
      <w:r w:rsidR="00AE7EA4">
        <w:rPr>
          <w:rFonts w:hint="cs"/>
          <w:spacing w:val="-2"/>
          <w:rtl/>
          <w:lang w:bidi="ar-EG"/>
        </w:rPr>
        <w:t>ل</w:t>
      </w:r>
      <w:r w:rsidRPr="003A1C08">
        <w:rPr>
          <w:rFonts w:hint="cs"/>
          <w:spacing w:val="-2"/>
          <w:rtl/>
          <w:lang w:bidi="ar-EG"/>
        </w:rPr>
        <w:t>لجميع</w:t>
      </w:r>
      <w:r w:rsidRPr="003A1C08">
        <w:rPr>
          <w:spacing w:val="-2"/>
          <w:rtl/>
          <w:lang w:bidi="ar-EG"/>
        </w:rPr>
        <w:t xml:space="preserve"> وأن</w:t>
      </w:r>
      <w:r w:rsidRPr="003A1C08">
        <w:rPr>
          <w:rFonts w:hint="cs"/>
          <w:spacing w:val="-2"/>
          <w:rtl/>
          <w:lang w:bidi="ar-EG"/>
        </w:rPr>
        <w:t xml:space="preserve"> تكون المعايير الموضوعة مراعية للمساواة بين الجنسين.</w:t>
      </w:r>
    </w:p>
    <w:p w14:paraId="5CCC7A80" w14:textId="7A09F76F" w:rsidR="00A14DBB" w:rsidRDefault="00A14DBB" w:rsidP="00A14DBB">
      <w:pPr>
        <w:pStyle w:val="Heading2"/>
        <w:rPr>
          <w:rtl/>
          <w:lang w:bidi="ar-EG"/>
        </w:rPr>
      </w:pPr>
      <w:r>
        <w:rPr>
          <w:lang w:bidi="ar-EG"/>
        </w:rPr>
        <w:t>5.4</w:t>
      </w:r>
      <w:r>
        <w:rPr>
          <w:rtl/>
          <w:lang w:bidi="ar-EG"/>
        </w:rPr>
        <w:tab/>
      </w:r>
      <w:r w:rsidR="00AE7EA4">
        <w:rPr>
          <w:rFonts w:hint="cs"/>
          <w:rtl/>
        </w:rPr>
        <w:t>حدث</w:t>
      </w:r>
      <w:r w:rsidRPr="00E03A2B">
        <w:rPr>
          <w:rtl/>
        </w:rPr>
        <w:t xml:space="preserve"> العالم</w:t>
      </w:r>
      <w:r w:rsidR="00AE7EA4">
        <w:rPr>
          <w:rFonts w:hint="cs"/>
          <w:rtl/>
        </w:rPr>
        <w:t xml:space="preserve"> الرقمي</w:t>
      </w:r>
      <w:r w:rsidRPr="00E03A2B">
        <w:rPr>
          <w:rtl/>
          <w:lang w:bidi="ar-EG"/>
        </w:rPr>
        <w:t xml:space="preserve"> </w:t>
      </w:r>
      <w:r w:rsidRPr="00E03A2B">
        <w:rPr>
          <w:rFonts w:hint="cs"/>
          <w:rtl/>
          <w:lang w:bidi="ar-EG"/>
        </w:rPr>
        <w:t>ل</w:t>
      </w:r>
      <w:r w:rsidRPr="00E03A2B">
        <w:rPr>
          <w:rtl/>
          <w:lang w:bidi="ar-EG"/>
        </w:rPr>
        <w:t>لاتحاد</w:t>
      </w:r>
      <w:r w:rsidRPr="00E03A2B">
        <w:rPr>
          <w:rFonts w:hint="cs"/>
          <w:rtl/>
          <w:lang w:bidi="ar-EG"/>
        </w:rPr>
        <w:t xml:space="preserve"> </w:t>
      </w:r>
      <w:r w:rsidRPr="00E03A2B">
        <w:rPr>
          <w:lang w:bidi="ar-EG"/>
        </w:rPr>
        <w:t>20</w:t>
      </w:r>
      <w:r w:rsidR="00AE7EA4">
        <w:rPr>
          <w:lang w:bidi="ar-EG"/>
        </w:rPr>
        <w:t>20</w:t>
      </w:r>
    </w:p>
    <w:p w14:paraId="4006A402" w14:textId="6AD42944" w:rsidR="00855B83" w:rsidRDefault="00AE7EA4" w:rsidP="00145C6D">
      <w:pPr>
        <w:rPr>
          <w:rtl/>
          <w:lang w:bidi="ar-EG"/>
        </w:rPr>
      </w:pPr>
      <w:r>
        <w:rPr>
          <w:rFonts w:hint="cs"/>
          <w:rtl/>
          <w:lang w:bidi="ar-EG"/>
        </w:rPr>
        <w:t xml:space="preserve">عُقد </w:t>
      </w:r>
      <w:r w:rsidR="00145C6D">
        <w:rPr>
          <w:rFonts w:hint="cs"/>
          <w:rtl/>
          <w:lang w:bidi="ar-EG"/>
        </w:rPr>
        <w:t>منتدى</w:t>
      </w:r>
      <w:r>
        <w:rPr>
          <w:rFonts w:hint="cs"/>
          <w:rtl/>
          <w:lang w:bidi="ar-EG"/>
        </w:rPr>
        <w:t xml:space="preserve"> العالم الرقمي الافتراضي للاتحاد لعام </w:t>
      </w:r>
      <w:r>
        <w:rPr>
          <w:lang w:bidi="ar-EG"/>
        </w:rPr>
        <w:t>2020</w:t>
      </w:r>
      <w:r>
        <w:rPr>
          <w:rFonts w:hint="cs"/>
          <w:rtl/>
          <w:lang w:bidi="ar-EG"/>
        </w:rPr>
        <w:t xml:space="preserve"> للمرة الأولى بنسق افتراضي، في ظروف مختلفة جداً عن النسخ الحضورية السابقة لتليكوم العالمي للاتحاد</w:t>
      </w:r>
      <w:r w:rsidR="00855B83">
        <w:rPr>
          <w:rFonts w:hint="cs"/>
          <w:rtl/>
          <w:lang w:bidi="ar-EG"/>
        </w:rPr>
        <w:t>.</w:t>
      </w:r>
      <w:r>
        <w:rPr>
          <w:rFonts w:hint="cs"/>
          <w:rtl/>
          <w:lang w:bidi="ar-EG"/>
        </w:rPr>
        <w:t xml:space="preserve"> </w:t>
      </w:r>
      <w:r w:rsidR="00145C6D">
        <w:rPr>
          <w:rFonts w:hint="cs"/>
          <w:rtl/>
          <w:lang w:bidi="ar-EG"/>
        </w:rPr>
        <w:t>وعلى الرغم من</w:t>
      </w:r>
      <w:r>
        <w:rPr>
          <w:rFonts w:hint="cs"/>
          <w:rtl/>
          <w:lang w:bidi="ar-EG"/>
        </w:rPr>
        <w:t xml:space="preserve"> ذلك، استمر تشجيع مشاركة النساء المتحدثات بنفس الطريقة</w:t>
      </w:r>
      <w:r w:rsidR="00145C6D">
        <w:rPr>
          <w:rFonts w:hint="cs"/>
          <w:rtl/>
          <w:lang w:bidi="ar-EG"/>
        </w:rPr>
        <w:t xml:space="preserve">، ونتج عن ذلك توازن بين الجنسين في جلسات المنتدى، إذ بلغت نسبة المتحدثين </w:t>
      </w:r>
      <w:r w:rsidR="00145C6D">
        <w:rPr>
          <w:lang w:bidi="ar-EG"/>
        </w:rPr>
        <w:t>21</w:t>
      </w:r>
      <w:r w:rsidR="00145C6D">
        <w:rPr>
          <w:rFonts w:hint="cs"/>
          <w:rtl/>
          <w:lang w:bidi="ar-EG"/>
        </w:rPr>
        <w:t>% من النساء و</w:t>
      </w:r>
      <w:r w:rsidR="00145C6D">
        <w:rPr>
          <w:lang w:bidi="ar-EG"/>
        </w:rPr>
        <w:t>79</w:t>
      </w:r>
      <w:r w:rsidR="00145C6D">
        <w:rPr>
          <w:rFonts w:hint="cs"/>
          <w:rtl/>
          <w:lang w:bidi="ar-EG"/>
        </w:rPr>
        <w:t>% من الرجال، مع</w:t>
      </w:r>
      <w:r w:rsidR="006808CC">
        <w:rPr>
          <w:rFonts w:hint="eastAsia"/>
          <w:rtl/>
          <w:lang w:bidi="ar-EG"/>
        </w:rPr>
        <w:t> </w:t>
      </w:r>
      <w:r w:rsidR="00145C6D">
        <w:rPr>
          <w:rFonts w:hint="cs"/>
          <w:rtl/>
          <w:lang w:bidi="ar-EG"/>
        </w:rPr>
        <w:t>مشاركة النساء المتحدثات في كل جلسة.</w:t>
      </w:r>
    </w:p>
    <w:p w14:paraId="1481141E" w14:textId="77777777" w:rsidR="00A14DBB" w:rsidRPr="009C2A05" w:rsidRDefault="00A14DBB" w:rsidP="006808CC">
      <w:pPr>
        <w:pStyle w:val="Heading1"/>
        <w:rPr>
          <w:rtl/>
        </w:rPr>
      </w:pPr>
      <w:r w:rsidRPr="009C2A05">
        <w:lastRenderedPageBreak/>
        <w:t>5</w:t>
      </w:r>
      <w:r w:rsidRPr="009C2A05">
        <w:tab/>
      </w:r>
      <w:r w:rsidRPr="00384304">
        <w:rPr>
          <w:rtl/>
        </w:rPr>
        <w:t>الوعي المؤسسي بالمساواة بين الجنسين وتعميمها</w:t>
      </w:r>
    </w:p>
    <w:p w14:paraId="36ED89DB" w14:textId="77777777" w:rsidR="00A14DBB" w:rsidRPr="009C2A05" w:rsidRDefault="00A14DBB" w:rsidP="006808CC">
      <w:pPr>
        <w:pStyle w:val="Heading2"/>
        <w:rPr>
          <w:rtl/>
        </w:rPr>
      </w:pPr>
      <w:r w:rsidRPr="009C2A05">
        <w:t>1.5</w:t>
      </w:r>
      <w:r w:rsidRPr="009C2A05">
        <w:rPr>
          <w:rtl/>
        </w:rPr>
        <w:tab/>
        <w:t>الشبكة الدولية لمناصري المساواة بين الجنسين في جنيف</w:t>
      </w:r>
    </w:p>
    <w:p w14:paraId="22940047" w14:textId="4F5E2E8C" w:rsidR="00F54B4A" w:rsidRDefault="00A14DBB" w:rsidP="006808CC">
      <w:pPr>
        <w:keepNext/>
        <w:keepLines/>
        <w:rPr>
          <w:rtl/>
          <w:lang w:bidi="ar-EG"/>
        </w:rPr>
      </w:pPr>
      <w:r w:rsidRPr="00DE1099">
        <w:rPr>
          <w:rFonts w:hint="cs"/>
          <w:spacing w:val="2"/>
          <w:rtl/>
          <w:lang w:bidi="ar-EG"/>
        </w:rPr>
        <w:t xml:space="preserve">الأمين العام للاتحاد عضو مؤسس </w:t>
      </w:r>
      <w:hyperlink r:id="rId50" w:history="1">
        <w:r w:rsidRPr="008D4EEE">
          <w:rPr>
            <w:rFonts w:hint="cs"/>
            <w:rtl/>
          </w:rPr>
          <w:t xml:space="preserve">لفرع </w:t>
        </w:r>
        <w:r w:rsidRPr="0012185A">
          <w:rPr>
            <w:rStyle w:val="Hyperlink"/>
            <w:rFonts w:hint="cs"/>
            <w:rtl/>
          </w:rPr>
          <w:t xml:space="preserve">الشبكة </w:t>
        </w:r>
        <w:r w:rsidRPr="0012185A">
          <w:rPr>
            <w:rStyle w:val="Hyperlink"/>
            <w:rtl/>
          </w:rPr>
          <w:t>الدولية لمناصري المساواة بين الجنسين (</w:t>
        </w:r>
        <w:r w:rsidRPr="0012185A">
          <w:rPr>
            <w:rStyle w:val="Hyperlink"/>
          </w:rPr>
          <w:t>IGC</w:t>
        </w:r>
        <w:r w:rsidRPr="0012185A">
          <w:rPr>
            <w:rStyle w:val="Hyperlink"/>
            <w:rtl/>
          </w:rPr>
          <w:t>)</w:t>
        </w:r>
        <w:r w:rsidRPr="0012185A">
          <w:rPr>
            <w:rFonts w:hint="cs"/>
            <w:rtl/>
          </w:rPr>
          <w:t xml:space="preserve"> </w:t>
        </w:r>
        <w:r w:rsidRPr="00A60471">
          <w:rPr>
            <w:color w:val="000000" w:themeColor="text1"/>
            <w:rtl/>
          </w:rPr>
          <w:t>في</w:t>
        </w:r>
        <w:r w:rsidRPr="008D4EEE">
          <w:rPr>
            <w:rtl/>
          </w:rPr>
          <w:t xml:space="preserve"> جنيف</w:t>
        </w:r>
      </w:hyperlink>
      <w:r>
        <w:rPr>
          <w:rFonts w:hint="cs"/>
          <w:rtl/>
        </w:rPr>
        <w:t>. وبالإضافة إلى</w:t>
      </w:r>
      <w:r w:rsidRPr="00BE15D1">
        <w:rPr>
          <w:rFonts w:hint="cs"/>
          <w:rtl/>
        </w:rPr>
        <w:t xml:space="preserve"> </w:t>
      </w:r>
      <w:r>
        <w:rPr>
          <w:rFonts w:hint="cs"/>
          <w:rtl/>
        </w:rPr>
        <w:t>ال</w:t>
      </w:r>
      <w:r w:rsidRPr="00BE15D1">
        <w:rPr>
          <w:rFonts w:hint="cs"/>
          <w:rtl/>
        </w:rPr>
        <w:t>تعهد</w:t>
      </w:r>
      <w:r>
        <w:rPr>
          <w:rFonts w:hint="cs"/>
          <w:rtl/>
        </w:rPr>
        <w:t xml:space="preserve"> ب</w:t>
      </w:r>
      <w:r>
        <w:rPr>
          <w:rFonts w:hint="cs"/>
          <w:rtl/>
          <w:lang w:bidi="ar-EG"/>
        </w:rPr>
        <w:t xml:space="preserve">تحقيق المساواة بين الجنسين في عضوية الأفرقة لتلافي أُحادية جنس أعضائها، </w:t>
      </w:r>
      <w:hyperlink r:id="rId51" w:history="1">
        <w:r w:rsidRPr="00DB4AA5">
          <w:rPr>
            <w:rStyle w:val="Hyperlink"/>
            <w:rFonts w:hint="cs"/>
            <w:rtl/>
            <w:lang w:bidi="ar-EG"/>
          </w:rPr>
          <w:t>يلتزم</w:t>
        </w:r>
      </w:hyperlink>
      <w:r>
        <w:rPr>
          <w:rFonts w:hint="cs"/>
          <w:rtl/>
          <w:lang w:bidi="ar-EG"/>
        </w:rPr>
        <w:t xml:space="preserve"> الأمين العام بمواصلة العمل على: </w:t>
      </w:r>
      <w:r>
        <w:rPr>
          <w:lang w:val="es-ES" w:bidi="ar-EG"/>
        </w:rPr>
        <w:t>(1)</w:t>
      </w:r>
      <w:r>
        <w:rPr>
          <w:rFonts w:hint="eastAsia"/>
          <w:rtl/>
          <w:lang w:bidi="ar-EG"/>
        </w:rPr>
        <w:t> </w:t>
      </w:r>
      <w:r w:rsidR="00145C6D">
        <w:rPr>
          <w:rFonts w:hint="cs"/>
          <w:rtl/>
          <w:lang w:bidi="ar-EG"/>
        </w:rPr>
        <w:t>تعزيز الجهود لمساعدة البلدان في اكتساب القدرات اللازمة لجمع</w:t>
      </w:r>
      <w:r w:rsidR="00F54B4A">
        <w:rPr>
          <w:rFonts w:hint="cs"/>
          <w:rtl/>
          <w:lang w:bidi="ar-EG"/>
        </w:rPr>
        <w:t xml:space="preserve"> ونشر/تبادل بيانات عالمية/إقليمية/وطنية</w:t>
      </w:r>
      <w:r w:rsidR="00F54B4A">
        <w:rPr>
          <w:rFonts w:hint="cs"/>
          <w:rtl/>
        </w:rPr>
        <w:t xml:space="preserve"> </w:t>
      </w:r>
      <w:r w:rsidR="00F54B4A">
        <w:rPr>
          <w:rFonts w:hint="cs"/>
          <w:rtl/>
          <w:lang w:bidi="ar-EG"/>
        </w:rPr>
        <w:t>مصنفة بحسب نوع الجنس والعمر بشأن النفاذ إلى تكنولوجيا المعلومات والاتصالات والمهارات الرقمية واستعمالها</w:t>
      </w:r>
      <w:r>
        <w:rPr>
          <w:rFonts w:hint="cs"/>
          <w:rtl/>
          <w:lang w:bidi="ar-EG"/>
        </w:rPr>
        <w:t xml:space="preserve">؛ </w:t>
      </w:r>
      <w:r>
        <w:rPr>
          <w:lang w:val="es-ES" w:bidi="ar-EG"/>
        </w:rPr>
        <w:t>(2)</w:t>
      </w:r>
      <w:r w:rsidR="00F54B4A">
        <w:rPr>
          <w:rFonts w:hint="cs"/>
          <w:rtl/>
          <w:lang w:val="es-ES" w:bidi="ar-EG"/>
        </w:rPr>
        <w:t xml:space="preserve"> مساعدة البلدان في توعية الفتيات والشابات وتعزيز مشاركتهن </w:t>
      </w:r>
      <w:r w:rsidR="00F54B4A">
        <w:rPr>
          <w:rFonts w:hint="cs"/>
          <w:rtl/>
          <w:lang w:bidi="ar-EG"/>
        </w:rPr>
        <w:t>النشطة في المهن ذات الصلة بتكنولوجيا المعلومات والاتصالات والمهارات الرقمية الأخرى لتلبية الطلب على الوظائف المستقبلية على قدم المساواة.</w:t>
      </w:r>
    </w:p>
    <w:p w14:paraId="77CEE9D1" w14:textId="77777777" w:rsidR="00A14DBB" w:rsidRPr="0012185A" w:rsidRDefault="00A14DBB" w:rsidP="00A14DBB">
      <w:pPr>
        <w:pStyle w:val="Heading2"/>
        <w:rPr>
          <w:rtl/>
          <w:lang w:bidi="ar-EG"/>
        </w:rPr>
      </w:pPr>
      <w:r w:rsidRPr="0027494F">
        <w:t>2.5</w:t>
      </w:r>
      <w:r w:rsidRPr="0027494F">
        <w:tab/>
      </w:r>
      <w:r w:rsidRPr="0027494F">
        <w:rPr>
          <w:rFonts w:hint="cs"/>
          <w:rtl/>
          <w:lang w:bidi="ar-EG"/>
        </w:rPr>
        <w:t xml:space="preserve">الاتحاد بوصفه بيئة </w:t>
      </w:r>
      <w:r w:rsidRPr="0012185A">
        <w:rPr>
          <w:rFonts w:hint="cs"/>
          <w:rtl/>
          <w:lang w:bidi="ar-EG"/>
        </w:rPr>
        <w:t xml:space="preserve">مهنية </w:t>
      </w:r>
      <w:r w:rsidRPr="0012185A">
        <w:rPr>
          <w:rtl/>
          <w:lang w:bidi="ar-EG"/>
        </w:rPr>
        <w:t>مأمونة</w:t>
      </w:r>
    </w:p>
    <w:p w14:paraId="57ED0031" w14:textId="7C5CD6AC" w:rsidR="00A14DBB" w:rsidRDefault="00A14DBB" w:rsidP="00A14DBB">
      <w:pPr>
        <w:rPr>
          <w:spacing w:val="-2"/>
          <w:rtl/>
          <w:lang w:bidi="ar-EG"/>
        </w:rPr>
      </w:pPr>
      <w:r w:rsidRPr="00857BAB">
        <w:rPr>
          <w:spacing w:val="-2"/>
          <w:rtl/>
          <w:lang w:bidi="ar-EG"/>
        </w:rPr>
        <w:t>يواصل الاتحاد جهوده لضمان</w:t>
      </w:r>
      <w:r w:rsidRPr="00857BAB">
        <w:rPr>
          <w:rFonts w:hint="cs"/>
          <w:spacing w:val="-2"/>
          <w:rtl/>
          <w:lang w:bidi="ar-EG"/>
        </w:rPr>
        <w:t xml:space="preserve"> تهيئة</w:t>
      </w:r>
      <w:r w:rsidRPr="00857BAB">
        <w:rPr>
          <w:spacing w:val="-2"/>
          <w:rtl/>
          <w:lang w:bidi="ar-EG"/>
        </w:rPr>
        <w:t xml:space="preserve"> بيئة عمل</w:t>
      </w:r>
      <w:r w:rsidRPr="00857BAB">
        <w:rPr>
          <w:rFonts w:hint="cs"/>
          <w:spacing w:val="-2"/>
          <w:rtl/>
          <w:lang w:bidi="ar-EG"/>
        </w:rPr>
        <w:t xml:space="preserve"> </w:t>
      </w:r>
      <w:r w:rsidRPr="00857BAB">
        <w:rPr>
          <w:spacing w:val="-2"/>
          <w:rtl/>
          <w:lang w:bidi="ar-EG"/>
        </w:rPr>
        <w:t xml:space="preserve">مأمونة ومنسجمة للجميع. </w:t>
      </w:r>
      <w:r w:rsidRPr="00857BAB">
        <w:rPr>
          <w:rFonts w:hint="cs"/>
          <w:spacing w:val="-2"/>
          <w:rtl/>
          <w:lang w:bidi="ar-EG"/>
        </w:rPr>
        <w:t>و</w:t>
      </w:r>
      <w:r w:rsidRPr="00857BAB">
        <w:rPr>
          <w:spacing w:val="-2"/>
          <w:rtl/>
          <w:lang w:bidi="ar-EG"/>
        </w:rPr>
        <w:t xml:space="preserve">يشارك الاتحاد في </w:t>
      </w:r>
      <w:r w:rsidRPr="00857BAB">
        <w:rPr>
          <w:spacing w:val="-2"/>
          <w:rtl/>
        </w:rPr>
        <w:t>فريق المهام </w:t>
      </w:r>
      <w:r w:rsidRPr="00857BAB">
        <w:rPr>
          <w:spacing w:val="-2"/>
          <w:rtl/>
          <w:lang w:bidi="ar-EG"/>
        </w:rPr>
        <w:t xml:space="preserve">التابع </w:t>
      </w:r>
      <w:r w:rsidRPr="00857BAB">
        <w:rPr>
          <w:spacing w:val="-2"/>
          <w:rtl/>
        </w:rPr>
        <w:t>لمجلس الرؤساء التنفيذيين </w:t>
      </w:r>
      <w:r w:rsidRPr="00857BAB">
        <w:rPr>
          <w:spacing w:val="-2"/>
          <w:rtl/>
          <w:lang w:bidi="ar-EG"/>
        </w:rPr>
        <w:t>(</w:t>
      </w:r>
      <w:r w:rsidRPr="00857BAB">
        <w:rPr>
          <w:spacing w:val="-2"/>
          <w:lang w:bidi="ar-EG"/>
        </w:rPr>
        <w:t>CEB</w:t>
      </w:r>
      <w:r w:rsidRPr="00857BAB">
        <w:rPr>
          <w:spacing w:val="-2"/>
          <w:rtl/>
          <w:lang w:bidi="ar-EG"/>
        </w:rPr>
        <w:t>)</w:t>
      </w:r>
      <w:r w:rsidRPr="00857BAB">
        <w:rPr>
          <w:rFonts w:hint="cs"/>
          <w:spacing w:val="-2"/>
          <w:rtl/>
          <w:lang w:bidi="ar-EG"/>
        </w:rPr>
        <w:t xml:space="preserve"> </w:t>
      </w:r>
      <w:r w:rsidRPr="00857BAB">
        <w:rPr>
          <w:spacing w:val="-2"/>
          <w:rtl/>
        </w:rPr>
        <w:t>المعني بالتصدي للتحرش الجنسي</w:t>
      </w:r>
      <w:r w:rsidRPr="00857BAB">
        <w:rPr>
          <w:rFonts w:hint="cs"/>
          <w:spacing w:val="-2"/>
          <w:rtl/>
        </w:rPr>
        <w:t xml:space="preserve"> </w:t>
      </w:r>
      <w:r w:rsidRPr="00857BAB">
        <w:rPr>
          <w:spacing w:val="-2"/>
          <w:rtl/>
        </w:rPr>
        <w:t>داخل منظومة الأمم المتحدة</w:t>
      </w:r>
      <w:r w:rsidRPr="00857BAB">
        <w:rPr>
          <w:rFonts w:hint="cs"/>
          <w:spacing w:val="-2"/>
          <w:rtl/>
          <w:lang w:bidi="ar-EG"/>
        </w:rPr>
        <w:t xml:space="preserve">. وتركّز الأعمال </w:t>
      </w:r>
      <w:proofErr w:type="spellStart"/>
      <w:r w:rsidRPr="00857BAB">
        <w:rPr>
          <w:rFonts w:hint="cs"/>
          <w:spacing w:val="-2"/>
          <w:rtl/>
          <w:lang w:bidi="ar-EG"/>
        </w:rPr>
        <w:t>المضطلَع</w:t>
      </w:r>
      <w:proofErr w:type="spellEnd"/>
      <w:r w:rsidRPr="00857BAB">
        <w:rPr>
          <w:rFonts w:hint="cs"/>
          <w:spacing w:val="-2"/>
          <w:rtl/>
          <w:lang w:bidi="ar-EG"/>
        </w:rPr>
        <w:t xml:space="preserve"> بها في هذا السياق على الارتقاء بآليات منع التحرش الجنسي والتصدي له. وقد شارك الاتحاد أيضاً في</w:t>
      </w:r>
      <w:r w:rsidRPr="00857BAB">
        <w:rPr>
          <w:rFonts w:hint="eastAsia"/>
          <w:spacing w:val="-2"/>
          <w:rtl/>
          <w:lang w:bidi="ar-EG"/>
        </w:rPr>
        <w:t> </w:t>
      </w:r>
      <w:r w:rsidRPr="00857BAB">
        <w:rPr>
          <w:rFonts w:hint="cs"/>
          <w:spacing w:val="-2"/>
          <w:rtl/>
          <w:lang w:bidi="ar-EG"/>
        </w:rPr>
        <w:t xml:space="preserve">أعمال </w:t>
      </w:r>
      <w:r w:rsidRPr="00C02DA1">
        <w:rPr>
          <w:rFonts w:hint="cs"/>
          <w:spacing w:val="-2"/>
          <w:rtl/>
          <w:lang w:bidi="ar-EG"/>
        </w:rPr>
        <w:t>فريق العمل</w:t>
      </w:r>
      <w:r w:rsidRPr="00857BAB">
        <w:rPr>
          <w:rFonts w:hint="cs"/>
          <w:spacing w:val="-2"/>
          <w:rtl/>
          <w:lang w:bidi="ar-EG"/>
        </w:rPr>
        <w:t xml:space="preserve"> الفرعي المعني بوضع مدونة لقواعد السلوك لمنع التحرش الجنسي أثناء فعاليات الأمم المتحدة أو</w:t>
      </w:r>
      <w:r w:rsidRPr="00857BAB">
        <w:rPr>
          <w:rFonts w:hint="eastAsia"/>
          <w:spacing w:val="-2"/>
          <w:rtl/>
          <w:lang w:bidi="ar-EG"/>
        </w:rPr>
        <w:t> </w:t>
      </w:r>
      <w:r w:rsidRPr="00857BAB">
        <w:rPr>
          <w:rFonts w:hint="cs"/>
          <w:spacing w:val="-2"/>
          <w:rtl/>
          <w:lang w:bidi="ar-EG"/>
        </w:rPr>
        <w:t>فيما</w:t>
      </w:r>
      <w:r w:rsidRPr="00857BAB">
        <w:rPr>
          <w:rFonts w:hint="eastAsia"/>
          <w:spacing w:val="-2"/>
          <w:rtl/>
          <w:lang w:bidi="ar-EG"/>
        </w:rPr>
        <w:t> </w:t>
      </w:r>
      <w:r w:rsidRPr="00857BAB">
        <w:rPr>
          <w:rFonts w:hint="cs"/>
          <w:spacing w:val="-2"/>
          <w:rtl/>
          <w:lang w:bidi="ar-EG"/>
        </w:rPr>
        <w:t>يتعلق بها</w:t>
      </w:r>
      <w:r w:rsidRPr="00857BAB">
        <w:rPr>
          <w:spacing w:val="-2"/>
          <w:rtl/>
          <w:lang w:bidi="ar-EG"/>
        </w:rPr>
        <w:t xml:space="preserve">. </w:t>
      </w:r>
      <w:r w:rsidRPr="00857BAB">
        <w:rPr>
          <w:rFonts w:hint="cs"/>
          <w:spacing w:val="-2"/>
          <w:rtl/>
          <w:lang w:bidi="ar-EG"/>
        </w:rPr>
        <w:t xml:space="preserve">ويمكن الاطلاع على </w:t>
      </w:r>
      <w:r w:rsidRPr="00DF5306">
        <w:rPr>
          <w:rFonts w:hint="cs"/>
          <w:spacing w:val="-2"/>
          <w:rtl/>
          <w:lang w:bidi="ar-EG"/>
        </w:rPr>
        <w:t>المدونة</w:t>
      </w:r>
      <w:r w:rsidRPr="00857BAB">
        <w:rPr>
          <w:rFonts w:hint="cs"/>
          <w:spacing w:val="-2"/>
          <w:rtl/>
          <w:lang w:bidi="ar-EG"/>
        </w:rPr>
        <w:t xml:space="preserve"> في</w:t>
      </w:r>
      <w:r w:rsidR="00806661">
        <w:rPr>
          <w:rFonts w:hint="eastAsia"/>
          <w:spacing w:val="-2"/>
          <w:rtl/>
          <w:lang w:bidi="ar-EG"/>
        </w:rPr>
        <w:t> </w:t>
      </w:r>
      <w:hyperlink r:id="rId52" w:history="1">
        <w:r w:rsidRPr="00857BAB">
          <w:rPr>
            <w:rStyle w:val="Hyperlink"/>
            <w:rFonts w:hint="cs"/>
            <w:spacing w:val="-2"/>
            <w:rtl/>
            <w:lang w:bidi="ar-EG"/>
          </w:rPr>
          <w:t>ركن المندوبين</w:t>
        </w:r>
      </w:hyperlink>
      <w:r w:rsidRPr="00857BAB">
        <w:rPr>
          <w:rFonts w:hint="cs"/>
          <w:spacing w:val="-2"/>
          <w:rtl/>
          <w:lang w:bidi="ar-EG"/>
        </w:rPr>
        <w:t xml:space="preserve"> بالموقع الإلكتروني</w:t>
      </w:r>
      <w:r w:rsidRPr="00857BAB">
        <w:rPr>
          <w:rFonts w:hint="eastAsia"/>
          <w:spacing w:val="-2"/>
          <w:rtl/>
          <w:lang w:bidi="ar-EG"/>
        </w:rPr>
        <w:t> </w:t>
      </w:r>
      <w:r w:rsidRPr="00857BAB">
        <w:rPr>
          <w:rFonts w:hint="cs"/>
          <w:spacing w:val="-2"/>
          <w:rtl/>
          <w:lang w:bidi="ar-EG"/>
        </w:rPr>
        <w:t xml:space="preserve">للاتحاد. </w:t>
      </w:r>
    </w:p>
    <w:p w14:paraId="0CEC3F07" w14:textId="3B723914" w:rsidR="00855B83" w:rsidRPr="00857BAB" w:rsidRDefault="00C02DA1" w:rsidP="00C02DA1">
      <w:pPr>
        <w:rPr>
          <w:spacing w:val="-2"/>
          <w:rtl/>
          <w:lang w:bidi="ar-EG"/>
        </w:rPr>
      </w:pPr>
      <w:r>
        <w:rPr>
          <w:rFonts w:hint="cs"/>
          <w:spacing w:val="-2"/>
          <w:rtl/>
          <w:lang w:bidi="ar-EG"/>
        </w:rPr>
        <w:t>وتخضع سياسة الاتحاد بشأن مكافحة التحرش (بما في ذلك التحرش الجنسي) للاستعراض في إطار فريق عمل داخلي للصياغة</w:t>
      </w:r>
      <w:r w:rsidR="00855B83">
        <w:rPr>
          <w:rFonts w:hint="cs"/>
          <w:spacing w:val="-2"/>
          <w:rtl/>
          <w:lang w:bidi="ar-EG"/>
        </w:rPr>
        <w:t>.</w:t>
      </w:r>
    </w:p>
    <w:p w14:paraId="3A2D4F03" w14:textId="12AE43D3" w:rsidR="00A14DBB" w:rsidRPr="00DB4AA5" w:rsidRDefault="00A14DBB" w:rsidP="00A14DBB">
      <w:pPr>
        <w:pStyle w:val="Heading2"/>
        <w:rPr>
          <w:rtl/>
        </w:rPr>
      </w:pPr>
      <w:r w:rsidRPr="00A724CB">
        <w:t>3.5</w:t>
      </w:r>
      <w:r w:rsidRPr="00A724CB">
        <w:rPr>
          <w:rtl/>
        </w:rPr>
        <w:tab/>
      </w:r>
      <w:r w:rsidRPr="00BC6D99">
        <w:rPr>
          <w:rtl/>
        </w:rPr>
        <w:t xml:space="preserve">خطة </w:t>
      </w:r>
      <w:r w:rsidRPr="00DB4AA5">
        <w:rPr>
          <w:rtl/>
        </w:rPr>
        <w:t>العمل</w:t>
      </w:r>
      <w:r w:rsidRPr="00DB4AA5">
        <w:rPr>
          <w:rFonts w:hint="cs"/>
          <w:color w:val="000000"/>
          <w:rtl/>
        </w:rPr>
        <w:t xml:space="preserve"> </w:t>
      </w:r>
      <w:r w:rsidRPr="00DB4AA5">
        <w:rPr>
          <w:color w:val="000000"/>
          <w:rtl/>
        </w:rPr>
        <w:t xml:space="preserve">على </w:t>
      </w:r>
      <w:r w:rsidR="00C02DA1">
        <w:rPr>
          <w:rFonts w:hint="cs"/>
          <w:color w:val="000000"/>
          <w:rtl/>
        </w:rPr>
        <w:t xml:space="preserve">نطاق </w:t>
      </w:r>
      <w:r w:rsidRPr="00DB4AA5">
        <w:rPr>
          <w:color w:val="000000"/>
          <w:rtl/>
        </w:rPr>
        <w:t>منظومة الأمم المتحدة</w:t>
      </w:r>
      <w:r w:rsidRPr="00DB4AA5">
        <w:rPr>
          <w:rtl/>
        </w:rPr>
        <w:t xml:space="preserve"> </w:t>
      </w:r>
      <w:r w:rsidRPr="00DB4AA5">
        <w:t>(UN-SWAP)</w:t>
      </w:r>
      <w:r w:rsidRPr="00DB4AA5">
        <w:rPr>
          <w:rFonts w:hint="cs"/>
          <w:rtl/>
        </w:rPr>
        <w:t xml:space="preserve"> </w:t>
      </w:r>
      <w:r w:rsidRPr="00DB4AA5">
        <w:rPr>
          <w:rtl/>
        </w:rPr>
        <w:t>بشأن</w:t>
      </w:r>
      <w:r w:rsidRPr="00DB4AA5">
        <w:rPr>
          <w:rFonts w:hint="cs"/>
          <w:rtl/>
        </w:rPr>
        <w:t xml:space="preserve"> </w:t>
      </w:r>
      <w:r w:rsidRPr="00DB4AA5">
        <w:rPr>
          <w:rtl/>
        </w:rPr>
        <w:t xml:space="preserve">المساواة بين الجنسين </w:t>
      </w:r>
      <w:r w:rsidRPr="00DB4AA5">
        <w:rPr>
          <w:rFonts w:hint="cs"/>
          <w:rtl/>
        </w:rPr>
        <w:t>وتعميمها في</w:t>
      </w:r>
      <w:r w:rsidR="00806661">
        <w:rPr>
          <w:rFonts w:hint="eastAsia"/>
          <w:rtl/>
        </w:rPr>
        <w:t> </w:t>
      </w:r>
      <w:r w:rsidRPr="00DB4AA5">
        <w:rPr>
          <w:rFonts w:hint="cs"/>
          <w:rtl/>
        </w:rPr>
        <w:t>الاتحاد</w:t>
      </w:r>
    </w:p>
    <w:p w14:paraId="773CFF8D" w14:textId="01620039" w:rsidR="00A14DBB" w:rsidRDefault="00A14DBB" w:rsidP="00A14DBB">
      <w:pPr>
        <w:keepNext/>
        <w:keepLines/>
        <w:rPr>
          <w:rtl/>
          <w:lang w:bidi="ar"/>
        </w:rPr>
      </w:pPr>
      <w:r w:rsidRPr="00FA6C6E">
        <w:rPr>
          <w:color w:val="000000"/>
          <w:rtl/>
        </w:rPr>
        <w:t xml:space="preserve">خطة </w:t>
      </w:r>
      <w:r w:rsidRPr="00FA6C6E">
        <w:rPr>
          <w:rFonts w:hint="cs"/>
          <w:color w:val="000000"/>
          <w:rtl/>
        </w:rPr>
        <w:t>ال</w:t>
      </w:r>
      <w:r w:rsidRPr="00FA6C6E">
        <w:rPr>
          <w:color w:val="000000"/>
          <w:rtl/>
        </w:rPr>
        <w:t>عمل</w:t>
      </w:r>
      <w:r w:rsidRPr="00FA6C6E">
        <w:rPr>
          <w:rFonts w:hint="cs"/>
          <w:color w:val="000000"/>
          <w:rtl/>
        </w:rPr>
        <w:t xml:space="preserve"> على </w:t>
      </w:r>
      <w:r w:rsidR="00C02DA1" w:rsidRPr="00FA6C6E">
        <w:rPr>
          <w:rFonts w:hint="cs"/>
          <w:color w:val="000000"/>
          <w:rtl/>
        </w:rPr>
        <w:t>نطاق</w:t>
      </w:r>
      <w:r w:rsidRPr="00FA6C6E">
        <w:rPr>
          <w:rFonts w:hint="cs"/>
          <w:color w:val="000000"/>
          <w:rtl/>
        </w:rPr>
        <w:t xml:space="preserve"> منظومة</w:t>
      </w:r>
      <w:r w:rsidRPr="00FA6C6E">
        <w:rPr>
          <w:color w:val="000000"/>
          <w:rtl/>
        </w:rPr>
        <w:t xml:space="preserve"> </w:t>
      </w:r>
      <w:r w:rsidRPr="00FA6C6E">
        <w:rPr>
          <w:rFonts w:hint="cs"/>
          <w:color w:val="000000"/>
          <w:rtl/>
        </w:rPr>
        <w:t xml:space="preserve">الأمم المتحدة </w:t>
      </w:r>
      <w:r w:rsidRPr="00FA6C6E">
        <w:rPr>
          <w:color w:val="000000"/>
          <w:rtl/>
        </w:rPr>
        <w:t xml:space="preserve">بشأن المساواة بين الجنسين </w:t>
      </w:r>
      <w:r w:rsidR="00D46300" w:rsidRPr="00FA6C6E">
        <w:rPr>
          <w:rFonts w:hint="cs"/>
          <w:color w:val="000000"/>
          <w:rtl/>
        </w:rPr>
        <w:t>وتمكين المرأة</w:t>
      </w:r>
      <w:r w:rsidRPr="00FA6C6E">
        <w:rPr>
          <w:rFonts w:hint="cs"/>
          <w:color w:val="000000"/>
          <w:rtl/>
        </w:rPr>
        <w:t xml:space="preserve"> </w:t>
      </w:r>
      <w:r w:rsidRPr="00FA6C6E">
        <w:rPr>
          <w:color w:val="000000"/>
        </w:rPr>
        <w:t>(</w:t>
      </w:r>
      <w:r w:rsidRPr="00FA6C6E">
        <w:rPr>
          <w:szCs w:val="24"/>
          <w:lang w:val="en-CA"/>
        </w:rPr>
        <w:t>UN-SWAP</w:t>
      </w:r>
      <w:r w:rsidRPr="00FA6C6E">
        <w:rPr>
          <w:color w:val="000000"/>
        </w:rPr>
        <w:t>)</w:t>
      </w:r>
      <w:r w:rsidRPr="00FA6C6E">
        <w:rPr>
          <w:rFonts w:hint="cs"/>
          <w:rtl/>
        </w:rPr>
        <w:t xml:space="preserve"> هي </w:t>
      </w:r>
      <w:r w:rsidRPr="00FA6C6E">
        <w:rPr>
          <w:rFonts w:hint="cs"/>
          <w:rtl/>
          <w:lang w:bidi="ar"/>
        </w:rPr>
        <w:t xml:space="preserve">إطار للمساءلة يطبّق على جميع كيانات الأمم المتحدة لقياس مجموعة مشتركة من معايير المساواة بين الجنسين ورصدها </w:t>
      </w:r>
      <w:r w:rsidR="00C02DA1" w:rsidRPr="00FA6C6E">
        <w:rPr>
          <w:rFonts w:hint="cs"/>
          <w:rtl/>
          <w:lang w:bidi="ar"/>
        </w:rPr>
        <w:t>والمضي قدماً في</w:t>
      </w:r>
      <w:r w:rsidR="005D49E8">
        <w:rPr>
          <w:rFonts w:hint="eastAsia"/>
          <w:rtl/>
          <w:lang w:bidi="ar"/>
        </w:rPr>
        <w:t> </w:t>
      </w:r>
      <w:r w:rsidRPr="00FA6C6E">
        <w:rPr>
          <w:rFonts w:hint="cs"/>
          <w:rtl/>
          <w:lang w:bidi="ar"/>
        </w:rPr>
        <w:t xml:space="preserve">تنفيذها. </w:t>
      </w:r>
      <w:r w:rsidRPr="00FA6C6E">
        <w:rPr>
          <w:rFonts w:hint="cs"/>
          <w:rtl/>
          <w:lang w:bidi="ar-EG"/>
        </w:rPr>
        <w:t>و</w:t>
      </w:r>
      <w:r w:rsidRPr="00FA6C6E">
        <w:rPr>
          <w:rtl/>
          <w:lang w:bidi="ar-EG"/>
        </w:rPr>
        <w:t xml:space="preserve">في عام 2018، "استوفى" الاتحاد أو "تجاوز" متطلبات 5 مؤشرات من أصل 17 </w:t>
      </w:r>
      <w:r w:rsidRPr="00FA6C6E">
        <w:rPr>
          <w:rFonts w:hint="cs"/>
          <w:rtl/>
          <w:lang w:bidi="ar-EG"/>
        </w:rPr>
        <w:t xml:space="preserve">مؤشراً </w:t>
      </w:r>
      <w:r w:rsidR="00FA6C6E">
        <w:rPr>
          <w:rFonts w:hint="cs"/>
          <w:rtl/>
          <w:lang w:bidi="ar-EG"/>
        </w:rPr>
        <w:t xml:space="preserve">لتنفيذ المرحلة الثانية من خطة </w:t>
      </w:r>
      <w:r w:rsidRPr="00FA6C6E">
        <w:rPr>
          <w:rFonts w:hint="cs"/>
          <w:rtl/>
          <w:lang w:bidi="ar-EG"/>
        </w:rPr>
        <w:t>العمل</w:t>
      </w:r>
      <w:r w:rsidRPr="00FA6C6E">
        <w:rPr>
          <w:rtl/>
          <w:lang w:bidi="ar-EG"/>
        </w:rPr>
        <w:t xml:space="preserve"> </w:t>
      </w:r>
      <w:r w:rsidR="00FC1350">
        <w:rPr>
          <w:lang w:bidi="ar-EG"/>
        </w:rPr>
        <w:t>(</w:t>
      </w:r>
      <w:r w:rsidRPr="00FA6C6E">
        <w:rPr>
          <w:lang w:bidi="ar"/>
        </w:rPr>
        <w:t>UN-SWAP2.0</w:t>
      </w:r>
      <w:r w:rsidR="00FC1350">
        <w:rPr>
          <w:lang w:bidi="ar"/>
        </w:rPr>
        <w:t>)</w:t>
      </w:r>
      <w:r w:rsidR="00FC1350">
        <w:rPr>
          <w:rFonts w:hint="cs"/>
          <w:rtl/>
          <w:lang w:bidi="ar-EG"/>
        </w:rPr>
        <w:t xml:space="preserve">. </w:t>
      </w:r>
      <w:r w:rsidR="0006507F" w:rsidRPr="00FA6C6E">
        <w:rPr>
          <w:rFonts w:hint="cs"/>
          <w:rtl/>
          <w:lang w:bidi="ar-EG"/>
        </w:rPr>
        <w:t xml:space="preserve">وفي عام </w:t>
      </w:r>
      <w:r w:rsidR="0006507F" w:rsidRPr="00FA6C6E">
        <w:rPr>
          <w:lang w:bidi="ar-EG"/>
        </w:rPr>
        <w:t>2019</w:t>
      </w:r>
      <w:r w:rsidR="0006507F" w:rsidRPr="00FA6C6E">
        <w:rPr>
          <w:rFonts w:hint="cs"/>
          <w:rtl/>
          <w:lang w:bidi="ar-EG"/>
        </w:rPr>
        <w:t xml:space="preserve">، </w:t>
      </w:r>
      <w:r w:rsidR="0006507F" w:rsidRPr="00FA6C6E">
        <w:rPr>
          <w:rtl/>
          <w:lang w:bidi="ar-EG"/>
        </w:rPr>
        <w:t>"استوفى" الاتحاد متطلبات 5 مؤشرات</w:t>
      </w:r>
      <w:r w:rsidR="0006507F" w:rsidRPr="00FA6C6E">
        <w:rPr>
          <w:rFonts w:hint="cs"/>
          <w:rtl/>
          <w:lang w:bidi="ar-EG"/>
        </w:rPr>
        <w:t>.</w:t>
      </w:r>
      <w:r w:rsidR="0006786C">
        <w:rPr>
          <w:rFonts w:hint="cs"/>
          <w:rtl/>
          <w:lang w:bidi="ar-EG"/>
        </w:rPr>
        <w:t xml:space="preserve"> </w:t>
      </w:r>
      <w:r w:rsidRPr="00FA6C6E">
        <w:rPr>
          <w:rtl/>
          <w:lang w:bidi="ar-EG"/>
        </w:rPr>
        <w:t>وأُثني على الاتحاد ل</w:t>
      </w:r>
      <w:r w:rsidR="0006507F" w:rsidRPr="00FA6C6E">
        <w:rPr>
          <w:rFonts w:hint="cs"/>
          <w:rtl/>
          <w:lang w:bidi="ar-EG"/>
        </w:rPr>
        <w:t>منحه الأولوية</w:t>
      </w:r>
      <w:r w:rsidRPr="00FA6C6E">
        <w:rPr>
          <w:rtl/>
          <w:lang w:bidi="ar-EG"/>
        </w:rPr>
        <w:t xml:space="preserve"> </w:t>
      </w:r>
      <w:r w:rsidR="0006507F" w:rsidRPr="00FA6C6E">
        <w:rPr>
          <w:rFonts w:hint="cs"/>
          <w:rtl/>
          <w:lang w:bidi="ar-EG"/>
        </w:rPr>
        <w:t>ل</w:t>
      </w:r>
      <w:r w:rsidRPr="00FA6C6E">
        <w:rPr>
          <w:rtl/>
          <w:lang w:bidi="ar-EG"/>
        </w:rPr>
        <w:t>مؤشرات الأداء</w:t>
      </w:r>
      <w:r w:rsidRPr="00FA6C6E">
        <w:rPr>
          <w:rFonts w:hint="cs"/>
          <w:rtl/>
          <w:lang w:bidi="ar-EG"/>
        </w:rPr>
        <w:t xml:space="preserve"> </w:t>
      </w:r>
      <w:r w:rsidRPr="00FA6C6E">
        <w:rPr>
          <w:rtl/>
          <w:lang w:bidi="ar-EG"/>
        </w:rPr>
        <w:t>التي لا يزال يُشار إليه</w:t>
      </w:r>
      <w:r w:rsidRPr="00FA6C6E">
        <w:rPr>
          <w:rFonts w:hint="cs"/>
          <w:rtl/>
          <w:lang w:bidi="ar-EG"/>
        </w:rPr>
        <w:t>ا</w:t>
      </w:r>
      <w:r w:rsidRPr="00FA6C6E">
        <w:rPr>
          <w:rtl/>
          <w:lang w:bidi="ar-EG"/>
        </w:rPr>
        <w:t xml:space="preserve"> على أنه</w:t>
      </w:r>
      <w:r w:rsidRPr="00FA6C6E">
        <w:rPr>
          <w:rFonts w:hint="cs"/>
          <w:rtl/>
          <w:lang w:bidi="ar-EG"/>
        </w:rPr>
        <w:t>ا</w:t>
      </w:r>
      <w:r w:rsidRPr="00FA6C6E">
        <w:rPr>
          <w:rtl/>
          <w:lang w:bidi="ar-EG"/>
        </w:rPr>
        <w:t xml:space="preserve"> "مفقود</w:t>
      </w:r>
      <w:r w:rsidRPr="00FA6C6E">
        <w:rPr>
          <w:rFonts w:hint="cs"/>
          <w:rtl/>
          <w:lang w:bidi="ar-EG"/>
        </w:rPr>
        <w:t>ة</w:t>
      </w:r>
      <w:r w:rsidRPr="00FA6C6E">
        <w:rPr>
          <w:rtl/>
          <w:lang w:bidi="ar-EG"/>
        </w:rPr>
        <w:t>"، مثل وضع</w:t>
      </w:r>
      <w:r w:rsidRPr="00FA6C6E">
        <w:rPr>
          <w:rFonts w:hint="cs"/>
          <w:rtl/>
          <w:lang w:bidi="ar-EG"/>
        </w:rPr>
        <w:t xml:space="preserve"> معيار</w:t>
      </w:r>
      <w:r w:rsidRPr="00FA6C6E">
        <w:rPr>
          <w:rtl/>
          <w:lang w:bidi="ar-EG"/>
        </w:rPr>
        <w:t xml:space="preserve"> </w:t>
      </w:r>
      <w:r w:rsidRPr="00FA6C6E">
        <w:rPr>
          <w:rFonts w:hint="cs"/>
          <w:rtl/>
          <w:lang w:bidi="ar-EG"/>
        </w:rPr>
        <w:t>مقارنة مرجعية</w:t>
      </w:r>
      <w:r w:rsidRPr="00FA6C6E">
        <w:rPr>
          <w:rtl/>
          <w:lang w:bidi="ar-EG"/>
        </w:rPr>
        <w:t xml:space="preserve"> مالي</w:t>
      </w:r>
      <w:r w:rsidRPr="00FA6C6E">
        <w:rPr>
          <w:rFonts w:hint="cs"/>
          <w:rtl/>
          <w:lang w:bidi="ar-EG"/>
        </w:rPr>
        <w:t>ة</w:t>
      </w:r>
      <w:r w:rsidRPr="00FA6C6E">
        <w:rPr>
          <w:rtl/>
          <w:lang w:bidi="ar-EG"/>
        </w:rPr>
        <w:t>، وتحسين تمثيل النساء</w:t>
      </w:r>
      <w:r w:rsidR="00FA6C6E" w:rsidRPr="00FA6C6E">
        <w:rPr>
          <w:rFonts w:hint="cs"/>
          <w:rtl/>
        </w:rPr>
        <w:t xml:space="preserve"> في</w:t>
      </w:r>
      <w:r w:rsidR="005D49E8">
        <w:rPr>
          <w:rFonts w:hint="eastAsia"/>
          <w:rtl/>
        </w:rPr>
        <w:t> </w:t>
      </w:r>
      <w:r w:rsidR="00FA6C6E" w:rsidRPr="00FA6C6E">
        <w:rPr>
          <w:rFonts w:hint="cs"/>
          <w:rtl/>
        </w:rPr>
        <w:t>رتبة</w:t>
      </w:r>
      <w:r w:rsidRPr="00FA6C6E">
        <w:rPr>
          <w:rtl/>
          <w:lang w:bidi="ar-EG"/>
        </w:rPr>
        <w:t xml:space="preserve"> </w:t>
      </w:r>
      <w:r w:rsidRPr="00FA6C6E">
        <w:rPr>
          <w:lang w:bidi="ar-EG"/>
        </w:rPr>
        <w:t>P3</w:t>
      </w:r>
      <w:r w:rsidRPr="00FA6C6E">
        <w:rPr>
          <w:rFonts w:hint="cs"/>
          <w:rtl/>
          <w:lang w:bidi="ar-EG"/>
        </w:rPr>
        <w:t xml:space="preserve"> </w:t>
      </w:r>
      <w:r w:rsidRPr="00FA6C6E">
        <w:rPr>
          <w:rtl/>
          <w:lang w:bidi="ar-EG"/>
        </w:rPr>
        <w:t xml:space="preserve">وما فوق، وإجراء تقييم </w:t>
      </w:r>
      <w:r w:rsidRPr="00FA6C6E">
        <w:rPr>
          <w:rFonts w:hint="cs"/>
          <w:rtl/>
          <w:lang w:bidi="ar-EG"/>
        </w:rPr>
        <w:t>للقدرات بشأن</w:t>
      </w:r>
      <w:r w:rsidRPr="00FA6C6E">
        <w:rPr>
          <w:rtl/>
          <w:lang w:bidi="ar-EG"/>
        </w:rPr>
        <w:t xml:space="preserve"> المساواة بين الجنسين. </w:t>
      </w:r>
      <w:r w:rsidRPr="00FA6C6E">
        <w:rPr>
          <w:rFonts w:hint="cs"/>
          <w:rtl/>
          <w:lang w:bidi="ar-EG"/>
        </w:rPr>
        <w:t>و</w:t>
      </w:r>
      <w:r w:rsidRPr="00FA6C6E">
        <w:rPr>
          <w:rtl/>
          <w:lang w:bidi="ar-EG"/>
        </w:rPr>
        <w:t xml:space="preserve">ترد </w:t>
      </w:r>
      <w:r w:rsidR="008B55F6" w:rsidRPr="00FA6C6E">
        <w:rPr>
          <w:rFonts w:hint="cs"/>
          <w:rtl/>
          <w:lang w:bidi="ar-EG"/>
        </w:rPr>
        <w:t xml:space="preserve">جميع </w:t>
      </w:r>
      <w:r w:rsidRPr="00FA6C6E">
        <w:rPr>
          <w:rtl/>
          <w:lang w:bidi="ar-EG"/>
        </w:rPr>
        <w:t>الرسا</w:t>
      </w:r>
      <w:r w:rsidR="008B55F6" w:rsidRPr="00FA6C6E">
        <w:rPr>
          <w:rFonts w:hint="cs"/>
          <w:rtl/>
          <w:lang w:bidi="ar-EG"/>
        </w:rPr>
        <w:t>ئل</w:t>
      </w:r>
      <w:r w:rsidRPr="00FA6C6E">
        <w:rPr>
          <w:rtl/>
          <w:lang w:bidi="ar-EG"/>
        </w:rPr>
        <w:t xml:space="preserve"> </w:t>
      </w:r>
      <w:r w:rsidR="008B55F6" w:rsidRPr="00FA6C6E">
        <w:rPr>
          <w:rFonts w:hint="cs"/>
          <w:rtl/>
          <w:lang w:bidi="ar-EG"/>
        </w:rPr>
        <w:t>وال</w:t>
      </w:r>
      <w:r w:rsidRPr="00FA6C6E">
        <w:rPr>
          <w:rtl/>
          <w:lang w:bidi="ar-EG"/>
        </w:rPr>
        <w:t>تق</w:t>
      </w:r>
      <w:r w:rsidR="008B55F6" w:rsidRPr="00FA6C6E">
        <w:rPr>
          <w:rFonts w:hint="cs"/>
          <w:rtl/>
          <w:lang w:bidi="ar-EG"/>
        </w:rPr>
        <w:t>ا</w:t>
      </w:r>
      <w:r w:rsidRPr="00FA6C6E">
        <w:rPr>
          <w:rtl/>
          <w:lang w:bidi="ar-EG"/>
        </w:rPr>
        <w:t xml:space="preserve">رير </w:t>
      </w:r>
      <w:r w:rsidR="008B55F6" w:rsidRPr="00FA6C6E">
        <w:rPr>
          <w:rFonts w:hint="cs"/>
          <w:rtl/>
          <w:lang w:bidi="ar-EG"/>
        </w:rPr>
        <w:t xml:space="preserve">التقييمية لعامي </w:t>
      </w:r>
      <w:r w:rsidR="008B55F6" w:rsidRPr="00FA6C6E">
        <w:rPr>
          <w:lang w:bidi="ar-EG"/>
        </w:rPr>
        <w:t>2018</w:t>
      </w:r>
      <w:r w:rsidR="008B55F6" w:rsidRPr="00FA6C6E">
        <w:rPr>
          <w:rFonts w:hint="cs"/>
          <w:rtl/>
          <w:lang w:bidi="ar-EG"/>
        </w:rPr>
        <w:t xml:space="preserve"> و</w:t>
      </w:r>
      <w:r w:rsidR="008B55F6" w:rsidRPr="00FA6C6E">
        <w:rPr>
          <w:lang w:bidi="ar-EG"/>
        </w:rPr>
        <w:t>2019</w:t>
      </w:r>
      <w:r w:rsidR="008B55F6" w:rsidRPr="00FA6C6E">
        <w:rPr>
          <w:rFonts w:hint="cs"/>
          <w:rtl/>
          <w:lang w:bidi="ar-EG"/>
        </w:rPr>
        <w:t xml:space="preserve"> </w:t>
      </w:r>
      <w:r w:rsidRPr="00FA6C6E">
        <w:rPr>
          <w:rtl/>
          <w:lang w:bidi="ar-EG"/>
        </w:rPr>
        <w:t>في مذكرة المعلومات</w:t>
      </w:r>
      <w:r w:rsidR="00294F01">
        <w:rPr>
          <w:rFonts w:hint="cs"/>
          <w:rtl/>
        </w:rPr>
        <w:t xml:space="preserve"> </w:t>
      </w:r>
      <w:hyperlink r:id="rId53" w:history="1">
        <w:r w:rsidR="00294F01" w:rsidRPr="000D4535">
          <w:rPr>
            <w:rStyle w:val="Hyperlink"/>
            <w:szCs w:val="24"/>
            <w:lang w:val="en-CA"/>
          </w:rPr>
          <w:t>C21/INF/4</w:t>
        </w:r>
      </w:hyperlink>
      <w:r w:rsidRPr="00FA6C6E">
        <w:rPr>
          <w:rFonts w:hint="cs"/>
          <w:rtl/>
          <w:lang w:bidi="ar-EG"/>
        </w:rPr>
        <w:t>.</w:t>
      </w:r>
    </w:p>
    <w:p w14:paraId="39A40C77" w14:textId="6E2C4031" w:rsidR="00A14DBB" w:rsidRDefault="00A14DBB" w:rsidP="00855B83">
      <w:pPr>
        <w:rPr>
          <w:rtl/>
          <w:lang w:bidi="ar-EG"/>
        </w:rPr>
      </w:pPr>
      <w:r>
        <w:rPr>
          <w:rFonts w:eastAsiaTheme="majorEastAsia" w:hint="cs"/>
          <w:sz w:val="30"/>
          <w:rtl/>
        </w:rPr>
        <w:t>ويواصل</w:t>
      </w:r>
      <w:r w:rsidRPr="00A724CB">
        <w:rPr>
          <w:rFonts w:eastAsiaTheme="majorEastAsia" w:hint="cs"/>
          <w:sz w:val="30"/>
          <w:rtl/>
        </w:rPr>
        <w:t xml:space="preserve"> الاتحاد</w:t>
      </w:r>
      <w:r>
        <w:rPr>
          <w:rFonts w:eastAsiaTheme="majorEastAsia" w:hint="cs"/>
          <w:sz w:val="30"/>
          <w:rtl/>
        </w:rPr>
        <w:t xml:space="preserve"> جهوده</w:t>
      </w:r>
      <w:r w:rsidRPr="00A724CB">
        <w:rPr>
          <w:rFonts w:eastAsiaTheme="majorEastAsia" w:hint="cs"/>
          <w:sz w:val="30"/>
          <w:rtl/>
        </w:rPr>
        <w:t xml:space="preserve"> في سبيل إدماج منظور المساواة بين الجنسين في برامج عمله ونُهُجه الإدارية وخطط تطوير موارده البشرية. </w:t>
      </w:r>
      <w:r w:rsidR="008B55F6">
        <w:rPr>
          <w:rFonts w:hint="cs"/>
          <w:rtl/>
          <w:lang w:bidi="ar-EG"/>
        </w:rPr>
        <w:t>و</w:t>
      </w:r>
      <w:r w:rsidRPr="001E5490">
        <w:rPr>
          <w:rFonts w:hint="cs"/>
          <w:rtl/>
          <w:lang w:bidi="ar-EG"/>
        </w:rPr>
        <w:t>أُ</w:t>
      </w:r>
      <w:r w:rsidRPr="00BC6D99">
        <w:rPr>
          <w:rtl/>
          <w:lang w:bidi="ar-EG"/>
        </w:rPr>
        <w:t xml:space="preserve">دمج عنصر </w:t>
      </w:r>
      <w:r w:rsidRPr="001E5490">
        <w:rPr>
          <w:rFonts w:hint="cs"/>
          <w:rtl/>
        </w:rPr>
        <w:t xml:space="preserve">المساواة بين الجنسين </w:t>
      </w:r>
      <w:r w:rsidRPr="00BC6D99">
        <w:rPr>
          <w:rtl/>
          <w:lang w:bidi="ar-EG"/>
        </w:rPr>
        <w:t xml:space="preserve">في </w:t>
      </w:r>
      <w:r>
        <w:rPr>
          <w:rFonts w:hint="cs"/>
          <w:rtl/>
          <w:lang w:bidi="ar-EG"/>
        </w:rPr>
        <w:t>ال</w:t>
      </w:r>
      <w:r w:rsidRPr="00BC6D99">
        <w:rPr>
          <w:rtl/>
          <w:lang w:bidi="ar-EG"/>
        </w:rPr>
        <w:t>نظام</w:t>
      </w:r>
      <w:r w:rsidRPr="003F1988">
        <w:rPr>
          <w:rtl/>
          <w:lang w:bidi="ar-EG"/>
        </w:rPr>
        <w:t xml:space="preserve"> </w:t>
      </w:r>
      <w:r w:rsidRPr="00BC6D99">
        <w:rPr>
          <w:rtl/>
          <w:lang w:bidi="ar-EG"/>
        </w:rPr>
        <w:t xml:space="preserve">الإلكتروني </w:t>
      </w:r>
      <w:r>
        <w:rPr>
          <w:rFonts w:hint="cs"/>
          <w:rtl/>
          <w:lang w:bidi="ar-EG"/>
        </w:rPr>
        <w:t>ل</w:t>
      </w:r>
      <w:r w:rsidRPr="00BC6D99">
        <w:rPr>
          <w:rtl/>
          <w:lang w:bidi="ar-EG"/>
        </w:rPr>
        <w:t>إدارة وتطوير أداء</w:t>
      </w:r>
      <w:r w:rsidRPr="001E5490">
        <w:rPr>
          <w:rtl/>
          <w:lang w:bidi="ar-EG"/>
        </w:rPr>
        <w:t xml:space="preserve"> </w:t>
      </w:r>
      <w:r w:rsidRPr="001E5490">
        <w:rPr>
          <w:rFonts w:hint="cs"/>
          <w:rtl/>
          <w:lang w:bidi="ar-EG"/>
        </w:rPr>
        <w:t>ا</w:t>
      </w:r>
      <w:r w:rsidRPr="00BC6D99">
        <w:rPr>
          <w:rtl/>
          <w:lang w:bidi="ar-EG"/>
        </w:rPr>
        <w:t>لموظفين</w:t>
      </w:r>
      <w:r>
        <w:rPr>
          <w:rFonts w:hint="cs"/>
          <w:rtl/>
          <w:lang w:bidi="ar-EG"/>
        </w:rPr>
        <w:t> </w:t>
      </w:r>
      <w:r w:rsidRPr="00BC6D99">
        <w:rPr>
          <w:rtl/>
          <w:lang w:bidi="ar-EG"/>
        </w:rPr>
        <w:t>(</w:t>
      </w:r>
      <w:proofErr w:type="spellStart"/>
      <w:r w:rsidRPr="00BC6D99">
        <w:rPr>
          <w:lang w:bidi="ar-EG"/>
        </w:rPr>
        <w:t>ePMDS</w:t>
      </w:r>
      <w:proofErr w:type="spellEnd"/>
      <w:r w:rsidRPr="00BC6D99">
        <w:rPr>
          <w:rtl/>
          <w:lang w:bidi="ar-EG"/>
        </w:rPr>
        <w:t>).</w:t>
      </w:r>
      <w:r w:rsidRPr="001E5490">
        <w:rPr>
          <w:rFonts w:hint="cs"/>
          <w:rtl/>
          <w:lang w:bidi="ar-EG"/>
        </w:rPr>
        <w:t xml:space="preserve"> و</w:t>
      </w:r>
      <w:r w:rsidRPr="00BC6D99">
        <w:rPr>
          <w:rtl/>
          <w:lang w:bidi="ar-EG"/>
        </w:rPr>
        <w:t>يجري حاليا</w:t>
      </w:r>
      <w:r w:rsidRPr="001E5490">
        <w:rPr>
          <w:rFonts w:hint="cs"/>
          <w:rtl/>
          <w:lang w:bidi="ar-EG"/>
        </w:rPr>
        <w:t>ً</w:t>
      </w:r>
      <w:r w:rsidRPr="00BC6D99">
        <w:rPr>
          <w:rtl/>
          <w:lang w:bidi="ar-EG"/>
        </w:rPr>
        <w:t xml:space="preserve"> استعراض لسياسة المساواة بين الجنسين وتعميم</w:t>
      </w:r>
      <w:r>
        <w:rPr>
          <w:rFonts w:hint="cs"/>
          <w:rtl/>
          <w:lang w:bidi="ar-EG"/>
        </w:rPr>
        <w:t>ها</w:t>
      </w:r>
      <w:r w:rsidRPr="00BC6D99">
        <w:rPr>
          <w:rtl/>
          <w:lang w:bidi="ar-EG"/>
        </w:rPr>
        <w:t xml:space="preserve"> لعام 2013؛ </w:t>
      </w:r>
      <w:r w:rsidRPr="001E5490">
        <w:rPr>
          <w:rFonts w:hint="cs"/>
          <w:rtl/>
          <w:lang w:bidi="ar-EG"/>
        </w:rPr>
        <w:t>و</w:t>
      </w:r>
      <w:r w:rsidR="00585E48">
        <w:rPr>
          <w:rFonts w:hint="cs"/>
          <w:rtl/>
          <w:lang w:bidi="ar-EG"/>
        </w:rPr>
        <w:t xml:space="preserve">أجري في عام </w:t>
      </w:r>
      <w:r w:rsidR="00585E48">
        <w:rPr>
          <w:lang w:bidi="ar-EG"/>
        </w:rPr>
        <w:t>2020</w:t>
      </w:r>
      <w:r w:rsidR="00585E48">
        <w:rPr>
          <w:rFonts w:hint="cs"/>
          <w:rtl/>
          <w:lang w:bidi="ar-EG"/>
        </w:rPr>
        <w:t xml:space="preserve"> عدد من اجتماعات </w:t>
      </w:r>
      <w:r w:rsidR="00585E48" w:rsidRPr="001E5490">
        <w:rPr>
          <w:rFonts w:hint="cs"/>
          <w:rtl/>
          <w:lang w:bidi="ar-EG"/>
        </w:rPr>
        <w:t xml:space="preserve">الأفرقة </w:t>
      </w:r>
      <w:r w:rsidR="00585E48">
        <w:rPr>
          <w:rFonts w:hint="cs"/>
          <w:rtl/>
        </w:rPr>
        <w:t>المتخصصة</w:t>
      </w:r>
      <w:r w:rsidR="00585E48" w:rsidRPr="00BC6D99">
        <w:rPr>
          <w:rtl/>
          <w:lang w:bidi="ar-EG"/>
        </w:rPr>
        <w:t xml:space="preserve"> والمقابلات الفردية</w:t>
      </w:r>
      <w:r w:rsidR="00585E48">
        <w:rPr>
          <w:rFonts w:hint="cs"/>
          <w:rtl/>
          <w:lang w:bidi="ar-EG"/>
        </w:rPr>
        <w:t xml:space="preserve"> التي سيُسترشد بها في وضع</w:t>
      </w:r>
      <w:r w:rsidRPr="001E5490">
        <w:rPr>
          <w:rFonts w:hint="cs"/>
          <w:rtl/>
          <w:lang w:bidi="ar-EG"/>
        </w:rPr>
        <w:t xml:space="preserve"> </w:t>
      </w:r>
      <w:r w:rsidRPr="00BC6D99">
        <w:rPr>
          <w:rtl/>
          <w:lang w:bidi="ar-EG"/>
        </w:rPr>
        <w:t>السياسة الجديدة</w:t>
      </w:r>
      <w:r w:rsidRPr="001E5490">
        <w:rPr>
          <w:rtl/>
          <w:lang w:bidi="ar-EG"/>
        </w:rPr>
        <w:t xml:space="preserve"> </w:t>
      </w:r>
      <w:r w:rsidRPr="00BC6D99">
        <w:rPr>
          <w:rtl/>
          <w:lang w:bidi="ar-EG"/>
        </w:rPr>
        <w:t>التي ستتم</w:t>
      </w:r>
      <w:r w:rsidRPr="001E5490">
        <w:rPr>
          <w:rFonts w:hint="cs"/>
          <w:rtl/>
          <w:lang w:bidi="ar-EG"/>
        </w:rPr>
        <w:t>ا</w:t>
      </w:r>
      <w:r w:rsidRPr="00BC6D99">
        <w:rPr>
          <w:rtl/>
          <w:lang w:bidi="ar-EG"/>
        </w:rPr>
        <w:t>شى مع مؤشرات الأداء</w:t>
      </w:r>
      <w:r w:rsidRPr="001E5490">
        <w:rPr>
          <w:rFonts w:hint="cs"/>
          <w:rtl/>
          <w:lang w:bidi="ar-EG"/>
        </w:rPr>
        <w:t xml:space="preserve"> السبعة عشر ل</w:t>
      </w:r>
      <w:r w:rsidR="00585E48">
        <w:rPr>
          <w:rFonts w:hint="cs"/>
          <w:rtl/>
          <w:lang w:bidi="ar-EG"/>
        </w:rPr>
        <w:t xml:space="preserve">تنفيذ المرحلة الثانية من </w:t>
      </w:r>
      <w:r w:rsidRPr="001E5490">
        <w:rPr>
          <w:rtl/>
        </w:rPr>
        <w:t xml:space="preserve">خطة العمل </w:t>
      </w:r>
      <w:r w:rsidRPr="001E5490">
        <w:rPr>
          <w:lang w:bidi="ar-EG"/>
        </w:rPr>
        <w:t>(</w:t>
      </w:r>
      <w:r w:rsidR="00585E48" w:rsidRPr="00585E48">
        <w:rPr>
          <w:lang w:bidi="ar-EG"/>
        </w:rPr>
        <w:t>UN-SWAP 2.0</w:t>
      </w:r>
      <w:r w:rsidRPr="001E5490">
        <w:rPr>
          <w:lang w:bidi="ar-EG"/>
        </w:rPr>
        <w:t>)</w:t>
      </w:r>
      <w:r w:rsidRPr="00BC6D99">
        <w:rPr>
          <w:rtl/>
          <w:lang w:bidi="ar-EG"/>
        </w:rPr>
        <w:t>.</w:t>
      </w:r>
    </w:p>
    <w:p w14:paraId="0A96DC67"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4"/>
      <w:footerReference w:type="default" r:id="rId55"/>
      <w:footerReference w:type="first" r:id="rId5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3B4B" w14:textId="77777777" w:rsidR="00006EA8" w:rsidRDefault="00006EA8" w:rsidP="006C3242">
      <w:pPr>
        <w:spacing w:before="0" w:line="240" w:lineRule="auto"/>
      </w:pPr>
      <w:r>
        <w:separator/>
      </w:r>
    </w:p>
  </w:endnote>
  <w:endnote w:type="continuationSeparator" w:id="0">
    <w:p w14:paraId="2F71B6CE" w14:textId="77777777" w:rsidR="00006EA8" w:rsidRDefault="00006EA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1E23" w14:textId="2BB48BBE" w:rsidR="00585E48" w:rsidRPr="0026373E" w:rsidRDefault="00585E48"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70249">
      <w:rPr>
        <w:noProof/>
        <w:sz w:val="16"/>
        <w:szCs w:val="16"/>
        <w:lang w:val="fr-FR"/>
      </w:rPr>
      <w:t>P:\ARA\SG\CONSEIL\C21\000\006A.docx</w:t>
    </w:r>
    <w:r w:rsidRPr="0026373E">
      <w:rPr>
        <w:sz w:val="16"/>
        <w:szCs w:val="16"/>
      </w:rPr>
      <w:fldChar w:fldCharType="end"/>
    </w:r>
    <w:proofErr w:type="gramStart"/>
    <w:r w:rsidRPr="00354C52">
      <w:rPr>
        <w:sz w:val="16"/>
        <w:szCs w:val="16"/>
        <w:lang w:val="fr-FR"/>
      </w:rPr>
      <w:t xml:space="preserve">  </w:t>
    </w:r>
    <w:r w:rsidRPr="0026373E">
      <w:rPr>
        <w:sz w:val="16"/>
        <w:szCs w:val="16"/>
        <w:lang w:val="fr-FR"/>
      </w:rPr>
      <w:t xml:space="preserve"> (</w:t>
    </w:r>
    <w:proofErr w:type="gramEnd"/>
    <w:r w:rsidRPr="009A225F">
      <w:rPr>
        <w:sz w:val="16"/>
        <w:szCs w:val="16"/>
        <w:lang w:val="fr-FR"/>
      </w:rPr>
      <w:t>483197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0449" w14:textId="77777777" w:rsidR="00585E48" w:rsidRPr="005B1652" w:rsidRDefault="00585E48"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DF5C" w14:textId="77777777" w:rsidR="00006EA8" w:rsidRDefault="00006EA8" w:rsidP="006C3242">
      <w:pPr>
        <w:spacing w:before="0" w:line="240" w:lineRule="auto"/>
      </w:pPr>
      <w:r>
        <w:separator/>
      </w:r>
    </w:p>
  </w:footnote>
  <w:footnote w:type="continuationSeparator" w:id="0">
    <w:p w14:paraId="50A4ADD2" w14:textId="77777777" w:rsidR="00006EA8" w:rsidRDefault="00006EA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273" w14:textId="5C4E47C2" w:rsidR="00585E48" w:rsidRPr="00447F32" w:rsidRDefault="00006EA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585E48" w:rsidRPr="00447F32">
          <w:rPr>
            <w:rFonts w:cs="Calibri"/>
            <w:sz w:val="20"/>
            <w:szCs w:val="20"/>
          </w:rPr>
          <w:fldChar w:fldCharType="begin"/>
        </w:r>
        <w:r w:rsidR="00585E48" w:rsidRPr="00447F32">
          <w:rPr>
            <w:rFonts w:cs="Calibri"/>
            <w:sz w:val="20"/>
            <w:szCs w:val="20"/>
          </w:rPr>
          <w:instrText xml:space="preserve"> PAGE   \* MERGEFORMAT </w:instrText>
        </w:r>
        <w:r w:rsidR="00585E48" w:rsidRPr="00447F32">
          <w:rPr>
            <w:rFonts w:cs="Calibri"/>
            <w:sz w:val="20"/>
            <w:szCs w:val="20"/>
          </w:rPr>
          <w:fldChar w:fldCharType="separate"/>
        </w:r>
        <w:r w:rsidR="00585E48">
          <w:rPr>
            <w:rFonts w:cs="Calibri"/>
            <w:noProof/>
            <w:sz w:val="20"/>
            <w:szCs w:val="20"/>
          </w:rPr>
          <w:t>2</w:t>
        </w:r>
        <w:r w:rsidR="00585E48" w:rsidRPr="00447F32">
          <w:rPr>
            <w:rFonts w:cs="Calibri"/>
            <w:noProof/>
            <w:sz w:val="20"/>
            <w:szCs w:val="20"/>
          </w:rPr>
          <w:fldChar w:fldCharType="end"/>
        </w:r>
        <w:r w:rsidR="00585E48" w:rsidRPr="00447F32">
          <w:rPr>
            <w:rFonts w:cs="Calibri"/>
            <w:noProof/>
            <w:sz w:val="20"/>
            <w:szCs w:val="20"/>
          </w:rPr>
          <w:br/>
          <w:t>C</w:t>
        </w:r>
        <w:r w:rsidR="00585E48">
          <w:rPr>
            <w:rFonts w:cs="Calibri"/>
            <w:noProof/>
            <w:sz w:val="20"/>
            <w:szCs w:val="20"/>
          </w:rPr>
          <w:t>21</w:t>
        </w:r>
        <w:r w:rsidR="00585E48" w:rsidRPr="00447F32">
          <w:rPr>
            <w:rFonts w:cs="Calibri"/>
            <w:noProof/>
            <w:sz w:val="20"/>
            <w:szCs w:val="20"/>
          </w:rPr>
          <w:t>/</w:t>
        </w:r>
        <w:r w:rsidR="00585E48">
          <w:rPr>
            <w:rFonts w:cs="Calibri"/>
            <w:noProof/>
            <w:sz w:val="20"/>
            <w:szCs w:val="20"/>
          </w:rPr>
          <w:t>6</w:t>
        </w:r>
        <w:r w:rsidR="00585E48"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BB"/>
    <w:rsid w:val="00006EA8"/>
    <w:rsid w:val="000445B5"/>
    <w:rsid w:val="0006507F"/>
    <w:rsid w:val="000672D1"/>
    <w:rsid w:val="0006786C"/>
    <w:rsid w:val="00070939"/>
    <w:rsid w:val="00081DD0"/>
    <w:rsid w:val="00090574"/>
    <w:rsid w:val="000C1C0E"/>
    <w:rsid w:val="000C548A"/>
    <w:rsid w:val="000F14EB"/>
    <w:rsid w:val="00106C4C"/>
    <w:rsid w:val="001130A0"/>
    <w:rsid w:val="00145C6D"/>
    <w:rsid w:val="0015650C"/>
    <w:rsid w:val="00164CDB"/>
    <w:rsid w:val="0016714A"/>
    <w:rsid w:val="001946C5"/>
    <w:rsid w:val="001A0E05"/>
    <w:rsid w:val="001B164A"/>
    <w:rsid w:val="001C0169"/>
    <w:rsid w:val="001C5A9D"/>
    <w:rsid w:val="001D1D50"/>
    <w:rsid w:val="001D6745"/>
    <w:rsid w:val="001E446E"/>
    <w:rsid w:val="001E63B9"/>
    <w:rsid w:val="002154EE"/>
    <w:rsid w:val="002276D2"/>
    <w:rsid w:val="0023283D"/>
    <w:rsid w:val="00246BB1"/>
    <w:rsid w:val="00253FD9"/>
    <w:rsid w:val="002579FB"/>
    <w:rsid w:val="0026373E"/>
    <w:rsid w:val="00271C43"/>
    <w:rsid w:val="00282409"/>
    <w:rsid w:val="00290728"/>
    <w:rsid w:val="00294F01"/>
    <w:rsid w:val="002978F4"/>
    <w:rsid w:val="002B028D"/>
    <w:rsid w:val="002C72D2"/>
    <w:rsid w:val="002E6541"/>
    <w:rsid w:val="002F71D8"/>
    <w:rsid w:val="00334924"/>
    <w:rsid w:val="00337798"/>
    <w:rsid w:val="003409BC"/>
    <w:rsid w:val="00344F2B"/>
    <w:rsid w:val="00354C52"/>
    <w:rsid w:val="00357185"/>
    <w:rsid w:val="003726D7"/>
    <w:rsid w:val="00383829"/>
    <w:rsid w:val="003C6B4F"/>
    <w:rsid w:val="003F4B29"/>
    <w:rsid w:val="0042686F"/>
    <w:rsid w:val="004317D8"/>
    <w:rsid w:val="00434183"/>
    <w:rsid w:val="00435E70"/>
    <w:rsid w:val="00443869"/>
    <w:rsid w:val="00447F32"/>
    <w:rsid w:val="00470249"/>
    <w:rsid w:val="004C1283"/>
    <w:rsid w:val="004E11DC"/>
    <w:rsid w:val="004E4926"/>
    <w:rsid w:val="005409AC"/>
    <w:rsid w:val="00542D3B"/>
    <w:rsid w:val="0054697C"/>
    <w:rsid w:val="0055516A"/>
    <w:rsid w:val="005805EA"/>
    <w:rsid w:val="0058491B"/>
    <w:rsid w:val="00585E48"/>
    <w:rsid w:val="00592EA5"/>
    <w:rsid w:val="005A3170"/>
    <w:rsid w:val="005B1652"/>
    <w:rsid w:val="005D49E8"/>
    <w:rsid w:val="005F539E"/>
    <w:rsid w:val="00601EA8"/>
    <w:rsid w:val="00614855"/>
    <w:rsid w:val="00633AC8"/>
    <w:rsid w:val="006551E1"/>
    <w:rsid w:val="00677396"/>
    <w:rsid w:val="006808CC"/>
    <w:rsid w:val="00690009"/>
    <w:rsid w:val="0069200F"/>
    <w:rsid w:val="00692BD2"/>
    <w:rsid w:val="006A65CB"/>
    <w:rsid w:val="006A793B"/>
    <w:rsid w:val="006C3242"/>
    <w:rsid w:val="006C7CC0"/>
    <w:rsid w:val="006F63F7"/>
    <w:rsid w:val="007025C7"/>
    <w:rsid w:val="00706D7A"/>
    <w:rsid w:val="00722F0D"/>
    <w:rsid w:val="0074420E"/>
    <w:rsid w:val="00754D7C"/>
    <w:rsid w:val="007778B6"/>
    <w:rsid w:val="00783E26"/>
    <w:rsid w:val="007B763F"/>
    <w:rsid w:val="007C3BC7"/>
    <w:rsid w:val="007C3BCD"/>
    <w:rsid w:val="007D2001"/>
    <w:rsid w:val="007D4ACF"/>
    <w:rsid w:val="007D626D"/>
    <w:rsid w:val="007F0787"/>
    <w:rsid w:val="00806661"/>
    <w:rsid w:val="00810B7B"/>
    <w:rsid w:val="0082358A"/>
    <w:rsid w:val="008235CD"/>
    <w:rsid w:val="008247DE"/>
    <w:rsid w:val="008279EB"/>
    <w:rsid w:val="00827DCB"/>
    <w:rsid w:val="00832CB1"/>
    <w:rsid w:val="00840B10"/>
    <w:rsid w:val="00845BFF"/>
    <w:rsid w:val="008513CB"/>
    <w:rsid w:val="00855B83"/>
    <w:rsid w:val="00865D4F"/>
    <w:rsid w:val="008926C1"/>
    <w:rsid w:val="008A7F84"/>
    <w:rsid w:val="008B55F6"/>
    <w:rsid w:val="008B60D8"/>
    <w:rsid w:val="008E51B6"/>
    <w:rsid w:val="0091702E"/>
    <w:rsid w:val="00923B0C"/>
    <w:rsid w:val="0094021C"/>
    <w:rsid w:val="00952F86"/>
    <w:rsid w:val="00956543"/>
    <w:rsid w:val="00982B28"/>
    <w:rsid w:val="0099026D"/>
    <w:rsid w:val="009A225F"/>
    <w:rsid w:val="009A391A"/>
    <w:rsid w:val="009C4813"/>
    <w:rsid w:val="009D313F"/>
    <w:rsid w:val="00A14DBB"/>
    <w:rsid w:val="00A40070"/>
    <w:rsid w:val="00A47A5A"/>
    <w:rsid w:val="00A6683B"/>
    <w:rsid w:val="00A67D75"/>
    <w:rsid w:val="00A731B5"/>
    <w:rsid w:val="00A763D7"/>
    <w:rsid w:val="00A97F94"/>
    <w:rsid w:val="00AA60FF"/>
    <w:rsid w:val="00AE478A"/>
    <w:rsid w:val="00AE7EA4"/>
    <w:rsid w:val="00AF30A3"/>
    <w:rsid w:val="00AF7922"/>
    <w:rsid w:val="00B03099"/>
    <w:rsid w:val="00B05BC8"/>
    <w:rsid w:val="00B10448"/>
    <w:rsid w:val="00B30243"/>
    <w:rsid w:val="00B50A32"/>
    <w:rsid w:val="00B52606"/>
    <w:rsid w:val="00B531F7"/>
    <w:rsid w:val="00B56B00"/>
    <w:rsid w:val="00B64B47"/>
    <w:rsid w:val="00B6551F"/>
    <w:rsid w:val="00B65CAE"/>
    <w:rsid w:val="00B941B1"/>
    <w:rsid w:val="00BB7213"/>
    <w:rsid w:val="00BC7706"/>
    <w:rsid w:val="00BE1899"/>
    <w:rsid w:val="00C002DE"/>
    <w:rsid w:val="00C02DA1"/>
    <w:rsid w:val="00C53BF8"/>
    <w:rsid w:val="00C566BA"/>
    <w:rsid w:val="00C66157"/>
    <w:rsid w:val="00C674FE"/>
    <w:rsid w:val="00C67501"/>
    <w:rsid w:val="00C67A87"/>
    <w:rsid w:val="00C75633"/>
    <w:rsid w:val="00CC1CBA"/>
    <w:rsid w:val="00CC74F7"/>
    <w:rsid w:val="00CE2EE1"/>
    <w:rsid w:val="00CE3349"/>
    <w:rsid w:val="00CE36E5"/>
    <w:rsid w:val="00CF1E88"/>
    <w:rsid w:val="00CF27F5"/>
    <w:rsid w:val="00CF3FFD"/>
    <w:rsid w:val="00D016B5"/>
    <w:rsid w:val="00D10CCF"/>
    <w:rsid w:val="00D243F9"/>
    <w:rsid w:val="00D46300"/>
    <w:rsid w:val="00D626E4"/>
    <w:rsid w:val="00D77D0F"/>
    <w:rsid w:val="00DA1CF0"/>
    <w:rsid w:val="00DB7547"/>
    <w:rsid w:val="00DC1E02"/>
    <w:rsid w:val="00DC24B4"/>
    <w:rsid w:val="00DC5FB0"/>
    <w:rsid w:val="00DE04C1"/>
    <w:rsid w:val="00DF16DC"/>
    <w:rsid w:val="00E2369C"/>
    <w:rsid w:val="00E45211"/>
    <w:rsid w:val="00E46DEB"/>
    <w:rsid w:val="00E473C5"/>
    <w:rsid w:val="00E8696C"/>
    <w:rsid w:val="00E92863"/>
    <w:rsid w:val="00EB17AB"/>
    <w:rsid w:val="00EB796D"/>
    <w:rsid w:val="00EE1DAA"/>
    <w:rsid w:val="00EF1350"/>
    <w:rsid w:val="00F058DC"/>
    <w:rsid w:val="00F24FC4"/>
    <w:rsid w:val="00F2676C"/>
    <w:rsid w:val="00F54B4A"/>
    <w:rsid w:val="00F6289C"/>
    <w:rsid w:val="00F63954"/>
    <w:rsid w:val="00F73E22"/>
    <w:rsid w:val="00F84366"/>
    <w:rsid w:val="00F85089"/>
    <w:rsid w:val="00F974C5"/>
    <w:rsid w:val="00FA6C6E"/>
    <w:rsid w:val="00FA6F46"/>
    <w:rsid w:val="00FC135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8C36"/>
  <w15:chartTrackingRefBased/>
  <w15:docId w15:val="{627A8246-DF85-4AC0-9A1F-2F50BD43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1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06/en" TargetMode="External"/><Relationship Id="rId18" Type="http://schemas.openxmlformats.org/officeDocument/2006/relationships/hyperlink" Target="https://www.itu.int/md/S20-CL-C-0006/en" TargetMode="External"/><Relationship Id="rId26" Type="http://schemas.openxmlformats.org/officeDocument/2006/relationships/hyperlink" Target="https://www.itu.int/genderdashboard" TargetMode="External"/><Relationship Id="rId39" Type="http://schemas.openxmlformats.org/officeDocument/2006/relationships/hyperlink" Target="https://www.itu.int/en/ITU-D/Regional-Presence/Europe/Documents/Events/2021/Gendered%20Digital%20Divide/21-00145_2f_Digitally-Empowered-generation-equality_EV4-no-isbn.pdf?csf=1&amp;e=Zhzrpf" TargetMode="External"/><Relationship Id="rId21" Type="http://schemas.openxmlformats.org/officeDocument/2006/relationships/hyperlink" Target="http://www.itu.int/md/S19-CL-C-0024/en" TargetMode="External"/><Relationship Id="rId34" Type="http://schemas.openxmlformats.org/officeDocument/2006/relationships/hyperlink" Target="https://www.youtube.com/watch?v=gkYUlpgasoo" TargetMode="External"/><Relationship Id="rId42" Type="http://schemas.openxmlformats.org/officeDocument/2006/relationships/hyperlink" Target="https://fb.watch/24H3G7xZH8/" TargetMode="External"/><Relationship Id="rId47" Type="http://schemas.openxmlformats.org/officeDocument/2006/relationships/hyperlink" Target="https://www.itu.int/en/mediacentre/Pages/2019-CM10.aspx" TargetMode="External"/><Relationship Id="rId50" Type="http://schemas.openxmlformats.org/officeDocument/2006/relationships/hyperlink" Target="https://genderchampions.co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8-CL-C-0006/en" TargetMode="External"/><Relationship Id="rId29" Type="http://schemas.openxmlformats.org/officeDocument/2006/relationships/hyperlink" Target="http://www.wsis.org/forum" TargetMode="External"/><Relationship Id="rId11" Type="http://schemas.openxmlformats.org/officeDocument/2006/relationships/hyperlink" Target="http://www.itu.int/md/S13-CL-C-0039/en" TargetMode="External"/><Relationship Id="rId24" Type="http://schemas.openxmlformats.org/officeDocument/2006/relationships/hyperlink" Target="http://www.itu.int/en/action/gender-equality/Pages/default.aspx" TargetMode="External"/><Relationship Id="rId32" Type="http://schemas.openxmlformats.org/officeDocument/2006/relationships/hyperlink" Target="https://www.itu.int/en/ITU-D/Digital-Inclusion/Women-and-Girls/Girls-in-ICT-Portal/Pages/GirlsInICTDay/2020/default.aspx" TargetMode="External"/><Relationship Id="rId37" Type="http://schemas.openxmlformats.org/officeDocument/2006/relationships/hyperlink" Target="https://www.itu.int/en/ITU-D/Cybersecurity/Pages/Women-in-Cyber/Women-in-Cyber-Mentorship-Programme.aspx" TargetMode="External"/><Relationship Id="rId40" Type="http://schemas.openxmlformats.org/officeDocument/2006/relationships/hyperlink" Target="https://academy.itu.int/index.php/training-courses/full-catalogue/liderazgo-femenino-en-el-sector-de-las-telecomunicaciones-y-las-tic" TargetMode="External"/><Relationship Id="rId45" Type="http://schemas.openxmlformats.org/officeDocument/2006/relationships/hyperlink" Target="http://www.itu.int/en/action/gender-equality/Documents/raising-womens-voices.pdf" TargetMode="External"/><Relationship Id="rId53" Type="http://schemas.openxmlformats.org/officeDocument/2006/relationships/hyperlink" Target="https://www.itu.int/md/S21-CL-INF-0004/e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S18-CL-INF-0003/en" TargetMode="External"/><Relationship Id="rId4" Type="http://schemas.openxmlformats.org/officeDocument/2006/relationships/settings" Target="settings.xml"/><Relationship Id="rId9" Type="http://schemas.openxmlformats.org/officeDocument/2006/relationships/hyperlink" Target="https://www.itu.int/en/council/Documents/basic-texts/RES-070-E.pdf" TargetMode="External"/><Relationship Id="rId14" Type="http://schemas.openxmlformats.org/officeDocument/2006/relationships/hyperlink" Target="http://www.itu.int/md/S16-CL-C-0006/en" TargetMode="External"/><Relationship Id="rId22" Type="http://schemas.openxmlformats.org/officeDocument/2006/relationships/hyperlink" Target="https://www.itu.int/md/S20-CL-INF-0002/en" TargetMode="External"/><Relationship Id="rId27" Type="http://schemas.openxmlformats.org/officeDocument/2006/relationships/hyperlink" Target="https://www.itu.int/md/S20-CL-C-0054/en" TargetMode="External"/><Relationship Id="rId30" Type="http://schemas.openxmlformats.org/officeDocument/2006/relationships/hyperlink" Target="https://www.itu.int/en/ITU-D/Digital-Inclusion/Women-and-Girls/Girls-in-ICT-Portal/Pages/Portal.aspx" TargetMode="External"/><Relationship Id="rId35" Type="http://schemas.openxmlformats.org/officeDocument/2006/relationships/hyperlink" Target="https://www.equals.org/" TargetMode="External"/><Relationship Id="rId43" Type="http://schemas.openxmlformats.org/officeDocument/2006/relationships/hyperlink" Target="https://www.itu.int/en/mediacentre/Pages/PR17-2020-EIF-digital-gender-divide-Burundi-Ethiopia-Haiti.aspx" TargetMode="External"/><Relationship Id="rId48" Type="http://schemas.openxmlformats.org/officeDocument/2006/relationships/hyperlink" Target="https://www.itu.int/en/ITU-R/conferences/rag/cg-gender/Pages/default.aspx"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genderchampions.com/champions/houlin-zhao" TargetMode="External"/><Relationship Id="rId3" Type="http://schemas.openxmlformats.org/officeDocument/2006/relationships/styles" Target="styles.xml"/><Relationship Id="rId12" Type="http://schemas.openxmlformats.org/officeDocument/2006/relationships/hyperlink" Target="http://www.itu.int/md/S14-CL-C-0006/en" TargetMode="External"/><Relationship Id="rId17" Type="http://schemas.openxmlformats.org/officeDocument/2006/relationships/hyperlink" Target="https://www.itu.int/md/S19-CL-C-0006/en" TargetMode="External"/><Relationship Id="rId25" Type="http://schemas.openxmlformats.org/officeDocument/2006/relationships/hyperlink" Target="https://www.itu.int/en/ITU-D/Statistics/Documents/facts/FactsFigures2020.pdf" TargetMode="External"/><Relationship Id="rId33" Type="http://schemas.openxmlformats.org/officeDocument/2006/relationships/hyperlink" Target="https://www.itu.int/en/ITU-D/Regional-Presence/Africa/Pages/African-Girls-Can-Code.aspx" TargetMode="External"/><Relationship Id="rId38" Type="http://schemas.openxmlformats.org/officeDocument/2006/relationships/hyperlink" Target="https://www.equals.org/cisco-equals-learning-space" TargetMode="External"/><Relationship Id="rId46" Type="http://schemas.openxmlformats.org/officeDocument/2006/relationships/hyperlink" Target="http://www.itu.int/genderdashboard" TargetMode="External"/><Relationship Id="rId20" Type="http://schemas.openxmlformats.org/officeDocument/2006/relationships/hyperlink" Target="https://www.itu.int/md/S19-CL-INF-0002/en" TargetMode="External"/><Relationship Id="rId41" Type="http://schemas.openxmlformats.org/officeDocument/2006/relationships/hyperlink" Target="https://www.equals.org/award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17-CL-C-0006/en" TargetMode="External"/><Relationship Id="rId23" Type="http://schemas.openxmlformats.org/officeDocument/2006/relationships/hyperlink" Target="https://www.itu.int/md/S21-CL-INF-0004/en" TargetMode="External"/><Relationship Id="rId28" Type="http://schemas.openxmlformats.org/officeDocument/2006/relationships/hyperlink" Target="http://www.itu.int/net/wsis/documents/HLE.html" TargetMode="External"/><Relationship Id="rId36" Type="http://schemas.openxmlformats.org/officeDocument/2006/relationships/hyperlink" Target="https://2b37021f-0f4a-4640-8352-0a3c1b7c2aab.filesusr.com/ugd/04bfff_d6ffe9bee8b24d7a814805d0f8c99db8.pdf" TargetMode="External"/><Relationship Id="rId49" Type="http://schemas.openxmlformats.org/officeDocument/2006/relationships/hyperlink" Target="https://www.itu.int/en/ITU-D/Conferences/WTDC/WTDC21/Pages/NoW/AsiaPacific/default.aspx" TargetMode="External"/><Relationship Id="rId57" Type="http://schemas.openxmlformats.org/officeDocument/2006/relationships/fontTable" Target="fontTable.xml"/><Relationship Id="rId10" Type="http://schemas.openxmlformats.org/officeDocument/2006/relationships/hyperlink" Target="http://www.itu.int/md/S13-CL-INF-0011/en" TargetMode="External"/><Relationship Id="rId31" Type="http://schemas.openxmlformats.org/officeDocument/2006/relationships/hyperlink" Target="http://www.un.org/en/sections/observances/international-days/index.html" TargetMode="External"/><Relationship Id="rId44" Type="http://schemas.openxmlformats.org/officeDocument/2006/relationships/hyperlink" Target="https://www.itu.int/en/ITU-D/Emergency-Telecommunications/Pages/Women-ICT-and-Emergency-Telecommunications.aspx" TargetMode="External"/><Relationship Id="rId52" Type="http://schemas.openxmlformats.org/officeDocument/2006/relationships/hyperlink" Target="https://www.itu.int/en/delegates-corner/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 (Rev. Dubai, 2018)</dc:title>
  <dc:subject>Council 2021, Virtual consultation of councillors</dc:subject>
  <dc:creator>Imad, RIZ</dc:creator>
  <cp:keywords>C2021, C21, VCC, C21-VCC-1</cp:keywords>
  <dc:description/>
  <cp:lastModifiedBy>Mendoza-Pinto, Yelitza</cp:lastModifiedBy>
  <cp:revision>14</cp:revision>
  <dcterms:created xsi:type="dcterms:W3CDTF">2021-04-29T14:25:00Z</dcterms:created>
  <dcterms:modified xsi:type="dcterms:W3CDTF">2021-05-04T16:03:00Z</dcterms:modified>
</cp:coreProperties>
</file>