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698283F" w14:textId="77777777">
        <w:trPr>
          <w:cantSplit/>
        </w:trPr>
        <w:tc>
          <w:tcPr>
            <w:tcW w:w="6911" w:type="dxa"/>
          </w:tcPr>
          <w:p w14:paraId="680E4B95" w14:textId="59A36A7E"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w:t>
            </w:r>
            <w:r w:rsidR="00CF5243">
              <w:rPr>
                <w:rFonts w:cs="Arial"/>
                <w:b/>
                <w:bCs/>
                <w:sz w:val="26"/>
                <w:szCs w:val="26"/>
                <w:lang w:val="en-US" w:eastAsia="zh-CN"/>
              </w:rPr>
              <w:t>1</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CF5243">
              <w:rPr>
                <w:rFonts w:hint="eastAsia"/>
                <w:b/>
                <w:bCs/>
                <w:color w:val="000000"/>
                <w:lang w:eastAsia="zh-CN"/>
              </w:rPr>
              <w:t>理事磋商会虚拟会议，</w:t>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CF5243">
              <w:rPr>
                <w:rFonts w:hint="eastAsia"/>
                <w:b/>
                <w:bCs/>
                <w:color w:val="000000"/>
                <w:lang w:eastAsia="zh-CN"/>
              </w:rPr>
              <w:t>8</w:t>
            </w:r>
            <w:r w:rsidR="00A5354B">
              <w:rPr>
                <w:b/>
                <w:bCs/>
                <w:color w:val="000000"/>
                <w:lang w:eastAsia="zh-CN"/>
              </w:rPr>
              <w:t>-</w:t>
            </w:r>
            <w:r w:rsidR="008418F5">
              <w:rPr>
                <w:b/>
                <w:bCs/>
                <w:color w:val="000000"/>
                <w:lang w:eastAsia="zh-CN"/>
              </w:rPr>
              <w:t>1</w:t>
            </w:r>
            <w:r w:rsidR="00CF5243">
              <w:rPr>
                <w:rFonts w:hint="eastAsia"/>
                <w:b/>
                <w:bCs/>
                <w:color w:val="000000"/>
                <w:lang w:eastAsia="zh-CN"/>
              </w:rPr>
              <w:t>8</w:t>
            </w:r>
            <w:r w:rsidR="009625D8" w:rsidRPr="009625D8">
              <w:rPr>
                <w:rFonts w:ascii="SimSun" w:hAnsi="SimSun" w:hint="eastAsia"/>
                <w:b/>
                <w:bCs/>
                <w:color w:val="000000"/>
                <w:lang w:eastAsia="zh-CN"/>
              </w:rPr>
              <w:t>日</w:t>
            </w:r>
            <w:r w:rsidR="00CF5243">
              <w:rPr>
                <w:rFonts w:ascii="SimSun" w:hAnsi="SimSun" w:cs="SimSun" w:hint="eastAsia"/>
                <w:b/>
                <w:bCs/>
                <w:smallCaps/>
                <w:szCs w:val="24"/>
                <w:lang w:val="en-US" w:eastAsia="zh-CN"/>
              </w:rPr>
              <w:t xml:space="preserve"> </w:t>
            </w:r>
          </w:p>
        </w:tc>
        <w:tc>
          <w:tcPr>
            <w:tcW w:w="3120" w:type="dxa"/>
          </w:tcPr>
          <w:p w14:paraId="077675F7" w14:textId="77777777" w:rsidR="00700D1F" w:rsidRDefault="008418F5" w:rsidP="008418F5">
            <w:pPr>
              <w:spacing w:before="0"/>
            </w:pPr>
            <w:bookmarkStart w:id="0" w:name="ditulogo"/>
            <w:bookmarkEnd w:id="0"/>
            <w:r>
              <w:rPr>
                <w:noProof/>
                <w:lang w:val="en-US" w:eastAsia="zh-CN"/>
              </w:rPr>
              <w:drawing>
                <wp:inline distT="0" distB="0" distL="0" distR="0" wp14:anchorId="1C62320F" wp14:editId="7E2724B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54400172" w14:textId="77777777">
        <w:trPr>
          <w:cantSplit/>
        </w:trPr>
        <w:tc>
          <w:tcPr>
            <w:tcW w:w="6911" w:type="dxa"/>
            <w:tcBorders>
              <w:bottom w:val="single" w:sz="12" w:space="0" w:color="auto"/>
            </w:tcBorders>
          </w:tcPr>
          <w:p w14:paraId="764CD678"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7CCCB4C6" w14:textId="77777777" w:rsidR="00700D1F" w:rsidRPr="00617BE4" w:rsidRDefault="00700D1F" w:rsidP="00001B77">
            <w:pPr>
              <w:spacing w:before="0"/>
              <w:rPr>
                <w:rFonts w:ascii="Verdana" w:hAnsi="Verdana"/>
                <w:szCs w:val="24"/>
              </w:rPr>
            </w:pPr>
          </w:p>
        </w:tc>
      </w:tr>
      <w:tr w:rsidR="00700D1F" w:rsidRPr="00617BE4" w14:paraId="53E71E69" w14:textId="77777777">
        <w:trPr>
          <w:cantSplit/>
        </w:trPr>
        <w:tc>
          <w:tcPr>
            <w:tcW w:w="6911" w:type="dxa"/>
            <w:tcBorders>
              <w:top w:val="single" w:sz="12" w:space="0" w:color="auto"/>
            </w:tcBorders>
          </w:tcPr>
          <w:p w14:paraId="36845372"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0D821EE0" w14:textId="77777777" w:rsidR="00700D1F" w:rsidRPr="00617BE4" w:rsidRDefault="00700D1F" w:rsidP="00001B77">
            <w:pPr>
              <w:spacing w:before="0"/>
              <w:rPr>
                <w:rFonts w:ascii="Verdana" w:hAnsi="Verdana"/>
                <w:szCs w:val="24"/>
              </w:rPr>
            </w:pPr>
          </w:p>
        </w:tc>
      </w:tr>
      <w:tr w:rsidR="00700D1F" w14:paraId="795D6032" w14:textId="77777777">
        <w:trPr>
          <w:cantSplit/>
          <w:trHeight w:val="23"/>
        </w:trPr>
        <w:tc>
          <w:tcPr>
            <w:tcW w:w="6911" w:type="dxa"/>
            <w:vMerge w:val="restart"/>
          </w:tcPr>
          <w:p w14:paraId="64869455" w14:textId="435A01E3"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394AA9">
              <w:rPr>
                <w:rFonts w:hint="eastAsia"/>
                <w:b/>
                <w:lang w:eastAsia="zh-CN"/>
              </w:rPr>
              <w:t>2</w:t>
            </w:r>
            <w:r w:rsidR="00B40A53">
              <w:rPr>
                <w:b/>
              </w:rPr>
              <w:t>.</w:t>
            </w:r>
            <w:r w:rsidR="0098459B">
              <w:rPr>
                <w:rFonts w:hint="eastAsia"/>
                <w:b/>
                <w:lang w:eastAsia="zh-CN"/>
              </w:rPr>
              <w:t>4</w:t>
            </w:r>
          </w:p>
        </w:tc>
        <w:tc>
          <w:tcPr>
            <w:tcW w:w="3120" w:type="dxa"/>
          </w:tcPr>
          <w:p w14:paraId="19F57A31" w14:textId="4FE81F32"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CF5243">
              <w:rPr>
                <w:rFonts w:hint="eastAsia"/>
                <w:b/>
                <w:bCs/>
                <w:szCs w:val="24"/>
                <w:lang w:eastAsia="zh-CN"/>
              </w:rPr>
              <w:t>1</w:t>
            </w:r>
            <w:r w:rsidRPr="00FC5386">
              <w:rPr>
                <w:b/>
                <w:bCs/>
                <w:szCs w:val="24"/>
                <w:lang w:eastAsia="zh-CN"/>
              </w:rPr>
              <w:t>/</w:t>
            </w:r>
            <w:r w:rsidR="005E59A7">
              <w:rPr>
                <w:rFonts w:hint="eastAsia"/>
                <w:b/>
                <w:bCs/>
                <w:szCs w:val="24"/>
                <w:lang w:eastAsia="zh-CN"/>
              </w:rPr>
              <w:t>4</w:t>
            </w:r>
            <w:r w:rsidRPr="00FC5386">
              <w:rPr>
                <w:b/>
                <w:bCs/>
                <w:szCs w:val="24"/>
                <w:lang w:eastAsia="zh-CN"/>
              </w:rPr>
              <w:t>-C</w:t>
            </w:r>
          </w:p>
        </w:tc>
      </w:tr>
      <w:bookmarkEnd w:id="1"/>
      <w:tr w:rsidR="00700D1F" w14:paraId="5C079DC4" w14:textId="77777777">
        <w:trPr>
          <w:cantSplit/>
          <w:trHeight w:val="23"/>
        </w:trPr>
        <w:tc>
          <w:tcPr>
            <w:tcW w:w="6911" w:type="dxa"/>
            <w:vMerge/>
          </w:tcPr>
          <w:p w14:paraId="0E40596D" w14:textId="77777777" w:rsidR="00700D1F" w:rsidRDefault="00700D1F" w:rsidP="00001B77">
            <w:pPr>
              <w:tabs>
                <w:tab w:val="left" w:pos="851"/>
              </w:tabs>
              <w:rPr>
                <w:b/>
                <w:lang w:eastAsia="zh-CN"/>
              </w:rPr>
            </w:pPr>
          </w:p>
        </w:tc>
        <w:tc>
          <w:tcPr>
            <w:tcW w:w="3120" w:type="dxa"/>
          </w:tcPr>
          <w:p w14:paraId="55B3566E" w14:textId="1EA40EB2"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CF5243">
              <w:rPr>
                <w:rFonts w:hint="eastAsia"/>
                <w:b/>
                <w:bCs/>
                <w:szCs w:val="24"/>
                <w:lang w:eastAsia="zh-CN"/>
              </w:rPr>
              <w:t>1</w:t>
            </w:r>
            <w:r w:rsidRPr="00FC5386">
              <w:rPr>
                <w:rFonts w:hint="eastAsia"/>
                <w:b/>
                <w:bCs/>
                <w:szCs w:val="24"/>
                <w:lang w:eastAsia="zh-CN"/>
              </w:rPr>
              <w:t>年</w:t>
            </w:r>
            <w:r w:rsidR="00E074CA">
              <w:rPr>
                <w:rFonts w:asciiTheme="minorHAnsi" w:hAnsiTheme="minorHAnsi" w:cstheme="minorHAnsi" w:hint="eastAsia"/>
                <w:b/>
                <w:bCs/>
                <w:szCs w:val="24"/>
                <w:lang w:eastAsia="zh-CN"/>
              </w:rPr>
              <w:t>2</w:t>
            </w:r>
            <w:r w:rsidRPr="00FC5386">
              <w:rPr>
                <w:rFonts w:hint="eastAsia"/>
                <w:b/>
                <w:bCs/>
                <w:szCs w:val="24"/>
                <w:lang w:eastAsia="zh-CN"/>
              </w:rPr>
              <w:t>月</w:t>
            </w:r>
            <w:r w:rsidR="00CF5243">
              <w:rPr>
                <w:rFonts w:asciiTheme="minorHAnsi" w:hAnsiTheme="minorHAnsi" w:cstheme="minorHAnsi" w:hint="eastAsia"/>
                <w:b/>
                <w:bCs/>
                <w:szCs w:val="24"/>
                <w:lang w:eastAsia="zh-CN"/>
              </w:rPr>
              <w:t>22</w:t>
            </w:r>
            <w:r w:rsidRPr="00FC5386">
              <w:rPr>
                <w:rFonts w:hint="eastAsia"/>
                <w:b/>
                <w:bCs/>
                <w:szCs w:val="24"/>
                <w:lang w:eastAsia="zh-CN"/>
              </w:rPr>
              <w:t>日</w:t>
            </w:r>
          </w:p>
        </w:tc>
      </w:tr>
      <w:tr w:rsidR="00700D1F" w14:paraId="3267F193" w14:textId="77777777">
        <w:trPr>
          <w:cantSplit/>
          <w:trHeight w:val="23"/>
        </w:trPr>
        <w:tc>
          <w:tcPr>
            <w:tcW w:w="6911" w:type="dxa"/>
            <w:vMerge/>
          </w:tcPr>
          <w:p w14:paraId="2B3C3FF2" w14:textId="77777777" w:rsidR="00700D1F" w:rsidRDefault="00700D1F" w:rsidP="00001B77">
            <w:pPr>
              <w:tabs>
                <w:tab w:val="left" w:pos="851"/>
              </w:tabs>
              <w:rPr>
                <w:b/>
                <w:lang w:eastAsia="zh-CN"/>
              </w:rPr>
            </w:pPr>
          </w:p>
        </w:tc>
        <w:tc>
          <w:tcPr>
            <w:tcW w:w="3120" w:type="dxa"/>
          </w:tcPr>
          <w:p w14:paraId="416DF54A"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40611859" w14:textId="77777777">
        <w:trPr>
          <w:cantSplit/>
        </w:trPr>
        <w:tc>
          <w:tcPr>
            <w:tcW w:w="10031" w:type="dxa"/>
          </w:tcPr>
          <w:p w14:paraId="58AB5823" w14:textId="77777777" w:rsidR="0093362E" w:rsidRDefault="00E378D8" w:rsidP="00C42ABF">
            <w:pPr>
              <w:pStyle w:val="Source"/>
              <w:spacing w:before="120"/>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77D066FE" w14:textId="77777777">
        <w:trPr>
          <w:cantSplit/>
        </w:trPr>
        <w:tc>
          <w:tcPr>
            <w:tcW w:w="10031" w:type="dxa"/>
          </w:tcPr>
          <w:p w14:paraId="67EFDBCE" w14:textId="501D2ADE" w:rsidR="0093362E" w:rsidRDefault="00B94B6B" w:rsidP="00001B77">
            <w:pPr>
              <w:pStyle w:val="Title1"/>
              <w:rPr>
                <w:bCs/>
                <w:lang w:eastAsia="zh-CN"/>
              </w:rPr>
            </w:pPr>
            <w:r>
              <w:rPr>
                <w:rFonts w:hint="eastAsia"/>
                <w:bCs/>
                <w:lang w:eastAsia="zh-CN"/>
              </w:rPr>
              <w:t>落实</w:t>
            </w:r>
            <w:r w:rsidR="00394AA9" w:rsidRPr="00394AA9">
              <w:rPr>
                <w:bCs/>
                <w:lang w:eastAsia="zh-CN"/>
              </w:rPr>
              <w:t>PP-18</w:t>
            </w:r>
            <w:r>
              <w:rPr>
                <w:rFonts w:hint="eastAsia"/>
                <w:bCs/>
                <w:lang w:eastAsia="zh-CN"/>
              </w:rPr>
              <w:t>有关国际电</w:t>
            </w:r>
            <w:proofErr w:type="gramStart"/>
            <w:r>
              <w:rPr>
                <w:rFonts w:hint="eastAsia"/>
                <w:bCs/>
                <w:lang w:eastAsia="zh-CN"/>
              </w:rPr>
              <w:t>联选举</w:t>
            </w:r>
            <w:proofErr w:type="gramEnd"/>
            <w:r>
              <w:rPr>
                <w:rFonts w:hint="eastAsia"/>
                <w:bCs/>
                <w:lang w:eastAsia="zh-CN"/>
              </w:rPr>
              <w:t>流程的建议</w:t>
            </w:r>
          </w:p>
        </w:tc>
      </w:tr>
    </w:tbl>
    <w:p w14:paraId="17537302"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4"/>
      </w:tblGrid>
      <w:tr w:rsidR="00B40A53" w14:paraId="7F1F10E8" w14:textId="77777777" w:rsidTr="00C42ABF">
        <w:trPr>
          <w:trHeight w:val="3372"/>
        </w:trPr>
        <w:tc>
          <w:tcPr>
            <w:tcW w:w="8524" w:type="dxa"/>
            <w:tcBorders>
              <w:top w:val="single" w:sz="12" w:space="0" w:color="auto"/>
              <w:left w:val="single" w:sz="12" w:space="0" w:color="auto"/>
              <w:bottom w:val="single" w:sz="12" w:space="0" w:color="auto"/>
              <w:right w:val="single" w:sz="12" w:space="0" w:color="auto"/>
            </w:tcBorders>
          </w:tcPr>
          <w:p w14:paraId="776FBEBB"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4C0D1B82" w14:textId="50DE3270" w:rsidR="00394AA9" w:rsidRDefault="00B94B6B" w:rsidP="00550BD5">
            <w:pPr>
              <w:tabs>
                <w:tab w:val="left" w:pos="6282"/>
              </w:tabs>
              <w:snapToGrid w:val="0"/>
              <w:spacing w:after="120"/>
              <w:ind w:firstLineChars="200" w:firstLine="480"/>
              <w:jc w:val="both"/>
              <w:rPr>
                <w:color w:val="000000"/>
                <w:szCs w:val="24"/>
                <w:lang w:eastAsia="zh-CN"/>
              </w:rPr>
            </w:pPr>
            <w:r>
              <w:rPr>
                <w:rFonts w:hint="eastAsia"/>
                <w:color w:val="000000"/>
                <w:szCs w:val="24"/>
                <w:lang w:eastAsia="zh-CN"/>
              </w:rPr>
              <w:t>在迪拜举行的全权代表大会（</w:t>
            </w:r>
            <w:r>
              <w:rPr>
                <w:color w:val="000000"/>
                <w:szCs w:val="24"/>
                <w:lang w:eastAsia="zh-CN"/>
              </w:rPr>
              <w:t>PP-18</w:t>
            </w:r>
            <w:r>
              <w:rPr>
                <w:rFonts w:hint="eastAsia"/>
                <w:color w:val="000000"/>
                <w:szCs w:val="24"/>
                <w:lang w:eastAsia="zh-CN"/>
              </w:rPr>
              <w:t>）通过了两项有关国际电</w:t>
            </w:r>
            <w:proofErr w:type="gramStart"/>
            <w:r>
              <w:rPr>
                <w:rFonts w:hint="eastAsia"/>
                <w:color w:val="000000"/>
                <w:szCs w:val="24"/>
                <w:lang w:eastAsia="zh-CN"/>
              </w:rPr>
              <w:t>联选举</w:t>
            </w:r>
            <w:proofErr w:type="gramEnd"/>
            <w:r w:rsidR="001D4B1C">
              <w:rPr>
                <w:rFonts w:hint="eastAsia"/>
                <w:color w:val="000000"/>
                <w:szCs w:val="24"/>
                <w:lang w:eastAsia="zh-CN"/>
              </w:rPr>
              <w:t>流程</w:t>
            </w:r>
            <w:r>
              <w:rPr>
                <w:rFonts w:hint="eastAsia"/>
                <w:color w:val="000000"/>
                <w:szCs w:val="24"/>
                <w:lang w:eastAsia="zh-CN"/>
              </w:rPr>
              <w:t>的建议。</w:t>
            </w:r>
          </w:p>
          <w:p w14:paraId="2DE538D2" w14:textId="546090EE" w:rsidR="00394AA9" w:rsidRDefault="00B94B6B" w:rsidP="00550BD5">
            <w:pPr>
              <w:snapToGrid w:val="0"/>
              <w:spacing w:after="120"/>
              <w:ind w:firstLineChars="200" w:firstLine="480"/>
              <w:jc w:val="both"/>
              <w:rPr>
                <w:color w:val="000000"/>
                <w:szCs w:val="24"/>
                <w:lang w:eastAsia="zh-CN"/>
              </w:rPr>
            </w:pPr>
            <w:r w:rsidRPr="00B94B6B">
              <w:rPr>
                <w:color w:val="000000"/>
                <w:szCs w:val="24"/>
                <w:lang w:eastAsia="zh-CN"/>
              </w:rPr>
              <w:t>作为后续行动，秘书处向理事会</w:t>
            </w:r>
            <w:r w:rsidRPr="00B94B6B">
              <w:rPr>
                <w:color w:val="000000"/>
                <w:szCs w:val="24"/>
                <w:lang w:eastAsia="zh-CN"/>
              </w:rPr>
              <w:t>2019</w:t>
            </w:r>
            <w:r w:rsidRPr="00B94B6B">
              <w:rPr>
                <w:color w:val="000000"/>
                <w:szCs w:val="24"/>
                <w:lang w:eastAsia="zh-CN"/>
              </w:rPr>
              <w:t>年会议提交了</w:t>
            </w:r>
            <w:r w:rsidR="004624C0">
              <w:fldChar w:fldCharType="begin"/>
            </w:r>
            <w:r w:rsidR="004624C0">
              <w:rPr>
                <w:lang w:eastAsia="zh-CN"/>
              </w:rPr>
              <w:instrText xml:space="preserve"> HYPERLINK "https://www.itu.int/md/S19-CL-C-0013/en" </w:instrText>
            </w:r>
            <w:r w:rsidR="004624C0">
              <w:fldChar w:fldCharType="separate"/>
            </w:r>
            <w:r w:rsidRPr="00F455A7">
              <w:rPr>
                <w:rStyle w:val="Hyperlink"/>
                <w:szCs w:val="24"/>
                <w:lang w:eastAsia="zh-CN"/>
              </w:rPr>
              <w:t>C19/13</w:t>
            </w:r>
            <w:r w:rsidR="004624C0">
              <w:rPr>
                <w:rStyle w:val="Hyperlink"/>
                <w:szCs w:val="24"/>
                <w:lang w:eastAsia="zh-CN"/>
              </w:rPr>
              <w:fldChar w:fldCharType="end"/>
            </w:r>
            <w:r w:rsidRPr="00B94B6B">
              <w:rPr>
                <w:color w:val="000000"/>
                <w:szCs w:val="24"/>
                <w:lang w:eastAsia="zh-CN"/>
              </w:rPr>
              <w:t>号文件，请理事会就如何落实</w:t>
            </w:r>
            <w:r w:rsidRPr="00B94B6B">
              <w:rPr>
                <w:color w:val="000000"/>
                <w:szCs w:val="24"/>
                <w:lang w:eastAsia="zh-CN"/>
              </w:rPr>
              <w:t>PP-18</w:t>
            </w:r>
            <w:r w:rsidRPr="00B94B6B">
              <w:rPr>
                <w:color w:val="000000"/>
                <w:szCs w:val="24"/>
                <w:lang w:eastAsia="zh-CN"/>
              </w:rPr>
              <w:t>的建议向秘书长提供指导意见</w:t>
            </w:r>
            <w:r>
              <w:rPr>
                <w:rFonts w:hint="eastAsia"/>
                <w:color w:val="000000"/>
                <w:szCs w:val="24"/>
                <w:lang w:eastAsia="zh-CN"/>
              </w:rPr>
              <w:t>。</w:t>
            </w:r>
          </w:p>
          <w:p w14:paraId="4DC1AE06" w14:textId="074B01D5" w:rsidR="00394AA9" w:rsidRDefault="00B94B6B" w:rsidP="00550BD5">
            <w:pPr>
              <w:snapToGrid w:val="0"/>
              <w:spacing w:after="120"/>
              <w:ind w:firstLineChars="200" w:firstLine="480"/>
              <w:jc w:val="both"/>
              <w:rPr>
                <w:lang w:eastAsia="zh-CN"/>
              </w:rPr>
            </w:pPr>
            <w:r>
              <w:rPr>
                <w:rFonts w:hint="eastAsia"/>
                <w:color w:val="000000"/>
                <w:szCs w:val="24"/>
                <w:lang w:eastAsia="zh-CN"/>
              </w:rPr>
              <w:t>经过讨论，理事会在</w:t>
            </w:r>
            <w:r w:rsidR="004624C0">
              <w:fldChar w:fldCharType="begin"/>
            </w:r>
            <w:r w:rsidR="004624C0">
              <w:rPr>
                <w:lang w:eastAsia="zh-CN"/>
              </w:rPr>
              <w:instrText xml:space="preserve"> HYPERLINK "https://www.itu.int/md/S19-CL-C-0112/en" </w:instrText>
            </w:r>
            <w:r w:rsidR="004624C0">
              <w:fldChar w:fldCharType="separate"/>
            </w:r>
            <w:r w:rsidR="00394AA9" w:rsidRPr="00C00E19">
              <w:rPr>
                <w:rStyle w:val="Hyperlink"/>
                <w:szCs w:val="24"/>
                <w:lang w:eastAsia="zh-CN"/>
              </w:rPr>
              <w:t>C19/112</w:t>
            </w:r>
            <w:r w:rsidR="004624C0">
              <w:rPr>
                <w:rStyle w:val="Hyperlink"/>
                <w:szCs w:val="24"/>
                <w:lang w:eastAsia="zh-CN"/>
              </w:rPr>
              <w:fldChar w:fldCharType="end"/>
            </w:r>
            <w:r>
              <w:rPr>
                <w:rFonts w:hint="eastAsia"/>
                <w:color w:val="000000"/>
                <w:szCs w:val="24"/>
                <w:lang w:eastAsia="zh-CN"/>
              </w:rPr>
              <w:t>号文件中</w:t>
            </w:r>
            <w:r w:rsidR="00550BD5">
              <w:rPr>
                <w:rFonts w:hint="eastAsia"/>
                <w:color w:val="000000"/>
                <w:szCs w:val="24"/>
                <w:lang w:eastAsia="zh-CN"/>
              </w:rPr>
              <w:t>“</w:t>
            </w:r>
            <w:r w:rsidR="004C3C5E" w:rsidRPr="004C3C5E">
              <w:rPr>
                <w:rFonts w:asciiTheme="minorHAnsi" w:eastAsia="楷体" w:hAnsiTheme="minorHAnsi" w:cstheme="minorHAnsi"/>
                <w:lang w:eastAsia="zh-CN"/>
              </w:rPr>
              <w:t>责成秘书长顾及讨论情况，起草一份有关落实</w:t>
            </w:r>
            <w:r w:rsidR="004C3C5E" w:rsidRPr="004C3C5E">
              <w:rPr>
                <w:rFonts w:asciiTheme="minorHAnsi" w:eastAsia="楷体" w:hAnsiTheme="minorHAnsi" w:cstheme="minorHAnsi"/>
                <w:lang w:eastAsia="zh-CN"/>
              </w:rPr>
              <w:t>PP-18</w:t>
            </w:r>
            <w:r w:rsidR="004C3C5E" w:rsidRPr="004C3C5E">
              <w:rPr>
                <w:rFonts w:asciiTheme="minorHAnsi" w:eastAsia="楷体" w:hAnsiTheme="minorHAnsi" w:cstheme="minorHAnsi"/>
                <w:lang w:eastAsia="zh-CN"/>
              </w:rPr>
              <w:t>第</w:t>
            </w:r>
            <w:r w:rsidR="004C3C5E" w:rsidRPr="004C3C5E">
              <w:rPr>
                <w:rFonts w:asciiTheme="minorHAnsi" w:eastAsia="楷体" w:hAnsiTheme="minorHAnsi" w:cstheme="minorHAnsi"/>
                <w:lang w:eastAsia="zh-CN"/>
              </w:rPr>
              <w:t>5</w:t>
            </w:r>
            <w:r w:rsidR="004C3C5E" w:rsidRPr="004C3C5E">
              <w:rPr>
                <w:rFonts w:asciiTheme="minorHAnsi" w:eastAsia="楷体" w:hAnsiTheme="minorHAnsi" w:cstheme="minorHAnsi"/>
                <w:lang w:eastAsia="zh-CN"/>
              </w:rPr>
              <w:t>委员会所提出、并且得到大会通过的建议</w:t>
            </w:r>
            <w:r w:rsidR="004C3C5E" w:rsidRPr="004C3C5E">
              <w:rPr>
                <w:rFonts w:asciiTheme="minorHAnsi" w:eastAsia="楷体" w:hAnsiTheme="minorHAnsi" w:cstheme="minorHAnsi"/>
                <w:lang w:eastAsia="zh-CN"/>
              </w:rPr>
              <w:t>6</w:t>
            </w:r>
            <w:r w:rsidR="004C3C5E" w:rsidRPr="004C3C5E">
              <w:rPr>
                <w:rFonts w:asciiTheme="minorHAnsi" w:eastAsia="楷体" w:hAnsiTheme="minorHAnsi" w:cstheme="minorHAnsi"/>
                <w:lang w:eastAsia="zh-CN"/>
              </w:rPr>
              <w:t>和建议</w:t>
            </w:r>
            <w:r w:rsidR="004C3C5E" w:rsidRPr="004C3C5E">
              <w:rPr>
                <w:rFonts w:asciiTheme="minorHAnsi" w:eastAsia="楷体" w:hAnsiTheme="minorHAnsi" w:cstheme="minorHAnsi"/>
                <w:lang w:eastAsia="zh-CN"/>
              </w:rPr>
              <w:t>7</w:t>
            </w:r>
            <w:r w:rsidR="004C3C5E" w:rsidRPr="004C3C5E">
              <w:rPr>
                <w:rFonts w:asciiTheme="minorHAnsi" w:eastAsia="楷体" w:hAnsiTheme="minorHAnsi" w:cstheme="minorHAnsi"/>
                <w:lang w:eastAsia="zh-CN"/>
              </w:rPr>
              <w:t>的报告，提交理事会</w:t>
            </w:r>
            <w:r w:rsidR="004C3C5E" w:rsidRPr="004C3C5E">
              <w:rPr>
                <w:rFonts w:asciiTheme="minorHAnsi" w:eastAsia="楷体" w:hAnsiTheme="minorHAnsi" w:cstheme="minorHAnsi"/>
                <w:lang w:eastAsia="zh-CN"/>
              </w:rPr>
              <w:t>2020</w:t>
            </w:r>
            <w:r w:rsidR="004C3C5E" w:rsidRPr="004C3C5E">
              <w:rPr>
                <w:rFonts w:asciiTheme="minorHAnsi" w:eastAsia="楷体" w:hAnsiTheme="minorHAnsi" w:cstheme="minorHAnsi"/>
                <w:lang w:eastAsia="zh-CN"/>
              </w:rPr>
              <w:t>年会议</w:t>
            </w:r>
            <w:r w:rsidR="00550BD5">
              <w:rPr>
                <w:rFonts w:hint="eastAsia"/>
                <w:color w:val="000000"/>
                <w:szCs w:val="24"/>
                <w:lang w:eastAsia="zh-CN"/>
              </w:rPr>
              <w:t>”，“</w:t>
            </w:r>
            <w:r w:rsidR="004C3C5E" w:rsidRPr="004C3C5E">
              <w:rPr>
                <w:rFonts w:asciiTheme="minorHAnsi" w:eastAsia="楷体" w:hAnsiTheme="minorHAnsi" w:cstheme="minorHAnsi" w:hint="eastAsia"/>
                <w:lang w:eastAsia="zh-CN"/>
              </w:rPr>
              <w:t>对国际电联全权代表大会召开前举办的选举活动道德规范的</w:t>
            </w:r>
            <w:r w:rsidR="004C3C5E" w:rsidRPr="004C3C5E">
              <w:rPr>
                <w:rFonts w:asciiTheme="minorHAnsi" w:eastAsia="楷体" w:hAnsiTheme="minorHAnsi" w:cstheme="minorHAnsi"/>
                <w:lang w:eastAsia="zh-CN"/>
              </w:rPr>
              <w:t>C19/67</w:t>
            </w:r>
            <w:r w:rsidR="004C3C5E" w:rsidRPr="004C3C5E">
              <w:rPr>
                <w:rFonts w:asciiTheme="minorHAnsi" w:eastAsia="楷体" w:hAnsiTheme="minorHAnsi" w:cstheme="minorHAnsi" w:hint="eastAsia"/>
                <w:lang w:eastAsia="zh-CN"/>
              </w:rPr>
              <w:t>号文件记录在案，该文件得到广泛支持，理事会还对该文件所附决定草案中载有的基本原则表示赞同。将根据成员国提交的进一步文稿在理事会</w:t>
            </w:r>
            <w:r w:rsidR="004C3C5E" w:rsidRPr="004C3C5E">
              <w:rPr>
                <w:rFonts w:asciiTheme="minorHAnsi" w:eastAsia="楷体" w:hAnsiTheme="minorHAnsi" w:cstheme="minorHAnsi"/>
                <w:lang w:eastAsia="zh-CN"/>
              </w:rPr>
              <w:t>2020</w:t>
            </w:r>
            <w:r w:rsidR="004C3C5E" w:rsidRPr="004C3C5E">
              <w:rPr>
                <w:rFonts w:asciiTheme="minorHAnsi" w:eastAsia="楷体" w:hAnsiTheme="minorHAnsi" w:cstheme="minorHAnsi" w:hint="eastAsia"/>
                <w:lang w:eastAsia="zh-CN"/>
              </w:rPr>
              <w:t>年会议上最终敲定相关案文</w:t>
            </w:r>
            <w:r w:rsidR="00550BD5">
              <w:rPr>
                <w:rFonts w:hint="eastAsia"/>
                <w:color w:val="000000"/>
                <w:szCs w:val="24"/>
                <w:lang w:eastAsia="zh-CN"/>
              </w:rPr>
              <w:t>”</w:t>
            </w:r>
            <w:r w:rsidR="00365A7C">
              <w:rPr>
                <w:rFonts w:hint="eastAsia"/>
                <w:lang w:eastAsia="zh-CN"/>
              </w:rPr>
              <w:t>。</w:t>
            </w:r>
          </w:p>
          <w:p w14:paraId="73F62107" w14:textId="0A72A459" w:rsidR="00CF5243" w:rsidRPr="00CF5243" w:rsidRDefault="00CF5243" w:rsidP="00CF5243">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eastAsia="Times New Roman"/>
                <w:szCs w:val="24"/>
                <w:lang w:eastAsia="zh-CN"/>
              </w:rPr>
            </w:pPr>
            <w:r>
              <w:rPr>
                <w:rFonts w:eastAsia="Times New Roman"/>
                <w:szCs w:val="24"/>
                <w:lang w:eastAsia="zh-CN"/>
              </w:rPr>
              <w:t xml:space="preserve">  </w:t>
            </w:r>
            <w:r w:rsidRPr="00CF5243">
              <w:rPr>
                <w:rFonts w:ascii="Microsoft YaHei" w:eastAsia="Microsoft YaHei" w:hAnsi="Microsoft YaHei" w:cs="Microsoft YaHei" w:hint="eastAsia"/>
                <w:szCs w:val="24"/>
                <w:lang w:eastAsia="zh-CN"/>
              </w:rPr>
              <w:t>该文件最初作为</w:t>
            </w:r>
            <w:r w:rsidRPr="00CF5243">
              <w:rPr>
                <w:rFonts w:eastAsia="Times New Roman" w:hint="eastAsia"/>
                <w:szCs w:val="24"/>
                <w:lang w:eastAsia="zh-CN"/>
              </w:rPr>
              <w:t>C20/4</w:t>
            </w:r>
            <w:r w:rsidRPr="00CF5243">
              <w:rPr>
                <w:rFonts w:ascii="Microsoft YaHei" w:eastAsia="Microsoft YaHei" w:hAnsi="Microsoft YaHei" w:cs="Microsoft YaHei" w:hint="eastAsia"/>
                <w:szCs w:val="24"/>
                <w:lang w:eastAsia="zh-CN"/>
              </w:rPr>
              <w:t>号文件提交给理事会</w:t>
            </w:r>
            <w:r w:rsidRPr="00CF5243">
              <w:rPr>
                <w:rFonts w:eastAsia="Times New Roman" w:hint="eastAsia"/>
                <w:szCs w:val="24"/>
                <w:lang w:eastAsia="zh-CN"/>
              </w:rPr>
              <w:t>2020</w:t>
            </w:r>
            <w:r w:rsidRPr="00CF5243">
              <w:rPr>
                <w:rFonts w:ascii="Microsoft YaHei" w:eastAsia="Microsoft YaHei" w:hAnsi="Microsoft YaHei" w:cs="Microsoft YaHei" w:hint="eastAsia"/>
                <w:szCs w:val="24"/>
                <w:lang w:eastAsia="zh-CN"/>
              </w:rPr>
              <w:t>年</w:t>
            </w:r>
            <w:r>
              <w:rPr>
                <w:rFonts w:ascii="Microsoft YaHei" w:eastAsia="Microsoft YaHei" w:hAnsi="Microsoft YaHei" w:cs="Microsoft YaHei" w:hint="eastAsia"/>
                <w:szCs w:val="24"/>
                <w:lang w:eastAsia="zh-CN"/>
              </w:rPr>
              <w:t>会议</w:t>
            </w:r>
            <w:r w:rsidRPr="00CF5243">
              <w:rPr>
                <w:rFonts w:ascii="Microsoft YaHei" w:eastAsia="Microsoft YaHei" w:hAnsi="Microsoft YaHei" w:cs="Microsoft YaHei" w:hint="eastAsia"/>
                <w:szCs w:val="24"/>
                <w:lang w:eastAsia="zh-CN"/>
              </w:rPr>
              <w:t>，但</w:t>
            </w:r>
            <w:r>
              <w:rPr>
                <w:rFonts w:ascii="Microsoft YaHei" w:eastAsia="Microsoft YaHei" w:hAnsi="Microsoft YaHei" w:cs="Microsoft YaHei" w:hint="eastAsia"/>
                <w:szCs w:val="24"/>
                <w:lang w:eastAsia="zh-CN"/>
              </w:rPr>
              <w:t>未</w:t>
            </w:r>
            <w:r w:rsidRPr="00CF5243">
              <w:rPr>
                <w:rFonts w:ascii="Microsoft YaHei" w:eastAsia="Microsoft YaHei" w:hAnsi="Microsoft YaHei" w:cs="Microsoft YaHei" w:hint="eastAsia"/>
                <w:szCs w:val="24"/>
                <w:lang w:eastAsia="zh-CN"/>
              </w:rPr>
              <w:t>经过审查。</w:t>
            </w:r>
            <w:r>
              <w:rPr>
                <w:rFonts w:ascii="Microsoft YaHei" w:eastAsia="Microsoft YaHei" w:hAnsi="Microsoft YaHei" w:cs="Microsoft YaHei" w:hint="eastAsia"/>
                <w:szCs w:val="24"/>
                <w:lang w:eastAsia="zh-CN"/>
              </w:rPr>
              <w:t>文件</w:t>
            </w:r>
            <w:r w:rsidRPr="00CF5243">
              <w:rPr>
                <w:rFonts w:ascii="Microsoft YaHei" w:eastAsia="Microsoft YaHei" w:hAnsi="Microsoft YaHei" w:cs="Microsoft YaHei" w:hint="eastAsia"/>
                <w:szCs w:val="24"/>
                <w:lang w:eastAsia="zh-CN"/>
              </w:rPr>
              <w:t>已经更新，以考虑到</w:t>
            </w:r>
            <w:r>
              <w:rPr>
                <w:rFonts w:ascii="Microsoft YaHei" w:eastAsia="Microsoft YaHei" w:hAnsi="Microsoft YaHei" w:cs="Microsoft YaHei" w:hint="eastAsia"/>
                <w:szCs w:val="24"/>
                <w:lang w:eastAsia="zh-CN"/>
              </w:rPr>
              <w:t>2022年全权代表大会</w:t>
            </w:r>
            <w:r w:rsidRPr="00CF5243">
              <w:rPr>
                <w:rFonts w:ascii="Microsoft YaHei" w:eastAsia="Microsoft YaHei" w:hAnsi="Microsoft YaHei" w:cs="Microsoft YaHei" w:hint="eastAsia"/>
                <w:szCs w:val="24"/>
                <w:lang w:eastAsia="zh-CN"/>
              </w:rPr>
              <w:t>之前缩短的时间框架。</w:t>
            </w:r>
          </w:p>
          <w:p w14:paraId="19609B22" w14:textId="77777777" w:rsidR="00B40A53" w:rsidRPr="003C2E37" w:rsidRDefault="00B40A53" w:rsidP="003C2E37">
            <w:pPr>
              <w:pStyle w:val="Headingb"/>
              <w:rPr>
                <w:lang w:eastAsia="zh-CN"/>
              </w:rPr>
            </w:pPr>
            <w:r>
              <w:rPr>
                <w:rFonts w:hint="eastAsia"/>
                <w:lang w:eastAsia="zh-CN"/>
              </w:rPr>
              <w:t>需采取的行动</w:t>
            </w:r>
          </w:p>
          <w:p w14:paraId="4ACA48B1" w14:textId="63CF14AD" w:rsidR="00394AA9" w:rsidRPr="00813E5E" w:rsidRDefault="009F4D52" w:rsidP="00872E95">
            <w:pPr>
              <w:spacing w:after="120"/>
              <w:ind w:firstLineChars="200" w:firstLine="480"/>
              <w:jc w:val="both"/>
              <w:rPr>
                <w:lang w:eastAsia="zh-CN"/>
              </w:rPr>
            </w:pPr>
            <w:r w:rsidRPr="009F4D52">
              <w:rPr>
                <w:lang w:eastAsia="zh-CN"/>
              </w:rPr>
              <w:t>请理事会</w:t>
            </w:r>
            <w:r>
              <w:rPr>
                <w:rFonts w:hint="eastAsia"/>
                <w:lang w:eastAsia="zh-CN"/>
              </w:rPr>
              <w:t>将</w:t>
            </w:r>
            <w:r w:rsidR="001D4B1C">
              <w:rPr>
                <w:rFonts w:hint="eastAsia"/>
                <w:lang w:eastAsia="zh-CN"/>
              </w:rPr>
              <w:t>本</w:t>
            </w:r>
            <w:r w:rsidRPr="009F4D52">
              <w:rPr>
                <w:lang w:eastAsia="zh-CN"/>
              </w:rPr>
              <w:t>文件</w:t>
            </w:r>
            <w:r w:rsidRPr="009F4D52">
              <w:rPr>
                <w:rFonts w:hint="eastAsia"/>
                <w:b/>
                <w:bCs/>
                <w:lang w:eastAsia="zh-CN"/>
              </w:rPr>
              <w:t>记录在案</w:t>
            </w:r>
            <w:r w:rsidRPr="009F4D52">
              <w:rPr>
                <w:lang w:eastAsia="zh-CN"/>
              </w:rPr>
              <w:t>，并考虑</w:t>
            </w:r>
            <w:r w:rsidRPr="009F4D52">
              <w:rPr>
                <w:b/>
                <w:bCs/>
                <w:lang w:eastAsia="zh-CN"/>
              </w:rPr>
              <w:t>设立</w:t>
            </w:r>
            <w:r w:rsidRPr="009F4D52">
              <w:rPr>
                <w:lang w:eastAsia="zh-CN"/>
              </w:rPr>
              <w:t>一个专门小组来</w:t>
            </w:r>
            <w:r>
              <w:rPr>
                <w:rFonts w:hint="eastAsia"/>
                <w:lang w:eastAsia="zh-CN"/>
              </w:rPr>
              <w:t>研究</w:t>
            </w:r>
            <w:r w:rsidRPr="009F4D52">
              <w:rPr>
                <w:lang w:eastAsia="zh-CN"/>
              </w:rPr>
              <w:t>如何执行</w:t>
            </w:r>
            <w:r>
              <w:rPr>
                <w:lang w:eastAsia="zh-CN"/>
              </w:rPr>
              <w:t>PP-18</w:t>
            </w:r>
            <w:r w:rsidRPr="009F4D52">
              <w:rPr>
                <w:lang w:eastAsia="zh-CN"/>
              </w:rPr>
              <w:t>关于选举</w:t>
            </w:r>
            <w:r>
              <w:rPr>
                <w:rFonts w:hint="eastAsia"/>
                <w:lang w:eastAsia="zh-CN"/>
              </w:rPr>
              <w:t>流程</w:t>
            </w:r>
            <w:r w:rsidRPr="009F4D52">
              <w:rPr>
                <w:lang w:eastAsia="zh-CN"/>
              </w:rPr>
              <w:t>的建议</w:t>
            </w:r>
            <w:r>
              <w:rPr>
                <w:rFonts w:hint="eastAsia"/>
                <w:lang w:eastAsia="zh-CN"/>
              </w:rPr>
              <w:t>。</w:t>
            </w:r>
          </w:p>
          <w:p w14:paraId="7D833557" w14:textId="77777777" w:rsidR="00B40A53" w:rsidRDefault="00B40A53">
            <w:pPr>
              <w:jc w:val="center"/>
              <w:rPr>
                <w:sz w:val="28"/>
                <w:szCs w:val="22"/>
                <w:lang w:eastAsia="zh-CN"/>
              </w:rPr>
            </w:pPr>
            <w:r>
              <w:rPr>
                <w:sz w:val="28"/>
                <w:szCs w:val="22"/>
                <w:lang w:eastAsia="zh-CN"/>
              </w:rPr>
              <w:t>______________</w:t>
            </w:r>
          </w:p>
          <w:p w14:paraId="4813C264" w14:textId="77777777" w:rsidR="009164A9" w:rsidRPr="008418F5" w:rsidRDefault="009164A9" w:rsidP="003C2E37">
            <w:pPr>
              <w:pStyle w:val="Headingb"/>
              <w:rPr>
                <w:lang w:eastAsia="zh-CN"/>
              </w:rPr>
            </w:pPr>
            <w:r w:rsidRPr="00FC5386">
              <w:rPr>
                <w:rFonts w:hint="eastAsia"/>
                <w:lang w:eastAsia="zh-CN"/>
              </w:rPr>
              <w:t>参考文件</w:t>
            </w:r>
          </w:p>
          <w:p w14:paraId="39153F02" w14:textId="348F6929" w:rsidR="00B40A53" w:rsidRPr="00236960" w:rsidRDefault="004624C0"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eastAsia="楷体" w:cs="Calibri"/>
                <w:caps/>
                <w:sz w:val="24"/>
                <w:szCs w:val="22"/>
                <w:lang w:eastAsia="zh-CN"/>
              </w:rPr>
            </w:pPr>
            <w:hyperlink r:id="rId9" w:history="1">
              <w:r w:rsidR="00394AA9" w:rsidRPr="00236960">
                <w:rPr>
                  <w:rStyle w:val="Hyperlink"/>
                  <w:rFonts w:eastAsia="楷体" w:cs="Calibri"/>
                  <w:szCs w:val="24"/>
                  <w:lang w:val="en-US"/>
                </w:rPr>
                <w:t>B/75/1</w:t>
              </w:r>
            </w:hyperlink>
            <w:r w:rsidR="001D4B1C" w:rsidRPr="00236960">
              <w:rPr>
                <w:rFonts w:eastAsia="楷体" w:cs="Calibri"/>
                <w:lang w:val="en-US"/>
              </w:rPr>
              <w:t>、</w:t>
            </w:r>
            <w:hyperlink r:id="rId10" w:history="1">
              <w:r w:rsidR="00394AA9" w:rsidRPr="00236960">
                <w:rPr>
                  <w:rStyle w:val="Hyperlink"/>
                  <w:rFonts w:eastAsia="楷体" w:cs="Calibri"/>
                  <w:szCs w:val="24"/>
                  <w:lang w:val="en-US"/>
                </w:rPr>
                <w:t>PP-14/DT/66</w:t>
              </w:r>
            </w:hyperlink>
            <w:r w:rsidR="001D4B1C" w:rsidRPr="00236960">
              <w:rPr>
                <w:rFonts w:eastAsia="楷体" w:cs="Calibri"/>
                <w:szCs w:val="24"/>
                <w:lang w:val="en-US"/>
              </w:rPr>
              <w:t>、</w:t>
            </w:r>
            <w:hyperlink r:id="rId11" w:history="1">
              <w:r w:rsidR="00394AA9" w:rsidRPr="00236960">
                <w:rPr>
                  <w:rStyle w:val="Hyperlink"/>
                  <w:rFonts w:eastAsia="楷体" w:cs="Calibri"/>
                  <w:szCs w:val="24"/>
                  <w:lang w:val="en-US"/>
                </w:rPr>
                <w:t>PP-14/161</w:t>
              </w:r>
            </w:hyperlink>
            <w:r w:rsidR="001D4B1C" w:rsidRPr="00236960">
              <w:rPr>
                <w:rFonts w:eastAsia="楷体" w:cs="Calibri"/>
                <w:szCs w:val="24"/>
                <w:lang w:val="en-US"/>
              </w:rPr>
              <w:t>、</w:t>
            </w:r>
            <w:hyperlink r:id="rId12" w:history="1">
              <w:r w:rsidR="0067752D" w:rsidRPr="00236960">
                <w:rPr>
                  <w:rStyle w:val="Hyperlink"/>
                  <w:rFonts w:eastAsia="楷体" w:cs="Calibri"/>
                  <w:szCs w:val="24"/>
                  <w:lang w:val="en-US"/>
                </w:rPr>
                <w:t>PP-14/175</w:t>
              </w:r>
              <w:r w:rsidR="0067752D" w:rsidRPr="00236960">
                <w:rPr>
                  <w:rStyle w:val="Hyperlink"/>
                  <w:rFonts w:eastAsia="楷体" w:cs="Calibri"/>
                  <w:szCs w:val="24"/>
                  <w:lang w:val="en-US"/>
                </w:rPr>
                <w:t>（建议</w:t>
              </w:r>
              <w:r w:rsidR="0067752D" w:rsidRPr="00236960">
                <w:rPr>
                  <w:rStyle w:val="Hyperlink"/>
                  <w:rFonts w:eastAsia="楷体" w:cs="Calibri"/>
                  <w:szCs w:val="24"/>
                  <w:lang w:val="en-US"/>
                </w:rPr>
                <w:t>8</w:t>
              </w:r>
              <w:r w:rsidR="0067752D" w:rsidRPr="00236960">
                <w:rPr>
                  <w:rStyle w:val="Hyperlink"/>
                  <w:rFonts w:eastAsia="楷体" w:cs="Calibri"/>
                  <w:szCs w:val="24"/>
                  <w:lang w:val="en-US"/>
                </w:rPr>
                <w:t>）</w:t>
              </w:r>
            </w:hyperlink>
            <w:r w:rsidR="001D4B1C" w:rsidRPr="00236960">
              <w:rPr>
                <w:rStyle w:val="Hyperlink"/>
                <w:rFonts w:eastAsia="楷体" w:cs="Calibri"/>
                <w:szCs w:val="24"/>
                <w:lang w:val="en-US"/>
              </w:rPr>
              <w:t>、</w:t>
            </w:r>
            <w:hyperlink r:id="rId13" w:history="1">
              <w:r w:rsidR="00394AA9" w:rsidRPr="00236960">
                <w:rPr>
                  <w:rStyle w:val="Hyperlink"/>
                  <w:rFonts w:eastAsia="楷体" w:cs="Calibri"/>
                  <w:szCs w:val="24"/>
                  <w:lang w:val="en-US"/>
                </w:rPr>
                <w:t>C15/4</w:t>
              </w:r>
            </w:hyperlink>
            <w:r w:rsidR="001D4B1C" w:rsidRPr="00236960">
              <w:rPr>
                <w:rFonts w:eastAsia="楷体" w:cs="Calibri"/>
                <w:lang w:val="en-US"/>
              </w:rPr>
              <w:t>、</w:t>
            </w:r>
            <w:hyperlink r:id="rId14" w:history="1">
              <w:r w:rsidR="00394AA9" w:rsidRPr="00236960">
                <w:rPr>
                  <w:rStyle w:val="Hyperlink"/>
                  <w:rFonts w:eastAsia="楷体" w:cs="Calibri"/>
                  <w:lang w:val="en-US"/>
                </w:rPr>
                <w:t>C15/99</w:t>
              </w:r>
            </w:hyperlink>
            <w:r w:rsidR="001D4B1C" w:rsidRPr="00236960">
              <w:rPr>
                <w:rFonts w:eastAsia="楷体" w:cs="Calibri"/>
                <w:lang w:val="en-US"/>
              </w:rPr>
              <w:t>、</w:t>
            </w:r>
            <w:hyperlink r:id="rId15" w:history="1">
              <w:r w:rsidR="00394AA9" w:rsidRPr="00236960">
                <w:rPr>
                  <w:rStyle w:val="Hyperlink"/>
                  <w:rFonts w:eastAsia="楷体" w:cs="Calibri"/>
                  <w:lang w:val="en-US"/>
                </w:rPr>
                <w:t>C16/4</w:t>
              </w:r>
            </w:hyperlink>
            <w:r w:rsidR="001D4B1C" w:rsidRPr="00236960">
              <w:rPr>
                <w:rFonts w:eastAsia="楷体" w:cs="Calibri"/>
                <w:lang w:val="en-US"/>
              </w:rPr>
              <w:t>、</w:t>
            </w:r>
            <w:hyperlink r:id="rId16" w:history="1">
              <w:r w:rsidR="00394AA9" w:rsidRPr="00236960">
                <w:rPr>
                  <w:rStyle w:val="Hyperlink"/>
                  <w:rFonts w:eastAsia="楷体" w:cs="Calibri"/>
                  <w:lang w:val="en-US"/>
                </w:rPr>
                <w:t>C16/120</w:t>
              </w:r>
            </w:hyperlink>
            <w:r w:rsidR="001D4B1C" w:rsidRPr="00236960">
              <w:rPr>
                <w:rFonts w:eastAsia="楷体" w:cs="Calibri"/>
                <w:lang w:val="en-US"/>
              </w:rPr>
              <w:t>、</w:t>
            </w:r>
            <w:hyperlink r:id="rId17" w:history="1">
              <w:r w:rsidR="00394AA9" w:rsidRPr="00236960">
                <w:rPr>
                  <w:rStyle w:val="Hyperlink"/>
                  <w:rFonts w:eastAsia="楷体" w:cs="Calibri"/>
                  <w:lang w:val="en-US"/>
                </w:rPr>
                <w:t>CL-16/48</w:t>
              </w:r>
            </w:hyperlink>
            <w:r w:rsidR="0073241E">
              <w:rPr>
                <w:rFonts w:eastAsia="楷体" w:cs="Calibri" w:hint="eastAsia"/>
                <w:lang w:val="en-US" w:eastAsia="zh-CN"/>
              </w:rPr>
              <w:t>；</w:t>
            </w:r>
            <w:r>
              <w:fldChar w:fldCharType="begin"/>
            </w:r>
            <w:r>
              <w:instrText xml:space="preserve"> HYPERLINK "https://www.itu.int/md/S17-CLCWGFHRM7-C-0010/en" </w:instrText>
            </w:r>
            <w:r>
              <w:fldChar w:fldCharType="separate"/>
            </w:r>
            <w:r w:rsidR="00394AA9" w:rsidRPr="00236960">
              <w:rPr>
                <w:rStyle w:val="Hyperlink"/>
                <w:rFonts w:eastAsia="楷体" w:cs="Calibri"/>
                <w:lang w:val="en-US"/>
              </w:rPr>
              <w:t>CWG-FHR 7/10</w:t>
            </w:r>
            <w:r>
              <w:rPr>
                <w:rStyle w:val="Hyperlink"/>
                <w:rFonts w:eastAsia="楷体" w:cs="Calibri"/>
                <w:lang w:val="en-US"/>
              </w:rPr>
              <w:fldChar w:fldCharType="end"/>
            </w:r>
            <w:r w:rsidR="001D4B1C" w:rsidRPr="00236960">
              <w:rPr>
                <w:rFonts w:eastAsia="楷体" w:cs="Calibri"/>
                <w:lang w:val="en-US"/>
              </w:rPr>
              <w:t>、</w:t>
            </w:r>
            <w:hyperlink r:id="rId18" w:history="1">
              <w:r w:rsidR="00394AA9" w:rsidRPr="00236960">
                <w:rPr>
                  <w:rStyle w:val="Hyperlink"/>
                  <w:rFonts w:eastAsia="楷体" w:cs="Calibri"/>
                  <w:lang w:val="en-US"/>
                </w:rPr>
                <w:t>CL17/7</w:t>
              </w:r>
            </w:hyperlink>
            <w:r w:rsidR="001D4B1C" w:rsidRPr="00236960">
              <w:rPr>
                <w:rFonts w:eastAsia="楷体" w:cs="Calibri"/>
                <w:lang w:val="en-US"/>
              </w:rPr>
              <w:t>、</w:t>
            </w:r>
            <w:hyperlink r:id="rId19" w:history="1">
              <w:r w:rsidR="00394AA9" w:rsidRPr="00236960">
                <w:rPr>
                  <w:rStyle w:val="Hyperlink"/>
                  <w:rFonts w:eastAsia="楷体" w:cs="Calibri"/>
                  <w:lang w:val="en-US"/>
                </w:rPr>
                <w:t>C17/INF/6</w:t>
              </w:r>
            </w:hyperlink>
            <w:r w:rsidR="001D4B1C" w:rsidRPr="00236960">
              <w:rPr>
                <w:rFonts w:eastAsia="楷体" w:cs="Calibri"/>
                <w:lang w:val="en-US"/>
              </w:rPr>
              <w:t>、</w:t>
            </w:r>
            <w:hyperlink r:id="rId20" w:history="1">
              <w:r w:rsidR="00394AA9" w:rsidRPr="00236960">
                <w:rPr>
                  <w:rStyle w:val="Hyperlink"/>
                  <w:rFonts w:eastAsia="楷体" w:cs="Calibri"/>
                  <w:lang w:val="en-US"/>
                </w:rPr>
                <w:t>C17/4(Rev.1)</w:t>
              </w:r>
            </w:hyperlink>
            <w:r w:rsidR="001D4B1C" w:rsidRPr="00236960">
              <w:rPr>
                <w:rFonts w:eastAsia="楷体" w:cs="Calibri"/>
                <w:lang w:val="en-US"/>
              </w:rPr>
              <w:t>、</w:t>
            </w:r>
            <w:hyperlink r:id="rId21" w:history="1">
              <w:r w:rsidR="00394AA9" w:rsidRPr="00236960">
                <w:rPr>
                  <w:rStyle w:val="Hyperlink"/>
                  <w:rFonts w:eastAsia="楷体" w:cs="Calibri"/>
                  <w:lang w:val="en-US"/>
                </w:rPr>
                <w:t>C17/76(Rev.1)</w:t>
              </w:r>
            </w:hyperlink>
            <w:r w:rsidR="001D4B1C" w:rsidRPr="00236960">
              <w:rPr>
                <w:rFonts w:eastAsia="楷体" w:cs="Calibri"/>
                <w:lang w:val="en-US"/>
              </w:rPr>
              <w:t>、</w:t>
            </w:r>
            <w:hyperlink r:id="rId22" w:history="1">
              <w:r w:rsidR="00394AA9" w:rsidRPr="00236960">
                <w:rPr>
                  <w:rStyle w:val="Hyperlink"/>
                  <w:rFonts w:eastAsia="楷体" w:cs="Calibri"/>
                  <w:lang w:val="en-US"/>
                </w:rPr>
                <w:t>C17/78(Rev.2)</w:t>
              </w:r>
            </w:hyperlink>
            <w:r w:rsidR="001D4B1C" w:rsidRPr="00236960">
              <w:rPr>
                <w:rFonts w:eastAsia="楷体" w:cs="Calibri"/>
                <w:lang w:val="en-US"/>
              </w:rPr>
              <w:t>、</w:t>
            </w:r>
            <w:hyperlink r:id="rId23" w:history="1">
              <w:r w:rsidR="00394AA9" w:rsidRPr="00236960">
                <w:rPr>
                  <w:rStyle w:val="Hyperlink"/>
                  <w:rFonts w:eastAsia="楷体" w:cs="Calibri"/>
                  <w:lang w:val="en-US"/>
                </w:rPr>
                <w:t>C17/96</w:t>
              </w:r>
            </w:hyperlink>
            <w:r w:rsidR="001D4B1C" w:rsidRPr="00236960">
              <w:rPr>
                <w:rFonts w:eastAsia="楷体" w:cs="Calibri"/>
                <w:lang w:val="en-US"/>
              </w:rPr>
              <w:t>、</w:t>
            </w:r>
            <w:hyperlink r:id="rId24" w:history="1">
              <w:r w:rsidR="00394AA9" w:rsidRPr="00236960">
                <w:rPr>
                  <w:rStyle w:val="Hyperlink"/>
                  <w:rFonts w:eastAsia="楷体" w:cs="Calibri"/>
                  <w:lang w:val="en-US"/>
                </w:rPr>
                <w:t>C17/DL/8</w:t>
              </w:r>
            </w:hyperlink>
            <w:r w:rsidR="001D4B1C" w:rsidRPr="00236960">
              <w:rPr>
                <w:rFonts w:eastAsia="楷体" w:cs="Calibri"/>
                <w:lang w:val="en-US"/>
              </w:rPr>
              <w:t>、</w:t>
            </w:r>
            <w:hyperlink r:id="rId25" w:history="1">
              <w:r w:rsidR="00394AA9" w:rsidRPr="00236960">
                <w:rPr>
                  <w:rStyle w:val="Hyperlink"/>
                  <w:rFonts w:eastAsia="楷体" w:cs="Calibri"/>
                  <w:lang w:val="en-US"/>
                </w:rPr>
                <w:t>C17/130</w:t>
              </w:r>
            </w:hyperlink>
            <w:r w:rsidR="001D4B1C" w:rsidRPr="00236960">
              <w:rPr>
                <w:rFonts w:eastAsia="楷体" w:cs="Calibri"/>
                <w:lang w:val="en-US"/>
              </w:rPr>
              <w:t>、</w:t>
            </w:r>
            <w:hyperlink r:id="rId26" w:history="1">
              <w:r w:rsidR="00394AA9" w:rsidRPr="00236960">
                <w:rPr>
                  <w:rStyle w:val="Hyperlink"/>
                  <w:rFonts w:eastAsia="楷体" w:cs="Calibri"/>
                  <w:lang w:val="en-US"/>
                </w:rPr>
                <w:t>C18/5</w:t>
              </w:r>
            </w:hyperlink>
            <w:r w:rsidR="001D4B1C" w:rsidRPr="00236960">
              <w:rPr>
                <w:rFonts w:eastAsia="楷体" w:cs="Calibri"/>
                <w:lang w:val="en-US"/>
              </w:rPr>
              <w:t>、</w:t>
            </w:r>
            <w:hyperlink r:id="rId27" w:history="1">
              <w:r w:rsidR="00394AA9" w:rsidRPr="00236960">
                <w:rPr>
                  <w:rStyle w:val="Hyperlink"/>
                  <w:rFonts w:eastAsia="楷体" w:cs="Calibri"/>
                  <w:lang w:val="en-US"/>
                </w:rPr>
                <w:t>C18/50</w:t>
              </w:r>
            </w:hyperlink>
            <w:r w:rsidR="001D4B1C" w:rsidRPr="00236960">
              <w:rPr>
                <w:rFonts w:eastAsia="楷体" w:cs="Calibri"/>
                <w:lang w:val="en-US"/>
              </w:rPr>
              <w:t>、</w:t>
            </w:r>
            <w:hyperlink r:id="rId28" w:history="1">
              <w:r w:rsidR="00394AA9" w:rsidRPr="00236960">
                <w:rPr>
                  <w:rStyle w:val="Hyperlink"/>
                  <w:rFonts w:eastAsia="楷体" w:cs="Calibri"/>
                  <w:lang w:val="en-US"/>
                </w:rPr>
                <w:t>C18/109</w:t>
              </w:r>
            </w:hyperlink>
            <w:r w:rsidR="001D4B1C" w:rsidRPr="00236960">
              <w:rPr>
                <w:rFonts w:eastAsia="楷体" w:cs="Calibri"/>
                <w:lang w:val="en-US"/>
              </w:rPr>
              <w:t>、</w:t>
            </w:r>
            <w:hyperlink r:id="rId29" w:history="1">
              <w:r w:rsidR="00394AA9" w:rsidRPr="00236960">
                <w:rPr>
                  <w:rStyle w:val="Hyperlink"/>
                  <w:rFonts w:eastAsia="楷体" w:cs="Calibri"/>
                  <w:szCs w:val="24"/>
                  <w:lang w:val="en-US"/>
                </w:rPr>
                <w:t>PP-18/31</w:t>
              </w:r>
            </w:hyperlink>
            <w:r w:rsidR="001D4B1C" w:rsidRPr="00236960">
              <w:rPr>
                <w:rStyle w:val="Hyperlink"/>
                <w:rFonts w:eastAsia="楷体" w:cs="Calibri"/>
                <w:szCs w:val="24"/>
                <w:lang w:val="en-US"/>
              </w:rPr>
              <w:t>、</w:t>
            </w:r>
            <w:hyperlink r:id="rId30" w:history="1">
              <w:r w:rsidR="00394AA9" w:rsidRPr="00236960">
                <w:rPr>
                  <w:rStyle w:val="Hyperlink"/>
                  <w:rFonts w:eastAsia="楷体" w:cs="Calibri"/>
                  <w:szCs w:val="24"/>
                  <w:lang w:val="en-US"/>
                </w:rPr>
                <w:t>PP-18/31</w:t>
              </w:r>
            </w:hyperlink>
            <w:r w:rsidR="001D4B1C" w:rsidRPr="00236960">
              <w:rPr>
                <w:rFonts w:eastAsia="楷体" w:cs="Calibri"/>
                <w:lang w:val="en-US"/>
              </w:rPr>
              <w:t>、</w:t>
            </w:r>
            <w:hyperlink r:id="rId31" w:history="1">
              <w:r w:rsidR="00394AA9" w:rsidRPr="00236960">
                <w:rPr>
                  <w:rStyle w:val="Hyperlink"/>
                  <w:rFonts w:eastAsia="楷体" w:cs="Calibri"/>
                  <w:szCs w:val="24"/>
                </w:rPr>
                <w:t>IAP/63A1/7</w:t>
              </w:r>
            </w:hyperlink>
            <w:r w:rsidR="001D4B1C" w:rsidRPr="00236960">
              <w:rPr>
                <w:rStyle w:val="Hyperlink"/>
                <w:rFonts w:eastAsia="楷体" w:cs="Calibri"/>
                <w:szCs w:val="24"/>
              </w:rPr>
              <w:t>、</w:t>
            </w:r>
            <w:hyperlink r:id="rId32" w:history="1">
              <w:r w:rsidR="00394AA9" w:rsidRPr="00236960">
                <w:rPr>
                  <w:rStyle w:val="Hyperlink"/>
                  <w:rFonts w:eastAsia="楷体" w:cs="Calibri"/>
                  <w:szCs w:val="24"/>
                </w:rPr>
                <w:t>IAP/63A1/23</w:t>
              </w:r>
            </w:hyperlink>
            <w:r w:rsidR="001D4B1C" w:rsidRPr="00236960">
              <w:rPr>
                <w:rStyle w:val="Hyperlink"/>
                <w:rFonts w:eastAsia="楷体" w:cs="Calibri"/>
                <w:szCs w:val="24"/>
              </w:rPr>
              <w:t>、</w:t>
            </w:r>
            <w:hyperlink r:id="rId33" w:history="1">
              <w:r w:rsidR="00394AA9" w:rsidRPr="00236960">
                <w:rPr>
                  <w:rStyle w:val="Hyperlink"/>
                  <w:rFonts w:eastAsia="楷体" w:cs="Calibri"/>
                  <w:szCs w:val="24"/>
                </w:rPr>
                <w:t>ARG/CAN/CTR/DOM/PRG/S/68R1/1</w:t>
              </w:r>
            </w:hyperlink>
            <w:r w:rsidR="001D4B1C" w:rsidRPr="00236960">
              <w:rPr>
                <w:rStyle w:val="Hyperlink"/>
                <w:rFonts w:eastAsia="楷体" w:cs="Calibri"/>
                <w:szCs w:val="24"/>
              </w:rPr>
              <w:t>、</w:t>
            </w:r>
            <w:hyperlink r:id="rId34" w:history="1">
              <w:r w:rsidR="00394AA9" w:rsidRPr="00236960">
                <w:rPr>
                  <w:rStyle w:val="Hyperlink"/>
                  <w:rFonts w:eastAsia="楷体" w:cs="Calibri"/>
                  <w:szCs w:val="24"/>
                </w:rPr>
                <w:t>AFCP/55A5/1</w:t>
              </w:r>
            </w:hyperlink>
            <w:r w:rsidR="001D4B1C" w:rsidRPr="00236960">
              <w:rPr>
                <w:rStyle w:val="Hyperlink"/>
                <w:rFonts w:eastAsia="楷体" w:cs="Calibri"/>
                <w:szCs w:val="24"/>
              </w:rPr>
              <w:t>、</w:t>
            </w:r>
            <w:hyperlink r:id="rId35" w:history="1">
              <w:r w:rsidR="00394AA9" w:rsidRPr="00236960">
                <w:rPr>
                  <w:rStyle w:val="Hyperlink"/>
                  <w:rFonts w:eastAsia="楷体" w:cs="Calibri"/>
                  <w:szCs w:val="24"/>
                </w:rPr>
                <w:t>ARB/72A1/38</w:t>
              </w:r>
            </w:hyperlink>
            <w:r w:rsidR="001D4B1C" w:rsidRPr="00236960">
              <w:rPr>
                <w:rStyle w:val="Hyperlink"/>
                <w:rFonts w:eastAsia="楷体" w:cs="Calibri"/>
                <w:szCs w:val="24"/>
              </w:rPr>
              <w:t>、</w:t>
            </w:r>
            <w:hyperlink r:id="rId36" w:history="1">
              <w:r w:rsidR="00394AA9" w:rsidRPr="00236960">
                <w:rPr>
                  <w:rStyle w:val="Hyperlink"/>
                  <w:rFonts w:eastAsia="楷体" w:cs="Calibri"/>
                  <w:szCs w:val="24"/>
                </w:rPr>
                <w:t>DT/18(Rev.1)</w:t>
              </w:r>
            </w:hyperlink>
            <w:r w:rsidR="001D4B1C" w:rsidRPr="00236960">
              <w:rPr>
                <w:rStyle w:val="Hyperlink"/>
                <w:rFonts w:eastAsia="楷体" w:cs="Calibri"/>
                <w:szCs w:val="24"/>
              </w:rPr>
              <w:t>、</w:t>
            </w:r>
            <w:hyperlink r:id="rId37" w:history="1">
              <w:r w:rsidR="00394AA9" w:rsidRPr="00236960">
                <w:rPr>
                  <w:rStyle w:val="Hyperlink"/>
                  <w:rFonts w:eastAsia="楷体" w:cs="Calibri"/>
                  <w:lang w:val="en-US"/>
                </w:rPr>
                <w:t>PP-18/155</w:t>
              </w:r>
            </w:hyperlink>
            <w:r w:rsidR="001D4B1C" w:rsidRPr="00236960">
              <w:rPr>
                <w:rFonts w:eastAsia="楷体" w:cs="Calibri"/>
                <w:lang w:val="en-US"/>
              </w:rPr>
              <w:t>、</w:t>
            </w:r>
            <w:hyperlink r:id="rId38" w:history="1">
              <w:r w:rsidR="00394AA9" w:rsidRPr="00236960">
                <w:rPr>
                  <w:rStyle w:val="Hyperlink"/>
                  <w:rFonts w:eastAsia="楷体" w:cs="Calibri"/>
                  <w:szCs w:val="24"/>
                </w:rPr>
                <w:t>PP-18/173</w:t>
              </w:r>
            </w:hyperlink>
            <w:r w:rsidR="001D4B1C" w:rsidRPr="00236960">
              <w:rPr>
                <w:rStyle w:val="Hyperlink"/>
                <w:rFonts w:eastAsia="楷体" w:cs="Calibri"/>
                <w:szCs w:val="24"/>
              </w:rPr>
              <w:t>、</w:t>
            </w:r>
            <w:hyperlink r:id="rId39" w:history="1">
              <w:r w:rsidR="00394AA9" w:rsidRPr="00236960">
                <w:rPr>
                  <w:rStyle w:val="Hyperlink"/>
                  <w:rFonts w:eastAsia="楷体" w:cs="Calibri"/>
                  <w:szCs w:val="24"/>
                </w:rPr>
                <w:t>C19/13</w:t>
              </w:r>
            </w:hyperlink>
            <w:r w:rsidR="001D4B1C" w:rsidRPr="00236960">
              <w:rPr>
                <w:rStyle w:val="Hyperlink"/>
                <w:rFonts w:eastAsia="楷体" w:cs="Calibri"/>
                <w:szCs w:val="24"/>
              </w:rPr>
              <w:t>、</w:t>
            </w:r>
            <w:hyperlink r:id="rId40" w:history="1">
              <w:r w:rsidR="00394AA9" w:rsidRPr="00236960">
                <w:rPr>
                  <w:rStyle w:val="Hyperlink"/>
                  <w:rFonts w:eastAsia="楷体" w:cs="Calibri"/>
                  <w:szCs w:val="24"/>
                </w:rPr>
                <w:t>C19/112</w:t>
              </w:r>
            </w:hyperlink>
            <w:r w:rsidR="00CF5243">
              <w:rPr>
                <w:rStyle w:val="Hyperlink"/>
                <w:rFonts w:eastAsia="楷体" w:cs="Calibri" w:hint="eastAsia"/>
                <w:szCs w:val="24"/>
                <w:lang w:eastAsia="zh-CN"/>
              </w:rPr>
              <w:t>、</w:t>
            </w:r>
            <w:r w:rsidR="00CF5243" w:rsidRPr="00CF5243">
              <w:rPr>
                <w:rFonts w:eastAsia="Times New Roman"/>
                <w:sz w:val="24"/>
              </w:rPr>
              <w:fldChar w:fldCharType="begin"/>
            </w:r>
            <w:r w:rsidR="00CF5243" w:rsidRPr="00CF5243">
              <w:rPr>
                <w:rFonts w:eastAsia="Times New Roman"/>
                <w:sz w:val="24"/>
              </w:rPr>
              <w:instrText xml:space="preserve"> HYPERLINK "https://www.itu.int/md/S20-CL-C-0004/en" </w:instrText>
            </w:r>
            <w:r w:rsidR="00CF5243" w:rsidRPr="00CF5243">
              <w:rPr>
                <w:rFonts w:eastAsia="Times New Roman"/>
                <w:sz w:val="24"/>
              </w:rPr>
              <w:fldChar w:fldCharType="separate"/>
            </w:r>
            <w:r w:rsidR="00CF5243" w:rsidRPr="00CF5243">
              <w:rPr>
                <w:rFonts w:eastAsia="Times New Roman"/>
                <w:color w:val="0000FF"/>
                <w:sz w:val="23"/>
                <w:szCs w:val="23"/>
                <w:u w:val="single"/>
              </w:rPr>
              <w:t>C20/4</w:t>
            </w:r>
            <w:r w:rsidR="00CF5243" w:rsidRPr="00CF5243">
              <w:rPr>
                <w:rFonts w:eastAsia="Times New Roman"/>
                <w:color w:val="0000FF"/>
                <w:sz w:val="23"/>
                <w:szCs w:val="23"/>
                <w:u w:val="single"/>
              </w:rPr>
              <w:fldChar w:fldCharType="end"/>
            </w:r>
            <w:r w:rsidR="00CF5243" w:rsidRPr="00CF5243">
              <w:rPr>
                <w:rFonts w:eastAsia="Times New Roman"/>
                <w:sz w:val="23"/>
                <w:szCs w:val="23"/>
              </w:rPr>
              <w:t>.</w:t>
            </w:r>
            <w:r w:rsidR="001D4B1C" w:rsidRPr="00236960">
              <w:rPr>
                <w:rStyle w:val="Hyperlink"/>
                <w:rFonts w:eastAsia="楷体" w:cs="Calibri"/>
                <w:szCs w:val="24"/>
                <w:lang w:eastAsia="zh-CN"/>
              </w:rPr>
              <w:t>号文件。</w:t>
            </w:r>
            <w:r w:rsidR="001D4B1C" w:rsidRPr="00236960">
              <w:rPr>
                <w:rFonts w:eastAsia="楷体" w:cs="Calibri"/>
                <w:caps/>
                <w:sz w:val="24"/>
                <w:szCs w:val="22"/>
                <w:lang w:eastAsia="zh-CN"/>
              </w:rPr>
              <w:t xml:space="preserve"> </w:t>
            </w:r>
          </w:p>
        </w:tc>
      </w:tr>
    </w:tbl>
    <w:p w14:paraId="41D3E7C2" w14:textId="796ECAF3" w:rsidR="00BF22C0" w:rsidRDefault="00BF22C0">
      <w:pPr>
        <w:tabs>
          <w:tab w:val="clear" w:pos="794"/>
          <w:tab w:val="clear" w:pos="1191"/>
          <w:tab w:val="clear" w:pos="1588"/>
          <w:tab w:val="clear" w:pos="1985"/>
        </w:tabs>
        <w:overflowPunct/>
        <w:autoSpaceDE/>
        <w:autoSpaceDN/>
        <w:adjustRightInd/>
        <w:spacing w:before="0"/>
        <w:textAlignment w:val="auto"/>
        <w:rPr>
          <w:rFonts w:cs="Calibri"/>
          <w:lang w:eastAsia="zh-CN"/>
        </w:rPr>
      </w:pPr>
    </w:p>
    <w:p w14:paraId="5E413208" w14:textId="2EE27CA1" w:rsidR="00394AA9" w:rsidRPr="006B5F0E" w:rsidRDefault="00EC16CB" w:rsidP="00EC16CB">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cs="Calibri"/>
          <w:lang w:eastAsia="zh-CN"/>
        </w:rPr>
      </w:pPr>
      <w:r>
        <w:rPr>
          <w:rFonts w:cs="Calibri" w:hint="eastAsia"/>
          <w:lang w:eastAsia="zh-CN"/>
        </w:rPr>
        <w:lastRenderedPageBreak/>
        <w:t>1</w:t>
      </w:r>
      <w:r>
        <w:rPr>
          <w:rFonts w:cs="Calibri"/>
          <w:lang w:eastAsia="zh-CN"/>
        </w:rPr>
        <w:tab/>
      </w:r>
      <w:r w:rsidR="0067752D" w:rsidRPr="006B5F0E">
        <w:rPr>
          <w:rFonts w:cs="Calibri"/>
          <w:lang w:eastAsia="zh-CN"/>
        </w:rPr>
        <w:t>国际电联的选举</w:t>
      </w:r>
      <w:r w:rsidR="0067752D" w:rsidRPr="006B5F0E">
        <w:rPr>
          <w:rFonts w:cs="Calibri" w:hint="eastAsia"/>
          <w:lang w:eastAsia="zh-CN"/>
        </w:rPr>
        <w:t>流程</w:t>
      </w:r>
      <w:r w:rsidR="0067752D" w:rsidRPr="006B5F0E">
        <w:rPr>
          <w:rFonts w:cs="Calibri"/>
          <w:lang w:eastAsia="zh-CN"/>
        </w:rPr>
        <w:t>受《国际电联大会、全会和会议的总规则》第三章规定的规则</w:t>
      </w:r>
      <w:r w:rsidR="0067752D" w:rsidRPr="006B5F0E">
        <w:rPr>
          <w:rFonts w:cs="Calibri" w:hint="eastAsia"/>
          <w:lang w:eastAsia="zh-CN"/>
        </w:rPr>
        <w:t>所约束</w:t>
      </w:r>
      <w:r w:rsidR="0067752D" w:rsidRPr="006B5F0E">
        <w:rPr>
          <w:rFonts w:cs="Calibri"/>
          <w:lang w:eastAsia="zh-CN"/>
        </w:rPr>
        <w:t>，</w:t>
      </w:r>
      <w:r w:rsidR="0067752D" w:rsidRPr="00BF2626">
        <w:rPr>
          <w:rFonts w:asciiTheme="minorHAnsi" w:hAnsiTheme="minorHAnsi" w:cstheme="minorHAnsi"/>
          <w:color w:val="000000"/>
          <w:szCs w:val="24"/>
          <w:lang w:eastAsia="zh-CN"/>
        </w:rPr>
        <w:t>关于内部候选人的规则见</w:t>
      </w:r>
      <w:r w:rsidR="0067752D" w:rsidRPr="006B5F0E">
        <w:rPr>
          <w:rFonts w:cs="Calibri"/>
          <w:lang w:eastAsia="zh-CN"/>
        </w:rPr>
        <w:t>《</w:t>
      </w:r>
      <w:r w:rsidR="0054363C" w:rsidRPr="006B5F0E">
        <w:rPr>
          <w:rFonts w:cs="Calibri"/>
          <w:lang w:eastAsia="zh-CN"/>
        </w:rPr>
        <w:t>人事规则</w:t>
      </w:r>
      <w:r w:rsidR="0067752D" w:rsidRPr="006B5F0E">
        <w:rPr>
          <w:rFonts w:cs="Calibri"/>
          <w:lang w:eastAsia="zh-CN"/>
        </w:rPr>
        <w:t>》</w:t>
      </w:r>
      <w:r w:rsidR="0054363C" w:rsidRPr="006B5F0E">
        <w:rPr>
          <w:rFonts w:cs="Calibri" w:hint="eastAsia"/>
          <w:lang w:eastAsia="zh-CN"/>
        </w:rPr>
        <w:t>第</w:t>
      </w:r>
      <w:r w:rsidR="0067752D" w:rsidRPr="006B5F0E">
        <w:rPr>
          <w:rFonts w:cs="Calibri"/>
          <w:lang w:eastAsia="zh-CN"/>
        </w:rPr>
        <w:t>12.2</w:t>
      </w:r>
      <w:r w:rsidR="0054363C" w:rsidRPr="006B5F0E">
        <w:rPr>
          <w:rFonts w:cs="Calibri" w:hint="eastAsia"/>
          <w:lang w:eastAsia="zh-CN"/>
        </w:rPr>
        <w:t>款</w:t>
      </w:r>
      <w:r w:rsidR="0067752D" w:rsidRPr="006B5F0E">
        <w:rPr>
          <w:rFonts w:cs="Calibri"/>
          <w:lang w:eastAsia="zh-CN"/>
        </w:rPr>
        <w:t>和《</w:t>
      </w:r>
      <w:r w:rsidR="00A701D9" w:rsidRPr="006B5F0E">
        <w:rPr>
          <w:rFonts w:cs="Calibri" w:hint="eastAsia"/>
          <w:lang w:eastAsia="zh-CN"/>
        </w:rPr>
        <w:t>针对选任官员的人事规则和人事细则</w:t>
      </w:r>
      <w:r w:rsidR="0067752D" w:rsidRPr="006B5F0E">
        <w:rPr>
          <w:rFonts w:cs="Calibri"/>
          <w:lang w:eastAsia="zh-CN"/>
        </w:rPr>
        <w:t>》</w:t>
      </w:r>
      <w:r w:rsidR="00A701D9" w:rsidRPr="006B5F0E">
        <w:rPr>
          <w:rFonts w:cs="Calibri" w:hint="eastAsia"/>
          <w:lang w:eastAsia="zh-CN"/>
        </w:rPr>
        <w:t>第</w:t>
      </w:r>
      <w:r w:rsidR="00A701D9" w:rsidRPr="006B5F0E">
        <w:rPr>
          <w:rFonts w:cs="Calibri"/>
          <w:lang w:eastAsia="zh-CN"/>
        </w:rPr>
        <w:t>XI.2</w:t>
      </w:r>
      <w:r w:rsidR="00A701D9" w:rsidRPr="006B5F0E">
        <w:rPr>
          <w:rFonts w:cs="Calibri" w:hint="eastAsia"/>
          <w:lang w:eastAsia="zh-CN"/>
        </w:rPr>
        <w:t>款（</w:t>
      </w:r>
      <w:r w:rsidR="0067752D" w:rsidRPr="006B5F0E">
        <w:rPr>
          <w:rFonts w:cs="Calibri"/>
          <w:lang w:eastAsia="zh-CN"/>
        </w:rPr>
        <w:t>见附件</w:t>
      </w:r>
      <w:r w:rsidR="00A701D9" w:rsidRPr="006B5F0E">
        <w:rPr>
          <w:rFonts w:cs="Calibri" w:hint="eastAsia"/>
          <w:lang w:eastAsia="zh-CN"/>
        </w:rPr>
        <w:t>）</w:t>
      </w:r>
      <w:r w:rsidR="0067752D" w:rsidRPr="006B5F0E">
        <w:rPr>
          <w:rFonts w:cs="Calibri"/>
          <w:lang w:eastAsia="zh-CN"/>
        </w:rPr>
        <w:t>。</w:t>
      </w:r>
    </w:p>
    <w:p w14:paraId="22B6EABE" w14:textId="5E5849B2" w:rsidR="00EC16CB" w:rsidRPr="00394AA9" w:rsidRDefault="00EC16CB" w:rsidP="00EC16CB">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asciiTheme="minorHAnsi" w:eastAsia="Arial Unicode MS" w:hAnsiTheme="minorHAnsi" w:cstheme="minorHAnsi"/>
          <w:szCs w:val="24"/>
          <w:lang w:eastAsia="zh-CN"/>
        </w:rPr>
      </w:pPr>
      <w:r>
        <w:rPr>
          <w:rFonts w:cs="Calibri" w:hint="eastAsia"/>
          <w:szCs w:val="24"/>
          <w:lang w:eastAsia="zh-CN"/>
        </w:rPr>
        <w:t>2</w:t>
      </w:r>
      <w:r w:rsidR="00394AA9" w:rsidRPr="006B5F0E">
        <w:rPr>
          <w:rFonts w:cs="Calibri"/>
          <w:szCs w:val="24"/>
          <w:lang w:eastAsia="zh-CN"/>
        </w:rPr>
        <w:tab/>
      </w:r>
      <w:bookmarkStart w:id="2" w:name="lt_pId021"/>
      <w:r w:rsidR="00145991" w:rsidRPr="006B5F0E">
        <w:rPr>
          <w:rFonts w:cs="Calibri" w:hint="eastAsia"/>
          <w:szCs w:val="24"/>
          <w:lang w:eastAsia="zh-CN"/>
        </w:rPr>
        <w:t>在</w:t>
      </w:r>
      <w:r w:rsidR="00145991" w:rsidRPr="006B5F0E">
        <w:rPr>
          <w:rFonts w:cs="Calibri"/>
          <w:szCs w:val="24"/>
          <w:lang w:eastAsia="zh-CN"/>
        </w:rPr>
        <w:t>PP-14</w:t>
      </w:r>
      <w:r w:rsidR="00145991" w:rsidRPr="006B5F0E">
        <w:rPr>
          <w:rFonts w:cs="Calibri" w:hint="eastAsia"/>
          <w:lang w:val="en-US" w:eastAsia="zh-CN"/>
        </w:rPr>
        <w:t>期间，向第</w:t>
      </w:r>
      <w:r w:rsidR="00145991" w:rsidRPr="006B5F0E">
        <w:rPr>
          <w:rFonts w:cs="Calibri" w:hint="eastAsia"/>
          <w:lang w:val="en-US" w:eastAsia="zh-CN"/>
        </w:rPr>
        <w:t>5</w:t>
      </w:r>
      <w:r w:rsidR="00145991" w:rsidRPr="00EC16CB">
        <w:rPr>
          <w:rFonts w:cs="Calibri" w:hint="eastAsia"/>
          <w:lang w:eastAsia="zh-CN"/>
        </w:rPr>
        <w:t>委员会提交了</w:t>
      </w:r>
      <w:r w:rsidR="00145991" w:rsidRPr="00EC16CB">
        <w:rPr>
          <w:rFonts w:cs="Calibri"/>
          <w:lang w:eastAsia="zh-CN"/>
        </w:rPr>
        <w:t>一份有关</w:t>
      </w:r>
      <w:r w:rsidR="00145991" w:rsidRPr="006B5F0E">
        <w:rPr>
          <w:rFonts w:cs="Calibri" w:hint="eastAsia"/>
          <w:lang w:val="en-US" w:eastAsia="zh-CN"/>
        </w:rPr>
        <w:t>“秘书长、副秘书长和各局主任的选举程序”的新</w:t>
      </w:r>
      <w:r w:rsidR="00145991" w:rsidRPr="006B5F0E">
        <w:rPr>
          <w:rFonts w:cs="Calibri"/>
          <w:lang w:val="en-US" w:eastAsia="zh-CN"/>
        </w:rPr>
        <w:t>决议</w:t>
      </w:r>
      <w:r w:rsidR="00145991" w:rsidRPr="006B5F0E">
        <w:rPr>
          <w:rFonts w:cs="Calibri" w:hint="eastAsia"/>
          <w:lang w:val="en-US" w:eastAsia="zh-CN"/>
        </w:rPr>
        <w:t>草案（</w:t>
      </w:r>
      <w:hyperlink r:id="rId41" w:history="1">
        <w:r w:rsidR="00145991" w:rsidRPr="006B5F0E">
          <w:rPr>
            <w:rStyle w:val="Hyperlink"/>
            <w:rFonts w:cs="Calibri"/>
            <w:szCs w:val="24"/>
            <w:lang w:eastAsia="zh-CN"/>
          </w:rPr>
          <w:t>B/75/1</w:t>
        </w:r>
      </w:hyperlink>
      <w:r w:rsidR="00A701D9" w:rsidRPr="006B5F0E">
        <w:rPr>
          <w:rFonts w:cs="Calibri" w:hint="eastAsia"/>
          <w:lang w:val="en-US" w:eastAsia="zh-CN"/>
        </w:rPr>
        <w:t>号文件</w:t>
      </w:r>
      <w:r w:rsidR="00145991">
        <w:rPr>
          <w:rFonts w:hint="eastAsia"/>
          <w:lang w:val="en-US" w:eastAsia="zh-CN"/>
        </w:rPr>
        <w:t>），</w:t>
      </w:r>
      <w:r w:rsidR="00145991" w:rsidRPr="00EC16CB">
        <w:rPr>
          <w:rFonts w:cs="Calibri" w:hint="eastAsia"/>
          <w:lang w:eastAsia="zh-CN"/>
        </w:rPr>
        <w:t>请该委员会审议</w:t>
      </w:r>
      <w:r w:rsidR="00145991">
        <w:rPr>
          <w:rFonts w:hint="eastAsia"/>
          <w:lang w:val="en-US" w:eastAsia="zh-CN"/>
        </w:rPr>
        <w:t>。</w:t>
      </w:r>
      <w:bookmarkStart w:id="3" w:name="lt_pId022"/>
      <w:bookmarkEnd w:id="2"/>
      <w:r w:rsidR="00145991" w:rsidRPr="00001996">
        <w:rPr>
          <w:rFonts w:hint="eastAsia"/>
          <w:lang w:val="en-US" w:eastAsia="zh-CN"/>
        </w:rPr>
        <w:t>随后的讨论虽然起草了</w:t>
      </w:r>
      <w:hyperlink r:id="rId42" w:history="1">
        <w:r w:rsidR="00145991">
          <w:rPr>
            <w:rStyle w:val="Hyperlink"/>
            <w:rFonts w:asciiTheme="minorHAnsi" w:eastAsia="Arial Unicode MS" w:hAnsiTheme="minorHAnsi" w:cstheme="minorHAnsi"/>
            <w:szCs w:val="24"/>
            <w:lang w:eastAsia="zh-CN"/>
          </w:rPr>
          <w:t>PP-14/DT/66</w:t>
        </w:r>
      </w:hyperlink>
      <w:r w:rsidR="00145991" w:rsidRPr="00001996">
        <w:rPr>
          <w:rFonts w:asciiTheme="minorEastAsia" w:eastAsiaTheme="minorEastAsia" w:hAnsiTheme="minorEastAsia" w:cs="Microsoft YaHei" w:hint="eastAsia"/>
          <w:szCs w:val="24"/>
          <w:lang w:eastAsia="zh-CN"/>
        </w:rPr>
        <w:t>号文件，但</w:t>
      </w:r>
      <w:r w:rsidR="00145991">
        <w:rPr>
          <w:rFonts w:asciiTheme="minorEastAsia" w:eastAsiaTheme="minorEastAsia" w:hAnsiTheme="minorEastAsia" w:cs="Microsoft YaHei" w:hint="eastAsia"/>
          <w:szCs w:val="24"/>
          <w:lang w:eastAsia="zh-CN"/>
        </w:rPr>
        <w:t>该文件并未获得通过</w:t>
      </w:r>
      <w:r w:rsidR="00145991" w:rsidRPr="00001996">
        <w:rPr>
          <w:rFonts w:asciiTheme="minorEastAsia" w:eastAsiaTheme="minorEastAsia" w:hAnsiTheme="minorEastAsia" w:cs="Microsoft YaHei" w:hint="eastAsia"/>
          <w:szCs w:val="24"/>
          <w:lang w:eastAsia="zh-CN"/>
        </w:rPr>
        <w:t>。</w:t>
      </w:r>
      <w:bookmarkStart w:id="4" w:name="lt_pId023"/>
      <w:bookmarkEnd w:id="3"/>
      <w:r w:rsidR="00145991">
        <w:rPr>
          <w:rFonts w:asciiTheme="minorEastAsia" w:eastAsiaTheme="minorEastAsia" w:hAnsiTheme="minorEastAsia" w:cs="Microsoft YaHei" w:hint="eastAsia"/>
          <w:szCs w:val="24"/>
          <w:lang w:eastAsia="zh-CN"/>
        </w:rPr>
        <w:t>相反，</w:t>
      </w:r>
      <w:r w:rsidR="00145991" w:rsidRPr="00001996">
        <w:rPr>
          <w:rFonts w:hint="eastAsia"/>
          <w:lang w:val="en-US" w:eastAsia="zh-CN"/>
        </w:rPr>
        <w:t>第</w:t>
      </w:r>
      <w:r w:rsidR="00145991" w:rsidRPr="00001996">
        <w:rPr>
          <w:lang w:val="en-US" w:eastAsia="zh-CN"/>
        </w:rPr>
        <w:t>5</w:t>
      </w:r>
      <w:r w:rsidR="00145991" w:rsidRPr="00001996">
        <w:rPr>
          <w:rFonts w:hint="eastAsia"/>
          <w:lang w:val="en-US" w:eastAsia="zh-CN"/>
        </w:rPr>
        <w:t>委员会在</w:t>
      </w:r>
      <w:r w:rsidR="004624C0">
        <w:fldChar w:fldCharType="begin"/>
      </w:r>
      <w:r w:rsidR="004624C0">
        <w:rPr>
          <w:lang w:eastAsia="zh-CN"/>
        </w:rPr>
        <w:instrText xml:space="preserve"> HYPERLINK "http:</w:instrText>
      </w:r>
      <w:r w:rsidR="004624C0">
        <w:rPr>
          <w:lang w:eastAsia="zh-CN"/>
        </w:rPr>
        <w:instrText xml:space="preserve">//www.itu.int/md/S14-PP-C-0161/en" </w:instrText>
      </w:r>
      <w:r w:rsidR="004624C0">
        <w:fldChar w:fldCharType="separate"/>
      </w:r>
      <w:r w:rsidR="00145991" w:rsidRPr="00066D1B">
        <w:rPr>
          <w:rStyle w:val="Hyperlink"/>
          <w:rFonts w:asciiTheme="minorHAnsi" w:eastAsia="Arial Unicode MS" w:hAnsiTheme="minorHAnsi" w:cstheme="minorHAnsi"/>
          <w:szCs w:val="24"/>
          <w:lang w:eastAsia="zh-CN"/>
        </w:rPr>
        <w:t>PP-14/161</w:t>
      </w:r>
      <w:r w:rsidR="004624C0">
        <w:rPr>
          <w:rStyle w:val="Hyperlink"/>
          <w:rFonts w:asciiTheme="minorHAnsi" w:eastAsia="Arial Unicode MS" w:hAnsiTheme="minorHAnsi" w:cstheme="minorHAnsi"/>
          <w:szCs w:val="24"/>
          <w:lang w:eastAsia="zh-CN"/>
        </w:rPr>
        <w:fldChar w:fldCharType="end"/>
      </w:r>
      <w:r w:rsidR="00145991" w:rsidRPr="00001996">
        <w:rPr>
          <w:rFonts w:hint="eastAsia"/>
          <w:lang w:val="en-US" w:eastAsia="zh-CN"/>
        </w:rPr>
        <w:t>号文件中提出了获得全体会议批准的如下建议</w:t>
      </w:r>
      <w:r w:rsidR="00145991">
        <w:rPr>
          <w:rFonts w:hint="eastAsia"/>
          <w:lang w:val="en-US" w:eastAsia="zh-CN"/>
        </w:rPr>
        <w:t>（</w:t>
      </w:r>
      <w:hyperlink r:id="rId43" w:history="1">
        <w:r w:rsidR="00145991" w:rsidRPr="00E01987">
          <w:rPr>
            <w:rStyle w:val="Hyperlink"/>
            <w:rFonts w:asciiTheme="minorHAnsi" w:eastAsia="Arial Unicode MS" w:hAnsiTheme="minorHAnsi" w:cstheme="minorHAnsi"/>
            <w:szCs w:val="24"/>
            <w:lang w:eastAsia="zh-CN"/>
          </w:rPr>
          <w:t>PP-14/175</w:t>
        </w:r>
      </w:hyperlink>
      <w:r w:rsidR="00A701D9">
        <w:rPr>
          <w:rFonts w:hint="eastAsia"/>
          <w:lang w:val="en-US" w:eastAsia="zh-CN"/>
        </w:rPr>
        <w:t>号文件</w:t>
      </w:r>
      <w:r w:rsidR="00145991" w:rsidRPr="00001996">
        <w:rPr>
          <w:rFonts w:hint="eastAsia"/>
          <w:lang w:val="en-US" w:eastAsia="zh-CN"/>
        </w:rPr>
        <w:t>）</w:t>
      </w:r>
      <w:r w:rsidR="00145991">
        <w:rPr>
          <w:rFonts w:hint="eastAsia"/>
          <w:lang w:val="en-US" w:eastAsia="zh-CN"/>
        </w:rPr>
        <w:t>：</w:t>
      </w:r>
      <w:bookmarkEnd w:id="4"/>
    </w:p>
    <w:p w14:paraId="4877B360" w14:textId="6099CE3A" w:rsidR="00394AA9" w:rsidRPr="00394AA9" w:rsidRDefault="00145991" w:rsidP="00EC16CB">
      <w:pPr>
        <w:spacing w:before="240" w:after="120"/>
        <w:ind w:left="567"/>
        <w:jc w:val="both"/>
        <w:rPr>
          <w:rFonts w:asciiTheme="minorHAnsi" w:eastAsia="Arial Unicode MS" w:hAnsiTheme="minorHAnsi" w:cstheme="minorHAnsi"/>
          <w:szCs w:val="24"/>
          <w:lang w:eastAsia="zh-CN"/>
        </w:rPr>
      </w:pPr>
      <w:bookmarkStart w:id="5" w:name="lt_pId024"/>
      <w:r w:rsidRPr="002D144A">
        <w:rPr>
          <w:rFonts w:hint="eastAsia"/>
          <w:lang w:eastAsia="zh-CN"/>
        </w:rPr>
        <w:t>“</w:t>
      </w:r>
      <w:r w:rsidRPr="001776E0">
        <w:rPr>
          <w:rFonts w:hint="eastAsia"/>
          <w:u w:val="single"/>
          <w:lang w:eastAsia="zh-CN"/>
        </w:rPr>
        <w:t>建议</w:t>
      </w:r>
      <w:r w:rsidRPr="001776E0">
        <w:rPr>
          <w:rFonts w:hint="eastAsia"/>
          <w:u w:val="single"/>
          <w:lang w:eastAsia="zh-CN"/>
        </w:rPr>
        <w:t>8</w:t>
      </w:r>
      <w:r>
        <w:rPr>
          <w:rFonts w:hint="eastAsia"/>
          <w:lang w:eastAsia="zh-CN"/>
        </w:rPr>
        <w:t>：</w:t>
      </w:r>
      <w:bookmarkEnd w:id="5"/>
      <w:r w:rsidRPr="002D144A">
        <w:rPr>
          <w:rFonts w:hint="eastAsia"/>
          <w:lang w:eastAsia="zh-CN"/>
        </w:rPr>
        <w:t>宜改进国际电联选任官员的</w:t>
      </w:r>
      <w:r w:rsidR="00CA32FB">
        <w:rPr>
          <w:rFonts w:hint="eastAsia"/>
          <w:lang w:eastAsia="zh-CN"/>
        </w:rPr>
        <w:t>选举流程</w:t>
      </w:r>
      <w:r w:rsidRPr="002D144A">
        <w:rPr>
          <w:rFonts w:hint="eastAsia"/>
          <w:lang w:eastAsia="zh-CN"/>
        </w:rPr>
        <w:t>。在此方面，理事会应研究这一问题，并向成员国建议实施新程序的备选</w:t>
      </w:r>
      <w:r w:rsidRPr="002D144A">
        <w:rPr>
          <w:lang w:eastAsia="zh-CN"/>
        </w:rPr>
        <w:t>方案，以</w:t>
      </w:r>
      <w:r w:rsidRPr="002D144A">
        <w:rPr>
          <w:rFonts w:hint="eastAsia"/>
          <w:lang w:eastAsia="zh-CN"/>
        </w:rPr>
        <w:t>改进秘书长、副秘书长和各局主任的</w:t>
      </w:r>
      <w:r w:rsidR="00CA32FB">
        <w:rPr>
          <w:rFonts w:hint="eastAsia"/>
          <w:lang w:eastAsia="zh-CN"/>
        </w:rPr>
        <w:t>选举流程</w:t>
      </w:r>
      <w:r w:rsidRPr="002D144A">
        <w:rPr>
          <w:rFonts w:hint="eastAsia"/>
          <w:lang w:eastAsia="zh-CN"/>
        </w:rPr>
        <w:t>。应适当考虑诸如发</w:t>
      </w:r>
      <w:r w:rsidRPr="002D144A">
        <w:rPr>
          <w:lang w:eastAsia="zh-CN"/>
        </w:rPr>
        <w:t>言</w:t>
      </w:r>
      <w:r w:rsidRPr="002D144A">
        <w:rPr>
          <w:rFonts w:hint="eastAsia"/>
          <w:lang w:eastAsia="zh-CN"/>
        </w:rPr>
        <w:t>介绍、互动式会议、直播会议、专访、提交问题、进行网播和远程参与以及完善国际电联网站上的选举门户网站等备选方案。请理事会在</w:t>
      </w:r>
      <w:r w:rsidRPr="002D144A">
        <w:rPr>
          <w:lang w:eastAsia="zh-CN"/>
        </w:rPr>
        <w:t>2015</w:t>
      </w:r>
      <w:r w:rsidRPr="002D144A">
        <w:rPr>
          <w:rFonts w:hint="eastAsia"/>
          <w:lang w:eastAsia="zh-CN"/>
        </w:rPr>
        <w:t>年会议上启动这些研究，以便落实这些可能的改进方案。</w:t>
      </w:r>
      <w:r w:rsidR="00A701D9">
        <w:rPr>
          <w:rFonts w:hint="eastAsia"/>
          <w:lang w:eastAsia="zh-CN"/>
        </w:rPr>
        <w:t>”</w:t>
      </w:r>
    </w:p>
    <w:p w14:paraId="33293C86" w14:textId="52F3F9E6" w:rsidR="00394AA9" w:rsidRPr="00394AA9" w:rsidRDefault="00394AA9" w:rsidP="00EC16CB">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asciiTheme="minorHAnsi" w:eastAsiaTheme="minorEastAsia" w:hAnsiTheme="minorHAnsi" w:cstheme="minorHAnsi"/>
          <w:color w:val="000000"/>
          <w:szCs w:val="24"/>
          <w:lang w:eastAsia="zh-CN"/>
        </w:rPr>
      </w:pPr>
      <w:r w:rsidRPr="00844A3A">
        <w:rPr>
          <w:rFonts w:cs="Calibri"/>
          <w:szCs w:val="24"/>
          <w:lang w:eastAsia="zh-CN"/>
        </w:rPr>
        <w:t>3</w:t>
      </w:r>
      <w:r w:rsidRPr="00844A3A">
        <w:rPr>
          <w:rFonts w:cs="Calibri"/>
          <w:szCs w:val="24"/>
          <w:lang w:eastAsia="zh-CN"/>
        </w:rPr>
        <w:tab/>
      </w:r>
      <w:bookmarkStart w:id="6" w:name="lt_pId037"/>
      <w:r w:rsidR="00145991" w:rsidRPr="00844A3A">
        <w:rPr>
          <w:rFonts w:cs="Calibri" w:hint="eastAsia"/>
          <w:szCs w:val="24"/>
          <w:lang w:eastAsia="zh-CN"/>
        </w:rPr>
        <w:t>在</w:t>
      </w:r>
      <w:r w:rsidR="00145991" w:rsidRPr="00844A3A">
        <w:rPr>
          <w:rFonts w:cs="Calibri" w:hint="eastAsia"/>
          <w:color w:val="000000"/>
          <w:szCs w:val="24"/>
          <w:lang w:eastAsia="zh-CN"/>
        </w:rPr>
        <w:t>PP-14</w:t>
      </w:r>
      <w:r w:rsidR="00145991" w:rsidRPr="00844A3A">
        <w:rPr>
          <w:rFonts w:cs="Calibri" w:hint="eastAsia"/>
          <w:color w:val="000000"/>
          <w:szCs w:val="24"/>
          <w:lang w:eastAsia="zh-CN"/>
        </w:rPr>
        <w:t>之后，</w:t>
      </w:r>
      <w:r w:rsidR="00A701D9" w:rsidRPr="00844A3A">
        <w:rPr>
          <w:rFonts w:cs="Calibri" w:hint="eastAsia"/>
          <w:color w:val="000000"/>
          <w:szCs w:val="24"/>
          <w:lang w:eastAsia="zh-CN"/>
        </w:rPr>
        <w:t>理事会</w:t>
      </w:r>
      <w:r w:rsidR="00A701D9" w:rsidRPr="00844A3A">
        <w:rPr>
          <w:rFonts w:cs="Calibri" w:hint="eastAsia"/>
          <w:color w:val="000000"/>
          <w:szCs w:val="24"/>
          <w:lang w:eastAsia="zh-CN"/>
        </w:rPr>
        <w:t>2</w:t>
      </w:r>
      <w:r w:rsidR="00A701D9" w:rsidRPr="00844A3A">
        <w:rPr>
          <w:rFonts w:cs="Calibri"/>
          <w:color w:val="000000"/>
          <w:szCs w:val="24"/>
          <w:lang w:eastAsia="zh-CN"/>
        </w:rPr>
        <w:t>0</w:t>
      </w:r>
      <w:r w:rsidR="00145991" w:rsidRPr="00844A3A">
        <w:rPr>
          <w:rFonts w:cs="Calibri" w:hint="eastAsia"/>
          <w:color w:val="000000"/>
          <w:szCs w:val="24"/>
          <w:lang w:eastAsia="zh-CN"/>
        </w:rPr>
        <w:t>15</w:t>
      </w:r>
      <w:r w:rsidR="00A701D9" w:rsidRPr="00844A3A">
        <w:rPr>
          <w:rFonts w:cs="Calibri" w:hint="eastAsia"/>
          <w:color w:val="000000"/>
          <w:szCs w:val="24"/>
          <w:lang w:eastAsia="zh-CN"/>
        </w:rPr>
        <w:t>年</w:t>
      </w:r>
      <w:r w:rsidR="00145991" w:rsidRPr="00844A3A">
        <w:rPr>
          <w:rFonts w:cs="Calibri" w:hint="eastAsia"/>
          <w:color w:val="000000"/>
          <w:szCs w:val="24"/>
          <w:lang w:eastAsia="zh-CN"/>
        </w:rPr>
        <w:t>会议收到一份报告（</w:t>
      </w:r>
      <w:hyperlink r:id="rId44" w:history="1">
        <w:r w:rsidR="00145991" w:rsidRPr="00844A3A">
          <w:rPr>
            <w:rStyle w:val="Hyperlink"/>
            <w:rFonts w:cs="Calibri"/>
            <w:szCs w:val="24"/>
            <w:lang w:eastAsia="zh-CN"/>
          </w:rPr>
          <w:t>C15/4</w:t>
        </w:r>
      </w:hyperlink>
      <w:r w:rsidR="00145991" w:rsidRPr="00844A3A">
        <w:rPr>
          <w:rFonts w:cs="Calibri" w:hint="eastAsia"/>
          <w:color w:val="000000"/>
          <w:lang w:eastAsia="zh-CN"/>
        </w:rPr>
        <w:t>号文件</w:t>
      </w:r>
      <w:r w:rsidR="00145991" w:rsidRPr="00844A3A">
        <w:rPr>
          <w:rFonts w:cs="Calibri" w:hint="eastAsia"/>
          <w:color w:val="000000"/>
          <w:szCs w:val="24"/>
          <w:lang w:eastAsia="zh-CN"/>
        </w:rPr>
        <w:t>），并应成员国的请求，</w:t>
      </w:r>
      <w:r w:rsidR="00EC58B7" w:rsidRPr="00844A3A">
        <w:rPr>
          <w:rFonts w:cs="Calibri" w:hint="eastAsia"/>
          <w:color w:val="000000"/>
          <w:szCs w:val="24"/>
          <w:lang w:eastAsia="zh-CN"/>
        </w:rPr>
        <w:t>秘书处起草了一份关于改进</w:t>
      </w:r>
      <w:r w:rsidR="00EC58B7" w:rsidRPr="00EB0910">
        <w:rPr>
          <w:rFonts w:asciiTheme="minorHAnsi" w:hAnsiTheme="minorHAnsi" w:cstheme="minorHAnsi" w:hint="eastAsia"/>
          <w:color w:val="000000"/>
          <w:szCs w:val="24"/>
          <w:lang w:eastAsia="zh-CN"/>
        </w:rPr>
        <w:t>PP</w:t>
      </w:r>
      <w:r w:rsidR="00EC58B7">
        <w:rPr>
          <w:rFonts w:asciiTheme="minorHAnsi" w:hAnsiTheme="minorHAnsi" w:cstheme="minorHAnsi" w:hint="eastAsia"/>
          <w:color w:val="000000"/>
          <w:szCs w:val="24"/>
          <w:lang w:eastAsia="zh-CN"/>
        </w:rPr>
        <w:t>工作方式的</w:t>
      </w:r>
      <w:r w:rsidR="00EC58B7" w:rsidRPr="00EB0910">
        <w:rPr>
          <w:rFonts w:asciiTheme="minorHAnsi" w:hAnsiTheme="minorHAnsi" w:cstheme="minorHAnsi" w:hint="eastAsia"/>
          <w:color w:val="000000"/>
          <w:szCs w:val="24"/>
          <w:lang w:eastAsia="zh-CN"/>
        </w:rPr>
        <w:t>报告</w:t>
      </w:r>
      <w:r w:rsidR="00EC58B7">
        <w:rPr>
          <w:rFonts w:asciiTheme="minorHAnsi" w:hAnsiTheme="minorHAnsi" w:cstheme="minorHAnsi" w:hint="eastAsia"/>
          <w:color w:val="000000"/>
          <w:szCs w:val="24"/>
          <w:lang w:eastAsia="zh-CN"/>
        </w:rPr>
        <w:t>（</w:t>
      </w:r>
      <w:hyperlink r:id="rId45" w:history="1">
        <w:r w:rsidR="00EC58B7" w:rsidRPr="004864D3">
          <w:rPr>
            <w:rStyle w:val="Hyperlink"/>
            <w:rFonts w:asciiTheme="minorHAnsi" w:hAnsiTheme="minorHAnsi" w:cstheme="minorHAnsi"/>
            <w:szCs w:val="24"/>
            <w:lang w:eastAsia="zh-CN"/>
          </w:rPr>
          <w:t>C16/4</w:t>
        </w:r>
      </w:hyperlink>
      <w:r w:rsidR="00EC58B7" w:rsidRPr="00E569BF">
        <w:rPr>
          <w:rFonts w:hint="eastAsia"/>
          <w:color w:val="000000"/>
          <w:lang w:eastAsia="zh-CN"/>
        </w:rPr>
        <w:t>号文件</w:t>
      </w:r>
      <w:r w:rsidR="00EC58B7">
        <w:rPr>
          <w:rFonts w:asciiTheme="minorHAnsi" w:hAnsiTheme="minorHAnsi" w:cstheme="minorHAnsi" w:hint="eastAsia"/>
          <w:color w:val="000000"/>
          <w:szCs w:val="24"/>
          <w:lang w:eastAsia="zh-CN"/>
        </w:rPr>
        <w:t>）并</w:t>
      </w:r>
      <w:r w:rsidR="00145991" w:rsidRPr="00EB0910">
        <w:rPr>
          <w:rFonts w:asciiTheme="minorHAnsi" w:hAnsiTheme="minorHAnsi" w:cstheme="minorHAnsi" w:hint="eastAsia"/>
          <w:color w:val="000000"/>
          <w:szCs w:val="24"/>
          <w:lang w:eastAsia="zh-CN"/>
        </w:rPr>
        <w:t>提交了</w:t>
      </w:r>
      <w:r w:rsidR="00EC58B7">
        <w:rPr>
          <w:rFonts w:asciiTheme="minorHAnsi" w:hAnsiTheme="minorHAnsi" w:cstheme="minorHAnsi" w:hint="eastAsia"/>
          <w:color w:val="000000"/>
          <w:szCs w:val="24"/>
          <w:lang w:eastAsia="zh-CN"/>
        </w:rPr>
        <w:t>理事会</w:t>
      </w:r>
      <w:r w:rsidR="00EC58B7">
        <w:rPr>
          <w:rFonts w:asciiTheme="minorHAnsi" w:hAnsiTheme="minorHAnsi" w:cstheme="minorHAnsi" w:hint="eastAsia"/>
          <w:color w:val="000000"/>
          <w:szCs w:val="24"/>
          <w:lang w:eastAsia="zh-CN"/>
        </w:rPr>
        <w:t>2</w:t>
      </w:r>
      <w:r w:rsidR="00EC58B7">
        <w:rPr>
          <w:rFonts w:asciiTheme="minorHAnsi" w:hAnsiTheme="minorHAnsi" w:cstheme="minorHAnsi"/>
          <w:color w:val="000000"/>
          <w:szCs w:val="24"/>
          <w:lang w:eastAsia="zh-CN"/>
        </w:rPr>
        <w:t>016</w:t>
      </w:r>
      <w:r w:rsidR="00EC58B7">
        <w:rPr>
          <w:rFonts w:asciiTheme="minorHAnsi" w:hAnsiTheme="minorHAnsi" w:cstheme="minorHAnsi" w:hint="eastAsia"/>
          <w:color w:val="000000"/>
          <w:szCs w:val="24"/>
          <w:lang w:eastAsia="zh-CN"/>
        </w:rPr>
        <w:t>年会议</w:t>
      </w:r>
      <w:r w:rsidR="00145991" w:rsidRPr="00EB0910">
        <w:rPr>
          <w:rFonts w:asciiTheme="minorHAnsi" w:hAnsiTheme="minorHAnsi" w:cstheme="minorHAnsi" w:hint="eastAsia"/>
          <w:color w:val="000000"/>
          <w:szCs w:val="24"/>
          <w:lang w:eastAsia="zh-CN"/>
        </w:rPr>
        <w:t>。该文件侧重于五个改进领域</w:t>
      </w:r>
      <w:r w:rsidR="00EC58B7">
        <w:rPr>
          <w:rFonts w:asciiTheme="minorHAnsi" w:hAnsiTheme="minorHAnsi" w:cstheme="minorHAnsi" w:hint="eastAsia"/>
          <w:color w:val="000000"/>
          <w:szCs w:val="24"/>
          <w:lang w:eastAsia="zh-CN"/>
        </w:rPr>
        <w:t>，</w:t>
      </w:r>
      <w:r w:rsidR="00EC58B7" w:rsidRPr="00EC16CB">
        <w:rPr>
          <w:rFonts w:cs="Calibri" w:hint="eastAsia"/>
          <w:lang w:eastAsia="zh-CN"/>
        </w:rPr>
        <w:t>其中就包括</w:t>
      </w:r>
      <w:r w:rsidR="00145991" w:rsidRPr="00EC16CB">
        <w:rPr>
          <w:rFonts w:cs="Calibri" w:hint="eastAsia"/>
          <w:lang w:eastAsia="zh-CN"/>
        </w:rPr>
        <w:t>完善</w:t>
      </w:r>
      <w:r w:rsidR="00CA32FB" w:rsidRPr="00EC16CB">
        <w:rPr>
          <w:rFonts w:cs="Calibri" w:hint="eastAsia"/>
          <w:lang w:eastAsia="zh-CN"/>
        </w:rPr>
        <w:t>选举流程</w:t>
      </w:r>
      <w:r w:rsidR="00145991" w:rsidRPr="00EB0910">
        <w:rPr>
          <w:rFonts w:asciiTheme="minorHAnsi" w:hAnsiTheme="minorHAnsi" w:cstheme="minorHAnsi" w:hint="eastAsia"/>
          <w:color w:val="000000"/>
          <w:szCs w:val="24"/>
          <w:lang w:eastAsia="zh-CN"/>
        </w:rPr>
        <w:t>。</w:t>
      </w:r>
      <w:r w:rsidR="00EC58B7" w:rsidRPr="00EC58B7">
        <w:rPr>
          <w:rFonts w:asciiTheme="minorHAnsi" w:hAnsiTheme="minorHAnsi" w:cstheme="minorHAnsi"/>
          <w:color w:val="000000"/>
          <w:szCs w:val="24"/>
          <w:lang w:eastAsia="zh-CN"/>
        </w:rPr>
        <w:t>秘书处还与劳工组织、世卫组织、知识产权组织、工发组织、联合国大会等其他联合国组织进行了磋商</w:t>
      </w:r>
      <w:r w:rsidR="001D4B1C">
        <w:rPr>
          <w:rFonts w:asciiTheme="minorHAnsi" w:hAnsiTheme="minorHAnsi" w:cstheme="minorHAnsi" w:hint="eastAsia"/>
          <w:color w:val="000000"/>
          <w:szCs w:val="24"/>
          <w:lang w:eastAsia="zh-CN"/>
        </w:rPr>
        <w:t>，</w:t>
      </w:r>
      <w:r w:rsidR="00EC58B7" w:rsidRPr="00EC58B7">
        <w:rPr>
          <w:rFonts w:asciiTheme="minorHAnsi" w:hAnsiTheme="minorHAnsi" w:cstheme="minorHAnsi"/>
          <w:color w:val="000000"/>
          <w:szCs w:val="24"/>
          <w:lang w:eastAsia="zh-CN"/>
        </w:rPr>
        <w:t>从他们的经验和实践中学习</w:t>
      </w:r>
      <w:r w:rsidR="00EC58B7">
        <w:rPr>
          <w:rFonts w:asciiTheme="minorHAnsi" w:hAnsiTheme="minorHAnsi" w:cstheme="minorHAnsi" w:hint="eastAsia"/>
          <w:color w:val="000000"/>
          <w:szCs w:val="24"/>
          <w:lang w:eastAsia="zh-CN"/>
        </w:rPr>
        <w:t>如何举行</w:t>
      </w:r>
      <w:r w:rsidR="00EC58B7" w:rsidRPr="00EC58B7">
        <w:rPr>
          <w:rFonts w:asciiTheme="minorHAnsi" w:hAnsiTheme="minorHAnsi" w:cstheme="minorHAnsi"/>
          <w:color w:val="000000"/>
          <w:szCs w:val="24"/>
          <w:lang w:eastAsia="zh-CN"/>
        </w:rPr>
        <w:t>候选人</w:t>
      </w:r>
      <w:r w:rsidR="00EC58B7">
        <w:rPr>
          <w:rFonts w:asciiTheme="minorHAnsi" w:hAnsiTheme="minorHAnsi" w:cstheme="minorHAnsi" w:hint="eastAsia"/>
          <w:color w:val="000000"/>
          <w:szCs w:val="24"/>
          <w:lang w:eastAsia="zh-CN"/>
        </w:rPr>
        <w:t>听证会</w:t>
      </w:r>
      <w:r w:rsidR="00EC58B7" w:rsidRPr="00EC58B7">
        <w:rPr>
          <w:rFonts w:asciiTheme="minorHAnsi" w:hAnsiTheme="minorHAnsi" w:cstheme="minorHAnsi"/>
          <w:color w:val="000000"/>
          <w:szCs w:val="24"/>
          <w:lang w:eastAsia="zh-CN"/>
        </w:rPr>
        <w:t>。</w:t>
      </w:r>
      <w:r w:rsidR="00EC58B7">
        <w:rPr>
          <w:rFonts w:asciiTheme="minorHAnsi" w:hAnsiTheme="minorHAnsi" w:cstheme="minorHAnsi" w:hint="eastAsia"/>
          <w:color w:val="000000"/>
          <w:szCs w:val="24"/>
          <w:lang w:eastAsia="zh-CN"/>
        </w:rPr>
        <w:t>我们注意到</w:t>
      </w:r>
      <w:r w:rsidR="00EC58B7" w:rsidRPr="00EC58B7">
        <w:rPr>
          <w:rFonts w:asciiTheme="minorHAnsi" w:hAnsiTheme="minorHAnsi" w:cstheme="minorHAnsi"/>
          <w:color w:val="000000"/>
          <w:szCs w:val="24"/>
          <w:lang w:eastAsia="zh-CN"/>
        </w:rPr>
        <w:t>，在</w:t>
      </w:r>
      <w:r w:rsidR="00EC58B7">
        <w:rPr>
          <w:rFonts w:asciiTheme="minorHAnsi" w:hAnsiTheme="minorHAnsi" w:cstheme="minorHAnsi" w:hint="eastAsia"/>
          <w:color w:val="000000"/>
          <w:szCs w:val="24"/>
          <w:lang w:eastAsia="zh-CN"/>
        </w:rPr>
        <w:t>绝大</w:t>
      </w:r>
      <w:r w:rsidR="00EC58B7" w:rsidRPr="00EC58B7">
        <w:rPr>
          <w:rFonts w:asciiTheme="minorHAnsi" w:hAnsiTheme="minorHAnsi" w:cstheme="minorHAnsi"/>
          <w:color w:val="000000"/>
          <w:szCs w:val="24"/>
          <w:lang w:eastAsia="zh-CN"/>
        </w:rPr>
        <w:t>多数其他机构中，执行</w:t>
      </w:r>
      <w:r w:rsidR="00EC58B7">
        <w:rPr>
          <w:rFonts w:asciiTheme="minorHAnsi" w:hAnsiTheme="minorHAnsi" w:cstheme="minorHAnsi" w:hint="eastAsia"/>
          <w:color w:val="000000"/>
          <w:szCs w:val="24"/>
          <w:lang w:eastAsia="zh-CN"/>
        </w:rPr>
        <w:t>委员会</w:t>
      </w:r>
      <w:r w:rsidR="00EC58B7" w:rsidRPr="00EC58B7">
        <w:rPr>
          <w:rFonts w:asciiTheme="minorHAnsi" w:hAnsiTheme="minorHAnsi" w:cstheme="minorHAnsi"/>
          <w:color w:val="000000"/>
          <w:szCs w:val="24"/>
          <w:lang w:eastAsia="zh-CN"/>
        </w:rPr>
        <w:t>/</w:t>
      </w:r>
      <w:r w:rsidR="00EC58B7" w:rsidRPr="00EC58B7">
        <w:rPr>
          <w:rFonts w:asciiTheme="minorHAnsi" w:hAnsiTheme="minorHAnsi" w:cstheme="minorHAnsi"/>
          <w:color w:val="000000"/>
          <w:szCs w:val="24"/>
          <w:lang w:eastAsia="zh-CN"/>
        </w:rPr>
        <w:t>理事会组织的听证会是其各自大会商定的正式选举</w:t>
      </w:r>
      <w:r w:rsidR="00EC58B7" w:rsidRPr="00EC58B7">
        <w:rPr>
          <w:rFonts w:asciiTheme="minorHAnsi" w:hAnsiTheme="minorHAnsi" w:cstheme="minorHAnsi"/>
          <w:color w:val="000000"/>
          <w:szCs w:val="24"/>
          <w:lang w:eastAsia="zh-CN"/>
        </w:rPr>
        <w:t>/</w:t>
      </w:r>
      <w:r w:rsidR="00EC58B7" w:rsidRPr="00EC58B7">
        <w:rPr>
          <w:rFonts w:asciiTheme="minorHAnsi" w:hAnsiTheme="minorHAnsi" w:cstheme="minorHAnsi"/>
          <w:color w:val="000000"/>
          <w:szCs w:val="24"/>
          <w:lang w:eastAsia="zh-CN"/>
        </w:rPr>
        <w:t>提名</w:t>
      </w:r>
      <w:r w:rsidR="00EC58B7" w:rsidRPr="00EC58B7">
        <w:rPr>
          <w:rFonts w:asciiTheme="minorHAnsi" w:hAnsiTheme="minorHAnsi" w:cstheme="minorHAnsi"/>
          <w:color w:val="000000"/>
          <w:szCs w:val="24"/>
          <w:lang w:eastAsia="zh-CN"/>
        </w:rPr>
        <w:t>/</w:t>
      </w:r>
      <w:r w:rsidR="00EC58B7" w:rsidRPr="00EC58B7">
        <w:rPr>
          <w:rFonts w:asciiTheme="minorHAnsi" w:hAnsiTheme="minorHAnsi" w:cstheme="minorHAnsi"/>
          <w:color w:val="000000"/>
          <w:szCs w:val="24"/>
          <w:lang w:eastAsia="zh-CN"/>
        </w:rPr>
        <w:t>甄选过程的一部分。然而，在国际电联，这种听证在</w:t>
      </w:r>
      <w:r w:rsidR="00EC58B7">
        <w:rPr>
          <w:rFonts w:asciiTheme="minorHAnsi" w:hAnsiTheme="minorHAnsi" w:cstheme="minorHAnsi" w:hint="eastAsia"/>
          <w:color w:val="000000"/>
          <w:szCs w:val="24"/>
          <w:lang w:eastAsia="zh-CN"/>
        </w:rPr>
        <w:t>规范</w:t>
      </w:r>
      <w:r w:rsidR="00EC58B7" w:rsidRPr="00EC58B7">
        <w:rPr>
          <w:rFonts w:asciiTheme="minorHAnsi" w:hAnsiTheme="minorHAnsi" w:cstheme="minorHAnsi"/>
          <w:color w:val="000000"/>
          <w:szCs w:val="24"/>
          <w:lang w:eastAsia="zh-CN"/>
        </w:rPr>
        <w:t>选举过程的</w:t>
      </w:r>
      <w:r w:rsidR="00EC58B7">
        <w:rPr>
          <w:rFonts w:asciiTheme="minorHAnsi" w:hAnsiTheme="minorHAnsi" w:cstheme="minorHAnsi" w:hint="eastAsia"/>
          <w:color w:val="000000"/>
          <w:szCs w:val="24"/>
          <w:lang w:eastAsia="zh-CN"/>
        </w:rPr>
        <w:t>《总</w:t>
      </w:r>
      <w:r w:rsidR="00EC58B7" w:rsidRPr="00EC58B7">
        <w:rPr>
          <w:rFonts w:asciiTheme="minorHAnsi" w:hAnsiTheme="minorHAnsi" w:cstheme="minorHAnsi"/>
          <w:color w:val="000000"/>
          <w:szCs w:val="24"/>
          <w:lang w:eastAsia="zh-CN"/>
        </w:rPr>
        <w:t>规则</w:t>
      </w:r>
      <w:r w:rsidR="00EC58B7">
        <w:rPr>
          <w:rFonts w:asciiTheme="minorHAnsi" w:hAnsiTheme="minorHAnsi" w:cstheme="minorHAnsi" w:hint="eastAsia"/>
          <w:color w:val="000000"/>
          <w:szCs w:val="24"/>
          <w:lang w:eastAsia="zh-CN"/>
        </w:rPr>
        <w:t>》</w:t>
      </w:r>
      <w:r w:rsidR="00EC58B7" w:rsidRPr="00EC58B7">
        <w:rPr>
          <w:rFonts w:asciiTheme="minorHAnsi" w:hAnsiTheme="minorHAnsi" w:cstheme="minorHAnsi"/>
          <w:color w:val="000000"/>
          <w:szCs w:val="24"/>
          <w:lang w:eastAsia="zh-CN"/>
        </w:rPr>
        <w:t>中</w:t>
      </w:r>
      <w:r w:rsidR="00EC58B7">
        <w:rPr>
          <w:rFonts w:asciiTheme="minorHAnsi" w:hAnsiTheme="minorHAnsi" w:cstheme="minorHAnsi" w:hint="eastAsia"/>
          <w:color w:val="000000"/>
          <w:szCs w:val="24"/>
          <w:lang w:eastAsia="zh-CN"/>
        </w:rPr>
        <w:t>并未</w:t>
      </w:r>
      <w:r w:rsidR="00EC58B7" w:rsidRPr="00EC58B7">
        <w:rPr>
          <w:rFonts w:asciiTheme="minorHAnsi" w:hAnsiTheme="minorHAnsi" w:cstheme="minorHAnsi"/>
          <w:color w:val="000000"/>
          <w:szCs w:val="24"/>
          <w:lang w:eastAsia="zh-CN"/>
        </w:rPr>
        <w:t>规定</w:t>
      </w:r>
      <w:r w:rsidR="00EC58B7">
        <w:rPr>
          <w:rFonts w:asciiTheme="minorHAnsi" w:hAnsiTheme="minorHAnsi" w:cstheme="minorHAnsi" w:hint="eastAsia"/>
          <w:color w:val="000000"/>
          <w:szCs w:val="24"/>
          <w:lang w:eastAsia="zh-CN"/>
        </w:rPr>
        <w:t>。</w:t>
      </w:r>
      <w:r w:rsidR="00145991">
        <w:rPr>
          <w:rFonts w:asciiTheme="minorHAnsi" w:hAnsiTheme="minorHAnsi" w:cstheme="minorHAnsi" w:hint="eastAsia"/>
          <w:color w:val="000000"/>
          <w:szCs w:val="24"/>
          <w:lang w:eastAsia="zh-CN"/>
        </w:rPr>
        <w:t>经讨论</w:t>
      </w:r>
      <w:r w:rsidR="00145991" w:rsidRPr="00EB0910">
        <w:rPr>
          <w:rFonts w:asciiTheme="minorHAnsi" w:hAnsiTheme="minorHAnsi" w:cstheme="minorHAnsi" w:hint="eastAsia"/>
          <w:color w:val="000000"/>
          <w:szCs w:val="24"/>
          <w:lang w:eastAsia="zh-CN"/>
        </w:rPr>
        <w:t>，</w:t>
      </w:r>
      <w:r w:rsidR="00145991" w:rsidRPr="00EB0910">
        <w:rPr>
          <w:rFonts w:asciiTheme="minorHAnsi" w:hAnsiTheme="minorHAnsi" w:cstheme="minorHAnsi" w:hint="eastAsia"/>
          <w:color w:val="000000"/>
          <w:szCs w:val="24"/>
          <w:lang w:eastAsia="zh-CN"/>
        </w:rPr>
        <w:t>C16</w:t>
      </w:r>
      <w:r w:rsidR="00145991">
        <w:rPr>
          <w:rFonts w:asciiTheme="minorHAnsi" w:hAnsiTheme="minorHAnsi" w:cstheme="minorHAnsi" w:hint="eastAsia"/>
          <w:color w:val="000000"/>
          <w:szCs w:val="24"/>
          <w:lang w:eastAsia="zh-CN"/>
        </w:rPr>
        <w:t>会议责成</w:t>
      </w:r>
      <w:r w:rsidR="00145991" w:rsidRPr="00EB0910">
        <w:rPr>
          <w:rFonts w:asciiTheme="minorHAnsi" w:hAnsiTheme="minorHAnsi" w:cstheme="minorHAnsi" w:hint="eastAsia"/>
          <w:color w:val="000000"/>
          <w:szCs w:val="24"/>
          <w:lang w:eastAsia="zh-CN"/>
        </w:rPr>
        <w:t>秘书长继续</w:t>
      </w:r>
      <w:r w:rsidR="00145991">
        <w:rPr>
          <w:rFonts w:asciiTheme="minorHAnsi" w:hAnsiTheme="minorHAnsi" w:cstheme="minorHAnsi" w:hint="eastAsia"/>
          <w:color w:val="000000"/>
          <w:szCs w:val="24"/>
          <w:lang w:eastAsia="zh-CN"/>
        </w:rPr>
        <w:t>进行磋商</w:t>
      </w:r>
      <w:r w:rsidR="00145991" w:rsidRPr="00EB0910">
        <w:rPr>
          <w:rFonts w:asciiTheme="minorHAnsi" w:hAnsiTheme="minorHAnsi" w:cstheme="minorHAnsi" w:hint="eastAsia"/>
          <w:color w:val="000000"/>
          <w:szCs w:val="24"/>
          <w:lang w:eastAsia="zh-CN"/>
        </w:rPr>
        <w:t>，</w:t>
      </w:r>
      <w:r w:rsidR="00145991">
        <w:rPr>
          <w:rFonts w:asciiTheme="minorHAnsi" w:hAnsiTheme="minorHAnsi" w:cstheme="minorHAnsi" w:hint="eastAsia"/>
          <w:color w:val="000000"/>
          <w:szCs w:val="24"/>
          <w:lang w:eastAsia="zh-CN"/>
        </w:rPr>
        <w:t>而</w:t>
      </w:r>
      <w:hyperlink r:id="rId46" w:history="1">
        <w:r w:rsidR="00145991" w:rsidRPr="004864D3">
          <w:rPr>
            <w:rStyle w:val="Hyperlink"/>
            <w:rFonts w:asciiTheme="minorHAnsi" w:hAnsiTheme="minorHAnsi" w:cstheme="minorHAnsi"/>
            <w:szCs w:val="24"/>
            <w:lang w:eastAsia="zh-CN"/>
          </w:rPr>
          <w:t>CL-16/48</w:t>
        </w:r>
      </w:hyperlink>
      <w:r w:rsidR="00145991">
        <w:rPr>
          <w:rFonts w:hint="eastAsia"/>
          <w:color w:val="000000"/>
          <w:lang w:eastAsia="zh-CN"/>
        </w:rPr>
        <w:t>号集体函</w:t>
      </w:r>
      <w:r w:rsidR="00145991" w:rsidRPr="00EB0910">
        <w:rPr>
          <w:rFonts w:asciiTheme="minorHAnsi" w:hAnsiTheme="minorHAnsi" w:cstheme="minorHAnsi" w:hint="eastAsia"/>
          <w:color w:val="000000"/>
          <w:szCs w:val="24"/>
          <w:lang w:eastAsia="zh-CN"/>
        </w:rPr>
        <w:t>邀请</w:t>
      </w:r>
      <w:r w:rsidR="00145991">
        <w:rPr>
          <w:rFonts w:asciiTheme="minorHAnsi" w:hAnsiTheme="minorHAnsi" w:cstheme="minorHAnsi" w:hint="eastAsia"/>
          <w:color w:val="000000"/>
          <w:szCs w:val="24"/>
          <w:lang w:eastAsia="zh-CN"/>
        </w:rPr>
        <w:t>成</w:t>
      </w:r>
      <w:r w:rsidR="00145991" w:rsidRPr="00EB0910">
        <w:rPr>
          <w:rFonts w:asciiTheme="minorHAnsi" w:hAnsiTheme="minorHAnsi" w:cstheme="minorHAnsi" w:hint="eastAsia"/>
          <w:color w:val="000000"/>
          <w:szCs w:val="24"/>
          <w:lang w:eastAsia="zh-CN"/>
        </w:rPr>
        <w:t>员国提交提案。</w:t>
      </w:r>
      <w:r w:rsidR="00145991" w:rsidRPr="00EB0910">
        <w:rPr>
          <w:rFonts w:asciiTheme="minorHAnsi" w:hAnsiTheme="minorHAnsi" w:cstheme="minorHAnsi" w:hint="eastAsia"/>
          <w:color w:val="000000"/>
          <w:szCs w:val="24"/>
          <w:lang w:eastAsia="zh-CN"/>
        </w:rPr>
        <w:t>2017</w:t>
      </w:r>
      <w:r w:rsidR="00145991" w:rsidRPr="00EB0910">
        <w:rPr>
          <w:rFonts w:asciiTheme="minorHAnsi" w:hAnsiTheme="minorHAnsi" w:cstheme="minorHAnsi" w:hint="eastAsia"/>
          <w:color w:val="000000"/>
          <w:szCs w:val="24"/>
          <w:lang w:eastAsia="zh-CN"/>
        </w:rPr>
        <w:t>年</w:t>
      </w:r>
      <w:r w:rsidR="00145991" w:rsidRPr="00EB0910">
        <w:rPr>
          <w:rFonts w:asciiTheme="minorHAnsi" w:hAnsiTheme="minorHAnsi" w:cstheme="minorHAnsi" w:hint="eastAsia"/>
          <w:color w:val="000000"/>
          <w:szCs w:val="24"/>
          <w:lang w:eastAsia="zh-CN"/>
        </w:rPr>
        <w:t>1</w:t>
      </w:r>
      <w:r w:rsidR="00145991" w:rsidRPr="00EB0910">
        <w:rPr>
          <w:rFonts w:asciiTheme="minorHAnsi" w:hAnsiTheme="minorHAnsi" w:cstheme="minorHAnsi" w:hint="eastAsia"/>
          <w:color w:val="000000"/>
          <w:szCs w:val="24"/>
          <w:lang w:eastAsia="zh-CN"/>
        </w:rPr>
        <w:t>月至</w:t>
      </w:r>
      <w:r w:rsidR="00145991" w:rsidRPr="00EB0910">
        <w:rPr>
          <w:rFonts w:asciiTheme="minorHAnsi" w:hAnsiTheme="minorHAnsi" w:cstheme="minorHAnsi" w:hint="eastAsia"/>
          <w:color w:val="000000"/>
          <w:szCs w:val="24"/>
          <w:lang w:eastAsia="zh-CN"/>
        </w:rPr>
        <w:t>2</w:t>
      </w:r>
      <w:r w:rsidR="00145991" w:rsidRPr="00EB0910">
        <w:rPr>
          <w:rFonts w:asciiTheme="minorHAnsi" w:hAnsiTheme="minorHAnsi" w:cstheme="minorHAnsi" w:hint="eastAsia"/>
          <w:color w:val="000000"/>
          <w:szCs w:val="24"/>
          <w:lang w:eastAsia="zh-CN"/>
        </w:rPr>
        <w:t>月，</w:t>
      </w:r>
      <w:r w:rsidR="00145991" w:rsidRPr="00EB0910">
        <w:rPr>
          <w:rFonts w:asciiTheme="minorHAnsi" w:hAnsiTheme="minorHAnsi" w:cstheme="minorHAnsi" w:hint="eastAsia"/>
          <w:color w:val="000000"/>
          <w:szCs w:val="24"/>
          <w:lang w:eastAsia="zh-CN"/>
        </w:rPr>
        <w:t>CWG-FHR</w:t>
      </w:r>
      <w:r w:rsidR="00145991">
        <w:rPr>
          <w:rFonts w:asciiTheme="minorHAnsi" w:hAnsiTheme="minorHAnsi" w:cstheme="minorHAnsi" w:hint="eastAsia"/>
          <w:color w:val="000000"/>
          <w:szCs w:val="24"/>
          <w:lang w:eastAsia="zh-CN"/>
        </w:rPr>
        <w:t>收到</w:t>
      </w:r>
      <w:r w:rsidR="004624C0">
        <w:fldChar w:fldCharType="begin"/>
      </w:r>
      <w:r w:rsidR="004624C0">
        <w:rPr>
          <w:lang w:eastAsia="zh-CN"/>
        </w:rPr>
        <w:instrText xml:space="preserve"> HYPERLINK "https://www.itu.int/md/S17-CLCWGFHRM7-C-0010/en" </w:instrText>
      </w:r>
      <w:r w:rsidR="004624C0">
        <w:fldChar w:fldCharType="separate"/>
      </w:r>
      <w:r w:rsidR="00145991" w:rsidRPr="004864D3">
        <w:rPr>
          <w:rStyle w:val="Hyperlink"/>
          <w:rFonts w:asciiTheme="minorHAnsi" w:hAnsiTheme="minorHAnsi" w:cstheme="minorHAnsi"/>
          <w:szCs w:val="24"/>
          <w:lang w:eastAsia="zh-CN"/>
        </w:rPr>
        <w:t>CWG-FHR 7/10</w:t>
      </w:r>
      <w:r w:rsidR="004624C0">
        <w:rPr>
          <w:rStyle w:val="Hyperlink"/>
          <w:rFonts w:asciiTheme="minorHAnsi" w:hAnsiTheme="minorHAnsi" w:cstheme="minorHAnsi"/>
          <w:szCs w:val="24"/>
          <w:lang w:eastAsia="zh-CN"/>
        </w:rPr>
        <w:fldChar w:fldCharType="end"/>
      </w:r>
      <w:r w:rsidR="00145991">
        <w:rPr>
          <w:rStyle w:val="Hyperlink"/>
          <w:rFonts w:asciiTheme="minorHAnsi" w:hAnsiTheme="minorHAnsi" w:cstheme="minorHAnsi"/>
          <w:szCs w:val="24"/>
          <w:lang w:eastAsia="zh-CN"/>
        </w:rPr>
        <w:t>号文件</w:t>
      </w:r>
      <w:r w:rsidR="00145991" w:rsidRPr="00EB0910">
        <w:rPr>
          <w:rFonts w:asciiTheme="minorHAnsi" w:hAnsiTheme="minorHAnsi" w:cstheme="minorHAnsi" w:hint="eastAsia"/>
          <w:color w:val="000000"/>
          <w:szCs w:val="24"/>
          <w:lang w:eastAsia="zh-CN"/>
        </w:rPr>
        <w:t>。</w:t>
      </w:r>
      <w:r w:rsidR="00145991">
        <w:rPr>
          <w:rFonts w:asciiTheme="minorHAnsi" w:hAnsiTheme="minorHAnsi" w:cstheme="minorHAnsi" w:hint="eastAsia"/>
          <w:color w:val="000000"/>
          <w:szCs w:val="24"/>
          <w:lang w:eastAsia="zh-CN"/>
        </w:rPr>
        <w:t>此次</w:t>
      </w:r>
      <w:r w:rsidR="00145991" w:rsidRPr="00EB0910">
        <w:rPr>
          <w:rFonts w:asciiTheme="minorHAnsi" w:hAnsiTheme="minorHAnsi" w:cstheme="minorHAnsi" w:hint="eastAsia"/>
          <w:color w:val="000000"/>
          <w:szCs w:val="24"/>
          <w:lang w:eastAsia="zh-CN"/>
        </w:rPr>
        <w:t>会议</w:t>
      </w:r>
      <w:r w:rsidR="00145991">
        <w:rPr>
          <w:rFonts w:asciiTheme="minorHAnsi" w:hAnsiTheme="minorHAnsi" w:cstheme="minorHAnsi" w:hint="eastAsia"/>
          <w:color w:val="000000"/>
          <w:szCs w:val="24"/>
          <w:lang w:eastAsia="zh-CN"/>
        </w:rPr>
        <w:t>之后，同意</w:t>
      </w:r>
      <w:r w:rsidR="00145991" w:rsidRPr="00EB0910">
        <w:rPr>
          <w:rFonts w:asciiTheme="minorHAnsi" w:hAnsiTheme="minorHAnsi" w:cstheme="minorHAnsi" w:hint="eastAsia"/>
          <w:color w:val="000000"/>
          <w:szCs w:val="24"/>
          <w:lang w:eastAsia="zh-CN"/>
        </w:rPr>
        <w:t>通过</w:t>
      </w:r>
      <w:hyperlink r:id="rId47" w:history="1">
        <w:r w:rsidR="00145991" w:rsidRPr="004864D3">
          <w:rPr>
            <w:rStyle w:val="Hyperlink"/>
            <w:rFonts w:asciiTheme="minorHAnsi" w:hAnsiTheme="minorHAnsi" w:cstheme="minorHAnsi"/>
            <w:szCs w:val="24"/>
            <w:lang w:eastAsia="zh-CN"/>
          </w:rPr>
          <w:t>CL-17/7</w:t>
        </w:r>
      </w:hyperlink>
      <w:r w:rsidR="00145991">
        <w:rPr>
          <w:rFonts w:hint="eastAsia"/>
          <w:color w:val="000000"/>
          <w:lang w:eastAsia="zh-CN"/>
        </w:rPr>
        <w:t>号集体函</w:t>
      </w:r>
      <w:r w:rsidR="00145991" w:rsidRPr="00EB0910">
        <w:rPr>
          <w:rFonts w:asciiTheme="minorHAnsi" w:hAnsiTheme="minorHAnsi" w:cstheme="minorHAnsi" w:hint="eastAsia"/>
          <w:color w:val="000000"/>
          <w:szCs w:val="24"/>
          <w:lang w:eastAsia="zh-CN"/>
        </w:rPr>
        <w:t>延长这次磋商。磋商结果和由此产生的建议汇编</w:t>
      </w:r>
      <w:r w:rsidR="00145991">
        <w:rPr>
          <w:rFonts w:asciiTheme="minorHAnsi" w:hAnsiTheme="minorHAnsi" w:cstheme="minorHAnsi" w:hint="eastAsia"/>
          <w:color w:val="000000"/>
          <w:szCs w:val="24"/>
          <w:lang w:eastAsia="zh-CN"/>
        </w:rPr>
        <w:t>成</w:t>
      </w:r>
      <w:hyperlink r:id="rId48" w:history="1">
        <w:r w:rsidR="00145991" w:rsidRPr="004864D3">
          <w:rPr>
            <w:rStyle w:val="Hyperlink"/>
            <w:rFonts w:asciiTheme="minorHAnsi" w:hAnsiTheme="minorHAnsi" w:cstheme="minorHAnsi"/>
            <w:szCs w:val="24"/>
            <w:lang w:eastAsia="zh-CN"/>
          </w:rPr>
          <w:t>C17/INF/6</w:t>
        </w:r>
      </w:hyperlink>
      <w:r w:rsidR="00145991" w:rsidRPr="00EB0910">
        <w:rPr>
          <w:rFonts w:asciiTheme="minorHAnsi" w:hAnsiTheme="minorHAnsi" w:cstheme="minorHAnsi" w:hint="eastAsia"/>
          <w:color w:val="000000"/>
          <w:szCs w:val="24"/>
          <w:lang w:eastAsia="zh-CN"/>
        </w:rPr>
        <w:t>、</w:t>
      </w:r>
      <w:r w:rsidR="004624C0">
        <w:fldChar w:fldCharType="begin"/>
      </w:r>
      <w:r w:rsidR="004624C0">
        <w:rPr>
          <w:lang w:eastAsia="zh-CN"/>
        </w:rPr>
        <w:instrText xml:space="preserve"> HYPERLINK "https://www.itu.int/md/S17-CL-C-0070/en" </w:instrText>
      </w:r>
      <w:r w:rsidR="004624C0">
        <w:fldChar w:fldCharType="separate"/>
      </w:r>
      <w:r w:rsidR="00145991" w:rsidRPr="004864D3">
        <w:rPr>
          <w:rStyle w:val="Hyperlink"/>
          <w:rFonts w:asciiTheme="minorHAnsi" w:hAnsiTheme="minorHAnsi" w:cstheme="minorHAnsi"/>
          <w:szCs w:val="24"/>
          <w:lang w:eastAsia="zh-CN"/>
        </w:rPr>
        <w:t>C17/70</w:t>
      </w:r>
      <w:r w:rsidR="004624C0">
        <w:rPr>
          <w:rStyle w:val="Hyperlink"/>
          <w:rFonts w:asciiTheme="minorHAnsi" w:hAnsiTheme="minorHAnsi" w:cstheme="minorHAnsi"/>
          <w:szCs w:val="24"/>
          <w:lang w:eastAsia="zh-CN"/>
        </w:rPr>
        <w:fldChar w:fldCharType="end"/>
      </w:r>
      <w:r w:rsidR="00145991" w:rsidRPr="00EB0910">
        <w:rPr>
          <w:rFonts w:asciiTheme="minorHAnsi" w:hAnsiTheme="minorHAnsi" w:cstheme="minorHAnsi" w:hint="eastAsia"/>
          <w:color w:val="000000"/>
          <w:szCs w:val="24"/>
          <w:lang w:eastAsia="zh-CN"/>
        </w:rPr>
        <w:t>和</w:t>
      </w:r>
      <w:r w:rsidR="004624C0">
        <w:fldChar w:fldCharType="begin"/>
      </w:r>
      <w:r w:rsidR="004624C0">
        <w:rPr>
          <w:lang w:eastAsia="zh-CN"/>
        </w:rPr>
        <w:instrText xml:space="preserve"> HYPERLINK "https://www.itu.int/md/S17-CL-C-0004/en" </w:instrText>
      </w:r>
      <w:r w:rsidR="004624C0">
        <w:fldChar w:fldCharType="separate"/>
      </w:r>
      <w:r w:rsidR="00145991" w:rsidRPr="004864D3">
        <w:rPr>
          <w:rStyle w:val="Hyperlink"/>
          <w:rFonts w:asciiTheme="minorHAnsi" w:hAnsiTheme="minorHAnsi" w:cstheme="minorHAnsi"/>
          <w:szCs w:val="24"/>
          <w:lang w:eastAsia="zh-CN"/>
        </w:rPr>
        <w:t>C17/4(Rev.1)</w:t>
      </w:r>
      <w:r w:rsidR="004624C0">
        <w:rPr>
          <w:rStyle w:val="Hyperlink"/>
          <w:rFonts w:asciiTheme="minorHAnsi" w:hAnsiTheme="minorHAnsi" w:cstheme="minorHAnsi"/>
          <w:szCs w:val="24"/>
          <w:lang w:eastAsia="zh-CN"/>
        </w:rPr>
        <w:fldChar w:fldCharType="end"/>
      </w:r>
      <w:r w:rsidR="00145991" w:rsidRPr="00EB0910">
        <w:rPr>
          <w:rFonts w:asciiTheme="minorHAnsi" w:hAnsiTheme="minorHAnsi" w:cstheme="minorHAnsi" w:hint="eastAsia"/>
          <w:color w:val="000000"/>
          <w:szCs w:val="24"/>
          <w:lang w:eastAsia="zh-CN"/>
        </w:rPr>
        <w:t>号文件</w:t>
      </w:r>
      <w:r w:rsidR="00145991">
        <w:rPr>
          <w:rFonts w:asciiTheme="minorHAnsi" w:hAnsiTheme="minorHAnsi" w:cstheme="minorHAnsi" w:hint="eastAsia"/>
          <w:color w:val="000000"/>
          <w:szCs w:val="24"/>
          <w:lang w:eastAsia="zh-CN"/>
        </w:rPr>
        <w:t>并</w:t>
      </w:r>
      <w:r w:rsidR="00145991" w:rsidRPr="00EB0910">
        <w:rPr>
          <w:rFonts w:asciiTheme="minorHAnsi" w:hAnsiTheme="minorHAnsi" w:cstheme="minorHAnsi" w:hint="eastAsia"/>
          <w:color w:val="000000"/>
          <w:szCs w:val="24"/>
          <w:lang w:eastAsia="zh-CN"/>
        </w:rPr>
        <w:t>提交给</w:t>
      </w:r>
      <w:r w:rsidR="00145991" w:rsidRPr="00EB0910">
        <w:rPr>
          <w:rFonts w:asciiTheme="minorHAnsi" w:hAnsiTheme="minorHAnsi" w:cstheme="minorHAnsi" w:hint="eastAsia"/>
          <w:color w:val="000000"/>
          <w:szCs w:val="24"/>
          <w:lang w:eastAsia="zh-CN"/>
        </w:rPr>
        <w:t>C17</w:t>
      </w:r>
      <w:r w:rsidR="00145991">
        <w:rPr>
          <w:rFonts w:asciiTheme="minorHAnsi" w:hAnsiTheme="minorHAnsi" w:cstheme="minorHAnsi" w:hint="eastAsia"/>
          <w:color w:val="000000"/>
          <w:szCs w:val="24"/>
          <w:lang w:eastAsia="zh-CN"/>
        </w:rPr>
        <w:t>会议</w:t>
      </w:r>
      <w:r w:rsidR="00145991" w:rsidRPr="00EB0910">
        <w:rPr>
          <w:rFonts w:asciiTheme="minorHAnsi" w:hAnsiTheme="minorHAnsi" w:cstheme="minorHAnsi" w:hint="eastAsia"/>
          <w:color w:val="000000"/>
          <w:szCs w:val="24"/>
          <w:lang w:eastAsia="zh-CN"/>
        </w:rPr>
        <w:t>。成员国还提出了以下</w:t>
      </w:r>
      <w:r w:rsidR="00145991">
        <w:rPr>
          <w:rFonts w:asciiTheme="minorHAnsi" w:hAnsiTheme="minorHAnsi" w:cstheme="minorHAnsi" w:hint="eastAsia"/>
          <w:color w:val="000000"/>
          <w:szCs w:val="24"/>
          <w:lang w:eastAsia="zh-CN"/>
        </w:rPr>
        <w:t>提案：</w:t>
      </w:r>
      <w:hyperlink r:id="rId49" w:history="1">
        <w:r w:rsidR="00145991" w:rsidRPr="004864D3">
          <w:rPr>
            <w:rStyle w:val="Hyperlink"/>
            <w:rFonts w:asciiTheme="minorHAnsi" w:hAnsiTheme="minorHAnsi" w:cstheme="minorHAnsi"/>
            <w:szCs w:val="24"/>
            <w:lang w:eastAsia="zh-CN"/>
          </w:rPr>
          <w:t>C17/76(Rev.1)</w:t>
        </w:r>
      </w:hyperlink>
      <w:r w:rsidR="00145991" w:rsidRPr="00EB0910">
        <w:rPr>
          <w:rFonts w:asciiTheme="minorHAnsi" w:hAnsiTheme="minorHAnsi" w:cstheme="minorHAnsi" w:hint="eastAsia"/>
          <w:color w:val="000000"/>
          <w:szCs w:val="24"/>
          <w:lang w:eastAsia="zh-CN"/>
        </w:rPr>
        <w:t>、</w:t>
      </w:r>
      <w:r w:rsidR="004624C0">
        <w:fldChar w:fldCharType="begin"/>
      </w:r>
      <w:r w:rsidR="004624C0">
        <w:rPr>
          <w:lang w:eastAsia="zh-CN"/>
        </w:rPr>
        <w:instrText xml:space="preserve"> HYPERLINK "https://</w:instrText>
      </w:r>
      <w:r w:rsidR="004624C0">
        <w:rPr>
          <w:lang w:eastAsia="zh-CN"/>
        </w:rPr>
        <w:instrText xml:space="preserve">www.itu.int/md/S17-CL-C-0078/en" </w:instrText>
      </w:r>
      <w:r w:rsidR="004624C0">
        <w:fldChar w:fldCharType="separate"/>
      </w:r>
      <w:r w:rsidR="00145991" w:rsidRPr="004864D3">
        <w:rPr>
          <w:rStyle w:val="Hyperlink"/>
          <w:rFonts w:asciiTheme="minorHAnsi" w:hAnsiTheme="minorHAnsi" w:cstheme="minorHAnsi"/>
          <w:szCs w:val="24"/>
          <w:lang w:eastAsia="zh-CN"/>
        </w:rPr>
        <w:t>C17/78(Rev.2)</w:t>
      </w:r>
      <w:r w:rsidR="004624C0">
        <w:rPr>
          <w:rStyle w:val="Hyperlink"/>
          <w:rFonts w:asciiTheme="minorHAnsi" w:hAnsiTheme="minorHAnsi" w:cstheme="minorHAnsi"/>
          <w:szCs w:val="24"/>
          <w:lang w:eastAsia="zh-CN"/>
        </w:rPr>
        <w:fldChar w:fldCharType="end"/>
      </w:r>
      <w:r w:rsidR="00145991" w:rsidRPr="00EB0910">
        <w:rPr>
          <w:rFonts w:asciiTheme="minorHAnsi" w:hAnsiTheme="minorHAnsi" w:cstheme="minorHAnsi" w:hint="eastAsia"/>
          <w:color w:val="000000"/>
          <w:szCs w:val="24"/>
          <w:lang w:eastAsia="zh-CN"/>
        </w:rPr>
        <w:t>和</w:t>
      </w:r>
      <w:r w:rsidR="004624C0">
        <w:fldChar w:fldCharType="begin"/>
      </w:r>
      <w:r w:rsidR="004624C0">
        <w:rPr>
          <w:lang w:eastAsia="zh-CN"/>
        </w:rPr>
        <w:instrText xml:space="preserve"> HYPERLINK "https://www.itu.int/md/S17-CL-C-0096/en" </w:instrText>
      </w:r>
      <w:r w:rsidR="004624C0">
        <w:fldChar w:fldCharType="separate"/>
      </w:r>
      <w:r w:rsidR="00145991" w:rsidRPr="004864D3">
        <w:rPr>
          <w:rStyle w:val="Hyperlink"/>
          <w:rFonts w:asciiTheme="minorHAnsi" w:hAnsiTheme="minorHAnsi" w:cstheme="minorHAnsi"/>
          <w:szCs w:val="24"/>
          <w:lang w:eastAsia="zh-CN"/>
        </w:rPr>
        <w:t>C17/96</w:t>
      </w:r>
      <w:r w:rsidR="004624C0">
        <w:rPr>
          <w:rStyle w:val="Hyperlink"/>
          <w:rFonts w:asciiTheme="minorHAnsi" w:hAnsiTheme="minorHAnsi" w:cstheme="minorHAnsi"/>
          <w:szCs w:val="24"/>
          <w:lang w:eastAsia="zh-CN"/>
        </w:rPr>
        <w:fldChar w:fldCharType="end"/>
      </w:r>
      <w:r w:rsidR="00145991" w:rsidRPr="00E569BF">
        <w:rPr>
          <w:rFonts w:hint="eastAsia"/>
          <w:color w:val="000000"/>
          <w:lang w:eastAsia="zh-CN"/>
        </w:rPr>
        <w:t>号文件</w:t>
      </w:r>
      <w:r w:rsidR="00145991" w:rsidRPr="00EB0910">
        <w:rPr>
          <w:rFonts w:asciiTheme="minorHAnsi" w:hAnsiTheme="minorHAnsi" w:cstheme="minorHAnsi" w:hint="eastAsia"/>
          <w:color w:val="000000"/>
          <w:szCs w:val="24"/>
          <w:lang w:eastAsia="zh-CN"/>
        </w:rPr>
        <w:t>。</w:t>
      </w:r>
      <w:r w:rsidR="00145991">
        <w:rPr>
          <w:rFonts w:asciiTheme="minorHAnsi" w:hAnsiTheme="minorHAnsi" w:cstheme="minorHAnsi" w:hint="eastAsia"/>
          <w:color w:val="000000"/>
          <w:szCs w:val="24"/>
          <w:lang w:eastAsia="zh-CN"/>
        </w:rPr>
        <w:t>根据</w:t>
      </w:r>
      <w:r w:rsidR="00145991" w:rsidRPr="00EB0910">
        <w:rPr>
          <w:rFonts w:asciiTheme="minorHAnsi" w:hAnsiTheme="minorHAnsi" w:cstheme="minorHAnsi" w:hint="eastAsia"/>
          <w:color w:val="000000"/>
          <w:szCs w:val="24"/>
          <w:lang w:eastAsia="zh-CN"/>
        </w:rPr>
        <w:t>C17</w:t>
      </w:r>
      <w:r w:rsidR="00145991" w:rsidRPr="00EB0910">
        <w:rPr>
          <w:rFonts w:asciiTheme="minorHAnsi" w:hAnsiTheme="minorHAnsi" w:cstheme="minorHAnsi" w:hint="eastAsia"/>
          <w:color w:val="000000"/>
          <w:szCs w:val="24"/>
          <w:lang w:eastAsia="zh-CN"/>
        </w:rPr>
        <w:t>会议的讨论</w:t>
      </w:r>
      <w:r w:rsidR="00145991">
        <w:rPr>
          <w:rFonts w:asciiTheme="minorHAnsi" w:hAnsiTheme="minorHAnsi" w:cstheme="minorHAnsi" w:hint="eastAsia"/>
          <w:color w:val="000000"/>
          <w:szCs w:val="24"/>
          <w:lang w:eastAsia="zh-CN"/>
        </w:rPr>
        <w:t>结果，</w:t>
      </w:r>
      <w:r w:rsidR="00145991" w:rsidRPr="00EB0910">
        <w:rPr>
          <w:rFonts w:asciiTheme="minorHAnsi" w:hAnsiTheme="minorHAnsi" w:cstheme="minorHAnsi" w:hint="eastAsia"/>
          <w:color w:val="000000"/>
          <w:szCs w:val="24"/>
          <w:lang w:eastAsia="zh-CN"/>
        </w:rPr>
        <w:t>全体会议批准了</w:t>
      </w:r>
      <w:hyperlink r:id="rId50" w:history="1">
        <w:r w:rsidR="00145991" w:rsidRPr="004864D3">
          <w:rPr>
            <w:rStyle w:val="Hyperlink"/>
            <w:rFonts w:asciiTheme="minorHAnsi" w:hAnsiTheme="minorHAnsi" w:cstheme="minorHAnsi"/>
            <w:szCs w:val="24"/>
            <w:lang w:eastAsia="zh-CN"/>
          </w:rPr>
          <w:t>C17/DL/8</w:t>
        </w:r>
      </w:hyperlink>
      <w:r w:rsidR="00145991" w:rsidRPr="00EB0910">
        <w:rPr>
          <w:rFonts w:asciiTheme="minorHAnsi" w:hAnsiTheme="minorHAnsi" w:cstheme="minorHAnsi" w:hint="eastAsia"/>
          <w:color w:val="000000"/>
          <w:szCs w:val="24"/>
          <w:lang w:eastAsia="zh-CN"/>
        </w:rPr>
        <w:t>号文件中的提案</w:t>
      </w:r>
      <w:r w:rsidR="00145991">
        <w:rPr>
          <w:rFonts w:asciiTheme="minorHAnsi" w:hAnsiTheme="minorHAnsi" w:cstheme="minorHAnsi" w:hint="eastAsia"/>
          <w:color w:val="000000"/>
          <w:szCs w:val="24"/>
          <w:lang w:eastAsia="zh-CN"/>
        </w:rPr>
        <w:t>（</w:t>
      </w:r>
      <w:r w:rsidR="00145991" w:rsidRPr="00EB0910">
        <w:rPr>
          <w:rFonts w:asciiTheme="minorHAnsi" w:hAnsiTheme="minorHAnsi" w:cstheme="minorHAnsi" w:hint="eastAsia"/>
          <w:color w:val="000000"/>
          <w:szCs w:val="24"/>
          <w:lang w:eastAsia="zh-CN"/>
        </w:rPr>
        <w:t>第八次全体会议简要记录，</w:t>
      </w:r>
      <w:hyperlink r:id="rId51" w:history="1">
        <w:r w:rsidR="00145991" w:rsidRPr="004864D3">
          <w:rPr>
            <w:rStyle w:val="Hyperlink"/>
            <w:rFonts w:asciiTheme="minorHAnsi" w:hAnsiTheme="minorHAnsi" w:cstheme="minorHAnsi"/>
            <w:szCs w:val="24"/>
            <w:lang w:eastAsia="zh-CN"/>
          </w:rPr>
          <w:t>C17/130</w:t>
        </w:r>
      </w:hyperlink>
      <w:r w:rsidR="00145991" w:rsidRPr="00E569BF">
        <w:rPr>
          <w:rFonts w:hint="eastAsia"/>
          <w:color w:val="000000"/>
          <w:lang w:eastAsia="zh-CN"/>
        </w:rPr>
        <w:t>号文件</w:t>
      </w:r>
      <w:r w:rsidR="00145991">
        <w:rPr>
          <w:rFonts w:asciiTheme="minorHAnsi" w:hAnsiTheme="minorHAnsi" w:cstheme="minorHAnsi" w:hint="eastAsia"/>
          <w:color w:val="000000"/>
          <w:szCs w:val="24"/>
          <w:lang w:eastAsia="zh-CN"/>
        </w:rPr>
        <w:t>）。向</w:t>
      </w:r>
      <w:r w:rsidR="00145991">
        <w:rPr>
          <w:rFonts w:asciiTheme="minorHAnsi" w:hAnsiTheme="minorHAnsi" w:cstheme="minorHAnsi" w:hint="eastAsia"/>
          <w:color w:val="000000"/>
          <w:szCs w:val="24"/>
          <w:lang w:eastAsia="zh-CN"/>
        </w:rPr>
        <w:t>C18</w:t>
      </w:r>
      <w:r w:rsidR="00145991">
        <w:rPr>
          <w:rFonts w:asciiTheme="minorHAnsi" w:hAnsiTheme="minorHAnsi" w:cstheme="minorHAnsi" w:hint="eastAsia"/>
          <w:color w:val="000000"/>
          <w:szCs w:val="24"/>
          <w:lang w:eastAsia="zh-CN"/>
        </w:rPr>
        <w:t>会议提交了有关候选人听证和道德导则的最后文件（</w:t>
      </w:r>
      <w:r w:rsidR="004624C0">
        <w:fldChar w:fldCharType="begin"/>
      </w:r>
      <w:r w:rsidR="004624C0">
        <w:rPr>
          <w:lang w:eastAsia="zh-CN"/>
        </w:rPr>
        <w:instrText xml:space="preserve"> HYPERLINK "https://www.itu.int/md/S18-CL-C-0005/en" </w:instrText>
      </w:r>
      <w:r w:rsidR="004624C0">
        <w:fldChar w:fldCharType="separate"/>
      </w:r>
      <w:r w:rsidR="00145991" w:rsidRPr="00435FCC">
        <w:rPr>
          <w:rStyle w:val="Hyperlink"/>
          <w:rFonts w:asciiTheme="minorHAnsi" w:hAnsiTheme="minorHAnsi" w:cstheme="minorHAnsi"/>
          <w:szCs w:val="24"/>
          <w:lang w:eastAsia="zh-CN"/>
        </w:rPr>
        <w:t>C18/5</w:t>
      </w:r>
      <w:r w:rsidR="004624C0">
        <w:rPr>
          <w:rStyle w:val="Hyperlink"/>
          <w:rFonts w:asciiTheme="minorHAnsi" w:hAnsiTheme="minorHAnsi" w:cstheme="minorHAnsi"/>
          <w:szCs w:val="24"/>
          <w:lang w:eastAsia="zh-CN"/>
        </w:rPr>
        <w:fldChar w:fldCharType="end"/>
      </w:r>
      <w:r w:rsidR="00145991" w:rsidRPr="00E569BF">
        <w:rPr>
          <w:rFonts w:hint="eastAsia"/>
          <w:color w:val="000000"/>
          <w:lang w:eastAsia="zh-CN"/>
        </w:rPr>
        <w:t>号文件</w:t>
      </w:r>
      <w:r w:rsidR="00145991">
        <w:rPr>
          <w:rFonts w:asciiTheme="minorHAnsi" w:hAnsiTheme="minorHAnsi" w:cstheme="minorHAnsi" w:hint="eastAsia"/>
          <w:color w:val="000000"/>
          <w:szCs w:val="24"/>
          <w:lang w:eastAsia="zh-CN"/>
        </w:rPr>
        <w:t>）</w:t>
      </w:r>
      <w:bookmarkStart w:id="7" w:name="lt_pId038"/>
      <w:bookmarkEnd w:id="6"/>
      <w:r w:rsidR="00EC58B7">
        <w:rPr>
          <w:rFonts w:asciiTheme="minorHAnsi" w:hAnsiTheme="minorHAnsi" w:cstheme="minorHAnsi" w:hint="eastAsia"/>
          <w:color w:val="000000"/>
          <w:szCs w:val="24"/>
          <w:lang w:eastAsia="zh-CN"/>
        </w:rPr>
        <w:t>，而针对</w:t>
      </w:r>
      <w:r w:rsidR="00EC58B7" w:rsidRPr="00EC58B7">
        <w:rPr>
          <w:rFonts w:asciiTheme="minorHAnsi" w:hAnsiTheme="minorHAnsi" w:cstheme="minorHAnsi"/>
          <w:color w:val="000000"/>
          <w:szCs w:val="24"/>
          <w:lang w:eastAsia="zh-CN"/>
        </w:rPr>
        <w:t>内部候选人的道德</w:t>
      </w:r>
      <w:r w:rsidR="00EC58B7">
        <w:rPr>
          <w:rFonts w:asciiTheme="minorHAnsi" w:hAnsiTheme="minorHAnsi" w:cstheme="minorHAnsi" w:hint="eastAsia"/>
          <w:color w:val="000000"/>
          <w:szCs w:val="24"/>
          <w:lang w:eastAsia="zh-CN"/>
        </w:rPr>
        <w:t>导则</w:t>
      </w:r>
      <w:r w:rsidR="00EC58B7" w:rsidRPr="00EC58B7">
        <w:rPr>
          <w:rFonts w:asciiTheme="minorHAnsi" w:hAnsiTheme="minorHAnsi" w:cstheme="minorHAnsi"/>
          <w:color w:val="000000"/>
          <w:szCs w:val="24"/>
          <w:lang w:eastAsia="zh-CN"/>
        </w:rPr>
        <w:t>在</w:t>
      </w:r>
      <w:r w:rsidR="00EC58B7" w:rsidRPr="00EC58B7">
        <w:rPr>
          <w:rFonts w:asciiTheme="minorHAnsi" w:hAnsiTheme="minorHAnsi" w:cstheme="minorHAnsi"/>
          <w:color w:val="000000"/>
          <w:szCs w:val="24"/>
          <w:lang w:eastAsia="zh-CN"/>
        </w:rPr>
        <w:t>PP</w:t>
      </w:r>
      <w:r w:rsidR="00EC58B7" w:rsidRPr="00EC58B7">
        <w:rPr>
          <w:rFonts w:asciiTheme="minorHAnsi" w:hAnsiTheme="minorHAnsi" w:cstheme="minorHAnsi"/>
          <w:color w:val="000000"/>
          <w:szCs w:val="24"/>
          <w:lang w:eastAsia="zh-CN"/>
        </w:rPr>
        <w:t>网站上发布</w:t>
      </w:r>
      <w:r w:rsidR="00EC58B7">
        <w:rPr>
          <w:rFonts w:asciiTheme="minorHAnsi" w:hAnsiTheme="minorHAnsi" w:cstheme="minorHAnsi" w:hint="eastAsia"/>
          <w:color w:val="000000"/>
          <w:szCs w:val="24"/>
          <w:lang w:eastAsia="zh-CN"/>
        </w:rPr>
        <w:t>。有关此文件讨论的摘要见</w:t>
      </w:r>
      <w:hyperlink r:id="rId52" w:history="1">
        <w:r w:rsidR="00EC58B7" w:rsidRPr="00435FCC">
          <w:rPr>
            <w:rStyle w:val="Hyperlink"/>
            <w:rFonts w:asciiTheme="minorHAnsi" w:hAnsiTheme="minorHAnsi" w:cstheme="minorHAnsi"/>
            <w:szCs w:val="24"/>
            <w:lang w:eastAsia="zh-CN"/>
          </w:rPr>
          <w:t>C18/109</w:t>
        </w:r>
      </w:hyperlink>
      <w:r w:rsidR="00EC58B7" w:rsidRPr="00E569BF">
        <w:rPr>
          <w:rFonts w:hint="eastAsia"/>
          <w:color w:val="000000"/>
          <w:lang w:eastAsia="zh-CN"/>
        </w:rPr>
        <w:t>号文件</w:t>
      </w:r>
      <w:r w:rsidR="00EC58B7">
        <w:rPr>
          <w:rFonts w:asciiTheme="minorHAnsi" w:hAnsiTheme="minorHAnsi" w:cstheme="minorHAnsi" w:hint="eastAsia"/>
          <w:color w:val="000000"/>
          <w:szCs w:val="24"/>
          <w:lang w:eastAsia="zh-CN"/>
        </w:rPr>
        <w:t>；</w:t>
      </w:r>
      <w:r w:rsidR="00EC58B7">
        <w:rPr>
          <w:rFonts w:asciiTheme="minorHAnsi" w:hAnsiTheme="minorHAnsi" w:cstheme="minorHAnsi"/>
          <w:color w:val="000000"/>
          <w:szCs w:val="24"/>
          <w:lang w:eastAsia="zh-CN"/>
        </w:rPr>
        <w:t>C18</w:t>
      </w:r>
      <w:r w:rsidR="00EC58B7">
        <w:rPr>
          <w:rFonts w:asciiTheme="minorHAnsi" w:hAnsiTheme="minorHAnsi" w:cstheme="minorHAnsi" w:hint="eastAsia"/>
          <w:color w:val="000000"/>
          <w:szCs w:val="24"/>
          <w:lang w:eastAsia="zh-CN"/>
        </w:rPr>
        <w:t>同意将此文件转呈</w:t>
      </w:r>
      <w:r w:rsidR="00EC58B7">
        <w:rPr>
          <w:rFonts w:asciiTheme="minorHAnsi" w:hAnsiTheme="minorHAnsi" w:cstheme="minorHAnsi"/>
          <w:color w:val="000000"/>
          <w:szCs w:val="24"/>
          <w:lang w:eastAsia="zh-CN"/>
        </w:rPr>
        <w:t>PP-18</w:t>
      </w:r>
      <w:r w:rsidR="00EC58B7">
        <w:rPr>
          <w:rFonts w:asciiTheme="minorHAnsi" w:hAnsiTheme="minorHAnsi" w:cstheme="minorHAnsi" w:hint="eastAsia"/>
          <w:color w:val="000000"/>
          <w:szCs w:val="24"/>
          <w:lang w:eastAsia="zh-CN"/>
        </w:rPr>
        <w:t>（</w:t>
      </w:r>
      <w:hyperlink r:id="rId53" w:history="1">
        <w:r w:rsidR="00EC58B7" w:rsidRPr="00435FCC">
          <w:rPr>
            <w:rStyle w:val="Hyperlink"/>
            <w:rFonts w:asciiTheme="minorHAnsi" w:hAnsiTheme="minorHAnsi" w:cstheme="minorHAnsi"/>
            <w:szCs w:val="24"/>
            <w:lang w:eastAsia="zh-CN"/>
          </w:rPr>
          <w:t>PP-18/31</w:t>
        </w:r>
      </w:hyperlink>
      <w:r w:rsidR="00EC58B7" w:rsidRPr="00E569BF">
        <w:rPr>
          <w:rFonts w:hint="eastAsia"/>
          <w:color w:val="000000"/>
          <w:lang w:eastAsia="zh-CN"/>
        </w:rPr>
        <w:t>号文件</w:t>
      </w:r>
      <w:r w:rsidR="00EC58B7">
        <w:rPr>
          <w:rFonts w:asciiTheme="minorHAnsi" w:hAnsiTheme="minorHAnsi" w:cstheme="minorHAnsi" w:hint="eastAsia"/>
          <w:color w:val="000000"/>
          <w:szCs w:val="24"/>
          <w:lang w:eastAsia="zh-CN"/>
        </w:rPr>
        <w:t>）。</w:t>
      </w:r>
      <w:bookmarkEnd w:id="7"/>
    </w:p>
    <w:p w14:paraId="5003A191" w14:textId="79359E42" w:rsidR="00394AA9" w:rsidRPr="00394AA9" w:rsidRDefault="00394AA9" w:rsidP="00E12794">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eastAsiaTheme="minorEastAsia" w:cstheme="minorBidi"/>
          <w:szCs w:val="24"/>
          <w:lang w:eastAsia="zh-CN"/>
        </w:rPr>
      </w:pPr>
      <w:r w:rsidRPr="00394AA9">
        <w:rPr>
          <w:rFonts w:asciiTheme="minorHAnsi" w:eastAsiaTheme="minorEastAsia" w:hAnsiTheme="minorHAnsi" w:cstheme="minorHAnsi"/>
          <w:color w:val="000000"/>
          <w:szCs w:val="24"/>
        </w:rPr>
        <w:t>4</w:t>
      </w:r>
      <w:r w:rsidRPr="00394AA9">
        <w:rPr>
          <w:rFonts w:asciiTheme="minorHAnsi" w:eastAsiaTheme="minorEastAsia" w:hAnsiTheme="minorHAnsi" w:cstheme="minorHAnsi"/>
          <w:color w:val="000000"/>
          <w:szCs w:val="24"/>
        </w:rPr>
        <w:tab/>
      </w:r>
      <w:bookmarkStart w:id="8" w:name="lt_pId040"/>
      <w:r w:rsidR="00AC4EF6" w:rsidRPr="00AC4EF6">
        <w:rPr>
          <w:rFonts w:asciiTheme="minorHAnsi" w:eastAsiaTheme="minorEastAsia" w:hAnsiTheme="minorHAnsi" w:cstheme="minorHAnsi"/>
          <w:color w:val="000000"/>
          <w:szCs w:val="24"/>
        </w:rPr>
        <w:t>PP-18</w:t>
      </w:r>
      <w:proofErr w:type="spellStart"/>
      <w:r w:rsidR="00AC4EF6" w:rsidRPr="00AC4EF6">
        <w:rPr>
          <w:rFonts w:asciiTheme="minorHAnsi" w:eastAsiaTheme="minorEastAsia" w:hAnsiTheme="minorHAnsi" w:cstheme="minorHAnsi" w:hint="eastAsia"/>
          <w:color w:val="000000"/>
          <w:szCs w:val="24"/>
        </w:rPr>
        <w:t>期间，收到了关于听证</w:t>
      </w:r>
      <w:proofErr w:type="spellEnd"/>
      <w:r w:rsidR="006B5F0E">
        <w:rPr>
          <w:rFonts w:asciiTheme="minorHAnsi" w:eastAsiaTheme="minorEastAsia" w:hAnsiTheme="minorHAnsi" w:cstheme="minorHAnsi"/>
          <w:color w:val="000000"/>
          <w:szCs w:val="24"/>
          <w:lang w:val="en-US" w:eastAsia="zh-CN"/>
        </w:rPr>
        <w:t>/</w:t>
      </w:r>
      <w:proofErr w:type="spellStart"/>
      <w:r w:rsidR="00AC4EF6" w:rsidRPr="00AC4EF6">
        <w:rPr>
          <w:rFonts w:asciiTheme="minorHAnsi" w:eastAsiaTheme="minorEastAsia" w:hAnsiTheme="minorHAnsi" w:cstheme="minorHAnsi" w:hint="eastAsia"/>
          <w:color w:val="000000"/>
          <w:szCs w:val="24"/>
        </w:rPr>
        <w:t>选举程序的下述文稿</w:t>
      </w:r>
      <w:proofErr w:type="spellEnd"/>
      <w:r w:rsidR="00AC4EF6" w:rsidRPr="00AC4EF6">
        <w:rPr>
          <w:rFonts w:asciiTheme="minorHAnsi" w:eastAsiaTheme="minorEastAsia" w:hAnsiTheme="minorHAnsi" w:cstheme="minorHAnsi" w:hint="eastAsia"/>
          <w:color w:val="000000"/>
          <w:szCs w:val="24"/>
        </w:rPr>
        <w:t>：</w:t>
      </w:r>
      <w:hyperlink r:id="rId54" w:history="1">
        <w:r w:rsidR="00AC4EF6" w:rsidRPr="00AC4EF6">
          <w:rPr>
            <w:rStyle w:val="Hyperlink"/>
            <w:rFonts w:asciiTheme="minorHAnsi" w:eastAsiaTheme="minorEastAsia" w:hAnsiTheme="minorHAnsi" w:cstheme="minorHAnsi"/>
            <w:szCs w:val="24"/>
          </w:rPr>
          <w:t>IAP/63A1/7</w:t>
        </w:r>
      </w:hyperlink>
      <w:r w:rsidR="00AC4EF6" w:rsidRPr="00AC4EF6">
        <w:rPr>
          <w:rFonts w:asciiTheme="minorHAnsi" w:eastAsiaTheme="minorEastAsia" w:hAnsiTheme="minorHAnsi" w:cstheme="minorHAnsi"/>
          <w:color w:val="000000"/>
          <w:szCs w:val="24"/>
        </w:rPr>
        <w:t>、</w:t>
      </w:r>
      <w:hyperlink r:id="rId55" w:history="1">
        <w:r w:rsidR="00AC4EF6" w:rsidRPr="00AC4EF6">
          <w:rPr>
            <w:rStyle w:val="Hyperlink"/>
            <w:rFonts w:asciiTheme="minorHAnsi" w:eastAsiaTheme="minorEastAsia" w:hAnsiTheme="minorHAnsi" w:cstheme="minorHAnsi"/>
            <w:szCs w:val="24"/>
          </w:rPr>
          <w:t>IAP/63A1/23</w:t>
        </w:r>
      </w:hyperlink>
      <w:r w:rsidR="00AC4EF6" w:rsidRPr="00AC4EF6">
        <w:rPr>
          <w:rFonts w:asciiTheme="minorHAnsi" w:eastAsiaTheme="minorEastAsia" w:hAnsiTheme="minorHAnsi" w:cstheme="minorHAnsi" w:hint="eastAsia"/>
          <w:color w:val="000000"/>
          <w:szCs w:val="24"/>
          <w:u w:val="single"/>
        </w:rPr>
        <w:t>、</w:t>
      </w:r>
      <w:hyperlink r:id="rId56" w:history="1">
        <w:r w:rsidR="00AC4EF6" w:rsidRPr="00AC4EF6">
          <w:rPr>
            <w:rStyle w:val="Hyperlink"/>
            <w:rFonts w:asciiTheme="minorHAnsi" w:eastAsiaTheme="minorEastAsia" w:hAnsiTheme="minorHAnsi" w:cstheme="minorHAnsi"/>
            <w:szCs w:val="24"/>
          </w:rPr>
          <w:t>ARG/CAN/CTR/DOM/PRG/S/68R1/1</w:t>
        </w:r>
      </w:hyperlink>
      <w:r w:rsidR="00AC4EF6" w:rsidRPr="00AC4EF6">
        <w:rPr>
          <w:rFonts w:asciiTheme="minorHAnsi" w:eastAsiaTheme="minorEastAsia" w:hAnsiTheme="minorHAnsi" w:cstheme="minorHAnsi"/>
          <w:color w:val="000000"/>
          <w:szCs w:val="24"/>
        </w:rPr>
        <w:t>、</w:t>
      </w:r>
      <w:hyperlink r:id="rId57" w:history="1">
        <w:r w:rsidR="00AC4EF6" w:rsidRPr="00AC4EF6">
          <w:rPr>
            <w:rStyle w:val="Hyperlink"/>
            <w:rFonts w:asciiTheme="minorHAnsi" w:eastAsiaTheme="minorEastAsia" w:hAnsiTheme="minorHAnsi" w:cstheme="minorHAnsi"/>
            <w:szCs w:val="24"/>
          </w:rPr>
          <w:t>AFCP/55A5/1</w:t>
        </w:r>
      </w:hyperlink>
      <w:r w:rsidR="00AC4EF6" w:rsidRPr="00AC4EF6">
        <w:rPr>
          <w:rFonts w:asciiTheme="minorHAnsi" w:eastAsiaTheme="minorEastAsia" w:hAnsiTheme="minorHAnsi" w:cstheme="minorHAnsi" w:hint="eastAsia"/>
          <w:color w:val="000000"/>
          <w:szCs w:val="24"/>
          <w:u w:val="single"/>
        </w:rPr>
        <w:t>和</w:t>
      </w:r>
      <w:hyperlink r:id="rId58" w:history="1">
        <w:r w:rsidR="00AC4EF6" w:rsidRPr="00AC4EF6">
          <w:rPr>
            <w:rStyle w:val="Hyperlink"/>
            <w:rFonts w:asciiTheme="minorHAnsi" w:eastAsiaTheme="minorEastAsia" w:hAnsiTheme="minorHAnsi" w:cstheme="minorHAnsi"/>
            <w:szCs w:val="24"/>
          </w:rPr>
          <w:t>ARB/72A1/38</w:t>
        </w:r>
      </w:hyperlink>
      <w:bookmarkStart w:id="9" w:name="lt_pId041"/>
      <w:bookmarkEnd w:id="8"/>
      <w:r w:rsidR="00AC4EF6" w:rsidRPr="00AC4EF6">
        <w:rPr>
          <w:rFonts w:asciiTheme="minorHAnsi" w:eastAsiaTheme="minorEastAsia" w:hAnsiTheme="minorHAnsi" w:cstheme="minorHAnsi"/>
          <w:color w:val="000000"/>
          <w:szCs w:val="24"/>
        </w:rPr>
        <w:t>。</w:t>
      </w:r>
      <w:r w:rsidR="00AC4EF6" w:rsidRPr="00AC4EF6">
        <w:rPr>
          <w:rFonts w:asciiTheme="minorHAnsi" w:eastAsiaTheme="minorEastAsia" w:hAnsiTheme="minorHAnsi" w:cstheme="minorHAnsi"/>
          <w:color w:val="000000"/>
          <w:szCs w:val="24"/>
          <w:lang w:eastAsia="zh-CN"/>
        </w:rPr>
        <w:t>这些</w:t>
      </w:r>
      <w:r w:rsidR="00AC4EF6" w:rsidRPr="00AC4EF6">
        <w:rPr>
          <w:rFonts w:asciiTheme="minorHAnsi" w:eastAsiaTheme="minorEastAsia" w:hAnsiTheme="minorHAnsi" w:cstheme="minorHAnsi" w:hint="eastAsia"/>
          <w:color w:val="000000"/>
          <w:szCs w:val="24"/>
          <w:lang w:eastAsia="zh-CN"/>
        </w:rPr>
        <w:t>提案已汇总为</w:t>
      </w:r>
      <w:hyperlink r:id="rId59" w:history="1">
        <w:r w:rsidR="00AC4EF6" w:rsidRPr="00AC4EF6">
          <w:rPr>
            <w:rStyle w:val="Hyperlink"/>
            <w:rFonts w:asciiTheme="minorHAnsi" w:eastAsiaTheme="minorEastAsia" w:hAnsiTheme="minorHAnsi" w:cstheme="minorHAnsi"/>
            <w:szCs w:val="24"/>
            <w:lang w:eastAsia="zh-CN"/>
          </w:rPr>
          <w:t>DT/18(Rev.1)</w:t>
        </w:r>
      </w:hyperlink>
      <w:r w:rsidR="00AC4EF6" w:rsidRPr="00AC4EF6">
        <w:rPr>
          <w:rFonts w:asciiTheme="minorHAnsi" w:eastAsiaTheme="minorEastAsia" w:hAnsiTheme="minorHAnsi" w:cstheme="minorHAnsi"/>
          <w:color w:val="000000"/>
          <w:szCs w:val="24"/>
          <w:lang w:eastAsia="zh-CN"/>
        </w:rPr>
        <w:t>号文件并由第</w:t>
      </w:r>
      <w:r w:rsidR="00AC4EF6" w:rsidRPr="00AC4EF6">
        <w:rPr>
          <w:rFonts w:asciiTheme="minorHAnsi" w:eastAsiaTheme="minorEastAsia" w:hAnsiTheme="minorHAnsi" w:cstheme="minorHAnsi"/>
          <w:color w:val="000000"/>
          <w:szCs w:val="24"/>
          <w:lang w:eastAsia="zh-CN"/>
        </w:rPr>
        <w:t>5</w:t>
      </w:r>
      <w:r w:rsidR="00AC4EF6" w:rsidRPr="00AC4EF6">
        <w:rPr>
          <w:rFonts w:asciiTheme="minorHAnsi" w:eastAsiaTheme="minorEastAsia" w:hAnsiTheme="minorHAnsi" w:cstheme="minorHAnsi"/>
          <w:color w:val="000000"/>
          <w:szCs w:val="24"/>
          <w:lang w:eastAsia="zh-CN"/>
        </w:rPr>
        <w:t>委员会</w:t>
      </w:r>
      <w:r w:rsidR="00AC4EF6" w:rsidRPr="00AC4EF6">
        <w:rPr>
          <w:rFonts w:asciiTheme="minorHAnsi" w:eastAsiaTheme="minorEastAsia" w:hAnsiTheme="minorHAnsi" w:cstheme="minorHAnsi" w:hint="eastAsia"/>
          <w:color w:val="000000"/>
          <w:szCs w:val="24"/>
          <w:lang w:eastAsia="zh-CN"/>
        </w:rPr>
        <w:t>与</w:t>
      </w:r>
      <w:hyperlink r:id="rId60" w:history="1">
        <w:r w:rsidR="00AC4EF6" w:rsidRPr="00AC4EF6">
          <w:rPr>
            <w:rStyle w:val="Hyperlink"/>
            <w:rFonts w:asciiTheme="minorHAnsi" w:eastAsiaTheme="minorEastAsia" w:hAnsiTheme="minorHAnsi" w:cstheme="minorHAnsi"/>
            <w:szCs w:val="24"/>
            <w:lang w:eastAsia="zh-CN"/>
          </w:rPr>
          <w:t>PP-18/31</w:t>
        </w:r>
      </w:hyperlink>
      <w:bookmarkEnd w:id="9"/>
      <w:r w:rsidR="00AC4EF6" w:rsidRPr="00AC4EF6">
        <w:rPr>
          <w:rFonts w:asciiTheme="minorHAnsi" w:eastAsiaTheme="minorEastAsia" w:hAnsiTheme="minorHAnsi" w:cstheme="minorHAnsi"/>
          <w:color w:val="000000"/>
          <w:szCs w:val="24"/>
          <w:lang w:eastAsia="zh-CN"/>
        </w:rPr>
        <w:t>号文件</w:t>
      </w:r>
      <w:r w:rsidR="00AC4EF6" w:rsidRPr="00AC4EF6">
        <w:rPr>
          <w:rFonts w:asciiTheme="minorHAnsi" w:eastAsiaTheme="minorEastAsia" w:hAnsiTheme="minorHAnsi" w:cstheme="minorHAnsi" w:hint="eastAsia"/>
          <w:color w:val="000000"/>
          <w:szCs w:val="24"/>
          <w:lang w:eastAsia="zh-CN"/>
        </w:rPr>
        <w:t>一并</w:t>
      </w:r>
      <w:r w:rsidR="00AC4EF6" w:rsidRPr="00AC4EF6">
        <w:rPr>
          <w:rFonts w:asciiTheme="minorHAnsi" w:eastAsiaTheme="minorEastAsia" w:hAnsiTheme="minorHAnsi" w:cstheme="minorHAnsi"/>
          <w:color w:val="000000"/>
          <w:szCs w:val="24"/>
          <w:lang w:eastAsia="zh-CN"/>
        </w:rPr>
        <w:t>进行审议。</w:t>
      </w:r>
      <w:bookmarkStart w:id="10" w:name="lt_pId042"/>
      <w:r w:rsidR="00AC4EF6" w:rsidRPr="00AC4EF6">
        <w:rPr>
          <w:rFonts w:asciiTheme="minorHAnsi" w:eastAsiaTheme="minorEastAsia" w:hAnsiTheme="minorHAnsi" w:cstheme="minorHAnsi" w:hint="eastAsia"/>
          <w:color w:val="000000"/>
          <w:szCs w:val="24"/>
          <w:lang w:eastAsia="zh-CN"/>
        </w:rPr>
        <w:t>第</w:t>
      </w:r>
      <w:r w:rsidR="00AC4EF6" w:rsidRPr="00AC4EF6">
        <w:rPr>
          <w:rFonts w:asciiTheme="minorHAnsi" w:eastAsiaTheme="minorEastAsia" w:hAnsiTheme="minorHAnsi" w:cstheme="minorHAnsi" w:hint="eastAsia"/>
          <w:color w:val="000000"/>
          <w:szCs w:val="24"/>
          <w:lang w:eastAsia="zh-CN"/>
        </w:rPr>
        <w:t>5</w:t>
      </w:r>
      <w:r w:rsidR="00AC4EF6" w:rsidRPr="00BF2626">
        <w:rPr>
          <w:rFonts w:asciiTheme="minorHAnsi" w:hAnsiTheme="minorHAnsi" w:cstheme="minorHAnsi" w:hint="eastAsia"/>
          <w:color w:val="000000"/>
          <w:szCs w:val="24"/>
          <w:lang w:eastAsia="zh-CN"/>
        </w:rPr>
        <w:t>委员会提出了以下</w:t>
      </w:r>
      <w:r w:rsidR="002A6896" w:rsidRPr="00BF2626">
        <w:rPr>
          <w:rFonts w:asciiTheme="minorHAnsi" w:hAnsiTheme="minorHAnsi" w:cstheme="minorHAnsi" w:hint="eastAsia"/>
          <w:color w:val="000000"/>
          <w:szCs w:val="24"/>
          <w:lang w:eastAsia="zh-CN"/>
        </w:rPr>
        <w:t>有关国际电联选举流程的</w:t>
      </w:r>
      <w:r w:rsidR="00AC4EF6" w:rsidRPr="00BF2626">
        <w:rPr>
          <w:rFonts w:asciiTheme="minorHAnsi" w:hAnsiTheme="minorHAnsi" w:cstheme="minorHAnsi" w:hint="eastAsia"/>
          <w:color w:val="000000"/>
          <w:szCs w:val="24"/>
          <w:lang w:eastAsia="zh-CN"/>
        </w:rPr>
        <w:t>建议</w:t>
      </w:r>
      <w:r w:rsidR="00AC4EF6" w:rsidRPr="00AC4EF6">
        <w:rPr>
          <w:rFonts w:asciiTheme="minorHAnsi" w:eastAsiaTheme="minorEastAsia" w:hAnsiTheme="minorHAnsi" w:cstheme="minorHAnsi"/>
          <w:color w:val="000000"/>
          <w:szCs w:val="24"/>
          <w:u w:val="single"/>
          <w:lang w:eastAsia="zh-CN"/>
        </w:rPr>
        <w:t>（</w:t>
      </w:r>
      <w:hyperlink r:id="rId61" w:history="1">
        <w:r w:rsidR="00AC4EF6" w:rsidRPr="00AC4EF6">
          <w:rPr>
            <w:rStyle w:val="Hyperlink"/>
            <w:rFonts w:asciiTheme="minorHAnsi" w:eastAsiaTheme="minorEastAsia" w:hAnsiTheme="minorHAnsi" w:cstheme="minorHAnsi"/>
            <w:szCs w:val="24"/>
            <w:lang w:eastAsia="zh-CN"/>
          </w:rPr>
          <w:t>PP-18/155</w:t>
        </w:r>
      </w:hyperlink>
      <w:r w:rsidR="00AC4EF6" w:rsidRPr="00AC4EF6">
        <w:rPr>
          <w:rFonts w:asciiTheme="minorHAnsi" w:eastAsiaTheme="minorEastAsia" w:hAnsiTheme="minorHAnsi" w:cstheme="minorHAnsi" w:hint="eastAsia"/>
          <w:color w:val="000000"/>
          <w:szCs w:val="24"/>
          <w:lang w:eastAsia="zh-CN"/>
        </w:rPr>
        <w:t>号文件</w:t>
      </w:r>
      <w:r w:rsidR="00AC4EF6" w:rsidRPr="00AC4EF6">
        <w:rPr>
          <w:rFonts w:asciiTheme="minorHAnsi" w:eastAsiaTheme="minorEastAsia" w:hAnsiTheme="minorHAnsi" w:cstheme="minorHAnsi"/>
          <w:color w:val="000000"/>
          <w:szCs w:val="24"/>
          <w:lang w:eastAsia="zh-CN"/>
        </w:rPr>
        <w:t>）</w:t>
      </w:r>
      <w:r w:rsidR="00AC4EF6" w:rsidRPr="00E12794">
        <w:rPr>
          <w:rFonts w:asciiTheme="minorHAnsi" w:hAnsiTheme="minorHAnsi" w:cstheme="minorHAnsi" w:hint="eastAsia"/>
          <w:color w:val="000000"/>
          <w:szCs w:val="24"/>
          <w:lang w:eastAsia="zh-CN"/>
        </w:rPr>
        <w:t>并获得了全体会议的通过</w:t>
      </w:r>
      <w:r w:rsidR="00AC4EF6" w:rsidRPr="00AC4EF6">
        <w:rPr>
          <w:rFonts w:asciiTheme="minorHAnsi" w:eastAsiaTheme="minorEastAsia" w:hAnsiTheme="minorHAnsi" w:cstheme="minorHAnsi"/>
          <w:color w:val="000000"/>
          <w:szCs w:val="24"/>
          <w:u w:val="single"/>
          <w:lang w:eastAsia="zh-CN"/>
        </w:rPr>
        <w:t>（</w:t>
      </w:r>
      <w:hyperlink r:id="rId62" w:history="1">
        <w:r w:rsidR="00AC4EF6" w:rsidRPr="00AC4EF6">
          <w:rPr>
            <w:rStyle w:val="Hyperlink"/>
            <w:rFonts w:asciiTheme="minorHAnsi" w:eastAsiaTheme="minorEastAsia" w:hAnsiTheme="minorHAnsi" w:cstheme="minorHAnsi"/>
            <w:szCs w:val="24"/>
            <w:lang w:eastAsia="zh-CN"/>
          </w:rPr>
          <w:t>PP-18/173</w:t>
        </w:r>
      </w:hyperlink>
      <w:r w:rsidR="00AC4EF6" w:rsidRPr="00AC4EF6">
        <w:rPr>
          <w:rFonts w:asciiTheme="minorHAnsi" w:eastAsiaTheme="minorEastAsia" w:hAnsiTheme="minorHAnsi" w:cstheme="minorHAnsi" w:hint="eastAsia"/>
          <w:color w:val="000000"/>
          <w:szCs w:val="24"/>
          <w:lang w:eastAsia="zh-CN"/>
        </w:rPr>
        <w:t>号文件</w:t>
      </w:r>
      <w:r w:rsidR="00AC4EF6" w:rsidRPr="00AC4EF6">
        <w:rPr>
          <w:rFonts w:asciiTheme="minorHAnsi" w:eastAsiaTheme="minorEastAsia" w:hAnsiTheme="minorHAnsi" w:cstheme="minorHAnsi"/>
          <w:color w:val="000000"/>
          <w:szCs w:val="24"/>
          <w:lang w:eastAsia="zh-CN"/>
        </w:rPr>
        <w:t>）</w:t>
      </w:r>
      <w:bookmarkEnd w:id="10"/>
      <w:r w:rsidR="00AC4EF6" w:rsidRPr="00AC4EF6">
        <w:rPr>
          <w:rFonts w:asciiTheme="minorHAnsi" w:eastAsiaTheme="minorEastAsia" w:hAnsiTheme="minorHAnsi" w:cstheme="minorHAnsi" w:hint="eastAsia"/>
          <w:color w:val="000000"/>
          <w:szCs w:val="24"/>
          <w:lang w:eastAsia="zh-CN"/>
        </w:rPr>
        <w:t>：</w:t>
      </w:r>
    </w:p>
    <w:p w14:paraId="27583349" w14:textId="77777777"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Theme="minorEastAsia"/>
          <w:lang w:eastAsia="zh-CN"/>
        </w:rPr>
      </w:pPr>
      <w:r w:rsidRPr="00AC4EF6">
        <w:rPr>
          <w:rFonts w:eastAsiaTheme="minorEastAsia" w:hint="eastAsia"/>
          <w:u w:val="single"/>
          <w:lang w:eastAsia="zh-CN"/>
        </w:rPr>
        <w:t>“建议</w:t>
      </w:r>
      <w:r w:rsidRPr="00AC4EF6">
        <w:rPr>
          <w:rFonts w:eastAsiaTheme="minorEastAsia"/>
          <w:u w:val="single"/>
          <w:lang w:eastAsia="zh-CN"/>
        </w:rPr>
        <w:t>6</w:t>
      </w:r>
      <w:r w:rsidRPr="00AC4EF6">
        <w:rPr>
          <w:rFonts w:eastAsiaTheme="minorEastAsia" w:hint="eastAsia"/>
          <w:lang w:eastAsia="zh-CN"/>
        </w:rPr>
        <w:t>：第</w:t>
      </w:r>
      <w:r w:rsidRPr="00AC4EF6">
        <w:rPr>
          <w:rFonts w:eastAsiaTheme="minorEastAsia"/>
          <w:lang w:eastAsia="zh-CN"/>
        </w:rPr>
        <w:t>5</w:t>
      </w:r>
      <w:r w:rsidRPr="00AC4EF6">
        <w:rPr>
          <w:rFonts w:eastAsiaTheme="minorEastAsia" w:hint="eastAsia"/>
          <w:lang w:eastAsia="zh-CN"/>
        </w:rPr>
        <w:t>委员会建议全体会议责成理事会：</w:t>
      </w:r>
    </w:p>
    <w:p w14:paraId="7DB4363B" w14:textId="5856654D"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Theme="minorEastAsia"/>
          <w:lang w:eastAsia="zh-CN"/>
        </w:rPr>
      </w:pPr>
      <w:bookmarkStart w:id="11" w:name="lt_pId055"/>
      <w:r w:rsidRPr="00AC4EF6">
        <w:rPr>
          <w:rFonts w:eastAsiaTheme="minorEastAsia"/>
          <w:lang w:eastAsia="zh-CN"/>
        </w:rPr>
        <w:t>1</w:t>
      </w:r>
      <w:r w:rsidRPr="00AC4EF6">
        <w:rPr>
          <w:rFonts w:eastAsiaTheme="minorEastAsia"/>
          <w:lang w:eastAsia="zh-CN"/>
        </w:rPr>
        <w:tab/>
      </w:r>
      <w:r w:rsidRPr="00AC4EF6">
        <w:rPr>
          <w:rFonts w:eastAsiaTheme="minorEastAsia" w:hint="eastAsia"/>
          <w:lang w:eastAsia="zh-CN"/>
        </w:rPr>
        <w:t>对整个国际电联</w:t>
      </w:r>
      <w:r w:rsidR="00CA32FB">
        <w:rPr>
          <w:rFonts w:eastAsiaTheme="minorEastAsia" w:hint="eastAsia"/>
          <w:lang w:eastAsia="zh-CN"/>
        </w:rPr>
        <w:t>选举流程</w:t>
      </w:r>
      <w:r w:rsidRPr="00AC4EF6">
        <w:rPr>
          <w:rFonts w:eastAsiaTheme="minorEastAsia" w:hint="eastAsia"/>
          <w:lang w:eastAsia="zh-CN"/>
        </w:rPr>
        <w:t>的可能改进进行全面研究，特别是需要</w:t>
      </w:r>
      <w:r w:rsidRPr="001D4B1C">
        <w:rPr>
          <w:rFonts w:eastAsiaTheme="minorEastAsia" w:hint="eastAsia"/>
          <w:b/>
          <w:bCs/>
          <w:lang w:eastAsia="zh-CN"/>
        </w:rPr>
        <w:t>修订与选举程序有关的《总规则》</w:t>
      </w:r>
      <w:r w:rsidRPr="00AC4EF6">
        <w:rPr>
          <w:rFonts w:eastAsiaTheme="minorEastAsia" w:hint="eastAsia"/>
          <w:lang w:eastAsia="zh-CN"/>
        </w:rPr>
        <w:t>，其中也包括研究</w:t>
      </w:r>
      <w:r w:rsidRPr="001D4B1C">
        <w:rPr>
          <w:rFonts w:eastAsiaTheme="minorEastAsia" w:hint="eastAsia"/>
          <w:b/>
          <w:bCs/>
          <w:lang w:eastAsia="zh-CN"/>
        </w:rPr>
        <w:t>举行听证会</w:t>
      </w:r>
      <w:r w:rsidRPr="00AC4EF6">
        <w:rPr>
          <w:rFonts w:eastAsiaTheme="minorEastAsia" w:hint="eastAsia"/>
          <w:lang w:eastAsia="zh-CN"/>
        </w:rPr>
        <w:t>的问题。应在考虑到理事会和</w:t>
      </w:r>
      <w:r w:rsidRPr="00AC4EF6">
        <w:rPr>
          <w:rFonts w:eastAsiaTheme="minorEastAsia" w:hint="eastAsia"/>
          <w:lang w:eastAsia="zh-CN"/>
        </w:rPr>
        <w:t>201</w:t>
      </w:r>
      <w:r w:rsidRPr="00AC4EF6">
        <w:rPr>
          <w:rFonts w:eastAsiaTheme="minorEastAsia"/>
          <w:lang w:eastAsia="zh-CN"/>
        </w:rPr>
        <w:t>4</w:t>
      </w:r>
      <w:r w:rsidRPr="00AC4EF6">
        <w:rPr>
          <w:rFonts w:eastAsiaTheme="minorEastAsia"/>
          <w:lang w:eastAsia="zh-CN"/>
        </w:rPr>
        <w:t>年</w:t>
      </w:r>
      <w:r w:rsidRPr="00AC4EF6">
        <w:rPr>
          <w:rFonts w:eastAsiaTheme="minorEastAsia" w:hint="eastAsia"/>
          <w:lang w:eastAsia="zh-CN"/>
        </w:rPr>
        <w:t>全权代表大会相关文件（如全体会议批准的、</w:t>
      </w:r>
      <w:r w:rsidRPr="00AC4EF6">
        <w:rPr>
          <w:rFonts w:eastAsiaTheme="minorEastAsia"/>
          <w:lang w:eastAsia="zh-CN"/>
        </w:rPr>
        <w:t>第</w:t>
      </w:r>
      <w:r w:rsidRPr="00AC4EF6">
        <w:rPr>
          <w:rFonts w:eastAsiaTheme="minorEastAsia"/>
          <w:lang w:eastAsia="zh-CN"/>
        </w:rPr>
        <w:t>5</w:t>
      </w:r>
      <w:r w:rsidRPr="00AC4EF6">
        <w:rPr>
          <w:rFonts w:eastAsiaTheme="minorEastAsia"/>
          <w:lang w:eastAsia="zh-CN"/>
        </w:rPr>
        <w:t>委员会做出的建议</w:t>
      </w:r>
      <w:r w:rsidRPr="00AC4EF6">
        <w:rPr>
          <w:rFonts w:eastAsiaTheme="minorEastAsia" w:hint="eastAsia"/>
          <w:lang w:eastAsia="zh-CN"/>
        </w:rPr>
        <w:t>8</w:t>
      </w:r>
      <w:r w:rsidRPr="00AC4EF6">
        <w:rPr>
          <w:rFonts w:eastAsiaTheme="minorEastAsia" w:hint="eastAsia"/>
          <w:lang w:eastAsia="zh-CN"/>
        </w:rPr>
        <w:t>）的情况下开展研究，</w:t>
      </w:r>
      <w:proofErr w:type="gramStart"/>
      <w:r w:rsidRPr="00AC4EF6">
        <w:rPr>
          <w:rFonts w:eastAsiaTheme="minorEastAsia" w:hint="eastAsia"/>
          <w:lang w:eastAsia="zh-CN"/>
        </w:rPr>
        <w:t>并酌情及时作出决定；</w:t>
      </w:r>
      <w:proofErr w:type="gramEnd"/>
    </w:p>
    <w:p w14:paraId="059176EA" w14:textId="057919B0"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Theme="minorEastAsia"/>
          <w:lang w:eastAsia="zh-CN"/>
        </w:rPr>
      </w:pPr>
      <w:r w:rsidRPr="00AC4EF6">
        <w:rPr>
          <w:rFonts w:eastAsiaTheme="minorEastAsia"/>
          <w:lang w:eastAsia="zh-CN"/>
        </w:rPr>
        <w:t>2</w:t>
      </w:r>
      <w:r w:rsidRPr="00AC4EF6">
        <w:rPr>
          <w:rFonts w:eastAsiaTheme="minorEastAsia"/>
          <w:lang w:eastAsia="zh-CN"/>
        </w:rPr>
        <w:tab/>
      </w:r>
      <w:r w:rsidRPr="001D4B1C">
        <w:rPr>
          <w:rFonts w:eastAsiaTheme="minorEastAsia"/>
          <w:b/>
          <w:bCs/>
          <w:lang w:eastAsia="zh-CN"/>
        </w:rPr>
        <w:t>必要时</w:t>
      </w:r>
      <w:r w:rsidRPr="001D4B1C">
        <w:rPr>
          <w:rFonts w:eastAsiaTheme="minorEastAsia" w:hint="eastAsia"/>
          <w:b/>
          <w:bCs/>
          <w:lang w:eastAsia="zh-CN"/>
        </w:rPr>
        <w:t>修改</w:t>
      </w:r>
      <w:r w:rsidRPr="001D4B1C">
        <w:rPr>
          <w:rFonts w:eastAsiaTheme="minorEastAsia"/>
          <w:b/>
          <w:bCs/>
          <w:lang w:eastAsia="zh-CN"/>
        </w:rPr>
        <w:t>国际电联《人事规则》、适用于委任职员的规则及</w:t>
      </w:r>
      <w:r w:rsidR="001D4B1C" w:rsidRPr="001D4B1C">
        <w:rPr>
          <w:rFonts w:eastAsiaTheme="minorEastAsia"/>
          <w:b/>
          <w:bCs/>
          <w:lang w:eastAsia="zh-CN"/>
        </w:rPr>
        <w:t>《</w:t>
      </w:r>
      <w:r w:rsidR="001D4B1C" w:rsidRPr="001D4B1C">
        <w:rPr>
          <w:rFonts w:hint="eastAsia"/>
          <w:b/>
          <w:bCs/>
          <w:lang w:eastAsia="zh-CN"/>
        </w:rPr>
        <w:t>针对选任官员的人事规则和人事细则</w:t>
      </w:r>
      <w:r w:rsidR="001D4B1C" w:rsidRPr="001D4B1C">
        <w:rPr>
          <w:rFonts w:eastAsiaTheme="minorEastAsia"/>
          <w:b/>
          <w:bCs/>
          <w:lang w:eastAsia="zh-CN"/>
        </w:rPr>
        <w:t>》</w:t>
      </w:r>
      <w:r w:rsidRPr="00AC4EF6">
        <w:rPr>
          <w:rFonts w:eastAsiaTheme="minorEastAsia"/>
          <w:lang w:eastAsia="zh-CN"/>
        </w:rPr>
        <w:t>，</w:t>
      </w:r>
      <w:proofErr w:type="gramStart"/>
      <w:r w:rsidRPr="00AC4EF6">
        <w:rPr>
          <w:rFonts w:eastAsiaTheme="minorEastAsia"/>
          <w:lang w:eastAsia="zh-CN"/>
        </w:rPr>
        <w:t>考虑</w:t>
      </w:r>
      <w:r w:rsidRPr="00AC4EF6">
        <w:rPr>
          <w:rFonts w:eastAsiaTheme="minorEastAsia" w:hint="eastAsia"/>
          <w:lang w:eastAsia="zh-CN"/>
        </w:rPr>
        <w:t>国际</w:t>
      </w:r>
      <w:r w:rsidRPr="00AC4EF6">
        <w:rPr>
          <w:rFonts w:eastAsiaTheme="minorEastAsia"/>
          <w:lang w:eastAsia="zh-CN"/>
        </w:rPr>
        <w:t>电联</w:t>
      </w:r>
      <w:r w:rsidRPr="00AC4EF6">
        <w:rPr>
          <w:rFonts w:eastAsiaTheme="minorEastAsia" w:hint="eastAsia"/>
          <w:lang w:eastAsia="zh-CN"/>
        </w:rPr>
        <w:t>委任</w:t>
      </w:r>
      <w:r w:rsidRPr="00AC4EF6">
        <w:rPr>
          <w:rFonts w:eastAsiaTheme="minorEastAsia"/>
          <w:lang w:eastAsia="zh-CN"/>
        </w:rPr>
        <w:t>职员</w:t>
      </w:r>
      <w:r w:rsidRPr="00AC4EF6">
        <w:rPr>
          <w:rFonts w:eastAsiaTheme="minorEastAsia" w:hint="eastAsia"/>
          <w:lang w:eastAsia="zh-CN"/>
        </w:rPr>
        <w:t>不再</w:t>
      </w:r>
      <w:r w:rsidRPr="00AC4EF6">
        <w:rPr>
          <w:rFonts w:eastAsiaTheme="minorEastAsia"/>
          <w:lang w:eastAsia="zh-CN"/>
        </w:rPr>
        <w:t>需要</w:t>
      </w:r>
      <w:r w:rsidRPr="00AC4EF6">
        <w:rPr>
          <w:rFonts w:eastAsiaTheme="minorEastAsia" w:hint="eastAsia"/>
          <w:lang w:eastAsia="zh-CN"/>
        </w:rPr>
        <w:t>为</w:t>
      </w:r>
      <w:r w:rsidRPr="00AC4EF6">
        <w:rPr>
          <w:rFonts w:eastAsiaTheme="minorEastAsia"/>
          <w:lang w:eastAsia="zh-CN"/>
        </w:rPr>
        <w:t>参加选任官员职位</w:t>
      </w:r>
      <w:r w:rsidRPr="00AC4EF6">
        <w:rPr>
          <w:rFonts w:eastAsiaTheme="minorEastAsia" w:hint="eastAsia"/>
          <w:lang w:eastAsia="zh-CN"/>
        </w:rPr>
        <w:t>竞选而停薪留职；</w:t>
      </w:r>
      <w:proofErr w:type="gramEnd"/>
    </w:p>
    <w:p w14:paraId="388B9DB0" w14:textId="11DB18D5"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Theme="minorEastAsia"/>
          <w:lang w:eastAsia="zh-CN"/>
        </w:rPr>
      </w:pPr>
      <w:r w:rsidRPr="00AC4EF6">
        <w:rPr>
          <w:rFonts w:eastAsiaTheme="minorEastAsia"/>
          <w:lang w:eastAsia="zh-CN"/>
        </w:rPr>
        <w:lastRenderedPageBreak/>
        <w:t>3</w:t>
      </w:r>
      <w:r w:rsidRPr="00AC4EF6">
        <w:rPr>
          <w:rFonts w:eastAsiaTheme="minorEastAsia"/>
          <w:lang w:eastAsia="zh-CN"/>
        </w:rPr>
        <w:tab/>
      </w:r>
      <w:r w:rsidRPr="00AC4EF6">
        <w:rPr>
          <w:rFonts w:eastAsiaTheme="minorEastAsia"/>
          <w:lang w:eastAsia="zh-CN"/>
        </w:rPr>
        <w:t>继续改进</w:t>
      </w:r>
      <w:r w:rsidRPr="001D4B1C">
        <w:rPr>
          <w:rFonts w:eastAsiaTheme="minorEastAsia"/>
          <w:b/>
          <w:bCs/>
          <w:lang w:eastAsia="zh-CN"/>
        </w:rPr>
        <w:t>全权代表大会选举在线门户网站</w:t>
      </w:r>
      <w:r w:rsidRPr="00AC4EF6">
        <w:rPr>
          <w:rFonts w:eastAsiaTheme="minorEastAsia"/>
          <w:lang w:eastAsia="zh-CN"/>
        </w:rPr>
        <w:t>，</w:t>
      </w:r>
      <w:proofErr w:type="gramStart"/>
      <w:r w:rsidRPr="00AC4EF6">
        <w:rPr>
          <w:rFonts w:eastAsiaTheme="minorEastAsia"/>
          <w:lang w:eastAsia="zh-CN"/>
        </w:rPr>
        <w:t>以便与候选人进行更多的互动并提供更多的候选人信息；</w:t>
      </w:r>
      <w:proofErr w:type="gramEnd"/>
    </w:p>
    <w:p w14:paraId="5F2D48FE" w14:textId="1D545715"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Theme="minorEastAsia"/>
          <w:lang w:eastAsia="zh-CN"/>
        </w:rPr>
      </w:pPr>
      <w:r w:rsidRPr="00AC4EF6">
        <w:rPr>
          <w:rFonts w:eastAsiaTheme="minorEastAsia"/>
          <w:lang w:eastAsia="zh-CN"/>
        </w:rPr>
        <w:t>4</w:t>
      </w:r>
      <w:r w:rsidRPr="00AC4EF6">
        <w:rPr>
          <w:rFonts w:eastAsiaTheme="minorEastAsia"/>
          <w:lang w:eastAsia="zh-CN"/>
        </w:rPr>
        <w:tab/>
      </w:r>
      <w:r w:rsidRPr="00AC4EF6">
        <w:rPr>
          <w:rFonts w:eastAsiaTheme="minorEastAsia"/>
          <w:lang w:eastAsia="zh-CN"/>
        </w:rPr>
        <w:t>继续将《国际电联新闻》杂志作为介绍候选人立场</w:t>
      </w:r>
      <w:r w:rsidRPr="00AC4EF6">
        <w:rPr>
          <w:rFonts w:eastAsiaTheme="minorEastAsia" w:hint="eastAsia"/>
          <w:lang w:eastAsia="zh-CN"/>
        </w:rPr>
        <w:t>/</w:t>
      </w:r>
      <w:proofErr w:type="gramStart"/>
      <w:r w:rsidRPr="00AC4EF6">
        <w:rPr>
          <w:rFonts w:eastAsiaTheme="minorEastAsia" w:hint="eastAsia"/>
          <w:lang w:eastAsia="zh-CN"/>
        </w:rPr>
        <w:t>愿景的平台；</w:t>
      </w:r>
      <w:proofErr w:type="gramEnd"/>
    </w:p>
    <w:p w14:paraId="6756333B" w14:textId="479D80D8"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Theme="minorEastAsia"/>
          <w:lang w:eastAsia="zh-CN"/>
        </w:rPr>
      </w:pPr>
      <w:r w:rsidRPr="00AC4EF6">
        <w:rPr>
          <w:rFonts w:eastAsiaTheme="minorEastAsia"/>
          <w:lang w:eastAsia="zh-CN"/>
        </w:rPr>
        <w:t>5</w:t>
      </w:r>
      <w:r w:rsidRPr="00AC4EF6">
        <w:rPr>
          <w:rFonts w:eastAsiaTheme="minorEastAsia"/>
          <w:lang w:eastAsia="zh-CN"/>
        </w:rPr>
        <w:tab/>
      </w:r>
      <w:r w:rsidRPr="00AC4EF6">
        <w:rPr>
          <w:rFonts w:eastAsiaTheme="minorEastAsia"/>
          <w:lang w:eastAsia="zh-CN"/>
        </w:rPr>
        <w:t>根据理事会</w:t>
      </w:r>
      <w:r w:rsidRPr="00AC4EF6">
        <w:rPr>
          <w:rFonts w:eastAsiaTheme="minorEastAsia" w:hint="eastAsia"/>
          <w:lang w:eastAsia="zh-CN"/>
        </w:rPr>
        <w:t>201</w:t>
      </w:r>
      <w:r w:rsidRPr="00AC4EF6">
        <w:rPr>
          <w:rFonts w:eastAsiaTheme="minorEastAsia"/>
          <w:lang w:eastAsia="zh-CN"/>
        </w:rPr>
        <w:t>8</w:t>
      </w:r>
      <w:proofErr w:type="gramStart"/>
      <w:r w:rsidRPr="00AC4EF6">
        <w:rPr>
          <w:rFonts w:eastAsiaTheme="minorEastAsia"/>
          <w:lang w:eastAsia="zh-CN"/>
        </w:rPr>
        <w:t>年会议通过的</w:t>
      </w:r>
      <w:r w:rsidRPr="00AC4EF6">
        <w:rPr>
          <w:rFonts w:eastAsiaTheme="minorEastAsia" w:hint="eastAsia"/>
          <w:lang w:eastAsia="zh-CN"/>
        </w:rPr>
        <w:t>“</w:t>
      </w:r>
      <w:proofErr w:type="gramEnd"/>
      <w:r w:rsidRPr="00AC4EF6">
        <w:rPr>
          <w:rFonts w:eastAsiaTheme="minorEastAsia" w:hint="eastAsia"/>
          <w:lang w:eastAsia="zh-CN"/>
        </w:rPr>
        <w:t>2018</w:t>
      </w:r>
      <w:r w:rsidRPr="00AC4EF6">
        <w:rPr>
          <w:rFonts w:eastAsiaTheme="minorEastAsia" w:hint="eastAsia"/>
          <w:lang w:eastAsia="zh-CN"/>
        </w:rPr>
        <w:t>年全权代表大会之前开展某些竞选活动的道德规范问题”</w:t>
      </w:r>
      <w:r w:rsidRPr="00AC4EF6">
        <w:rPr>
          <w:rFonts w:eastAsiaTheme="minorEastAsia"/>
          <w:lang w:eastAsia="zh-CN"/>
        </w:rPr>
        <w:t>的规定，</w:t>
      </w:r>
      <w:r w:rsidRPr="001D4B1C">
        <w:rPr>
          <w:rFonts w:eastAsiaTheme="minorEastAsia"/>
          <w:b/>
          <w:bCs/>
          <w:lang w:eastAsia="zh-CN"/>
        </w:rPr>
        <w:t>制定有关未来选举宣传活动道德问题的标准导则</w:t>
      </w:r>
      <w:r w:rsidRPr="00AC4EF6">
        <w:rPr>
          <w:rFonts w:eastAsiaTheme="minorEastAsia"/>
          <w:lang w:eastAsia="zh-CN"/>
        </w:rPr>
        <w:t>并酌情予以改进。</w:t>
      </w:r>
      <w:r w:rsidRPr="00AC4EF6">
        <w:rPr>
          <w:rFonts w:eastAsiaTheme="minorEastAsia" w:hint="eastAsia"/>
          <w:lang w:eastAsia="zh-CN"/>
        </w:rPr>
        <w:t>”</w:t>
      </w:r>
    </w:p>
    <w:bookmarkEnd w:id="11"/>
    <w:p w14:paraId="70F83B0B" w14:textId="77777777"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Theme="minorEastAsia"/>
          <w:lang w:eastAsia="zh-CN"/>
        </w:rPr>
      </w:pPr>
      <w:r w:rsidRPr="00AC4EF6">
        <w:rPr>
          <w:rFonts w:eastAsiaTheme="minorEastAsia"/>
          <w:lang w:eastAsia="zh-CN"/>
        </w:rPr>
        <w:t>和</w:t>
      </w:r>
    </w:p>
    <w:p w14:paraId="02F60A57" w14:textId="77777777" w:rsidR="00AC4EF6" w:rsidRPr="008433B8" w:rsidRDefault="00AC4EF6" w:rsidP="00AC4EF6">
      <w:pPr>
        <w:ind w:left="567"/>
        <w:jc w:val="both"/>
        <w:rPr>
          <w:rFonts w:eastAsia="Calibri"/>
          <w:iCs/>
          <w:u w:val="single"/>
          <w:lang w:eastAsia="zh-CN"/>
        </w:rPr>
      </w:pPr>
      <w:bookmarkStart w:id="12" w:name="lt_pId082"/>
      <w:r w:rsidRPr="008955A9">
        <w:rPr>
          <w:rFonts w:hint="eastAsia"/>
          <w:spacing w:val="-4"/>
          <w:u w:val="single"/>
          <w:lang w:eastAsia="zh-CN"/>
        </w:rPr>
        <w:t>建议</w:t>
      </w:r>
      <w:r>
        <w:rPr>
          <w:spacing w:val="-4"/>
          <w:u w:val="single"/>
          <w:lang w:eastAsia="zh-CN"/>
        </w:rPr>
        <w:t>7</w:t>
      </w:r>
      <w:r w:rsidRPr="008955A9">
        <w:rPr>
          <w:rFonts w:hint="eastAsia"/>
          <w:spacing w:val="-4"/>
          <w:lang w:eastAsia="zh-CN"/>
        </w:rPr>
        <w:t>：</w:t>
      </w:r>
      <w:bookmarkStart w:id="13" w:name="lt_pId079"/>
      <w:r>
        <w:rPr>
          <w:rFonts w:hint="eastAsia"/>
          <w:spacing w:val="-4"/>
          <w:lang w:eastAsia="zh-CN"/>
        </w:rPr>
        <w:t>第</w:t>
      </w:r>
      <w:r>
        <w:rPr>
          <w:lang w:eastAsia="zh-CN"/>
        </w:rPr>
        <w:t>5</w:t>
      </w:r>
      <w:r w:rsidRPr="0006164C">
        <w:rPr>
          <w:rFonts w:hint="eastAsia"/>
          <w:lang w:eastAsia="zh-CN"/>
        </w:rPr>
        <w:t>委员会建议</w:t>
      </w:r>
      <w:r>
        <w:rPr>
          <w:rFonts w:hint="eastAsia"/>
          <w:lang w:eastAsia="zh-CN"/>
        </w:rPr>
        <w:t>全体会议通过以下案文：</w:t>
      </w:r>
    </w:p>
    <w:p w14:paraId="33F7514C" w14:textId="77777777" w:rsidR="00AC4EF6" w:rsidRDefault="00AC4EF6" w:rsidP="00AC4EF6">
      <w:pPr>
        <w:ind w:left="567" w:firstLineChars="200" w:firstLine="480"/>
        <w:jc w:val="both"/>
        <w:rPr>
          <w:rFonts w:eastAsia="Calibri"/>
          <w:lang w:eastAsia="zh-CN"/>
        </w:rPr>
      </w:pPr>
      <w:r>
        <w:rPr>
          <w:lang w:eastAsia="zh-CN"/>
        </w:rPr>
        <w:t>全权代表大会（</w:t>
      </w:r>
      <w:r>
        <w:rPr>
          <w:rFonts w:hint="eastAsia"/>
          <w:lang w:eastAsia="zh-CN"/>
        </w:rPr>
        <w:t>PP</w:t>
      </w:r>
      <w:r>
        <w:rPr>
          <w:lang w:eastAsia="zh-CN"/>
        </w:rPr>
        <w:t>）认可有必要促进女性</w:t>
      </w:r>
      <w:r w:rsidRPr="006F1E63">
        <w:rPr>
          <w:rFonts w:hint="eastAsia"/>
          <w:lang w:eastAsia="zh-CN"/>
        </w:rPr>
        <w:t>参与国际电联的所有决策过程，以此作为根据</w:t>
      </w:r>
      <w:r>
        <w:rPr>
          <w:rFonts w:hint="eastAsia"/>
          <w:lang w:eastAsia="zh-CN"/>
        </w:rPr>
        <w:t>国际电联</w:t>
      </w:r>
      <w:r w:rsidRPr="006F1E63">
        <w:rPr>
          <w:rFonts w:hint="eastAsia"/>
          <w:lang w:eastAsia="zh-CN"/>
        </w:rPr>
        <w:t>《</w:t>
      </w:r>
      <w:r>
        <w:rPr>
          <w:rFonts w:hint="eastAsia"/>
          <w:lang w:eastAsia="zh-CN"/>
        </w:rPr>
        <w:t>组织法</w:t>
      </w:r>
      <w:r w:rsidRPr="006F1E63">
        <w:rPr>
          <w:rFonts w:hint="eastAsia"/>
          <w:lang w:eastAsia="zh-CN"/>
        </w:rPr>
        <w:t>》第</w:t>
      </w:r>
      <w:r w:rsidRPr="006F1E63">
        <w:rPr>
          <w:rFonts w:hint="eastAsia"/>
          <w:lang w:eastAsia="zh-CN"/>
        </w:rPr>
        <w:t>154</w:t>
      </w:r>
      <w:r>
        <w:rPr>
          <w:rFonts w:hint="eastAsia"/>
          <w:lang w:eastAsia="zh-CN"/>
        </w:rPr>
        <w:t>款推动</w:t>
      </w:r>
      <w:r w:rsidRPr="006F1E63">
        <w:rPr>
          <w:rFonts w:hint="eastAsia"/>
          <w:lang w:eastAsia="zh-CN"/>
        </w:rPr>
        <w:t>更多</w:t>
      </w:r>
      <w:r>
        <w:rPr>
          <w:lang w:eastAsia="zh-CN"/>
        </w:rPr>
        <w:t>女性</w:t>
      </w:r>
      <w:r>
        <w:rPr>
          <w:rFonts w:hint="eastAsia"/>
          <w:lang w:eastAsia="zh-CN"/>
        </w:rPr>
        <w:t>参选国际电联选任职位</w:t>
      </w:r>
      <w:r w:rsidRPr="006F1E63">
        <w:rPr>
          <w:rFonts w:hint="eastAsia"/>
          <w:lang w:eastAsia="zh-CN"/>
        </w:rPr>
        <w:t>的一种方式</w:t>
      </w:r>
      <w:r>
        <w:rPr>
          <w:rFonts w:hint="eastAsia"/>
          <w:lang w:eastAsia="zh-CN"/>
        </w:rPr>
        <w:t>。</w:t>
      </w:r>
      <w:bookmarkEnd w:id="13"/>
    </w:p>
    <w:p w14:paraId="31F6921A" w14:textId="77777777" w:rsidR="00AC4EF6" w:rsidRPr="00666EAA" w:rsidRDefault="00AC4EF6" w:rsidP="00AC4EF6">
      <w:pPr>
        <w:ind w:left="567" w:firstLineChars="200" w:firstLine="480"/>
        <w:jc w:val="both"/>
        <w:rPr>
          <w:rFonts w:eastAsia="Calibri"/>
          <w:lang w:eastAsia="zh-CN"/>
        </w:rPr>
      </w:pPr>
      <w:r>
        <w:rPr>
          <w:rFonts w:eastAsia="Calibri"/>
          <w:lang w:eastAsia="zh-CN"/>
        </w:rPr>
        <w:t>因此，全权代表大会责成理事会：</w:t>
      </w:r>
    </w:p>
    <w:bookmarkEnd w:id="12"/>
    <w:p w14:paraId="30CF1F1F" w14:textId="6E85CA40"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Calibri"/>
          <w:lang w:eastAsia="zh-CN"/>
        </w:rPr>
      </w:pPr>
      <w:r w:rsidRPr="00AC4EF6">
        <w:rPr>
          <w:rFonts w:eastAsia="Calibri"/>
          <w:lang w:eastAsia="zh-CN"/>
        </w:rPr>
        <w:t>1</w:t>
      </w:r>
      <w:r w:rsidRPr="00AC4EF6">
        <w:rPr>
          <w:rFonts w:eastAsia="Calibri"/>
          <w:lang w:eastAsia="zh-CN"/>
        </w:rPr>
        <w:tab/>
      </w:r>
      <w:r w:rsidRPr="00AC4EF6">
        <w:rPr>
          <w:rFonts w:ascii="SimSun" w:hAnsi="SimSun" w:cs="SimSun" w:hint="eastAsia"/>
          <w:b/>
          <w:bCs/>
          <w:lang w:eastAsia="zh-CN"/>
        </w:rPr>
        <w:t>研究让更多女性走上领导和管理岗位，</w:t>
      </w:r>
      <w:proofErr w:type="gramStart"/>
      <w:r w:rsidRPr="00AC4EF6">
        <w:rPr>
          <w:rFonts w:ascii="SimSun" w:hAnsi="SimSun" w:cs="SimSun" w:hint="eastAsia"/>
          <w:b/>
          <w:bCs/>
          <w:lang w:eastAsia="zh-CN"/>
        </w:rPr>
        <w:t>尤其是涉及</w:t>
      </w:r>
      <w:r w:rsidR="00CA32FB">
        <w:rPr>
          <w:rFonts w:ascii="SimSun" w:hAnsi="SimSun" w:cs="SimSun" w:hint="eastAsia"/>
          <w:b/>
          <w:bCs/>
          <w:lang w:eastAsia="zh-CN"/>
        </w:rPr>
        <w:t>选举流程</w:t>
      </w:r>
      <w:r w:rsidRPr="00AC4EF6">
        <w:rPr>
          <w:rFonts w:ascii="SimSun" w:hAnsi="SimSun" w:cs="SimSun" w:hint="eastAsia"/>
          <w:b/>
          <w:bCs/>
          <w:lang w:eastAsia="zh-CN"/>
        </w:rPr>
        <w:t>中的领导和管理岗位的机制；</w:t>
      </w:r>
      <w:proofErr w:type="gramEnd"/>
    </w:p>
    <w:p w14:paraId="14E9C1CE" w14:textId="09D33F9F"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Calibri"/>
          <w:lang w:eastAsia="zh-CN"/>
        </w:rPr>
      </w:pPr>
      <w:r w:rsidRPr="00AC4EF6">
        <w:rPr>
          <w:rFonts w:eastAsia="Calibri"/>
          <w:lang w:eastAsia="zh-CN"/>
        </w:rPr>
        <w:t>2</w:t>
      </w:r>
      <w:r w:rsidRPr="00AC4EF6">
        <w:rPr>
          <w:rFonts w:eastAsia="Calibri"/>
          <w:lang w:eastAsia="zh-CN"/>
        </w:rPr>
        <w:tab/>
      </w:r>
      <w:r w:rsidRPr="00AC4EF6">
        <w:rPr>
          <w:rFonts w:ascii="SimSun" w:hAnsi="SimSun" w:cs="SimSun" w:hint="eastAsia"/>
          <w:lang w:eastAsia="zh-CN"/>
        </w:rPr>
        <w:t>开展必要工作，修订秘书长、副秘书长和各局主任选举程序的具体规则，以便落实本建议，并向</w:t>
      </w:r>
      <w:r w:rsidRPr="00AC4EF6">
        <w:rPr>
          <w:rFonts w:eastAsia="Calibri" w:hint="eastAsia"/>
          <w:lang w:eastAsia="zh-CN"/>
        </w:rPr>
        <w:t>2</w:t>
      </w:r>
      <w:r w:rsidRPr="00AC4EF6">
        <w:rPr>
          <w:rFonts w:eastAsia="Calibri"/>
          <w:lang w:eastAsia="zh-CN"/>
        </w:rPr>
        <w:t>022</w:t>
      </w:r>
      <w:r w:rsidRPr="00AC4EF6">
        <w:rPr>
          <w:rFonts w:ascii="SimSun" w:hAnsi="SimSun" w:cs="SimSun" w:hint="eastAsia"/>
          <w:lang w:eastAsia="zh-CN"/>
        </w:rPr>
        <w:t>年全权代表大会提交报告</w:t>
      </w:r>
      <w:r w:rsidR="006B3288">
        <w:rPr>
          <w:rFonts w:ascii="SimSun" w:hAnsi="SimSun" w:cs="SimSun" w:hint="eastAsia"/>
          <w:lang w:eastAsia="zh-CN"/>
        </w:rPr>
        <w:t>，</w:t>
      </w:r>
    </w:p>
    <w:p w14:paraId="66BCB1A2" w14:textId="77777777"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Calibri"/>
          <w:i/>
          <w:lang w:eastAsia="zh-CN"/>
        </w:rPr>
      </w:pPr>
      <w:r w:rsidRPr="00AC4EF6">
        <w:rPr>
          <w:rFonts w:ascii="SimSun" w:hAnsi="SimSun" w:cs="SimSun" w:hint="eastAsia"/>
          <w:lang w:eastAsia="zh-CN"/>
        </w:rPr>
        <w:t>全权代表大会请成员国：</w:t>
      </w:r>
    </w:p>
    <w:p w14:paraId="6FF77DB9" w14:textId="0E835922" w:rsidR="00AC4EF6" w:rsidRP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eastAsia="Calibri"/>
          <w:lang w:eastAsia="zh-CN"/>
        </w:rPr>
      </w:pPr>
      <w:bookmarkStart w:id="14" w:name="lt_pId086"/>
      <w:r w:rsidRPr="00AC4EF6">
        <w:rPr>
          <w:rFonts w:eastAsia="Calibri"/>
          <w:lang w:eastAsia="zh-CN"/>
        </w:rPr>
        <w:t>1</w:t>
      </w:r>
      <w:r w:rsidRPr="00AC4EF6">
        <w:rPr>
          <w:rFonts w:eastAsia="Calibri"/>
          <w:lang w:eastAsia="zh-CN"/>
        </w:rPr>
        <w:tab/>
      </w:r>
      <w:r w:rsidRPr="00AC4EF6">
        <w:rPr>
          <w:rFonts w:ascii="SimSun" w:hAnsi="SimSun" w:cs="SimSun" w:hint="eastAsia"/>
          <w:lang w:eastAsia="zh-CN"/>
        </w:rPr>
        <w:t>鼓励女性参与国际电联各项活动，</w:t>
      </w:r>
      <w:proofErr w:type="gramStart"/>
      <w:r w:rsidRPr="00AC4EF6">
        <w:rPr>
          <w:rFonts w:ascii="SimSun" w:hAnsi="SimSun" w:cs="SimSun" w:hint="eastAsia"/>
          <w:lang w:eastAsia="zh-CN"/>
        </w:rPr>
        <w:t>特别是决策进程中的活动；</w:t>
      </w:r>
      <w:proofErr w:type="gramEnd"/>
    </w:p>
    <w:p w14:paraId="049F154D" w14:textId="5FFF185C" w:rsidR="00AC4EF6" w:rsidRDefault="00AC4EF6" w:rsidP="00AC4EF6">
      <w:pPr>
        <w:tabs>
          <w:tab w:val="clear" w:pos="794"/>
          <w:tab w:val="clear" w:pos="1191"/>
          <w:tab w:val="clear" w:pos="1588"/>
          <w:tab w:val="clear" w:pos="1985"/>
          <w:tab w:val="left" w:pos="567"/>
          <w:tab w:val="left" w:pos="1134"/>
          <w:tab w:val="left" w:pos="1701"/>
          <w:tab w:val="left" w:pos="2268"/>
          <w:tab w:val="left" w:pos="2835"/>
        </w:tabs>
        <w:spacing w:after="120"/>
        <w:ind w:left="567"/>
        <w:jc w:val="both"/>
        <w:rPr>
          <w:rFonts w:ascii="SimSun" w:hAnsi="SimSun" w:cs="SimSun"/>
          <w:lang w:eastAsia="zh-CN"/>
        </w:rPr>
      </w:pPr>
      <w:r w:rsidRPr="00AC4EF6">
        <w:rPr>
          <w:rFonts w:eastAsia="Calibri"/>
          <w:lang w:eastAsia="zh-CN"/>
        </w:rPr>
        <w:t>2</w:t>
      </w:r>
      <w:r w:rsidRPr="00AC4EF6">
        <w:rPr>
          <w:rFonts w:eastAsia="Calibri"/>
          <w:lang w:eastAsia="zh-CN"/>
        </w:rPr>
        <w:tab/>
      </w:r>
      <w:r w:rsidRPr="00AC4EF6">
        <w:rPr>
          <w:rFonts w:ascii="SimSun" w:hAnsi="SimSun" w:cs="SimSun" w:hint="eastAsia"/>
          <w:lang w:eastAsia="zh-CN"/>
        </w:rPr>
        <w:t>推动女性参选秘书长、副秘书长、各局主任和无线电规则委员会委员职位并提名候选人。</w:t>
      </w:r>
      <w:bookmarkEnd w:id="14"/>
    </w:p>
    <w:p w14:paraId="301C39A8" w14:textId="1905386C" w:rsidR="00394AA9" w:rsidRPr="00394AA9" w:rsidRDefault="00394AA9" w:rsidP="00394AA9">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eastAsiaTheme="minorEastAsia"/>
          <w:color w:val="000000"/>
          <w:szCs w:val="24"/>
          <w:lang w:eastAsia="zh-CN"/>
        </w:rPr>
      </w:pPr>
      <w:r w:rsidRPr="00394AA9">
        <w:rPr>
          <w:rFonts w:eastAsiaTheme="minorEastAsia"/>
          <w:color w:val="000000"/>
          <w:szCs w:val="24"/>
          <w:lang w:eastAsia="zh-CN"/>
        </w:rPr>
        <w:t>5</w:t>
      </w:r>
      <w:r w:rsidRPr="00394AA9">
        <w:rPr>
          <w:rFonts w:eastAsiaTheme="minorEastAsia"/>
          <w:color w:val="000000"/>
          <w:szCs w:val="24"/>
          <w:lang w:eastAsia="zh-CN"/>
        </w:rPr>
        <w:tab/>
      </w:r>
      <w:r w:rsidR="00395201" w:rsidRPr="00B94B6B">
        <w:rPr>
          <w:color w:val="000000"/>
          <w:szCs w:val="24"/>
          <w:lang w:eastAsia="zh-CN"/>
        </w:rPr>
        <w:t>作为后续行动，秘书处向理事会</w:t>
      </w:r>
      <w:r w:rsidR="00395201" w:rsidRPr="00B94B6B">
        <w:rPr>
          <w:color w:val="000000"/>
          <w:szCs w:val="24"/>
          <w:lang w:eastAsia="zh-CN"/>
        </w:rPr>
        <w:t>2019</w:t>
      </w:r>
      <w:r w:rsidR="00395201" w:rsidRPr="00B94B6B">
        <w:rPr>
          <w:color w:val="000000"/>
          <w:szCs w:val="24"/>
          <w:lang w:eastAsia="zh-CN"/>
        </w:rPr>
        <w:t>年会议提交了</w:t>
      </w:r>
      <w:r w:rsidR="004624C0">
        <w:fldChar w:fldCharType="begin"/>
      </w:r>
      <w:r w:rsidR="004624C0">
        <w:rPr>
          <w:lang w:eastAsia="zh-CN"/>
        </w:rPr>
        <w:instrText xml:space="preserve"> HYPERLINK "https://www.itu.int/md/S19-CL-C-0013/en" </w:instrText>
      </w:r>
      <w:r w:rsidR="004624C0">
        <w:fldChar w:fldCharType="separate"/>
      </w:r>
      <w:r w:rsidR="00395201" w:rsidRPr="00F455A7">
        <w:rPr>
          <w:rStyle w:val="Hyperlink"/>
          <w:szCs w:val="24"/>
          <w:lang w:eastAsia="zh-CN"/>
        </w:rPr>
        <w:t>C19/13</w:t>
      </w:r>
      <w:r w:rsidR="004624C0">
        <w:rPr>
          <w:rStyle w:val="Hyperlink"/>
          <w:szCs w:val="24"/>
          <w:lang w:eastAsia="zh-CN"/>
        </w:rPr>
        <w:fldChar w:fldCharType="end"/>
      </w:r>
      <w:r w:rsidR="00395201" w:rsidRPr="00B94B6B">
        <w:rPr>
          <w:color w:val="000000"/>
          <w:szCs w:val="24"/>
          <w:lang w:eastAsia="zh-CN"/>
        </w:rPr>
        <w:t>号文件，请理事会就如何落实</w:t>
      </w:r>
      <w:r w:rsidR="00395201" w:rsidRPr="00B94B6B">
        <w:rPr>
          <w:color w:val="000000"/>
          <w:szCs w:val="24"/>
          <w:lang w:eastAsia="zh-CN"/>
        </w:rPr>
        <w:t>PP-18</w:t>
      </w:r>
      <w:r w:rsidR="00395201" w:rsidRPr="00E12794">
        <w:rPr>
          <w:rFonts w:asciiTheme="minorHAnsi" w:hAnsiTheme="minorHAnsi" w:cstheme="minorHAnsi"/>
          <w:color w:val="000000"/>
          <w:szCs w:val="24"/>
          <w:lang w:eastAsia="zh-CN"/>
        </w:rPr>
        <w:t>的建议向秘书长提供指导意见</w:t>
      </w:r>
      <w:r w:rsidR="00395201">
        <w:rPr>
          <w:rFonts w:hint="eastAsia"/>
          <w:color w:val="000000"/>
          <w:szCs w:val="24"/>
          <w:lang w:eastAsia="zh-CN"/>
        </w:rPr>
        <w:t>。三个成员国也提交了</w:t>
      </w:r>
      <w:hyperlink r:id="rId63" w:history="1">
        <w:r w:rsidRPr="00394AA9">
          <w:rPr>
            <w:rFonts w:eastAsiaTheme="minorEastAsia"/>
            <w:color w:val="0000FF"/>
            <w:szCs w:val="24"/>
            <w:u w:val="single"/>
            <w:lang w:eastAsia="zh-CN"/>
          </w:rPr>
          <w:t>C19/67</w:t>
        </w:r>
      </w:hyperlink>
      <w:r w:rsidR="00395201">
        <w:rPr>
          <w:rFonts w:hint="eastAsia"/>
          <w:color w:val="000000"/>
          <w:szCs w:val="24"/>
          <w:lang w:eastAsia="zh-CN"/>
        </w:rPr>
        <w:t>号文件，请理事会通过</w:t>
      </w:r>
      <w:r w:rsidR="00301982">
        <w:rPr>
          <w:rFonts w:hint="eastAsia"/>
          <w:color w:val="000000"/>
          <w:szCs w:val="24"/>
          <w:lang w:eastAsia="zh-CN"/>
        </w:rPr>
        <w:t>拟议的竞选活动道德导则。</w:t>
      </w:r>
    </w:p>
    <w:p w14:paraId="45DCB9EC" w14:textId="38FC9F25" w:rsidR="00394AA9" w:rsidRPr="00394AA9" w:rsidRDefault="00394AA9" w:rsidP="00394AA9">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eastAsiaTheme="minorEastAsia"/>
          <w:i/>
          <w:iCs/>
          <w:szCs w:val="24"/>
          <w:lang w:eastAsia="zh-CN"/>
        </w:rPr>
      </w:pPr>
      <w:r w:rsidRPr="00394AA9">
        <w:rPr>
          <w:rFonts w:eastAsiaTheme="minorEastAsia"/>
          <w:color w:val="000000"/>
          <w:szCs w:val="24"/>
          <w:lang w:eastAsia="zh-CN"/>
        </w:rPr>
        <w:t>6.</w:t>
      </w:r>
      <w:r w:rsidRPr="00394AA9">
        <w:rPr>
          <w:rFonts w:eastAsiaTheme="minorEastAsia"/>
          <w:color w:val="000000"/>
          <w:szCs w:val="24"/>
          <w:lang w:eastAsia="zh-CN"/>
        </w:rPr>
        <w:tab/>
      </w:r>
      <w:r w:rsidR="00301982" w:rsidRPr="00E12794">
        <w:rPr>
          <w:rFonts w:asciiTheme="minorHAnsi" w:hAnsiTheme="minorHAnsi" w:cstheme="minorHAnsi" w:hint="eastAsia"/>
          <w:color w:val="000000"/>
          <w:szCs w:val="24"/>
          <w:lang w:eastAsia="zh-CN"/>
        </w:rPr>
        <w:t>理事会在</w:t>
      </w:r>
      <w:r w:rsidR="004624C0">
        <w:fldChar w:fldCharType="begin"/>
      </w:r>
      <w:r w:rsidR="004624C0">
        <w:rPr>
          <w:lang w:eastAsia="zh-CN"/>
        </w:rPr>
        <w:instrText xml:space="preserve"> HYPERLINK "https://www.itu.int/md/S19-CL-C-0112/en" </w:instrText>
      </w:r>
      <w:r w:rsidR="004624C0">
        <w:fldChar w:fldCharType="separate"/>
      </w:r>
      <w:r w:rsidR="00301982" w:rsidRPr="00C00E19">
        <w:rPr>
          <w:rStyle w:val="Hyperlink"/>
          <w:szCs w:val="24"/>
          <w:lang w:eastAsia="zh-CN"/>
        </w:rPr>
        <w:t>C19/112</w:t>
      </w:r>
      <w:r w:rsidR="004624C0">
        <w:rPr>
          <w:rStyle w:val="Hyperlink"/>
          <w:szCs w:val="24"/>
          <w:lang w:eastAsia="zh-CN"/>
        </w:rPr>
        <w:fldChar w:fldCharType="end"/>
      </w:r>
      <w:proofErr w:type="gramStart"/>
      <w:r w:rsidR="00301982">
        <w:rPr>
          <w:rFonts w:hint="eastAsia"/>
          <w:color w:val="000000"/>
          <w:szCs w:val="24"/>
          <w:lang w:eastAsia="zh-CN"/>
        </w:rPr>
        <w:t>号文件中</w:t>
      </w:r>
      <w:r w:rsidR="00D42F84">
        <w:rPr>
          <w:rFonts w:hint="eastAsia"/>
          <w:lang w:eastAsia="zh-CN"/>
        </w:rPr>
        <w:t>“</w:t>
      </w:r>
      <w:proofErr w:type="gramEnd"/>
      <w:r w:rsidR="00301982" w:rsidRPr="004C3C5E">
        <w:rPr>
          <w:rFonts w:asciiTheme="minorHAnsi" w:eastAsia="楷体" w:hAnsiTheme="minorHAnsi" w:cstheme="minorHAnsi"/>
          <w:lang w:eastAsia="zh-CN"/>
        </w:rPr>
        <w:t>责成秘书长顾及讨论情况，起草一份有关落实</w:t>
      </w:r>
      <w:r w:rsidR="00301982" w:rsidRPr="004C3C5E">
        <w:rPr>
          <w:rFonts w:asciiTheme="minorHAnsi" w:eastAsia="楷体" w:hAnsiTheme="minorHAnsi" w:cstheme="minorHAnsi"/>
          <w:lang w:eastAsia="zh-CN"/>
        </w:rPr>
        <w:t>PP-18</w:t>
      </w:r>
      <w:r w:rsidR="00301982" w:rsidRPr="004C3C5E">
        <w:rPr>
          <w:rFonts w:asciiTheme="minorHAnsi" w:eastAsia="楷体" w:hAnsiTheme="minorHAnsi" w:cstheme="minorHAnsi"/>
          <w:lang w:eastAsia="zh-CN"/>
        </w:rPr>
        <w:t>第</w:t>
      </w:r>
      <w:r w:rsidR="00301982" w:rsidRPr="004C3C5E">
        <w:rPr>
          <w:rFonts w:asciiTheme="minorHAnsi" w:eastAsia="楷体" w:hAnsiTheme="minorHAnsi" w:cstheme="minorHAnsi"/>
          <w:lang w:eastAsia="zh-CN"/>
        </w:rPr>
        <w:t>5</w:t>
      </w:r>
      <w:r w:rsidR="00301982" w:rsidRPr="004C3C5E">
        <w:rPr>
          <w:rFonts w:asciiTheme="minorHAnsi" w:eastAsia="楷体" w:hAnsiTheme="minorHAnsi" w:cstheme="minorHAnsi"/>
          <w:lang w:eastAsia="zh-CN"/>
        </w:rPr>
        <w:t>委员会所提出、并且得到大会通过的建议</w:t>
      </w:r>
      <w:r w:rsidR="00301982" w:rsidRPr="004C3C5E">
        <w:rPr>
          <w:rFonts w:asciiTheme="minorHAnsi" w:eastAsia="楷体" w:hAnsiTheme="minorHAnsi" w:cstheme="minorHAnsi"/>
          <w:lang w:eastAsia="zh-CN"/>
        </w:rPr>
        <w:t>6</w:t>
      </w:r>
      <w:r w:rsidR="00301982" w:rsidRPr="004C3C5E">
        <w:rPr>
          <w:rFonts w:asciiTheme="minorHAnsi" w:eastAsia="楷体" w:hAnsiTheme="minorHAnsi" w:cstheme="minorHAnsi"/>
          <w:lang w:eastAsia="zh-CN"/>
        </w:rPr>
        <w:t>和建议</w:t>
      </w:r>
      <w:r w:rsidR="00301982" w:rsidRPr="004C3C5E">
        <w:rPr>
          <w:rFonts w:asciiTheme="minorHAnsi" w:eastAsia="楷体" w:hAnsiTheme="minorHAnsi" w:cstheme="minorHAnsi"/>
          <w:lang w:eastAsia="zh-CN"/>
        </w:rPr>
        <w:t>7</w:t>
      </w:r>
      <w:r w:rsidR="00301982" w:rsidRPr="004C3C5E">
        <w:rPr>
          <w:rFonts w:asciiTheme="minorHAnsi" w:eastAsia="楷体" w:hAnsiTheme="minorHAnsi" w:cstheme="minorHAnsi"/>
          <w:lang w:eastAsia="zh-CN"/>
        </w:rPr>
        <w:t>的报告，提交理事会</w:t>
      </w:r>
      <w:r w:rsidR="00301982" w:rsidRPr="004C3C5E">
        <w:rPr>
          <w:rFonts w:asciiTheme="minorHAnsi" w:eastAsia="楷体" w:hAnsiTheme="minorHAnsi" w:cstheme="minorHAnsi"/>
          <w:lang w:eastAsia="zh-CN"/>
        </w:rPr>
        <w:t>2020</w:t>
      </w:r>
      <w:r w:rsidR="00301982" w:rsidRPr="004C3C5E">
        <w:rPr>
          <w:rFonts w:asciiTheme="minorHAnsi" w:eastAsia="楷体" w:hAnsiTheme="minorHAnsi" w:cstheme="minorHAnsi"/>
          <w:lang w:eastAsia="zh-CN"/>
        </w:rPr>
        <w:t>年会议</w:t>
      </w:r>
      <w:r w:rsidR="00D42F84">
        <w:rPr>
          <w:rFonts w:hint="eastAsia"/>
          <w:lang w:eastAsia="zh-CN"/>
        </w:rPr>
        <w:t>”，“</w:t>
      </w:r>
      <w:r w:rsidR="00301982" w:rsidRPr="004C3C5E">
        <w:rPr>
          <w:rFonts w:asciiTheme="minorHAnsi" w:eastAsia="楷体" w:hAnsiTheme="minorHAnsi" w:cstheme="minorHAnsi" w:hint="eastAsia"/>
          <w:lang w:eastAsia="zh-CN"/>
        </w:rPr>
        <w:t>对国际电联全权代表大会召开前举办的选举活动道德规范的</w:t>
      </w:r>
      <w:r w:rsidR="00301982" w:rsidRPr="004C3C5E">
        <w:rPr>
          <w:rFonts w:asciiTheme="minorHAnsi" w:eastAsia="楷体" w:hAnsiTheme="minorHAnsi" w:cstheme="minorHAnsi"/>
          <w:lang w:eastAsia="zh-CN"/>
        </w:rPr>
        <w:t>C19/67</w:t>
      </w:r>
      <w:r w:rsidR="00301982" w:rsidRPr="004C3C5E">
        <w:rPr>
          <w:rFonts w:asciiTheme="minorHAnsi" w:eastAsia="楷体" w:hAnsiTheme="minorHAnsi" w:cstheme="minorHAnsi" w:hint="eastAsia"/>
          <w:lang w:eastAsia="zh-CN"/>
        </w:rPr>
        <w:t>号文件记录在案，该文件得到广泛支持，理事会还对该文件所附决定草案中载有的基本原则表示赞同。将根据成员国提交的进一步文稿在理事会</w:t>
      </w:r>
      <w:r w:rsidR="00301982" w:rsidRPr="004C3C5E">
        <w:rPr>
          <w:rFonts w:asciiTheme="minorHAnsi" w:eastAsia="楷体" w:hAnsiTheme="minorHAnsi" w:cstheme="minorHAnsi"/>
          <w:lang w:eastAsia="zh-CN"/>
        </w:rPr>
        <w:t>2020</w:t>
      </w:r>
      <w:r w:rsidR="00301982" w:rsidRPr="004C3C5E">
        <w:rPr>
          <w:rFonts w:asciiTheme="minorHAnsi" w:eastAsia="楷体" w:hAnsiTheme="minorHAnsi" w:cstheme="minorHAnsi" w:hint="eastAsia"/>
          <w:lang w:eastAsia="zh-CN"/>
        </w:rPr>
        <w:t>年会议上最终敲定相关案文</w:t>
      </w:r>
      <w:r w:rsidR="00301982">
        <w:rPr>
          <w:rFonts w:hint="eastAsia"/>
          <w:lang w:eastAsia="zh-CN"/>
        </w:rPr>
        <w:t>。</w:t>
      </w:r>
      <w:r w:rsidR="00D42F84">
        <w:rPr>
          <w:rFonts w:hint="eastAsia"/>
          <w:lang w:eastAsia="zh-CN"/>
        </w:rPr>
        <w:t>”</w:t>
      </w:r>
    </w:p>
    <w:p w14:paraId="3FD56F0C" w14:textId="0A448ACA" w:rsidR="00394AA9" w:rsidRPr="00394AA9" w:rsidRDefault="00394AA9" w:rsidP="00E12794">
      <w:pPr>
        <w:tabs>
          <w:tab w:val="clear" w:pos="794"/>
          <w:tab w:val="clear" w:pos="1191"/>
          <w:tab w:val="clear" w:pos="1588"/>
          <w:tab w:val="clear" w:pos="1985"/>
          <w:tab w:val="left" w:pos="567"/>
          <w:tab w:val="left" w:pos="1134"/>
          <w:tab w:val="left" w:pos="1701"/>
          <w:tab w:val="left" w:pos="2268"/>
          <w:tab w:val="left" w:pos="2835"/>
        </w:tabs>
        <w:snapToGrid w:val="0"/>
        <w:spacing w:after="120"/>
        <w:jc w:val="both"/>
        <w:rPr>
          <w:rFonts w:eastAsiaTheme="minorEastAsia"/>
          <w:lang w:eastAsia="zh-CN"/>
        </w:rPr>
      </w:pPr>
      <w:r w:rsidRPr="00394AA9">
        <w:rPr>
          <w:rFonts w:eastAsiaTheme="minorEastAsia"/>
          <w:lang w:eastAsia="zh-CN"/>
        </w:rPr>
        <w:t>7.</w:t>
      </w:r>
      <w:r w:rsidRPr="00394AA9">
        <w:rPr>
          <w:rFonts w:eastAsiaTheme="minorEastAsia"/>
          <w:lang w:eastAsia="zh-CN"/>
        </w:rPr>
        <w:tab/>
      </w:r>
      <w:r w:rsidR="00333550" w:rsidRPr="00333550">
        <w:rPr>
          <w:rFonts w:eastAsiaTheme="minorEastAsia"/>
          <w:lang w:eastAsia="zh-CN"/>
        </w:rPr>
        <w:t>在这些年的讨论中，</w:t>
      </w:r>
      <w:r w:rsidR="00552E4D">
        <w:rPr>
          <w:rFonts w:eastAsiaTheme="minorEastAsia" w:hint="eastAsia"/>
          <w:lang w:eastAsia="zh-CN"/>
        </w:rPr>
        <w:t>成员</w:t>
      </w:r>
      <w:r w:rsidR="00333550" w:rsidRPr="00333550">
        <w:rPr>
          <w:rFonts w:eastAsiaTheme="minorEastAsia"/>
          <w:lang w:eastAsia="zh-CN"/>
        </w:rPr>
        <w:t>国提出了一些问题，包括但不限于</w:t>
      </w:r>
      <w:r w:rsidR="00552E4D">
        <w:rPr>
          <w:rFonts w:eastAsiaTheme="minorEastAsia" w:hint="eastAsia"/>
          <w:lang w:eastAsia="zh-CN"/>
        </w:rPr>
        <w:t>：</w:t>
      </w:r>
      <w:r w:rsidR="00333550" w:rsidRPr="00E12794">
        <w:rPr>
          <w:rFonts w:asciiTheme="minorHAnsi" w:hAnsiTheme="minorHAnsi" w:cstheme="minorHAnsi"/>
          <w:color w:val="000000"/>
          <w:szCs w:val="24"/>
          <w:lang w:eastAsia="zh-CN"/>
        </w:rPr>
        <w:t>内部候选人的地位和内部候选人的</w:t>
      </w:r>
      <w:r w:rsidR="00CA32FB" w:rsidRPr="00E12794">
        <w:rPr>
          <w:rFonts w:asciiTheme="minorHAnsi" w:hAnsiTheme="minorHAnsi" w:cstheme="minorHAnsi"/>
          <w:color w:val="000000"/>
          <w:szCs w:val="24"/>
          <w:lang w:eastAsia="zh-CN"/>
        </w:rPr>
        <w:t>停薪留职</w:t>
      </w:r>
      <w:r w:rsidR="00333550" w:rsidRPr="00333550">
        <w:rPr>
          <w:rFonts w:eastAsiaTheme="minorEastAsia"/>
          <w:lang w:eastAsia="zh-CN"/>
        </w:rPr>
        <w:t>；候选人的截止日期；竞选活动的道德</w:t>
      </w:r>
      <w:r w:rsidR="00CA32FB">
        <w:rPr>
          <w:rFonts w:eastAsiaTheme="minorEastAsia" w:hint="eastAsia"/>
          <w:lang w:eastAsia="zh-CN"/>
        </w:rPr>
        <w:t>导则</w:t>
      </w:r>
      <w:r w:rsidR="00333550" w:rsidRPr="00333550">
        <w:rPr>
          <w:rFonts w:eastAsiaTheme="minorEastAsia"/>
          <w:lang w:eastAsia="zh-CN"/>
        </w:rPr>
        <w:t>；候选人听证会，选举日期；</w:t>
      </w:r>
      <w:r w:rsidR="00333550" w:rsidRPr="00E12794">
        <w:rPr>
          <w:rFonts w:asciiTheme="minorHAnsi" w:hAnsiTheme="minorHAnsi" w:cstheme="minorHAnsi"/>
          <w:color w:val="000000"/>
          <w:szCs w:val="24"/>
          <w:lang w:eastAsia="zh-CN"/>
        </w:rPr>
        <w:t>促进更多妇女成为候选人的方法</w:t>
      </w:r>
      <w:r w:rsidR="00333550" w:rsidRPr="00333550">
        <w:rPr>
          <w:rFonts w:eastAsiaTheme="minorEastAsia"/>
          <w:lang w:eastAsia="zh-CN"/>
        </w:rPr>
        <w:t>；竞选方法，包括</w:t>
      </w:r>
      <w:r w:rsidR="00CA32FB">
        <w:rPr>
          <w:rFonts w:eastAsiaTheme="minorEastAsia" w:hint="eastAsia"/>
          <w:lang w:eastAsia="zh-CN"/>
        </w:rPr>
        <w:t>礼品</w:t>
      </w:r>
      <w:r w:rsidR="00333550" w:rsidRPr="00333550">
        <w:rPr>
          <w:rFonts w:eastAsiaTheme="minorEastAsia"/>
          <w:lang w:eastAsia="zh-CN"/>
        </w:rPr>
        <w:t>和社交活动；与</w:t>
      </w:r>
      <w:r w:rsidR="00CA32FB">
        <w:rPr>
          <w:rFonts w:eastAsiaTheme="minorEastAsia" w:hint="eastAsia"/>
          <w:lang w:val="en-US" w:eastAsia="zh-CN"/>
        </w:rPr>
        <w:t>选任</w:t>
      </w:r>
      <w:r w:rsidR="00333550" w:rsidRPr="00333550">
        <w:rPr>
          <w:rFonts w:eastAsiaTheme="minorEastAsia"/>
          <w:lang w:eastAsia="zh-CN"/>
        </w:rPr>
        <w:t>官员的</w:t>
      </w:r>
      <w:r w:rsidR="00CA32FB">
        <w:rPr>
          <w:rFonts w:eastAsiaTheme="minorEastAsia" w:hint="eastAsia"/>
          <w:lang w:eastAsia="zh-CN"/>
        </w:rPr>
        <w:t>职责</w:t>
      </w:r>
      <w:r w:rsidR="00333550" w:rsidRPr="00333550">
        <w:rPr>
          <w:rFonts w:eastAsiaTheme="minorEastAsia"/>
          <w:lang w:eastAsia="zh-CN"/>
        </w:rPr>
        <w:t>有关的问题；</w:t>
      </w:r>
      <w:r w:rsidR="00CA32FB">
        <w:rPr>
          <w:rFonts w:eastAsiaTheme="minorEastAsia" w:hint="eastAsia"/>
          <w:lang w:eastAsia="zh-CN"/>
        </w:rPr>
        <w:t>提名</w:t>
      </w:r>
      <w:r w:rsidR="00333550" w:rsidRPr="00333550">
        <w:rPr>
          <w:rFonts w:eastAsiaTheme="minorEastAsia"/>
          <w:lang w:eastAsia="zh-CN"/>
        </w:rPr>
        <w:t>候选人时应包括的内容；与候选人互动的网络平台等等</w:t>
      </w:r>
      <w:r w:rsidR="00CA32FB">
        <w:rPr>
          <w:rFonts w:eastAsiaTheme="minorEastAsia" w:hint="eastAsia"/>
          <w:lang w:eastAsia="zh-CN"/>
        </w:rPr>
        <w:t>。</w:t>
      </w:r>
    </w:p>
    <w:p w14:paraId="7A11F0CE" w14:textId="5A6DAD95" w:rsidR="00394AA9" w:rsidRPr="00394AA9" w:rsidRDefault="00333550" w:rsidP="00D73F0B">
      <w:pPr>
        <w:keepNext/>
        <w:tabs>
          <w:tab w:val="clear" w:pos="794"/>
          <w:tab w:val="clear" w:pos="1191"/>
          <w:tab w:val="clear" w:pos="1588"/>
          <w:tab w:val="clear" w:pos="1985"/>
          <w:tab w:val="left" w:pos="567"/>
          <w:tab w:val="left" w:pos="1134"/>
          <w:tab w:val="left" w:pos="1701"/>
          <w:tab w:val="left" w:pos="2268"/>
          <w:tab w:val="left" w:pos="2835"/>
        </w:tabs>
        <w:spacing w:before="240" w:after="120"/>
        <w:ind w:firstLineChars="200" w:firstLine="480"/>
        <w:jc w:val="both"/>
        <w:rPr>
          <w:rFonts w:eastAsiaTheme="minorEastAsia"/>
          <w:lang w:eastAsia="zh-CN"/>
        </w:rPr>
      </w:pPr>
      <w:r>
        <w:rPr>
          <w:rFonts w:eastAsiaTheme="minorEastAsia" w:hint="eastAsia"/>
          <w:lang w:eastAsia="zh-CN"/>
        </w:rPr>
        <w:t>建议</w:t>
      </w:r>
    </w:p>
    <w:p w14:paraId="1828DC4B" w14:textId="07B8A374" w:rsidR="00CF5243" w:rsidRPr="00CF5243" w:rsidRDefault="00333550" w:rsidP="00CF5243">
      <w:pPr>
        <w:keepNext/>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eastAsiaTheme="minorEastAsia"/>
          <w:lang w:eastAsia="zh-CN"/>
        </w:rPr>
      </w:pPr>
      <w:r w:rsidRPr="00333550">
        <w:rPr>
          <w:rFonts w:eastAsiaTheme="minorEastAsia"/>
          <w:lang w:eastAsia="zh-CN"/>
        </w:rPr>
        <w:t>由于</w:t>
      </w:r>
      <w:r w:rsidR="00CA32FB">
        <w:rPr>
          <w:rFonts w:eastAsiaTheme="minorEastAsia" w:hint="eastAsia"/>
          <w:lang w:eastAsia="zh-CN"/>
        </w:rPr>
        <w:t>修改</w:t>
      </w:r>
      <w:r w:rsidR="00CA32FB">
        <w:rPr>
          <w:rFonts w:eastAsiaTheme="minorEastAsia"/>
          <w:lang w:eastAsia="zh-CN"/>
        </w:rPr>
        <w:t>选举流程</w:t>
      </w:r>
      <w:r w:rsidRPr="00333550">
        <w:rPr>
          <w:rFonts w:eastAsiaTheme="minorEastAsia"/>
          <w:lang w:eastAsia="zh-CN"/>
        </w:rPr>
        <w:t>的议题多年来</w:t>
      </w:r>
      <w:r w:rsidR="00CA32FB">
        <w:rPr>
          <w:rFonts w:eastAsiaTheme="minorEastAsia" w:hint="eastAsia"/>
          <w:lang w:eastAsia="zh-CN"/>
        </w:rPr>
        <w:t>不断</w:t>
      </w:r>
      <w:r w:rsidRPr="00333550">
        <w:rPr>
          <w:rFonts w:eastAsiaTheme="minorEastAsia"/>
          <w:lang w:eastAsia="zh-CN"/>
        </w:rPr>
        <w:t>在理事会和全权代表</w:t>
      </w:r>
      <w:r w:rsidR="00CA32FB">
        <w:rPr>
          <w:rFonts w:eastAsiaTheme="minorEastAsia" w:hint="eastAsia"/>
          <w:lang w:eastAsia="zh-CN"/>
        </w:rPr>
        <w:t>大会</w:t>
      </w:r>
      <w:r w:rsidRPr="00333550">
        <w:rPr>
          <w:rFonts w:eastAsiaTheme="minorEastAsia"/>
          <w:lang w:eastAsia="zh-CN"/>
        </w:rPr>
        <w:t>上提出，但</w:t>
      </w:r>
      <w:r w:rsidR="00CA32FB">
        <w:rPr>
          <w:rFonts w:eastAsiaTheme="minorEastAsia" w:hint="eastAsia"/>
          <w:lang w:eastAsia="zh-CN"/>
        </w:rPr>
        <w:t>在这</w:t>
      </w:r>
      <w:r w:rsidRPr="00333550">
        <w:rPr>
          <w:rFonts w:eastAsiaTheme="minorEastAsia"/>
          <w:lang w:eastAsia="zh-CN"/>
        </w:rPr>
        <w:t>两个</w:t>
      </w:r>
      <w:r w:rsidR="00CA32FB">
        <w:rPr>
          <w:rFonts w:eastAsiaTheme="minorEastAsia" w:hint="eastAsia"/>
          <w:lang w:eastAsia="zh-CN"/>
        </w:rPr>
        <w:t>场合均未</w:t>
      </w:r>
      <w:r w:rsidRPr="00333550">
        <w:rPr>
          <w:rFonts w:eastAsiaTheme="minorEastAsia"/>
          <w:lang w:eastAsia="zh-CN"/>
        </w:rPr>
        <w:t>达成一致意见，因此建议在</w:t>
      </w:r>
      <w:r w:rsidR="00CA32FB">
        <w:rPr>
          <w:rFonts w:eastAsiaTheme="minorEastAsia" w:hint="eastAsia"/>
          <w:lang w:eastAsia="zh-CN"/>
        </w:rPr>
        <w:t>成员</w:t>
      </w:r>
      <w:r w:rsidRPr="00333550">
        <w:rPr>
          <w:rFonts w:eastAsiaTheme="minorEastAsia"/>
          <w:lang w:eastAsia="zh-CN"/>
        </w:rPr>
        <w:t>国的推动下，以更有条理和整体的方式解决这些问题。</w:t>
      </w:r>
      <w:r w:rsidR="00CA32FB">
        <w:rPr>
          <w:rFonts w:eastAsiaTheme="minorEastAsia" w:hint="eastAsia"/>
          <w:lang w:eastAsia="zh-CN"/>
        </w:rPr>
        <w:lastRenderedPageBreak/>
        <w:t>为此</w:t>
      </w:r>
      <w:r w:rsidRPr="00333550">
        <w:rPr>
          <w:rFonts w:eastAsiaTheme="minorEastAsia"/>
          <w:lang w:eastAsia="zh-CN"/>
        </w:rPr>
        <w:t>，为在</w:t>
      </w:r>
      <w:r w:rsidR="00CA32FB">
        <w:rPr>
          <w:rFonts w:eastAsiaTheme="minorEastAsia" w:hint="eastAsia"/>
          <w:lang w:eastAsia="zh-CN"/>
        </w:rPr>
        <w:t>P</w:t>
      </w:r>
      <w:r w:rsidR="00CA32FB">
        <w:rPr>
          <w:rFonts w:eastAsiaTheme="minorEastAsia"/>
          <w:lang w:eastAsia="zh-CN"/>
        </w:rPr>
        <w:t>P-</w:t>
      </w:r>
      <w:r w:rsidRPr="00333550">
        <w:rPr>
          <w:rFonts w:eastAsiaTheme="minorEastAsia"/>
          <w:lang w:eastAsia="zh-CN"/>
        </w:rPr>
        <w:t>22</w:t>
      </w:r>
      <w:r w:rsidRPr="00333550">
        <w:rPr>
          <w:rFonts w:eastAsiaTheme="minorEastAsia"/>
          <w:lang w:eastAsia="zh-CN"/>
        </w:rPr>
        <w:t>之前采取措施，请理事会设立一个专门小组来</w:t>
      </w:r>
      <w:r w:rsidR="00E3075C">
        <w:rPr>
          <w:rFonts w:eastAsiaTheme="minorEastAsia" w:hint="eastAsia"/>
          <w:lang w:eastAsia="zh-CN"/>
        </w:rPr>
        <w:t>研究</w:t>
      </w:r>
      <w:r w:rsidRPr="00333550">
        <w:rPr>
          <w:rFonts w:eastAsiaTheme="minorEastAsia"/>
          <w:lang w:eastAsia="zh-CN"/>
        </w:rPr>
        <w:t>这些问题，制定执行上述</w:t>
      </w:r>
      <w:r w:rsidR="00E3075C">
        <w:rPr>
          <w:rFonts w:eastAsiaTheme="minorEastAsia" w:hint="eastAsia"/>
          <w:lang w:eastAsia="zh-CN"/>
        </w:rPr>
        <w:t>P</w:t>
      </w:r>
      <w:r w:rsidR="00E3075C">
        <w:rPr>
          <w:rFonts w:eastAsiaTheme="minorEastAsia"/>
          <w:lang w:eastAsia="zh-CN"/>
        </w:rPr>
        <w:t>P-</w:t>
      </w:r>
      <w:r w:rsidRPr="00333550">
        <w:rPr>
          <w:rFonts w:eastAsiaTheme="minorEastAsia"/>
          <w:lang w:eastAsia="zh-CN"/>
        </w:rPr>
        <w:t>18</w:t>
      </w:r>
      <w:r w:rsidRPr="00333550">
        <w:rPr>
          <w:rFonts w:eastAsiaTheme="minorEastAsia"/>
          <w:lang w:eastAsia="zh-CN"/>
        </w:rPr>
        <w:t>建议的方法，并向理事会报告具体建议，供</w:t>
      </w:r>
      <w:r w:rsidR="00E3075C">
        <w:rPr>
          <w:rFonts w:eastAsiaTheme="minorEastAsia" w:hint="eastAsia"/>
          <w:lang w:eastAsia="zh-CN"/>
        </w:rPr>
        <w:t>理事会</w:t>
      </w:r>
      <w:r w:rsidRPr="00333550">
        <w:rPr>
          <w:rFonts w:eastAsiaTheme="minorEastAsia"/>
          <w:lang w:eastAsia="zh-CN"/>
        </w:rPr>
        <w:t>批准</w:t>
      </w:r>
      <w:r w:rsidR="00E3075C">
        <w:rPr>
          <w:rFonts w:eastAsiaTheme="minorEastAsia" w:hint="eastAsia"/>
          <w:lang w:eastAsia="zh-CN"/>
        </w:rPr>
        <w:t>。</w:t>
      </w:r>
    </w:p>
    <w:p w14:paraId="439C69F1" w14:textId="0D745E00" w:rsidR="00CF5243" w:rsidRPr="00394AA9" w:rsidRDefault="00CF5243" w:rsidP="00D73F0B">
      <w:pPr>
        <w:keepNext/>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eastAsiaTheme="minorEastAsia"/>
          <w:lang w:eastAsia="zh-CN"/>
        </w:rPr>
      </w:pPr>
      <w:r w:rsidRPr="00CF5243">
        <w:rPr>
          <w:rFonts w:eastAsiaTheme="minorEastAsia" w:hint="eastAsia"/>
          <w:lang w:eastAsia="zh-CN"/>
        </w:rPr>
        <w:t>但是，由于该文件没有按照最初的设想在</w:t>
      </w:r>
      <w:r w:rsidRPr="00CF5243">
        <w:rPr>
          <w:rFonts w:eastAsiaTheme="minorEastAsia" w:hint="eastAsia"/>
          <w:lang w:eastAsia="zh-CN"/>
        </w:rPr>
        <w:t>C20</w:t>
      </w:r>
      <w:r w:rsidRPr="00CF5243">
        <w:rPr>
          <w:rFonts w:eastAsiaTheme="minorEastAsia" w:hint="eastAsia"/>
          <w:lang w:eastAsia="zh-CN"/>
        </w:rPr>
        <w:t>会议上</w:t>
      </w:r>
      <w:r>
        <w:rPr>
          <w:rFonts w:eastAsiaTheme="minorEastAsia" w:hint="eastAsia"/>
          <w:lang w:eastAsia="zh-CN"/>
        </w:rPr>
        <w:t>得到审议</w:t>
      </w:r>
      <w:r w:rsidRPr="00CF5243">
        <w:rPr>
          <w:rFonts w:eastAsiaTheme="minorEastAsia" w:hint="eastAsia"/>
          <w:lang w:eastAsia="zh-CN"/>
        </w:rPr>
        <w:t>，并且在</w:t>
      </w:r>
      <w:r>
        <w:rPr>
          <w:rFonts w:eastAsiaTheme="minorEastAsia" w:hint="eastAsia"/>
          <w:lang w:eastAsia="zh-CN"/>
        </w:rPr>
        <w:t>PP-22</w:t>
      </w:r>
      <w:r w:rsidRPr="00CF5243">
        <w:rPr>
          <w:rFonts w:eastAsiaTheme="minorEastAsia" w:hint="eastAsia"/>
          <w:lang w:eastAsia="zh-CN"/>
        </w:rPr>
        <w:t>候选人提名开始</w:t>
      </w:r>
      <w:r w:rsidRPr="00CF5243">
        <w:rPr>
          <w:rFonts w:eastAsiaTheme="minorEastAsia" w:hint="eastAsia"/>
          <w:lang w:eastAsia="zh-CN"/>
        </w:rPr>
        <w:t>(2021</w:t>
      </w:r>
      <w:r w:rsidRPr="00CF5243">
        <w:rPr>
          <w:rFonts w:eastAsiaTheme="minorEastAsia" w:hint="eastAsia"/>
          <w:lang w:eastAsia="zh-CN"/>
        </w:rPr>
        <w:t>年</w:t>
      </w:r>
      <w:r w:rsidRPr="00CF5243">
        <w:rPr>
          <w:rFonts w:eastAsiaTheme="minorEastAsia" w:hint="eastAsia"/>
          <w:lang w:eastAsia="zh-CN"/>
        </w:rPr>
        <w:t>9</w:t>
      </w:r>
      <w:r w:rsidRPr="00CF5243">
        <w:rPr>
          <w:rFonts w:eastAsiaTheme="minorEastAsia" w:hint="eastAsia"/>
          <w:lang w:eastAsia="zh-CN"/>
        </w:rPr>
        <w:t>月</w:t>
      </w:r>
      <w:r w:rsidRPr="00CF5243">
        <w:rPr>
          <w:rFonts w:eastAsiaTheme="minorEastAsia" w:hint="eastAsia"/>
          <w:lang w:eastAsia="zh-CN"/>
        </w:rPr>
        <w:t>)</w:t>
      </w:r>
      <w:r w:rsidRPr="00CF5243">
        <w:rPr>
          <w:rFonts w:eastAsiaTheme="minorEastAsia" w:hint="eastAsia"/>
          <w:lang w:eastAsia="zh-CN"/>
        </w:rPr>
        <w:t>出现短暂延迟的</w:t>
      </w:r>
      <w:r>
        <w:rPr>
          <w:rFonts w:eastAsiaTheme="minorEastAsia" w:hint="eastAsia"/>
          <w:lang w:eastAsia="zh-CN"/>
        </w:rPr>
        <w:t>情况下</w:t>
      </w:r>
      <w:r w:rsidRPr="00CF5243">
        <w:rPr>
          <w:rFonts w:eastAsiaTheme="minorEastAsia" w:hint="eastAsia"/>
          <w:lang w:eastAsia="zh-CN"/>
        </w:rPr>
        <w:t>，对竞选活动的道德</w:t>
      </w:r>
      <w:r>
        <w:rPr>
          <w:rFonts w:eastAsiaTheme="minorEastAsia" w:hint="eastAsia"/>
          <w:lang w:eastAsia="zh-CN"/>
        </w:rPr>
        <w:t>规范导则</w:t>
      </w:r>
      <w:r w:rsidRPr="00CF5243">
        <w:rPr>
          <w:rFonts w:eastAsiaTheme="minorEastAsia" w:hint="eastAsia"/>
          <w:lang w:eastAsia="zh-CN"/>
        </w:rPr>
        <w:t>进行了修订，并</w:t>
      </w:r>
      <w:r>
        <w:rPr>
          <w:rFonts w:eastAsiaTheme="minorEastAsia" w:hint="eastAsia"/>
          <w:lang w:eastAsia="zh-CN"/>
        </w:rPr>
        <w:t>通过</w:t>
      </w:r>
      <w:hyperlink r:id="rId64" w:history="1">
        <w:r w:rsidRPr="00CF5243">
          <w:rPr>
            <w:rFonts w:eastAsia="Times New Roman"/>
            <w:color w:val="0000FF"/>
            <w:u w:val="single"/>
            <w:lang w:eastAsia="zh-CN"/>
          </w:rPr>
          <w:t>C21/66</w:t>
        </w:r>
      </w:hyperlink>
      <w:r w:rsidRPr="00CF5243">
        <w:rPr>
          <w:rFonts w:eastAsiaTheme="minorEastAsia" w:hint="eastAsia"/>
          <w:lang w:eastAsia="zh-CN"/>
        </w:rPr>
        <w:t>号文件提交理事会</w:t>
      </w:r>
      <w:r>
        <w:rPr>
          <w:rFonts w:eastAsiaTheme="minorEastAsia" w:hint="eastAsia"/>
          <w:lang w:eastAsia="zh-CN"/>
        </w:rPr>
        <w:t>审议</w:t>
      </w:r>
      <w:r w:rsidRPr="00CF5243">
        <w:rPr>
          <w:rFonts w:eastAsiaTheme="minorEastAsia" w:hint="eastAsia"/>
          <w:lang w:eastAsia="zh-CN"/>
        </w:rPr>
        <w:t>。</w:t>
      </w:r>
    </w:p>
    <w:p w14:paraId="202A8951" w14:textId="2C3AECD3" w:rsidR="00394AA9" w:rsidRPr="0099409D" w:rsidRDefault="00E3075C" w:rsidP="00394AA9">
      <w:pPr>
        <w:tabs>
          <w:tab w:val="clear" w:pos="794"/>
          <w:tab w:val="clear" w:pos="1191"/>
          <w:tab w:val="clear" w:pos="1588"/>
          <w:tab w:val="clear" w:pos="1985"/>
          <w:tab w:val="left" w:pos="567"/>
          <w:tab w:val="left" w:pos="1134"/>
          <w:tab w:val="left" w:pos="1701"/>
          <w:tab w:val="left" w:pos="2268"/>
          <w:tab w:val="left" w:pos="2835"/>
        </w:tabs>
        <w:spacing w:before="960"/>
        <w:jc w:val="both"/>
        <w:rPr>
          <w:rFonts w:ascii="STKaiti" w:eastAsia="STKaiti" w:hAnsi="STKaiti"/>
          <w:iCs/>
          <w:lang w:eastAsia="zh-CN"/>
        </w:rPr>
      </w:pPr>
      <w:r w:rsidRPr="0099409D">
        <w:rPr>
          <w:rFonts w:ascii="STKaiti" w:eastAsia="STKaiti" w:hAnsi="STKaiti" w:hint="eastAsia"/>
          <w:iCs/>
          <w:lang w:eastAsia="zh-CN"/>
        </w:rPr>
        <w:t>附件：</w:t>
      </w:r>
      <w:r w:rsidRPr="0099409D">
        <w:rPr>
          <w:rFonts w:eastAsia="STKaiti" w:cs="Calibri"/>
          <w:iCs/>
          <w:lang w:eastAsia="zh-CN"/>
        </w:rPr>
        <w:t>2</w:t>
      </w:r>
      <w:r w:rsidRPr="0099409D">
        <w:rPr>
          <w:rFonts w:ascii="STKaiti" w:eastAsia="STKaiti" w:hAnsi="STKaiti" w:hint="eastAsia"/>
          <w:iCs/>
          <w:lang w:eastAsia="zh-CN"/>
        </w:rPr>
        <w:t>件</w:t>
      </w:r>
    </w:p>
    <w:p w14:paraId="1AE29AA1" w14:textId="77777777" w:rsidR="00394AA9" w:rsidRPr="00394AA9" w:rsidRDefault="00394AA9" w:rsidP="00394AA9">
      <w:pPr>
        <w:tabs>
          <w:tab w:val="clear" w:pos="794"/>
          <w:tab w:val="clear" w:pos="1191"/>
          <w:tab w:val="clear" w:pos="1588"/>
          <w:tab w:val="clear" w:pos="1985"/>
        </w:tabs>
        <w:overflowPunct/>
        <w:autoSpaceDE/>
        <w:autoSpaceDN/>
        <w:adjustRightInd/>
        <w:spacing w:before="0"/>
        <w:textAlignment w:val="auto"/>
        <w:rPr>
          <w:rFonts w:eastAsiaTheme="minorEastAsia"/>
          <w:lang w:eastAsia="zh-CN"/>
        </w:rPr>
      </w:pPr>
      <w:r w:rsidRPr="00394AA9">
        <w:rPr>
          <w:rFonts w:eastAsiaTheme="minorEastAsia"/>
          <w:lang w:eastAsia="zh-CN"/>
        </w:rPr>
        <w:br w:type="page"/>
      </w:r>
    </w:p>
    <w:p w14:paraId="0252E0CB" w14:textId="43762D15" w:rsidR="00394AA9" w:rsidRDefault="003701CB" w:rsidP="00DC5041">
      <w:pPr>
        <w:pStyle w:val="AnnexNo"/>
        <w:rPr>
          <w:lang w:eastAsia="zh-CN"/>
        </w:rPr>
      </w:pPr>
      <w:r>
        <w:rPr>
          <w:rFonts w:hint="eastAsia"/>
          <w:lang w:eastAsia="zh-CN"/>
        </w:rPr>
        <w:lastRenderedPageBreak/>
        <w:t>附件</w:t>
      </w:r>
      <w:r w:rsidR="00394AA9" w:rsidRPr="00394AA9">
        <w:rPr>
          <w:lang w:eastAsia="zh-CN"/>
        </w:rPr>
        <w:t>1</w:t>
      </w:r>
    </w:p>
    <w:p w14:paraId="27AC4477" w14:textId="01057B3B" w:rsidR="00CF5243" w:rsidRPr="00CF5243" w:rsidRDefault="00CF5243" w:rsidP="00CF5243">
      <w:pPr>
        <w:pStyle w:val="Annextitle"/>
        <w:rPr>
          <w:lang w:eastAsia="zh-CN"/>
        </w:rPr>
      </w:pPr>
      <w:r w:rsidRPr="00CF5243">
        <w:rPr>
          <w:rFonts w:hint="eastAsia"/>
          <w:lang w:eastAsia="zh-CN"/>
        </w:rPr>
        <w:t>《人事规则和人事细则》</w:t>
      </w:r>
    </w:p>
    <w:p w14:paraId="717AC1CF" w14:textId="35F89176" w:rsidR="00E7661D" w:rsidRPr="006B448E" w:rsidRDefault="00E7661D" w:rsidP="006B448E">
      <w:pPr>
        <w:pStyle w:val="Annextitle"/>
        <w:rPr>
          <w:rFonts w:ascii="Calibri" w:hAnsi="Calibri" w:cs="Calibri"/>
          <w:lang w:eastAsia="zh-CN"/>
        </w:rPr>
      </w:pPr>
      <w:r w:rsidRPr="006B448E">
        <w:rPr>
          <w:rFonts w:ascii="Calibri" w:hAnsi="Calibri" w:cs="Calibri"/>
          <w:lang w:eastAsia="zh-CN"/>
        </w:rPr>
        <w:t>规则</w:t>
      </w:r>
      <w:r w:rsidRPr="006B448E">
        <w:rPr>
          <w:rFonts w:ascii="Calibri" w:hAnsi="Calibri" w:cs="Calibri"/>
          <w:lang w:eastAsia="zh-CN"/>
        </w:rPr>
        <w:t>12.2</w:t>
      </w:r>
      <w:r w:rsidR="00275CFB" w:rsidRPr="006B448E">
        <w:rPr>
          <w:rFonts w:ascii="Calibri" w:hAnsi="Calibri" w:cs="Calibri"/>
          <w:lang w:eastAsia="zh-CN"/>
        </w:rPr>
        <w:t xml:space="preserve"> </w:t>
      </w:r>
      <w:r w:rsidRPr="006B448E">
        <w:rPr>
          <w:rFonts w:ascii="Calibri" w:hAnsi="Calibri" w:cs="Calibri"/>
          <w:lang w:val="en-US" w:eastAsia="zh-CN"/>
        </w:rPr>
        <w:t>参加选任官员选举或当选选任官员的国际电联委任职员</w:t>
      </w:r>
    </w:p>
    <w:p w14:paraId="520F79EA" w14:textId="77777777" w:rsidR="000E08B6" w:rsidRPr="000E08B6" w:rsidRDefault="000E08B6" w:rsidP="000E08B6">
      <w:pPr>
        <w:tabs>
          <w:tab w:val="clear" w:pos="794"/>
          <w:tab w:val="clear" w:pos="1191"/>
          <w:tab w:val="clear" w:pos="1588"/>
          <w:tab w:val="clear" w:pos="1985"/>
        </w:tabs>
        <w:overflowPunct/>
        <w:autoSpaceDE/>
        <w:autoSpaceDN/>
        <w:adjustRightInd/>
        <w:spacing w:before="240" w:after="120"/>
        <w:ind w:left="720" w:hanging="720"/>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1</w:t>
      </w:r>
      <w:r w:rsidRPr="000E08B6">
        <w:rPr>
          <w:rFonts w:asciiTheme="minorHAnsi" w:eastAsiaTheme="minorEastAsia" w:hAnsiTheme="minorHAnsi"/>
          <w:color w:val="000000"/>
          <w:lang w:eastAsia="zh-CN"/>
        </w:rPr>
        <w:tab/>
        <w:t>a)</w:t>
      </w:r>
      <w:r w:rsidRPr="000E08B6">
        <w:rPr>
          <w:rFonts w:asciiTheme="minorHAnsi" w:eastAsiaTheme="minorEastAsia" w:hAnsiTheme="minorHAnsi" w:hint="eastAsia"/>
          <w:color w:val="000000"/>
          <w:lang w:eastAsia="zh-CN"/>
        </w:rPr>
        <w:tab/>
      </w:r>
      <w:r w:rsidRPr="000E08B6">
        <w:rPr>
          <w:rFonts w:asciiTheme="minorHAnsi" w:eastAsiaTheme="minorEastAsia" w:hAnsiTheme="minorHAnsi"/>
          <w:color w:val="000000"/>
          <w:lang w:eastAsia="zh-CN"/>
        </w:rPr>
        <w:t>按照适用于委任官员的《人事规则和人事细则》的规则</w:t>
      </w:r>
      <w:r w:rsidRPr="000E08B6">
        <w:rPr>
          <w:rFonts w:asciiTheme="minorHAnsi" w:eastAsiaTheme="minorEastAsia" w:hAnsiTheme="minorHAnsi"/>
          <w:color w:val="000000"/>
          <w:lang w:eastAsia="zh-CN"/>
        </w:rPr>
        <w:t>5.2</w:t>
      </w:r>
      <w:r w:rsidRPr="000E08B6">
        <w:rPr>
          <w:rFonts w:asciiTheme="minorHAnsi" w:eastAsiaTheme="minorEastAsia" w:hAnsiTheme="minorHAnsi"/>
          <w:color w:val="000000"/>
          <w:lang w:eastAsia="zh-CN"/>
        </w:rPr>
        <w:t>的规定，参加分别在国际电联《组织法》第</w:t>
      </w:r>
      <w:r w:rsidRPr="000E08B6">
        <w:rPr>
          <w:rFonts w:asciiTheme="minorHAnsi" w:eastAsiaTheme="minorEastAsia" w:hAnsiTheme="minorHAnsi"/>
          <w:color w:val="000000"/>
          <w:lang w:eastAsia="zh-CN"/>
        </w:rPr>
        <w:t>9</w:t>
      </w:r>
      <w:r w:rsidRPr="000E08B6">
        <w:rPr>
          <w:rFonts w:asciiTheme="minorHAnsi" w:eastAsiaTheme="minorEastAsia" w:hAnsiTheme="minorHAnsi"/>
          <w:color w:val="000000"/>
          <w:lang w:eastAsia="zh-CN"/>
        </w:rPr>
        <w:t>条和《公约》第</w:t>
      </w:r>
      <w:r w:rsidRPr="000E08B6">
        <w:rPr>
          <w:rFonts w:asciiTheme="minorHAnsi" w:eastAsiaTheme="minorEastAsia" w:hAnsiTheme="minorHAnsi"/>
          <w:color w:val="000000"/>
          <w:lang w:eastAsia="zh-CN"/>
        </w:rPr>
        <w:t>2</w:t>
      </w:r>
      <w:r w:rsidRPr="000E08B6">
        <w:rPr>
          <w:rFonts w:asciiTheme="minorHAnsi" w:eastAsiaTheme="minorEastAsia" w:hAnsiTheme="minorHAnsi"/>
          <w:color w:val="000000"/>
          <w:lang w:eastAsia="zh-CN"/>
        </w:rPr>
        <w:t>条（</w:t>
      </w:r>
      <w:r w:rsidRPr="000E08B6">
        <w:rPr>
          <w:rFonts w:asciiTheme="minorHAnsi" w:eastAsiaTheme="minorEastAsia" w:hAnsiTheme="minorHAnsi"/>
          <w:color w:val="000000"/>
          <w:lang w:eastAsia="zh-CN"/>
        </w:rPr>
        <w:t>1992</w:t>
      </w:r>
      <w:r w:rsidRPr="000E08B6">
        <w:rPr>
          <w:rFonts w:asciiTheme="minorHAnsi" w:eastAsiaTheme="minorEastAsia" w:hAnsiTheme="minorHAnsi"/>
          <w:color w:val="000000"/>
          <w:lang w:eastAsia="zh-CN"/>
        </w:rPr>
        <w:t>，日内瓦）</w:t>
      </w:r>
      <w:r w:rsidRPr="009F2FF1">
        <w:rPr>
          <w:rFonts w:asciiTheme="minorHAnsi" w:eastAsiaTheme="minorEastAsia" w:hAnsiTheme="minorHAnsi" w:cstheme="minorHAnsi"/>
          <w:color w:val="000000"/>
          <w:szCs w:val="24"/>
          <w:lang w:val="en-US" w:eastAsia="zh-CN"/>
        </w:rPr>
        <w:t>中所提及的选任官员职位选举的委任职员</w:t>
      </w:r>
      <w:r w:rsidRPr="000E08B6">
        <w:rPr>
          <w:rFonts w:asciiTheme="minorHAnsi" w:eastAsiaTheme="minorEastAsia" w:hAnsiTheme="minorHAnsi"/>
          <w:color w:val="000000"/>
          <w:lang w:eastAsia="zh-CN"/>
        </w:rPr>
        <w:t>，应由秘书长自动准予停薪特别假，自其候选资料提交秘书长后的第二天起生效。</w:t>
      </w:r>
    </w:p>
    <w:p w14:paraId="36C4D79B" w14:textId="6A31572B" w:rsidR="000E08B6" w:rsidRPr="000E08B6" w:rsidRDefault="000E08B6" w:rsidP="009F2FF1">
      <w:pPr>
        <w:tabs>
          <w:tab w:val="clear" w:pos="794"/>
          <w:tab w:val="clear" w:pos="1191"/>
          <w:tab w:val="clear" w:pos="1588"/>
          <w:tab w:val="clear" w:pos="1985"/>
        </w:tabs>
        <w:overflowPunct/>
        <w:autoSpaceDE/>
        <w:autoSpaceDN/>
        <w:adjustRightInd/>
        <w:spacing w:after="120"/>
        <w:ind w:left="1440" w:hanging="720"/>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b)</w:t>
      </w:r>
      <w:r w:rsidRPr="000E08B6">
        <w:rPr>
          <w:rFonts w:asciiTheme="minorHAnsi" w:eastAsiaTheme="minorEastAsia" w:hAnsiTheme="minorHAnsi"/>
          <w:color w:val="000000"/>
          <w:lang w:eastAsia="zh-CN"/>
        </w:rPr>
        <w:tab/>
      </w:r>
      <w:proofErr w:type="spellStart"/>
      <w:r w:rsidRPr="000E08B6">
        <w:rPr>
          <w:rFonts w:asciiTheme="minorHAnsi" w:eastAsiaTheme="minorEastAsia" w:hAnsiTheme="minorHAnsi"/>
          <w:color w:val="000000"/>
          <w:lang w:eastAsia="zh-CN"/>
        </w:rPr>
        <w:t>i</w:t>
      </w:r>
      <w:proofErr w:type="spellEnd"/>
      <w:r w:rsidRPr="000E08B6">
        <w:rPr>
          <w:rFonts w:asciiTheme="minorHAnsi" w:eastAsiaTheme="minorEastAsia" w:hAnsiTheme="minorHAnsi"/>
          <w:color w:val="000000"/>
          <w:lang w:eastAsia="zh-CN"/>
        </w:rPr>
        <w:t>)</w:t>
      </w:r>
      <w:r w:rsidRPr="000E08B6">
        <w:rPr>
          <w:rFonts w:asciiTheme="minorHAnsi" w:eastAsiaTheme="minorEastAsia" w:hAnsiTheme="minorHAnsi"/>
          <w:color w:val="000000"/>
          <w:lang w:eastAsia="zh-CN"/>
        </w:rPr>
        <w:tab/>
      </w:r>
      <w:r w:rsidRPr="000E08B6">
        <w:rPr>
          <w:rFonts w:asciiTheme="minorHAnsi" w:eastAsiaTheme="minorEastAsia" w:hAnsiTheme="minorHAnsi"/>
          <w:color w:val="000000"/>
          <w:lang w:eastAsia="zh-CN"/>
        </w:rPr>
        <w:t>如果委任职员未能当选，</w:t>
      </w:r>
      <w:r w:rsidRPr="009F2FF1">
        <w:rPr>
          <w:rFonts w:asciiTheme="minorHAnsi" w:eastAsiaTheme="minorEastAsia" w:hAnsiTheme="minorHAnsi" w:cstheme="minorHAnsi"/>
          <w:color w:val="000000"/>
          <w:szCs w:val="24"/>
          <w:lang w:val="en-US" w:eastAsia="zh-CN"/>
        </w:rPr>
        <w:t>则应在全权代表大会结束相关选任官员职位选举之日后的五个工作日内结束该职员的停薪特别假</w:t>
      </w:r>
      <w:r w:rsidRPr="000E08B6">
        <w:rPr>
          <w:rFonts w:asciiTheme="minorHAnsi" w:eastAsiaTheme="minorEastAsia" w:hAnsiTheme="minorHAnsi"/>
          <w:color w:val="000000"/>
          <w:lang w:eastAsia="zh-CN"/>
        </w:rPr>
        <w:t>，以便该职员在特别假期满后在国际电联总部复职。</w:t>
      </w:r>
    </w:p>
    <w:p w14:paraId="389027BB" w14:textId="4B346CB8" w:rsidR="000E08B6" w:rsidRPr="000E08B6" w:rsidRDefault="000E08B6" w:rsidP="009F2FF1">
      <w:pPr>
        <w:tabs>
          <w:tab w:val="clear" w:pos="794"/>
          <w:tab w:val="clear" w:pos="1191"/>
          <w:tab w:val="clear" w:pos="1588"/>
          <w:tab w:val="clear" w:pos="1985"/>
        </w:tabs>
        <w:overflowPunct/>
        <w:autoSpaceDE/>
        <w:autoSpaceDN/>
        <w:adjustRightInd/>
        <w:spacing w:after="120"/>
        <w:ind w:left="1440"/>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ii)</w:t>
      </w:r>
      <w:r w:rsidRPr="000E08B6">
        <w:rPr>
          <w:rFonts w:asciiTheme="minorHAnsi" w:eastAsiaTheme="minorEastAsia" w:hAnsiTheme="minorHAnsi" w:hint="eastAsia"/>
          <w:color w:val="000000"/>
          <w:lang w:eastAsia="zh-CN"/>
        </w:rPr>
        <w:tab/>
      </w:r>
      <w:r w:rsidRPr="009F2FF1">
        <w:rPr>
          <w:rFonts w:asciiTheme="minorHAnsi" w:eastAsiaTheme="minorEastAsia" w:hAnsiTheme="minorHAnsi" w:cstheme="minorHAnsi"/>
          <w:color w:val="000000"/>
          <w:szCs w:val="24"/>
          <w:lang w:val="en-US" w:eastAsia="zh-CN"/>
        </w:rPr>
        <w:t>如果该职员当选</w:t>
      </w:r>
      <w:r w:rsidRPr="000E08B6">
        <w:rPr>
          <w:rFonts w:asciiTheme="minorHAnsi" w:eastAsiaTheme="minorEastAsia" w:hAnsiTheme="minorHAnsi"/>
          <w:color w:val="000000"/>
          <w:lang w:eastAsia="zh-CN"/>
        </w:rPr>
        <w:t>，则其停薪特别假应在其当选日之后的第二天结束，以便其作为秘书处的一员参与大会的工作。</w:t>
      </w:r>
    </w:p>
    <w:p w14:paraId="0D510349" w14:textId="685A9B75" w:rsidR="000E08B6" w:rsidRPr="000E08B6" w:rsidRDefault="000E08B6" w:rsidP="00ED6368">
      <w:pPr>
        <w:tabs>
          <w:tab w:val="clear" w:pos="794"/>
          <w:tab w:val="clear" w:pos="1191"/>
          <w:tab w:val="clear" w:pos="1588"/>
          <w:tab w:val="clear" w:pos="1985"/>
        </w:tabs>
        <w:overflowPunct/>
        <w:autoSpaceDE/>
        <w:autoSpaceDN/>
        <w:adjustRightInd/>
        <w:spacing w:after="120"/>
        <w:ind w:left="720"/>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c)</w:t>
      </w:r>
      <w:r w:rsidRPr="000E08B6">
        <w:rPr>
          <w:rFonts w:asciiTheme="minorHAnsi" w:eastAsiaTheme="minorEastAsia" w:hAnsiTheme="minorHAnsi" w:hint="eastAsia"/>
          <w:color w:val="000000"/>
          <w:lang w:eastAsia="zh-CN"/>
        </w:rPr>
        <w:tab/>
      </w:r>
      <w:r w:rsidRPr="00ED6368">
        <w:rPr>
          <w:rFonts w:asciiTheme="minorHAnsi" w:eastAsiaTheme="minorEastAsia" w:hAnsiTheme="minorHAnsi" w:cstheme="minorHAnsi"/>
          <w:color w:val="000000"/>
          <w:szCs w:val="24"/>
          <w:lang w:val="en-US" w:eastAsia="zh-CN"/>
        </w:rPr>
        <w:t>国际电联只承担</w:t>
      </w:r>
      <w:r w:rsidRPr="000E08B6">
        <w:rPr>
          <w:rFonts w:asciiTheme="minorHAnsi" w:eastAsiaTheme="minorEastAsia" w:hAnsiTheme="minorHAnsi"/>
          <w:color w:val="000000"/>
          <w:lang w:eastAsia="zh-CN"/>
        </w:rPr>
        <w:t xml:space="preserve">b) </w:t>
      </w:r>
      <w:proofErr w:type="gramStart"/>
      <w:r w:rsidRPr="000E08B6">
        <w:rPr>
          <w:rFonts w:asciiTheme="minorHAnsi" w:eastAsiaTheme="minorEastAsia" w:hAnsiTheme="minorHAnsi"/>
          <w:color w:val="000000"/>
          <w:lang w:eastAsia="zh-CN"/>
        </w:rPr>
        <w:t>ii)</w:t>
      </w:r>
      <w:r w:rsidRPr="000E08B6">
        <w:rPr>
          <w:rFonts w:asciiTheme="minorHAnsi" w:eastAsiaTheme="minorEastAsia" w:hAnsiTheme="minorHAnsi"/>
          <w:color w:val="000000"/>
          <w:lang w:eastAsia="zh-CN"/>
        </w:rPr>
        <w:t>款所述情况下的各项支出</w:t>
      </w:r>
      <w:proofErr w:type="gramEnd"/>
      <w:r w:rsidRPr="000E08B6">
        <w:rPr>
          <w:rFonts w:asciiTheme="minorHAnsi" w:eastAsiaTheme="minorEastAsia" w:hAnsiTheme="minorHAnsi"/>
          <w:color w:val="000000"/>
          <w:lang w:eastAsia="zh-CN"/>
        </w:rPr>
        <w:t>，不承担与职员参加选任官员职位选举有关的其它支出。</w:t>
      </w:r>
    </w:p>
    <w:p w14:paraId="232FADE0" w14:textId="6D0ECCD1" w:rsidR="000E08B6" w:rsidRPr="000E08B6" w:rsidRDefault="000E08B6" w:rsidP="0071028B">
      <w:pPr>
        <w:tabs>
          <w:tab w:val="clear" w:pos="794"/>
          <w:tab w:val="clear" w:pos="1191"/>
          <w:tab w:val="clear" w:pos="1588"/>
          <w:tab w:val="clear" w:pos="1985"/>
        </w:tabs>
        <w:overflowPunct/>
        <w:autoSpaceDE/>
        <w:autoSpaceDN/>
        <w:adjustRightInd/>
        <w:spacing w:after="120"/>
        <w:ind w:left="720" w:hanging="720"/>
        <w:textAlignment w:val="auto"/>
        <w:rPr>
          <w:rFonts w:asciiTheme="minorHAnsi" w:eastAsiaTheme="minorEastAsia" w:hAnsiTheme="minorHAnsi"/>
          <w:color w:val="000000"/>
          <w:lang w:eastAsia="zh-CN"/>
        </w:rPr>
      </w:pPr>
      <w:bookmarkStart w:id="15" w:name="_Hlk36709393"/>
      <w:r w:rsidRPr="000E08B6">
        <w:rPr>
          <w:rFonts w:asciiTheme="minorHAnsi" w:eastAsiaTheme="minorEastAsia" w:hAnsiTheme="minorHAnsi"/>
          <w:color w:val="000000"/>
          <w:lang w:eastAsia="zh-CN"/>
        </w:rPr>
        <w:t>2</w:t>
      </w:r>
      <w:r w:rsidRPr="000E08B6">
        <w:rPr>
          <w:rFonts w:asciiTheme="minorHAnsi" w:eastAsiaTheme="minorEastAsia" w:hAnsiTheme="minorHAnsi"/>
          <w:color w:val="000000"/>
          <w:lang w:eastAsia="zh-CN"/>
        </w:rPr>
        <w:tab/>
        <w:t>a)</w:t>
      </w:r>
      <w:r w:rsidRPr="000E08B6">
        <w:rPr>
          <w:rFonts w:asciiTheme="minorHAnsi" w:eastAsiaTheme="minorEastAsia" w:hAnsiTheme="minorHAnsi" w:hint="eastAsia"/>
          <w:color w:val="000000"/>
          <w:lang w:eastAsia="zh-CN"/>
        </w:rPr>
        <w:tab/>
      </w:r>
      <w:r w:rsidRPr="000E08B6">
        <w:rPr>
          <w:rFonts w:asciiTheme="minorHAnsi" w:eastAsiaTheme="minorEastAsia" w:hAnsiTheme="minorHAnsi"/>
          <w:color w:val="000000"/>
          <w:lang w:eastAsia="zh-CN"/>
        </w:rPr>
        <w:t>被全权代表大会选举为选任官员的委任职员必须辞去其委任职员的职位。</w:t>
      </w:r>
      <w:r w:rsidRPr="0071028B">
        <w:rPr>
          <w:rFonts w:asciiTheme="minorHAnsi" w:eastAsiaTheme="minorEastAsia" w:hAnsiTheme="minorHAnsi" w:cstheme="minorHAnsi"/>
          <w:color w:val="000000"/>
          <w:szCs w:val="24"/>
          <w:lang w:val="en-US" w:eastAsia="zh-CN"/>
        </w:rPr>
        <w:t>辞呈应在全权代表大会规定的选任官员就职之日的前一天以前生效</w:t>
      </w:r>
      <w:r w:rsidRPr="000E08B6">
        <w:rPr>
          <w:rFonts w:asciiTheme="minorHAnsi" w:eastAsiaTheme="minorEastAsia" w:hAnsiTheme="minorHAnsi"/>
          <w:color w:val="000000"/>
          <w:lang w:eastAsia="zh-CN"/>
        </w:rPr>
        <w:t>。</w:t>
      </w:r>
    </w:p>
    <w:p w14:paraId="772E2F4E" w14:textId="08C1D62E" w:rsidR="000E08B6" w:rsidRPr="000E08B6" w:rsidRDefault="000E08B6" w:rsidP="0071028B">
      <w:pPr>
        <w:tabs>
          <w:tab w:val="clear" w:pos="794"/>
          <w:tab w:val="clear" w:pos="1191"/>
          <w:tab w:val="clear" w:pos="1588"/>
          <w:tab w:val="clear" w:pos="1985"/>
        </w:tabs>
        <w:overflowPunct/>
        <w:autoSpaceDE/>
        <w:autoSpaceDN/>
        <w:adjustRightInd/>
        <w:spacing w:after="120"/>
        <w:ind w:left="720"/>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b)</w:t>
      </w:r>
      <w:r w:rsidRPr="000E08B6">
        <w:rPr>
          <w:rFonts w:asciiTheme="minorHAnsi" w:eastAsiaTheme="minorEastAsia" w:hAnsiTheme="minorHAnsi" w:hint="eastAsia"/>
          <w:color w:val="000000"/>
          <w:lang w:eastAsia="zh-CN"/>
        </w:rPr>
        <w:tab/>
      </w:r>
      <w:r w:rsidRPr="0071028B">
        <w:rPr>
          <w:rFonts w:asciiTheme="minorHAnsi" w:eastAsiaTheme="minorEastAsia" w:hAnsiTheme="minorHAnsi" w:cstheme="minorHAnsi"/>
          <w:color w:val="000000"/>
          <w:szCs w:val="24"/>
          <w:lang w:val="en-US" w:eastAsia="zh-CN"/>
        </w:rPr>
        <w:t>尽管持续聘用职员通常需提前三</w:t>
      </w:r>
      <w:r w:rsidRPr="000E08B6">
        <w:rPr>
          <w:rFonts w:asciiTheme="minorHAnsi" w:eastAsiaTheme="minorEastAsia" w:hAnsiTheme="minorHAnsi"/>
          <w:color w:val="000000"/>
          <w:lang w:eastAsia="zh-CN"/>
        </w:rPr>
        <w:t>（</w:t>
      </w:r>
      <w:r w:rsidRPr="000E08B6">
        <w:rPr>
          <w:rFonts w:asciiTheme="minorHAnsi" w:eastAsiaTheme="minorEastAsia" w:hAnsiTheme="minorHAnsi"/>
          <w:color w:val="000000"/>
          <w:lang w:eastAsia="zh-CN"/>
        </w:rPr>
        <w:t>3</w:t>
      </w:r>
      <w:r w:rsidRPr="000E08B6">
        <w:rPr>
          <w:rFonts w:asciiTheme="minorHAnsi" w:eastAsiaTheme="minorEastAsia" w:hAnsiTheme="minorHAnsi"/>
          <w:color w:val="000000"/>
          <w:lang w:eastAsia="zh-CN"/>
        </w:rPr>
        <w:t>）个月提交辞呈，定期职员需酌情提前三十（</w:t>
      </w:r>
      <w:r w:rsidRPr="000E08B6">
        <w:rPr>
          <w:rFonts w:asciiTheme="minorHAnsi" w:eastAsiaTheme="minorEastAsia" w:hAnsiTheme="minorHAnsi"/>
          <w:color w:val="000000"/>
          <w:lang w:eastAsia="zh-CN"/>
        </w:rPr>
        <w:t>30</w:t>
      </w:r>
      <w:r w:rsidRPr="000E08B6">
        <w:rPr>
          <w:rFonts w:asciiTheme="minorHAnsi" w:eastAsiaTheme="minorEastAsia" w:hAnsiTheme="minorHAnsi"/>
          <w:color w:val="000000"/>
          <w:lang w:eastAsia="zh-CN"/>
        </w:rPr>
        <w:t>）或六十（</w:t>
      </w:r>
      <w:r w:rsidRPr="000E08B6">
        <w:rPr>
          <w:rFonts w:asciiTheme="minorHAnsi" w:eastAsiaTheme="minorEastAsia" w:hAnsiTheme="minorHAnsi"/>
          <w:color w:val="000000"/>
          <w:lang w:eastAsia="zh-CN"/>
        </w:rPr>
        <w:t>60</w:t>
      </w:r>
      <w:r w:rsidRPr="000E08B6">
        <w:rPr>
          <w:rFonts w:asciiTheme="minorHAnsi" w:eastAsiaTheme="minorEastAsia" w:hAnsiTheme="minorHAnsi"/>
          <w:color w:val="000000"/>
          <w:lang w:eastAsia="zh-CN"/>
        </w:rPr>
        <w:t>）天提交辞呈，但是，考虑到全权代表大会规定的选任官员就职日期（见上述</w:t>
      </w:r>
      <w:proofErr w:type="gramStart"/>
      <w:r w:rsidRPr="000E08B6">
        <w:rPr>
          <w:rFonts w:asciiTheme="minorHAnsi" w:eastAsiaTheme="minorEastAsia" w:hAnsiTheme="minorHAnsi"/>
          <w:color w:val="000000"/>
          <w:lang w:eastAsia="zh-CN"/>
        </w:rPr>
        <w:t>a)</w:t>
      </w:r>
      <w:r w:rsidRPr="000E08B6">
        <w:rPr>
          <w:rFonts w:asciiTheme="minorHAnsi" w:eastAsiaTheme="minorEastAsia" w:hAnsiTheme="minorHAnsi"/>
          <w:color w:val="000000"/>
          <w:lang w:eastAsia="zh-CN"/>
        </w:rPr>
        <w:t>款</w:t>
      </w:r>
      <w:proofErr w:type="gramEnd"/>
      <w:r w:rsidRPr="000E08B6">
        <w:rPr>
          <w:rFonts w:asciiTheme="minorHAnsi" w:eastAsiaTheme="minorEastAsia" w:hAnsiTheme="minorHAnsi"/>
          <w:color w:val="000000"/>
          <w:lang w:eastAsia="zh-CN"/>
        </w:rPr>
        <w:t>），秘书长应接受当选官员在更短的时间内提出的辞呈。</w:t>
      </w:r>
    </w:p>
    <w:p w14:paraId="41D9C7BC" w14:textId="0F4264CD" w:rsidR="000E08B6" w:rsidRPr="000E08B6" w:rsidRDefault="000E08B6" w:rsidP="0071028B">
      <w:pPr>
        <w:tabs>
          <w:tab w:val="clear" w:pos="794"/>
          <w:tab w:val="clear" w:pos="1191"/>
          <w:tab w:val="clear" w:pos="1588"/>
          <w:tab w:val="clear" w:pos="1985"/>
        </w:tabs>
        <w:overflowPunct/>
        <w:autoSpaceDE/>
        <w:autoSpaceDN/>
        <w:adjustRightInd/>
        <w:spacing w:after="120"/>
        <w:ind w:left="720"/>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c)</w:t>
      </w:r>
      <w:r w:rsidRPr="000E08B6">
        <w:rPr>
          <w:rFonts w:asciiTheme="minorHAnsi" w:eastAsiaTheme="minorEastAsia" w:hAnsiTheme="minorHAnsi" w:hint="eastAsia"/>
          <w:color w:val="000000"/>
          <w:lang w:eastAsia="zh-CN"/>
        </w:rPr>
        <w:tab/>
      </w:r>
      <w:r w:rsidRPr="000E08B6">
        <w:rPr>
          <w:rFonts w:asciiTheme="minorHAnsi" w:eastAsiaTheme="minorEastAsia" w:hAnsiTheme="minorHAnsi"/>
          <w:color w:val="000000"/>
          <w:lang w:eastAsia="zh-CN"/>
        </w:rPr>
        <w:t>委任职员当选为选任官员后，应按照适用于委任职员的《人事规则和人事细则》</w:t>
      </w:r>
      <w:r w:rsidRPr="0071028B">
        <w:rPr>
          <w:rFonts w:asciiTheme="minorHAnsi" w:eastAsiaTheme="minorEastAsia" w:hAnsiTheme="minorHAnsi" w:cstheme="minorHAnsi"/>
          <w:color w:val="000000"/>
          <w:szCs w:val="24"/>
          <w:lang w:val="en-US" w:eastAsia="zh-CN"/>
        </w:rPr>
        <w:t>中的各项规定并适当考虑其聘书中规定的服务条件</w:t>
      </w:r>
      <w:r w:rsidRPr="000E08B6">
        <w:rPr>
          <w:rFonts w:asciiTheme="minorHAnsi" w:eastAsiaTheme="minorEastAsia" w:hAnsiTheme="minorHAnsi"/>
          <w:color w:val="000000"/>
          <w:lang w:eastAsia="zh-CN"/>
        </w:rPr>
        <w:t>，辞去其委任职员的职位。</w:t>
      </w:r>
    </w:p>
    <w:bookmarkEnd w:id="15"/>
    <w:p w14:paraId="7B15CC6F" w14:textId="77777777" w:rsidR="000E08B6" w:rsidRPr="000E08B6" w:rsidRDefault="000E08B6" w:rsidP="000E08B6">
      <w:pPr>
        <w:tabs>
          <w:tab w:val="clear" w:pos="794"/>
          <w:tab w:val="clear" w:pos="1191"/>
          <w:tab w:val="clear" w:pos="1588"/>
          <w:tab w:val="clear" w:pos="1985"/>
          <w:tab w:val="left" w:pos="567"/>
          <w:tab w:val="left" w:pos="1134"/>
          <w:tab w:val="left" w:pos="1701"/>
          <w:tab w:val="left" w:pos="2268"/>
          <w:tab w:val="left" w:pos="2835"/>
        </w:tabs>
        <w:rPr>
          <w:rFonts w:eastAsiaTheme="minorEastAsia"/>
          <w:lang w:eastAsia="zh-CN"/>
        </w:rPr>
      </w:pPr>
      <w:r w:rsidRPr="000E08B6">
        <w:rPr>
          <w:rFonts w:eastAsiaTheme="minorEastAsia"/>
          <w:lang w:eastAsia="zh-CN"/>
        </w:rPr>
        <w:t>3</w:t>
      </w:r>
      <w:r w:rsidRPr="000E08B6">
        <w:rPr>
          <w:rFonts w:eastAsiaTheme="minorEastAsia" w:hint="eastAsia"/>
          <w:lang w:eastAsia="zh-CN"/>
        </w:rPr>
        <w:tab/>
      </w:r>
      <w:r w:rsidRPr="000E08B6">
        <w:rPr>
          <w:rFonts w:eastAsiaTheme="minorEastAsia"/>
          <w:lang w:eastAsia="zh-CN"/>
        </w:rPr>
        <w:t>关于选任官员的合同状态，在确定服务期以计算病假、年假、回籍假、产假、死亡补偿、解聘偿金和归国补助金时，应考虑作为委任职员时的服务期和作为选任官员时的服务期。服务期的长度应是该官员在国际电联连续全时服务的时间的总和。离职时国际电联已支付了补偿金的以前的服务期不应计算在内。</w:t>
      </w:r>
    </w:p>
    <w:p w14:paraId="71158DAA" w14:textId="77777777" w:rsidR="00AA2AAE" w:rsidRDefault="00AA2AAE">
      <w:pPr>
        <w:tabs>
          <w:tab w:val="clear" w:pos="794"/>
          <w:tab w:val="clear" w:pos="1191"/>
          <w:tab w:val="clear" w:pos="1588"/>
          <w:tab w:val="clear" w:pos="1985"/>
        </w:tabs>
        <w:overflowPunct/>
        <w:autoSpaceDE/>
        <w:autoSpaceDN/>
        <w:adjustRightInd/>
        <w:spacing w:before="0"/>
        <w:textAlignment w:val="auto"/>
        <w:rPr>
          <w:rFonts w:eastAsiaTheme="minorEastAsia"/>
          <w:caps/>
          <w:sz w:val="28"/>
          <w:lang w:val="en-US" w:eastAsia="zh-CN"/>
        </w:rPr>
      </w:pPr>
      <w:r>
        <w:rPr>
          <w:rFonts w:eastAsiaTheme="minorEastAsia"/>
          <w:caps/>
          <w:sz w:val="28"/>
          <w:lang w:val="en-US" w:eastAsia="zh-CN"/>
        </w:rPr>
        <w:br w:type="page"/>
      </w:r>
    </w:p>
    <w:p w14:paraId="6935C67C" w14:textId="0AF19609" w:rsidR="00394AA9" w:rsidRPr="001D4B1C" w:rsidRDefault="003701CB" w:rsidP="00A17649">
      <w:pPr>
        <w:pStyle w:val="AnnexNo"/>
        <w:rPr>
          <w:lang w:val="en-US" w:eastAsia="zh-CN"/>
        </w:rPr>
      </w:pPr>
      <w:r>
        <w:rPr>
          <w:rFonts w:hint="eastAsia"/>
          <w:lang w:val="en-US" w:eastAsia="zh-CN"/>
        </w:rPr>
        <w:lastRenderedPageBreak/>
        <w:t>附件</w:t>
      </w:r>
      <w:r w:rsidR="00394AA9" w:rsidRPr="00394AA9">
        <w:rPr>
          <w:lang w:val="en-US" w:eastAsia="zh-CN"/>
        </w:rPr>
        <w:t>2</w:t>
      </w:r>
    </w:p>
    <w:p w14:paraId="4F0C79A8" w14:textId="159A26E5" w:rsidR="00394AA9" w:rsidRDefault="003701CB" w:rsidP="00A17649">
      <w:pPr>
        <w:pStyle w:val="Annextitle"/>
        <w:rPr>
          <w:rFonts w:ascii="Calibri" w:hAnsi="Calibri" w:cs="Calibri"/>
          <w:lang w:val="en-US" w:eastAsia="zh-CN"/>
        </w:rPr>
      </w:pPr>
      <w:r w:rsidRPr="003701CB">
        <w:rPr>
          <w:rFonts w:hint="eastAsia"/>
          <w:lang w:val="en-US" w:eastAsia="zh-CN"/>
        </w:rPr>
        <w:t>《</w:t>
      </w:r>
      <w:r w:rsidRPr="00377357">
        <w:rPr>
          <w:rFonts w:ascii="Calibri" w:hAnsi="Calibri" w:cs="Calibri" w:hint="eastAsia"/>
          <w:lang w:val="en-US" w:eastAsia="zh-CN"/>
        </w:rPr>
        <w:t>人事规则和人事细则》</w:t>
      </w:r>
    </w:p>
    <w:p w14:paraId="09DA9A35" w14:textId="0BC19CDA" w:rsidR="00CF5243" w:rsidRPr="00CF5243" w:rsidRDefault="00CF5243" w:rsidP="00CF5243">
      <w:pPr>
        <w:pStyle w:val="Annextitle"/>
        <w:rPr>
          <w:lang w:val="en-US" w:eastAsia="zh-CN"/>
        </w:rPr>
      </w:pPr>
      <w:r w:rsidRPr="00CF5243">
        <w:rPr>
          <w:rFonts w:hint="eastAsia"/>
          <w:lang w:val="en-US" w:eastAsia="zh-CN"/>
        </w:rPr>
        <w:t>规则</w:t>
      </w:r>
      <w:r w:rsidR="00315DE7">
        <w:rPr>
          <w:rFonts w:hint="eastAsia"/>
          <w:lang w:val="en-US" w:eastAsia="zh-CN"/>
        </w:rPr>
        <w:t>11</w:t>
      </w:r>
      <w:r w:rsidRPr="00CF5243">
        <w:rPr>
          <w:lang w:val="en-US" w:eastAsia="zh-CN"/>
        </w:rPr>
        <w:t xml:space="preserve">.2  </w:t>
      </w:r>
      <w:r w:rsidRPr="00CF5243">
        <w:rPr>
          <w:rFonts w:hint="eastAsia"/>
          <w:lang w:val="en-US" w:eastAsia="zh-CN"/>
        </w:rPr>
        <w:t>参加</w:t>
      </w:r>
      <w:proofErr w:type="gramStart"/>
      <w:r w:rsidRPr="00CF5243">
        <w:rPr>
          <w:rFonts w:hint="eastAsia"/>
          <w:lang w:val="en-US" w:eastAsia="zh-CN"/>
        </w:rPr>
        <w:t>一</w:t>
      </w:r>
      <w:proofErr w:type="gramEnd"/>
      <w:r w:rsidRPr="00CF5243">
        <w:rPr>
          <w:rFonts w:hint="eastAsia"/>
          <w:lang w:val="en-US" w:eastAsia="zh-CN"/>
        </w:rPr>
        <w:t>选任官员职位竞选的委任职员</w:t>
      </w:r>
    </w:p>
    <w:p w14:paraId="6776F834" w14:textId="77777777" w:rsidR="003701CB" w:rsidRPr="000E08B6" w:rsidRDefault="003701CB" w:rsidP="00EA129C">
      <w:pPr>
        <w:tabs>
          <w:tab w:val="clear" w:pos="794"/>
          <w:tab w:val="clear" w:pos="1191"/>
          <w:tab w:val="clear" w:pos="1588"/>
          <w:tab w:val="clear" w:pos="1985"/>
        </w:tabs>
        <w:overflowPunct/>
        <w:autoSpaceDE/>
        <w:autoSpaceDN/>
        <w:adjustRightInd/>
        <w:spacing w:before="240" w:after="120"/>
        <w:ind w:left="720" w:hanging="720"/>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1</w:t>
      </w:r>
      <w:r w:rsidRPr="000E08B6">
        <w:rPr>
          <w:rFonts w:asciiTheme="minorHAnsi" w:eastAsiaTheme="minorEastAsia" w:hAnsiTheme="minorHAnsi"/>
          <w:color w:val="000000"/>
          <w:lang w:eastAsia="zh-CN"/>
        </w:rPr>
        <w:tab/>
        <w:t>a)</w:t>
      </w:r>
      <w:r w:rsidRPr="000E08B6">
        <w:rPr>
          <w:rFonts w:asciiTheme="minorHAnsi" w:eastAsiaTheme="minorEastAsia" w:hAnsiTheme="minorHAnsi" w:hint="eastAsia"/>
          <w:color w:val="000000"/>
          <w:lang w:eastAsia="zh-CN"/>
        </w:rPr>
        <w:tab/>
      </w:r>
      <w:r w:rsidRPr="000E08B6">
        <w:rPr>
          <w:rFonts w:asciiTheme="minorHAnsi" w:eastAsiaTheme="minorEastAsia" w:hAnsiTheme="minorHAnsi"/>
          <w:color w:val="000000"/>
          <w:lang w:eastAsia="zh-CN"/>
        </w:rPr>
        <w:t>按照适用于委任官员的《人事规则和人事细则》的规则</w:t>
      </w:r>
      <w:r w:rsidRPr="000E08B6">
        <w:rPr>
          <w:rFonts w:asciiTheme="minorHAnsi" w:eastAsiaTheme="minorEastAsia" w:hAnsiTheme="minorHAnsi"/>
          <w:color w:val="000000"/>
          <w:lang w:eastAsia="zh-CN"/>
        </w:rPr>
        <w:t>5.2</w:t>
      </w:r>
      <w:r w:rsidRPr="000E08B6">
        <w:rPr>
          <w:rFonts w:asciiTheme="minorHAnsi" w:eastAsiaTheme="minorEastAsia" w:hAnsiTheme="minorHAnsi"/>
          <w:color w:val="000000"/>
          <w:lang w:eastAsia="zh-CN"/>
        </w:rPr>
        <w:t>的规定，参加分别在国际电联《</w:t>
      </w:r>
      <w:r w:rsidRPr="00EA129C">
        <w:rPr>
          <w:rFonts w:eastAsiaTheme="minorEastAsia"/>
          <w:lang w:eastAsia="zh-CN"/>
        </w:rPr>
        <w:t>组织法</w:t>
      </w:r>
      <w:r w:rsidRPr="000E08B6">
        <w:rPr>
          <w:rFonts w:asciiTheme="minorHAnsi" w:eastAsiaTheme="minorEastAsia" w:hAnsiTheme="minorHAnsi"/>
          <w:color w:val="000000"/>
          <w:lang w:eastAsia="zh-CN"/>
        </w:rPr>
        <w:t>》第</w:t>
      </w:r>
      <w:r w:rsidRPr="000E08B6">
        <w:rPr>
          <w:rFonts w:asciiTheme="minorHAnsi" w:eastAsiaTheme="minorEastAsia" w:hAnsiTheme="minorHAnsi"/>
          <w:color w:val="000000"/>
          <w:lang w:eastAsia="zh-CN"/>
        </w:rPr>
        <w:t>9</w:t>
      </w:r>
      <w:r w:rsidRPr="000E08B6">
        <w:rPr>
          <w:rFonts w:asciiTheme="minorHAnsi" w:eastAsiaTheme="minorEastAsia" w:hAnsiTheme="minorHAnsi"/>
          <w:color w:val="000000"/>
          <w:lang w:eastAsia="zh-CN"/>
        </w:rPr>
        <w:t>条和《公约》第</w:t>
      </w:r>
      <w:r w:rsidRPr="000E08B6">
        <w:rPr>
          <w:rFonts w:asciiTheme="minorHAnsi" w:eastAsiaTheme="minorEastAsia" w:hAnsiTheme="minorHAnsi"/>
          <w:color w:val="000000"/>
          <w:lang w:eastAsia="zh-CN"/>
        </w:rPr>
        <w:t>2</w:t>
      </w:r>
      <w:r w:rsidRPr="000E08B6">
        <w:rPr>
          <w:rFonts w:asciiTheme="minorHAnsi" w:eastAsiaTheme="minorEastAsia" w:hAnsiTheme="minorHAnsi"/>
          <w:color w:val="000000"/>
          <w:lang w:eastAsia="zh-CN"/>
        </w:rPr>
        <w:t>条（</w:t>
      </w:r>
      <w:r w:rsidRPr="000E08B6">
        <w:rPr>
          <w:rFonts w:asciiTheme="minorHAnsi" w:eastAsiaTheme="minorEastAsia" w:hAnsiTheme="minorHAnsi"/>
          <w:color w:val="000000"/>
          <w:lang w:eastAsia="zh-CN"/>
        </w:rPr>
        <w:t>1992</w:t>
      </w:r>
      <w:r w:rsidRPr="000E08B6">
        <w:rPr>
          <w:rFonts w:asciiTheme="minorHAnsi" w:eastAsiaTheme="minorEastAsia" w:hAnsiTheme="minorHAnsi"/>
          <w:color w:val="000000"/>
          <w:lang w:eastAsia="zh-CN"/>
        </w:rPr>
        <w:t>，日内瓦）中所提及的选任官员职位选举的委任职员，应由秘书长自动准予停薪特别假，自其候选资料提交秘书长后的第二天起生效。</w:t>
      </w:r>
    </w:p>
    <w:p w14:paraId="5A1CE0FE" w14:textId="70E9F3B5" w:rsidR="003701CB" w:rsidRPr="000E08B6" w:rsidRDefault="003701CB" w:rsidP="00EA129C">
      <w:pPr>
        <w:tabs>
          <w:tab w:val="clear" w:pos="794"/>
          <w:tab w:val="clear" w:pos="1191"/>
          <w:tab w:val="clear" w:pos="1588"/>
          <w:tab w:val="clear" w:pos="1985"/>
        </w:tabs>
        <w:overflowPunct/>
        <w:autoSpaceDE/>
        <w:autoSpaceDN/>
        <w:adjustRightInd/>
        <w:spacing w:after="120"/>
        <w:ind w:left="1440" w:hanging="720"/>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b)</w:t>
      </w:r>
      <w:r w:rsidRPr="000E08B6">
        <w:rPr>
          <w:rFonts w:asciiTheme="minorHAnsi" w:eastAsiaTheme="minorEastAsia" w:hAnsiTheme="minorHAnsi"/>
          <w:color w:val="000000"/>
          <w:lang w:eastAsia="zh-CN"/>
        </w:rPr>
        <w:tab/>
      </w:r>
      <w:proofErr w:type="spellStart"/>
      <w:r w:rsidRPr="000E08B6">
        <w:rPr>
          <w:rFonts w:asciiTheme="minorHAnsi" w:eastAsiaTheme="minorEastAsia" w:hAnsiTheme="minorHAnsi"/>
          <w:color w:val="000000"/>
          <w:lang w:eastAsia="zh-CN"/>
        </w:rPr>
        <w:t>i</w:t>
      </w:r>
      <w:proofErr w:type="spellEnd"/>
      <w:r w:rsidRPr="000E08B6">
        <w:rPr>
          <w:rFonts w:asciiTheme="minorHAnsi" w:eastAsiaTheme="minorEastAsia" w:hAnsiTheme="minorHAnsi"/>
          <w:color w:val="000000"/>
          <w:lang w:eastAsia="zh-CN"/>
        </w:rPr>
        <w:t>)</w:t>
      </w:r>
      <w:r w:rsidRPr="000E08B6">
        <w:rPr>
          <w:rFonts w:asciiTheme="minorHAnsi" w:eastAsiaTheme="minorEastAsia" w:hAnsiTheme="minorHAnsi"/>
          <w:color w:val="000000"/>
          <w:lang w:eastAsia="zh-CN"/>
        </w:rPr>
        <w:tab/>
      </w:r>
      <w:r w:rsidRPr="000E08B6">
        <w:rPr>
          <w:rFonts w:asciiTheme="minorHAnsi" w:eastAsiaTheme="minorEastAsia" w:hAnsiTheme="minorHAnsi"/>
          <w:color w:val="000000"/>
          <w:lang w:eastAsia="zh-CN"/>
        </w:rPr>
        <w:t>如果委任职员未能当选，</w:t>
      </w:r>
      <w:r w:rsidRPr="00EA129C">
        <w:rPr>
          <w:rFonts w:eastAsiaTheme="minorEastAsia"/>
          <w:lang w:eastAsia="zh-CN"/>
        </w:rPr>
        <w:t>则应在全权代表大会结束相关选任官员职位选举之日后的五个工作日内结束该职员的停薪特别假</w:t>
      </w:r>
      <w:r w:rsidRPr="000E08B6">
        <w:rPr>
          <w:rFonts w:asciiTheme="minorHAnsi" w:eastAsiaTheme="minorEastAsia" w:hAnsiTheme="minorHAnsi"/>
          <w:color w:val="000000"/>
          <w:lang w:eastAsia="zh-CN"/>
        </w:rPr>
        <w:t>，以便该职员在特别假期满后在国际电联总部复职。</w:t>
      </w:r>
    </w:p>
    <w:p w14:paraId="20F06504" w14:textId="1B10AB84" w:rsidR="003701CB" w:rsidRPr="000E08B6" w:rsidRDefault="003701CB" w:rsidP="00EA129C">
      <w:pPr>
        <w:tabs>
          <w:tab w:val="clear" w:pos="794"/>
          <w:tab w:val="clear" w:pos="1191"/>
          <w:tab w:val="clear" w:pos="1588"/>
          <w:tab w:val="clear" w:pos="1985"/>
        </w:tabs>
        <w:overflowPunct/>
        <w:autoSpaceDE/>
        <w:autoSpaceDN/>
        <w:adjustRightInd/>
        <w:spacing w:after="120"/>
        <w:ind w:left="1440"/>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ii)</w:t>
      </w:r>
      <w:r w:rsidRPr="000E08B6">
        <w:rPr>
          <w:rFonts w:asciiTheme="minorHAnsi" w:eastAsiaTheme="minorEastAsia" w:hAnsiTheme="minorHAnsi" w:hint="eastAsia"/>
          <w:color w:val="000000"/>
          <w:lang w:eastAsia="zh-CN"/>
        </w:rPr>
        <w:tab/>
      </w:r>
      <w:r w:rsidRPr="00EA129C">
        <w:rPr>
          <w:rFonts w:eastAsiaTheme="minorEastAsia"/>
          <w:lang w:eastAsia="zh-CN"/>
        </w:rPr>
        <w:t>如果该职员当选</w:t>
      </w:r>
      <w:r w:rsidRPr="000E08B6">
        <w:rPr>
          <w:rFonts w:asciiTheme="minorHAnsi" w:eastAsiaTheme="minorEastAsia" w:hAnsiTheme="minorHAnsi"/>
          <w:color w:val="000000"/>
          <w:lang w:eastAsia="zh-CN"/>
        </w:rPr>
        <w:t>，则其停薪特别假应在其当选日之后的第二天结束，以便其作为秘书处的一员参与大会的工作。</w:t>
      </w:r>
    </w:p>
    <w:p w14:paraId="415FFDC7" w14:textId="60642F4D" w:rsidR="003701CB" w:rsidRPr="000E08B6" w:rsidRDefault="003701CB" w:rsidP="004C2C73">
      <w:pPr>
        <w:tabs>
          <w:tab w:val="clear" w:pos="794"/>
          <w:tab w:val="clear" w:pos="1191"/>
          <w:tab w:val="clear" w:pos="1588"/>
          <w:tab w:val="clear" w:pos="1985"/>
        </w:tabs>
        <w:overflowPunct/>
        <w:autoSpaceDE/>
        <w:autoSpaceDN/>
        <w:adjustRightInd/>
        <w:spacing w:after="120"/>
        <w:ind w:left="720"/>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c)</w:t>
      </w:r>
      <w:r w:rsidRPr="000E08B6">
        <w:rPr>
          <w:rFonts w:asciiTheme="minorHAnsi" w:eastAsiaTheme="minorEastAsia" w:hAnsiTheme="minorHAnsi" w:hint="eastAsia"/>
          <w:color w:val="000000"/>
          <w:lang w:eastAsia="zh-CN"/>
        </w:rPr>
        <w:tab/>
      </w:r>
      <w:r w:rsidRPr="004C2C73">
        <w:rPr>
          <w:rFonts w:eastAsiaTheme="minorEastAsia"/>
          <w:lang w:eastAsia="zh-CN"/>
        </w:rPr>
        <w:t>国际电联只承担</w:t>
      </w:r>
      <w:r w:rsidRPr="000E08B6">
        <w:rPr>
          <w:rFonts w:asciiTheme="minorHAnsi" w:eastAsiaTheme="minorEastAsia" w:hAnsiTheme="minorHAnsi"/>
          <w:color w:val="000000"/>
          <w:lang w:eastAsia="zh-CN"/>
        </w:rPr>
        <w:t xml:space="preserve">b) </w:t>
      </w:r>
      <w:proofErr w:type="gramStart"/>
      <w:r w:rsidRPr="000E08B6">
        <w:rPr>
          <w:rFonts w:asciiTheme="minorHAnsi" w:eastAsiaTheme="minorEastAsia" w:hAnsiTheme="minorHAnsi"/>
          <w:color w:val="000000"/>
          <w:lang w:eastAsia="zh-CN"/>
        </w:rPr>
        <w:t>ii)</w:t>
      </w:r>
      <w:r w:rsidRPr="000E08B6">
        <w:rPr>
          <w:rFonts w:asciiTheme="minorHAnsi" w:eastAsiaTheme="minorEastAsia" w:hAnsiTheme="minorHAnsi"/>
          <w:color w:val="000000"/>
          <w:lang w:eastAsia="zh-CN"/>
        </w:rPr>
        <w:t>款所述情况下的各项支出</w:t>
      </w:r>
      <w:proofErr w:type="gramEnd"/>
      <w:r w:rsidRPr="000E08B6">
        <w:rPr>
          <w:rFonts w:asciiTheme="minorHAnsi" w:eastAsiaTheme="minorEastAsia" w:hAnsiTheme="minorHAnsi"/>
          <w:color w:val="000000"/>
          <w:lang w:eastAsia="zh-CN"/>
        </w:rPr>
        <w:t>，不承担与职员参加选任官员职位选举有关的其它支出。</w:t>
      </w:r>
    </w:p>
    <w:p w14:paraId="1A97A565" w14:textId="7E778365" w:rsidR="003701CB" w:rsidRPr="000E08B6" w:rsidRDefault="003701CB" w:rsidP="004C2C73">
      <w:pPr>
        <w:tabs>
          <w:tab w:val="clear" w:pos="794"/>
          <w:tab w:val="clear" w:pos="1191"/>
          <w:tab w:val="clear" w:pos="1588"/>
          <w:tab w:val="clear" w:pos="1985"/>
        </w:tabs>
        <w:overflowPunct/>
        <w:autoSpaceDE/>
        <w:autoSpaceDN/>
        <w:adjustRightInd/>
        <w:spacing w:after="120"/>
        <w:ind w:left="720" w:hanging="720"/>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2</w:t>
      </w:r>
      <w:r w:rsidRPr="000E08B6">
        <w:rPr>
          <w:rFonts w:asciiTheme="minorHAnsi" w:eastAsiaTheme="minorEastAsia" w:hAnsiTheme="minorHAnsi"/>
          <w:color w:val="000000"/>
          <w:lang w:eastAsia="zh-CN"/>
        </w:rPr>
        <w:tab/>
        <w:t>a)</w:t>
      </w:r>
      <w:r w:rsidRPr="000E08B6">
        <w:rPr>
          <w:rFonts w:asciiTheme="minorHAnsi" w:eastAsiaTheme="minorEastAsia" w:hAnsiTheme="minorHAnsi" w:hint="eastAsia"/>
          <w:color w:val="000000"/>
          <w:lang w:eastAsia="zh-CN"/>
        </w:rPr>
        <w:tab/>
      </w:r>
      <w:r w:rsidRPr="004C2C73">
        <w:rPr>
          <w:rFonts w:eastAsiaTheme="minorEastAsia"/>
          <w:lang w:eastAsia="zh-CN"/>
        </w:rPr>
        <w:t>被全权代表大会选举为选任官员的委任职员必须辞去其委任职员的职位</w:t>
      </w:r>
      <w:r w:rsidRPr="000E08B6">
        <w:rPr>
          <w:rFonts w:asciiTheme="minorHAnsi" w:eastAsiaTheme="minorEastAsia" w:hAnsiTheme="minorHAnsi"/>
          <w:color w:val="000000"/>
          <w:lang w:eastAsia="zh-CN"/>
        </w:rPr>
        <w:t>。辞呈应在全权代表大会规定的选任官员就职之日的前一天以前生效。</w:t>
      </w:r>
    </w:p>
    <w:p w14:paraId="46B0CEF6" w14:textId="484A3C54" w:rsidR="003701CB" w:rsidRPr="000E08B6" w:rsidRDefault="003701CB" w:rsidP="004C2C73">
      <w:pPr>
        <w:tabs>
          <w:tab w:val="clear" w:pos="794"/>
          <w:tab w:val="clear" w:pos="1191"/>
          <w:tab w:val="clear" w:pos="1588"/>
          <w:tab w:val="clear" w:pos="1985"/>
        </w:tabs>
        <w:overflowPunct/>
        <w:autoSpaceDE/>
        <w:autoSpaceDN/>
        <w:adjustRightInd/>
        <w:spacing w:after="120"/>
        <w:ind w:left="720"/>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b)</w:t>
      </w:r>
      <w:r w:rsidRPr="000E08B6">
        <w:rPr>
          <w:rFonts w:asciiTheme="minorHAnsi" w:eastAsiaTheme="minorEastAsia" w:hAnsiTheme="minorHAnsi" w:hint="eastAsia"/>
          <w:color w:val="000000"/>
          <w:lang w:eastAsia="zh-CN"/>
        </w:rPr>
        <w:tab/>
      </w:r>
      <w:r w:rsidRPr="000E08B6">
        <w:rPr>
          <w:rFonts w:asciiTheme="minorHAnsi" w:eastAsiaTheme="minorEastAsia" w:hAnsiTheme="minorHAnsi"/>
          <w:color w:val="000000"/>
          <w:lang w:eastAsia="zh-CN"/>
        </w:rPr>
        <w:t>尽管长期聘用职员通常需提前三个月提交辞呈，临时职员需提前三十天提交辞呈，但是，</w:t>
      </w:r>
      <w:r w:rsidRPr="004C2C73">
        <w:rPr>
          <w:rFonts w:eastAsiaTheme="minorEastAsia"/>
          <w:lang w:eastAsia="zh-CN"/>
        </w:rPr>
        <w:t>考虑到全权代表大会规定的选任官员就职日期</w:t>
      </w:r>
      <w:r w:rsidRPr="000E08B6">
        <w:rPr>
          <w:rFonts w:asciiTheme="minorHAnsi" w:eastAsiaTheme="minorEastAsia" w:hAnsiTheme="minorHAnsi"/>
          <w:color w:val="000000"/>
          <w:lang w:eastAsia="zh-CN"/>
        </w:rPr>
        <w:t>（见上述</w:t>
      </w:r>
      <w:proofErr w:type="gramStart"/>
      <w:r w:rsidRPr="000E08B6">
        <w:rPr>
          <w:rFonts w:asciiTheme="minorHAnsi" w:eastAsiaTheme="minorEastAsia" w:hAnsiTheme="minorHAnsi"/>
          <w:color w:val="000000"/>
          <w:lang w:eastAsia="zh-CN"/>
        </w:rPr>
        <w:t>a)</w:t>
      </w:r>
      <w:r w:rsidRPr="000E08B6">
        <w:rPr>
          <w:rFonts w:asciiTheme="minorHAnsi" w:eastAsiaTheme="minorEastAsia" w:hAnsiTheme="minorHAnsi"/>
          <w:color w:val="000000"/>
          <w:lang w:eastAsia="zh-CN"/>
        </w:rPr>
        <w:t>款</w:t>
      </w:r>
      <w:proofErr w:type="gramEnd"/>
      <w:r w:rsidRPr="000E08B6">
        <w:rPr>
          <w:rFonts w:asciiTheme="minorHAnsi" w:eastAsiaTheme="minorEastAsia" w:hAnsiTheme="minorHAnsi"/>
          <w:color w:val="000000"/>
          <w:lang w:eastAsia="zh-CN"/>
        </w:rPr>
        <w:t>），秘书长应接受当选官员在更短的时间内提出的辞呈。</w:t>
      </w:r>
    </w:p>
    <w:p w14:paraId="080080D9" w14:textId="62F94B1D" w:rsidR="003701CB" w:rsidRPr="000E08B6" w:rsidRDefault="003701CB" w:rsidP="004C2C73">
      <w:pPr>
        <w:tabs>
          <w:tab w:val="clear" w:pos="794"/>
          <w:tab w:val="clear" w:pos="1191"/>
          <w:tab w:val="clear" w:pos="1588"/>
          <w:tab w:val="clear" w:pos="1985"/>
        </w:tabs>
        <w:overflowPunct/>
        <w:autoSpaceDE/>
        <w:autoSpaceDN/>
        <w:adjustRightInd/>
        <w:spacing w:after="120"/>
        <w:ind w:left="720"/>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c)</w:t>
      </w:r>
      <w:r w:rsidRPr="000E08B6">
        <w:rPr>
          <w:rFonts w:asciiTheme="minorHAnsi" w:eastAsiaTheme="minorEastAsia" w:hAnsiTheme="minorHAnsi" w:hint="eastAsia"/>
          <w:color w:val="000000"/>
          <w:lang w:eastAsia="zh-CN"/>
        </w:rPr>
        <w:tab/>
      </w:r>
      <w:r w:rsidRPr="004C2C73">
        <w:rPr>
          <w:rFonts w:eastAsiaTheme="minorEastAsia"/>
          <w:lang w:eastAsia="zh-CN"/>
        </w:rPr>
        <w:t>委任职员当选为选任官员后</w:t>
      </w:r>
      <w:r w:rsidRPr="000E08B6">
        <w:rPr>
          <w:rFonts w:asciiTheme="minorHAnsi" w:eastAsiaTheme="minorEastAsia" w:hAnsiTheme="minorHAnsi"/>
          <w:color w:val="000000"/>
          <w:lang w:eastAsia="zh-CN"/>
        </w:rPr>
        <w:t>，应按照适用于委任职员的《人事规则和人事细则》中的各项规定并适当考虑其聘书中规定的服务条件，辞去其委任职员的职位。</w:t>
      </w:r>
    </w:p>
    <w:p w14:paraId="165BB144" w14:textId="77777777" w:rsidR="003701CB" w:rsidRPr="000E08B6" w:rsidRDefault="003701CB" w:rsidP="00EC035E">
      <w:pPr>
        <w:tabs>
          <w:tab w:val="clear" w:pos="794"/>
          <w:tab w:val="clear" w:pos="1191"/>
          <w:tab w:val="clear" w:pos="1588"/>
          <w:tab w:val="clear" w:pos="1985"/>
        </w:tabs>
        <w:overflowPunct/>
        <w:autoSpaceDE/>
        <w:autoSpaceDN/>
        <w:adjustRightInd/>
        <w:spacing w:after="120"/>
        <w:ind w:left="720" w:hanging="720"/>
        <w:jc w:val="both"/>
        <w:textAlignment w:val="auto"/>
        <w:rPr>
          <w:rFonts w:eastAsiaTheme="minorEastAsia"/>
          <w:lang w:eastAsia="zh-CN"/>
        </w:rPr>
      </w:pPr>
      <w:r w:rsidRPr="000E08B6">
        <w:rPr>
          <w:rFonts w:eastAsiaTheme="minorEastAsia"/>
          <w:lang w:eastAsia="zh-CN"/>
        </w:rPr>
        <w:t>3</w:t>
      </w:r>
      <w:r w:rsidRPr="000E08B6">
        <w:rPr>
          <w:rFonts w:eastAsiaTheme="minorEastAsia" w:hint="eastAsia"/>
          <w:lang w:eastAsia="zh-CN"/>
        </w:rPr>
        <w:tab/>
      </w:r>
      <w:r w:rsidRPr="000E08B6">
        <w:rPr>
          <w:rFonts w:eastAsiaTheme="minorEastAsia"/>
          <w:lang w:eastAsia="zh-CN"/>
        </w:rPr>
        <w:t>关于选任官员的合同状态，在确定服务期以计算病假、年假、回籍假、产假、死亡补偿、解聘偿金和归国补助金时，应考虑作为委任职员时的服务期和作为选任官员时的服务期。服务期的长度应是该官员在国际电联连续全时服务的时间的总和。离职时国际电联已支付了补偿金的以前的服务期不应计算在内。</w:t>
      </w:r>
    </w:p>
    <w:p w14:paraId="6FE76D8A" w14:textId="77777777" w:rsidR="00195FED" w:rsidRDefault="00B40A53" w:rsidP="00B4784E">
      <w:pPr>
        <w:pStyle w:val="ListParagraph"/>
        <w:spacing w:before="840"/>
        <w:jc w:val="center"/>
        <w:rPr>
          <w:lang w:eastAsia="zh-CN"/>
        </w:rPr>
      </w:pPr>
      <w:r w:rsidRPr="00280EB8">
        <w:rPr>
          <w:lang w:val="en-US" w:eastAsia="zh-CN"/>
        </w:rPr>
        <w:t>________________</w:t>
      </w:r>
    </w:p>
    <w:sectPr w:rsidR="00195FED" w:rsidSect="006C36CD">
      <w:headerReference w:type="default" r:id="rId65"/>
      <w:footerReference w:type="first" r:id="rId6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69431" w14:textId="77777777" w:rsidR="004624C0" w:rsidRDefault="004624C0">
      <w:r>
        <w:separator/>
      </w:r>
    </w:p>
  </w:endnote>
  <w:endnote w:type="continuationSeparator" w:id="0">
    <w:p w14:paraId="7221BF56" w14:textId="77777777" w:rsidR="004624C0" w:rsidRDefault="0046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楷体">
    <w:altName w:val="Microsoft YaHe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BBB84"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19C31" w14:textId="77777777" w:rsidR="004624C0" w:rsidRDefault="004624C0">
      <w:r>
        <w:t>____________________</w:t>
      </w:r>
    </w:p>
  </w:footnote>
  <w:footnote w:type="continuationSeparator" w:id="0">
    <w:p w14:paraId="3B939446" w14:textId="77777777" w:rsidR="004624C0" w:rsidRDefault="00462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11346" w14:textId="4BF7DA7C" w:rsidR="00AC516F" w:rsidRDefault="00AC516F" w:rsidP="00CE6F22">
    <w:pPr>
      <w:pStyle w:val="Header"/>
    </w:pPr>
    <w:r>
      <w:fldChar w:fldCharType="begin"/>
    </w:r>
    <w:r>
      <w:instrText>PAGE</w:instrText>
    </w:r>
    <w:r>
      <w:fldChar w:fldCharType="separate"/>
    </w:r>
    <w:r w:rsidR="00AB2C02">
      <w:rPr>
        <w:noProof/>
      </w:rPr>
      <w:t>4</w:t>
    </w:r>
    <w:r>
      <w:rPr>
        <w:noProof/>
      </w:rPr>
      <w:fldChar w:fldCharType="end"/>
    </w:r>
  </w:p>
  <w:p w14:paraId="3CFD6A8D" w14:textId="2EEB461B" w:rsidR="00AC516F" w:rsidRDefault="0098459B" w:rsidP="00D453EE">
    <w:pPr>
      <w:pStyle w:val="Header"/>
      <w:rPr>
        <w:lang w:eastAsia="zh-CN"/>
      </w:rPr>
    </w:pPr>
    <w:r>
      <w:t>C</w:t>
    </w:r>
    <w:r w:rsidR="0009409E">
      <w:t>20</w:t>
    </w:r>
    <w:r w:rsidR="004672E6">
      <w:t>/</w:t>
    </w:r>
    <w:r w:rsidR="00394AA9">
      <w:rPr>
        <w:rFonts w:hint="eastAsia"/>
        <w:lang w:eastAsia="zh-CN"/>
      </w:rPr>
      <w:t>4</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7D3A37"/>
    <w:multiLevelType w:val="hybridMultilevel"/>
    <w:tmpl w:val="936C27E4"/>
    <w:lvl w:ilvl="0" w:tplc="414C68C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4FB"/>
    <w:rsid w:val="00001B77"/>
    <w:rsid w:val="0000517A"/>
    <w:rsid w:val="00031E72"/>
    <w:rsid w:val="000404D2"/>
    <w:rsid w:val="000853C0"/>
    <w:rsid w:val="0009409E"/>
    <w:rsid w:val="000A1C21"/>
    <w:rsid w:val="000C72AD"/>
    <w:rsid w:val="000D15EA"/>
    <w:rsid w:val="000E08B6"/>
    <w:rsid w:val="00100D84"/>
    <w:rsid w:val="001014FB"/>
    <w:rsid w:val="00124C9D"/>
    <w:rsid w:val="00134321"/>
    <w:rsid w:val="00145991"/>
    <w:rsid w:val="00157773"/>
    <w:rsid w:val="0018251A"/>
    <w:rsid w:val="00190272"/>
    <w:rsid w:val="00193244"/>
    <w:rsid w:val="00195C6C"/>
    <w:rsid w:val="00195FED"/>
    <w:rsid w:val="001A4BD6"/>
    <w:rsid w:val="001D4B1C"/>
    <w:rsid w:val="001D5A18"/>
    <w:rsid w:val="00224924"/>
    <w:rsid w:val="00236960"/>
    <w:rsid w:val="00275CFB"/>
    <w:rsid w:val="00280EB8"/>
    <w:rsid w:val="002A37B2"/>
    <w:rsid w:val="002A6670"/>
    <w:rsid w:val="002A6896"/>
    <w:rsid w:val="002B15DE"/>
    <w:rsid w:val="00301982"/>
    <w:rsid w:val="00303502"/>
    <w:rsid w:val="00315DE7"/>
    <w:rsid w:val="00325C25"/>
    <w:rsid w:val="00333550"/>
    <w:rsid w:val="00365A7C"/>
    <w:rsid w:val="003701CB"/>
    <w:rsid w:val="00372C8F"/>
    <w:rsid w:val="00377357"/>
    <w:rsid w:val="00380ECE"/>
    <w:rsid w:val="00393DDF"/>
    <w:rsid w:val="00394AA9"/>
    <w:rsid w:val="00395201"/>
    <w:rsid w:val="00397F55"/>
    <w:rsid w:val="003B4454"/>
    <w:rsid w:val="003C2E37"/>
    <w:rsid w:val="003D226A"/>
    <w:rsid w:val="003D5C6F"/>
    <w:rsid w:val="003F1415"/>
    <w:rsid w:val="0040144C"/>
    <w:rsid w:val="00403EB7"/>
    <w:rsid w:val="00430BF0"/>
    <w:rsid w:val="004624C0"/>
    <w:rsid w:val="004672E6"/>
    <w:rsid w:val="00474ED1"/>
    <w:rsid w:val="00492AAA"/>
    <w:rsid w:val="00493085"/>
    <w:rsid w:val="004A36EC"/>
    <w:rsid w:val="004C2C73"/>
    <w:rsid w:val="004C3C5E"/>
    <w:rsid w:val="004D163F"/>
    <w:rsid w:val="004E4BFF"/>
    <w:rsid w:val="004F2598"/>
    <w:rsid w:val="005403F7"/>
    <w:rsid w:val="00540632"/>
    <w:rsid w:val="00541CF4"/>
    <w:rsid w:val="0054363C"/>
    <w:rsid w:val="005451E8"/>
    <w:rsid w:val="005507F2"/>
    <w:rsid w:val="00550BD5"/>
    <w:rsid w:val="00552E4D"/>
    <w:rsid w:val="00575061"/>
    <w:rsid w:val="005759CC"/>
    <w:rsid w:val="005A72E1"/>
    <w:rsid w:val="005C6632"/>
    <w:rsid w:val="005D1C9E"/>
    <w:rsid w:val="005E59A7"/>
    <w:rsid w:val="00654257"/>
    <w:rsid w:val="0065435A"/>
    <w:rsid w:val="0067752D"/>
    <w:rsid w:val="006A2DD3"/>
    <w:rsid w:val="006A5AF8"/>
    <w:rsid w:val="006B3288"/>
    <w:rsid w:val="006B448E"/>
    <w:rsid w:val="006B5F0E"/>
    <w:rsid w:val="006C36CD"/>
    <w:rsid w:val="00700D1F"/>
    <w:rsid w:val="0071028B"/>
    <w:rsid w:val="007205CB"/>
    <w:rsid w:val="00726073"/>
    <w:rsid w:val="0073241E"/>
    <w:rsid w:val="007325C5"/>
    <w:rsid w:val="00734FE8"/>
    <w:rsid w:val="007360CE"/>
    <w:rsid w:val="00772315"/>
    <w:rsid w:val="00775157"/>
    <w:rsid w:val="007813AE"/>
    <w:rsid w:val="007A37DB"/>
    <w:rsid w:val="007B62DF"/>
    <w:rsid w:val="007E189D"/>
    <w:rsid w:val="00811259"/>
    <w:rsid w:val="00813AA2"/>
    <w:rsid w:val="008173A3"/>
    <w:rsid w:val="008418F5"/>
    <w:rsid w:val="00844A3A"/>
    <w:rsid w:val="0086059C"/>
    <w:rsid w:val="00864589"/>
    <w:rsid w:val="00872E95"/>
    <w:rsid w:val="00890AFB"/>
    <w:rsid w:val="00890FC4"/>
    <w:rsid w:val="008910B2"/>
    <w:rsid w:val="00895905"/>
    <w:rsid w:val="00906833"/>
    <w:rsid w:val="009164A9"/>
    <w:rsid w:val="009258CB"/>
    <w:rsid w:val="00932739"/>
    <w:rsid w:val="0093362E"/>
    <w:rsid w:val="00944563"/>
    <w:rsid w:val="00953160"/>
    <w:rsid w:val="009625D8"/>
    <w:rsid w:val="0098459B"/>
    <w:rsid w:val="0099409D"/>
    <w:rsid w:val="00997185"/>
    <w:rsid w:val="009C2458"/>
    <w:rsid w:val="009C4A7B"/>
    <w:rsid w:val="009C6123"/>
    <w:rsid w:val="009F1E3E"/>
    <w:rsid w:val="009F2FF1"/>
    <w:rsid w:val="009F4D52"/>
    <w:rsid w:val="00A1213C"/>
    <w:rsid w:val="00A17649"/>
    <w:rsid w:val="00A272FF"/>
    <w:rsid w:val="00A5354B"/>
    <w:rsid w:val="00A701D9"/>
    <w:rsid w:val="00A71B57"/>
    <w:rsid w:val="00A96CB6"/>
    <w:rsid w:val="00AA2AAE"/>
    <w:rsid w:val="00AB2C02"/>
    <w:rsid w:val="00AB42C1"/>
    <w:rsid w:val="00AC4EF6"/>
    <w:rsid w:val="00AC516F"/>
    <w:rsid w:val="00AE2926"/>
    <w:rsid w:val="00AE33D7"/>
    <w:rsid w:val="00B0184B"/>
    <w:rsid w:val="00B035CD"/>
    <w:rsid w:val="00B0769D"/>
    <w:rsid w:val="00B217F8"/>
    <w:rsid w:val="00B332EA"/>
    <w:rsid w:val="00B40A53"/>
    <w:rsid w:val="00B45365"/>
    <w:rsid w:val="00B46A65"/>
    <w:rsid w:val="00B4784E"/>
    <w:rsid w:val="00B55D15"/>
    <w:rsid w:val="00B60184"/>
    <w:rsid w:val="00B62D20"/>
    <w:rsid w:val="00B81E75"/>
    <w:rsid w:val="00B94B6B"/>
    <w:rsid w:val="00BD1A5A"/>
    <w:rsid w:val="00BD7A9B"/>
    <w:rsid w:val="00BD7BE1"/>
    <w:rsid w:val="00BF22C0"/>
    <w:rsid w:val="00BF2626"/>
    <w:rsid w:val="00BF416B"/>
    <w:rsid w:val="00C42ABF"/>
    <w:rsid w:val="00C64E4E"/>
    <w:rsid w:val="00C66E64"/>
    <w:rsid w:val="00C761A0"/>
    <w:rsid w:val="00C85F7E"/>
    <w:rsid w:val="00C90D53"/>
    <w:rsid w:val="00CA32FB"/>
    <w:rsid w:val="00CD47F0"/>
    <w:rsid w:val="00CD5566"/>
    <w:rsid w:val="00CD64D7"/>
    <w:rsid w:val="00CE6F22"/>
    <w:rsid w:val="00CF41F6"/>
    <w:rsid w:val="00CF5243"/>
    <w:rsid w:val="00CF7D3E"/>
    <w:rsid w:val="00D02B4E"/>
    <w:rsid w:val="00D21C64"/>
    <w:rsid w:val="00D21F11"/>
    <w:rsid w:val="00D36817"/>
    <w:rsid w:val="00D42F84"/>
    <w:rsid w:val="00D453EE"/>
    <w:rsid w:val="00D5666C"/>
    <w:rsid w:val="00D666BC"/>
    <w:rsid w:val="00D73F0B"/>
    <w:rsid w:val="00D83542"/>
    <w:rsid w:val="00D92F45"/>
    <w:rsid w:val="00D94637"/>
    <w:rsid w:val="00D9725C"/>
    <w:rsid w:val="00DA7006"/>
    <w:rsid w:val="00DC5041"/>
    <w:rsid w:val="00DC6427"/>
    <w:rsid w:val="00DD66A1"/>
    <w:rsid w:val="00DE196D"/>
    <w:rsid w:val="00DF42D4"/>
    <w:rsid w:val="00DF6B49"/>
    <w:rsid w:val="00E067C5"/>
    <w:rsid w:val="00E074CA"/>
    <w:rsid w:val="00E12794"/>
    <w:rsid w:val="00E265BF"/>
    <w:rsid w:val="00E3075C"/>
    <w:rsid w:val="00E378D8"/>
    <w:rsid w:val="00E43A12"/>
    <w:rsid w:val="00E67C67"/>
    <w:rsid w:val="00E7661D"/>
    <w:rsid w:val="00E77476"/>
    <w:rsid w:val="00E8228B"/>
    <w:rsid w:val="00EA129C"/>
    <w:rsid w:val="00EC035E"/>
    <w:rsid w:val="00EC16CB"/>
    <w:rsid w:val="00EC58B7"/>
    <w:rsid w:val="00ED6368"/>
    <w:rsid w:val="00EE5706"/>
    <w:rsid w:val="00EF373D"/>
    <w:rsid w:val="00F11595"/>
    <w:rsid w:val="00F13BC9"/>
    <w:rsid w:val="00F357B2"/>
    <w:rsid w:val="00F36556"/>
    <w:rsid w:val="00F54636"/>
    <w:rsid w:val="00F705DF"/>
    <w:rsid w:val="00F70622"/>
    <w:rsid w:val="00F85624"/>
    <w:rsid w:val="00F87C05"/>
    <w:rsid w:val="00F93191"/>
    <w:rsid w:val="00F93A17"/>
    <w:rsid w:val="00F96162"/>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F6CE1"/>
  <w15:docId w15:val="{B5267EF9-B5CF-4456-8576-A301831D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14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8-CL-C-0005/en" TargetMode="External"/><Relationship Id="rId21" Type="http://schemas.openxmlformats.org/officeDocument/2006/relationships/hyperlink" Target="https://www.itu.int/md/S17-CL-C-0076/en" TargetMode="External"/><Relationship Id="rId34" Type="http://schemas.openxmlformats.org/officeDocument/2006/relationships/hyperlink" Target="https://www.itu.int/net4/proposals/PP18/Detail/Index?idProposal=48559" TargetMode="External"/><Relationship Id="rId42" Type="http://schemas.openxmlformats.org/officeDocument/2006/relationships/hyperlink" Target="https://www.itu.int/md/S14-PP-141020-TD-0066/en" TargetMode="External"/><Relationship Id="rId47" Type="http://schemas.openxmlformats.org/officeDocument/2006/relationships/hyperlink" Target="https://www.itu.int/md/S17-SG-CIR-0007/en" TargetMode="External"/><Relationship Id="rId50" Type="http://schemas.openxmlformats.org/officeDocument/2006/relationships/hyperlink" Target="https://www.itu.int/md/S17-CL-170515-DL-0008/en" TargetMode="External"/><Relationship Id="rId55" Type="http://schemas.openxmlformats.org/officeDocument/2006/relationships/hyperlink" Target="https://www.itu.int/net4/proposals/PP18/Detail/Index?idProposal=48675" TargetMode="External"/><Relationship Id="rId63" Type="http://schemas.openxmlformats.org/officeDocument/2006/relationships/hyperlink" Target="https://www.itu.int/md/S19-CL-C-0067/en"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6-CL-C-0120/en" TargetMode="External"/><Relationship Id="rId29" Type="http://schemas.openxmlformats.org/officeDocument/2006/relationships/hyperlink" Target="https://www.itu.int/md/S18-PP-C-0031/en" TargetMode="External"/><Relationship Id="rId11" Type="http://schemas.openxmlformats.org/officeDocument/2006/relationships/hyperlink" Target="http://www.itu.int/md/S14-PP-C-0161/en" TargetMode="External"/><Relationship Id="rId24" Type="http://schemas.openxmlformats.org/officeDocument/2006/relationships/hyperlink" Target="https://www.itu.int/md/S17-CL-170515-DL-0008/en" TargetMode="External"/><Relationship Id="rId32" Type="http://schemas.openxmlformats.org/officeDocument/2006/relationships/hyperlink" Target="https://www.itu.int/net4/proposals/PP18/Detail/Index?idProposal=48675" TargetMode="External"/><Relationship Id="rId37" Type="http://schemas.openxmlformats.org/officeDocument/2006/relationships/hyperlink" Target="https://www.itu.int/md/S18-PP-C-0155/en" TargetMode="External"/><Relationship Id="rId40" Type="http://schemas.openxmlformats.org/officeDocument/2006/relationships/hyperlink" Target="https://www.itu.int/md/S19-CL-C-0112/en" TargetMode="External"/><Relationship Id="rId45" Type="http://schemas.openxmlformats.org/officeDocument/2006/relationships/hyperlink" Target="https://www.itu.int/md/S16-CL-C-0004/en" TargetMode="External"/><Relationship Id="rId53" Type="http://schemas.openxmlformats.org/officeDocument/2006/relationships/hyperlink" Target="https://www.itu.int/md/S18-PP-C-0031/en" TargetMode="External"/><Relationship Id="rId58" Type="http://schemas.openxmlformats.org/officeDocument/2006/relationships/hyperlink" Target="https://www.itu.int/net4/proposals/PP18/Detail/Index?idProposal=48905"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itu.int/md/S18-PP-C-0155/en" TargetMode="External"/><Relationship Id="rId19" Type="http://schemas.openxmlformats.org/officeDocument/2006/relationships/hyperlink" Target="https://www.itu.int/md/S17-CL-INF-0006/en" TargetMode="External"/><Relationship Id="rId14" Type="http://schemas.openxmlformats.org/officeDocument/2006/relationships/hyperlink" Target="https://www.itu.int/md/S15-CL-C-0099/en" TargetMode="External"/><Relationship Id="rId22" Type="http://schemas.openxmlformats.org/officeDocument/2006/relationships/hyperlink" Target="https://www.itu.int/md/S17-CL-C-0078/en" TargetMode="External"/><Relationship Id="rId27" Type="http://schemas.openxmlformats.org/officeDocument/2006/relationships/hyperlink" Target="https://www.itu.int/md/S18-CL-C-0050/en" TargetMode="External"/><Relationship Id="rId30" Type="http://schemas.openxmlformats.org/officeDocument/2006/relationships/hyperlink" Target="https://www.itu.int/md/S18-PP-C-0031/en" TargetMode="External"/><Relationship Id="rId35" Type="http://schemas.openxmlformats.org/officeDocument/2006/relationships/hyperlink" Target="https://www.itu.int/net4/proposals/PP18/Detail/Index?idProposal=48905" TargetMode="External"/><Relationship Id="rId43" Type="http://schemas.openxmlformats.org/officeDocument/2006/relationships/hyperlink" Target="https://www.itu.int/md/S14-PP-C-0175/en" TargetMode="External"/><Relationship Id="rId48" Type="http://schemas.openxmlformats.org/officeDocument/2006/relationships/hyperlink" Target="https://www.itu.int/md/S17-CL-INF-0006/en" TargetMode="External"/><Relationship Id="rId56" Type="http://schemas.openxmlformats.org/officeDocument/2006/relationships/hyperlink" Target="https://www.itu.int/net4/proposals/PP18/Detail/Index?idProposal=48944" TargetMode="External"/><Relationship Id="rId64" Type="http://schemas.openxmlformats.org/officeDocument/2006/relationships/hyperlink" Target="https://www.itu.int/md/S21-CL-C-0066/en" TargetMode="External"/><Relationship Id="rId8" Type="http://schemas.openxmlformats.org/officeDocument/2006/relationships/image" Target="media/image1.jpeg"/><Relationship Id="rId51" Type="http://schemas.openxmlformats.org/officeDocument/2006/relationships/hyperlink" Target="https://www.itu.int/md/S17-CL-C-0130/en" TargetMode="External"/><Relationship Id="rId3" Type="http://schemas.openxmlformats.org/officeDocument/2006/relationships/styles" Target="styles.xml"/><Relationship Id="rId12" Type="http://schemas.openxmlformats.org/officeDocument/2006/relationships/hyperlink" Target="http://www.itu.int/md/S14-PP-C-0175/en" TargetMode="External"/><Relationship Id="rId17" Type="http://schemas.openxmlformats.org/officeDocument/2006/relationships/hyperlink" Target="https://www.itu.int/md/S16-SG-CIR-0048/en" TargetMode="External"/><Relationship Id="rId25" Type="http://schemas.openxmlformats.org/officeDocument/2006/relationships/hyperlink" Target="https://www.itu.int/md/S17-CL-C-0130/en" TargetMode="External"/><Relationship Id="rId33" Type="http://schemas.openxmlformats.org/officeDocument/2006/relationships/hyperlink" Target="https://www.itu.int/net4/proposals/PP18/Detail/Index?idProposal=48944" TargetMode="External"/><Relationship Id="rId38" Type="http://schemas.openxmlformats.org/officeDocument/2006/relationships/hyperlink" Target="https://www.itu.int/md/S18-PP-C-0173/en" TargetMode="External"/><Relationship Id="rId46" Type="http://schemas.openxmlformats.org/officeDocument/2006/relationships/hyperlink" Target="https://www.itu.int/md/S16-SG-CIR-0048/en" TargetMode="External"/><Relationship Id="rId59" Type="http://schemas.openxmlformats.org/officeDocument/2006/relationships/hyperlink" Target="https://www.itu.int/md/S18-PP-181029-TD-0018/en" TargetMode="External"/><Relationship Id="rId67" Type="http://schemas.openxmlformats.org/officeDocument/2006/relationships/fontTable" Target="fontTable.xml"/><Relationship Id="rId20" Type="http://schemas.openxmlformats.org/officeDocument/2006/relationships/hyperlink" Target="https://www.itu.int/md/S17-CL-C-0004/en" TargetMode="External"/><Relationship Id="rId41" Type="http://schemas.openxmlformats.org/officeDocument/2006/relationships/hyperlink" Target="https://www.itu.int/net4/proposals/PP14/Main/GetDocument?idProposal=14954&amp;isSub=false&amp;codeLang=E" TargetMode="External"/><Relationship Id="rId54" Type="http://schemas.openxmlformats.org/officeDocument/2006/relationships/hyperlink" Target="https://www.itu.int/net4/proposals/PP18/Detail/Index?idProposal=48659" TargetMode="External"/><Relationship Id="rId62" Type="http://schemas.openxmlformats.org/officeDocument/2006/relationships/hyperlink" Target="https://www.itu.int/md/S18-PP-C-0173/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5-CL-C-0004/en" TargetMode="External"/><Relationship Id="rId23" Type="http://schemas.openxmlformats.org/officeDocument/2006/relationships/hyperlink" Target="https://www.itu.int/md/S17-CL-C-0096/en" TargetMode="External"/><Relationship Id="rId28" Type="http://schemas.openxmlformats.org/officeDocument/2006/relationships/hyperlink" Target="https://www.itu.int/md/S18-CL-C-0109/en" TargetMode="External"/><Relationship Id="rId36" Type="http://schemas.openxmlformats.org/officeDocument/2006/relationships/hyperlink" Target="https://www.itu.int/md/S18-PP-181029-TD-0018/en" TargetMode="External"/><Relationship Id="rId49" Type="http://schemas.openxmlformats.org/officeDocument/2006/relationships/hyperlink" Target="https://www.itu.int/md/S17-CL-C-0076/en" TargetMode="External"/><Relationship Id="rId57" Type="http://schemas.openxmlformats.org/officeDocument/2006/relationships/hyperlink" Target="https://www.itu.int/net4/proposals/PP18/Detail/Index?idProposal=48559" TargetMode="External"/><Relationship Id="rId10" Type="http://schemas.openxmlformats.org/officeDocument/2006/relationships/hyperlink" Target="https://www.itu.int/md/S14-PP-141020-TD-0066/en" TargetMode="External"/><Relationship Id="rId31" Type="http://schemas.openxmlformats.org/officeDocument/2006/relationships/hyperlink" Target="https://www.itu.int/net4/proposals/PP18/Detail/Index?idProposal=48659" TargetMode="External"/><Relationship Id="rId44" Type="http://schemas.openxmlformats.org/officeDocument/2006/relationships/hyperlink" Target="https://www.itu.int/md/S15-CL-C-0004/en" TargetMode="External"/><Relationship Id="rId52" Type="http://schemas.openxmlformats.org/officeDocument/2006/relationships/hyperlink" Target="https://www.itu.int/md/S18-CL-C-0109/en" TargetMode="External"/><Relationship Id="rId60" Type="http://schemas.openxmlformats.org/officeDocument/2006/relationships/hyperlink" Target="https://www.itu.int/md/S18-PP-C-0031/en"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net4/proposals/PP14/Main/GetDocument?idProposal=14954&amp;isSub=false&amp;codeLang=E" TargetMode="External"/><Relationship Id="rId13" Type="http://schemas.openxmlformats.org/officeDocument/2006/relationships/hyperlink" Target="https://www.itu.int/md/S15-CL-C-0004/en" TargetMode="External"/><Relationship Id="rId18" Type="http://schemas.openxmlformats.org/officeDocument/2006/relationships/hyperlink" Target="https://www.itu.int/md/S17-SG-CIR-0007/en" TargetMode="External"/><Relationship Id="rId39" Type="http://schemas.openxmlformats.org/officeDocument/2006/relationships/hyperlink" Target="https://www.itu.int/md/S19-CL-C-0013/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AppData\Roaming\Microsoft\Word\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FFAB2-5090-430C-BABE-A0E7E4BF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2</TotalTime>
  <Pages>6</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9497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PP-18 recommendations on ITU electoral process</dc:title>
  <dc:subject>Council 2021, Virtual consultation of councillors</dc:subject>
  <dc:creator>Lin</dc:creator>
  <cp:keywords>C2021, C21, VCC, C21-VCC-1</cp:keywords>
  <dc:description/>
  <cp:lastModifiedBy>Brouard, Ricarda</cp:lastModifiedBy>
  <cp:revision>3</cp:revision>
  <cp:lastPrinted>2015-02-24T13:23:00Z</cp:lastPrinted>
  <dcterms:created xsi:type="dcterms:W3CDTF">2021-04-12T07:22:00Z</dcterms:created>
  <dcterms:modified xsi:type="dcterms:W3CDTF">2021-04-12T07:23:00Z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