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vertAnchor="text" w:tblpY="-623"/>
        <w:tblOverlap w:val="never"/>
        <w:tblW w:w="9837" w:type="dxa"/>
        <w:tblLayout w:type="fixed"/>
        <w:tblLook w:val="0000" w:firstRow="0" w:lastRow="0" w:firstColumn="0" w:lastColumn="0" w:noHBand="0" w:noVBand="0"/>
      </w:tblPr>
      <w:tblGrid>
        <w:gridCol w:w="6237"/>
        <w:gridCol w:w="3600"/>
      </w:tblGrid>
      <w:tr w:rsidR="006061D8" w14:paraId="07C960FE" w14:textId="77777777" w:rsidTr="00B05883">
        <w:trPr>
          <w:cantSplit/>
          <w:trHeight w:val="851"/>
        </w:trPr>
        <w:tc>
          <w:tcPr>
            <w:tcW w:w="6237" w:type="dxa"/>
            <w:vAlign w:val="center"/>
          </w:tcPr>
          <w:p w14:paraId="685ED8CB" w14:textId="77777777" w:rsidR="006061D8" w:rsidRPr="003370ED" w:rsidRDefault="00BE035B" w:rsidP="00B05883">
            <w:pPr>
              <w:shd w:val="solid" w:color="FFFFFF" w:fill="FFFFFF"/>
              <w:spacing w:after="40" w:line="240" w:lineRule="auto"/>
              <w:rPr>
                <w:rFonts w:cs="Times"/>
                <w:b/>
                <w:sz w:val="30"/>
                <w:szCs w:val="30"/>
              </w:rPr>
            </w:pPr>
            <w:r w:rsidRPr="00BE035B">
              <w:rPr>
                <w:rFonts w:cs="Times"/>
                <w:b/>
                <w:sz w:val="30"/>
                <w:szCs w:val="30"/>
              </w:rPr>
              <w:t>P</w:t>
            </w:r>
            <w:r w:rsidR="008A3C7B">
              <w:rPr>
                <w:rFonts w:cs="Times"/>
                <w:b/>
                <w:sz w:val="30"/>
                <w:szCs w:val="30"/>
              </w:rPr>
              <w:t xml:space="preserve">hysical open consultation of the Council Working Group on international Internet-related public policy issues </w:t>
            </w:r>
            <w:r w:rsidR="006061D8">
              <w:rPr>
                <w:rFonts w:cs="Times"/>
                <w:b/>
                <w:sz w:val="30"/>
                <w:szCs w:val="30"/>
              </w:rPr>
              <w:br/>
            </w:r>
            <w:r w:rsidR="006061D8" w:rsidRPr="002238C4">
              <w:rPr>
                <w:b/>
                <w:bCs/>
                <w:sz w:val="24"/>
                <w:szCs w:val="40"/>
              </w:rPr>
              <w:t xml:space="preserve">Geneva, </w:t>
            </w:r>
            <w:r w:rsidR="005D4F8C">
              <w:rPr>
                <w:b/>
                <w:bCs/>
                <w:sz w:val="24"/>
                <w:szCs w:val="40"/>
              </w:rPr>
              <w:t>3</w:t>
            </w:r>
            <w:r w:rsidR="006061D8">
              <w:rPr>
                <w:b/>
                <w:bCs/>
                <w:sz w:val="24"/>
                <w:szCs w:val="40"/>
              </w:rPr>
              <w:t xml:space="preserve"> February 2020</w:t>
            </w:r>
          </w:p>
        </w:tc>
        <w:tc>
          <w:tcPr>
            <w:tcW w:w="3600" w:type="dxa"/>
            <w:vAlign w:val="center"/>
          </w:tcPr>
          <w:p w14:paraId="19AFC947" w14:textId="77777777" w:rsidR="006061D8" w:rsidRDefault="006061D8" w:rsidP="00B05883">
            <w:pPr>
              <w:pStyle w:val="dnum"/>
              <w:framePr w:hSpace="0" w:wrap="auto" w:vAnchor="margin" w:hAnchor="text" w:yAlign="inline"/>
              <w:spacing w:after="120"/>
            </w:pPr>
            <w:r>
              <w:rPr>
                <w:noProof/>
                <w:lang w:eastAsia="zh-CN"/>
              </w:rPr>
              <w:drawing>
                <wp:inline distT="0" distB="0" distL="0" distR="0" wp14:anchorId="23434D23" wp14:editId="67F2F920">
                  <wp:extent cx="682302" cy="720000"/>
                  <wp:effectExtent l="0" t="0" r="3810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-ITU-RGB-cropped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302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61D8" w:rsidRPr="00F5094D" w14:paraId="65D8ADB8" w14:textId="77777777" w:rsidTr="00B05883">
        <w:trPr>
          <w:cantSplit/>
          <w:trHeight w:val="138"/>
        </w:trPr>
        <w:tc>
          <w:tcPr>
            <w:tcW w:w="6237" w:type="dxa"/>
            <w:tcBorders>
              <w:top w:val="single" w:sz="12" w:space="0" w:color="auto"/>
            </w:tcBorders>
          </w:tcPr>
          <w:p w14:paraId="539AAC97" w14:textId="77777777" w:rsidR="006061D8" w:rsidRDefault="006061D8" w:rsidP="00B05883">
            <w:pPr>
              <w:shd w:val="solid" w:color="FFFFFF" w:fill="FFFFFF"/>
              <w:spacing w:after="0"/>
              <w:ind w:right="284"/>
            </w:pPr>
          </w:p>
        </w:tc>
        <w:tc>
          <w:tcPr>
            <w:tcW w:w="3600" w:type="dxa"/>
            <w:tcBorders>
              <w:top w:val="single" w:sz="12" w:space="0" w:color="auto"/>
            </w:tcBorders>
          </w:tcPr>
          <w:p w14:paraId="6FDBFF29" w14:textId="77777777" w:rsidR="006061D8" w:rsidRPr="00F5094D" w:rsidRDefault="006061D8" w:rsidP="00B05883">
            <w:pPr>
              <w:tabs>
                <w:tab w:val="left" w:pos="851"/>
              </w:tabs>
              <w:spacing w:after="0"/>
              <w:ind w:right="284"/>
              <w:rPr>
                <w:rFonts w:ascii="Times New Roman Bold" w:hAnsi="Times New Roman Bold" w:cs="Times New Roman Bold"/>
                <w:b/>
              </w:rPr>
            </w:pPr>
          </w:p>
        </w:tc>
      </w:tr>
      <w:tr w:rsidR="006061D8" w:rsidRPr="00D30768" w14:paraId="2DAFCE9B" w14:textId="77777777" w:rsidTr="00B05883">
        <w:trPr>
          <w:cantSplit/>
          <w:trHeight w:val="138"/>
        </w:trPr>
        <w:tc>
          <w:tcPr>
            <w:tcW w:w="6237" w:type="dxa"/>
          </w:tcPr>
          <w:p w14:paraId="448D665A" w14:textId="77777777" w:rsidR="006061D8" w:rsidRPr="002238C4" w:rsidRDefault="006061D8" w:rsidP="00B0588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14:paraId="4C8B5187" w14:textId="7F4943F4" w:rsidR="00285F6F" w:rsidRDefault="00285F6F" w:rsidP="00B05883">
            <w:pPr>
              <w:spacing w:after="0" w:line="240" w:lineRule="auto"/>
              <w:rPr>
                <w:b/>
                <w:bCs/>
                <w:sz w:val="24"/>
                <w:szCs w:val="24"/>
                <w:lang w:val="fr-CH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fr-CH"/>
              </w:rPr>
              <w:t>Revision</w:t>
            </w:r>
            <w:proofErr w:type="spellEnd"/>
            <w:r>
              <w:rPr>
                <w:b/>
                <w:bCs/>
                <w:sz w:val="24"/>
                <w:szCs w:val="24"/>
                <w:lang w:val="fr-CH"/>
              </w:rPr>
              <w:t xml:space="preserve"> 1 to </w:t>
            </w:r>
          </w:p>
          <w:p w14:paraId="7F9C63DB" w14:textId="284079BF" w:rsidR="006061D8" w:rsidRPr="008A3C7B" w:rsidRDefault="006061D8" w:rsidP="00B05883">
            <w:pPr>
              <w:spacing w:after="0" w:line="240" w:lineRule="auto"/>
              <w:rPr>
                <w:b/>
                <w:bCs/>
                <w:sz w:val="24"/>
                <w:szCs w:val="24"/>
                <w:lang w:val="fr-CH"/>
              </w:rPr>
            </w:pPr>
            <w:r w:rsidRPr="008A3C7B">
              <w:rPr>
                <w:b/>
                <w:bCs/>
                <w:sz w:val="24"/>
                <w:szCs w:val="24"/>
                <w:lang w:val="fr-CH"/>
              </w:rPr>
              <w:t xml:space="preserve">Document </w:t>
            </w:r>
            <w:r w:rsidR="008A3C7B" w:rsidRPr="008A3C7B">
              <w:rPr>
                <w:rFonts w:cs="Times New Roman Bold"/>
                <w:b/>
                <w:spacing w:val="-4"/>
                <w:sz w:val="24"/>
              </w:rPr>
              <w:t>OPCWGINT</w:t>
            </w:r>
            <w:r w:rsidR="00D24112">
              <w:rPr>
                <w:rFonts w:cs="Times New Roman Bold"/>
                <w:b/>
                <w:spacing w:val="-4"/>
                <w:sz w:val="24"/>
              </w:rPr>
              <w:t>7</w:t>
            </w:r>
            <w:r w:rsidR="008A3C7B" w:rsidRPr="008A3C7B">
              <w:rPr>
                <w:rFonts w:cs="Times New Roman Bold"/>
                <w:b/>
                <w:spacing w:val="-4"/>
                <w:sz w:val="24"/>
              </w:rPr>
              <w:t>/1-E</w:t>
            </w:r>
          </w:p>
        </w:tc>
      </w:tr>
      <w:tr w:rsidR="006061D8" w:rsidRPr="003737DE" w14:paraId="1BB4591E" w14:textId="77777777" w:rsidTr="00B05883">
        <w:trPr>
          <w:cantSplit/>
          <w:trHeight w:val="138"/>
        </w:trPr>
        <w:tc>
          <w:tcPr>
            <w:tcW w:w="6237" w:type="dxa"/>
          </w:tcPr>
          <w:p w14:paraId="4C95E880" w14:textId="77777777" w:rsidR="006061D8" w:rsidRPr="00D30768" w:rsidRDefault="006061D8" w:rsidP="00B05883">
            <w:pPr>
              <w:shd w:val="solid" w:color="FFFFFF" w:fill="FFFFFF"/>
              <w:spacing w:after="0" w:line="240" w:lineRule="auto"/>
              <w:ind w:right="284"/>
              <w:rPr>
                <w:lang w:val="fr-CH"/>
              </w:rPr>
            </w:pPr>
          </w:p>
        </w:tc>
        <w:tc>
          <w:tcPr>
            <w:tcW w:w="3600" w:type="dxa"/>
          </w:tcPr>
          <w:p w14:paraId="2E054853" w14:textId="77777777" w:rsidR="006061D8" w:rsidRPr="008A3C7B" w:rsidRDefault="008A3C7B" w:rsidP="00B05883">
            <w:pPr>
              <w:tabs>
                <w:tab w:val="left" w:pos="851"/>
              </w:tabs>
              <w:spacing w:after="0" w:line="240" w:lineRule="auto"/>
              <w:ind w:righ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 December 2019</w:t>
            </w:r>
          </w:p>
        </w:tc>
      </w:tr>
      <w:tr w:rsidR="006061D8" w:rsidRPr="003737DE" w14:paraId="6F23E251" w14:textId="77777777" w:rsidTr="00B05883">
        <w:trPr>
          <w:cantSplit/>
          <w:trHeight w:val="138"/>
        </w:trPr>
        <w:tc>
          <w:tcPr>
            <w:tcW w:w="6237" w:type="dxa"/>
          </w:tcPr>
          <w:p w14:paraId="70CB99E1" w14:textId="77777777" w:rsidR="006061D8" w:rsidRDefault="006061D8" w:rsidP="00B05883">
            <w:pPr>
              <w:shd w:val="solid" w:color="FFFFFF" w:fill="FFFFFF"/>
              <w:spacing w:after="0" w:line="240" w:lineRule="auto"/>
              <w:ind w:right="284"/>
            </w:pPr>
          </w:p>
        </w:tc>
        <w:tc>
          <w:tcPr>
            <w:tcW w:w="3600" w:type="dxa"/>
          </w:tcPr>
          <w:p w14:paraId="4DDB3F9A" w14:textId="77777777" w:rsidR="006061D8" w:rsidRPr="002238C4" w:rsidRDefault="006061D8" w:rsidP="00B05883">
            <w:pPr>
              <w:tabs>
                <w:tab w:val="left" w:pos="851"/>
              </w:tabs>
              <w:spacing w:after="0" w:line="240" w:lineRule="auto"/>
              <w:ind w:righ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English</w:t>
            </w:r>
            <w:r w:rsidR="008A3C7B">
              <w:rPr>
                <w:b/>
                <w:sz w:val="24"/>
                <w:szCs w:val="24"/>
              </w:rPr>
              <w:t xml:space="preserve"> only</w:t>
            </w:r>
          </w:p>
        </w:tc>
      </w:tr>
      <w:tr w:rsidR="006061D8" w:rsidRPr="003737DE" w14:paraId="096BAA1C" w14:textId="77777777" w:rsidTr="00B05883">
        <w:trPr>
          <w:cantSplit/>
          <w:trHeight w:val="138"/>
        </w:trPr>
        <w:tc>
          <w:tcPr>
            <w:tcW w:w="9837" w:type="dxa"/>
            <w:gridSpan w:val="2"/>
          </w:tcPr>
          <w:p w14:paraId="4EAE226E" w14:textId="77777777" w:rsidR="006061D8" w:rsidRPr="00D30768" w:rsidRDefault="006061D8" w:rsidP="0006114B">
            <w:pPr>
              <w:pStyle w:val="Source"/>
              <w:framePr w:hSpace="0" w:wrap="auto" w:vAnchor="margin" w:yAlign="inline"/>
              <w:suppressOverlap w:val="0"/>
            </w:pPr>
            <w:r w:rsidRPr="00D30768">
              <w:t>DRAFT AGENDA</w:t>
            </w:r>
          </w:p>
        </w:tc>
      </w:tr>
      <w:tr w:rsidR="006061D8" w:rsidRPr="00D30768" w14:paraId="2A377E24" w14:textId="77777777" w:rsidTr="00B05883">
        <w:trPr>
          <w:cantSplit/>
          <w:trHeight w:val="138"/>
        </w:trPr>
        <w:tc>
          <w:tcPr>
            <w:tcW w:w="9837" w:type="dxa"/>
            <w:gridSpan w:val="2"/>
          </w:tcPr>
          <w:p w14:paraId="0269A6FA" w14:textId="77777777" w:rsidR="006061D8" w:rsidRPr="006B472C" w:rsidRDefault="00BE035B" w:rsidP="0006114B">
            <w:pPr>
              <w:pStyle w:val="Title1"/>
              <w:framePr w:hSpace="0" w:wrap="auto" w:vAnchor="margin" w:yAlign="inline"/>
              <w:suppressOverlap w:val="0"/>
            </w:pPr>
            <w:r w:rsidRPr="00BE035B">
              <w:t>PHYSICAL OPEN CONSULTATION OF THE COUNCIL WORKING GROUP ON INTERNATIONAL INTERNET-RELATED PUBLIC POLICY ISSUES</w:t>
            </w:r>
          </w:p>
        </w:tc>
      </w:tr>
    </w:tbl>
    <w:p w14:paraId="2DEF0333" w14:textId="77777777" w:rsidR="006061D8" w:rsidRPr="00D30768" w:rsidRDefault="005D4F8C" w:rsidP="006061D8">
      <w:pPr>
        <w:spacing w:before="240" w:after="12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Monday </w:t>
      </w:r>
      <w:r w:rsidR="00BE035B">
        <w:rPr>
          <w:sz w:val="24"/>
          <w:szCs w:val="24"/>
        </w:rPr>
        <w:t>3</w:t>
      </w:r>
      <w:r w:rsidR="006061D8" w:rsidRPr="00D30768">
        <w:rPr>
          <w:sz w:val="24"/>
          <w:szCs w:val="24"/>
        </w:rPr>
        <w:t xml:space="preserve"> </w:t>
      </w:r>
      <w:r w:rsidR="006061D8">
        <w:rPr>
          <w:sz w:val="24"/>
          <w:szCs w:val="24"/>
        </w:rPr>
        <w:t>February 2020</w:t>
      </w:r>
      <w:r w:rsidR="006061D8" w:rsidRPr="00D30768">
        <w:rPr>
          <w:sz w:val="24"/>
          <w:szCs w:val="24"/>
        </w:rPr>
        <w:t xml:space="preserve"> (0930 – 1230 hours and 1430 – 1730 hours)</w:t>
      </w:r>
    </w:p>
    <w:p w14:paraId="455A7705" w14:textId="77777777" w:rsidR="006061D8" w:rsidRPr="003370ED" w:rsidRDefault="006061D8" w:rsidP="006061D8">
      <w:pPr>
        <w:spacing w:after="600"/>
        <w:jc w:val="center"/>
        <w:rPr>
          <w:b/>
          <w:bCs/>
          <w:sz w:val="24"/>
          <w:szCs w:val="24"/>
        </w:rPr>
      </w:pPr>
      <w:r w:rsidRPr="003370ED">
        <w:rPr>
          <w:b/>
          <w:bCs/>
          <w:sz w:val="24"/>
          <w:szCs w:val="24"/>
        </w:rPr>
        <w:t xml:space="preserve">Room </w:t>
      </w:r>
      <w:r w:rsidR="00BE035B">
        <w:rPr>
          <w:b/>
          <w:bCs/>
          <w:sz w:val="24"/>
          <w:szCs w:val="24"/>
        </w:rPr>
        <w:t>H</w:t>
      </w:r>
      <w:r w:rsidRPr="003370ED">
        <w:rPr>
          <w:b/>
          <w:bCs/>
          <w:sz w:val="24"/>
          <w:szCs w:val="24"/>
        </w:rPr>
        <w:t>, ITU Headquarters, Geneva</w:t>
      </w:r>
    </w:p>
    <w:tbl>
      <w:tblPr>
        <w:tblStyle w:val="PlainTable4"/>
        <w:tblW w:w="9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520"/>
        <w:gridCol w:w="6850"/>
        <w:gridCol w:w="1661"/>
      </w:tblGrid>
      <w:tr w:rsidR="006061D8" w:rsidRPr="003370ED" w14:paraId="5FAC5A12" w14:textId="77777777" w:rsidTr="00285F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FFFFFF" w:themeFill="background1"/>
          </w:tcPr>
          <w:p w14:paraId="3A94DD33" w14:textId="77777777" w:rsidR="006061D8" w:rsidRPr="003370ED" w:rsidRDefault="006061D8" w:rsidP="005033DC">
            <w:pPr>
              <w:spacing w:before="40" w:after="40" w:line="480" w:lineRule="auto"/>
              <w:rPr>
                <w:b w:val="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15" w:type="dxa"/>
            <w:shd w:val="clear" w:color="auto" w:fill="FFFFFF" w:themeFill="background1"/>
          </w:tcPr>
          <w:p w14:paraId="7BF6B3F5" w14:textId="77777777" w:rsidR="006061D8" w:rsidRPr="003370ED" w:rsidRDefault="006061D8" w:rsidP="005033DC">
            <w:pPr>
              <w:spacing w:before="40" w:after="40" w:line="480" w:lineRule="auto"/>
              <w:rPr>
                <w:b w:val="0"/>
                <w:sz w:val="24"/>
                <w:szCs w:val="24"/>
              </w:rPr>
            </w:pPr>
            <w:r w:rsidRPr="003370ED">
              <w:rPr>
                <w:sz w:val="24"/>
                <w:szCs w:val="24"/>
              </w:rPr>
              <w:t>Item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9" w:type="dxa"/>
            <w:shd w:val="clear" w:color="auto" w:fill="FFFFFF" w:themeFill="background1"/>
          </w:tcPr>
          <w:p w14:paraId="4262B451" w14:textId="77777777" w:rsidR="006061D8" w:rsidRPr="00EF2A32" w:rsidRDefault="006061D8" w:rsidP="005033DC">
            <w:pPr>
              <w:spacing w:before="40" w:after="40" w:line="480" w:lineRule="auto"/>
              <w:rPr>
                <w:b w:val="0"/>
                <w:sz w:val="24"/>
                <w:szCs w:val="24"/>
              </w:rPr>
            </w:pPr>
          </w:p>
        </w:tc>
      </w:tr>
      <w:tr w:rsidR="006061D8" w:rsidRPr="003370ED" w14:paraId="45642FA9" w14:textId="77777777" w:rsidTr="00285F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FFFFFF" w:themeFill="background1"/>
          </w:tcPr>
          <w:p w14:paraId="72084BCA" w14:textId="77777777" w:rsidR="006061D8" w:rsidRPr="003370ED" w:rsidRDefault="006061D8" w:rsidP="005033DC">
            <w:pPr>
              <w:spacing w:before="120"/>
              <w:jc w:val="center"/>
              <w:rPr>
                <w:bCs w:val="0"/>
                <w:sz w:val="24"/>
                <w:szCs w:val="24"/>
              </w:rPr>
            </w:pPr>
            <w:r w:rsidRPr="003370ED">
              <w:rPr>
                <w:sz w:val="24"/>
                <w:szCs w:val="24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15" w:type="dxa"/>
            <w:shd w:val="clear" w:color="auto" w:fill="FFFFFF" w:themeFill="background1"/>
          </w:tcPr>
          <w:p w14:paraId="435069C3" w14:textId="77777777" w:rsidR="006061D8" w:rsidRPr="003370ED" w:rsidRDefault="006061D8" w:rsidP="005033DC">
            <w:pPr>
              <w:spacing w:before="120"/>
              <w:rPr>
                <w:bCs/>
                <w:sz w:val="24"/>
                <w:szCs w:val="24"/>
                <w:highlight w:val="yellow"/>
              </w:rPr>
            </w:pPr>
            <w:r w:rsidRPr="003370ED">
              <w:rPr>
                <w:bCs/>
                <w:sz w:val="24"/>
                <w:szCs w:val="24"/>
              </w:rPr>
              <w:t>Introductory remarks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9" w:type="dxa"/>
            <w:shd w:val="clear" w:color="auto" w:fill="FFFFFF" w:themeFill="background1"/>
          </w:tcPr>
          <w:p w14:paraId="7EF62E89" w14:textId="77777777" w:rsidR="006061D8" w:rsidRPr="00EF2A32" w:rsidRDefault="006061D8" w:rsidP="005033DC">
            <w:pPr>
              <w:spacing w:before="12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6061D8" w:rsidRPr="003370ED" w14:paraId="3DB96681" w14:textId="77777777" w:rsidTr="00285F6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FFFFFF" w:themeFill="background1"/>
          </w:tcPr>
          <w:p w14:paraId="2F8543D5" w14:textId="77777777" w:rsidR="006061D8" w:rsidRPr="003370ED" w:rsidRDefault="006061D8" w:rsidP="005033DC">
            <w:pPr>
              <w:spacing w:before="120"/>
              <w:jc w:val="center"/>
              <w:rPr>
                <w:bCs w:val="0"/>
                <w:sz w:val="24"/>
                <w:szCs w:val="24"/>
                <w:lang w:val="en-US"/>
              </w:rPr>
            </w:pPr>
            <w:r w:rsidRPr="003370ED">
              <w:rPr>
                <w:sz w:val="24"/>
                <w:szCs w:val="24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15" w:type="dxa"/>
            <w:shd w:val="clear" w:color="auto" w:fill="FFFFFF" w:themeFill="background1"/>
          </w:tcPr>
          <w:p w14:paraId="26880943" w14:textId="77777777" w:rsidR="006061D8" w:rsidRPr="003370ED" w:rsidRDefault="006061D8" w:rsidP="005033DC">
            <w:pPr>
              <w:spacing w:before="120"/>
              <w:rPr>
                <w:bCs/>
                <w:sz w:val="24"/>
                <w:szCs w:val="24"/>
              </w:rPr>
            </w:pPr>
            <w:r w:rsidRPr="003370ED">
              <w:rPr>
                <w:bCs/>
                <w:sz w:val="24"/>
                <w:szCs w:val="24"/>
                <w:lang w:val="en-US"/>
              </w:rPr>
              <w:t xml:space="preserve">Adoption of the Agenda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9" w:type="dxa"/>
            <w:shd w:val="clear" w:color="auto" w:fill="FFFFFF" w:themeFill="background1"/>
          </w:tcPr>
          <w:p w14:paraId="4BD822BC" w14:textId="55F8C358" w:rsidR="006061D8" w:rsidRPr="00EF2A32" w:rsidRDefault="00EF2A32" w:rsidP="005033DC">
            <w:pPr>
              <w:spacing w:before="120"/>
              <w:jc w:val="center"/>
              <w:rPr>
                <w:b w:val="0"/>
                <w:sz w:val="24"/>
                <w:szCs w:val="24"/>
              </w:rPr>
            </w:pPr>
            <w:hyperlink r:id="rId8" w:history="1">
              <w:r w:rsidR="00285F6F" w:rsidRPr="00EF2A32">
                <w:rPr>
                  <w:rStyle w:val="Hyperlink"/>
                  <w:b w:val="0"/>
                  <w:sz w:val="24"/>
                  <w:szCs w:val="24"/>
                </w:rPr>
                <w:t>OPCWGINT7/1 (Rev. 1)</w:t>
              </w:r>
            </w:hyperlink>
          </w:p>
        </w:tc>
      </w:tr>
      <w:tr w:rsidR="006061D8" w:rsidRPr="003370ED" w14:paraId="2BA162A3" w14:textId="77777777" w:rsidTr="00285F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FFFFFF" w:themeFill="background1"/>
          </w:tcPr>
          <w:p w14:paraId="0C9E4566" w14:textId="77777777" w:rsidR="006061D8" w:rsidRPr="003370ED" w:rsidRDefault="006061D8" w:rsidP="005033DC">
            <w:pPr>
              <w:spacing w:before="120"/>
              <w:jc w:val="center"/>
              <w:rPr>
                <w:bCs w:val="0"/>
                <w:sz w:val="24"/>
                <w:szCs w:val="24"/>
                <w:lang w:val="en-US"/>
              </w:rPr>
            </w:pPr>
            <w:r w:rsidRPr="003370ED">
              <w:rPr>
                <w:sz w:val="24"/>
                <w:szCs w:val="24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15" w:type="dxa"/>
            <w:shd w:val="clear" w:color="auto" w:fill="FFFFFF" w:themeFill="background1"/>
          </w:tcPr>
          <w:p w14:paraId="2ED90810" w14:textId="49743E1B" w:rsidR="006061D8" w:rsidRPr="003370ED" w:rsidRDefault="00BE035B" w:rsidP="005033DC">
            <w:pPr>
              <w:spacing w:before="12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>Panel Discussion</w:t>
            </w:r>
            <w:r w:rsidR="00285F6F">
              <w:rPr>
                <w:bCs/>
                <w:sz w:val="24"/>
                <w:szCs w:val="24"/>
              </w:rPr>
              <w:t xml:space="preserve"> (</w:t>
            </w:r>
            <w:r w:rsidR="00285F6F" w:rsidRPr="00285F6F">
              <w:rPr>
                <w:bCs/>
                <w:i/>
                <w:iCs/>
                <w:sz w:val="24"/>
                <w:szCs w:val="24"/>
              </w:rPr>
              <w:t>See Annex</w:t>
            </w:r>
            <w:r w:rsidR="00285F6F">
              <w:rPr>
                <w:bCs/>
                <w:sz w:val="24"/>
                <w:szCs w:val="24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9" w:type="dxa"/>
            <w:shd w:val="clear" w:color="auto" w:fill="FFFFFF" w:themeFill="background1"/>
          </w:tcPr>
          <w:p w14:paraId="57171585" w14:textId="77777777" w:rsidR="006061D8" w:rsidRPr="00EF2A32" w:rsidRDefault="006061D8" w:rsidP="005033DC">
            <w:pPr>
              <w:snapToGrid w:val="0"/>
              <w:spacing w:before="12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6061D8" w:rsidRPr="003370ED" w14:paraId="68C10F40" w14:textId="77777777" w:rsidTr="00285F6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FFFFFF" w:themeFill="background1"/>
          </w:tcPr>
          <w:p w14:paraId="6951E074" w14:textId="77777777" w:rsidR="006061D8" w:rsidRPr="003370ED" w:rsidRDefault="006061D8" w:rsidP="005033DC">
            <w:pPr>
              <w:spacing w:before="120"/>
              <w:jc w:val="center"/>
              <w:rPr>
                <w:bCs w:val="0"/>
                <w:sz w:val="24"/>
                <w:szCs w:val="24"/>
              </w:rPr>
            </w:pPr>
            <w:r w:rsidRPr="003370ED">
              <w:rPr>
                <w:sz w:val="24"/>
                <w:szCs w:val="24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15" w:type="dxa"/>
            <w:shd w:val="clear" w:color="auto" w:fill="FFFFFF" w:themeFill="background1"/>
          </w:tcPr>
          <w:p w14:paraId="051CA8CC" w14:textId="0BA3AAB8" w:rsidR="006061D8" w:rsidRPr="00590E0E" w:rsidRDefault="00BE035B" w:rsidP="005033DC">
            <w:pPr>
              <w:spacing w:before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Discussion of response</w:t>
            </w:r>
            <w:r w:rsidR="005D4F8C">
              <w:rPr>
                <w:bCs/>
                <w:sz w:val="24"/>
                <w:szCs w:val="24"/>
              </w:rPr>
              <w:t>s</w:t>
            </w:r>
            <w:r>
              <w:rPr>
                <w:bCs/>
                <w:sz w:val="24"/>
                <w:szCs w:val="24"/>
              </w:rPr>
              <w:t xml:space="preserve"> from all stakeholders to the </w:t>
            </w:r>
            <w:hyperlink r:id="rId9" w:history="1">
              <w:r w:rsidRPr="00E33553">
                <w:rPr>
                  <w:rStyle w:val="Hyperlink"/>
                  <w:bCs/>
                  <w:sz w:val="24"/>
                  <w:szCs w:val="24"/>
                </w:rPr>
                <w:t xml:space="preserve">Online </w:t>
              </w:r>
              <w:r w:rsidR="006061D8" w:rsidRPr="00E33553">
                <w:rPr>
                  <w:rStyle w:val="Hyperlink"/>
                  <w:bCs/>
                  <w:sz w:val="24"/>
                  <w:szCs w:val="24"/>
                </w:rPr>
                <w:t>Open Consultations</w:t>
              </w:r>
            </w:hyperlink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9" w:type="dxa"/>
            <w:shd w:val="clear" w:color="auto" w:fill="FFFFFF" w:themeFill="background1"/>
          </w:tcPr>
          <w:p w14:paraId="378447BE" w14:textId="4C9EF81B" w:rsidR="006061D8" w:rsidRPr="00EF2A32" w:rsidRDefault="00EF2A32" w:rsidP="005033DC">
            <w:pPr>
              <w:spacing w:before="120"/>
              <w:jc w:val="center"/>
              <w:rPr>
                <w:b w:val="0"/>
                <w:color w:val="0000FF"/>
                <w:sz w:val="24"/>
                <w:szCs w:val="24"/>
                <w:u w:val="single"/>
              </w:rPr>
            </w:pPr>
            <w:hyperlink r:id="rId10" w:history="1">
              <w:r w:rsidRPr="00EF2A32">
                <w:rPr>
                  <w:rStyle w:val="Hyperlink"/>
                  <w:b w:val="0"/>
                  <w:bCs w:val="0"/>
                  <w:sz w:val="24"/>
                  <w:szCs w:val="24"/>
                </w:rPr>
                <w:t>OCPWGINT7/2</w:t>
              </w:r>
            </w:hyperlink>
            <w:bookmarkStart w:id="0" w:name="_GoBack"/>
            <w:bookmarkEnd w:id="0"/>
          </w:p>
        </w:tc>
      </w:tr>
      <w:tr w:rsidR="006061D8" w:rsidRPr="003370ED" w14:paraId="2E9D8E2C" w14:textId="77777777" w:rsidTr="00285F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FFFFFF" w:themeFill="background1"/>
          </w:tcPr>
          <w:p w14:paraId="5172F22D" w14:textId="77777777" w:rsidR="006061D8" w:rsidRPr="003370ED" w:rsidRDefault="006061D8" w:rsidP="005033DC">
            <w:pPr>
              <w:spacing w:before="120"/>
              <w:jc w:val="center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15" w:type="dxa"/>
            <w:shd w:val="clear" w:color="auto" w:fill="FFFFFF" w:themeFill="background1"/>
          </w:tcPr>
          <w:p w14:paraId="41C17FB7" w14:textId="77777777" w:rsidR="006061D8" w:rsidRDefault="00BE035B" w:rsidP="005033DC">
            <w:pPr>
              <w:spacing w:before="120"/>
              <w:rPr>
                <w:bCs/>
                <w:sz w:val="24"/>
                <w:szCs w:val="24"/>
              </w:rPr>
            </w:pPr>
            <w:r w:rsidRPr="00BE035B">
              <w:rPr>
                <w:bCs/>
                <w:sz w:val="24"/>
                <w:szCs w:val="24"/>
              </w:rPr>
              <w:t>Presentation of Summary of the Online and Physical Open Consultations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9" w:type="dxa"/>
            <w:shd w:val="clear" w:color="auto" w:fill="FFFFFF" w:themeFill="background1"/>
          </w:tcPr>
          <w:p w14:paraId="374D6161" w14:textId="77777777" w:rsidR="006061D8" w:rsidRPr="00EF2A32" w:rsidRDefault="006061D8" w:rsidP="005033DC">
            <w:pPr>
              <w:spacing w:before="120"/>
              <w:jc w:val="center"/>
              <w:rPr>
                <w:b w:val="0"/>
                <w:color w:val="0000FF"/>
                <w:sz w:val="24"/>
                <w:szCs w:val="24"/>
                <w:u w:val="single"/>
              </w:rPr>
            </w:pPr>
          </w:p>
        </w:tc>
      </w:tr>
      <w:tr w:rsidR="006061D8" w:rsidRPr="003370ED" w14:paraId="56C8B994" w14:textId="77777777" w:rsidTr="00285F6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FFFFFF" w:themeFill="background1"/>
          </w:tcPr>
          <w:p w14:paraId="6D63EFD8" w14:textId="77777777" w:rsidR="006061D8" w:rsidRPr="003370ED" w:rsidRDefault="006061D8" w:rsidP="005033DC">
            <w:pPr>
              <w:spacing w:before="120"/>
              <w:jc w:val="center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15" w:type="dxa"/>
            <w:shd w:val="clear" w:color="auto" w:fill="FFFFFF" w:themeFill="background1"/>
          </w:tcPr>
          <w:p w14:paraId="2DF524B6" w14:textId="77777777" w:rsidR="006061D8" w:rsidRPr="005D4F8C" w:rsidRDefault="00BE035B" w:rsidP="005033DC">
            <w:pPr>
              <w:spacing w:before="120"/>
              <w:rPr>
                <w:b w:val="0"/>
                <w:bCs w:val="0"/>
                <w:sz w:val="24"/>
                <w:szCs w:val="24"/>
              </w:rPr>
            </w:pPr>
            <w:r w:rsidRPr="005D4F8C">
              <w:rPr>
                <w:b w:val="0"/>
                <w:sz w:val="24"/>
                <w:szCs w:val="24"/>
              </w:rPr>
              <w:t>Topic for next open consultation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9" w:type="dxa"/>
            <w:shd w:val="clear" w:color="auto" w:fill="FFFFFF" w:themeFill="background1"/>
          </w:tcPr>
          <w:p w14:paraId="308E1BAE" w14:textId="77777777" w:rsidR="006061D8" w:rsidRPr="00EF2A32" w:rsidRDefault="006061D8" w:rsidP="005033DC">
            <w:pPr>
              <w:spacing w:before="120"/>
              <w:jc w:val="center"/>
              <w:rPr>
                <w:b w:val="0"/>
                <w:sz w:val="24"/>
                <w:szCs w:val="24"/>
              </w:rPr>
            </w:pPr>
          </w:p>
        </w:tc>
      </w:tr>
    </w:tbl>
    <w:p w14:paraId="6D8434A9" w14:textId="77777777" w:rsidR="006061D8" w:rsidRPr="003370ED" w:rsidRDefault="006061D8" w:rsidP="006061D8">
      <w:pPr>
        <w:tabs>
          <w:tab w:val="right" w:pos="8789"/>
        </w:tabs>
        <w:spacing w:before="840" w:after="120" w:line="240" w:lineRule="auto"/>
        <w:rPr>
          <w:sz w:val="24"/>
          <w:szCs w:val="24"/>
        </w:rPr>
      </w:pPr>
      <w:r w:rsidRPr="003370ED">
        <w:rPr>
          <w:sz w:val="24"/>
          <w:szCs w:val="24"/>
        </w:rPr>
        <w:tab/>
        <w:t>Majed AL-MAZYED</w:t>
      </w:r>
    </w:p>
    <w:p w14:paraId="03E525B1" w14:textId="3EF6B97C" w:rsidR="006061D8" w:rsidRDefault="006061D8" w:rsidP="006061D8">
      <w:pPr>
        <w:tabs>
          <w:tab w:val="right" w:pos="8789"/>
        </w:tabs>
        <w:spacing w:before="120" w:line="240" w:lineRule="auto"/>
        <w:rPr>
          <w:sz w:val="24"/>
          <w:szCs w:val="24"/>
        </w:rPr>
      </w:pPr>
      <w:r w:rsidRPr="003370ED">
        <w:rPr>
          <w:sz w:val="24"/>
          <w:szCs w:val="24"/>
        </w:rPr>
        <w:tab/>
        <w:t>Chairman</w:t>
      </w:r>
    </w:p>
    <w:p w14:paraId="0CA7AE88" w14:textId="608EDF4B" w:rsidR="00B05883" w:rsidRPr="00B05883" w:rsidRDefault="00B05883">
      <w:pPr>
        <w:rPr>
          <w:b/>
          <w:bCs/>
          <w:i/>
          <w:iCs/>
        </w:rPr>
      </w:pPr>
      <w:r w:rsidRPr="00B05883">
        <w:rPr>
          <w:b/>
          <w:bCs/>
          <w:i/>
          <w:iCs/>
        </w:rPr>
        <w:t>Annex: 1</w:t>
      </w:r>
    </w:p>
    <w:p w14:paraId="0600D956" w14:textId="411CE5C6" w:rsidR="00B05883" w:rsidRDefault="00B0588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BEDBB42" w14:textId="7390685E" w:rsidR="00285F6F" w:rsidRPr="00B05883" w:rsidRDefault="00285F6F" w:rsidP="00285F6F">
      <w:pPr>
        <w:tabs>
          <w:tab w:val="left" w:pos="7088"/>
        </w:tabs>
        <w:jc w:val="center"/>
        <w:rPr>
          <w:sz w:val="28"/>
          <w:szCs w:val="28"/>
        </w:rPr>
      </w:pPr>
      <w:r w:rsidRPr="00B05883">
        <w:rPr>
          <w:sz w:val="28"/>
          <w:szCs w:val="28"/>
        </w:rPr>
        <w:lastRenderedPageBreak/>
        <w:t>ANNEX</w:t>
      </w:r>
    </w:p>
    <w:p w14:paraId="1B0DBED4" w14:textId="77777777" w:rsidR="00285F6F" w:rsidRPr="00B05883" w:rsidRDefault="00285F6F" w:rsidP="00285F6F">
      <w:pPr>
        <w:tabs>
          <w:tab w:val="left" w:pos="708"/>
        </w:tabs>
        <w:spacing w:before="100" w:beforeAutospacing="1" w:after="100" w:afterAutospacing="1"/>
        <w:jc w:val="center"/>
        <w:rPr>
          <w:b/>
          <w:bCs/>
          <w:sz w:val="24"/>
          <w:szCs w:val="24"/>
        </w:rPr>
      </w:pPr>
      <w:r w:rsidRPr="00B05883">
        <w:rPr>
          <w:b/>
          <w:bCs/>
          <w:sz w:val="24"/>
          <w:szCs w:val="24"/>
        </w:rPr>
        <w:t xml:space="preserve">PANEL DISCUSSION  </w:t>
      </w:r>
      <w:r w:rsidRPr="00B05883">
        <w:rPr>
          <w:b/>
          <w:bCs/>
          <w:sz w:val="24"/>
          <w:szCs w:val="24"/>
        </w:rPr>
        <w:br/>
      </w:r>
    </w:p>
    <w:p w14:paraId="795E7A11" w14:textId="31005242" w:rsidR="00285F6F" w:rsidRPr="00B05883" w:rsidRDefault="00285F6F" w:rsidP="00285F6F">
      <w:pPr>
        <w:tabs>
          <w:tab w:val="left" w:pos="708"/>
        </w:tabs>
        <w:spacing w:before="100" w:beforeAutospacing="1" w:after="100" w:afterAutospacing="1"/>
        <w:rPr>
          <w:sz w:val="24"/>
          <w:szCs w:val="24"/>
        </w:rPr>
      </w:pPr>
      <w:r w:rsidRPr="00B05883">
        <w:rPr>
          <w:b/>
          <w:bCs/>
          <w:sz w:val="24"/>
          <w:szCs w:val="24"/>
        </w:rPr>
        <w:t>Date and time:</w:t>
      </w:r>
      <w:r w:rsidRPr="00B05883">
        <w:rPr>
          <w:sz w:val="24"/>
          <w:szCs w:val="24"/>
        </w:rPr>
        <w:t xml:space="preserve"> Monday, </w:t>
      </w:r>
      <w:r w:rsidR="00E33553" w:rsidRPr="00B05883">
        <w:rPr>
          <w:sz w:val="24"/>
          <w:szCs w:val="24"/>
        </w:rPr>
        <w:t>3 February 2020</w:t>
      </w:r>
      <w:r w:rsidRPr="00B05883">
        <w:rPr>
          <w:sz w:val="24"/>
          <w:szCs w:val="24"/>
        </w:rPr>
        <w:t>, from 9.30 to 11.</w:t>
      </w:r>
      <w:r w:rsidR="00E33553" w:rsidRPr="00B05883">
        <w:rPr>
          <w:sz w:val="24"/>
          <w:szCs w:val="24"/>
        </w:rPr>
        <w:t>00</w:t>
      </w:r>
      <w:r w:rsidRPr="00B05883">
        <w:rPr>
          <w:sz w:val="24"/>
          <w:szCs w:val="24"/>
        </w:rPr>
        <w:br/>
      </w:r>
      <w:r w:rsidRPr="00B05883">
        <w:rPr>
          <w:sz w:val="24"/>
          <w:szCs w:val="24"/>
        </w:rPr>
        <w:br/>
      </w:r>
      <w:r w:rsidRPr="00B05883">
        <w:rPr>
          <w:b/>
          <w:bCs/>
          <w:sz w:val="24"/>
          <w:szCs w:val="24"/>
        </w:rPr>
        <w:t>Venue:</w:t>
      </w:r>
      <w:r w:rsidRPr="00B05883">
        <w:rPr>
          <w:sz w:val="24"/>
          <w:szCs w:val="24"/>
        </w:rPr>
        <w:t xml:space="preserve"> Room H, ITU Headquarters, Geneva, Switzerland</w:t>
      </w:r>
    </w:p>
    <w:p w14:paraId="387DE114" w14:textId="18A0EF77" w:rsidR="00285F6F" w:rsidRPr="00B05883" w:rsidRDefault="00285F6F" w:rsidP="00285F6F">
      <w:pPr>
        <w:tabs>
          <w:tab w:val="left" w:pos="708"/>
        </w:tabs>
        <w:spacing w:before="100" w:beforeAutospacing="1" w:after="100" w:afterAutospacing="1"/>
        <w:rPr>
          <w:sz w:val="24"/>
          <w:szCs w:val="24"/>
        </w:rPr>
      </w:pPr>
      <w:r w:rsidRPr="00B05883">
        <w:rPr>
          <w:b/>
          <w:bCs/>
          <w:sz w:val="24"/>
          <w:szCs w:val="24"/>
        </w:rPr>
        <w:t>Format:</w:t>
      </w:r>
      <w:r w:rsidRPr="00B05883">
        <w:rPr>
          <w:sz w:val="24"/>
          <w:szCs w:val="24"/>
        </w:rPr>
        <w:t xml:space="preserve"> Interactive panel discussion, followed by Q&amp;A</w:t>
      </w:r>
      <w:r w:rsidRPr="00B05883">
        <w:rPr>
          <w:sz w:val="24"/>
          <w:szCs w:val="24"/>
        </w:rPr>
        <w:br/>
      </w:r>
    </w:p>
    <w:p w14:paraId="50307C54" w14:textId="77777777" w:rsidR="00285F6F" w:rsidRPr="00B05883" w:rsidRDefault="00285F6F" w:rsidP="00285F6F">
      <w:pPr>
        <w:tabs>
          <w:tab w:val="left" w:pos="708"/>
        </w:tabs>
        <w:spacing w:before="100" w:beforeAutospacing="1" w:after="100" w:afterAutospacing="1"/>
        <w:jc w:val="center"/>
        <w:rPr>
          <w:sz w:val="24"/>
          <w:szCs w:val="24"/>
        </w:rPr>
      </w:pPr>
      <w:r w:rsidRPr="00B05883">
        <w:rPr>
          <w:sz w:val="24"/>
          <w:szCs w:val="24"/>
        </w:rPr>
        <w:t>------------------</w:t>
      </w:r>
    </w:p>
    <w:p w14:paraId="6F1E87F7" w14:textId="77777777" w:rsidR="00285F6F" w:rsidRPr="00B05883" w:rsidRDefault="00285F6F" w:rsidP="00285F6F">
      <w:pPr>
        <w:tabs>
          <w:tab w:val="left" w:pos="708"/>
        </w:tabs>
        <w:rPr>
          <w:b/>
          <w:bCs/>
          <w:sz w:val="24"/>
          <w:szCs w:val="24"/>
        </w:rPr>
      </w:pPr>
      <w:r w:rsidRPr="00B05883">
        <w:rPr>
          <w:b/>
          <w:bCs/>
          <w:sz w:val="24"/>
          <w:szCs w:val="24"/>
        </w:rPr>
        <w:t>Speakers:</w:t>
      </w:r>
    </w:p>
    <w:p w14:paraId="68289F80" w14:textId="77777777" w:rsidR="00E33553" w:rsidRPr="00B05883" w:rsidRDefault="00E33553" w:rsidP="00E33553">
      <w:pPr>
        <w:numPr>
          <w:ilvl w:val="0"/>
          <w:numId w:val="2"/>
        </w:numPr>
        <w:tabs>
          <w:tab w:val="clear" w:pos="720"/>
          <w:tab w:val="left" w:pos="708"/>
        </w:tabs>
        <w:rPr>
          <w:sz w:val="24"/>
          <w:szCs w:val="24"/>
        </w:rPr>
      </w:pPr>
      <w:r w:rsidRPr="00B05883">
        <w:rPr>
          <w:b/>
          <w:bCs/>
          <w:sz w:val="24"/>
          <w:szCs w:val="24"/>
        </w:rPr>
        <w:t>Mr. Silulami Julius Doyi</w:t>
      </w:r>
      <w:r w:rsidRPr="00B05883">
        <w:rPr>
          <w:sz w:val="24"/>
          <w:szCs w:val="24"/>
        </w:rPr>
        <w:t>, Minister Counsellor: South African Mission to the UN Office and other International Organisations, Geneva</w:t>
      </w:r>
    </w:p>
    <w:p w14:paraId="797BE9D5" w14:textId="77777777" w:rsidR="00E33553" w:rsidRPr="00B05883" w:rsidRDefault="00E33553" w:rsidP="00E33553">
      <w:pPr>
        <w:numPr>
          <w:ilvl w:val="0"/>
          <w:numId w:val="2"/>
        </w:numPr>
        <w:tabs>
          <w:tab w:val="clear" w:pos="720"/>
          <w:tab w:val="left" w:pos="708"/>
        </w:tabs>
        <w:rPr>
          <w:sz w:val="24"/>
          <w:szCs w:val="24"/>
        </w:rPr>
      </w:pPr>
      <w:r w:rsidRPr="00B05883">
        <w:rPr>
          <w:b/>
          <w:bCs/>
          <w:sz w:val="24"/>
          <w:szCs w:val="24"/>
        </w:rPr>
        <w:t>Ms. Anna Lerner Nesbitt</w:t>
      </w:r>
      <w:r w:rsidRPr="00B05883">
        <w:rPr>
          <w:sz w:val="24"/>
          <w:szCs w:val="24"/>
        </w:rPr>
        <w:t>, Program Manager, Global Impact Partnerships, Facebook</w:t>
      </w:r>
    </w:p>
    <w:p w14:paraId="21C685A5" w14:textId="77777777" w:rsidR="00E33553" w:rsidRPr="00B05883" w:rsidRDefault="00E33553" w:rsidP="00E33553">
      <w:pPr>
        <w:numPr>
          <w:ilvl w:val="0"/>
          <w:numId w:val="2"/>
        </w:numPr>
        <w:tabs>
          <w:tab w:val="clear" w:pos="720"/>
          <w:tab w:val="left" w:pos="708"/>
        </w:tabs>
        <w:rPr>
          <w:sz w:val="24"/>
          <w:szCs w:val="24"/>
        </w:rPr>
      </w:pPr>
      <w:r w:rsidRPr="00B05883">
        <w:rPr>
          <w:b/>
          <w:bCs/>
          <w:sz w:val="24"/>
          <w:szCs w:val="24"/>
        </w:rPr>
        <w:t xml:space="preserve">Dr Jovan </w:t>
      </w:r>
      <w:proofErr w:type="spellStart"/>
      <w:r w:rsidRPr="00B05883">
        <w:rPr>
          <w:b/>
          <w:bCs/>
          <w:sz w:val="24"/>
          <w:szCs w:val="24"/>
        </w:rPr>
        <w:t>Kurbalija</w:t>
      </w:r>
      <w:proofErr w:type="spellEnd"/>
      <w:r w:rsidRPr="00B05883">
        <w:rPr>
          <w:sz w:val="24"/>
          <w:szCs w:val="24"/>
        </w:rPr>
        <w:t xml:space="preserve">, Founding Director of </w:t>
      </w:r>
      <w:proofErr w:type="spellStart"/>
      <w:r w:rsidRPr="00B05883">
        <w:rPr>
          <w:sz w:val="24"/>
          <w:szCs w:val="24"/>
        </w:rPr>
        <w:t>DiploFoundation</w:t>
      </w:r>
      <w:proofErr w:type="spellEnd"/>
      <w:r w:rsidRPr="00B05883">
        <w:rPr>
          <w:sz w:val="24"/>
          <w:szCs w:val="24"/>
        </w:rPr>
        <w:t xml:space="preserve"> and the Head of the Geneva Internet Platform</w:t>
      </w:r>
    </w:p>
    <w:p w14:paraId="5801C8C2" w14:textId="77777777" w:rsidR="00E33553" w:rsidRPr="00B05883" w:rsidRDefault="00E33553" w:rsidP="00E33553">
      <w:pPr>
        <w:numPr>
          <w:ilvl w:val="0"/>
          <w:numId w:val="2"/>
        </w:numPr>
        <w:tabs>
          <w:tab w:val="clear" w:pos="720"/>
          <w:tab w:val="left" w:pos="708"/>
        </w:tabs>
        <w:rPr>
          <w:sz w:val="24"/>
          <w:szCs w:val="24"/>
        </w:rPr>
      </w:pPr>
      <w:r w:rsidRPr="00B05883">
        <w:rPr>
          <w:b/>
          <w:bCs/>
          <w:sz w:val="24"/>
          <w:szCs w:val="24"/>
        </w:rPr>
        <w:t xml:space="preserve">Ms. </w:t>
      </w:r>
      <w:proofErr w:type="spellStart"/>
      <w:r w:rsidRPr="00B05883">
        <w:rPr>
          <w:b/>
          <w:bCs/>
          <w:sz w:val="24"/>
          <w:szCs w:val="24"/>
        </w:rPr>
        <w:t>Mengyi</w:t>
      </w:r>
      <w:proofErr w:type="spellEnd"/>
      <w:r w:rsidRPr="00B05883">
        <w:rPr>
          <w:b/>
          <w:bCs/>
          <w:sz w:val="24"/>
          <w:szCs w:val="24"/>
        </w:rPr>
        <w:t xml:space="preserve"> Wang</w:t>
      </w:r>
      <w:r w:rsidRPr="00B05883">
        <w:rPr>
          <w:sz w:val="24"/>
          <w:szCs w:val="24"/>
        </w:rPr>
        <w:t>, PhD candidate, Graduate Institute of Geneva</w:t>
      </w:r>
    </w:p>
    <w:p w14:paraId="42CDA0F4" w14:textId="0A14ADD2" w:rsidR="00285F6F" w:rsidRPr="00B05883" w:rsidRDefault="00285F6F" w:rsidP="00285F6F">
      <w:pPr>
        <w:tabs>
          <w:tab w:val="left" w:pos="708"/>
        </w:tabs>
        <w:rPr>
          <w:b/>
          <w:bCs/>
          <w:sz w:val="24"/>
          <w:szCs w:val="24"/>
        </w:rPr>
      </w:pPr>
      <w:r w:rsidRPr="00B05883">
        <w:rPr>
          <w:sz w:val="24"/>
          <w:szCs w:val="24"/>
        </w:rPr>
        <w:br/>
      </w:r>
      <w:r w:rsidRPr="00B05883">
        <w:rPr>
          <w:b/>
          <w:bCs/>
          <w:sz w:val="24"/>
          <w:szCs w:val="24"/>
        </w:rPr>
        <w:t>Moderator:</w:t>
      </w:r>
    </w:p>
    <w:p w14:paraId="7EE39C53" w14:textId="43377006" w:rsidR="00285F6F" w:rsidRPr="00B05883" w:rsidRDefault="00E33553" w:rsidP="00285F6F">
      <w:pPr>
        <w:tabs>
          <w:tab w:val="left" w:pos="708"/>
        </w:tabs>
        <w:rPr>
          <w:b/>
          <w:bCs/>
          <w:sz w:val="24"/>
          <w:szCs w:val="24"/>
        </w:rPr>
      </w:pPr>
      <w:r w:rsidRPr="00B05883">
        <w:rPr>
          <w:b/>
          <w:bCs/>
          <w:sz w:val="24"/>
          <w:szCs w:val="24"/>
        </w:rPr>
        <w:t>Ms. Maricela Munoz</w:t>
      </w:r>
      <w:r w:rsidRPr="00B05883">
        <w:rPr>
          <w:sz w:val="24"/>
          <w:szCs w:val="24"/>
        </w:rPr>
        <w:t>, Minister Counsellor, Permanent Mission of Costa Rica to the United Nations, Geneva</w:t>
      </w:r>
    </w:p>
    <w:sectPr w:rsidR="00285F6F" w:rsidRPr="00B05883" w:rsidSect="000950D1">
      <w:headerReference w:type="default" r:id="rId11"/>
      <w:footerReference w:type="first" r:id="rId12"/>
      <w:pgSz w:w="11907" w:h="16834" w:code="9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6C905B" w14:textId="77777777" w:rsidR="000B41EF" w:rsidRDefault="000B41EF">
      <w:pPr>
        <w:spacing w:after="0" w:line="240" w:lineRule="auto"/>
      </w:pPr>
      <w:r>
        <w:separator/>
      </w:r>
    </w:p>
  </w:endnote>
  <w:endnote w:type="continuationSeparator" w:id="0">
    <w:p w14:paraId="0D405BC0" w14:textId="77777777" w:rsidR="000B41EF" w:rsidRDefault="000B4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5BF1C" w14:textId="77777777" w:rsidR="002238C4" w:rsidRDefault="00BE035B" w:rsidP="002238C4">
    <w:pPr>
      <w:spacing w:after="120"/>
      <w:jc w:val="center"/>
      <w:rPr>
        <w:lang w:val="es-ES"/>
      </w:rPr>
    </w:pPr>
    <w:r>
      <w:rPr>
        <w:lang w:val="es-ES"/>
      </w:rPr>
      <w:t xml:space="preserve">• </w:t>
    </w:r>
    <w:hyperlink r:id="rId1" w:history="1">
      <w:r w:rsidRPr="003F22D4">
        <w:rPr>
          <w:rStyle w:val="Hyperlink"/>
          <w:rFonts w:cstheme="minorHAnsi"/>
          <w:lang w:val="es-ES"/>
        </w:rPr>
        <w:t>http://www.itu.int/council</w:t>
      </w:r>
    </w:hyperlink>
    <w:r>
      <w:rPr>
        <w:lang w:val="es-ES"/>
      </w:rPr>
      <w:t xml:space="preserve"> 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6D9668" w14:textId="77777777" w:rsidR="000B41EF" w:rsidRDefault="000B41EF">
      <w:pPr>
        <w:spacing w:after="0" w:line="240" w:lineRule="auto"/>
      </w:pPr>
      <w:r>
        <w:separator/>
      </w:r>
    </w:p>
  </w:footnote>
  <w:footnote w:type="continuationSeparator" w:id="0">
    <w:p w14:paraId="5BAB01BD" w14:textId="77777777" w:rsidR="000B41EF" w:rsidRDefault="000B4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02942F" w14:textId="53777140" w:rsidR="00542BAB" w:rsidRDefault="00EF2A32" w:rsidP="000854C6">
    <w:pPr>
      <w:pStyle w:val="Header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757263"/>
    <w:multiLevelType w:val="multilevel"/>
    <w:tmpl w:val="13527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0D4BE2"/>
    <w:multiLevelType w:val="multilevel"/>
    <w:tmpl w:val="BEFED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1D8"/>
    <w:rsid w:val="0006114B"/>
    <w:rsid w:val="000B41EF"/>
    <w:rsid w:val="00285F6F"/>
    <w:rsid w:val="005D4F8C"/>
    <w:rsid w:val="006061D8"/>
    <w:rsid w:val="00675EAD"/>
    <w:rsid w:val="008A3C7B"/>
    <w:rsid w:val="00942770"/>
    <w:rsid w:val="00A63657"/>
    <w:rsid w:val="00B05883"/>
    <w:rsid w:val="00BE035B"/>
    <w:rsid w:val="00C52966"/>
    <w:rsid w:val="00D24112"/>
    <w:rsid w:val="00D2783A"/>
    <w:rsid w:val="00D52CC5"/>
    <w:rsid w:val="00E33553"/>
    <w:rsid w:val="00EF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84C50"/>
  <w15:chartTrackingRefBased/>
  <w15:docId w15:val="{D0BD7B60-BD71-46D0-ACF3-A07346071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1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061D8"/>
    <w:pPr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6061D8"/>
    <w:rPr>
      <w:sz w:val="18"/>
    </w:rPr>
  </w:style>
  <w:style w:type="paragraph" w:customStyle="1" w:styleId="Source">
    <w:name w:val="Source"/>
    <w:basedOn w:val="Normal"/>
    <w:next w:val="Title1"/>
    <w:autoRedefine/>
    <w:rsid w:val="0006114B"/>
    <w:pPr>
      <w:framePr w:hSpace="181" w:wrap="around" w:vAnchor="text" w:hAnchor="text" w:y="-623"/>
      <w:spacing w:before="840" w:after="0"/>
      <w:suppressOverlap/>
      <w:jc w:val="center"/>
    </w:pPr>
    <w:rPr>
      <w:bCs/>
      <w:sz w:val="28"/>
    </w:rPr>
  </w:style>
  <w:style w:type="character" w:styleId="Hyperlink">
    <w:name w:val="Hyperlink"/>
    <w:basedOn w:val="DefaultParagraphFont"/>
    <w:rsid w:val="006061D8"/>
    <w:rPr>
      <w:color w:val="0000FF"/>
      <w:u w:val="single"/>
    </w:rPr>
  </w:style>
  <w:style w:type="paragraph" w:customStyle="1" w:styleId="Title1">
    <w:name w:val="Title 1"/>
    <w:basedOn w:val="Source"/>
    <w:next w:val="Normal"/>
    <w:rsid w:val="006061D8"/>
    <w:pPr>
      <w:framePr w:wrap="around"/>
      <w:spacing w:before="240"/>
    </w:pPr>
    <w:rPr>
      <w:b/>
      <w:caps/>
    </w:rPr>
  </w:style>
  <w:style w:type="paragraph" w:customStyle="1" w:styleId="dnum">
    <w:name w:val="dnum"/>
    <w:basedOn w:val="Normal"/>
    <w:rsid w:val="006061D8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2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96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D4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5D4F8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Footer">
    <w:name w:val="footer"/>
    <w:basedOn w:val="Normal"/>
    <w:link w:val="FooterChar"/>
    <w:uiPriority w:val="99"/>
    <w:unhideWhenUsed/>
    <w:rsid w:val="00285F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F6F"/>
  </w:style>
  <w:style w:type="character" w:styleId="UnresolvedMention">
    <w:name w:val="Unresolved Mention"/>
    <w:basedOn w:val="DefaultParagraphFont"/>
    <w:uiPriority w:val="99"/>
    <w:semiHidden/>
    <w:unhideWhenUsed/>
    <w:rsid w:val="00E335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7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S20-OPCWGINT7-C-0001/e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itu.int/md/S20-OPCWGINT7-C-0002/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tu.int/en/council/cwg-internet/Pages/consultation-oct2019.aspx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Sadhvi Saran</dc:creator>
  <cp:keywords/>
  <dc:description/>
  <cp:lastModifiedBy>Brouard, Ricarda</cp:lastModifiedBy>
  <cp:revision>3</cp:revision>
  <cp:lastPrinted>2019-12-05T13:30:00Z</cp:lastPrinted>
  <dcterms:created xsi:type="dcterms:W3CDTF">2020-01-29T16:59:00Z</dcterms:created>
  <dcterms:modified xsi:type="dcterms:W3CDTF">2020-01-29T17:04:00Z</dcterms:modified>
</cp:coreProperties>
</file>