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517"/>
        <w:bidiVisual/>
        <w:tblW w:w="5017" w:type="pct"/>
        <w:tblLayout w:type="fixed"/>
        <w:tblLook w:val="0000" w:firstRow="0" w:lastRow="0" w:firstColumn="0" w:lastColumn="0" w:noHBand="0" w:noVBand="0"/>
      </w:tblPr>
      <w:tblGrid>
        <w:gridCol w:w="6620"/>
        <w:gridCol w:w="3052"/>
      </w:tblGrid>
      <w:tr w:rsidR="005A0F49" w:rsidRPr="003F10A6" w14:paraId="2222A3F7" w14:textId="77777777" w:rsidTr="00C332F7">
        <w:trPr>
          <w:cantSplit/>
          <w:trHeight w:val="1306"/>
        </w:trPr>
        <w:tc>
          <w:tcPr>
            <w:tcW w:w="6620" w:type="dxa"/>
          </w:tcPr>
          <w:p w14:paraId="62DEC1E3" w14:textId="77777777" w:rsidR="005A0F49" w:rsidRPr="003F10A6" w:rsidRDefault="005A0F49" w:rsidP="00AF6B5C">
            <w:pPr>
              <w:spacing w:before="300"/>
              <w:rPr>
                <w:b/>
                <w:bCs/>
                <w:sz w:val="28"/>
                <w:szCs w:val="28"/>
                <w:rtl/>
                <w:lang w:bidi="ar-SY"/>
              </w:rPr>
            </w:pPr>
            <w:r w:rsidRPr="003F10A6">
              <w:rPr>
                <w:rFonts w:hint="cs"/>
                <w:b/>
                <w:bCs/>
                <w:sz w:val="30"/>
                <w:szCs w:val="30"/>
                <w:rtl/>
                <w:lang w:bidi="ar-EG"/>
              </w:rPr>
              <w:t xml:space="preserve">فريق الخبراء المعني بلوائح الاتصالات الدولية </w:t>
            </w:r>
            <w:r w:rsidRPr="003F10A6">
              <w:rPr>
                <w:b/>
                <w:bCs/>
                <w:sz w:val="30"/>
                <w:szCs w:val="30"/>
                <w:lang w:bidi="ar-EG"/>
              </w:rPr>
              <w:t>(EG</w:t>
            </w:r>
            <w:r w:rsidRPr="003F10A6">
              <w:rPr>
                <w:b/>
                <w:bCs/>
                <w:sz w:val="30"/>
                <w:szCs w:val="30"/>
                <w:lang w:bidi="ar-EG"/>
              </w:rPr>
              <w:noBreakHyphen/>
              <w:t>ITR)</w:t>
            </w:r>
          </w:p>
          <w:p w14:paraId="16C102F3" w14:textId="77777777" w:rsidR="005A0F49" w:rsidRPr="003F10A6" w:rsidRDefault="005A0F49" w:rsidP="005A0F49">
            <w:pPr>
              <w:spacing w:before="160"/>
              <w:rPr>
                <w:b/>
                <w:bCs/>
                <w:sz w:val="28"/>
                <w:szCs w:val="28"/>
                <w:rtl/>
                <w:lang w:bidi="ar-SY"/>
              </w:rPr>
            </w:pPr>
            <w:r w:rsidRPr="003F10A6">
              <w:rPr>
                <w:rFonts w:hint="cs"/>
                <w:b/>
                <w:bCs/>
                <w:sz w:val="24"/>
                <w:szCs w:val="24"/>
                <w:rtl/>
                <w:lang w:bidi="ar-EG"/>
              </w:rPr>
              <w:t xml:space="preserve">الاجتماع </w:t>
            </w:r>
            <w:r w:rsidR="006E1156" w:rsidRPr="003F10A6">
              <w:rPr>
                <w:rFonts w:hint="cs"/>
                <w:b/>
                <w:bCs/>
                <w:sz w:val="24"/>
                <w:szCs w:val="24"/>
                <w:rtl/>
              </w:rPr>
              <w:t>الثالث</w:t>
            </w:r>
            <w:r w:rsidRPr="003F10A6">
              <w:rPr>
                <w:rFonts w:hint="cs"/>
                <w:b/>
                <w:bCs/>
                <w:sz w:val="24"/>
                <w:szCs w:val="24"/>
                <w:rtl/>
                <w:lang w:bidi="ar-EG"/>
              </w:rPr>
              <w:t xml:space="preserve"> </w:t>
            </w:r>
            <w:r w:rsidRPr="003F10A6">
              <w:rPr>
                <w:rFonts w:hint="eastAsia"/>
                <w:b/>
                <w:bCs/>
                <w:sz w:val="24"/>
                <w:szCs w:val="24"/>
                <w:rtl/>
                <w:lang w:bidi="ar-EG"/>
              </w:rPr>
              <w:t>–</w:t>
            </w:r>
            <w:r w:rsidRPr="003F10A6">
              <w:rPr>
                <w:rFonts w:hint="cs"/>
                <w:b/>
                <w:bCs/>
                <w:sz w:val="24"/>
                <w:szCs w:val="24"/>
                <w:rtl/>
                <w:lang w:bidi="ar-EG"/>
              </w:rPr>
              <w:t xml:space="preserve"> </w:t>
            </w:r>
            <w:r w:rsidR="006E1156" w:rsidRPr="003F10A6">
              <w:rPr>
                <w:rFonts w:hint="cs"/>
                <w:b/>
                <w:bCs/>
                <w:sz w:val="24"/>
                <w:szCs w:val="24"/>
                <w:rtl/>
                <w:lang w:bidi="ar-EG"/>
              </w:rPr>
              <w:t>اجتماع افتراضي</w:t>
            </w:r>
            <w:r w:rsidRPr="003F10A6">
              <w:rPr>
                <w:rFonts w:hint="cs"/>
                <w:b/>
                <w:bCs/>
                <w:sz w:val="24"/>
                <w:szCs w:val="24"/>
                <w:rtl/>
                <w:lang w:bidi="ar-EG"/>
              </w:rPr>
              <w:t xml:space="preserve">، </w:t>
            </w:r>
            <w:r w:rsidRPr="003F10A6">
              <w:rPr>
                <w:b/>
                <w:bCs/>
                <w:sz w:val="24"/>
                <w:szCs w:val="24"/>
                <w:lang w:bidi="ar-EG"/>
              </w:rPr>
              <w:t>1</w:t>
            </w:r>
            <w:r w:rsidR="006E1156" w:rsidRPr="003F10A6">
              <w:rPr>
                <w:b/>
                <w:bCs/>
                <w:sz w:val="24"/>
                <w:szCs w:val="24"/>
                <w:lang w:bidi="ar-EG"/>
              </w:rPr>
              <w:t>8</w:t>
            </w:r>
            <w:r w:rsidRPr="003F10A6">
              <w:rPr>
                <w:b/>
                <w:bCs/>
                <w:sz w:val="24"/>
                <w:szCs w:val="24"/>
                <w:lang w:bidi="ar-EG"/>
              </w:rPr>
              <w:t>-1</w:t>
            </w:r>
            <w:r w:rsidR="006E1156" w:rsidRPr="003F10A6">
              <w:rPr>
                <w:b/>
                <w:bCs/>
                <w:sz w:val="24"/>
                <w:szCs w:val="24"/>
                <w:lang w:bidi="ar-EG"/>
              </w:rPr>
              <w:t>7</w:t>
            </w:r>
            <w:r w:rsidRPr="003F10A6">
              <w:rPr>
                <w:rFonts w:hint="cs"/>
                <w:b/>
                <w:bCs/>
                <w:sz w:val="24"/>
                <w:szCs w:val="24"/>
                <w:rtl/>
                <w:lang w:bidi="ar-EG"/>
              </w:rPr>
              <w:t xml:space="preserve"> </w:t>
            </w:r>
            <w:r w:rsidR="006E1156" w:rsidRPr="003F10A6">
              <w:rPr>
                <w:rFonts w:hint="cs"/>
                <w:b/>
                <w:bCs/>
                <w:sz w:val="24"/>
                <w:szCs w:val="24"/>
                <w:rtl/>
                <w:lang w:bidi="ar-EG"/>
              </w:rPr>
              <w:t>سبتمبر</w:t>
            </w:r>
            <w:r w:rsidRPr="003F10A6">
              <w:rPr>
                <w:rFonts w:hint="cs"/>
                <w:b/>
                <w:bCs/>
                <w:sz w:val="24"/>
                <w:szCs w:val="24"/>
                <w:rtl/>
                <w:lang w:bidi="ar-EG"/>
              </w:rPr>
              <w:t xml:space="preserve"> </w:t>
            </w:r>
            <w:r w:rsidRPr="003F10A6">
              <w:rPr>
                <w:b/>
                <w:bCs/>
                <w:sz w:val="24"/>
                <w:szCs w:val="24"/>
                <w:lang w:bidi="ar-EG"/>
              </w:rPr>
              <w:t>2020</w:t>
            </w:r>
          </w:p>
        </w:tc>
        <w:tc>
          <w:tcPr>
            <w:tcW w:w="3052" w:type="dxa"/>
            <w:vAlign w:val="center"/>
          </w:tcPr>
          <w:p w14:paraId="059AE3D2" w14:textId="77777777" w:rsidR="005A0F49" w:rsidRPr="003F10A6" w:rsidRDefault="005A0F49" w:rsidP="00AF6B5C">
            <w:pPr>
              <w:spacing w:after="120"/>
              <w:jc w:val="right"/>
              <w:rPr>
                <w:rtl/>
                <w:lang w:bidi="ar-EG"/>
              </w:rPr>
            </w:pPr>
            <w:bookmarkStart w:id="0" w:name="ditulogo"/>
            <w:bookmarkEnd w:id="0"/>
            <w:r w:rsidRPr="003F10A6">
              <w:rPr>
                <w:noProof/>
                <w:lang w:bidi="ar-EG"/>
              </w:rPr>
              <w:drawing>
                <wp:inline distT="0" distB="0" distL="0" distR="0" wp14:anchorId="7CD60C4D" wp14:editId="3AA2CF3F">
                  <wp:extent cx="684000" cy="720000"/>
                  <wp:effectExtent l="0" t="0" r="190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4000" cy="720000"/>
                          </a:xfrm>
                          <a:prstGeom prst="rect">
                            <a:avLst/>
                          </a:prstGeom>
                        </pic:spPr>
                      </pic:pic>
                    </a:graphicData>
                  </a:graphic>
                </wp:inline>
              </w:drawing>
            </w:r>
          </w:p>
        </w:tc>
      </w:tr>
      <w:tr w:rsidR="00AF6B5C" w:rsidRPr="003F10A6" w14:paraId="1C548CAD" w14:textId="77777777" w:rsidTr="00F03E94">
        <w:trPr>
          <w:cantSplit/>
          <w:trHeight w:val="20"/>
        </w:trPr>
        <w:tc>
          <w:tcPr>
            <w:tcW w:w="6620" w:type="dxa"/>
            <w:tcBorders>
              <w:top w:val="single" w:sz="12" w:space="0" w:color="auto"/>
            </w:tcBorders>
          </w:tcPr>
          <w:p w14:paraId="25F908CF" w14:textId="77777777" w:rsidR="00AF6B5C" w:rsidRPr="003F10A6" w:rsidRDefault="00AF6B5C" w:rsidP="00AF6B5C">
            <w:pPr>
              <w:rPr>
                <w:b/>
                <w:bCs/>
                <w:rtl/>
                <w:lang w:bidi="ar-EG"/>
              </w:rPr>
            </w:pPr>
          </w:p>
        </w:tc>
        <w:tc>
          <w:tcPr>
            <w:tcW w:w="3052" w:type="dxa"/>
            <w:tcBorders>
              <w:top w:val="single" w:sz="12" w:space="0" w:color="auto"/>
            </w:tcBorders>
          </w:tcPr>
          <w:p w14:paraId="5DD3AB03" w14:textId="77777777" w:rsidR="00AF6B5C" w:rsidRPr="003F10A6" w:rsidRDefault="00AF6B5C" w:rsidP="00AF6B5C">
            <w:pPr>
              <w:rPr>
                <w:b/>
                <w:bCs/>
                <w:lang w:bidi="ar-EG"/>
              </w:rPr>
            </w:pPr>
          </w:p>
        </w:tc>
      </w:tr>
      <w:tr w:rsidR="00AF6B5C" w:rsidRPr="003F10A6" w14:paraId="16943003" w14:textId="77777777" w:rsidTr="00F03E94">
        <w:trPr>
          <w:cantSplit/>
        </w:trPr>
        <w:tc>
          <w:tcPr>
            <w:tcW w:w="6620" w:type="dxa"/>
            <w:vMerge w:val="restart"/>
          </w:tcPr>
          <w:p w14:paraId="72A5829D" w14:textId="77777777" w:rsidR="00AF6B5C" w:rsidRPr="003F10A6" w:rsidRDefault="00AF6B5C" w:rsidP="00AF6B5C">
            <w:pPr>
              <w:spacing w:before="40" w:after="40" w:line="300" w:lineRule="exact"/>
              <w:rPr>
                <w:b/>
                <w:bCs/>
                <w:rtl/>
                <w:lang w:bidi="ar-EG"/>
              </w:rPr>
            </w:pPr>
          </w:p>
        </w:tc>
        <w:tc>
          <w:tcPr>
            <w:tcW w:w="3052" w:type="dxa"/>
            <w:vAlign w:val="center"/>
          </w:tcPr>
          <w:p w14:paraId="5290C2F6" w14:textId="6F31D241" w:rsidR="00AF6B5C" w:rsidRPr="003F10A6" w:rsidRDefault="00AF6B5C" w:rsidP="00AF6B5C">
            <w:pPr>
              <w:spacing w:before="40" w:after="40" w:line="300" w:lineRule="exact"/>
              <w:rPr>
                <w:b/>
                <w:bCs/>
                <w:lang w:bidi="ar-EG"/>
              </w:rPr>
            </w:pPr>
            <w:r w:rsidRPr="003F10A6">
              <w:rPr>
                <w:rFonts w:hint="cs"/>
                <w:b/>
                <w:bCs/>
                <w:rtl/>
                <w:lang w:bidi="ar-EG"/>
              </w:rPr>
              <w:t xml:space="preserve">الوثيقة </w:t>
            </w:r>
            <w:r w:rsidRPr="003F10A6">
              <w:rPr>
                <w:b/>
                <w:bCs/>
                <w:lang w:bidi="ar-EG"/>
              </w:rPr>
              <w:t>EG-ITR-</w:t>
            </w:r>
            <w:r w:rsidR="006E1156" w:rsidRPr="003F10A6">
              <w:rPr>
                <w:b/>
                <w:bCs/>
                <w:lang w:bidi="ar-EG"/>
              </w:rPr>
              <w:t>3</w:t>
            </w:r>
            <w:r w:rsidRPr="003F10A6">
              <w:rPr>
                <w:b/>
                <w:bCs/>
                <w:lang w:bidi="ar-EG"/>
              </w:rPr>
              <w:t>/</w:t>
            </w:r>
            <w:r w:rsidR="00030FD4" w:rsidRPr="003F10A6">
              <w:rPr>
                <w:b/>
                <w:bCs/>
                <w:lang w:bidi="ar-EG"/>
              </w:rPr>
              <w:t>9</w:t>
            </w:r>
            <w:r w:rsidRPr="003F10A6">
              <w:rPr>
                <w:b/>
                <w:bCs/>
                <w:lang w:bidi="ar-EG"/>
              </w:rPr>
              <w:t>-A</w:t>
            </w:r>
          </w:p>
        </w:tc>
      </w:tr>
      <w:tr w:rsidR="00AF6B5C" w:rsidRPr="003F10A6" w14:paraId="636D9664" w14:textId="77777777" w:rsidTr="00F03E94">
        <w:trPr>
          <w:cantSplit/>
        </w:trPr>
        <w:tc>
          <w:tcPr>
            <w:tcW w:w="6620" w:type="dxa"/>
            <w:vMerge/>
          </w:tcPr>
          <w:p w14:paraId="4E0291FF" w14:textId="77777777" w:rsidR="00AF6B5C" w:rsidRPr="003F10A6" w:rsidRDefault="00AF6B5C" w:rsidP="00AF6B5C">
            <w:pPr>
              <w:spacing w:before="40" w:after="40" w:line="300" w:lineRule="exact"/>
              <w:rPr>
                <w:b/>
                <w:bCs/>
                <w:lang w:bidi="ar-EG"/>
              </w:rPr>
            </w:pPr>
          </w:p>
        </w:tc>
        <w:tc>
          <w:tcPr>
            <w:tcW w:w="3052" w:type="dxa"/>
            <w:vAlign w:val="center"/>
          </w:tcPr>
          <w:p w14:paraId="53A7B23C" w14:textId="5DF222DD" w:rsidR="00AF6B5C" w:rsidRPr="003F10A6" w:rsidRDefault="00030FD4" w:rsidP="00AF6B5C">
            <w:pPr>
              <w:spacing w:before="40" w:after="40" w:line="300" w:lineRule="exact"/>
              <w:rPr>
                <w:b/>
                <w:bCs/>
                <w:rtl/>
                <w:lang w:bidi="ar-EG"/>
              </w:rPr>
            </w:pPr>
            <w:r w:rsidRPr="003F10A6">
              <w:rPr>
                <w:b/>
                <w:bCs/>
                <w:lang w:bidi="ar-EG"/>
              </w:rPr>
              <w:t>3</w:t>
            </w:r>
            <w:r w:rsidR="00AF6B5C" w:rsidRPr="003F10A6">
              <w:rPr>
                <w:rFonts w:hint="cs"/>
                <w:b/>
                <w:bCs/>
                <w:rtl/>
                <w:lang w:bidi="ar-EG"/>
              </w:rPr>
              <w:t xml:space="preserve"> </w:t>
            </w:r>
            <w:r w:rsidRPr="003F10A6">
              <w:rPr>
                <w:rFonts w:hint="cs"/>
                <w:b/>
                <w:bCs/>
                <w:rtl/>
                <w:lang w:bidi="ar-EG"/>
              </w:rPr>
              <w:t xml:space="preserve">سبتمبر </w:t>
            </w:r>
            <w:r w:rsidR="00AF6B5C" w:rsidRPr="003F10A6">
              <w:rPr>
                <w:b/>
                <w:bCs/>
                <w:lang w:bidi="ar-EG"/>
              </w:rPr>
              <w:t>2020</w:t>
            </w:r>
          </w:p>
        </w:tc>
      </w:tr>
      <w:tr w:rsidR="00AF6B5C" w:rsidRPr="003F10A6" w14:paraId="6383E419" w14:textId="77777777" w:rsidTr="00F03E94">
        <w:trPr>
          <w:cantSplit/>
        </w:trPr>
        <w:tc>
          <w:tcPr>
            <w:tcW w:w="6620" w:type="dxa"/>
            <w:vMerge/>
          </w:tcPr>
          <w:p w14:paraId="7E2F580F" w14:textId="77777777" w:rsidR="00AF6B5C" w:rsidRPr="003F10A6" w:rsidRDefault="00AF6B5C" w:rsidP="00AF6B5C">
            <w:pPr>
              <w:spacing w:before="40" w:after="40" w:line="300" w:lineRule="exact"/>
              <w:rPr>
                <w:b/>
                <w:bCs/>
                <w:lang w:bidi="ar-EG"/>
              </w:rPr>
            </w:pPr>
          </w:p>
        </w:tc>
        <w:tc>
          <w:tcPr>
            <w:tcW w:w="3052" w:type="dxa"/>
            <w:vAlign w:val="center"/>
          </w:tcPr>
          <w:p w14:paraId="79524091" w14:textId="77777777" w:rsidR="00AF6B5C" w:rsidRPr="003F10A6" w:rsidRDefault="00AF6B5C" w:rsidP="00AF6B5C">
            <w:pPr>
              <w:spacing w:before="40" w:after="40" w:line="300" w:lineRule="exact"/>
              <w:rPr>
                <w:b/>
                <w:bCs/>
                <w:lang w:bidi="ar-EG"/>
              </w:rPr>
            </w:pPr>
            <w:r w:rsidRPr="003F10A6">
              <w:rPr>
                <w:b/>
                <w:bCs/>
                <w:rtl/>
                <w:lang w:bidi="ar-EG"/>
              </w:rPr>
              <w:t xml:space="preserve">الأصل: </w:t>
            </w:r>
            <w:r w:rsidRPr="003F10A6">
              <w:rPr>
                <w:rFonts w:hint="cs"/>
                <w:b/>
                <w:bCs/>
                <w:rtl/>
                <w:lang w:bidi="ar-EG"/>
              </w:rPr>
              <w:t>بالإنكليزية</w:t>
            </w:r>
          </w:p>
        </w:tc>
      </w:tr>
      <w:tr w:rsidR="00AF6B5C" w:rsidRPr="003F10A6" w14:paraId="07F0C5A6" w14:textId="77777777" w:rsidTr="00F03E94">
        <w:trPr>
          <w:cantSplit/>
        </w:trPr>
        <w:tc>
          <w:tcPr>
            <w:tcW w:w="9672" w:type="dxa"/>
            <w:gridSpan w:val="2"/>
          </w:tcPr>
          <w:p w14:paraId="55D282CD" w14:textId="75176D24" w:rsidR="00AF6B5C" w:rsidRPr="003F10A6" w:rsidRDefault="00030FD4" w:rsidP="00030FD4">
            <w:pPr>
              <w:pStyle w:val="Source"/>
              <w:rPr>
                <w:lang w:bidi="ar-EG"/>
              </w:rPr>
            </w:pPr>
            <w:r w:rsidRPr="003F10A6">
              <w:rPr>
                <w:rtl/>
              </w:rPr>
              <w:t>المملكة المتحدة لبريطانيا العظمى وأيرلندا الشمالي</w:t>
            </w:r>
            <w:r w:rsidRPr="003F10A6">
              <w:rPr>
                <w:rFonts w:hint="cs"/>
                <w:rtl/>
                <w:lang w:bidi="ar-EG"/>
              </w:rPr>
              <w:t>ة</w:t>
            </w:r>
          </w:p>
        </w:tc>
      </w:tr>
      <w:tr w:rsidR="00AF6B5C" w:rsidRPr="003F10A6" w14:paraId="01F1376C" w14:textId="77777777" w:rsidTr="00F03E94">
        <w:trPr>
          <w:cantSplit/>
        </w:trPr>
        <w:tc>
          <w:tcPr>
            <w:tcW w:w="9672" w:type="dxa"/>
            <w:gridSpan w:val="2"/>
          </w:tcPr>
          <w:p w14:paraId="3ADB163F" w14:textId="0A7914DE" w:rsidR="00AF6B5C" w:rsidRPr="003F10A6" w:rsidRDefault="00030FD4" w:rsidP="00030FD4">
            <w:pPr>
              <w:pStyle w:val="Title1"/>
              <w:rPr>
                <w:rtl/>
                <w:lang w:bidi="ar-EG"/>
              </w:rPr>
            </w:pPr>
            <w:r w:rsidRPr="003F10A6">
              <w:rPr>
                <w:rFonts w:hint="cs"/>
                <w:rtl/>
                <w:lang w:bidi="ar-EG"/>
              </w:rPr>
              <w:t>تفحص كل حكم من أحكام لوائح الاتصالات الدولية</w:t>
            </w:r>
          </w:p>
        </w:tc>
      </w:tr>
      <w:tr w:rsidR="00AF6B5C" w:rsidRPr="003F10A6" w14:paraId="62346C2C" w14:textId="77777777" w:rsidTr="00F03E94">
        <w:trPr>
          <w:cantSplit/>
        </w:trPr>
        <w:tc>
          <w:tcPr>
            <w:tcW w:w="9672" w:type="dxa"/>
            <w:gridSpan w:val="2"/>
          </w:tcPr>
          <w:p w14:paraId="1DE7D71E" w14:textId="77777777" w:rsidR="00AF6B5C" w:rsidRPr="003F10A6" w:rsidRDefault="00AF6B5C" w:rsidP="00AF6B5C">
            <w:pPr>
              <w:rPr>
                <w:rtl/>
              </w:rPr>
            </w:pPr>
          </w:p>
        </w:tc>
      </w:tr>
    </w:tbl>
    <w:p w14:paraId="1026AF66" w14:textId="319D083C" w:rsidR="0006468A" w:rsidRPr="003F10A6" w:rsidRDefault="00030FD4" w:rsidP="00030FD4">
      <w:pPr>
        <w:rPr>
          <w:rtl/>
          <w:lang w:bidi="ar-EG"/>
        </w:rPr>
      </w:pPr>
      <w:r w:rsidRPr="003F10A6">
        <w:rPr>
          <w:rFonts w:hint="cs"/>
          <w:rtl/>
          <w:lang w:bidi="ar-EG"/>
        </w:rPr>
        <w:t>يسر المملكة المتحدة أن تقدم هذه المساهمة إلى الاجتماع الث</w:t>
      </w:r>
      <w:r w:rsidR="00575880">
        <w:rPr>
          <w:rFonts w:hint="cs"/>
          <w:rtl/>
          <w:lang w:bidi="ar-EG"/>
        </w:rPr>
        <w:t>الث</w:t>
      </w:r>
      <w:r w:rsidRPr="003F10A6">
        <w:rPr>
          <w:rFonts w:hint="cs"/>
          <w:rtl/>
          <w:lang w:bidi="ar-EG"/>
        </w:rPr>
        <w:t xml:space="preserve"> لفريق الخبراء المعني بلوائح الاتصالات الدولية. ونحن نثمن الدعوة إلى تقديم مساهمات لدعم عملية تفحص كل حكم من أحكام لوائح الاتصالات الدولية، طبقاً لاختصاصات الفريق. وتتناول هذه المساهمة </w:t>
      </w:r>
      <w:r w:rsidR="00575880">
        <w:rPr>
          <w:rFonts w:hint="cs"/>
          <w:rtl/>
          <w:lang w:bidi="ar-EG"/>
        </w:rPr>
        <w:t xml:space="preserve">المواد من 5 إلى 8 </w:t>
      </w:r>
      <w:r w:rsidR="000517FE">
        <w:rPr>
          <w:rFonts w:hint="cs"/>
          <w:rtl/>
          <w:lang w:bidi="ar-EG"/>
        </w:rPr>
        <w:t xml:space="preserve">من لوائح الاتصالات الدولية </w:t>
      </w:r>
      <w:r w:rsidR="00575880">
        <w:rPr>
          <w:rFonts w:hint="cs"/>
          <w:rtl/>
          <w:lang w:bidi="ar-EG"/>
        </w:rPr>
        <w:t>ولا تتناول التذييل 1 لتفادي الازدواجية حيث ترد آراؤنا بخصوص التذييل 1 في تحليل أحكام لوائح الاتصالات الدولية</w:t>
      </w:r>
      <w:r w:rsidRPr="003F10A6">
        <w:rPr>
          <w:rFonts w:hint="cs"/>
          <w:rtl/>
          <w:lang w:bidi="ar-EG"/>
        </w:rPr>
        <w:t>. ونحن نتطلع إلى مناقشة جدول التفحص هذا في الاجتماع الثا</w:t>
      </w:r>
      <w:r w:rsidR="00575880">
        <w:rPr>
          <w:rFonts w:hint="cs"/>
          <w:rtl/>
          <w:lang w:bidi="ar-EG"/>
        </w:rPr>
        <w:t>لث</w:t>
      </w:r>
      <w:r w:rsidRPr="003F10A6">
        <w:rPr>
          <w:rFonts w:hint="cs"/>
          <w:rtl/>
          <w:lang w:bidi="ar-EG"/>
        </w:rPr>
        <w:t xml:space="preserve"> لفريق</w:t>
      </w:r>
      <w:r w:rsidR="000517FE">
        <w:rPr>
          <w:rFonts w:hint="eastAsia"/>
          <w:rtl/>
          <w:lang w:bidi="ar-EG"/>
        </w:rPr>
        <w:t> </w:t>
      </w:r>
      <w:r w:rsidRPr="003F10A6">
        <w:rPr>
          <w:rFonts w:hint="cs"/>
          <w:rtl/>
          <w:lang w:bidi="ar-EG"/>
        </w:rPr>
        <w:t>الخبراء.</w:t>
      </w:r>
    </w:p>
    <w:p w14:paraId="6DBB7E3E" w14:textId="77777777" w:rsidR="00AF6B5C" w:rsidRPr="003F10A6" w:rsidRDefault="00AF6B5C" w:rsidP="0006468A">
      <w:pPr>
        <w:rPr>
          <w:rtl/>
          <w:lang w:bidi="ar-EG"/>
        </w:rPr>
      </w:pPr>
    </w:p>
    <w:p w14:paraId="3A5CD8A8" w14:textId="77777777" w:rsidR="00030FD4" w:rsidRPr="003F10A6" w:rsidRDefault="00030FD4" w:rsidP="0006468A">
      <w:pPr>
        <w:rPr>
          <w:rtl/>
          <w:lang w:bidi="ar-EG"/>
        </w:rPr>
        <w:sectPr w:rsidR="00030FD4" w:rsidRPr="003F10A6" w:rsidSect="006C3242">
          <w:headerReference w:type="default" r:id="rId9"/>
          <w:footerReference w:type="default" r:id="rId10"/>
          <w:footerReference w:type="first" r:id="rId11"/>
          <w:type w:val="oddPage"/>
          <w:pgSz w:w="11907" w:h="16840" w:code="9"/>
          <w:pgMar w:top="1418" w:right="1134" w:bottom="1134" w:left="1134" w:header="709" w:footer="709" w:gutter="0"/>
          <w:cols w:space="708"/>
          <w:titlePg/>
          <w:docGrid w:linePitch="360"/>
        </w:sectPr>
      </w:pPr>
    </w:p>
    <w:tbl>
      <w:tblPr>
        <w:bidiVisual/>
        <w:tblW w:w="15653" w:type="dxa"/>
        <w:jc w:val="center"/>
        <w:tblBorders>
          <w:top w:val="nil"/>
          <w:left w:val="nil"/>
          <w:bottom w:val="nil"/>
          <w:right w:val="nil"/>
          <w:insideH w:val="nil"/>
          <w:insideV w:val="nil"/>
        </w:tblBorders>
        <w:tblLayout w:type="fixed"/>
        <w:tblLook w:val="0600" w:firstRow="0" w:lastRow="0" w:firstColumn="0" w:lastColumn="0" w:noHBand="1" w:noVBand="1"/>
      </w:tblPr>
      <w:tblGrid>
        <w:gridCol w:w="794"/>
        <w:gridCol w:w="2985"/>
        <w:gridCol w:w="2955"/>
        <w:gridCol w:w="2973"/>
        <w:gridCol w:w="2973"/>
        <w:gridCol w:w="2973"/>
      </w:tblGrid>
      <w:tr w:rsidR="00030FD4" w:rsidRPr="00030FD4" w14:paraId="7649039F" w14:textId="77777777" w:rsidTr="00030FD4">
        <w:trPr>
          <w:trHeight w:val="960"/>
          <w:jc w:val="center"/>
        </w:trPr>
        <w:tc>
          <w:tcPr>
            <w:tcW w:w="794" w:type="dxa"/>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tcPr>
          <w:p w14:paraId="57D0F71B" w14:textId="110BAFD6" w:rsidR="00030FD4" w:rsidRPr="00030FD4" w:rsidRDefault="00030FD4" w:rsidP="000517FE">
            <w:pPr>
              <w:tabs>
                <w:tab w:val="clear" w:pos="794"/>
              </w:tabs>
              <w:spacing w:before="60" w:after="60" w:line="300" w:lineRule="exact"/>
              <w:jc w:val="center"/>
              <w:rPr>
                <w:rFonts w:eastAsia="Calibri"/>
                <w:b/>
                <w:bCs/>
                <w:position w:val="2"/>
                <w:sz w:val="20"/>
                <w:szCs w:val="20"/>
                <w:lang w:val="en-GB" w:eastAsia="en-US"/>
              </w:rPr>
            </w:pPr>
            <w:r w:rsidRPr="003F10A6">
              <w:rPr>
                <w:rFonts w:hint="cs"/>
                <w:b/>
                <w:bCs/>
                <w:position w:val="2"/>
                <w:sz w:val="20"/>
                <w:szCs w:val="20"/>
                <w:rtl/>
              </w:rPr>
              <w:lastRenderedPageBreak/>
              <w:t xml:space="preserve">مادة </w:t>
            </w:r>
            <w:r w:rsidRPr="003F10A6">
              <w:rPr>
                <w:b/>
                <w:bCs/>
                <w:position w:val="2"/>
                <w:sz w:val="20"/>
                <w:szCs w:val="20"/>
                <w:lang w:val="en-GB"/>
              </w:rPr>
              <w:t>2012</w:t>
            </w:r>
          </w:p>
        </w:tc>
        <w:tc>
          <w:tcPr>
            <w:tcW w:w="2985"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77D5CDE4" w14:textId="32A5B1A3" w:rsidR="00030FD4" w:rsidRPr="00030FD4" w:rsidRDefault="00030FD4" w:rsidP="000517FE">
            <w:pPr>
              <w:tabs>
                <w:tab w:val="clear" w:pos="794"/>
              </w:tabs>
              <w:spacing w:before="60" w:after="60" w:line="300" w:lineRule="exact"/>
              <w:jc w:val="center"/>
              <w:rPr>
                <w:rFonts w:eastAsia="Calibri"/>
                <w:b/>
                <w:bCs/>
                <w:position w:val="2"/>
                <w:sz w:val="20"/>
                <w:szCs w:val="20"/>
                <w:lang w:val="en-GB" w:eastAsia="en-US"/>
              </w:rPr>
            </w:pPr>
            <w:r w:rsidRPr="003F10A6">
              <w:rPr>
                <w:b/>
                <w:bCs/>
                <w:color w:val="000000"/>
                <w:position w:val="2"/>
                <w:sz w:val="20"/>
                <w:szCs w:val="20"/>
                <w:rtl/>
              </w:rPr>
              <w:t>المادة الفرعية والحكم</w:t>
            </w:r>
          </w:p>
        </w:tc>
        <w:tc>
          <w:tcPr>
            <w:tcW w:w="2955"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6048A4B4" w14:textId="26E2EF05" w:rsidR="00030FD4" w:rsidRPr="00030FD4" w:rsidRDefault="00030FD4" w:rsidP="000517FE">
            <w:pPr>
              <w:tabs>
                <w:tab w:val="clear" w:pos="794"/>
                <w:tab w:val="left" w:pos="388"/>
              </w:tabs>
              <w:spacing w:before="60" w:after="60" w:line="300" w:lineRule="exact"/>
              <w:jc w:val="center"/>
              <w:rPr>
                <w:rFonts w:eastAsia="Calibri"/>
                <w:b/>
                <w:bCs/>
                <w:position w:val="2"/>
                <w:sz w:val="20"/>
                <w:szCs w:val="20"/>
                <w:lang w:val="en-GB" w:eastAsia="en-US"/>
              </w:rPr>
            </w:pPr>
            <w:r w:rsidRPr="003F10A6">
              <w:rPr>
                <w:b/>
                <w:bCs/>
                <w:color w:val="000000"/>
                <w:position w:val="2"/>
                <w:sz w:val="20"/>
                <w:szCs w:val="20"/>
                <w:rtl/>
              </w:rPr>
              <w:t xml:space="preserve">المادة الفرعية والحكم المقابلان في لوائح الاتصالات الدولية لعام </w:t>
            </w:r>
            <w:r w:rsidRPr="003F10A6">
              <w:rPr>
                <w:b/>
                <w:bCs/>
                <w:color w:val="000000"/>
                <w:position w:val="2"/>
                <w:sz w:val="20"/>
                <w:szCs w:val="20"/>
              </w:rPr>
              <w:t>1988</w:t>
            </w:r>
          </w:p>
        </w:tc>
        <w:tc>
          <w:tcPr>
            <w:tcW w:w="2973"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5DE3776A" w14:textId="52D86F78" w:rsidR="00030FD4" w:rsidRPr="00030FD4" w:rsidRDefault="00030FD4" w:rsidP="000517FE">
            <w:pPr>
              <w:tabs>
                <w:tab w:val="clear" w:pos="794"/>
              </w:tabs>
              <w:spacing w:before="60" w:after="60" w:line="300" w:lineRule="exact"/>
              <w:jc w:val="center"/>
              <w:rPr>
                <w:rFonts w:eastAsia="Calibri"/>
                <w:b/>
                <w:bCs/>
                <w:position w:val="2"/>
                <w:sz w:val="20"/>
                <w:szCs w:val="20"/>
                <w:lang w:val="en-GB" w:eastAsia="en-US"/>
              </w:rPr>
            </w:pPr>
            <w:r w:rsidRPr="003F10A6">
              <w:rPr>
                <w:rFonts w:hint="cs"/>
                <w:b/>
                <w:bCs/>
                <w:color w:val="000000"/>
                <w:position w:val="2"/>
                <w:sz w:val="20"/>
                <w:szCs w:val="20"/>
                <w:rtl/>
              </w:rPr>
              <w:t>إمكانية</w:t>
            </w:r>
            <w:r w:rsidRPr="003F10A6">
              <w:rPr>
                <w:b/>
                <w:bCs/>
                <w:color w:val="000000"/>
                <w:position w:val="2"/>
                <w:sz w:val="20"/>
                <w:szCs w:val="20"/>
                <w:rtl/>
              </w:rPr>
              <w:t xml:space="preserve"> </w:t>
            </w:r>
            <w:r w:rsidRPr="003F10A6">
              <w:rPr>
                <w:rFonts w:hint="cs"/>
                <w:b/>
                <w:bCs/>
                <w:color w:val="000000"/>
                <w:position w:val="2"/>
                <w:sz w:val="20"/>
                <w:szCs w:val="20"/>
                <w:rtl/>
              </w:rPr>
              <w:t>التطبيق</w:t>
            </w:r>
            <w:r w:rsidRPr="003F10A6">
              <w:rPr>
                <w:b/>
                <w:bCs/>
                <w:color w:val="000000"/>
                <w:position w:val="2"/>
                <w:sz w:val="20"/>
                <w:szCs w:val="20"/>
                <w:rtl/>
              </w:rPr>
              <w:t xml:space="preserve"> فيما يتعلق بتعزيز إتاحة الخدمات والشبكات وتطويرها</w:t>
            </w:r>
          </w:p>
        </w:tc>
        <w:tc>
          <w:tcPr>
            <w:tcW w:w="2973"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7A68F82B" w14:textId="2EC887E5" w:rsidR="00030FD4" w:rsidRPr="00030FD4" w:rsidRDefault="00030FD4" w:rsidP="000517FE">
            <w:pPr>
              <w:tabs>
                <w:tab w:val="clear" w:pos="794"/>
              </w:tabs>
              <w:spacing w:before="60" w:after="60" w:line="300" w:lineRule="exact"/>
              <w:jc w:val="center"/>
              <w:rPr>
                <w:rFonts w:eastAsia="Calibri"/>
                <w:b/>
                <w:bCs/>
                <w:position w:val="2"/>
                <w:sz w:val="20"/>
                <w:szCs w:val="20"/>
                <w:lang w:val="en-GB" w:eastAsia="en-US"/>
              </w:rPr>
            </w:pPr>
            <w:r w:rsidRPr="003F10A6">
              <w:rPr>
                <w:b/>
                <w:bCs/>
                <w:color w:val="000000"/>
                <w:position w:val="2"/>
                <w:sz w:val="20"/>
                <w:szCs w:val="20"/>
                <w:rtl/>
              </w:rPr>
              <w:t xml:space="preserve">درجة المرونة لاستيعاب الاتجاهات الجديدة والقضايا الناشئة </w:t>
            </w:r>
          </w:p>
        </w:tc>
        <w:tc>
          <w:tcPr>
            <w:tcW w:w="2973"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28058195" w14:textId="7AF1EB1C" w:rsidR="00030FD4" w:rsidRPr="00030FD4" w:rsidRDefault="00030FD4" w:rsidP="000517FE">
            <w:pPr>
              <w:tabs>
                <w:tab w:val="clear" w:pos="794"/>
              </w:tabs>
              <w:spacing w:before="60" w:after="60" w:line="300" w:lineRule="exact"/>
              <w:jc w:val="center"/>
              <w:rPr>
                <w:rFonts w:eastAsia="Calibri"/>
                <w:b/>
                <w:bCs/>
                <w:position w:val="2"/>
                <w:sz w:val="20"/>
                <w:szCs w:val="20"/>
                <w:lang w:val="en-GB" w:eastAsia="en-US"/>
              </w:rPr>
            </w:pPr>
            <w:r w:rsidRPr="003F10A6">
              <w:rPr>
                <w:rFonts w:hint="cs"/>
                <w:b/>
                <w:bCs/>
                <w:color w:val="000000"/>
                <w:position w:val="2"/>
                <w:sz w:val="20"/>
                <w:szCs w:val="20"/>
                <w:rtl/>
                <w:lang w:bidi="ar-EG"/>
              </w:rPr>
              <w:t>ملخص الاستنتاج</w:t>
            </w:r>
          </w:p>
        </w:tc>
      </w:tr>
      <w:tr w:rsidR="00030FD4" w:rsidRPr="00030FD4" w14:paraId="75C3A042" w14:textId="77777777" w:rsidTr="003F10A6">
        <w:trPr>
          <w:trHeight w:val="771"/>
          <w:jc w:val="center"/>
        </w:trPr>
        <w:tc>
          <w:tcPr>
            <w:tcW w:w="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1CEA70" w14:textId="77777777" w:rsidR="00030FD4" w:rsidRPr="00030FD4" w:rsidRDefault="00030FD4" w:rsidP="000517FE">
            <w:pPr>
              <w:tabs>
                <w:tab w:val="clear" w:pos="794"/>
              </w:tabs>
              <w:spacing w:before="60" w:after="60" w:line="300" w:lineRule="exact"/>
              <w:jc w:val="center"/>
              <w:rPr>
                <w:rFonts w:eastAsia="Calibri"/>
                <w:position w:val="2"/>
                <w:sz w:val="20"/>
                <w:szCs w:val="20"/>
                <w:lang w:val="en-GB" w:eastAsia="en-US"/>
              </w:rPr>
            </w:pPr>
          </w:p>
        </w:tc>
        <w:tc>
          <w:tcPr>
            <w:tcW w:w="2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5D7E93" w14:textId="527F3D0A" w:rsidR="00030FD4" w:rsidRPr="00030FD4" w:rsidRDefault="00030FD4" w:rsidP="000517FE">
            <w:pPr>
              <w:tabs>
                <w:tab w:val="clear" w:pos="794"/>
              </w:tabs>
              <w:spacing w:before="60" w:after="60" w:line="300" w:lineRule="exact"/>
              <w:jc w:val="left"/>
              <w:rPr>
                <w:rFonts w:eastAsia="Calibri"/>
                <w:bCs/>
                <w:position w:val="2"/>
                <w:sz w:val="20"/>
                <w:szCs w:val="20"/>
                <w:lang w:val="en-GB" w:eastAsia="en-US"/>
              </w:rPr>
            </w:pPr>
            <w:bookmarkStart w:id="1" w:name="_Toc352860503"/>
            <w:r w:rsidRPr="003F10A6">
              <w:rPr>
                <w:rFonts w:eastAsia="Calibri" w:hint="cs"/>
                <w:bCs/>
                <w:position w:val="2"/>
                <w:sz w:val="20"/>
                <w:szCs w:val="20"/>
                <w:rtl/>
                <w:lang w:val="en-GB" w:eastAsia="en-US"/>
              </w:rPr>
              <w:t>سلامة الحياة البشرية وأولوية الاتصالات</w:t>
            </w:r>
            <w:bookmarkEnd w:id="1"/>
          </w:p>
        </w:tc>
        <w:tc>
          <w:tcPr>
            <w:tcW w:w="295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2351DF1C" w14:textId="52C73F0F" w:rsidR="00030FD4" w:rsidRPr="00030FD4" w:rsidRDefault="00982237" w:rsidP="000517FE">
            <w:pPr>
              <w:tabs>
                <w:tab w:val="clear" w:pos="794"/>
                <w:tab w:val="left" w:pos="388"/>
              </w:tabs>
              <w:spacing w:before="60" w:after="60" w:line="300" w:lineRule="exact"/>
              <w:jc w:val="left"/>
              <w:rPr>
                <w:rFonts w:eastAsia="Calibri"/>
                <w:b/>
                <w:bCs/>
                <w:position w:val="2"/>
                <w:sz w:val="20"/>
                <w:szCs w:val="20"/>
                <w:lang w:val="en-GB" w:eastAsia="en-US"/>
              </w:rPr>
            </w:pPr>
            <w:r w:rsidRPr="003F10A6">
              <w:rPr>
                <w:rFonts w:eastAsia="Calibri" w:hint="cs"/>
                <w:b/>
                <w:bCs/>
                <w:position w:val="2"/>
                <w:sz w:val="20"/>
                <w:szCs w:val="20"/>
                <w:rtl/>
                <w:lang w:val="en-GB" w:eastAsia="en-US"/>
              </w:rPr>
              <w:t xml:space="preserve">المادة </w:t>
            </w:r>
            <w:r w:rsidRPr="003F10A6">
              <w:rPr>
                <w:rFonts w:eastAsia="Calibri"/>
                <w:b/>
                <w:bCs/>
                <w:position w:val="2"/>
                <w:sz w:val="20"/>
                <w:szCs w:val="20"/>
                <w:lang w:val="en-GB" w:eastAsia="en-US"/>
              </w:rPr>
              <w:t>5</w:t>
            </w:r>
            <w:r w:rsidRPr="003F10A6">
              <w:rPr>
                <w:rFonts w:eastAsia="Calibri" w:hint="cs"/>
                <w:b/>
                <w:bCs/>
                <w:position w:val="2"/>
                <w:sz w:val="20"/>
                <w:szCs w:val="20"/>
                <w:rtl/>
                <w:lang w:val="en-GB" w:eastAsia="en-US"/>
              </w:rPr>
              <w:t>: سلامة الحياة البشرية وأولوية الاتصالات</w:t>
            </w: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16E909B2" w14:textId="77777777" w:rsidR="00030FD4" w:rsidRPr="00030FD4" w:rsidRDefault="00030FD4" w:rsidP="000517FE">
            <w:pPr>
              <w:tabs>
                <w:tab w:val="clear" w:pos="794"/>
              </w:tabs>
              <w:spacing w:before="60" w:after="60" w:line="300" w:lineRule="exact"/>
              <w:jc w:val="left"/>
              <w:rPr>
                <w:rFonts w:eastAsia="Calibri"/>
                <w:position w:val="2"/>
                <w:sz w:val="20"/>
                <w:szCs w:val="20"/>
                <w:lang w:val="en-GB" w:eastAsia="en-US"/>
              </w:rPr>
            </w:pP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0525A0F3" w14:textId="77777777" w:rsidR="00030FD4" w:rsidRPr="00030FD4" w:rsidRDefault="00030FD4" w:rsidP="000517FE">
            <w:pPr>
              <w:tabs>
                <w:tab w:val="clear" w:pos="794"/>
              </w:tabs>
              <w:spacing w:before="60" w:after="60" w:line="300" w:lineRule="exact"/>
              <w:jc w:val="left"/>
              <w:rPr>
                <w:rFonts w:eastAsia="Calibri"/>
                <w:position w:val="2"/>
                <w:sz w:val="20"/>
                <w:szCs w:val="20"/>
                <w:lang w:val="en-GB" w:eastAsia="en-US"/>
              </w:rPr>
            </w:pPr>
          </w:p>
        </w:tc>
        <w:tc>
          <w:tcPr>
            <w:tcW w:w="2973"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0F9C2EFF" w14:textId="77777777" w:rsidR="00030FD4" w:rsidRPr="00030FD4" w:rsidRDefault="00030FD4" w:rsidP="000517FE">
            <w:pPr>
              <w:tabs>
                <w:tab w:val="clear" w:pos="794"/>
              </w:tabs>
              <w:spacing w:before="60" w:after="60" w:line="300" w:lineRule="exact"/>
              <w:jc w:val="left"/>
              <w:rPr>
                <w:rFonts w:eastAsia="Calibri"/>
                <w:position w:val="2"/>
                <w:sz w:val="20"/>
                <w:szCs w:val="20"/>
                <w:lang w:val="en-GB" w:eastAsia="en-US"/>
              </w:rPr>
            </w:pPr>
          </w:p>
        </w:tc>
      </w:tr>
      <w:tr w:rsidR="00030FD4" w:rsidRPr="00030FD4" w14:paraId="0F69C0DB" w14:textId="77777777" w:rsidTr="00030FD4">
        <w:trPr>
          <w:trHeight w:val="1320"/>
          <w:jc w:val="center"/>
        </w:trPr>
        <w:tc>
          <w:tcPr>
            <w:tcW w:w="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E809F2" w14:textId="39A19C13" w:rsidR="00030FD4" w:rsidRPr="00030FD4" w:rsidRDefault="00982237" w:rsidP="000517FE">
            <w:pPr>
              <w:tabs>
                <w:tab w:val="clear" w:pos="794"/>
              </w:tabs>
              <w:spacing w:before="60" w:after="60" w:line="300" w:lineRule="exact"/>
              <w:jc w:val="center"/>
              <w:rPr>
                <w:rFonts w:eastAsia="Calibri"/>
                <w:position w:val="2"/>
                <w:sz w:val="20"/>
                <w:szCs w:val="20"/>
                <w:lang w:val="en-GB" w:eastAsia="en-US"/>
              </w:rPr>
            </w:pPr>
            <w:r w:rsidRPr="003F10A6">
              <w:rPr>
                <w:rFonts w:eastAsia="Calibri"/>
                <w:position w:val="2"/>
                <w:sz w:val="20"/>
                <w:szCs w:val="20"/>
                <w:lang w:val="en-GB" w:eastAsia="en-US"/>
              </w:rPr>
              <w:t>1.5</w:t>
            </w:r>
          </w:p>
        </w:tc>
        <w:tc>
          <w:tcPr>
            <w:tcW w:w="2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D2806D" w14:textId="67565CEE" w:rsidR="00030FD4" w:rsidRPr="001A3DB9" w:rsidRDefault="00030FD4" w:rsidP="000517FE">
            <w:pPr>
              <w:tabs>
                <w:tab w:val="clear" w:pos="794"/>
              </w:tabs>
              <w:spacing w:before="60" w:after="60" w:line="300" w:lineRule="exact"/>
              <w:rPr>
                <w:rFonts w:eastAsia="Calibri"/>
                <w:spacing w:val="-2"/>
                <w:position w:val="2"/>
                <w:sz w:val="20"/>
                <w:szCs w:val="20"/>
                <w:lang w:val="en-GB" w:eastAsia="en-US"/>
              </w:rPr>
            </w:pPr>
            <w:r w:rsidRPr="001A3DB9">
              <w:rPr>
                <w:rFonts w:eastAsia="Calibri" w:hint="cs"/>
                <w:spacing w:val="-2"/>
                <w:position w:val="2"/>
                <w:sz w:val="20"/>
                <w:szCs w:val="20"/>
                <w:rtl/>
                <w:lang w:val="en-GB" w:eastAsia="en-US"/>
              </w:rPr>
              <w:t>تتمتع</w:t>
            </w:r>
            <w:r w:rsidRPr="001A3DB9">
              <w:rPr>
                <w:rFonts w:eastAsia="Calibri"/>
                <w:spacing w:val="-2"/>
                <w:position w:val="2"/>
                <w:sz w:val="20"/>
                <w:szCs w:val="20"/>
                <w:rtl/>
                <w:lang w:val="en-GB" w:eastAsia="en-US"/>
              </w:rPr>
              <w:t xml:space="preserve"> الاتصالات المتعلقة بسلامة الحياة البشرية، </w:t>
            </w:r>
            <w:r w:rsidRPr="001A3DB9">
              <w:rPr>
                <w:rFonts w:eastAsia="Calibri" w:hint="cs"/>
                <w:spacing w:val="-2"/>
                <w:position w:val="2"/>
                <w:sz w:val="20"/>
                <w:szCs w:val="20"/>
                <w:rtl/>
                <w:lang w:val="en-GB" w:eastAsia="en-US"/>
              </w:rPr>
              <w:t>مثل</w:t>
            </w:r>
            <w:r w:rsidRPr="001A3DB9">
              <w:rPr>
                <w:rFonts w:eastAsia="Calibri"/>
                <w:spacing w:val="-2"/>
                <w:position w:val="2"/>
                <w:sz w:val="20"/>
                <w:szCs w:val="20"/>
                <w:rtl/>
                <w:lang w:val="en-GB" w:eastAsia="en-US"/>
              </w:rPr>
              <w:t xml:space="preserve"> اتصالات الاستغاثة</w:t>
            </w:r>
            <w:r w:rsidRPr="001A3DB9">
              <w:rPr>
                <w:rFonts w:eastAsia="Calibri" w:hint="cs"/>
                <w:spacing w:val="-2"/>
                <w:position w:val="2"/>
                <w:sz w:val="20"/>
                <w:szCs w:val="20"/>
                <w:rtl/>
                <w:lang w:val="en-GB" w:eastAsia="en-US"/>
              </w:rPr>
              <w:t>، ب</w:t>
            </w:r>
            <w:r w:rsidRPr="001A3DB9">
              <w:rPr>
                <w:rFonts w:eastAsia="Calibri"/>
                <w:spacing w:val="-2"/>
                <w:position w:val="2"/>
                <w:sz w:val="20"/>
                <w:szCs w:val="20"/>
                <w:rtl/>
                <w:lang w:val="en-GB" w:eastAsia="en-US"/>
              </w:rPr>
              <w:t>حق</w:t>
            </w:r>
            <w:r w:rsidRPr="001A3DB9">
              <w:rPr>
                <w:rFonts w:eastAsia="Calibri" w:hint="cs"/>
                <w:spacing w:val="-2"/>
                <w:position w:val="2"/>
                <w:sz w:val="20"/>
                <w:szCs w:val="20"/>
                <w:rtl/>
                <w:lang w:val="en-GB" w:eastAsia="en-US"/>
              </w:rPr>
              <w:t xml:space="preserve"> مطلق </w:t>
            </w:r>
            <w:r w:rsidRPr="001A3DB9">
              <w:rPr>
                <w:rFonts w:eastAsia="Calibri"/>
                <w:spacing w:val="-2"/>
                <w:position w:val="2"/>
                <w:sz w:val="20"/>
                <w:szCs w:val="20"/>
                <w:rtl/>
                <w:lang w:val="en-GB" w:eastAsia="en-US"/>
              </w:rPr>
              <w:t>في</w:t>
            </w:r>
            <w:r w:rsidRPr="001A3DB9">
              <w:rPr>
                <w:rFonts w:eastAsia="Calibri" w:hint="cs"/>
                <w:spacing w:val="-2"/>
                <w:position w:val="2"/>
                <w:sz w:val="20"/>
                <w:szCs w:val="20"/>
                <w:rtl/>
                <w:lang w:val="en-GB" w:eastAsia="en-US"/>
              </w:rPr>
              <w:t> </w:t>
            </w:r>
            <w:r w:rsidRPr="001A3DB9">
              <w:rPr>
                <w:rFonts w:eastAsia="Calibri"/>
                <w:spacing w:val="-2"/>
                <w:position w:val="2"/>
                <w:sz w:val="20"/>
                <w:szCs w:val="20"/>
                <w:rtl/>
                <w:lang w:val="en-GB" w:eastAsia="en-US"/>
              </w:rPr>
              <w:t xml:space="preserve">الإرسال، </w:t>
            </w:r>
            <w:r w:rsidRPr="001A3DB9">
              <w:rPr>
                <w:rFonts w:eastAsia="Calibri" w:hint="cs"/>
                <w:spacing w:val="-2"/>
                <w:position w:val="2"/>
                <w:sz w:val="20"/>
                <w:szCs w:val="20"/>
                <w:rtl/>
                <w:lang w:val="en-GB" w:eastAsia="en-US"/>
              </w:rPr>
              <w:t>ويكون لها</w:t>
            </w:r>
            <w:r w:rsidRPr="001A3DB9">
              <w:rPr>
                <w:rFonts w:eastAsia="Calibri"/>
                <w:spacing w:val="-2"/>
                <w:position w:val="2"/>
                <w:sz w:val="20"/>
                <w:szCs w:val="20"/>
                <w:rtl/>
                <w:lang w:val="en-GB" w:eastAsia="en-US"/>
              </w:rPr>
              <w:t>، حيثما يكون ذلك ممكناً تقنياً، أولوية مطلقة على جميع الاتصالات الأخرى، وفقاً للمواد ذات الصلة من الدستور والاتفاقية</w:t>
            </w:r>
            <w:r w:rsidRPr="001A3DB9">
              <w:rPr>
                <w:rFonts w:eastAsia="Calibri" w:hint="cs"/>
                <w:spacing w:val="-2"/>
                <w:position w:val="2"/>
                <w:sz w:val="20"/>
                <w:szCs w:val="20"/>
                <w:rtl/>
                <w:lang w:val="en-GB" w:eastAsia="en-US"/>
              </w:rPr>
              <w:t xml:space="preserve"> ومع المراعاة الواجبة ل</w:t>
            </w:r>
            <w:r w:rsidRPr="001A3DB9">
              <w:rPr>
                <w:rFonts w:eastAsia="Calibri"/>
                <w:spacing w:val="-2"/>
                <w:position w:val="2"/>
                <w:sz w:val="20"/>
                <w:szCs w:val="20"/>
                <w:rtl/>
                <w:lang w:val="en-GB" w:eastAsia="en-US"/>
              </w:rPr>
              <w:t>لتوصيات ذات الصلة الصادرة عن</w:t>
            </w:r>
            <w:r w:rsidRPr="001A3DB9">
              <w:rPr>
                <w:rFonts w:eastAsia="Calibri" w:hint="cs"/>
                <w:spacing w:val="-2"/>
                <w:position w:val="2"/>
                <w:sz w:val="20"/>
                <w:szCs w:val="20"/>
                <w:rtl/>
                <w:lang w:val="en-GB" w:eastAsia="en-US"/>
              </w:rPr>
              <w:t xml:space="preserve"> قطاع تقييس الاتصالات للاتحاد الدولي</w:t>
            </w:r>
            <w:r w:rsidRPr="001A3DB9">
              <w:rPr>
                <w:rFonts w:eastAsia="Calibri" w:hint="eastAsia"/>
                <w:spacing w:val="-2"/>
                <w:position w:val="2"/>
                <w:sz w:val="20"/>
                <w:szCs w:val="20"/>
                <w:rtl/>
                <w:lang w:val="en-GB" w:eastAsia="en-US"/>
              </w:rPr>
              <w:t> </w:t>
            </w:r>
            <w:r w:rsidRPr="001A3DB9">
              <w:rPr>
                <w:rFonts w:eastAsia="Calibri" w:hint="cs"/>
                <w:spacing w:val="-2"/>
                <w:position w:val="2"/>
                <w:sz w:val="20"/>
                <w:szCs w:val="20"/>
                <w:rtl/>
                <w:lang w:val="en-GB" w:eastAsia="en-US"/>
              </w:rPr>
              <w:t>للاتصالات.</w:t>
            </w:r>
          </w:p>
        </w:tc>
        <w:tc>
          <w:tcPr>
            <w:tcW w:w="295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628C0B96" w14:textId="1A1CA0C6" w:rsidR="00030FD4" w:rsidRPr="001A3DB9" w:rsidRDefault="003F10A6" w:rsidP="000517FE">
            <w:pPr>
              <w:tabs>
                <w:tab w:val="clear" w:pos="794"/>
                <w:tab w:val="left" w:pos="388"/>
              </w:tabs>
              <w:spacing w:before="60" w:after="60" w:line="300" w:lineRule="exact"/>
              <w:rPr>
                <w:rFonts w:eastAsia="Calibri"/>
                <w:spacing w:val="-4"/>
                <w:position w:val="2"/>
                <w:sz w:val="20"/>
                <w:szCs w:val="20"/>
                <w:lang w:val="en-GB" w:eastAsia="en-US"/>
              </w:rPr>
            </w:pPr>
            <w:r w:rsidRPr="001A3DB9">
              <w:rPr>
                <w:rFonts w:eastAsia="Calibri"/>
                <w:spacing w:val="-4"/>
                <w:position w:val="2"/>
                <w:sz w:val="20"/>
                <w:szCs w:val="20"/>
                <w:lang w:val="en-GB" w:eastAsia="en-US" w:bidi="ar-EG"/>
              </w:rPr>
              <w:t>1.5</w:t>
            </w:r>
            <w:r w:rsidRPr="001A3DB9">
              <w:rPr>
                <w:rFonts w:eastAsia="Calibri"/>
                <w:spacing w:val="-4"/>
                <w:position w:val="2"/>
                <w:sz w:val="20"/>
                <w:szCs w:val="20"/>
                <w:rtl/>
                <w:lang w:val="en-GB" w:eastAsia="en-US" w:bidi="ar-EG"/>
              </w:rPr>
              <w:tab/>
            </w:r>
            <w:r w:rsidR="00982237" w:rsidRPr="001A3DB9">
              <w:rPr>
                <w:rFonts w:eastAsia="Calibri" w:hint="cs"/>
                <w:spacing w:val="-4"/>
                <w:position w:val="2"/>
                <w:sz w:val="20"/>
                <w:szCs w:val="20"/>
                <w:rtl/>
                <w:lang w:val="en-GB" w:eastAsia="en-US" w:bidi="ar-EG"/>
              </w:rPr>
              <w:t xml:space="preserve">تستفيد الاتصالات المتعلقة بسلامة الحياة البشرية، كاتصالات الاستغاثة، من حق مطلق في الإرسال، وتتمتع، عندما يكون ذلك ممكناً من الوجهة التقنية، بأولوية مطلقة على جميع الاتصالات الأخرى، وفقاً للأحكام ذات الصلة من الاتفاقية ومع إعطاء الاعتبار الواجب للتوصيات ذات الصلة الصادرة عن اللجنة </w:t>
            </w:r>
            <w:r w:rsidR="00982237" w:rsidRPr="001A3DB9">
              <w:rPr>
                <w:rFonts w:eastAsia="Calibri"/>
                <w:spacing w:val="-4"/>
                <w:position w:val="2"/>
                <w:sz w:val="20"/>
                <w:szCs w:val="20"/>
                <w:lang w:eastAsia="en-US"/>
              </w:rPr>
              <w:t>CCITT</w:t>
            </w:r>
            <w:r w:rsidR="00982237" w:rsidRPr="001A3DB9">
              <w:rPr>
                <w:rFonts w:eastAsia="Calibri" w:hint="cs"/>
                <w:spacing w:val="-4"/>
                <w:position w:val="2"/>
                <w:sz w:val="20"/>
                <w:szCs w:val="20"/>
                <w:rtl/>
                <w:lang w:val="en-GB" w:eastAsia="en-US" w:bidi="ar-EG"/>
              </w:rPr>
              <w:t>.</w:t>
            </w:r>
          </w:p>
        </w:tc>
        <w:tc>
          <w:tcPr>
            <w:tcW w:w="2973" w:type="dxa"/>
            <w:tcBorders>
              <w:top w:val="nil"/>
              <w:left w:val="nil"/>
              <w:bottom w:val="single" w:sz="8" w:space="0" w:color="000000"/>
              <w:right w:val="single" w:sz="8" w:space="0" w:color="000000"/>
            </w:tcBorders>
            <w:tcMar>
              <w:top w:w="56" w:type="dxa"/>
              <w:left w:w="56" w:type="dxa"/>
              <w:bottom w:w="56" w:type="dxa"/>
              <w:right w:w="56" w:type="dxa"/>
            </w:tcMar>
          </w:tcPr>
          <w:p w14:paraId="31A57400" w14:textId="5741BB77" w:rsidR="00030FD4" w:rsidRPr="00030FD4" w:rsidRDefault="005712BB" w:rsidP="000517FE">
            <w:pPr>
              <w:tabs>
                <w:tab w:val="clear" w:pos="794"/>
              </w:tabs>
              <w:spacing w:before="60" w:after="60" w:line="300" w:lineRule="exact"/>
              <w:rPr>
                <w:rFonts w:eastAsia="Calibri"/>
                <w:position w:val="2"/>
                <w:sz w:val="20"/>
                <w:szCs w:val="20"/>
                <w:lang w:val="en-GB" w:eastAsia="en-US"/>
              </w:rPr>
            </w:pPr>
            <w:r>
              <w:rPr>
                <w:rFonts w:eastAsia="Calibri" w:hint="cs"/>
                <w:position w:val="2"/>
                <w:sz w:val="20"/>
                <w:szCs w:val="20"/>
                <w:rtl/>
                <w:lang w:val="en-GB" w:eastAsia="en-US"/>
              </w:rPr>
              <w:t xml:space="preserve">من الواضح أن هذه المسألة بالغة الأهمية، ولكنها لا ترتبط مباشرة </w:t>
            </w:r>
            <w:r w:rsidRPr="005712BB">
              <w:rPr>
                <w:rFonts w:eastAsia="Calibri"/>
                <w:position w:val="2"/>
                <w:sz w:val="20"/>
                <w:szCs w:val="20"/>
                <w:rtl/>
                <w:lang w:val="en-GB" w:eastAsia="en-US"/>
              </w:rPr>
              <w:t>بتعزيز إتاحة الخدمات والشبكات وتطويرها</w:t>
            </w:r>
            <w:r>
              <w:rPr>
                <w:rFonts w:eastAsia="Calibri" w:hint="cs"/>
                <w:position w:val="2"/>
                <w:sz w:val="20"/>
                <w:szCs w:val="20"/>
                <w:rtl/>
                <w:lang w:val="en-GB" w:eastAsia="en-US"/>
              </w:rPr>
              <w:t>.</w:t>
            </w:r>
          </w:p>
          <w:p w14:paraId="335FFD2A" w14:textId="77777777" w:rsidR="00030FD4" w:rsidRPr="00030FD4" w:rsidRDefault="00030FD4" w:rsidP="000517FE">
            <w:pPr>
              <w:tabs>
                <w:tab w:val="clear" w:pos="794"/>
              </w:tabs>
              <w:spacing w:before="60" w:after="60" w:line="300" w:lineRule="exact"/>
              <w:rPr>
                <w:rFonts w:eastAsia="Calibri"/>
                <w:position w:val="2"/>
                <w:sz w:val="20"/>
                <w:szCs w:val="20"/>
                <w:lang w:val="en-GB" w:eastAsia="en-US"/>
              </w:rPr>
            </w:pPr>
          </w:p>
          <w:p w14:paraId="4089DCAB" w14:textId="2C94969E" w:rsidR="00030FD4" w:rsidRPr="001A3DB9" w:rsidRDefault="005712BB" w:rsidP="000517FE">
            <w:pPr>
              <w:tabs>
                <w:tab w:val="clear" w:pos="794"/>
              </w:tabs>
              <w:spacing w:before="60" w:after="60" w:line="300" w:lineRule="exact"/>
              <w:rPr>
                <w:rFonts w:eastAsia="Calibri"/>
                <w:spacing w:val="-2"/>
                <w:position w:val="2"/>
                <w:sz w:val="20"/>
                <w:szCs w:val="20"/>
                <w:lang w:val="en-GB" w:eastAsia="en-US"/>
              </w:rPr>
            </w:pPr>
            <w:r w:rsidRPr="001A3DB9">
              <w:rPr>
                <w:rFonts w:eastAsia="Calibri" w:hint="cs"/>
                <w:spacing w:val="-2"/>
                <w:position w:val="2"/>
                <w:sz w:val="20"/>
                <w:szCs w:val="20"/>
                <w:rtl/>
                <w:lang w:val="en-GB" w:eastAsia="en-US"/>
              </w:rPr>
              <w:t>وعلاوة</w:t>
            </w:r>
            <w:r w:rsidR="001A3DB9" w:rsidRPr="001A3DB9">
              <w:rPr>
                <w:rFonts w:eastAsia="Calibri" w:hint="cs"/>
                <w:spacing w:val="-2"/>
                <w:position w:val="2"/>
                <w:sz w:val="20"/>
                <w:szCs w:val="20"/>
                <w:rtl/>
                <w:lang w:val="en-GB" w:eastAsia="en-US"/>
              </w:rPr>
              <w:t>ً</w:t>
            </w:r>
            <w:r w:rsidRPr="001A3DB9">
              <w:rPr>
                <w:rFonts w:eastAsia="Calibri" w:hint="cs"/>
                <w:spacing w:val="-2"/>
                <w:position w:val="2"/>
                <w:sz w:val="20"/>
                <w:szCs w:val="20"/>
                <w:rtl/>
                <w:lang w:val="en-GB" w:eastAsia="en-US"/>
              </w:rPr>
              <w:t xml:space="preserve"> على ذلك، فإن هذه المسألة </w:t>
            </w:r>
            <w:r w:rsidR="00AF3479" w:rsidRPr="001A3DB9">
              <w:rPr>
                <w:rFonts w:eastAsia="Calibri" w:hint="cs"/>
                <w:spacing w:val="-2"/>
                <w:position w:val="2"/>
                <w:sz w:val="20"/>
                <w:szCs w:val="20"/>
                <w:rtl/>
                <w:lang w:val="en-GB" w:eastAsia="en-US"/>
              </w:rPr>
              <w:t>تتناولها</w:t>
            </w:r>
            <w:r w:rsidRPr="001A3DB9">
              <w:rPr>
                <w:rFonts w:eastAsia="Calibri" w:hint="cs"/>
                <w:spacing w:val="-2"/>
                <w:position w:val="2"/>
                <w:sz w:val="20"/>
                <w:szCs w:val="20"/>
                <w:rtl/>
                <w:lang w:val="en-GB" w:eastAsia="en-US"/>
              </w:rPr>
              <w:t xml:space="preserve"> بالفعل المادة 40 من دستور الاتحاد.</w:t>
            </w:r>
          </w:p>
        </w:tc>
        <w:tc>
          <w:tcPr>
            <w:tcW w:w="2973" w:type="dxa"/>
            <w:tcBorders>
              <w:top w:val="nil"/>
              <w:left w:val="nil"/>
              <w:bottom w:val="single" w:sz="8" w:space="0" w:color="000000"/>
              <w:right w:val="single" w:sz="8" w:space="0" w:color="000000"/>
            </w:tcBorders>
            <w:tcMar>
              <w:top w:w="56" w:type="dxa"/>
              <w:left w:w="56" w:type="dxa"/>
              <w:bottom w:w="56" w:type="dxa"/>
              <w:right w:w="56" w:type="dxa"/>
            </w:tcMar>
          </w:tcPr>
          <w:p w14:paraId="438C79E8" w14:textId="3782066F" w:rsidR="00030FD4" w:rsidRPr="004D2ACA" w:rsidRDefault="005712BB" w:rsidP="004D2ACA">
            <w:pPr>
              <w:tabs>
                <w:tab w:val="clear" w:pos="794"/>
              </w:tabs>
              <w:spacing w:before="60" w:after="60" w:line="300" w:lineRule="exact"/>
              <w:rPr>
                <w:rFonts w:eastAsia="Calibri"/>
                <w:spacing w:val="-4"/>
                <w:position w:val="2"/>
                <w:sz w:val="20"/>
                <w:szCs w:val="20"/>
                <w:lang w:eastAsia="en-US"/>
              </w:rPr>
            </w:pPr>
            <w:r w:rsidRPr="001A3DB9">
              <w:rPr>
                <w:rFonts w:eastAsia="Calibri" w:hint="cs"/>
                <w:spacing w:val="-4"/>
                <w:position w:val="2"/>
                <w:sz w:val="20"/>
                <w:szCs w:val="20"/>
                <w:rtl/>
                <w:lang w:val="en-GB" w:eastAsia="en-US"/>
              </w:rPr>
              <w:t xml:space="preserve">هناك خطورة من أن الإحالة إلى توصيات قطاع تقييس الاتصالات يمكن أن يفسر على </w:t>
            </w:r>
            <w:r w:rsidR="00437350" w:rsidRPr="001A3DB9">
              <w:rPr>
                <w:rFonts w:eastAsia="Calibri" w:hint="cs"/>
                <w:spacing w:val="-4"/>
                <w:position w:val="2"/>
                <w:sz w:val="20"/>
                <w:szCs w:val="20"/>
                <w:rtl/>
                <w:lang w:val="en-GB" w:eastAsia="en-US"/>
              </w:rPr>
              <w:t>أنه ي</w:t>
            </w:r>
            <w:r w:rsidRPr="001A3DB9">
              <w:rPr>
                <w:rFonts w:eastAsia="Calibri" w:hint="cs"/>
                <w:spacing w:val="-4"/>
                <w:position w:val="2"/>
                <w:sz w:val="20"/>
                <w:szCs w:val="20"/>
                <w:rtl/>
                <w:lang w:val="en-GB" w:eastAsia="en-US"/>
              </w:rPr>
              <w:t>منح أولوية مطلقة</w:t>
            </w:r>
            <w:r w:rsidR="00437350" w:rsidRPr="001A3DB9">
              <w:rPr>
                <w:rFonts w:eastAsia="Calibri" w:hint="cs"/>
                <w:spacing w:val="-4"/>
                <w:position w:val="2"/>
                <w:sz w:val="20"/>
                <w:szCs w:val="20"/>
                <w:rtl/>
                <w:lang w:val="en-GB" w:eastAsia="en-US"/>
              </w:rPr>
              <w:t xml:space="preserve"> لاتصالات سلامة الحياة البشرية.، نظراً إلى أن بعض توصيات قطاع تقييس الاتصالات تعتبر </w:t>
            </w:r>
            <w:r w:rsidR="00AF3479" w:rsidRPr="001A3DB9">
              <w:rPr>
                <w:rFonts w:eastAsia="Calibri" w:hint="cs"/>
                <w:spacing w:val="-4"/>
                <w:position w:val="2"/>
                <w:sz w:val="20"/>
                <w:szCs w:val="20"/>
                <w:rtl/>
                <w:lang w:val="en-GB" w:eastAsia="en-US"/>
              </w:rPr>
              <w:t>متكررة</w:t>
            </w:r>
            <w:r w:rsidR="00437350" w:rsidRPr="001A3DB9">
              <w:rPr>
                <w:rFonts w:eastAsia="Calibri" w:hint="cs"/>
                <w:spacing w:val="-4"/>
                <w:position w:val="2"/>
                <w:sz w:val="20"/>
                <w:szCs w:val="20"/>
                <w:rtl/>
                <w:lang w:val="en-GB" w:eastAsia="en-US"/>
              </w:rPr>
              <w:t>.</w:t>
            </w:r>
            <w:r w:rsidRPr="001A3DB9">
              <w:rPr>
                <w:rFonts w:eastAsia="Calibri" w:hint="cs"/>
                <w:spacing w:val="-4"/>
                <w:position w:val="2"/>
                <w:sz w:val="20"/>
                <w:szCs w:val="20"/>
                <w:rtl/>
                <w:lang w:val="en-GB" w:eastAsia="en-US"/>
              </w:rPr>
              <w:t xml:space="preserve"> </w:t>
            </w:r>
          </w:p>
        </w:tc>
        <w:tc>
          <w:tcPr>
            <w:tcW w:w="2973"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7F2D7EE3" w14:textId="77777777" w:rsidR="00030FD4" w:rsidRPr="00030FD4" w:rsidRDefault="00030FD4" w:rsidP="000517FE">
            <w:pPr>
              <w:tabs>
                <w:tab w:val="clear" w:pos="794"/>
              </w:tabs>
              <w:spacing w:before="60" w:after="60" w:line="300" w:lineRule="exact"/>
              <w:jc w:val="left"/>
              <w:rPr>
                <w:rFonts w:eastAsia="Calibri"/>
                <w:position w:val="2"/>
                <w:sz w:val="20"/>
                <w:szCs w:val="20"/>
                <w:lang w:val="en-GB" w:eastAsia="en-US"/>
              </w:rPr>
            </w:pPr>
          </w:p>
        </w:tc>
      </w:tr>
      <w:tr w:rsidR="00030FD4" w:rsidRPr="00030FD4" w14:paraId="50C803AC" w14:textId="77777777" w:rsidTr="003F10A6">
        <w:trPr>
          <w:trHeight w:val="1320"/>
          <w:jc w:val="center"/>
        </w:trPr>
        <w:tc>
          <w:tcPr>
            <w:tcW w:w="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1844BC" w14:textId="6A78E876" w:rsidR="00030FD4" w:rsidRPr="00030FD4" w:rsidRDefault="00982237" w:rsidP="000517FE">
            <w:pPr>
              <w:tabs>
                <w:tab w:val="clear" w:pos="794"/>
              </w:tabs>
              <w:spacing w:before="60" w:after="60" w:line="300" w:lineRule="exact"/>
              <w:jc w:val="center"/>
              <w:rPr>
                <w:rFonts w:eastAsia="Calibri"/>
                <w:position w:val="2"/>
                <w:sz w:val="20"/>
                <w:szCs w:val="20"/>
                <w:lang w:val="en-GB" w:eastAsia="en-US"/>
              </w:rPr>
            </w:pPr>
            <w:r w:rsidRPr="003F10A6">
              <w:rPr>
                <w:rFonts w:eastAsia="Calibri"/>
                <w:position w:val="2"/>
                <w:sz w:val="20"/>
                <w:szCs w:val="20"/>
                <w:lang w:val="en-GB" w:eastAsia="en-US"/>
              </w:rPr>
              <w:t>2.5</w:t>
            </w:r>
          </w:p>
        </w:tc>
        <w:tc>
          <w:tcPr>
            <w:tcW w:w="2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11BC76" w14:textId="3B7ADF78" w:rsidR="00030FD4" w:rsidRPr="001F6C5C" w:rsidRDefault="00030FD4" w:rsidP="000517FE">
            <w:pPr>
              <w:tabs>
                <w:tab w:val="clear" w:pos="794"/>
              </w:tabs>
              <w:spacing w:before="60" w:after="60" w:line="300" w:lineRule="exact"/>
              <w:rPr>
                <w:rFonts w:eastAsia="Calibri"/>
                <w:spacing w:val="-2"/>
                <w:position w:val="2"/>
                <w:sz w:val="20"/>
                <w:szCs w:val="20"/>
                <w:lang w:val="en-GB" w:eastAsia="en-US"/>
              </w:rPr>
            </w:pPr>
            <w:r w:rsidRPr="001F6C5C">
              <w:rPr>
                <w:rFonts w:eastAsia="Calibri" w:hint="eastAsia"/>
                <w:spacing w:val="-2"/>
                <w:position w:val="2"/>
                <w:sz w:val="20"/>
                <w:szCs w:val="20"/>
                <w:rtl/>
                <w:lang w:val="en-GB" w:eastAsia="en-US"/>
              </w:rPr>
              <w:t>تتمتع</w:t>
            </w:r>
            <w:r w:rsidRPr="001F6C5C">
              <w:rPr>
                <w:rFonts w:eastAsia="Calibri"/>
                <w:spacing w:val="-2"/>
                <w:position w:val="2"/>
                <w:sz w:val="20"/>
                <w:szCs w:val="20"/>
                <w:rtl/>
                <w:lang w:val="en-GB" w:eastAsia="en-US"/>
              </w:rPr>
              <w:t xml:space="preserve"> </w:t>
            </w:r>
            <w:r w:rsidRPr="001F6C5C">
              <w:rPr>
                <w:rFonts w:eastAsia="Calibri" w:hint="eastAsia"/>
                <w:spacing w:val="-2"/>
                <w:position w:val="2"/>
                <w:sz w:val="20"/>
                <w:szCs w:val="20"/>
                <w:rtl/>
                <w:lang w:val="en-GB" w:eastAsia="en-US"/>
              </w:rPr>
              <w:t>الاتصالات</w:t>
            </w:r>
            <w:r w:rsidRPr="001F6C5C">
              <w:rPr>
                <w:rFonts w:eastAsia="Calibri"/>
                <w:spacing w:val="-2"/>
                <w:position w:val="2"/>
                <w:sz w:val="20"/>
                <w:szCs w:val="20"/>
                <w:rtl/>
                <w:lang w:val="en-GB" w:eastAsia="en-US"/>
              </w:rPr>
              <w:t xml:space="preserve"> </w:t>
            </w:r>
            <w:r w:rsidRPr="001F6C5C">
              <w:rPr>
                <w:rFonts w:eastAsia="Calibri" w:hint="eastAsia"/>
                <w:spacing w:val="-2"/>
                <w:position w:val="2"/>
                <w:sz w:val="20"/>
                <w:szCs w:val="20"/>
                <w:rtl/>
                <w:lang w:val="en-GB" w:eastAsia="en-US"/>
              </w:rPr>
              <w:t>الحكومية،</w:t>
            </w:r>
            <w:r w:rsidRPr="001F6C5C">
              <w:rPr>
                <w:rFonts w:eastAsia="Calibri"/>
                <w:spacing w:val="-2"/>
                <w:position w:val="2"/>
                <w:sz w:val="20"/>
                <w:szCs w:val="20"/>
                <w:rtl/>
                <w:lang w:val="en-GB" w:eastAsia="en-US"/>
              </w:rPr>
              <w:t xml:space="preserve"> </w:t>
            </w:r>
            <w:r w:rsidRPr="001F6C5C">
              <w:rPr>
                <w:rFonts w:eastAsia="Calibri" w:hint="eastAsia"/>
                <w:spacing w:val="-2"/>
                <w:position w:val="2"/>
                <w:sz w:val="20"/>
                <w:szCs w:val="20"/>
                <w:rtl/>
                <w:lang w:val="en-GB" w:eastAsia="en-US"/>
              </w:rPr>
              <w:t>بما</w:t>
            </w:r>
            <w:r w:rsidRPr="001F6C5C">
              <w:rPr>
                <w:rFonts w:eastAsia="Calibri"/>
                <w:spacing w:val="-2"/>
                <w:position w:val="2"/>
                <w:sz w:val="20"/>
                <w:szCs w:val="20"/>
                <w:rtl/>
                <w:lang w:val="en-GB" w:eastAsia="en-US"/>
              </w:rPr>
              <w:t xml:space="preserve"> </w:t>
            </w:r>
            <w:r w:rsidRPr="001F6C5C">
              <w:rPr>
                <w:rFonts w:eastAsia="Calibri" w:hint="eastAsia"/>
                <w:spacing w:val="-2"/>
                <w:position w:val="2"/>
                <w:sz w:val="20"/>
                <w:szCs w:val="20"/>
                <w:rtl/>
                <w:lang w:val="en-GB" w:eastAsia="en-US"/>
              </w:rPr>
              <w:t>فيها</w:t>
            </w:r>
            <w:r w:rsidRPr="001F6C5C">
              <w:rPr>
                <w:rFonts w:eastAsia="Calibri"/>
                <w:spacing w:val="-2"/>
                <w:position w:val="2"/>
                <w:sz w:val="20"/>
                <w:szCs w:val="20"/>
                <w:rtl/>
                <w:lang w:val="en-GB" w:eastAsia="en-US"/>
              </w:rPr>
              <w:t xml:space="preserve"> </w:t>
            </w:r>
            <w:r w:rsidRPr="001F6C5C">
              <w:rPr>
                <w:rFonts w:eastAsia="Calibri" w:hint="eastAsia"/>
                <w:spacing w:val="-2"/>
                <w:position w:val="2"/>
                <w:sz w:val="20"/>
                <w:szCs w:val="20"/>
                <w:rtl/>
                <w:lang w:val="en-GB" w:eastAsia="en-US"/>
              </w:rPr>
              <w:t>الاتصالات</w:t>
            </w:r>
            <w:r w:rsidRPr="001F6C5C">
              <w:rPr>
                <w:rFonts w:eastAsia="Calibri"/>
                <w:spacing w:val="-2"/>
                <w:position w:val="2"/>
                <w:sz w:val="20"/>
                <w:szCs w:val="20"/>
                <w:rtl/>
                <w:lang w:val="en-GB" w:eastAsia="en-US"/>
              </w:rPr>
              <w:t xml:space="preserve"> </w:t>
            </w:r>
            <w:r w:rsidRPr="001F6C5C">
              <w:rPr>
                <w:rFonts w:eastAsia="Calibri" w:hint="eastAsia"/>
                <w:spacing w:val="-2"/>
                <w:position w:val="2"/>
                <w:sz w:val="20"/>
                <w:szCs w:val="20"/>
                <w:rtl/>
                <w:lang w:val="en-GB" w:eastAsia="en-US"/>
              </w:rPr>
              <w:t>المتعلقة</w:t>
            </w:r>
            <w:r w:rsidRPr="001F6C5C">
              <w:rPr>
                <w:rFonts w:eastAsia="Calibri"/>
                <w:spacing w:val="-2"/>
                <w:position w:val="2"/>
                <w:sz w:val="20"/>
                <w:szCs w:val="20"/>
                <w:rtl/>
                <w:lang w:val="en-GB" w:eastAsia="en-US"/>
              </w:rPr>
              <w:t xml:space="preserve"> </w:t>
            </w:r>
            <w:r w:rsidRPr="001F6C5C">
              <w:rPr>
                <w:rFonts w:eastAsia="Calibri" w:hint="eastAsia"/>
                <w:spacing w:val="-2"/>
                <w:position w:val="2"/>
                <w:sz w:val="20"/>
                <w:szCs w:val="20"/>
                <w:rtl/>
                <w:lang w:val="en-GB" w:eastAsia="en-US"/>
              </w:rPr>
              <w:t>بتطبيق</w:t>
            </w:r>
            <w:r w:rsidRPr="001F6C5C">
              <w:rPr>
                <w:rFonts w:eastAsia="Calibri"/>
                <w:spacing w:val="-2"/>
                <w:position w:val="2"/>
                <w:sz w:val="20"/>
                <w:szCs w:val="20"/>
                <w:rtl/>
                <w:lang w:val="en-GB" w:eastAsia="en-US"/>
              </w:rPr>
              <w:t xml:space="preserve"> </w:t>
            </w:r>
            <w:r w:rsidRPr="001F6C5C">
              <w:rPr>
                <w:rFonts w:eastAsia="Calibri" w:hint="eastAsia"/>
                <w:spacing w:val="-2"/>
                <w:position w:val="2"/>
                <w:sz w:val="20"/>
                <w:szCs w:val="20"/>
                <w:rtl/>
                <w:lang w:val="en-GB" w:eastAsia="en-US"/>
              </w:rPr>
              <w:t>بعض</w:t>
            </w:r>
            <w:r w:rsidRPr="001F6C5C">
              <w:rPr>
                <w:rFonts w:eastAsia="Calibri"/>
                <w:spacing w:val="-2"/>
                <w:position w:val="2"/>
                <w:sz w:val="20"/>
                <w:szCs w:val="20"/>
                <w:rtl/>
                <w:lang w:val="en-GB" w:eastAsia="en-US"/>
              </w:rPr>
              <w:t xml:space="preserve"> </w:t>
            </w:r>
            <w:r w:rsidRPr="001F6C5C">
              <w:rPr>
                <w:rFonts w:eastAsia="Calibri" w:hint="eastAsia"/>
                <w:spacing w:val="-2"/>
                <w:position w:val="2"/>
                <w:sz w:val="20"/>
                <w:szCs w:val="20"/>
                <w:rtl/>
                <w:lang w:val="en-GB" w:eastAsia="en-US"/>
              </w:rPr>
              <w:t>أحكام</w:t>
            </w:r>
            <w:r w:rsidRPr="001F6C5C">
              <w:rPr>
                <w:rFonts w:eastAsia="Calibri"/>
                <w:spacing w:val="-2"/>
                <w:position w:val="2"/>
                <w:sz w:val="20"/>
                <w:szCs w:val="20"/>
                <w:rtl/>
                <w:lang w:val="en-GB" w:eastAsia="en-US"/>
              </w:rPr>
              <w:t xml:space="preserve"> </w:t>
            </w:r>
            <w:r w:rsidRPr="001F6C5C">
              <w:rPr>
                <w:rFonts w:eastAsia="Calibri" w:hint="eastAsia"/>
                <w:spacing w:val="-2"/>
                <w:position w:val="2"/>
                <w:sz w:val="20"/>
                <w:szCs w:val="20"/>
                <w:rtl/>
                <w:lang w:val="en-GB" w:eastAsia="en-US"/>
              </w:rPr>
              <w:t>ميثاق</w:t>
            </w:r>
            <w:r w:rsidRPr="001F6C5C">
              <w:rPr>
                <w:rFonts w:eastAsia="Calibri"/>
                <w:spacing w:val="-2"/>
                <w:position w:val="2"/>
                <w:sz w:val="20"/>
                <w:szCs w:val="20"/>
                <w:rtl/>
                <w:lang w:val="en-GB" w:eastAsia="en-US"/>
              </w:rPr>
              <w:t xml:space="preserve"> </w:t>
            </w:r>
            <w:r w:rsidRPr="001F6C5C">
              <w:rPr>
                <w:rFonts w:eastAsia="Calibri" w:hint="eastAsia"/>
                <w:spacing w:val="-2"/>
                <w:position w:val="2"/>
                <w:sz w:val="20"/>
                <w:szCs w:val="20"/>
                <w:rtl/>
                <w:lang w:val="en-GB" w:eastAsia="en-US"/>
              </w:rPr>
              <w:t>الأمم</w:t>
            </w:r>
            <w:r w:rsidRPr="001F6C5C">
              <w:rPr>
                <w:rFonts w:eastAsia="Calibri"/>
                <w:spacing w:val="-2"/>
                <w:position w:val="2"/>
                <w:sz w:val="20"/>
                <w:szCs w:val="20"/>
                <w:rtl/>
                <w:lang w:val="en-GB" w:eastAsia="en-US"/>
              </w:rPr>
              <w:t xml:space="preserve"> </w:t>
            </w:r>
            <w:r w:rsidRPr="001F6C5C">
              <w:rPr>
                <w:rFonts w:eastAsia="Calibri" w:hint="eastAsia"/>
                <w:spacing w:val="-2"/>
                <w:position w:val="2"/>
                <w:sz w:val="20"/>
                <w:szCs w:val="20"/>
                <w:rtl/>
                <w:lang w:val="en-GB" w:eastAsia="en-US"/>
              </w:rPr>
              <w:t>المتحدة،</w:t>
            </w:r>
            <w:r w:rsidRPr="001F6C5C">
              <w:rPr>
                <w:rFonts w:eastAsia="Calibri"/>
                <w:spacing w:val="-2"/>
                <w:position w:val="2"/>
                <w:sz w:val="20"/>
                <w:szCs w:val="20"/>
                <w:rtl/>
                <w:lang w:val="en-GB" w:eastAsia="en-US"/>
              </w:rPr>
              <w:t xml:space="preserve"> </w:t>
            </w:r>
            <w:r w:rsidRPr="001F6C5C">
              <w:rPr>
                <w:rFonts w:eastAsia="Calibri" w:hint="eastAsia"/>
                <w:spacing w:val="-2"/>
                <w:position w:val="2"/>
                <w:sz w:val="20"/>
                <w:szCs w:val="20"/>
                <w:rtl/>
                <w:lang w:val="en-GB" w:eastAsia="en-US"/>
              </w:rPr>
              <w:t>حيثما</w:t>
            </w:r>
            <w:r w:rsidRPr="001F6C5C">
              <w:rPr>
                <w:rFonts w:eastAsia="Calibri"/>
                <w:spacing w:val="-2"/>
                <w:position w:val="2"/>
                <w:sz w:val="20"/>
                <w:szCs w:val="20"/>
                <w:rtl/>
                <w:lang w:val="en-GB" w:eastAsia="en-US"/>
              </w:rPr>
              <w:t xml:space="preserve"> </w:t>
            </w:r>
            <w:r w:rsidRPr="001F6C5C">
              <w:rPr>
                <w:rFonts w:eastAsia="Calibri" w:hint="eastAsia"/>
                <w:spacing w:val="-2"/>
                <w:position w:val="2"/>
                <w:sz w:val="20"/>
                <w:szCs w:val="20"/>
                <w:rtl/>
                <w:lang w:val="en-GB" w:eastAsia="en-US"/>
              </w:rPr>
              <w:t>يكون</w:t>
            </w:r>
            <w:r w:rsidRPr="001F6C5C">
              <w:rPr>
                <w:rFonts w:eastAsia="Calibri"/>
                <w:spacing w:val="-2"/>
                <w:position w:val="2"/>
                <w:sz w:val="20"/>
                <w:szCs w:val="20"/>
                <w:rtl/>
                <w:lang w:val="en-GB" w:eastAsia="en-US"/>
              </w:rPr>
              <w:t xml:space="preserve"> </w:t>
            </w:r>
            <w:r w:rsidRPr="001F6C5C">
              <w:rPr>
                <w:rFonts w:eastAsia="Calibri" w:hint="eastAsia"/>
                <w:spacing w:val="-2"/>
                <w:position w:val="2"/>
                <w:sz w:val="20"/>
                <w:szCs w:val="20"/>
                <w:rtl/>
                <w:lang w:val="en-GB" w:eastAsia="en-US"/>
              </w:rPr>
              <w:t>ذلك</w:t>
            </w:r>
            <w:r w:rsidRPr="001F6C5C">
              <w:rPr>
                <w:rFonts w:eastAsia="Calibri"/>
                <w:spacing w:val="-2"/>
                <w:position w:val="2"/>
                <w:sz w:val="20"/>
                <w:szCs w:val="20"/>
                <w:rtl/>
                <w:lang w:val="en-GB" w:eastAsia="en-US"/>
              </w:rPr>
              <w:t xml:space="preserve"> </w:t>
            </w:r>
            <w:r w:rsidRPr="001F6C5C">
              <w:rPr>
                <w:rFonts w:eastAsia="Calibri" w:hint="eastAsia"/>
                <w:spacing w:val="-2"/>
                <w:position w:val="2"/>
                <w:sz w:val="20"/>
                <w:szCs w:val="20"/>
                <w:rtl/>
                <w:lang w:val="en-GB" w:eastAsia="en-US"/>
              </w:rPr>
              <w:t>ممكناً</w:t>
            </w:r>
            <w:r w:rsidRPr="001F6C5C">
              <w:rPr>
                <w:rFonts w:eastAsia="Calibri"/>
                <w:spacing w:val="-2"/>
                <w:position w:val="2"/>
                <w:sz w:val="20"/>
                <w:szCs w:val="20"/>
                <w:rtl/>
                <w:lang w:val="en-GB" w:eastAsia="en-US"/>
              </w:rPr>
              <w:t xml:space="preserve"> </w:t>
            </w:r>
            <w:r w:rsidRPr="001F6C5C">
              <w:rPr>
                <w:rFonts w:eastAsia="Calibri" w:hint="eastAsia"/>
                <w:spacing w:val="-2"/>
                <w:position w:val="2"/>
                <w:sz w:val="20"/>
                <w:szCs w:val="20"/>
                <w:rtl/>
                <w:lang w:val="en-GB" w:eastAsia="en-US"/>
              </w:rPr>
              <w:t>تقنياً،</w:t>
            </w:r>
            <w:r w:rsidRPr="001F6C5C">
              <w:rPr>
                <w:rFonts w:eastAsia="Calibri"/>
                <w:spacing w:val="-2"/>
                <w:position w:val="2"/>
                <w:sz w:val="20"/>
                <w:szCs w:val="20"/>
                <w:rtl/>
                <w:lang w:val="en-GB" w:eastAsia="en-US"/>
              </w:rPr>
              <w:t xml:space="preserve"> </w:t>
            </w:r>
            <w:r w:rsidRPr="001F6C5C">
              <w:rPr>
                <w:rFonts w:eastAsia="Calibri" w:hint="eastAsia"/>
                <w:spacing w:val="-2"/>
                <w:position w:val="2"/>
                <w:sz w:val="20"/>
                <w:szCs w:val="20"/>
                <w:rtl/>
                <w:lang w:val="en-GB" w:eastAsia="en-US"/>
              </w:rPr>
              <w:t>بالأولوية</w:t>
            </w:r>
            <w:r w:rsidRPr="001F6C5C">
              <w:rPr>
                <w:rFonts w:eastAsia="Calibri"/>
                <w:spacing w:val="-2"/>
                <w:position w:val="2"/>
                <w:sz w:val="20"/>
                <w:szCs w:val="20"/>
                <w:rtl/>
                <w:lang w:val="en-GB" w:eastAsia="en-US"/>
              </w:rPr>
              <w:t xml:space="preserve"> </w:t>
            </w:r>
            <w:r w:rsidRPr="001F6C5C">
              <w:rPr>
                <w:rFonts w:eastAsia="Calibri" w:hint="eastAsia"/>
                <w:spacing w:val="-2"/>
                <w:position w:val="2"/>
                <w:sz w:val="20"/>
                <w:szCs w:val="20"/>
                <w:rtl/>
                <w:lang w:val="en-GB" w:eastAsia="en-US"/>
              </w:rPr>
              <w:t>على</w:t>
            </w:r>
            <w:r w:rsidRPr="001F6C5C">
              <w:rPr>
                <w:rFonts w:eastAsia="Calibri"/>
                <w:spacing w:val="-2"/>
                <w:position w:val="2"/>
                <w:sz w:val="20"/>
                <w:szCs w:val="20"/>
                <w:rtl/>
                <w:lang w:val="en-GB" w:eastAsia="en-US"/>
              </w:rPr>
              <w:t xml:space="preserve"> </w:t>
            </w:r>
            <w:r w:rsidRPr="001F6C5C">
              <w:rPr>
                <w:rFonts w:eastAsia="Calibri" w:hint="eastAsia"/>
                <w:spacing w:val="-2"/>
                <w:position w:val="2"/>
                <w:sz w:val="20"/>
                <w:szCs w:val="20"/>
                <w:rtl/>
                <w:lang w:val="en-GB" w:eastAsia="en-US"/>
              </w:rPr>
              <w:t>جميع</w:t>
            </w:r>
            <w:r w:rsidRPr="001F6C5C">
              <w:rPr>
                <w:rFonts w:eastAsia="Calibri"/>
                <w:spacing w:val="-2"/>
                <w:position w:val="2"/>
                <w:sz w:val="20"/>
                <w:szCs w:val="20"/>
                <w:rtl/>
                <w:lang w:val="en-GB" w:eastAsia="en-US"/>
              </w:rPr>
              <w:t xml:space="preserve"> </w:t>
            </w:r>
            <w:r w:rsidRPr="001F6C5C">
              <w:rPr>
                <w:rFonts w:eastAsia="Calibri" w:hint="eastAsia"/>
                <w:spacing w:val="-2"/>
                <w:position w:val="2"/>
                <w:sz w:val="20"/>
                <w:szCs w:val="20"/>
                <w:rtl/>
                <w:lang w:val="en-GB" w:eastAsia="en-US"/>
              </w:rPr>
              <w:t>الاتصالات</w:t>
            </w:r>
            <w:r w:rsidRPr="001F6C5C">
              <w:rPr>
                <w:rFonts w:eastAsia="Calibri"/>
                <w:spacing w:val="-2"/>
                <w:position w:val="2"/>
                <w:sz w:val="20"/>
                <w:szCs w:val="20"/>
                <w:rtl/>
                <w:lang w:val="en-GB" w:eastAsia="en-US"/>
              </w:rPr>
              <w:t xml:space="preserve"> </w:t>
            </w:r>
            <w:r w:rsidRPr="001F6C5C">
              <w:rPr>
                <w:rFonts w:eastAsia="Calibri" w:hint="eastAsia"/>
                <w:spacing w:val="-2"/>
                <w:position w:val="2"/>
                <w:sz w:val="20"/>
                <w:szCs w:val="20"/>
                <w:rtl/>
                <w:lang w:val="en-GB" w:eastAsia="en-US"/>
              </w:rPr>
              <w:t>الأخرى</w:t>
            </w:r>
            <w:r w:rsidRPr="001F6C5C">
              <w:rPr>
                <w:rFonts w:eastAsia="Calibri"/>
                <w:spacing w:val="-2"/>
                <w:position w:val="2"/>
                <w:sz w:val="20"/>
                <w:szCs w:val="20"/>
                <w:rtl/>
                <w:lang w:val="en-GB" w:eastAsia="en-US"/>
              </w:rPr>
              <w:t xml:space="preserve"> </w:t>
            </w:r>
            <w:r w:rsidRPr="001F6C5C">
              <w:rPr>
                <w:rFonts w:eastAsia="Calibri" w:hint="eastAsia"/>
                <w:spacing w:val="-2"/>
                <w:position w:val="2"/>
                <w:sz w:val="20"/>
                <w:szCs w:val="20"/>
                <w:rtl/>
                <w:lang w:val="en-GB" w:eastAsia="en-US"/>
              </w:rPr>
              <w:t>خلاف</w:t>
            </w:r>
            <w:r w:rsidRPr="001F6C5C">
              <w:rPr>
                <w:rFonts w:eastAsia="Calibri"/>
                <w:spacing w:val="-2"/>
                <w:position w:val="2"/>
                <w:sz w:val="20"/>
                <w:szCs w:val="20"/>
                <w:rtl/>
                <w:lang w:val="en-GB" w:eastAsia="en-US"/>
              </w:rPr>
              <w:t xml:space="preserve"> </w:t>
            </w:r>
            <w:r w:rsidRPr="001F6C5C">
              <w:rPr>
                <w:rFonts w:eastAsia="Calibri" w:hint="eastAsia"/>
                <w:spacing w:val="-2"/>
                <w:position w:val="2"/>
                <w:sz w:val="20"/>
                <w:szCs w:val="20"/>
                <w:rtl/>
                <w:lang w:val="en-GB" w:eastAsia="en-US"/>
              </w:rPr>
              <w:t>تلك</w:t>
            </w:r>
            <w:r w:rsidRPr="001F6C5C">
              <w:rPr>
                <w:rFonts w:eastAsia="Calibri"/>
                <w:spacing w:val="-2"/>
                <w:position w:val="2"/>
                <w:sz w:val="20"/>
                <w:szCs w:val="20"/>
                <w:rtl/>
                <w:lang w:val="en-GB" w:eastAsia="en-US"/>
              </w:rPr>
              <w:t xml:space="preserve"> </w:t>
            </w:r>
            <w:r w:rsidRPr="001F6C5C">
              <w:rPr>
                <w:rFonts w:eastAsia="Calibri" w:hint="eastAsia"/>
                <w:spacing w:val="-2"/>
                <w:position w:val="2"/>
                <w:sz w:val="20"/>
                <w:szCs w:val="20"/>
                <w:rtl/>
                <w:lang w:val="en-GB" w:eastAsia="en-US"/>
              </w:rPr>
              <w:t>المشار</w:t>
            </w:r>
            <w:r w:rsidRPr="001F6C5C">
              <w:rPr>
                <w:rFonts w:eastAsia="Calibri"/>
                <w:spacing w:val="-2"/>
                <w:position w:val="2"/>
                <w:sz w:val="20"/>
                <w:szCs w:val="20"/>
                <w:rtl/>
                <w:lang w:val="en-GB" w:eastAsia="en-US"/>
              </w:rPr>
              <w:t xml:space="preserve"> </w:t>
            </w:r>
            <w:r w:rsidRPr="001F6C5C">
              <w:rPr>
                <w:rFonts w:eastAsia="Calibri" w:hint="eastAsia"/>
                <w:spacing w:val="-2"/>
                <w:position w:val="2"/>
                <w:sz w:val="20"/>
                <w:szCs w:val="20"/>
                <w:rtl/>
                <w:lang w:val="en-GB" w:eastAsia="en-US"/>
              </w:rPr>
              <w:t>إليها</w:t>
            </w:r>
            <w:r w:rsidRPr="001F6C5C">
              <w:rPr>
                <w:rFonts w:eastAsia="Calibri"/>
                <w:spacing w:val="-2"/>
                <w:position w:val="2"/>
                <w:sz w:val="20"/>
                <w:szCs w:val="20"/>
                <w:rtl/>
                <w:lang w:val="en-GB" w:eastAsia="en-US"/>
              </w:rPr>
              <w:t xml:space="preserve"> </w:t>
            </w:r>
            <w:r w:rsidRPr="001F6C5C">
              <w:rPr>
                <w:rFonts w:eastAsia="Calibri" w:hint="eastAsia"/>
                <w:spacing w:val="-2"/>
                <w:position w:val="2"/>
                <w:sz w:val="20"/>
                <w:szCs w:val="20"/>
                <w:rtl/>
                <w:lang w:val="en-GB" w:eastAsia="en-US"/>
              </w:rPr>
              <w:t>في</w:t>
            </w:r>
            <w:r w:rsidRPr="001F6C5C">
              <w:rPr>
                <w:rFonts w:eastAsia="Calibri"/>
                <w:spacing w:val="-2"/>
                <w:position w:val="2"/>
                <w:sz w:val="20"/>
                <w:szCs w:val="20"/>
                <w:rtl/>
                <w:lang w:val="en-GB" w:eastAsia="en-US"/>
              </w:rPr>
              <w:t xml:space="preserve"> </w:t>
            </w:r>
            <w:r w:rsidRPr="001F6C5C">
              <w:rPr>
                <w:rFonts w:eastAsia="Calibri" w:hint="eastAsia"/>
                <w:spacing w:val="-2"/>
                <w:position w:val="2"/>
                <w:sz w:val="20"/>
                <w:szCs w:val="20"/>
                <w:rtl/>
                <w:lang w:val="en-GB" w:eastAsia="en-US"/>
              </w:rPr>
              <w:t>الرقم</w:t>
            </w:r>
            <w:r w:rsidRPr="001F6C5C">
              <w:rPr>
                <w:rFonts w:eastAsia="Calibri" w:hint="cs"/>
                <w:spacing w:val="-2"/>
                <w:position w:val="2"/>
                <w:sz w:val="20"/>
                <w:szCs w:val="20"/>
                <w:rtl/>
                <w:lang w:val="en-GB" w:eastAsia="en-US"/>
              </w:rPr>
              <w:t> </w:t>
            </w:r>
            <w:r w:rsidRPr="001F6C5C">
              <w:rPr>
                <w:rFonts w:eastAsia="Calibri"/>
                <w:spacing w:val="-2"/>
                <w:position w:val="2"/>
                <w:sz w:val="20"/>
                <w:szCs w:val="20"/>
                <w:lang w:eastAsia="en-US"/>
              </w:rPr>
              <w:t>45</w:t>
            </w:r>
            <w:r w:rsidRPr="001F6C5C">
              <w:rPr>
                <w:rFonts w:eastAsia="Calibri"/>
                <w:spacing w:val="-2"/>
                <w:position w:val="2"/>
                <w:sz w:val="20"/>
                <w:szCs w:val="20"/>
                <w:rtl/>
                <w:lang w:val="en-GB" w:eastAsia="en-US"/>
              </w:rPr>
              <w:t xml:space="preserve"> (</w:t>
            </w:r>
            <w:r w:rsidRPr="001F6C5C">
              <w:rPr>
                <w:rFonts w:eastAsia="Calibri" w:hint="cs"/>
                <w:spacing w:val="-2"/>
                <w:position w:val="2"/>
                <w:sz w:val="20"/>
                <w:szCs w:val="20"/>
                <w:rtl/>
                <w:lang w:val="en-GB" w:eastAsia="en-US"/>
              </w:rPr>
              <w:t>الفقرة </w:t>
            </w:r>
            <w:r w:rsidRPr="001F6C5C">
              <w:rPr>
                <w:rFonts w:eastAsia="Calibri"/>
                <w:spacing w:val="-2"/>
                <w:position w:val="2"/>
                <w:sz w:val="20"/>
                <w:szCs w:val="20"/>
                <w:lang w:eastAsia="en-US"/>
              </w:rPr>
              <w:t>1.5</w:t>
            </w:r>
            <w:r w:rsidRPr="001F6C5C">
              <w:rPr>
                <w:rFonts w:eastAsia="Calibri"/>
                <w:spacing w:val="-2"/>
                <w:position w:val="2"/>
                <w:sz w:val="20"/>
                <w:szCs w:val="20"/>
                <w:rtl/>
                <w:lang w:val="en-GB" w:eastAsia="en-US" w:bidi="ar-EG"/>
              </w:rPr>
              <w:t xml:space="preserve">) </w:t>
            </w:r>
            <w:r w:rsidRPr="001F6C5C">
              <w:rPr>
                <w:rFonts w:eastAsia="Calibri" w:hint="eastAsia"/>
                <w:spacing w:val="-2"/>
                <w:position w:val="2"/>
                <w:sz w:val="20"/>
                <w:szCs w:val="20"/>
                <w:rtl/>
                <w:lang w:val="en-GB" w:eastAsia="en-US" w:bidi="ar-EG"/>
              </w:rPr>
              <w:t>أعلاه</w:t>
            </w:r>
            <w:r w:rsidRPr="001F6C5C">
              <w:rPr>
                <w:rFonts w:eastAsia="Calibri" w:hint="eastAsia"/>
                <w:spacing w:val="-2"/>
                <w:position w:val="2"/>
                <w:sz w:val="20"/>
                <w:szCs w:val="20"/>
                <w:rtl/>
                <w:lang w:val="en-GB" w:eastAsia="en-US"/>
              </w:rPr>
              <w:t>،</w:t>
            </w:r>
            <w:r w:rsidRPr="001F6C5C">
              <w:rPr>
                <w:rFonts w:eastAsia="Calibri"/>
                <w:spacing w:val="-2"/>
                <w:position w:val="2"/>
                <w:sz w:val="20"/>
                <w:szCs w:val="20"/>
                <w:rtl/>
                <w:lang w:val="en-GB" w:eastAsia="en-US"/>
              </w:rPr>
              <w:t xml:space="preserve"> </w:t>
            </w:r>
            <w:r w:rsidRPr="001F6C5C">
              <w:rPr>
                <w:rFonts w:eastAsia="Calibri" w:hint="eastAsia"/>
                <w:spacing w:val="-2"/>
                <w:position w:val="2"/>
                <w:sz w:val="20"/>
                <w:szCs w:val="20"/>
                <w:rtl/>
                <w:lang w:val="en-GB" w:eastAsia="en-US"/>
              </w:rPr>
              <w:t>وفقاً</w:t>
            </w:r>
            <w:r w:rsidRPr="001F6C5C">
              <w:rPr>
                <w:rFonts w:eastAsia="Calibri"/>
                <w:spacing w:val="-2"/>
                <w:position w:val="2"/>
                <w:sz w:val="20"/>
                <w:szCs w:val="20"/>
                <w:rtl/>
                <w:lang w:val="en-GB" w:eastAsia="en-US"/>
              </w:rPr>
              <w:t xml:space="preserve"> </w:t>
            </w:r>
            <w:r w:rsidRPr="001F6C5C">
              <w:rPr>
                <w:rFonts w:eastAsia="Calibri" w:hint="eastAsia"/>
                <w:spacing w:val="-2"/>
                <w:position w:val="2"/>
                <w:sz w:val="20"/>
                <w:szCs w:val="20"/>
                <w:rtl/>
                <w:lang w:val="en-GB" w:eastAsia="en-US"/>
              </w:rPr>
              <w:t>للأحكام</w:t>
            </w:r>
            <w:r w:rsidRPr="001F6C5C">
              <w:rPr>
                <w:rFonts w:eastAsia="Calibri"/>
                <w:spacing w:val="-2"/>
                <w:position w:val="2"/>
                <w:sz w:val="20"/>
                <w:szCs w:val="20"/>
                <w:rtl/>
                <w:lang w:val="en-GB" w:eastAsia="en-US"/>
              </w:rPr>
              <w:t xml:space="preserve"> </w:t>
            </w:r>
            <w:r w:rsidRPr="001F6C5C">
              <w:rPr>
                <w:rFonts w:eastAsia="Calibri" w:hint="eastAsia"/>
                <w:spacing w:val="-2"/>
                <w:position w:val="2"/>
                <w:sz w:val="20"/>
                <w:szCs w:val="20"/>
                <w:rtl/>
                <w:lang w:val="en-GB" w:eastAsia="en-US" w:bidi="ar-EG"/>
              </w:rPr>
              <w:t>ذات</w:t>
            </w:r>
            <w:r w:rsidRPr="001F6C5C">
              <w:rPr>
                <w:rFonts w:eastAsia="Calibri"/>
                <w:spacing w:val="-2"/>
                <w:position w:val="2"/>
                <w:sz w:val="20"/>
                <w:szCs w:val="20"/>
                <w:rtl/>
                <w:lang w:val="en-GB" w:eastAsia="en-US"/>
              </w:rPr>
              <w:t xml:space="preserve"> </w:t>
            </w:r>
            <w:r w:rsidRPr="001F6C5C">
              <w:rPr>
                <w:rFonts w:eastAsia="Calibri" w:hint="eastAsia"/>
                <w:spacing w:val="-2"/>
                <w:position w:val="2"/>
                <w:sz w:val="20"/>
                <w:szCs w:val="20"/>
                <w:rtl/>
                <w:lang w:val="en-GB" w:eastAsia="en-US"/>
              </w:rPr>
              <w:t>الصلة</w:t>
            </w:r>
            <w:r w:rsidRPr="001F6C5C">
              <w:rPr>
                <w:rFonts w:eastAsia="Calibri"/>
                <w:spacing w:val="-2"/>
                <w:position w:val="2"/>
                <w:sz w:val="20"/>
                <w:szCs w:val="20"/>
                <w:rtl/>
                <w:lang w:val="en-GB" w:eastAsia="en-US"/>
              </w:rPr>
              <w:t xml:space="preserve"> </w:t>
            </w:r>
            <w:r w:rsidRPr="001F6C5C">
              <w:rPr>
                <w:rFonts w:eastAsia="Calibri" w:hint="eastAsia"/>
                <w:spacing w:val="-2"/>
                <w:position w:val="2"/>
                <w:sz w:val="20"/>
                <w:szCs w:val="20"/>
                <w:rtl/>
                <w:lang w:val="en-GB" w:eastAsia="en-US"/>
              </w:rPr>
              <w:t>من</w:t>
            </w:r>
            <w:r w:rsidRPr="001F6C5C">
              <w:rPr>
                <w:rFonts w:eastAsia="Calibri"/>
                <w:spacing w:val="-2"/>
                <w:position w:val="2"/>
                <w:sz w:val="20"/>
                <w:szCs w:val="20"/>
                <w:rtl/>
                <w:lang w:val="en-GB" w:eastAsia="en-US"/>
              </w:rPr>
              <w:t xml:space="preserve"> </w:t>
            </w:r>
            <w:r w:rsidRPr="001F6C5C">
              <w:rPr>
                <w:rFonts w:eastAsia="Calibri" w:hint="eastAsia"/>
                <w:spacing w:val="-2"/>
                <w:position w:val="2"/>
                <w:sz w:val="20"/>
                <w:szCs w:val="20"/>
                <w:rtl/>
                <w:lang w:val="en-GB" w:eastAsia="en-US"/>
              </w:rPr>
              <w:t>الدستور</w:t>
            </w:r>
            <w:r w:rsidRPr="001F6C5C">
              <w:rPr>
                <w:rFonts w:eastAsia="Calibri"/>
                <w:spacing w:val="-2"/>
                <w:position w:val="2"/>
                <w:sz w:val="20"/>
                <w:szCs w:val="20"/>
                <w:rtl/>
                <w:lang w:val="en-GB" w:eastAsia="en-US"/>
              </w:rPr>
              <w:t xml:space="preserve"> </w:t>
            </w:r>
            <w:r w:rsidRPr="001F6C5C">
              <w:rPr>
                <w:rFonts w:eastAsia="Calibri" w:hint="eastAsia"/>
                <w:spacing w:val="-2"/>
                <w:position w:val="2"/>
                <w:sz w:val="20"/>
                <w:szCs w:val="20"/>
                <w:rtl/>
                <w:lang w:val="en-GB" w:eastAsia="en-US"/>
              </w:rPr>
              <w:t>والاتفاقية</w:t>
            </w:r>
            <w:r w:rsidRPr="001F6C5C">
              <w:rPr>
                <w:rFonts w:eastAsia="Calibri"/>
                <w:spacing w:val="-2"/>
                <w:position w:val="2"/>
                <w:sz w:val="20"/>
                <w:szCs w:val="20"/>
                <w:rtl/>
                <w:lang w:val="en-GB" w:eastAsia="en-US"/>
              </w:rPr>
              <w:t xml:space="preserve"> </w:t>
            </w:r>
            <w:r w:rsidRPr="001F6C5C">
              <w:rPr>
                <w:rFonts w:eastAsia="Calibri" w:hint="cs"/>
                <w:spacing w:val="-2"/>
                <w:position w:val="2"/>
                <w:sz w:val="20"/>
                <w:szCs w:val="20"/>
                <w:rtl/>
                <w:lang w:val="en-GB" w:eastAsia="en-US"/>
              </w:rPr>
              <w:t>و</w:t>
            </w:r>
            <w:r w:rsidRPr="001F6C5C">
              <w:rPr>
                <w:rFonts w:eastAsia="Calibri" w:hint="eastAsia"/>
                <w:spacing w:val="-2"/>
                <w:position w:val="2"/>
                <w:sz w:val="20"/>
                <w:szCs w:val="20"/>
                <w:rtl/>
                <w:lang w:val="en-GB" w:eastAsia="en-US"/>
              </w:rPr>
              <w:t>مع</w:t>
            </w:r>
            <w:r w:rsidRPr="001F6C5C">
              <w:rPr>
                <w:rFonts w:eastAsia="Calibri"/>
                <w:spacing w:val="-2"/>
                <w:position w:val="2"/>
                <w:sz w:val="20"/>
                <w:szCs w:val="20"/>
                <w:rtl/>
                <w:lang w:val="en-GB" w:eastAsia="en-US"/>
              </w:rPr>
              <w:t xml:space="preserve"> </w:t>
            </w:r>
            <w:r w:rsidRPr="001F6C5C">
              <w:rPr>
                <w:rFonts w:eastAsia="Calibri" w:hint="eastAsia"/>
                <w:spacing w:val="-2"/>
                <w:position w:val="2"/>
                <w:sz w:val="20"/>
                <w:szCs w:val="20"/>
                <w:rtl/>
                <w:lang w:val="en-GB" w:eastAsia="en-US"/>
              </w:rPr>
              <w:t>المراعاة</w:t>
            </w:r>
            <w:r w:rsidRPr="001F6C5C">
              <w:rPr>
                <w:rFonts w:eastAsia="Calibri"/>
                <w:spacing w:val="-2"/>
                <w:position w:val="2"/>
                <w:sz w:val="20"/>
                <w:szCs w:val="20"/>
                <w:rtl/>
                <w:lang w:val="en-GB" w:eastAsia="en-US"/>
              </w:rPr>
              <w:t xml:space="preserve"> </w:t>
            </w:r>
            <w:r w:rsidRPr="001F6C5C">
              <w:rPr>
                <w:rFonts w:eastAsia="Calibri" w:hint="eastAsia"/>
                <w:spacing w:val="-2"/>
                <w:position w:val="2"/>
                <w:sz w:val="20"/>
                <w:szCs w:val="20"/>
                <w:rtl/>
                <w:lang w:val="en-GB" w:eastAsia="en-US"/>
              </w:rPr>
              <w:t>الواجبة</w:t>
            </w:r>
            <w:r w:rsidRPr="001F6C5C">
              <w:rPr>
                <w:rFonts w:eastAsia="Calibri"/>
                <w:spacing w:val="-2"/>
                <w:position w:val="2"/>
                <w:sz w:val="20"/>
                <w:szCs w:val="20"/>
                <w:rtl/>
                <w:lang w:val="en-GB" w:eastAsia="en-US"/>
              </w:rPr>
              <w:t xml:space="preserve"> </w:t>
            </w:r>
            <w:r w:rsidRPr="001F6C5C">
              <w:rPr>
                <w:rFonts w:eastAsia="Calibri" w:hint="eastAsia"/>
                <w:spacing w:val="-2"/>
                <w:position w:val="2"/>
                <w:sz w:val="20"/>
                <w:szCs w:val="20"/>
                <w:rtl/>
                <w:lang w:val="en-GB" w:eastAsia="en-US"/>
              </w:rPr>
              <w:t>للتوصيات</w:t>
            </w:r>
            <w:r w:rsidRPr="001F6C5C">
              <w:rPr>
                <w:rFonts w:eastAsia="Calibri"/>
                <w:spacing w:val="-2"/>
                <w:position w:val="2"/>
                <w:sz w:val="20"/>
                <w:szCs w:val="20"/>
                <w:rtl/>
                <w:lang w:val="en-GB" w:eastAsia="en-US"/>
              </w:rPr>
              <w:t xml:space="preserve"> </w:t>
            </w:r>
            <w:r w:rsidRPr="001F6C5C">
              <w:rPr>
                <w:rFonts w:eastAsia="Calibri" w:hint="eastAsia"/>
                <w:spacing w:val="-2"/>
                <w:position w:val="2"/>
                <w:sz w:val="20"/>
                <w:szCs w:val="20"/>
                <w:rtl/>
                <w:lang w:val="en-GB" w:eastAsia="en-US"/>
              </w:rPr>
              <w:t>ذات</w:t>
            </w:r>
            <w:r w:rsidRPr="001F6C5C">
              <w:rPr>
                <w:rFonts w:eastAsia="Calibri"/>
                <w:spacing w:val="-2"/>
                <w:position w:val="2"/>
                <w:sz w:val="20"/>
                <w:szCs w:val="20"/>
                <w:rtl/>
                <w:lang w:val="en-GB" w:eastAsia="en-US"/>
              </w:rPr>
              <w:t xml:space="preserve"> </w:t>
            </w:r>
            <w:r w:rsidRPr="001F6C5C">
              <w:rPr>
                <w:rFonts w:eastAsia="Calibri" w:hint="eastAsia"/>
                <w:spacing w:val="-2"/>
                <w:position w:val="2"/>
                <w:sz w:val="20"/>
                <w:szCs w:val="20"/>
                <w:rtl/>
                <w:lang w:val="en-GB" w:eastAsia="en-US"/>
              </w:rPr>
              <w:t>الصلة</w:t>
            </w:r>
            <w:r w:rsidRPr="001F6C5C">
              <w:rPr>
                <w:rFonts w:eastAsia="Calibri"/>
                <w:spacing w:val="-2"/>
                <w:position w:val="2"/>
                <w:sz w:val="20"/>
                <w:szCs w:val="20"/>
                <w:rtl/>
                <w:lang w:val="en-GB" w:eastAsia="en-US"/>
              </w:rPr>
              <w:t xml:space="preserve"> </w:t>
            </w:r>
            <w:r w:rsidRPr="001F6C5C">
              <w:rPr>
                <w:rFonts w:eastAsia="Calibri" w:hint="eastAsia"/>
                <w:spacing w:val="-2"/>
                <w:position w:val="2"/>
                <w:sz w:val="20"/>
                <w:szCs w:val="20"/>
                <w:rtl/>
                <w:lang w:val="en-GB" w:eastAsia="en-US"/>
              </w:rPr>
              <w:t>الصادرة</w:t>
            </w:r>
            <w:r w:rsidRPr="001F6C5C">
              <w:rPr>
                <w:rFonts w:eastAsia="Calibri"/>
                <w:spacing w:val="-2"/>
                <w:position w:val="2"/>
                <w:sz w:val="20"/>
                <w:szCs w:val="20"/>
                <w:rtl/>
                <w:lang w:val="en-GB" w:eastAsia="en-US"/>
              </w:rPr>
              <w:t xml:space="preserve"> </w:t>
            </w:r>
            <w:r w:rsidRPr="001F6C5C">
              <w:rPr>
                <w:rFonts w:eastAsia="Calibri" w:hint="eastAsia"/>
                <w:spacing w:val="-2"/>
                <w:position w:val="2"/>
                <w:sz w:val="20"/>
                <w:szCs w:val="20"/>
                <w:rtl/>
                <w:lang w:val="en-GB" w:eastAsia="en-US"/>
              </w:rPr>
              <w:t>عن</w:t>
            </w:r>
            <w:r w:rsidRPr="001F6C5C">
              <w:rPr>
                <w:rFonts w:eastAsia="Calibri"/>
                <w:spacing w:val="-2"/>
                <w:position w:val="2"/>
                <w:sz w:val="20"/>
                <w:szCs w:val="20"/>
                <w:rtl/>
                <w:lang w:val="en-GB" w:eastAsia="en-US"/>
              </w:rPr>
              <w:t xml:space="preserve"> </w:t>
            </w:r>
            <w:r w:rsidRPr="001F6C5C">
              <w:rPr>
                <w:rFonts w:eastAsia="Calibri" w:hint="eastAsia"/>
                <w:spacing w:val="-2"/>
                <w:position w:val="2"/>
                <w:sz w:val="20"/>
                <w:szCs w:val="20"/>
                <w:rtl/>
                <w:lang w:val="en-GB" w:eastAsia="en-US"/>
              </w:rPr>
              <w:t>قطاع</w:t>
            </w:r>
            <w:r w:rsidRPr="001F6C5C">
              <w:rPr>
                <w:rFonts w:eastAsia="Calibri"/>
                <w:spacing w:val="-2"/>
                <w:position w:val="2"/>
                <w:sz w:val="20"/>
                <w:szCs w:val="20"/>
                <w:rtl/>
                <w:lang w:val="en-GB" w:eastAsia="en-US"/>
              </w:rPr>
              <w:t xml:space="preserve"> </w:t>
            </w:r>
            <w:r w:rsidRPr="001F6C5C">
              <w:rPr>
                <w:rFonts w:eastAsia="Calibri" w:hint="eastAsia"/>
                <w:spacing w:val="-2"/>
                <w:position w:val="2"/>
                <w:sz w:val="20"/>
                <w:szCs w:val="20"/>
                <w:rtl/>
                <w:lang w:val="en-GB" w:eastAsia="en-US"/>
              </w:rPr>
              <w:t>تقييس</w:t>
            </w:r>
            <w:r w:rsidRPr="001F6C5C">
              <w:rPr>
                <w:rFonts w:eastAsia="Calibri"/>
                <w:spacing w:val="-2"/>
                <w:position w:val="2"/>
                <w:sz w:val="20"/>
                <w:szCs w:val="20"/>
                <w:rtl/>
                <w:lang w:val="en-GB" w:eastAsia="en-US"/>
              </w:rPr>
              <w:t xml:space="preserve"> </w:t>
            </w:r>
            <w:r w:rsidRPr="001F6C5C">
              <w:rPr>
                <w:rFonts w:eastAsia="Calibri" w:hint="eastAsia"/>
                <w:spacing w:val="-2"/>
                <w:position w:val="2"/>
                <w:sz w:val="20"/>
                <w:szCs w:val="20"/>
                <w:rtl/>
                <w:lang w:val="en-GB" w:eastAsia="en-US"/>
              </w:rPr>
              <w:t>الاتصالات</w:t>
            </w:r>
            <w:r w:rsidRPr="001F6C5C">
              <w:rPr>
                <w:rFonts w:eastAsia="Calibri" w:hint="cs"/>
                <w:spacing w:val="-2"/>
                <w:position w:val="2"/>
                <w:sz w:val="20"/>
                <w:szCs w:val="20"/>
                <w:rtl/>
                <w:lang w:val="en-GB" w:eastAsia="en-US"/>
              </w:rPr>
              <w:t xml:space="preserve"> للاتحاد الدولي</w:t>
            </w:r>
            <w:r w:rsidRPr="001F6C5C">
              <w:rPr>
                <w:rFonts w:eastAsia="Calibri" w:hint="eastAsia"/>
                <w:spacing w:val="-2"/>
                <w:position w:val="2"/>
                <w:sz w:val="20"/>
                <w:szCs w:val="20"/>
                <w:rtl/>
                <w:lang w:val="en-GB" w:eastAsia="en-US"/>
              </w:rPr>
              <w:t> </w:t>
            </w:r>
            <w:r w:rsidRPr="001F6C5C">
              <w:rPr>
                <w:rFonts w:eastAsia="Calibri" w:hint="cs"/>
                <w:spacing w:val="-2"/>
                <w:position w:val="2"/>
                <w:sz w:val="20"/>
                <w:szCs w:val="20"/>
                <w:rtl/>
                <w:lang w:val="en-GB" w:eastAsia="en-US"/>
              </w:rPr>
              <w:t>للاتصالات</w:t>
            </w:r>
            <w:r w:rsidRPr="001F6C5C">
              <w:rPr>
                <w:rFonts w:eastAsia="Calibri"/>
                <w:spacing w:val="-2"/>
                <w:position w:val="2"/>
                <w:sz w:val="20"/>
                <w:szCs w:val="20"/>
                <w:rtl/>
                <w:lang w:val="en-GB" w:eastAsia="en-US"/>
              </w:rPr>
              <w:t>.</w:t>
            </w:r>
          </w:p>
        </w:tc>
        <w:tc>
          <w:tcPr>
            <w:tcW w:w="295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7207EC91" w14:textId="2A64C625" w:rsidR="00030FD4" w:rsidRPr="00030FD4" w:rsidRDefault="003F10A6" w:rsidP="000517FE">
            <w:pPr>
              <w:tabs>
                <w:tab w:val="clear" w:pos="794"/>
                <w:tab w:val="left" w:pos="388"/>
              </w:tabs>
              <w:spacing w:before="60" w:after="60" w:line="300" w:lineRule="exact"/>
              <w:rPr>
                <w:rFonts w:eastAsia="Calibri"/>
                <w:position w:val="2"/>
                <w:sz w:val="20"/>
                <w:szCs w:val="20"/>
                <w:lang w:val="en-GB" w:eastAsia="en-US"/>
              </w:rPr>
            </w:pPr>
            <w:r w:rsidRPr="003F10A6">
              <w:rPr>
                <w:rFonts w:eastAsia="Calibri"/>
                <w:position w:val="2"/>
                <w:sz w:val="20"/>
                <w:szCs w:val="20"/>
                <w:lang w:eastAsia="en-US" w:bidi="ar-EG"/>
              </w:rPr>
              <w:t>2.5</w:t>
            </w:r>
            <w:r w:rsidRPr="003F10A6">
              <w:rPr>
                <w:rFonts w:eastAsia="Calibri"/>
                <w:position w:val="2"/>
                <w:sz w:val="20"/>
                <w:szCs w:val="20"/>
                <w:rtl/>
                <w:lang w:eastAsia="en-US" w:bidi="ar-EG"/>
              </w:rPr>
              <w:tab/>
            </w:r>
            <w:r w:rsidR="00982237" w:rsidRPr="003F10A6">
              <w:rPr>
                <w:rFonts w:eastAsia="Calibri" w:hint="cs"/>
                <w:position w:val="2"/>
                <w:sz w:val="20"/>
                <w:szCs w:val="20"/>
                <w:rtl/>
                <w:lang w:val="en-GB" w:eastAsia="en-US" w:bidi="ar-EG"/>
              </w:rPr>
              <w:t>تتمتع الاتصالات الحكومية، بما فيها الاتصالات المتعلقة بتطبيق بعض أحكام ميثاق الأمم المتحدة، عندما يكون ذلك ممكناً من الوجهة التقنية، بالأولوية على جميع الاتصالات الأخرى غير المذكورة في</w:t>
            </w:r>
            <w:r w:rsidR="001F6C5C">
              <w:rPr>
                <w:rFonts w:eastAsia="Calibri" w:hint="eastAsia"/>
                <w:position w:val="2"/>
                <w:sz w:val="20"/>
                <w:szCs w:val="20"/>
                <w:rtl/>
                <w:lang w:val="en-GB" w:eastAsia="en-US" w:bidi="ar-EG"/>
              </w:rPr>
              <w:t> </w:t>
            </w:r>
            <w:r w:rsidR="00982237" w:rsidRPr="003F10A6">
              <w:rPr>
                <w:rFonts w:eastAsia="Calibri" w:hint="cs"/>
                <w:position w:val="2"/>
                <w:sz w:val="20"/>
                <w:szCs w:val="20"/>
                <w:rtl/>
                <w:lang w:val="en-GB" w:eastAsia="en-US" w:bidi="ar-EG"/>
              </w:rPr>
              <w:t xml:space="preserve">الرقم </w:t>
            </w:r>
            <w:r w:rsidR="00982237" w:rsidRPr="003F10A6">
              <w:rPr>
                <w:rFonts w:eastAsia="Calibri"/>
                <w:position w:val="2"/>
                <w:sz w:val="20"/>
                <w:szCs w:val="20"/>
                <w:lang w:eastAsia="en-US"/>
              </w:rPr>
              <w:t>39</w:t>
            </w:r>
            <w:r w:rsidR="00982237" w:rsidRPr="003F10A6">
              <w:rPr>
                <w:rFonts w:eastAsia="Calibri" w:hint="cs"/>
                <w:position w:val="2"/>
                <w:sz w:val="20"/>
                <w:szCs w:val="20"/>
                <w:rtl/>
                <w:lang w:val="en-GB" w:eastAsia="en-US" w:bidi="ar-EG"/>
              </w:rPr>
              <w:t>، وفقاً للأحكام ذات الصلة من</w:t>
            </w:r>
            <w:r w:rsidR="001F6C5C">
              <w:rPr>
                <w:rFonts w:eastAsia="Calibri" w:hint="eastAsia"/>
                <w:position w:val="2"/>
                <w:sz w:val="20"/>
                <w:szCs w:val="20"/>
                <w:rtl/>
                <w:lang w:val="en-GB" w:eastAsia="en-US" w:bidi="ar-EG"/>
              </w:rPr>
              <w:t> </w:t>
            </w:r>
            <w:r w:rsidR="00982237" w:rsidRPr="003F10A6">
              <w:rPr>
                <w:rFonts w:eastAsia="Calibri" w:hint="cs"/>
                <w:position w:val="2"/>
                <w:sz w:val="20"/>
                <w:szCs w:val="20"/>
                <w:rtl/>
                <w:lang w:val="en-GB" w:eastAsia="en-US" w:bidi="ar-EG"/>
              </w:rPr>
              <w:t>الاتفاقية، ومع إعطاء الاعتبار الواجب للتوصيات ذات الصلة الصادرة عن اللجنة</w:t>
            </w:r>
            <w:r w:rsidR="001F6C5C">
              <w:rPr>
                <w:rFonts w:eastAsia="Calibri" w:hint="eastAsia"/>
                <w:position w:val="2"/>
                <w:sz w:val="20"/>
                <w:szCs w:val="20"/>
                <w:rtl/>
                <w:lang w:val="en-GB" w:eastAsia="en-US" w:bidi="ar-EG"/>
              </w:rPr>
              <w:t> </w:t>
            </w:r>
            <w:r w:rsidR="00982237" w:rsidRPr="003F10A6">
              <w:rPr>
                <w:rFonts w:eastAsia="Calibri"/>
                <w:position w:val="2"/>
                <w:sz w:val="20"/>
                <w:szCs w:val="20"/>
                <w:lang w:eastAsia="en-US"/>
              </w:rPr>
              <w:t>CCITT</w:t>
            </w:r>
            <w:r w:rsidR="00982237" w:rsidRPr="003F10A6">
              <w:rPr>
                <w:rFonts w:eastAsia="Calibri" w:hint="cs"/>
                <w:position w:val="2"/>
                <w:sz w:val="20"/>
                <w:szCs w:val="20"/>
                <w:rtl/>
                <w:lang w:val="en-GB" w:eastAsia="en-US" w:bidi="ar-EG"/>
              </w:rPr>
              <w:t>.</w:t>
            </w: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350B6EB6" w14:textId="41AF981F" w:rsidR="00030FD4" w:rsidRPr="00030FD4" w:rsidRDefault="009F20EC" w:rsidP="000517FE">
            <w:pPr>
              <w:tabs>
                <w:tab w:val="clear" w:pos="794"/>
              </w:tabs>
              <w:spacing w:before="60" w:after="60" w:line="300" w:lineRule="exact"/>
              <w:rPr>
                <w:rFonts w:eastAsia="Calibri"/>
                <w:position w:val="2"/>
                <w:sz w:val="20"/>
                <w:szCs w:val="20"/>
                <w:lang w:val="en-GB" w:eastAsia="en-US"/>
              </w:rPr>
            </w:pPr>
            <w:r>
              <w:rPr>
                <w:rFonts w:eastAsia="Calibri" w:hint="cs"/>
                <w:position w:val="2"/>
                <w:sz w:val="20"/>
                <w:szCs w:val="20"/>
                <w:rtl/>
                <w:lang w:val="en-GB" w:eastAsia="en-US"/>
              </w:rPr>
              <w:t xml:space="preserve">لا يتعلق هذا الحكم </w:t>
            </w:r>
            <w:r w:rsidRPr="009F20EC">
              <w:rPr>
                <w:rFonts w:eastAsia="Calibri"/>
                <w:position w:val="2"/>
                <w:sz w:val="20"/>
                <w:szCs w:val="20"/>
                <w:rtl/>
                <w:lang w:val="en-GB" w:eastAsia="en-US"/>
              </w:rPr>
              <w:t>بتعزيز إتاحة الخدمات والشبكات وتطويرها</w:t>
            </w:r>
            <w:r>
              <w:rPr>
                <w:rFonts w:eastAsia="Calibri" w:hint="cs"/>
                <w:position w:val="2"/>
                <w:sz w:val="20"/>
                <w:szCs w:val="20"/>
                <w:rtl/>
                <w:lang w:val="en-GB" w:eastAsia="en-US"/>
              </w:rPr>
              <w:t>. وهو متناول بالفعل في المادة 41 من دستور الاتحاد.</w:t>
            </w: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12A315A9" w14:textId="0F201D8D" w:rsidR="00030FD4" w:rsidRPr="00030FD4" w:rsidRDefault="009F20EC" w:rsidP="000517FE">
            <w:pPr>
              <w:tabs>
                <w:tab w:val="clear" w:pos="794"/>
              </w:tabs>
              <w:spacing w:before="60" w:after="60" w:line="300" w:lineRule="exact"/>
              <w:rPr>
                <w:rFonts w:eastAsia="Calibri"/>
                <w:position w:val="2"/>
                <w:sz w:val="20"/>
                <w:szCs w:val="20"/>
                <w:lang w:val="en-GB" w:eastAsia="en-US"/>
              </w:rPr>
            </w:pPr>
            <w:r>
              <w:rPr>
                <w:rFonts w:eastAsia="Calibri" w:hint="cs"/>
                <w:position w:val="2"/>
                <w:sz w:val="20"/>
                <w:szCs w:val="20"/>
                <w:rtl/>
                <w:lang w:val="en-GB" w:eastAsia="en-US"/>
              </w:rPr>
              <w:t>ليس واضحاً بدقة ما المقصود بعبارة "</w:t>
            </w:r>
            <w:r w:rsidRPr="009F20EC">
              <w:rPr>
                <w:rFonts w:eastAsia="Calibri"/>
                <w:position w:val="2"/>
                <w:sz w:val="20"/>
                <w:szCs w:val="20"/>
                <w:rtl/>
                <w:lang w:val="en-GB" w:eastAsia="en-US"/>
              </w:rPr>
              <w:t>حيثما يكون ذلك ممكناً تقنياً</w:t>
            </w:r>
            <w:r>
              <w:rPr>
                <w:rFonts w:eastAsia="Calibri" w:hint="cs"/>
                <w:position w:val="2"/>
                <w:sz w:val="20"/>
                <w:szCs w:val="20"/>
                <w:rtl/>
                <w:lang w:val="en-GB" w:eastAsia="en-US"/>
              </w:rPr>
              <w:t>" في</w:t>
            </w:r>
            <w:r w:rsidR="00610EE8">
              <w:rPr>
                <w:rFonts w:eastAsia="Calibri" w:hint="eastAsia"/>
                <w:position w:val="2"/>
                <w:sz w:val="20"/>
                <w:szCs w:val="20"/>
                <w:rtl/>
                <w:lang w:val="en-GB" w:eastAsia="en-US"/>
              </w:rPr>
              <w:t> </w:t>
            </w:r>
            <w:r>
              <w:rPr>
                <w:rFonts w:eastAsia="Calibri" w:hint="cs"/>
                <w:position w:val="2"/>
                <w:sz w:val="20"/>
                <w:szCs w:val="20"/>
                <w:rtl/>
                <w:lang w:val="en-GB" w:eastAsia="en-US"/>
              </w:rPr>
              <w:t>بيئة تتطور فيها التكنولوجيا بسرعة كبيرة.</w:t>
            </w:r>
          </w:p>
        </w:tc>
        <w:tc>
          <w:tcPr>
            <w:tcW w:w="2973"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1582AA32" w14:textId="77777777" w:rsidR="00030FD4" w:rsidRPr="00030FD4" w:rsidRDefault="00030FD4" w:rsidP="000517FE">
            <w:pPr>
              <w:tabs>
                <w:tab w:val="clear" w:pos="794"/>
              </w:tabs>
              <w:spacing w:before="60" w:after="60" w:line="300" w:lineRule="exact"/>
              <w:jc w:val="left"/>
              <w:rPr>
                <w:rFonts w:eastAsia="Calibri"/>
                <w:position w:val="2"/>
                <w:sz w:val="20"/>
                <w:szCs w:val="20"/>
                <w:lang w:val="en-GB" w:eastAsia="en-US"/>
              </w:rPr>
            </w:pPr>
          </w:p>
        </w:tc>
      </w:tr>
      <w:tr w:rsidR="00030FD4" w:rsidRPr="00030FD4" w14:paraId="5F09774C" w14:textId="77777777" w:rsidTr="003F10A6">
        <w:trPr>
          <w:trHeight w:val="1320"/>
          <w:jc w:val="center"/>
        </w:trPr>
        <w:tc>
          <w:tcPr>
            <w:tcW w:w="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41D094" w14:textId="1C7D00E7" w:rsidR="00030FD4" w:rsidRPr="00030FD4" w:rsidRDefault="00982237" w:rsidP="000517FE">
            <w:pPr>
              <w:tabs>
                <w:tab w:val="clear" w:pos="794"/>
              </w:tabs>
              <w:spacing w:before="60" w:after="60" w:line="300" w:lineRule="exact"/>
              <w:jc w:val="center"/>
              <w:rPr>
                <w:rFonts w:eastAsia="Calibri"/>
                <w:position w:val="2"/>
                <w:sz w:val="20"/>
                <w:szCs w:val="20"/>
                <w:lang w:val="en-GB" w:eastAsia="en-US"/>
              </w:rPr>
            </w:pPr>
            <w:r w:rsidRPr="003F10A6">
              <w:rPr>
                <w:rFonts w:eastAsia="Calibri"/>
                <w:position w:val="2"/>
                <w:sz w:val="20"/>
                <w:szCs w:val="20"/>
                <w:lang w:val="en-GB" w:eastAsia="en-US"/>
              </w:rPr>
              <w:lastRenderedPageBreak/>
              <w:t>3.5</w:t>
            </w:r>
          </w:p>
        </w:tc>
        <w:tc>
          <w:tcPr>
            <w:tcW w:w="2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EB713F" w14:textId="02986913" w:rsidR="00030FD4" w:rsidRPr="00030FD4" w:rsidRDefault="00030FD4" w:rsidP="000517FE">
            <w:pPr>
              <w:tabs>
                <w:tab w:val="clear" w:pos="794"/>
              </w:tabs>
              <w:spacing w:before="60" w:after="60" w:line="300" w:lineRule="exact"/>
              <w:rPr>
                <w:rFonts w:eastAsia="Calibri"/>
                <w:position w:val="2"/>
                <w:sz w:val="20"/>
                <w:szCs w:val="20"/>
                <w:lang w:val="en-GB" w:eastAsia="en-US"/>
              </w:rPr>
            </w:pPr>
            <w:r w:rsidRPr="003F10A6">
              <w:rPr>
                <w:rFonts w:eastAsia="Calibri"/>
                <w:position w:val="2"/>
                <w:sz w:val="20"/>
                <w:szCs w:val="20"/>
                <w:rtl/>
                <w:lang w:val="en-GB" w:eastAsia="en-US"/>
              </w:rPr>
              <w:t>ترد الأحكام الناظمة لأولوية أي من خدمات الاتصالات الأخرى في التوصيات ذات الصلة الصادرة عن</w:t>
            </w:r>
            <w:r w:rsidRPr="003F10A6">
              <w:rPr>
                <w:rFonts w:eastAsia="Calibri" w:hint="cs"/>
                <w:position w:val="2"/>
                <w:sz w:val="20"/>
                <w:szCs w:val="20"/>
                <w:rtl/>
                <w:lang w:val="en-GB" w:eastAsia="en-US"/>
              </w:rPr>
              <w:t xml:space="preserve"> قطاع تقييس </w:t>
            </w:r>
            <w:r w:rsidRPr="003F10A6">
              <w:rPr>
                <w:rFonts w:eastAsia="Calibri" w:hint="cs"/>
                <w:position w:val="2"/>
                <w:sz w:val="20"/>
                <w:szCs w:val="20"/>
                <w:rtl/>
                <w:lang w:val="en-GB" w:eastAsia="en-US" w:bidi="ar-EG"/>
              </w:rPr>
              <w:t>الاتصالات</w:t>
            </w:r>
            <w:r w:rsidRPr="003F10A6">
              <w:rPr>
                <w:rFonts w:eastAsia="Calibri" w:hint="cs"/>
                <w:position w:val="2"/>
                <w:sz w:val="20"/>
                <w:szCs w:val="20"/>
                <w:rtl/>
                <w:lang w:val="en-GB" w:eastAsia="en-US"/>
              </w:rPr>
              <w:t xml:space="preserve"> للاتحاد الدولي للاتصالات.</w:t>
            </w:r>
          </w:p>
        </w:tc>
        <w:tc>
          <w:tcPr>
            <w:tcW w:w="295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378D3C8E" w14:textId="167D922B" w:rsidR="00030FD4" w:rsidRPr="00030FD4" w:rsidRDefault="003F10A6" w:rsidP="000517FE">
            <w:pPr>
              <w:tabs>
                <w:tab w:val="clear" w:pos="794"/>
                <w:tab w:val="left" w:pos="388"/>
              </w:tabs>
              <w:spacing w:before="60" w:after="60" w:line="300" w:lineRule="exact"/>
              <w:rPr>
                <w:rFonts w:eastAsia="Calibri"/>
                <w:position w:val="2"/>
                <w:sz w:val="20"/>
                <w:szCs w:val="20"/>
                <w:lang w:val="en-GB" w:eastAsia="en-US"/>
              </w:rPr>
            </w:pPr>
            <w:r w:rsidRPr="003F10A6">
              <w:rPr>
                <w:rFonts w:eastAsia="Calibri"/>
                <w:position w:val="2"/>
                <w:sz w:val="20"/>
                <w:szCs w:val="20"/>
                <w:lang w:val="en-GB" w:eastAsia="en-US" w:bidi="ar-EG"/>
              </w:rPr>
              <w:t>3.5</w:t>
            </w:r>
            <w:r w:rsidRPr="003F10A6">
              <w:rPr>
                <w:rFonts w:eastAsia="Calibri"/>
                <w:position w:val="2"/>
                <w:sz w:val="20"/>
                <w:szCs w:val="20"/>
                <w:lang w:val="en-GB" w:eastAsia="en-US" w:bidi="ar-EG"/>
              </w:rPr>
              <w:tab/>
            </w:r>
            <w:r w:rsidR="00982237" w:rsidRPr="003F10A6">
              <w:rPr>
                <w:rFonts w:eastAsia="Calibri" w:hint="cs"/>
                <w:position w:val="2"/>
                <w:sz w:val="20"/>
                <w:szCs w:val="20"/>
                <w:rtl/>
                <w:lang w:val="en-GB" w:eastAsia="en-US" w:bidi="ar-EG"/>
              </w:rPr>
              <w:t>ترد الأحكام الناظمة لأولوية جميع الاتصالات الأخرى في التوصيات ذات الصلة الصادرة عن اللجنة</w:t>
            </w:r>
            <w:r w:rsidR="00982237" w:rsidRPr="003F10A6">
              <w:rPr>
                <w:rFonts w:eastAsia="Calibri" w:hint="eastAsia"/>
                <w:position w:val="2"/>
                <w:sz w:val="20"/>
                <w:szCs w:val="20"/>
                <w:rtl/>
                <w:lang w:val="en-GB" w:eastAsia="en-US" w:bidi="ar-EG"/>
              </w:rPr>
              <w:t> </w:t>
            </w:r>
            <w:r w:rsidR="00982237" w:rsidRPr="003F10A6">
              <w:rPr>
                <w:rFonts w:eastAsia="Calibri"/>
                <w:position w:val="2"/>
                <w:sz w:val="20"/>
                <w:szCs w:val="20"/>
                <w:lang w:eastAsia="en-US"/>
              </w:rPr>
              <w:t>CCITT</w:t>
            </w:r>
            <w:r w:rsidR="00982237" w:rsidRPr="003F10A6">
              <w:rPr>
                <w:rFonts w:eastAsia="Calibri" w:hint="cs"/>
                <w:position w:val="2"/>
                <w:sz w:val="20"/>
                <w:szCs w:val="20"/>
                <w:rtl/>
                <w:lang w:val="en-GB" w:eastAsia="en-US" w:bidi="ar-EG"/>
              </w:rPr>
              <w:t>.</w:t>
            </w: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4058E1D0" w14:textId="123D932A" w:rsidR="00030FD4" w:rsidRPr="004A5CC8" w:rsidRDefault="004A5CC8" w:rsidP="000517FE">
            <w:pPr>
              <w:tabs>
                <w:tab w:val="clear" w:pos="794"/>
              </w:tabs>
              <w:spacing w:before="60" w:after="60" w:line="300" w:lineRule="exact"/>
              <w:rPr>
                <w:rFonts w:eastAsia="Calibri"/>
                <w:position w:val="2"/>
                <w:sz w:val="20"/>
                <w:szCs w:val="20"/>
                <w:rtl/>
                <w:lang w:eastAsia="en-US" w:bidi="ar-EG"/>
              </w:rPr>
            </w:pPr>
            <w:bookmarkStart w:id="2" w:name="lt_pId050"/>
            <w:r>
              <w:rPr>
                <w:rFonts w:eastAsia="Calibri" w:hint="cs"/>
                <w:position w:val="2"/>
                <w:sz w:val="20"/>
                <w:szCs w:val="20"/>
                <w:rtl/>
                <w:lang w:val="en-GB" w:eastAsia="en-US"/>
              </w:rPr>
              <w:t>ليس واضحاً ما المقصود بكلمة "الناظمة" هنا لأن</w:t>
            </w:r>
            <w:bookmarkEnd w:id="2"/>
            <w:r>
              <w:rPr>
                <w:rFonts w:eastAsia="Calibri" w:hint="cs"/>
                <w:position w:val="2"/>
                <w:sz w:val="20"/>
                <w:szCs w:val="20"/>
                <w:rtl/>
                <w:lang w:val="en-GB" w:eastAsia="en-US"/>
              </w:rPr>
              <w:t xml:space="preserve"> المادة </w:t>
            </w:r>
            <w:r>
              <w:rPr>
                <w:rFonts w:eastAsia="Calibri"/>
                <w:position w:val="2"/>
                <w:sz w:val="20"/>
                <w:szCs w:val="20"/>
                <w:lang w:eastAsia="en-US"/>
              </w:rPr>
              <w:t>4.1</w:t>
            </w:r>
            <w:r>
              <w:rPr>
                <w:rFonts w:eastAsia="Calibri" w:hint="cs"/>
                <w:position w:val="2"/>
                <w:sz w:val="20"/>
                <w:szCs w:val="20"/>
                <w:rtl/>
                <w:lang w:eastAsia="en-US" w:bidi="ar-EG"/>
              </w:rPr>
              <w:t xml:space="preserve"> تقول إن توصيات قطاع تقييس الاتصالات لا تتمتع بنفس الوضع القانوني للقرارات. وليس واضحاً ما</w:t>
            </w:r>
            <w:r w:rsidR="004D2ACA">
              <w:rPr>
                <w:rFonts w:eastAsia="Calibri" w:hint="eastAsia"/>
                <w:position w:val="2"/>
                <w:sz w:val="20"/>
                <w:szCs w:val="20"/>
                <w:rtl/>
                <w:lang w:eastAsia="en-US" w:bidi="ar-EG"/>
              </w:rPr>
              <w:t> </w:t>
            </w:r>
            <w:r>
              <w:rPr>
                <w:rFonts w:eastAsia="Calibri" w:hint="cs"/>
                <w:position w:val="2"/>
                <w:sz w:val="20"/>
                <w:szCs w:val="20"/>
                <w:rtl/>
                <w:lang w:eastAsia="en-US" w:bidi="ar-EG"/>
              </w:rPr>
              <w:t xml:space="preserve">هي التوصيات "ذات الصلة". ويمكن لعدم اليقين هذا أن يعوق </w:t>
            </w:r>
            <w:r w:rsidRPr="004A5CC8">
              <w:rPr>
                <w:rFonts w:eastAsia="Calibri"/>
                <w:position w:val="2"/>
                <w:sz w:val="20"/>
                <w:szCs w:val="20"/>
                <w:rtl/>
                <w:lang w:eastAsia="en-US" w:bidi="ar-EG"/>
              </w:rPr>
              <w:t>تعزيز إتاحة الخدمات والشبكات وتطويرها</w:t>
            </w:r>
            <w:r>
              <w:rPr>
                <w:rFonts w:eastAsia="Calibri" w:hint="cs"/>
                <w:position w:val="2"/>
                <w:sz w:val="20"/>
                <w:szCs w:val="20"/>
                <w:rtl/>
                <w:lang w:eastAsia="en-US" w:bidi="ar-EG"/>
              </w:rPr>
              <w:t>.</w:t>
            </w: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2CDBB451" w14:textId="3C6C6064" w:rsidR="00030FD4" w:rsidRPr="00163EB9" w:rsidRDefault="003F10A6" w:rsidP="000517FE">
            <w:pPr>
              <w:tabs>
                <w:tab w:val="clear" w:pos="794"/>
              </w:tabs>
              <w:spacing w:before="60" w:after="60" w:line="300" w:lineRule="exact"/>
              <w:rPr>
                <w:rFonts w:eastAsia="Calibri"/>
                <w:spacing w:val="-2"/>
                <w:position w:val="2"/>
                <w:sz w:val="20"/>
                <w:szCs w:val="20"/>
                <w:lang w:val="en-GB" w:eastAsia="en-US"/>
              </w:rPr>
            </w:pPr>
            <w:r w:rsidRPr="00163EB9">
              <w:rPr>
                <w:rFonts w:eastAsia="Calibri" w:hint="cs"/>
                <w:spacing w:val="-2"/>
                <w:position w:val="2"/>
                <w:sz w:val="20"/>
                <w:szCs w:val="20"/>
                <w:rtl/>
                <w:lang w:val="en-GB" w:eastAsia="en-US"/>
              </w:rPr>
              <w:t xml:space="preserve">هناك الكثير من توصيات قطاع تقييس الاتصالات </w:t>
            </w:r>
            <w:r w:rsidR="006F67B7" w:rsidRPr="00163EB9">
              <w:rPr>
                <w:rFonts w:eastAsia="Calibri" w:hint="cs"/>
                <w:spacing w:val="-2"/>
                <w:position w:val="2"/>
                <w:sz w:val="20"/>
                <w:szCs w:val="20"/>
                <w:rtl/>
                <w:lang w:val="en-GB" w:eastAsia="en-US"/>
              </w:rPr>
              <w:t xml:space="preserve">الجديدة </w:t>
            </w:r>
            <w:r w:rsidRPr="00163EB9">
              <w:rPr>
                <w:rFonts w:eastAsia="Calibri" w:hint="cs"/>
                <w:spacing w:val="-2"/>
                <w:position w:val="2"/>
                <w:sz w:val="20"/>
                <w:szCs w:val="20"/>
                <w:rtl/>
                <w:lang w:val="en-GB" w:eastAsia="en-US"/>
              </w:rPr>
              <w:t>التي تصدر كل عام.</w:t>
            </w:r>
            <w:bookmarkStart w:id="3" w:name="lt_pId053"/>
            <w:r w:rsidR="006F67B7" w:rsidRPr="00163EB9">
              <w:rPr>
                <w:rFonts w:eastAsia="Calibri" w:hint="cs"/>
                <w:spacing w:val="-2"/>
                <w:position w:val="2"/>
                <w:sz w:val="20"/>
                <w:szCs w:val="20"/>
                <w:rtl/>
                <w:lang w:val="en-GB" w:eastAsia="en-US"/>
              </w:rPr>
              <w:t xml:space="preserve"> وهذا يعني أن هناك مخزون من التوصيات </w:t>
            </w:r>
            <w:bookmarkEnd w:id="3"/>
            <w:r w:rsidR="00AF3479" w:rsidRPr="00163EB9">
              <w:rPr>
                <w:rFonts w:eastAsia="Calibri" w:hint="cs"/>
                <w:spacing w:val="-2"/>
                <w:position w:val="2"/>
                <w:sz w:val="20"/>
                <w:szCs w:val="20"/>
                <w:rtl/>
                <w:lang w:val="en-GB" w:eastAsia="en-US"/>
              </w:rPr>
              <w:t>المتكررة</w:t>
            </w:r>
            <w:r w:rsidR="006F67B7" w:rsidRPr="00163EB9">
              <w:rPr>
                <w:rFonts w:eastAsia="Calibri" w:hint="cs"/>
                <w:spacing w:val="-2"/>
                <w:position w:val="2"/>
                <w:sz w:val="20"/>
                <w:szCs w:val="20"/>
                <w:rtl/>
                <w:lang w:val="en-GB" w:eastAsia="en-US"/>
              </w:rPr>
              <w:t xml:space="preserve">. ويقترح هذا الحكم أن تستمر الدول الأعضاء في تطبيق هذه التوصيات ويمكن لذلك أن يؤثر في </w:t>
            </w:r>
            <w:r w:rsidR="006F67B7" w:rsidRPr="00163EB9">
              <w:rPr>
                <w:rFonts w:eastAsia="Calibri"/>
                <w:spacing w:val="-2"/>
                <w:position w:val="2"/>
                <w:sz w:val="20"/>
                <w:szCs w:val="20"/>
                <w:rtl/>
                <w:lang w:val="en-GB" w:eastAsia="en-US"/>
              </w:rPr>
              <w:t>مرونة</w:t>
            </w:r>
            <w:r w:rsidR="006F67B7" w:rsidRPr="00163EB9">
              <w:rPr>
                <w:rFonts w:eastAsia="Calibri" w:hint="cs"/>
                <w:spacing w:val="-2"/>
                <w:position w:val="2"/>
                <w:sz w:val="20"/>
                <w:szCs w:val="20"/>
                <w:rtl/>
                <w:lang w:val="en-GB" w:eastAsia="en-US"/>
              </w:rPr>
              <w:t xml:space="preserve"> </w:t>
            </w:r>
            <w:r w:rsidR="006F67B7" w:rsidRPr="00163EB9">
              <w:rPr>
                <w:rFonts w:eastAsia="Calibri"/>
                <w:spacing w:val="-2"/>
                <w:position w:val="2"/>
                <w:sz w:val="20"/>
                <w:szCs w:val="20"/>
                <w:rtl/>
                <w:lang w:val="en-GB" w:eastAsia="en-US"/>
              </w:rPr>
              <w:t xml:space="preserve">استيعاب الاتجاهات الجديدة </w:t>
            </w: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03A15368" w14:textId="77777777" w:rsidR="00030FD4" w:rsidRPr="00030FD4" w:rsidRDefault="00030FD4" w:rsidP="000517FE">
            <w:pPr>
              <w:tabs>
                <w:tab w:val="clear" w:pos="794"/>
              </w:tabs>
              <w:spacing w:before="60" w:after="60" w:line="300" w:lineRule="exact"/>
              <w:jc w:val="left"/>
              <w:rPr>
                <w:rFonts w:eastAsia="Calibri"/>
                <w:position w:val="2"/>
                <w:sz w:val="20"/>
                <w:szCs w:val="20"/>
                <w:lang w:val="en-GB" w:eastAsia="en-US"/>
              </w:rPr>
            </w:pPr>
          </w:p>
        </w:tc>
      </w:tr>
      <w:tr w:rsidR="00030FD4" w:rsidRPr="00030FD4" w14:paraId="107F594C" w14:textId="77777777" w:rsidTr="00030FD4">
        <w:trPr>
          <w:trHeight w:val="1320"/>
          <w:jc w:val="center"/>
        </w:trPr>
        <w:tc>
          <w:tcPr>
            <w:tcW w:w="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32997F" w14:textId="108AB60F" w:rsidR="00030FD4" w:rsidRPr="00030FD4" w:rsidRDefault="00982237" w:rsidP="000517FE">
            <w:pPr>
              <w:tabs>
                <w:tab w:val="clear" w:pos="794"/>
              </w:tabs>
              <w:spacing w:before="60" w:after="60" w:line="300" w:lineRule="exact"/>
              <w:jc w:val="center"/>
              <w:rPr>
                <w:rFonts w:eastAsia="Calibri"/>
                <w:position w:val="2"/>
                <w:sz w:val="20"/>
                <w:szCs w:val="20"/>
                <w:lang w:val="en-GB" w:eastAsia="en-US"/>
              </w:rPr>
            </w:pPr>
            <w:r w:rsidRPr="003F10A6">
              <w:rPr>
                <w:rFonts w:eastAsia="Calibri"/>
                <w:position w:val="2"/>
                <w:sz w:val="20"/>
                <w:szCs w:val="20"/>
                <w:lang w:val="en-GB" w:eastAsia="en-US"/>
              </w:rPr>
              <w:t>4.5</w:t>
            </w:r>
          </w:p>
        </w:tc>
        <w:tc>
          <w:tcPr>
            <w:tcW w:w="2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374C6A" w14:textId="34770E61" w:rsidR="00030FD4" w:rsidRPr="00030FD4" w:rsidRDefault="00030FD4" w:rsidP="000517FE">
            <w:pPr>
              <w:tabs>
                <w:tab w:val="clear" w:pos="794"/>
              </w:tabs>
              <w:spacing w:before="60" w:after="60" w:line="300" w:lineRule="exact"/>
              <w:rPr>
                <w:rFonts w:eastAsia="Calibri"/>
                <w:position w:val="2"/>
                <w:sz w:val="20"/>
                <w:szCs w:val="20"/>
                <w:lang w:val="en-GB" w:eastAsia="en-US"/>
              </w:rPr>
            </w:pPr>
            <w:r w:rsidRPr="003F10A6">
              <w:rPr>
                <w:rFonts w:eastAsia="Calibri" w:hint="cs"/>
                <w:position w:val="2"/>
                <w:sz w:val="20"/>
                <w:szCs w:val="20"/>
                <w:rtl/>
                <w:lang w:val="en-GB" w:eastAsia="en-US"/>
              </w:rPr>
              <w:t>ينبغي للدول الأعضاء</w:t>
            </w:r>
            <w:r w:rsidRPr="003F10A6">
              <w:rPr>
                <w:rFonts w:eastAsia="Calibri" w:hint="cs"/>
                <w:position w:val="2"/>
                <w:sz w:val="20"/>
                <w:szCs w:val="20"/>
                <w:rtl/>
                <w:lang w:val="en-GB" w:eastAsia="en-US" w:bidi="ar-EG"/>
              </w:rPr>
              <w:t xml:space="preserve"> </w:t>
            </w:r>
            <w:r w:rsidRPr="003F10A6">
              <w:rPr>
                <w:rFonts w:eastAsia="Calibri" w:hint="cs"/>
                <w:position w:val="2"/>
                <w:sz w:val="20"/>
                <w:szCs w:val="20"/>
                <w:rtl/>
                <w:lang w:val="en-GB" w:eastAsia="en-US"/>
              </w:rPr>
              <w:t xml:space="preserve">أن تشجع </w:t>
            </w:r>
            <w:r w:rsidRPr="003F10A6">
              <w:rPr>
                <w:rFonts w:eastAsia="Calibri" w:hint="eastAsia"/>
                <w:position w:val="2"/>
                <w:sz w:val="20"/>
                <w:szCs w:val="20"/>
                <w:rtl/>
                <w:lang w:val="en-GB" w:eastAsia="en-US"/>
              </w:rPr>
              <w:t>وكالات</w:t>
            </w:r>
            <w:r w:rsidRPr="003F10A6">
              <w:rPr>
                <w:rFonts w:eastAsia="Calibri"/>
                <w:position w:val="2"/>
                <w:sz w:val="20"/>
                <w:szCs w:val="20"/>
                <w:rtl/>
                <w:lang w:val="en-GB" w:eastAsia="en-US"/>
              </w:rPr>
              <w:t xml:space="preserve"> </w:t>
            </w:r>
            <w:r w:rsidRPr="003F10A6">
              <w:rPr>
                <w:rFonts w:eastAsia="Calibri" w:hint="eastAsia"/>
                <w:position w:val="2"/>
                <w:sz w:val="20"/>
                <w:szCs w:val="20"/>
                <w:rtl/>
                <w:lang w:val="en-GB" w:eastAsia="en-US"/>
              </w:rPr>
              <w:t>التشغيل</w:t>
            </w:r>
            <w:r w:rsidRPr="003F10A6">
              <w:rPr>
                <w:rFonts w:eastAsia="Calibri" w:hint="cs"/>
                <w:position w:val="2"/>
                <w:sz w:val="20"/>
                <w:szCs w:val="20"/>
                <w:rtl/>
                <w:lang w:val="en-GB" w:eastAsia="en-US"/>
              </w:rPr>
              <w:t xml:space="preserve"> المرخص لها على إبلاغ جميع المستعملين بمن فيهم مستعملو خدمة </w:t>
            </w:r>
            <w:r w:rsidRPr="003F10A6">
              <w:rPr>
                <w:rFonts w:eastAsia="Calibri" w:hint="cs"/>
                <w:position w:val="2"/>
                <w:sz w:val="20"/>
                <w:szCs w:val="20"/>
                <w:rtl/>
                <w:lang w:val="en-GB" w:eastAsia="en-US" w:bidi="ar-EG"/>
              </w:rPr>
              <w:t xml:space="preserve">التجوال </w:t>
            </w:r>
            <w:r w:rsidRPr="003F10A6">
              <w:rPr>
                <w:rFonts w:eastAsia="Calibri" w:hint="cs"/>
                <w:position w:val="2"/>
                <w:sz w:val="20"/>
                <w:szCs w:val="20"/>
                <w:rtl/>
                <w:lang w:val="en-GB" w:eastAsia="en-US"/>
              </w:rPr>
              <w:t>في</w:t>
            </w:r>
            <w:r w:rsidRPr="003F10A6">
              <w:rPr>
                <w:rFonts w:eastAsia="Calibri" w:hint="eastAsia"/>
                <w:position w:val="2"/>
                <w:sz w:val="20"/>
                <w:szCs w:val="20"/>
                <w:rtl/>
                <w:lang w:val="en-GB" w:eastAsia="en-US"/>
              </w:rPr>
              <w:t> </w:t>
            </w:r>
            <w:r w:rsidRPr="003F10A6">
              <w:rPr>
                <w:rFonts w:eastAsia="Calibri" w:hint="cs"/>
                <w:position w:val="2"/>
                <w:sz w:val="20"/>
                <w:szCs w:val="20"/>
                <w:rtl/>
                <w:lang w:val="en-GB" w:eastAsia="en-US"/>
              </w:rPr>
              <w:t>الوقت المناسب ومجاناً بالرقم الذي ينبغي استخدامه للنداءات الموجهة إلى خدمات</w:t>
            </w:r>
            <w:r w:rsidRPr="003F10A6">
              <w:rPr>
                <w:rFonts w:eastAsia="Calibri" w:hint="eastAsia"/>
                <w:position w:val="2"/>
                <w:sz w:val="20"/>
                <w:szCs w:val="20"/>
                <w:rtl/>
                <w:lang w:val="en-GB" w:eastAsia="en-US"/>
              </w:rPr>
              <w:t> </w:t>
            </w:r>
            <w:r w:rsidRPr="003F10A6">
              <w:rPr>
                <w:rFonts w:eastAsia="Calibri" w:hint="cs"/>
                <w:position w:val="2"/>
                <w:sz w:val="20"/>
                <w:szCs w:val="20"/>
                <w:rtl/>
                <w:lang w:val="en-GB" w:eastAsia="en-US"/>
              </w:rPr>
              <w:t>الطوارئ.</w:t>
            </w:r>
          </w:p>
        </w:tc>
        <w:tc>
          <w:tcPr>
            <w:tcW w:w="295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657B6FF3" w14:textId="77777777" w:rsidR="00030FD4" w:rsidRPr="00030FD4" w:rsidRDefault="00030FD4" w:rsidP="000517FE">
            <w:pPr>
              <w:tabs>
                <w:tab w:val="clear" w:pos="794"/>
                <w:tab w:val="left" w:pos="388"/>
              </w:tabs>
              <w:spacing w:before="60" w:after="60" w:line="300" w:lineRule="exact"/>
              <w:rPr>
                <w:rFonts w:eastAsia="Calibri"/>
                <w:position w:val="2"/>
                <w:sz w:val="20"/>
                <w:szCs w:val="20"/>
                <w:lang w:val="en-GB" w:eastAsia="en-US"/>
              </w:rPr>
            </w:pPr>
          </w:p>
        </w:tc>
        <w:tc>
          <w:tcPr>
            <w:tcW w:w="2973" w:type="dxa"/>
            <w:tcBorders>
              <w:top w:val="nil"/>
              <w:left w:val="nil"/>
              <w:bottom w:val="single" w:sz="8" w:space="0" w:color="000000"/>
              <w:right w:val="single" w:sz="8" w:space="0" w:color="000000"/>
            </w:tcBorders>
            <w:tcMar>
              <w:top w:w="56" w:type="dxa"/>
              <w:left w:w="56" w:type="dxa"/>
              <w:bottom w:w="56" w:type="dxa"/>
              <w:right w:w="56" w:type="dxa"/>
            </w:tcMar>
          </w:tcPr>
          <w:p w14:paraId="176A00FE" w14:textId="48A35A63" w:rsidR="00030FD4" w:rsidRPr="00473E96" w:rsidRDefault="006F67B7" w:rsidP="00473E96">
            <w:pPr>
              <w:tabs>
                <w:tab w:val="clear" w:pos="794"/>
              </w:tabs>
              <w:spacing w:before="60" w:after="60" w:line="300" w:lineRule="exact"/>
              <w:rPr>
                <w:rFonts w:eastAsia="Calibri"/>
                <w:spacing w:val="-4"/>
                <w:position w:val="2"/>
                <w:sz w:val="20"/>
                <w:szCs w:val="20"/>
                <w:lang w:eastAsia="en-US"/>
              </w:rPr>
            </w:pPr>
            <w:r w:rsidRPr="00163EB9">
              <w:rPr>
                <w:rFonts w:eastAsia="Calibri" w:hint="cs"/>
                <w:spacing w:val="-4"/>
                <w:position w:val="2"/>
                <w:sz w:val="20"/>
                <w:szCs w:val="20"/>
                <w:rtl/>
                <w:lang w:val="en-GB" w:eastAsia="en-US"/>
              </w:rPr>
              <w:t>الصيغة "ينبغي أن تشجع" غير قابلة للإنفاذ</w:t>
            </w:r>
          </w:p>
        </w:tc>
        <w:tc>
          <w:tcPr>
            <w:tcW w:w="2973" w:type="dxa"/>
            <w:tcBorders>
              <w:top w:val="nil"/>
              <w:left w:val="nil"/>
              <w:bottom w:val="single" w:sz="8" w:space="0" w:color="000000"/>
              <w:right w:val="single" w:sz="8" w:space="0" w:color="000000"/>
            </w:tcBorders>
            <w:tcMar>
              <w:top w:w="56" w:type="dxa"/>
              <w:left w:w="56" w:type="dxa"/>
              <w:bottom w:w="56" w:type="dxa"/>
              <w:right w:w="56" w:type="dxa"/>
            </w:tcMar>
          </w:tcPr>
          <w:p w14:paraId="58B4E012" w14:textId="764EF0CE" w:rsidR="00030FD4" w:rsidRPr="00163EB9" w:rsidRDefault="006F67B7" w:rsidP="000517FE">
            <w:pPr>
              <w:tabs>
                <w:tab w:val="clear" w:pos="794"/>
              </w:tabs>
              <w:spacing w:before="60" w:after="60" w:line="300" w:lineRule="exact"/>
              <w:rPr>
                <w:rFonts w:eastAsia="Calibri"/>
                <w:spacing w:val="-4"/>
                <w:position w:val="2"/>
                <w:sz w:val="20"/>
                <w:szCs w:val="20"/>
                <w:lang w:eastAsia="en-US"/>
              </w:rPr>
            </w:pPr>
            <w:r w:rsidRPr="00163EB9">
              <w:rPr>
                <w:rFonts w:eastAsia="Calibri" w:hint="cs"/>
                <w:spacing w:val="-4"/>
                <w:position w:val="2"/>
                <w:sz w:val="20"/>
                <w:szCs w:val="20"/>
                <w:rtl/>
                <w:lang w:val="en-GB" w:eastAsia="en-US"/>
              </w:rPr>
              <w:t>هذا الحكم غير ذي صلة بالاتجاهات الجديدة.</w:t>
            </w:r>
          </w:p>
        </w:tc>
        <w:tc>
          <w:tcPr>
            <w:tcW w:w="2973"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2E04FD8A" w14:textId="77777777" w:rsidR="00030FD4" w:rsidRPr="00030FD4" w:rsidRDefault="00030FD4" w:rsidP="000517FE">
            <w:pPr>
              <w:tabs>
                <w:tab w:val="clear" w:pos="794"/>
              </w:tabs>
              <w:spacing w:before="60" w:after="60" w:line="300" w:lineRule="exact"/>
              <w:jc w:val="left"/>
              <w:rPr>
                <w:rFonts w:eastAsia="Calibri"/>
                <w:position w:val="2"/>
                <w:sz w:val="20"/>
                <w:szCs w:val="20"/>
                <w:lang w:val="en-GB" w:eastAsia="en-US"/>
              </w:rPr>
            </w:pPr>
          </w:p>
        </w:tc>
      </w:tr>
      <w:tr w:rsidR="00030FD4" w:rsidRPr="00030FD4" w14:paraId="3703C428" w14:textId="77777777" w:rsidTr="003F10A6">
        <w:trPr>
          <w:trHeight w:val="840"/>
          <w:jc w:val="center"/>
        </w:trPr>
        <w:tc>
          <w:tcPr>
            <w:tcW w:w="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917B00" w14:textId="77777777" w:rsidR="00030FD4" w:rsidRPr="00030FD4" w:rsidRDefault="00030FD4" w:rsidP="000517FE">
            <w:pPr>
              <w:tabs>
                <w:tab w:val="clear" w:pos="794"/>
              </w:tabs>
              <w:spacing w:before="60" w:after="60" w:line="300" w:lineRule="exact"/>
              <w:jc w:val="center"/>
              <w:rPr>
                <w:rFonts w:eastAsia="Calibri"/>
                <w:position w:val="2"/>
                <w:sz w:val="20"/>
                <w:szCs w:val="20"/>
                <w:lang w:val="en-GB" w:eastAsia="en-US"/>
              </w:rPr>
            </w:pPr>
          </w:p>
        </w:tc>
        <w:tc>
          <w:tcPr>
            <w:tcW w:w="2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285FED" w14:textId="2E4DCA9A" w:rsidR="00030FD4" w:rsidRPr="00030FD4" w:rsidRDefault="00030FD4" w:rsidP="000517FE">
            <w:pPr>
              <w:tabs>
                <w:tab w:val="clear" w:pos="794"/>
              </w:tabs>
              <w:spacing w:before="60" w:after="60" w:line="300" w:lineRule="exact"/>
              <w:rPr>
                <w:rFonts w:eastAsia="Calibri"/>
                <w:bCs/>
                <w:position w:val="2"/>
                <w:sz w:val="20"/>
                <w:szCs w:val="20"/>
                <w:lang w:val="en-GB" w:eastAsia="en-US"/>
              </w:rPr>
            </w:pPr>
            <w:bookmarkStart w:id="4" w:name="_Toc352859810"/>
            <w:bookmarkStart w:id="5" w:name="_Toc352860150"/>
            <w:bookmarkStart w:id="6" w:name="_Toc352860505"/>
            <w:r w:rsidRPr="003F10A6">
              <w:rPr>
                <w:rFonts w:eastAsia="Calibri" w:hint="cs"/>
                <w:bCs/>
                <w:position w:val="2"/>
                <w:sz w:val="20"/>
                <w:szCs w:val="20"/>
                <w:rtl/>
                <w:lang w:val="en-GB" w:eastAsia="en-US"/>
              </w:rPr>
              <w:t>أمن الشبكات وحصانتها</w:t>
            </w:r>
            <w:bookmarkEnd w:id="4"/>
            <w:bookmarkEnd w:id="5"/>
            <w:bookmarkEnd w:id="6"/>
          </w:p>
        </w:tc>
        <w:tc>
          <w:tcPr>
            <w:tcW w:w="295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6FF4F863" w14:textId="77777777" w:rsidR="00030FD4" w:rsidRPr="00030FD4" w:rsidRDefault="00030FD4" w:rsidP="000517FE">
            <w:pPr>
              <w:tabs>
                <w:tab w:val="clear" w:pos="794"/>
                <w:tab w:val="left" w:pos="388"/>
              </w:tabs>
              <w:spacing w:before="60" w:after="60" w:line="300" w:lineRule="exact"/>
              <w:rPr>
                <w:rFonts w:eastAsia="Calibri"/>
                <w:b/>
                <w:position w:val="2"/>
                <w:sz w:val="20"/>
                <w:szCs w:val="20"/>
                <w:lang w:val="en-GB" w:eastAsia="en-US"/>
              </w:rPr>
            </w:pP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23E9EBD9" w14:textId="77777777" w:rsidR="00030FD4" w:rsidRPr="00030FD4" w:rsidRDefault="00030FD4" w:rsidP="000517FE">
            <w:pPr>
              <w:tabs>
                <w:tab w:val="clear" w:pos="794"/>
              </w:tabs>
              <w:spacing w:before="60" w:after="60" w:line="300" w:lineRule="exact"/>
              <w:rPr>
                <w:rFonts w:eastAsia="Calibri"/>
                <w:position w:val="2"/>
                <w:sz w:val="20"/>
                <w:szCs w:val="20"/>
                <w:lang w:val="en-GB" w:eastAsia="en-US"/>
              </w:rPr>
            </w:pP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60099D4D" w14:textId="77777777" w:rsidR="00030FD4" w:rsidRPr="00030FD4" w:rsidRDefault="00030FD4" w:rsidP="000517FE">
            <w:pPr>
              <w:tabs>
                <w:tab w:val="clear" w:pos="794"/>
              </w:tabs>
              <w:spacing w:before="60" w:after="60" w:line="300" w:lineRule="exact"/>
              <w:rPr>
                <w:rFonts w:eastAsia="Calibri"/>
                <w:position w:val="2"/>
                <w:sz w:val="20"/>
                <w:szCs w:val="20"/>
                <w:lang w:val="en-GB" w:eastAsia="en-US"/>
              </w:rPr>
            </w:pPr>
          </w:p>
        </w:tc>
        <w:tc>
          <w:tcPr>
            <w:tcW w:w="2973"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6BE47906" w14:textId="77777777" w:rsidR="00030FD4" w:rsidRPr="00030FD4" w:rsidRDefault="00030FD4" w:rsidP="000517FE">
            <w:pPr>
              <w:tabs>
                <w:tab w:val="clear" w:pos="794"/>
              </w:tabs>
              <w:spacing w:before="60" w:after="60" w:line="300" w:lineRule="exact"/>
              <w:jc w:val="left"/>
              <w:rPr>
                <w:rFonts w:eastAsia="Calibri"/>
                <w:position w:val="2"/>
                <w:sz w:val="20"/>
                <w:szCs w:val="20"/>
                <w:lang w:val="en-GB" w:eastAsia="en-US"/>
              </w:rPr>
            </w:pPr>
          </w:p>
        </w:tc>
      </w:tr>
      <w:tr w:rsidR="00030FD4" w:rsidRPr="00030FD4" w14:paraId="33B8EFAB" w14:textId="77777777" w:rsidTr="003F10A6">
        <w:trPr>
          <w:trHeight w:val="1320"/>
          <w:jc w:val="center"/>
        </w:trPr>
        <w:tc>
          <w:tcPr>
            <w:tcW w:w="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88F871" w14:textId="481BE0A4" w:rsidR="00030FD4" w:rsidRPr="00030FD4" w:rsidRDefault="00982237" w:rsidP="000517FE">
            <w:pPr>
              <w:tabs>
                <w:tab w:val="clear" w:pos="794"/>
              </w:tabs>
              <w:spacing w:before="60" w:after="60" w:line="300" w:lineRule="exact"/>
              <w:jc w:val="center"/>
              <w:rPr>
                <w:rFonts w:eastAsia="Calibri"/>
                <w:position w:val="2"/>
                <w:sz w:val="20"/>
                <w:szCs w:val="20"/>
                <w:lang w:val="en-GB" w:eastAsia="en-US"/>
              </w:rPr>
            </w:pPr>
            <w:r w:rsidRPr="003F10A6">
              <w:rPr>
                <w:rFonts w:eastAsia="Calibri"/>
                <w:position w:val="2"/>
                <w:sz w:val="20"/>
                <w:szCs w:val="20"/>
                <w:lang w:val="en-GB" w:eastAsia="en-US"/>
              </w:rPr>
              <w:t>1.6</w:t>
            </w:r>
          </w:p>
        </w:tc>
        <w:tc>
          <w:tcPr>
            <w:tcW w:w="2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AFCC95" w14:textId="7085C998" w:rsidR="00030FD4" w:rsidRPr="0076439A" w:rsidRDefault="00030FD4" w:rsidP="000517FE">
            <w:pPr>
              <w:tabs>
                <w:tab w:val="clear" w:pos="794"/>
              </w:tabs>
              <w:spacing w:before="60" w:after="60" w:line="300" w:lineRule="exact"/>
              <w:rPr>
                <w:rFonts w:eastAsia="Calibri"/>
                <w:spacing w:val="-4"/>
                <w:position w:val="2"/>
                <w:sz w:val="20"/>
                <w:szCs w:val="20"/>
                <w:lang w:val="en-GB" w:eastAsia="en-US"/>
              </w:rPr>
            </w:pPr>
            <w:r w:rsidRPr="0076439A">
              <w:rPr>
                <w:rFonts w:eastAsia="Calibri" w:hint="cs"/>
                <w:spacing w:val="-4"/>
                <w:position w:val="2"/>
                <w:sz w:val="20"/>
                <w:szCs w:val="20"/>
                <w:rtl/>
                <w:lang w:val="en-GB" w:eastAsia="en-US" w:bidi="ar-EG"/>
              </w:rPr>
              <w:t>يجب</w:t>
            </w:r>
            <w:r w:rsidRPr="0076439A">
              <w:rPr>
                <w:rFonts w:eastAsia="Calibri"/>
                <w:spacing w:val="-4"/>
                <w:position w:val="2"/>
                <w:sz w:val="20"/>
                <w:szCs w:val="20"/>
                <w:rtl/>
                <w:lang w:val="en-GB" w:eastAsia="en-US" w:bidi="ar"/>
              </w:rPr>
              <w:t xml:space="preserve"> أن </w:t>
            </w:r>
            <w:r w:rsidRPr="0076439A">
              <w:rPr>
                <w:rFonts w:eastAsia="Calibri" w:hint="cs"/>
                <w:spacing w:val="-4"/>
                <w:position w:val="2"/>
                <w:sz w:val="20"/>
                <w:szCs w:val="20"/>
                <w:rtl/>
                <w:lang w:val="en-GB" w:eastAsia="en-US" w:bidi="ar"/>
              </w:rPr>
              <w:t>تسعى</w:t>
            </w:r>
            <w:r w:rsidRPr="0076439A">
              <w:rPr>
                <w:rFonts w:eastAsia="Calibri"/>
                <w:spacing w:val="-4"/>
                <w:position w:val="2"/>
                <w:sz w:val="20"/>
                <w:szCs w:val="20"/>
                <w:rtl/>
                <w:lang w:val="en-GB" w:eastAsia="en-US" w:bidi="ar"/>
              </w:rPr>
              <w:t xml:space="preserve"> الدول الأعضاء</w:t>
            </w:r>
            <w:r w:rsidRPr="0076439A">
              <w:rPr>
                <w:rFonts w:eastAsia="Calibri" w:hint="cs"/>
                <w:spacing w:val="-4"/>
                <w:position w:val="2"/>
                <w:sz w:val="20"/>
                <w:szCs w:val="20"/>
                <w:rtl/>
                <w:lang w:val="en-GB" w:eastAsia="en-US" w:bidi="ar"/>
              </w:rPr>
              <w:t xml:space="preserve"> فرادى وجماعات إلى ضمان أمن وحصانة شبكات الاتصالات الدولية بغية استخدامها استخداماً فعّالاً ودرء الأضرار التقنية عنها، فضلاً عن التطوير المتناسق ل</w:t>
            </w:r>
            <w:r w:rsidRPr="0076439A">
              <w:rPr>
                <w:rFonts w:eastAsia="Calibri"/>
                <w:spacing w:val="-4"/>
                <w:position w:val="2"/>
                <w:sz w:val="20"/>
                <w:szCs w:val="20"/>
                <w:rtl/>
                <w:lang w:val="en-GB" w:eastAsia="en-US" w:bidi="ar"/>
              </w:rPr>
              <w:t>خدمات الاتصالات الدولية</w:t>
            </w:r>
            <w:r w:rsidRPr="0076439A">
              <w:rPr>
                <w:rFonts w:eastAsia="Calibri" w:hint="cs"/>
                <w:spacing w:val="-4"/>
                <w:position w:val="2"/>
                <w:sz w:val="20"/>
                <w:szCs w:val="20"/>
                <w:rtl/>
                <w:lang w:val="en-GB" w:eastAsia="en-US" w:bidi="ar"/>
              </w:rPr>
              <w:t xml:space="preserve"> المقدمة إلى</w:t>
            </w:r>
            <w:r w:rsidRPr="0076439A">
              <w:rPr>
                <w:rFonts w:eastAsia="Calibri" w:hint="eastAsia"/>
                <w:spacing w:val="-4"/>
                <w:position w:val="2"/>
                <w:sz w:val="20"/>
                <w:szCs w:val="20"/>
                <w:rtl/>
                <w:lang w:val="en-GB" w:eastAsia="en-US"/>
              </w:rPr>
              <w:t> </w:t>
            </w:r>
            <w:r w:rsidRPr="0076439A">
              <w:rPr>
                <w:rFonts w:eastAsia="Calibri" w:hint="cs"/>
                <w:spacing w:val="-4"/>
                <w:position w:val="2"/>
                <w:sz w:val="20"/>
                <w:szCs w:val="20"/>
                <w:rtl/>
                <w:lang w:val="en-GB" w:eastAsia="en-US" w:bidi="ar"/>
              </w:rPr>
              <w:t>الجمهور.</w:t>
            </w:r>
          </w:p>
        </w:tc>
        <w:tc>
          <w:tcPr>
            <w:tcW w:w="295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46485F8C" w14:textId="77777777" w:rsidR="00030FD4" w:rsidRPr="00030FD4" w:rsidRDefault="00030FD4" w:rsidP="000517FE">
            <w:pPr>
              <w:tabs>
                <w:tab w:val="clear" w:pos="794"/>
                <w:tab w:val="left" w:pos="388"/>
              </w:tabs>
              <w:spacing w:before="60" w:after="60" w:line="300" w:lineRule="exact"/>
              <w:rPr>
                <w:rFonts w:eastAsia="Calibri"/>
                <w:position w:val="2"/>
                <w:sz w:val="20"/>
                <w:szCs w:val="20"/>
                <w:lang w:val="en-GB" w:eastAsia="en-US"/>
              </w:rPr>
            </w:pPr>
          </w:p>
        </w:tc>
        <w:tc>
          <w:tcPr>
            <w:tcW w:w="2973"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7A74B8F9" w14:textId="432742C9" w:rsidR="00030FD4" w:rsidRPr="00661B98" w:rsidRDefault="00F05B60" w:rsidP="000517FE">
            <w:pPr>
              <w:tabs>
                <w:tab w:val="clear" w:pos="794"/>
              </w:tabs>
              <w:spacing w:before="60" w:after="60" w:line="300" w:lineRule="exact"/>
              <w:rPr>
                <w:rFonts w:eastAsia="Calibri"/>
                <w:spacing w:val="-2"/>
                <w:position w:val="2"/>
                <w:sz w:val="20"/>
                <w:szCs w:val="20"/>
                <w:lang w:val="en-GB" w:eastAsia="en-US" w:bidi="ar-EG"/>
              </w:rPr>
            </w:pPr>
            <w:r w:rsidRPr="0076439A">
              <w:rPr>
                <w:rFonts w:eastAsia="Calibri" w:hint="cs"/>
                <w:spacing w:val="-2"/>
                <w:position w:val="2"/>
                <w:sz w:val="20"/>
                <w:szCs w:val="20"/>
                <w:rtl/>
                <w:lang w:val="en-GB" w:eastAsia="en-US" w:bidi="ar-EG"/>
              </w:rPr>
              <w:t>عبارة "تسعى إلى ضمان" ليست قابلة للإنفاذ قانوناً وهي لا تضيف أو تسمح بأي شيء لا تستطيع الدول الأعضاء اختيار القيام به بالفعل.</w:t>
            </w:r>
          </w:p>
          <w:p w14:paraId="3CD98BF8" w14:textId="4D7A3B5A" w:rsidR="00030FD4" w:rsidRPr="00661B98" w:rsidRDefault="00F05B60" w:rsidP="000517FE">
            <w:pPr>
              <w:tabs>
                <w:tab w:val="clear" w:pos="794"/>
              </w:tabs>
              <w:spacing w:before="60" w:after="60" w:line="300" w:lineRule="exact"/>
              <w:rPr>
                <w:rFonts w:eastAsia="Calibri"/>
                <w:spacing w:val="-4"/>
                <w:position w:val="2"/>
                <w:sz w:val="20"/>
                <w:szCs w:val="20"/>
                <w:lang w:val="en-GB" w:eastAsia="en-US"/>
              </w:rPr>
            </w:pPr>
            <w:r w:rsidRPr="00661B98">
              <w:rPr>
                <w:rFonts w:eastAsia="Calibri" w:hint="cs"/>
                <w:spacing w:val="-4"/>
                <w:position w:val="2"/>
                <w:sz w:val="20"/>
                <w:szCs w:val="20"/>
                <w:rtl/>
                <w:lang w:val="en-GB" w:eastAsia="en-US"/>
              </w:rPr>
              <w:t>ليس واضحاً المقصود بكلمة "المتناسق" في هذا السياق. هل تشير إلى قابلية التشغيل البيني؟ أم إلى الاستدامة الاقتصادية؟ أم إلى التوافق السياسي؟ أم إلى شيء آخر؟ ويمكن لهذا اللبس المحتمل أن يعوق الاستثمار.</w:t>
            </w:r>
          </w:p>
        </w:tc>
        <w:tc>
          <w:tcPr>
            <w:tcW w:w="2973"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7EFBCAD9" w14:textId="41759A0A" w:rsidR="00030FD4" w:rsidRPr="00030FD4" w:rsidRDefault="00F05B60" w:rsidP="000517FE">
            <w:pPr>
              <w:tabs>
                <w:tab w:val="clear" w:pos="794"/>
              </w:tabs>
              <w:spacing w:before="60" w:after="60" w:line="300" w:lineRule="exact"/>
              <w:rPr>
                <w:rFonts w:eastAsia="Calibri"/>
                <w:position w:val="2"/>
                <w:sz w:val="20"/>
                <w:szCs w:val="20"/>
                <w:lang w:val="en-GB" w:eastAsia="en-US"/>
              </w:rPr>
            </w:pPr>
            <w:r w:rsidRPr="00F05B60">
              <w:rPr>
                <w:rFonts w:eastAsia="Calibri"/>
                <w:position w:val="2"/>
                <w:sz w:val="20"/>
                <w:szCs w:val="20"/>
                <w:rtl/>
                <w:lang w:val="en-GB" w:eastAsia="en-US"/>
              </w:rPr>
              <w:t xml:space="preserve">عبارة "تسعى إلى ضمان" ليست قابلة للإنفاذ </w:t>
            </w:r>
            <w:r w:rsidR="002D5C95" w:rsidRPr="00F05B60">
              <w:rPr>
                <w:rFonts w:eastAsia="Calibri" w:hint="cs"/>
                <w:position w:val="2"/>
                <w:sz w:val="20"/>
                <w:szCs w:val="20"/>
                <w:rtl/>
                <w:lang w:val="en-GB" w:eastAsia="en-US"/>
              </w:rPr>
              <w:t>قانوناً.</w:t>
            </w:r>
          </w:p>
          <w:p w14:paraId="1CA1E3AB" w14:textId="77777777" w:rsidR="00030FD4" w:rsidRPr="00030FD4" w:rsidRDefault="00030FD4" w:rsidP="000517FE">
            <w:pPr>
              <w:tabs>
                <w:tab w:val="clear" w:pos="794"/>
              </w:tabs>
              <w:spacing w:before="60" w:after="60" w:line="300" w:lineRule="exact"/>
              <w:rPr>
                <w:rFonts w:eastAsia="Calibri"/>
                <w:position w:val="2"/>
                <w:sz w:val="20"/>
                <w:szCs w:val="20"/>
                <w:lang w:val="en-GB" w:eastAsia="en-US"/>
              </w:rPr>
            </w:pPr>
          </w:p>
          <w:p w14:paraId="09A7C74E" w14:textId="77777777" w:rsidR="00030FD4" w:rsidRPr="00030FD4" w:rsidRDefault="00030FD4" w:rsidP="000517FE">
            <w:pPr>
              <w:tabs>
                <w:tab w:val="clear" w:pos="794"/>
              </w:tabs>
              <w:spacing w:before="60" w:after="60" w:line="300" w:lineRule="exact"/>
              <w:rPr>
                <w:rFonts w:eastAsia="Calibri"/>
                <w:position w:val="2"/>
                <w:sz w:val="20"/>
                <w:szCs w:val="20"/>
                <w:lang w:val="en-GB" w:eastAsia="en-US"/>
              </w:rPr>
            </w:pPr>
          </w:p>
          <w:p w14:paraId="0495A6F3" w14:textId="77777777" w:rsidR="00030FD4" w:rsidRPr="00030FD4" w:rsidRDefault="00030FD4" w:rsidP="000517FE">
            <w:pPr>
              <w:tabs>
                <w:tab w:val="clear" w:pos="794"/>
              </w:tabs>
              <w:spacing w:before="60" w:after="60" w:line="300" w:lineRule="exact"/>
              <w:rPr>
                <w:rFonts w:eastAsia="Calibri"/>
                <w:position w:val="2"/>
                <w:sz w:val="20"/>
                <w:szCs w:val="20"/>
                <w:lang w:val="en-GB" w:eastAsia="en-US"/>
              </w:rPr>
            </w:pP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7C3260CF" w14:textId="77777777" w:rsidR="00030FD4" w:rsidRPr="00030FD4" w:rsidRDefault="00030FD4" w:rsidP="000517FE">
            <w:pPr>
              <w:tabs>
                <w:tab w:val="clear" w:pos="794"/>
              </w:tabs>
              <w:spacing w:before="60" w:after="60" w:line="300" w:lineRule="exact"/>
              <w:jc w:val="left"/>
              <w:rPr>
                <w:rFonts w:eastAsia="Calibri"/>
                <w:position w:val="2"/>
                <w:sz w:val="20"/>
                <w:szCs w:val="20"/>
                <w:lang w:val="en-GB" w:eastAsia="en-US"/>
              </w:rPr>
            </w:pPr>
          </w:p>
        </w:tc>
      </w:tr>
      <w:tr w:rsidR="00030FD4" w:rsidRPr="00030FD4" w14:paraId="04C95253" w14:textId="77777777" w:rsidTr="00030FD4">
        <w:trPr>
          <w:trHeight w:val="800"/>
          <w:jc w:val="center"/>
        </w:trPr>
        <w:tc>
          <w:tcPr>
            <w:tcW w:w="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CF405F" w14:textId="77777777" w:rsidR="00030FD4" w:rsidRPr="00030FD4" w:rsidRDefault="00030FD4" w:rsidP="000517FE">
            <w:pPr>
              <w:tabs>
                <w:tab w:val="clear" w:pos="794"/>
              </w:tabs>
              <w:spacing w:before="60" w:after="60" w:line="300" w:lineRule="exact"/>
              <w:jc w:val="center"/>
              <w:rPr>
                <w:rFonts w:eastAsia="Calibri"/>
                <w:position w:val="2"/>
                <w:sz w:val="20"/>
                <w:szCs w:val="20"/>
                <w:lang w:val="en-GB" w:eastAsia="en-US"/>
              </w:rPr>
            </w:pPr>
          </w:p>
        </w:tc>
        <w:tc>
          <w:tcPr>
            <w:tcW w:w="2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E560C5" w14:textId="0C662C8A" w:rsidR="00030FD4" w:rsidRPr="00030FD4" w:rsidRDefault="00030FD4" w:rsidP="000517FE">
            <w:pPr>
              <w:tabs>
                <w:tab w:val="clear" w:pos="794"/>
              </w:tabs>
              <w:spacing w:before="60" w:after="60" w:line="300" w:lineRule="exact"/>
              <w:jc w:val="left"/>
              <w:rPr>
                <w:rFonts w:eastAsia="Calibri"/>
                <w:bCs/>
                <w:position w:val="2"/>
                <w:sz w:val="20"/>
                <w:szCs w:val="20"/>
                <w:lang w:val="en-GB" w:eastAsia="en-US"/>
              </w:rPr>
            </w:pPr>
            <w:bookmarkStart w:id="7" w:name="_Toc352859812"/>
            <w:bookmarkStart w:id="8" w:name="_Toc352860152"/>
            <w:bookmarkStart w:id="9" w:name="_Toc352860507"/>
            <w:r w:rsidRPr="003F10A6">
              <w:rPr>
                <w:rFonts w:eastAsia="Calibri" w:hint="cs"/>
                <w:bCs/>
                <w:position w:val="2"/>
                <w:sz w:val="20"/>
                <w:szCs w:val="20"/>
                <w:rtl/>
                <w:lang w:val="en-GB" w:eastAsia="en-US"/>
              </w:rPr>
              <w:t xml:space="preserve">الاتصالات الإلكترونية غير </w:t>
            </w:r>
            <w:r w:rsidR="00A536B6" w:rsidRPr="003F10A6">
              <w:rPr>
                <w:rFonts w:eastAsia="Calibri" w:hint="cs"/>
                <w:bCs/>
                <w:position w:val="2"/>
                <w:sz w:val="20"/>
                <w:szCs w:val="20"/>
                <w:rtl/>
                <w:lang w:val="en-GB" w:eastAsia="en-US"/>
              </w:rPr>
              <w:t>المرغوبة</w:t>
            </w:r>
            <w:r w:rsidRPr="003F10A6">
              <w:rPr>
                <w:rFonts w:eastAsia="Calibri" w:hint="cs"/>
                <w:bCs/>
                <w:position w:val="2"/>
                <w:sz w:val="20"/>
                <w:szCs w:val="20"/>
                <w:rtl/>
                <w:lang w:val="en-GB" w:eastAsia="en-US"/>
              </w:rPr>
              <w:t xml:space="preserve"> </w:t>
            </w:r>
            <w:r w:rsidR="00A536B6" w:rsidRPr="003F10A6">
              <w:rPr>
                <w:rFonts w:eastAsia="Calibri" w:hint="cs"/>
                <w:bCs/>
                <w:position w:val="2"/>
                <w:sz w:val="20"/>
                <w:szCs w:val="20"/>
                <w:rtl/>
                <w:lang w:val="en-GB" w:eastAsia="en-US"/>
              </w:rPr>
              <w:t>المرسلة</w:t>
            </w:r>
            <w:r w:rsidRPr="003F10A6">
              <w:rPr>
                <w:rFonts w:eastAsia="Calibri" w:hint="cs"/>
                <w:bCs/>
                <w:position w:val="2"/>
                <w:sz w:val="20"/>
                <w:szCs w:val="20"/>
                <w:rtl/>
                <w:lang w:val="en-GB" w:eastAsia="en-US"/>
              </w:rPr>
              <w:t xml:space="preserve"> </w:t>
            </w:r>
            <w:bookmarkEnd w:id="7"/>
            <w:bookmarkEnd w:id="8"/>
            <w:bookmarkEnd w:id="9"/>
            <w:r w:rsidR="00A536B6" w:rsidRPr="003F10A6">
              <w:rPr>
                <w:rFonts w:eastAsia="Calibri" w:hint="cs"/>
                <w:bCs/>
                <w:position w:val="2"/>
                <w:sz w:val="20"/>
                <w:szCs w:val="20"/>
                <w:rtl/>
                <w:lang w:val="en-GB" w:eastAsia="en-US"/>
              </w:rPr>
              <w:t>بالجملة</w:t>
            </w:r>
          </w:p>
        </w:tc>
        <w:tc>
          <w:tcPr>
            <w:tcW w:w="295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77BE1A63" w14:textId="77777777" w:rsidR="00030FD4" w:rsidRPr="00030FD4" w:rsidRDefault="00030FD4" w:rsidP="000517FE">
            <w:pPr>
              <w:tabs>
                <w:tab w:val="clear" w:pos="794"/>
                <w:tab w:val="left" w:pos="388"/>
              </w:tabs>
              <w:spacing w:before="60" w:after="60" w:line="300" w:lineRule="exact"/>
              <w:rPr>
                <w:rFonts w:eastAsia="Calibri"/>
                <w:position w:val="2"/>
                <w:sz w:val="20"/>
                <w:szCs w:val="20"/>
                <w:lang w:val="en-GB" w:eastAsia="en-US"/>
              </w:rPr>
            </w:pP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53074A57" w14:textId="77777777" w:rsidR="00030FD4" w:rsidRPr="00030FD4" w:rsidRDefault="00030FD4" w:rsidP="000517FE">
            <w:pPr>
              <w:tabs>
                <w:tab w:val="clear" w:pos="794"/>
              </w:tabs>
              <w:spacing w:before="60" w:after="60" w:line="300" w:lineRule="exact"/>
              <w:rPr>
                <w:rFonts w:eastAsia="Calibri"/>
                <w:position w:val="2"/>
                <w:sz w:val="20"/>
                <w:szCs w:val="20"/>
                <w:lang w:val="en-GB" w:eastAsia="en-US"/>
              </w:rPr>
            </w:pP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59BBC78B" w14:textId="77777777" w:rsidR="00030FD4" w:rsidRPr="00030FD4" w:rsidRDefault="00030FD4" w:rsidP="000517FE">
            <w:pPr>
              <w:tabs>
                <w:tab w:val="clear" w:pos="794"/>
              </w:tabs>
              <w:spacing w:before="60" w:after="60" w:line="300" w:lineRule="exact"/>
              <w:rPr>
                <w:rFonts w:eastAsia="Calibri"/>
                <w:position w:val="2"/>
                <w:sz w:val="20"/>
                <w:szCs w:val="20"/>
                <w:lang w:val="en-GB" w:eastAsia="en-US"/>
              </w:rPr>
            </w:pPr>
          </w:p>
        </w:tc>
        <w:tc>
          <w:tcPr>
            <w:tcW w:w="2973"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13E2F478" w14:textId="77777777" w:rsidR="00030FD4" w:rsidRPr="00030FD4" w:rsidRDefault="00030FD4" w:rsidP="000517FE">
            <w:pPr>
              <w:tabs>
                <w:tab w:val="clear" w:pos="794"/>
              </w:tabs>
              <w:spacing w:before="60" w:after="60" w:line="300" w:lineRule="exact"/>
              <w:jc w:val="left"/>
              <w:rPr>
                <w:rFonts w:eastAsia="Calibri"/>
                <w:position w:val="2"/>
                <w:sz w:val="20"/>
                <w:szCs w:val="20"/>
                <w:lang w:val="en-GB" w:eastAsia="en-US"/>
              </w:rPr>
            </w:pPr>
          </w:p>
        </w:tc>
      </w:tr>
      <w:tr w:rsidR="00030FD4" w:rsidRPr="00030FD4" w14:paraId="5B79CAA6" w14:textId="77777777" w:rsidTr="003F10A6">
        <w:trPr>
          <w:trHeight w:val="1320"/>
          <w:jc w:val="center"/>
        </w:trPr>
        <w:tc>
          <w:tcPr>
            <w:tcW w:w="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67EC81" w14:textId="64A81741" w:rsidR="00030FD4" w:rsidRPr="00030FD4" w:rsidRDefault="00982237" w:rsidP="000517FE">
            <w:pPr>
              <w:tabs>
                <w:tab w:val="clear" w:pos="794"/>
              </w:tabs>
              <w:spacing w:before="60" w:after="60" w:line="300" w:lineRule="exact"/>
              <w:jc w:val="center"/>
              <w:rPr>
                <w:rFonts w:eastAsia="Calibri"/>
                <w:position w:val="2"/>
                <w:sz w:val="20"/>
                <w:szCs w:val="20"/>
                <w:lang w:val="en-GB" w:eastAsia="en-US"/>
              </w:rPr>
            </w:pPr>
            <w:r w:rsidRPr="003F10A6">
              <w:rPr>
                <w:rFonts w:eastAsia="Calibri"/>
                <w:position w:val="2"/>
                <w:sz w:val="20"/>
                <w:szCs w:val="20"/>
                <w:lang w:val="en-GB" w:eastAsia="en-US"/>
              </w:rPr>
              <w:t>1.7</w:t>
            </w:r>
          </w:p>
        </w:tc>
        <w:tc>
          <w:tcPr>
            <w:tcW w:w="2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E8ED1A" w14:textId="1F91184B" w:rsidR="00030FD4" w:rsidRPr="00C94D3E" w:rsidRDefault="00030FD4" w:rsidP="000517FE">
            <w:pPr>
              <w:tabs>
                <w:tab w:val="clear" w:pos="794"/>
              </w:tabs>
              <w:spacing w:before="60" w:after="60" w:line="300" w:lineRule="exact"/>
              <w:rPr>
                <w:rFonts w:eastAsia="Calibri"/>
                <w:spacing w:val="-4"/>
                <w:position w:val="2"/>
                <w:sz w:val="20"/>
                <w:szCs w:val="20"/>
                <w:lang w:val="en-GB" w:eastAsia="en-US"/>
              </w:rPr>
            </w:pPr>
            <w:r w:rsidRPr="00C94D3E">
              <w:rPr>
                <w:rFonts w:eastAsia="Calibri" w:hint="cs"/>
                <w:spacing w:val="-4"/>
                <w:position w:val="2"/>
                <w:sz w:val="20"/>
                <w:szCs w:val="20"/>
                <w:rtl/>
                <w:lang w:val="en-GB" w:eastAsia="en-US" w:bidi="ar-SY"/>
              </w:rPr>
              <w:t xml:space="preserve">ينبغي للدول الأعضاء أن تسعى إلى اتخاذ الإجراءات الضرورية لمنع انتشار الاتصالات الإلكترونية غير المرغوبة المرسلة بالجملة </w:t>
            </w:r>
            <w:r w:rsidRPr="00C94D3E">
              <w:rPr>
                <w:rFonts w:eastAsia="Calibri" w:hint="cs"/>
                <w:spacing w:val="-4"/>
                <w:position w:val="2"/>
                <w:sz w:val="20"/>
                <w:szCs w:val="20"/>
                <w:rtl/>
                <w:lang w:val="en-GB" w:eastAsia="en-US" w:bidi="ar-EG"/>
              </w:rPr>
              <w:t>والحد</w:t>
            </w:r>
            <w:r w:rsidRPr="00C94D3E">
              <w:rPr>
                <w:rFonts w:eastAsia="Calibri" w:hint="cs"/>
                <w:spacing w:val="-4"/>
                <w:position w:val="2"/>
                <w:sz w:val="20"/>
                <w:szCs w:val="20"/>
                <w:rtl/>
                <w:lang w:val="en-GB" w:eastAsia="en-US" w:bidi="ar-SY"/>
              </w:rPr>
              <w:t xml:space="preserve"> من أثرها على خدمات الاتصالات الدولية.</w:t>
            </w:r>
          </w:p>
        </w:tc>
        <w:tc>
          <w:tcPr>
            <w:tcW w:w="295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65DCC8EC" w14:textId="77777777" w:rsidR="00030FD4" w:rsidRPr="00030FD4" w:rsidRDefault="00030FD4" w:rsidP="000517FE">
            <w:pPr>
              <w:tabs>
                <w:tab w:val="clear" w:pos="794"/>
                <w:tab w:val="left" w:pos="388"/>
              </w:tabs>
              <w:spacing w:before="60" w:after="60" w:line="300" w:lineRule="exact"/>
              <w:rPr>
                <w:rFonts w:eastAsia="Calibri"/>
                <w:position w:val="2"/>
                <w:sz w:val="20"/>
                <w:szCs w:val="20"/>
                <w:lang w:val="en-GB" w:eastAsia="en-US"/>
              </w:rPr>
            </w:pPr>
          </w:p>
        </w:tc>
        <w:tc>
          <w:tcPr>
            <w:tcW w:w="2973" w:type="dxa"/>
            <w:tcBorders>
              <w:top w:val="nil"/>
              <w:left w:val="nil"/>
              <w:bottom w:val="single" w:sz="8" w:space="0" w:color="000000"/>
              <w:right w:val="single" w:sz="8" w:space="0" w:color="000000"/>
            </w:tcBorders>
            <w:tcMar>
              <w:top w:w="56" w:type="dxa"/>
              <w:left w:w="56" w:type="dxa"/>
              <w:bottom w:w="56" w:type="dxa"/>
              <w:right w:w="56" w:type="dxa"/>
            </w:tcMar>
          </w:tcPr>
          <w:p w14:paraId="6214F4B4" w14:textId="578DA5AE" w:rsidR="00030FD4" w:rsidRPr="00030FD4" w:rsidRDefault="002D5C95" w:rsidP="000517FE">
            <w:pPr>
              <w:tabs>
                <w:tab w:val="clear" w:pos="794"/>
              </w:tabs>
              <w:spacing w:before="60" w:after="60" w:line="300" w:lineRule="exact"/>
              <w:rPr>
                <w:rFonts w:eastAsia="Calibri"/>
                <w:position w:val="2"/>
                <w:sz w:val="20"/>
                <w:szCs w:val="20"/>
                <w:lang w:val="en-GB" w:eastAsia="en-US"/>
              </w:rPr>
            </w:pPr>
            <w:r>
              <w:rPr>
                <w:rFonts w:eastAsia="Calibri" w:hint="cs"/>
                <w:position w:val="2"/>
                <w:sz w:val="20"/>
                <w:szCs w:val="20"/>
                <w:rtl/>
                <w:lang w:val="en-GB" w:eastAsia="en-US"/>
              </w:rPr>
              <w:t>ليس لهذا الحكم أي تأثير بالنسبة ل</w:t>
            </w:r>
            <w:r w:rsidRPr="002D5C95">
              <w:rPr>
                <w:rFonts w:eastAsia="Calibri"/>
                <w:position w:val="2"/>
                <w:sz w:val="20"/>
                <w:szCs w:val="20"/>
                <w:rtl/>
                <w:lang w:val="en-GB" w:eastAsia="en-US"/>
              </w:rPr>
              <w:t>تعزيز إتاحة الخدمات والشبكات وتطويرها</w:t>
            </w:r>
            <w:r>
              <w:rPr>
                <w:rFonts w:eastAsia="Calibri" w:hint="cs"/>
                <w:position w:val="2"/>
                <w:sz w:val="20"/>
                <w:szCs w:val="20"/>
                <w:rtl/>
                <w:lang w:val="en-GB" w:eastAsia="en-US"/>
              </w:rPr>
              <w:t xml:space="preserve">. وهو ليس له أي تأثير بالمرة في أحسن الأحوال. وهو يشجع في أسوأ الأحوال الدولة على فرض أعباء تنظيمية إضافية على موردي الخدمات. </w:t>
            </w:r>
          </w:p>
        </w:tc>
        <w:tc>
          <w:tcPr>
            <w:tcW w:w="2973" w:type="dxa"/>
            <w:tcBorders>
              <w:top w:val="nil"/>
              <w:left w:val="nil"/>
              <w:bottom w:val="single" w:sz="8" w:space="0" w:color="000000"/>
              <w:right w:val="single" w:sz="8" w:space="0" w:color="000000"/>
            </w:tcBorders>
            <w:tcMar>
              <w:top w:w="56" w:type="dxa"/>
              <w:left w:w="56" w:type="dxa"/>
              <w:bottom w:w="56" w:type="dxa"/>
              <w:right w:w="56" w:type="dxa"/>
            </w:tcMar>
          </w:tcPr>
          <w:p w14:paraId="58FC779A" w14:textId="3A0852D0" w:rsidR="00030FD4" w:rsidRPr="00030FD4" w:rsidRDefault="002D5C95" w:rsidP="000517FE">
            <w:pPr>
              <w:tabs>
                <w:tab w:val="clear" w:pos="794"/>
              </w:tabs>
              <w:spacing w:before="60" w:after="60" w:line="300" w:lineRule="exact"/>
              <w:rPr>
                <w:rFonts w:eastAsia="Calibri"/>
                <w:position w:val="2"/>
                <w:sz w:val="20"/>
                <w:szCs w:val="20"/>
                <w:lang w:val="en-GB" w:eastAsia="en-US"/>
              </w:rPr>
            </w:pPr>
            <w:r>
              <w:rPr>
                <w:rFonts w:eastAsia="Calibri" w:hint="cs"/>
                <w:position w:val="2"/>
                <w:sz w:val="20"/>
                <w:szCs w:val="20"/>
                <w:rtl/>
                <w:lang w:val="en-GB" w:eastAsia="en-US"/>
              </w:rPr>
              <w:t xml:space="preserve">الاتصالات الإلكترونية المرسلة بالجملة مجال سريع التحرك ومعقد يعمل فيه موردو الخدمات من القطاع الخاص منذ وقت طويل. وما تراه الدول الأعضاء "كتدابير ضرورية" في مرحلة زمنية معينة، يمكن أن يكون حائلاً أمام موردي الخدمات من القطاع الخاص في سعيهم لمكافحة هذه الظاهرة. </w:t>
            </w:r>
          </w:p>
        </w:tc>
        <w:tc>
          <w:tcPr>
            <w:tcW w:w="2973"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68854375" w14:textId="77777777" w:rsidR="00030FD4" w:rsidRPr="00030FD4" w:rsidRDefault="00030FD4" w:rsidP="000517FE">
            <w:pPr>
              <w:tabs>
                <w:tab w:val="clear" w:pos="794"/>
              </w:tabs>
              <w:spacing w:before="60" w:after="60" w:line="300" w:lineRule="exact"/>
              <w:jc w:val="left"/>
              <w:rPr>
                <w:rFonts w:eastAsia="Calibri"/>
                <w:position w:val="2"/>
                <w:sz w:val="20"/>
                <w:szCs w:val="20"/>
                <w:lang w:val="en-GB" w:eastAsia="en-US"/>
              </w:rPr>
            </w:pPr>
          </w:p>
        </w:tc>
      </w:tr>
      <w:tr w:rsidR="00030FD4" w:rsidRPr="00030FD4" w14:paraId="6A4392DC" w14:textId="77777777" w:rsidTr="003F10A6">
        <w:trPr>
          <w:trHeight w:val="1320"/>
          <w:jc w:val="center"/>
        </w:trPr>
        <w:tc>
          <w:tcPr>
            <w:tcW w:w="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6038C4" w14:textId="32FFC4BF" w:rsidR="00030FD4" w:rsidRPr="00030FD4" w:rsidRDefault="00982237" w:rsidP="000517FE">
            <w:pPr>
              <w:tabs>
                <w:tab w:val="clear" w:pos="794"/>
              </w:tabs>
              <w:spacing w:before="60" w:after="60" w:line="300" w:lineRule="exact"/>
              <w:jc w:val="center"/>
              <w:rPr>
                <w:rFonts w:eastAsia="Calibri"/>
                <w:position w:val="2"/>
                <w:sz w:val="20"/>
                <w:szCs w:val="20"/>
                <w:lang w:val="en-GB" w:eastAsia="en-US"/>
              </w:rPr>
            </w:pPr>
            <w:r w:rsidRPr="003F10A6">
              <w:rPr>
                <w:rFonts w:eastAsia="Calibri"/>
                <w:position w:val="2"/>
                <w:sz w:val="20"/>
                <w:szCs w:val="20"/>
                <w:lang w:val="en-GB" w:eastAsia="en-US"/>
              </w:rPr>
              <w:t>2.7</w:t>
            </w:r>
          </w:p>
        </w:tc>
        <w:tc>
          <w:tcPr>
            <w:tcW w:w="2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6E97B7" w14:textId="0EF40D2A" w:rsidR="00030FD4" w:rsidRPr="00030FD4" w:rsidRDefault="00030FD4" w:rsidP="000517FE">
            <w:pPr>
              <w:tabs>
                <w:tab w:val="clear" w:pos="794"/>
              </w:tabs>
              <w:spacing w:before="60" w:after="60" w:line="300" w:lineRule="exact"/>
              <w:rPr>
                <w:rFonts w:eastAsia="Calibri"/>
                <w:position w:val="2"/>
                <w:sz w:val="20"/>
                <w:szCs w:val="20"/>
                <w:lang w:val="en-GB" w:eastAsia="en-US"/>
              </w:rPr>
            </w:pPr>
            <w:r w:rsidRPr="003F10A6">
              <w:rPr>
                <w:rFonts w:eastAsia="Calibri" w:hint="cs"/>
                <w:position w:val="2"/>
                <w:sz w:val="20"/>
                <w:szCs w:val="20"/>
                <w:rtl/>
                <w:lang w:val="en-GB" w:eastAsia="en-US"/>
              </w:rPr>
              <w:t>و</w:t>
            </w:r>
            <w:r w:rsidRPr="003F10A6">
              <w:rPr>
                <w:rFonts w:eastAsia="Calibri" w:hint="eastAsia"/>
                <w:position w:val="2"/>
                <w:sz w:val="20"/>
                <w:szCs w:val="20"/>
                <w:rtl/>
                <w:lang w:val="en-GB" w:eastAsia="en-US"/>
              </w:rPr>
              <w:t>تُشجّ</w:t>
            </w:r>
            <w:r w:rsidRPr="003F10A6">
              <w:rPr>
                <w:rFonts w:eastAsia="Calibri" w:hint="cs"/>
                <w:position w:val="2"/>
                <w:sz w:val="20"/>
                <w:szCs w:val="20"/>
                <w:rtl/>
                <w:lang w:val="en-GB" w:eastAsia="en-US"/>
              </w:rPr>
              <w:t>َ</w:t>
            </w:r>
            <w:r w:rsidRPr="003F10A6">
              <w:rPr>
                <w:rFonts w:eastAsia="Calibri" w:hint="eastAsia"/>
                <w:position w:val="2"/>
                <w:sz w:val="20"/>
                <w:szCs w:val="20"/>
                <w:rtl/>
                <w:lang w:val="en-GB" w:eastAsia="en-US"/>
              </w:rPr>
              <w:t>ع</w:t>
            </w:r>
            <w:r w:rsidRPr="003F10A6">
              <w:rPr>
                <w:rFonts w:eastAsia="Calibri"/>
                <w:position w:val="2"/>
                <w:sz w:val="20"/>
                <w:szCs w:val="20"/>
                <w:rtl/>
                <w:lang w:val="en-GB" w:eastAsia="en-US"/>
              </w:rPr>
              <w:t xml:space="preserve"> </w:t>
            </w:r>
            <w:r w:rsidRPr="003F10A6">
              <w:rPr>
                <w:rFonts w:eastAsia="Calibri" w:hint="eastAsia"/>
                <w:position w:val="2"/>
                <w:sz w:val="20"/>
                <w:szCs w:val="20"/>
                <w:rtl/>
                <w:lang w:val="en-GB" w:eastAsia="en-US"/>
              </w:rPr>
              <w:t>الدول</w:t>
            </w:r>
            <w:r w:rsidRPr="003F10A6">
              <w:rPr>
                <w:rFonts w:eastAsia="Calibri"/>
                <w:position w:val="2"/>
                <w:sz w:val="20"/>
                <w:szCs w:val="20"/>
                <w:rtl/>
                <w:lang w:val="en-GB" w:eastAsia="en-US"/>
              </w:rPr>
              <w:t xml:space="preserve"> </w:t>
            </w:r>
            <w:r w:rsidRPr="003F10A6">
              <w:rPr>
                <w:rFonts w:eastAsia="Calibri" w:hint="eastAsia"/>
                <w:position w:val="2"/>
                <w:sz w:val="20"/>
                <w:szCs w:val="20"/>
                <w:rtl/>
                <w:lang w:val="en-GB" w:eastAsia="en-US"/>
              </w:rPr>
              <w:t>الأعضاء</w:t>
            </w:r>
            <w:r w:rsidRPr="003F10A6">
              <w:rPr>
                <w:rFonts w:eastAsia="Calibri"/>
                <w:position w:val="2"/>
                <w:sz w:val="20"/>
                <w:szCs w:val="20"/>
                <w:rtl/>
                <w:lang w:val="en-GB" w:eastAsia="en-US"/>
              </w:rPr>
              <w:t xml:space="preserve"> </w:t>
            </w:r>
            <w:r w:rsidRPr="003F10A6">
              <w:rPr>
                <w:rFonts w:eastAsia="Calibri" w:hint="eastAsia"/>
                <w:position w:val="2"/>
                <w:sz w:val="20"/>
                <w:szCs w:val="20"/>
                <w:rtl/>
                <w:lang w:val="en-GB" w:eastAsia="en-US"/>
              </w:rPr>
              <w:t>على</w:t>
            </w:r>
            <w:r w:rsidRPr="003F10A6">
              <w:rPr>
                <w:rFonts w:eastAsia="Calibri" w:hint="cs"/>
                <w:position w:val="2"/>
                <w:sz w:val="20"/>
                <w:szCs w:val="20"/>
                <w:rtl/>
                <w:lang w:val="en-GB" w:eastAsia="en-US"/>
              </w:rPr>
              <w:t xml:space="preserve"> التعاون في</w:t>
            </w:r>
            <w:r w:rsidR="00DA0139">
              <w:rPr>
                <w:rFonts w:eastAsia="Calibri" w:hint="eastAsia"/>
                <w:position w:val="2"/>
                <w:sz w:val="20"/>
                <w:szCs w:val="20"/>
                <w:rtl/>
                <w:lang w:val="en-GB" w:eastAsia="en-US"/>
              </w:rPr>
              <w:t> </w:t>
            </w:r>
            <w:r w:rsidRPr="003F10A6">
              <w:rPr>
                <w:rFonts w:eastAsia="Calibri" w:hint="cs"/>
                <w:position w:val="2"/>
                <w:sz w:val="20"/>
                <w:szCs w:val="20"/>
                <w:rtl/>
                <w:lang w:val="en-GB" w:eastAsia="en-US"/>
              </w:rPr>
              <w:t>هذا الصدد.</w:t>
            </w:r>
          </w:p>
        </w:tc>
        <w:tc>
          <w:tcPr>
            <w:tcW w:w="295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15BEF929" w14:textId="77777777" w:rsidR="00030FD4" w:rsidRPr="00030FD4" w:rsidRDefault="00030FD4" w:rsidP="000517FE">
            <w:pPr>
              <w:tabs>
                <w:tab w:val="clear" w:pos="794"/>
                <w:tab w:val="left" w:pos="388"/>
              </w:tabs>
              <w:spacing w:before="60" w:after="60" w:line="300" w:lineRule="exact"/>
              <w:rPr>
                <w:rFonts w:eastAsia="Calibri"/>
                <w:position w:val="2"/>
                <w:sz w:val="20"/>
                <w:szCs w:val="20"/>
                <w:lang w:val="en-GB" w:eastAsia="en-US"/>
              </w:rPr>
            </w:pP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5A695DC7" w14:textId="5732D5A7" w:rsidR="00030FD4" w:rsidRPr="00030FD4" w:rsidRDefault="002D5C95" w:rsidP="000517FE">
            <w:pPr>
              <w:tabs>
                <w:tab w:val="clear" w:pos="794"/>
              </w:tabs>
              <w:spacing w:before="60" w:after="60" w:line="300" w:lineRule="exact"/>
              <w:rPr>
                <w:rFonts w:eastAsia="Calibri"/>
                <w:position w:val="2"/>
                <w:sz w:val="20"/>
                <w:szCs w:val="20"/>
                <w:lang w:val="en-GB" w:eastAsia="en-US"/>
              </w:rPr>
            </w:pPr>
            <w:r>
              <w:rPr>
                <w:rFonts w:eastAsia="Calibri" w:hint="cs"/>
                <w:position w:val="2"/>
                <w:sz w:val="20"/>
                <w:szCs w:val="20"/>
                <w:rtl/>
                <w:lang w:val="en-GB" w:eastAsia="en-US"/>
              </w:rPr>
              <w:t>هذا الحكم غير قابل</w:t>
            </w:r>
            <w:r w:rsidRPr="002D5C95">
              <w:rPr>
                <w:rFonts w:eastAsia="Calibri"/>
                <w:position w:val="2"/>
                <w:sz w:val="20"/>
                <w:szCs w:val="20"/>
                <w:rtl/>
                <w:lang w:val="en-GB" w:eastAsia="en-US"/>
              </w:rPr>
              <w:t xml:space="preserve"> للإنفاذ قانوناً وه</w:t>
            </w:r>
            <w:r>
              <w:rPr>
                <w:rFonts w:eastAsia="Calibri" w:hint="cs"/>
                <w:position w:val="2"/>
                <w:sz w:val="20"/>
                <w:szCs w:val="20"/>
                <w:rtl/>
                <w:lang w:val="en-GB" w:eastAsia="en-US"/>
              </w:rPr>
              <w:t>و</w:t>
            </w:r>
            <w:r w:rsidRPr="002D5C95">
              <w:rPr>
                <w:rFonts w:eastAsia="Calibri"/>
                <w:position w:val="2"/>
                <w:sz w:val="20"/>
                <w:szCs w:val="20"/>
                <w:rtl/>
                <w:lang w:val="en-GB" w:eastAsia="en-US"/>
              </w:rPr>
              <w:t xml:space="preserve"> لا</w:t>
            </w:r>
            <w:r w:rsidR="00473E96">
              <w:rPr>
                <w:rFonts w:eastAsia="Calibri" w:hint="cs"/>
                <w:position w:val="2"/>
                <w:sz w:val="20"/>
                <w:szCs w:val="20"/>
                <w:rtl/>
                <w:lang w:val="en-GB" w:eastAsia="en-US"/>
              </w:rPr>
              <w:t> </w:t>
            </w:r>
            <w:r>
              <w:rPr>
                <w:rFonts w:eastAsia="Calibri" w:hint="cs"/>
                <w:position w:val="2"/>
                <w:sz w:val="20"/>
                <w:szCs w:val="20"/>
                <w:rtl/>
                <w:lang w:val="en-GB" w:eastAsia="en-US"/>
              </w:rPr>
              <w:t>ي</w:t>
            </w:r>
            <w:r w:rsidRPr="002D5C95">
              <w:rPr>
                <w:rFonts w:eastAsia="Calibri"/>
                <w:position w:val="2"/>
                <w:sz w:val="20"/>
                <w:szCs w:val="20"/>
                <w:rtl/>
                <w:lang w:val="en-GB" w:eastAsia="en-US"/>
              </w:rPr>
              <w:t xml:space="preserve">ضيف أو </w:t>
            </w:r>
            <w:r>
              <w:rPr>
                <w:rFonts w:eastAsia="Calibri" w:hint="cs"/>
                <w:position w:val="2"/>
                <w:sz w:val="20"/>
                <w:szCs w:val="20"/>
                <w:rtl/>
                <w:lang w:val="en-GB" w:eastAsia="en-US"/>
              </w:rPr>
              <w:t>ي</w:t>
            </w:r>
            <w:r w:rsidRPr="002D5C95">
              <w:rPr>
                <w:rFonts w:eastAsia="Calibri"/>
                <w:position w:val="2"/>
                <w:sz w:val="20"/>
                <w:szCs w:val="20"/>
                <w:rtl/>
                <w:lang w:val="en-GB" w:eastAsia="en-US"/>
              </w:rPr>
              <w:t>سمح بأي شيء لا تستطيع الدول الأعضاء اختيار القيام به بالفعل.</w:t>
            </w: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173F8ADD" w14:textId="68B2CF02" w:rsidR="00030FD4" w:rsidRPr="00C94D3E" w:rsidRDefault="005C2CF7" w:rsidP="000517FE">
            <w:pPr>
              <w:tabs>
                <w:tab w:val="clear" w:pos="794"/>
              </w:tabs>
              <w:spacing w:before="60" w:after="60" w:line="300" w:lineRule="exact"/>
              <w:rPr>
                <w:rFonts w:eastAsia="Calibri"/>
                <w:spacing w:val="-4"/>
                <w:position w:val="2"/>
                <w:sz w:val="20"/>
                <w:szCs w:val="20"/>
                <w:lang w:val="en-GB" w:eastAsia="en-US"/>
              </w:rPr>
            </w:pPr>
            <w:r w:rsidRPr="00C94D3E">
              <w:rPr>
                <w:rFonts w:eastAsia="Calibri" w:hint="cs"/>
                <w:spacing w:val="-4"/>
                <w:position w:val="2"/>
                <w:sz w:val="20"/>
                <w:szCs w:val="20"/>
                <w:rtl/>
                <w:lang w:val="en-GB" w:eastAsia="en-US" w:bidi="ar-EG"/>
              </w:rPr>
              <w:t>لا يذكر هذا الحكم شيئاً عن وكالات القطاع الخاص التي ستكون أول المستجيبين فيما</w:t>
            </w:r>
            <w:r w:rsidR="00C94D3E">
              <w:rPr>
                <w:rFonts w:eastAsia="Calibri" w:hint="eastAsia"/>
                <w:spacing w:val="-4"/>
                <w:position w:val="2"/>
                <w:sz w:val="20"/>
                <w:szCs w:val="20"/>
                <w:rtl/>
                <w:lang w:val="en-GB" w:eastAsia="en-US" w:bidi="ar-EG"/>
              </w:rPr>
              <w:t> </w:t>
            </w:r>
            <w:r w:rsidRPr="00C94D3E">
              <w:rPr>
                <w:rFonts w:eastAsia="Calibri" w:hint="cs"/>
                <w:spacing w:val="-4"/>
                <w:position w:val="2"/>
                <w:sz w:val="20"/>
                <w:szCs w:val="20"/>
                <w:rtl/>
                <w:lang w:val="en-GB" w:eastAsia="en-US" w:bidi="ar-EG"/>
              </w:rPr>
              <w:t>يتعلق بمسائل التكنولوجيات الناشئة.</w:t>
            </w: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7BBF0584" w14:textId="77777777" w:rsidR="00030FD4" w:rsidRPr="00030FD4" w:rsidRDefault="00030FD4" w:rsidP="000517FE">
            <w:pPr>
              <w:tabs>
                <w:tab w:val="clear" w:pos="794"/>
              </w:tabs>
              <w:spacing w:before="60" w:after="60" w:line="300" w:lineRule="exact"/>
              <w:jc w:val="left"/>
              <w:rPr>
                <w:rFonts w:eastAsia="Calibri"/>
                <w:position w:val="2"/>
                <w:sz w:val="20"/>
                <w:szCs w:val="20"/>
                <w:lang w:val="en-GB" w:eastAsia="en-US"/>
              </w:rPr>
            </w:pPr>
          </w:p>
        </w:tc>
      </w:tr>
      <w:tr w:rsidR="00030FD4" w:rsidRPr="00030FD4" w14:paraId="43AF184D" w14:textId="77777777" w:rsidTr="00030FD4">
        <w:trPr>
          <w:trHeight w:val="640"/>
          <w:jc w:val="center"/>
        </w:trPr>
        <w:tc>
          <w:tcPr>
            <w:tcW w:w="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65F024" w14:textId="77777777" w:rsidR="00030FD4" w:rsidRPr="00030FD4" w:rsidRDefault="00030FD4" w:rsidP="00275905">
            <w:pPr>
              <w:keepNext/>
              <w:keepLines/>
              <w:tabs>
                <w:tab w:val="clear" w:pos="794"/>
              </w:tabs>
              <w:spacing w:before="60" w:after="60" w:line="300" w:lineRule="exact"/>
              <w:jc w:val="center"/>
              <w:rPr>
                <w:rFonts w:eastAsia="Calibri"/>
                <w:position w:val="2"/>
                <w:sz w:val="20"/>
                <w:szCs w:val="20"/>
                <w:lang w:val="en-GB" w:eastAsia="en-US"/>
              </w:rPr>
            </w:pPr>
          </w:p>
        </w:tc>
        <w:tc>
          <w:tcPr>
            <w:tcW w:w="2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BA7657" w14:textId="5057BC87" w:rsidR="00030FD4" w:rsidRPr="00030FD4" w:rsidRDefault="00030FD4" w:rsidP="00275905">
            <w:pPr>
              <w:keepNext/>
              <w:keepLines/>
              <w:tabs>
                <w:tab w:val="clear" w:pos="794"/>
              </w:tabs>
              <w:spacing w:before="60" w:after="60" w:line="300" w:lineRule="exact"/>
              <w:rPr>
                <w:rFonts w:eastAsia="Calibri"/>
                <w:bCs/>
                <w:position w:val="2"/>
                <w:sz w:val="20"/>
                <w:szCs w:val="20"/>
                <w:lang w:val="en-GB" w:eastAsia="en-US"/>
              </w:rPr>
            </w:pPr>
            <w:bookmarkStart w:id="10" w:name="_Toc352860509"/>
            <w:r w:rsidRPr="003F10A6">
              <w:rPr>
                <w:rFonts w:eastAsia="Calibri" w:hint="cs"/>
                <w:bCs/>
                <w:position w:val="2"/>
                <w:sz w:val="20"/>
                <w:szCs w:val="20"/>
                <w:rtl/>
                <w:lang w:val="en-GB" w:eastAsia="en-US"/>
              </w:rPr>
              <w:t xml:space="preserve">الترسيم </w:t>
            </w:r>
            <w:bookmarkEnd w:id="10"/>
            <w:r w:rsidR="00A536B6" w:rsidRPr="003F10A6">
              <w:rPr>
                <w:rFonts w:eastAsia="Calibri" w:hint="cs"/>
                <w:bCs/>
                <w:position w:val="2"/>
                <w:sz w:val="20"/>
                <w:szCs w:val="20"/>
                <w:rtl/>
                <w:lang w:val="en-GB" w:eastAsia="en-US"/>
              </w:rPr>
              <w:t>والمحاسبة</w:t>
            </w:r>
          </w:p>
        </w:tc>
        <w:tc>
          <w:tcPr>
            <w:tcW w:w="295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2E5A923E" w14:textId="77777777" w:rsidR="00030FD4" w:rsidRPr="00030FD4" w:rsidRDefault="00030FD4" w:rsidP="00275905">
            <w:pPr>
              <w:keepNext/>
              <w:keepLines/>
              <w:tabs>
                <w:tab w:val="clear" w:pos="794"/>
                <w:tab w:val="left" w:pos="388"/>
              </w:tabs>
              <w:spacing w:before="60" w:after="60" w:line="300" w:lineRule="exact"/>
              <w:rPr>
                <w:rFonts w:eastAsia="Calibri"/>
                <w:position w:val="2"/>
                <w:sz w:val="20"/>
                <w:szCs w:val="20"/>
                <w:lang w:val="en-GB" w:eastAsia="en-US"/>
              </w:rPr>
            </w:pP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63A9158F" w14:textId="77777777" w:rsidR="00030FD4" w:rsidRPr="00030FD4" w:rsidRDefault="00030FD4" w:rsidP="00275905">
            <w:pPr>
              <w:keepNext/>
              <w:keepLines/>
              <w:tabs>
                <w:tab w:val="clear" w:pos="794"/>
              </w:tabs>
              <w:spacing w:before="60" w:after="60" w:line="300" w:lineRule="exact"/>
              <w:rPr>
                <w:rFonts w:eastAsia="Calibri"/>
                <w:position w:val="2"/>
                <w:sz w:val="20"/>
                <w:szCs w:val="20"/>
                <w:lang w:val="en-GB" w:eastAsia="en-US"/>
              </w:rPr>
            </w:pP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68AD0243" w14:textId="77777777" w:rsidR="00030FD4" w:rsidRPr="00030FD4" w:rsidRDefault="00030FD4" w:rsidP="00275905">
            <w:pPr>
              <w:keepNext/>
              <w:keepLines/>
              <w:tabs>
                <w:tab w:val="clear" w:pos="794"/>
              </w:tabs>
              <w:spacing w:before="60" w:after="60" w:line="300" w:lineRule="exact"/>
              <w:rPr>
                <w:rFonts w:eastAsia="Calibri"/>
                <w:position w:val="2"/>
                <w:sz w:val="20"/>
                <w:szCs w:val="20"/>
                <w:lang w:val="en-GB" w:eastAsia="en-US"/>
              </w:rPr>
            </w:pPr>
          </w:p>
        </w:tc>
        <w:tc>
          <w:tcPr>
            <w:tcW w:w="2973"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503CB315" w14:textId="77777777" w:rsidR="00030FD4" w:rsidRPr="00030FD4" w:rsidRDefault="00030FD4" w:rsidP="00275905">
            <w:pPr>
              <w:keepNext/>
              <w:keepLines/>
              <w:tabs>
                <w:tab w:val="clear" w:pos="794"/>
              </w:tabs>
              <w:spacing w:before="60" w:after="60" w:line="300" w:lineRule="exact"/>
              <w:jc w:val="left"/>
              <w:rPr>
                <w:rFonts w:eastAsia="Calibri"/>
                <w:position w:val="2"/>
                <w:sz w:val="20"/>
                <w:szCs w:val="20"/>
                <w:lang w:val="en-GB" w:eastAsia="en-US"/>
              </w:rPr>
            </w:pPr>
          </w:p>
        </w:tc>
      </w:tr>
      <w:tr w:rsidR="00030FD4" w:rsidRPr="00030FD4" w14:paraId="1523EAD7" w14:textId="77777777" w:rsidTr="00030FD4">
        <w:trPr>
          <w:trHeight w:val="1100"/>
          <w:jc w:val="center"/>
        </w:trPr>
        <w:tc>
          <w:tcPr>
            <w:tcW w:w="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441C7D" w14:textId="7A5A6F47" w:rsidR="00030FD4" w:rsidRPr="00030FD4" w:rsidRDefault="00982237" w:rsidP="00275905">
            <w:pPr>
              <w:keepNext/>
              <w:keepLines/>
              <w:tabs>
                <w:tab w:val="clear" w:pos="794"/>
              </w:tabs>
              <w:spacing w:before="60" w:after="60" w:line="300" w:lineRule="exact"/>
              <w:jc w:val="center"/>
              <w:rPr>
                <w:rFonts w:eastAsia="Calibri"/>
                <w:position w:val="2"/>
                <w:sz w:val="20"/>
                <w:szCs w:val="20"/>
                <w:lang w:val="en-GB" w:eastAsia="en-US"/>
              </w:rPr>
            </w:pPr>
            <w:r w:rsidRPr="003F10A6">
              <w:rPr>
                <w:rFonts w:eastAsia="Calibri"/>
                <w:position w:val="2"/>
                <w:sz w:val="20"/>
                <w:szCs w:val="20"/>
                <w:lang w:val="en-GB" w:eastAsia="en-US"/>
              </w:rPr>
              <w:t>1.8</w:t>
            </w:r>
          </w:p>
        </w:tc>
        <w:tc>
          <w:tcPr>
            <w:tcW w:w="2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05AB12" w14:textId="4FE5AA66" w:rsidR="00030FD4" w:rsidRPr="00030FD4" w:rsidRDefault="00030FD4" w:rsidP="00275905">
            <w:pPr>
              <w:keepNext/>
              <w:keepLines/>
              <w:tabs>
                <w:tab w:val="clear" w:pos="794"/>
              </w:tabs>
              <w:spacing w:before="60" w:after="60" w:line="300" w:lineRule="exact"/>
              <w:rPr>
                <w:rFonts w:eastAsia="Calibri"/>
                <w:b/>
                <w:position w:val="2"/>
                <w:sz w:val="20"/>
                <w:szCs w:val="20"/>
                <w:lang w:val="en-GB" w:eastAsia="en-US"/>
              </w:rPr>
            </w:pPr>
            <w:r w:rsidRPr="003F10A6">
              <w:rPr>
                <w:rFonts w:eastAsia="Calibri" w:hint="cs"/>
                <w:b/>
                <w:bCs/>
                <w:position w:val="2"/>
                <w:sz w:val="20"/>
                <w:szCs w:val="20"/>
                <w:rtl/>
                <w:lang w:val="en-GB" w:eastAsia="en-US"/>
              </w:rPr>
              <w:t>ترتيبات الاتصالات الدولية</w:t>
            </w:r>
          </w:p>
        </w:tc>
        <w:tc>
          <w:tcPr>
            <w:tcW w:w="295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6B80AC33" w14:textId="77777777" w:rsidR="00030FD4" w:rsidRPr="00030FD4" w:rsidRDefault="00030FD4" w:rsidP="00275905">
            <w:pPr>
              <w:keepNext/>
              <w:keepLines/>
              <w:tabs>
                <w:tab w:val="clear" w:pos="794"/>
                <w:tab w:val="left" w:pos="388"/>
              </w:tabs>
              <w:spacing w:before="60" w:after="60" w:line="300" w:lineRule="exact"/>
              <w:rPr>
                <w:rFonts w:eastAsia="Calibri"/>
                <w:position w:val="2"/>
                <w:sz w:val="20"/>
                <w:szCs w:val="20"/>
                <w:lang w:val="en-GB" w:eastAsia="en-US"/>
              </w:rPr>
            </w:pP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425B187D" w14:textId="77777777" w:rsidR="00030FD4" w:rsidRPr="00030FD4" w:rsidRDefault="00030FD4" w:rsidP="00275905">
            <w:pPr>
              <w:keepNext/>
              <w:keepLines/>
              <w:tabs>
                <w:tab w:val="clear" w:pos="794"/>
              </w:tabs>
              <w:spacing w:before="60" w:after="60" w:line="300" w:lineRule="exact"/>
              <w:rPr>
                <w:rFonts w:eastAsia="Calibri"/>
                <w:position w:val="2"/>
                <w:sz w:val="20"/>
                <w:szCs w:val="20"/>
                <w:lang w:val="en-GB" w:eastAsia="en-US"/>
              </w:rPr>
            </w:pP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3BC745E8" w14:textId="77777777" w:rsidR="00030FD4" w:rsidRPr="00030FD4" w:rsidRDefault="00030FD4" w:rsidP="00275905">
            <w:pPr>
              <w:keepNext/>
              <w:keepLines/>
              <w:tabs>
                <w:tab w:val="clear" w:pos="794"/>
              </w:tabs>
              <w:spacing w:before="60" w:after="60" w:line="300" w:lineRule="exact"/>
              <w:rPr>
                <w:rFonts w:eastAsia="Calibri"/>
                <w:position w:val="2"/>
                <w:sz w:val="20"/>
                <w:szCs w:val="20"/>
                <w:lang w:val="en-GB" w:eastAsia="en-US"/>
              </w:rPr>
            </w:pPr>
          </w:p>
        </w:tc>
        <w:tc>
          <w:tcPr>
            <w:tcW w:w="2973"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66D1AE98" w14:textId="77777777" w:rsidR="00030FD4" w:rsidRPr="00030FD4" w:rsidRDefault="00030FD4" w:rsidP="00275905">
            <w:pPr>
              <w:keepNext/>
              <w:keepLines/>
              <w:tabs>
                <w:tab w:val="clear" w:pos="794"/>
              </w:tabs>
              <w:spacing w:before="60" w:after="60" w:line="300" w:lineRule="exact"/>
              <w:jc w:val="left"/>
              <w:rPr>
                <w:rFonts w:eastAsia="Calibri"/>
                <w:position w:val="2"/>
                <w:sz w:val="20"/>
                <w:szCs w:val="20"/>
                <w:lang w:val="en-GB" w:eastAsia="en-US"/>
              </w:rPr>
            </w:pPr>
          </w:p>
        </w:tc>
      </w:tr>
      <w:tr w:rsidR="00030FD4" w:rsidRPr="00030FD4" w14:paraId="7BEE8613" w14:textId="77777777" w:rsidTr="003F10A6">
        <w:trPr>
          <w:trHeight w:val="1320"/>
          <w:jc w:val="center"/>
        </w:trPr>
        <w:tc>
          <w:tcPr>
            <w:tcW w:w="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F509FB" w14:textId="13C57F38" w:rsidR="00030FD4" w:rsidRPr="00030FD4" w:rsidRDefault="00982237" w:rsidP="000517FE">
            <w:pPr>
              <w:keepNext/>
              <w:keepLines/>
              <w:tabs>
                <w:tab w:val="clear" w:pos="794"/>
              </w:tabs>
              <w:spacing w:before="60" w:after="60" w:line="300" w:lineRule="exact"/>
              <w:jc w:val="center"/>
              <w:rPr>
                <w:rFonts w:eastAsia="Calibri"/>
                <w:position w:val="2"/>
                <w:sz w:val="20"/>
                <w:szCs w:val="20"/>
                <w:lang w:val="en-GB" w:eastAsia="en-US"/>
              </w:rPr>
            </w:pPr>
            <w:r w:rsidRPr="003F10A6">
              <w:rPr>
                <w:rFonts w:eastAsia="Calibri"/>
                <w:position w:val="2"/>
                <w:sz w:val="20"/>
                <w:szCs w:val="20"/>
                <w:lang w:val="en-GB" w:eastAsia="en-US"/>
              </w:rPr>
              <w:t>1.1.8</w:t>
            </w:r>
          </w:p>
        </w:tc>
        <w:tc>
          <w:tcPr>
            <w:tcW w:w="2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8CADC9" w14:textId="71476C84" w:rsidR="00030FD4" w:rsidRPr="00374F5D" w:rsidRDefault="00030FD4" w:rsidP="000517FE">
            <w:pPr>
              <w:keepNext/>
              <w:keepLines/>
              <w:tabs>
                <w:tab w:val="clear" w:pos="794"/>
              </w:tabs>
              <w:spacing w:before="60" w:after="60" w:line="300" w:lineRule="exact"/>
              <w:rPr>
                <w:rFonts w:eastAsia="Calibri"/>
                <w:spacing w:val="-2"/>
                <w:position w:val="2"/>
                <w:sz w:val="20"/>
                <w:szCs w:val="20"/>
                <w:lang w:val="en-GB" w:eastAsia="en-US"/>
              </w:rPr>
            </w:pPr>
            <w:r w:rsidRPr="00374F5D">
              <w:rPr>
                <w:rFonts w:eastAsia="Calibri"/>
                <w:spacing w:val="-2"/>
                <w:position w:val="2"/>
                <w:sz w:val="20"/>
                <w:szCs w:val="20"/>
                <w:rtl/>
                <w:lang w:val="en-GB" w:eastAsia="en-US"/>
              </w:rPr>
              <w:t>رهنا</w:t>
            </w:r>
            <w:r w:rsidRPr="00374F5D">
              <w:rPr>
                <w:rFonts w:eastAsia="Calibri" w:hint="cs"/>
                <w:spacing w:val="-2"/>
                <w:position w:val="2"/>
                <w:sz w:val="20"/>
                <w:szCs w:val="20"/>
                <w:rtl/>
                <w:lang w:val="en-GB" w:eastAsia="en-US"/>
              </w:rPr>
              <w:t>ً</w:t>
            </w:r>
            <w:r w:rsidRPr="00374F5D">
              <w:rPr>
                <w:rFonts w:eastAsia="Calibri"/>
                <w:spacing w:val="-2"/>
                <w:position w:val="2"/>
                <w:sz w:val="20"/>
                <w:szCs w:val="20"/>
                <w:rtl/>
                <w:lang w:val="en-GB" w:eastAsia="en-US"/>
              </w:rPr>
              <w:t xml:space="preserve"> </w:t>
            </w:r>
            <w:r w:rsidRPr="00374F5D">
              <w:rPr>
                <w:rFonts w:eastAsia="Calibri" w:hint="cs"/>
                <w:spacing w:val="-2"/>
                <w:position w:val="2"/>
                <w:sz w:val="20"/>
                <w:szCs w:val="20"/>
                <w:rtl/>
                <w:lang w:val="en-GB" w:eastAsia="en-US"/>
              </w:rPr>
              <w:t>بالتشريعات الوطنية</w:t>
            </w:r>
            <w:r w:rsidRPr="00374F5D">
              <w:rPr>
                <w:rFonts w:eastAsia="Calibri"/>
                <w:spacing w:val="-2"/>
                <w:position w:val="2"/>
                <w:sz w:val="20"/>
                <w:szCs w:val="20"/>
                <w:rtl/>
                <w:lang w:val="en-GB" w:eastAsia="en-US"/>
              </w:rPr>
              <w:t xml:space="preserve"> </w:t>
            </w:r>
            <w:r w:rsidRPr="00374F5D">
              <w:rPr>
                <w:rFonts w:eastAsia="Calibri" w:hint="cs"/>
                <w:spacing w:val="-2"/>
                <w:position w:val="2"/>
                <w:sz w:val="20"/>
                <w:szCs w:val="20"/>
                <w:rtl/>
                <w:lang w:val="en-GB" w:eastAsia="en-US"/>
              </w:rPr>
              <w:t>النافذة</w:t>
            </w:r>
            <w:r w:rsidRPr="00374F5D">
              <w:rPr>
                <w:rFonts w:eastAsia="Calibri"/>
                <w:spacing w:val="-2"/>
                <w:position w:val="2"/>
                <w:sz w:val="20"/>
                <w:szCs w:val="20"/>
                <w:rtl/>
                <w:lang w:val="en-GB" w:eastAsia="en-US"/>
              </w:rPr>
              <w:t xml:space="preserve">، </w:t>
            </w:r>
            <w:r w:rsidRPr="00374F5D">
              <w:rPr>
                <w:rFonts w:eastAsia="Calibri" w:hint="cs"/>
                <w:spacing w:val="-2"/>
                <w:position w:val="2"/>
                <w:sz w:val="20"/>
                <w:szCs w:val="20"/>
                <w:rtl/>
                <w:lang w:val="en-GB" w:eastAsia="en-US"/>
              </w:rPr>
              <w:t>يمكن إرساء</w:t>
            </w:r>
            <w:r w:rsidRPr="00374F5D">
              <w:rPr>
                <w:rFonts w:eastAsia="Calibri"/>
                <w:spacing w:val="-2"/>
                <w:position w:val="2"/>
                <w:sz w:val="20"/>
                <w:szCs w:val="20"/>
                <w:rtl/>
                <w:lang w:val="en-GB" w:eastAsia="en-US"/>
              </w:rPr>
              <w:t xml:space="preserve"> أحكام وشروط الترتيبات </w:t>
            </w:r>
            <w:r w:rsidRPr="00374F5D">
              <w:rPr>
                <w:rFonts w:eastAsia="Calibri" w:hint="cs"/>
                <w:spacing w:val="-2"/>
                <w:position w:val="2"/>
                <w:sz w:val="20"/>
                <w:szCs w:val="20"/>
                <w:rtl/>
                <w:lang w:val="en-GB" w:eastAsia="en-US"/>
              </w:rPr>
              <w:t xml:space="preserve">المتعلقة بخدمات الاتصالات الدولية من خلال اتفاقات </w:t>
            </w:r>
            <w:r w:rsidRPr="00374F5D">
              <w:rPr>
                <w:rFonts w:eastAsia="Calibri" w:hint="cs"/>
                <w:spacing w:val="-2"/>
                <w:position w:val="2"/>
                <w:sz w:val="20"/>
                <w:szCs w:val="20"/>
                <w:rtl/>
                <w:lang w:val="en-GB" w:eastAsia="en-US" w:bidi="ar-EG"/>
              </w:rPr>
              <w:t>تجارية</w:t>
            </w:r>
            <w:r w:rsidRPr="00374F5D">
              <w:rPr>
                <w:rFonts w:eastAsia="Calibri" w:hint="cs"/>
                <w:spacing w:val="-2"/>
                <w:position w:val="2"/>
                <w:sz w:val="20"/>
                <w:szCs w:val="20"/>
                <w:rtl/>
                <w:lang w:val="en-GB" w:eastAsia="en-US"/>
              </w:rPr>
              <w:t xml:space="preserve"> أو من خلال مبادئ رسوم المحاسبة المحددة وفقاً للوائح التنظيمية الوطنية.</w:t>
            </w:r>
          </w:p>
        </w:tc>
        <w:tc>
          <w:tcPr>
            <w:tcW w:w="295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1BF3DC6D" w14:textId="77777777" w:rsidR="00030FD4" w:rsidRPr="00030FD4" w:rsidRDefault="00030FD4" w:rsidP="000517FE">
            <w:pPr>
              <w:keepNext/>
              <w:keepLines/>
              <w:tabs>
                <w:tab w:val="clear" w:pos="794"/>
                <w:tab w:val="left" w:pos="388"/>
              </w:tabs>
              <w:spacing w:before="60" w:after="60" w:line="300" w:lineRule="exact"/>
              <w:rPr>
                <w:rFonts w:eastAsia="Calibri"/>
                <w:position w:val="2"/>
                <w:sz w:val="20"/>
                <w:szCs w:val="20"/>
                <w:lang w:val="en-GB" w:eastAsia="en-US"/>
              </w:rPr>
            </w:pP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755C045B" w14:textId="54982F26" w:rsidR="00030FD4" w:rsidRPr="00374F5D" w:rsidRDefault="00CA1D56" w:rsidP="000517FE">
            <w:pPr>
              <w:keepNext/>
              <w:keepLines/>
              <w:tabs>
                <w:tab w:val="clear" w:pos="794"/>
              </w:tabs>
              <w:spacing w:before="60" w:after="60" w:line="300" w:lineRule="exact"/>
              <w:rPr>
                <w:rFonts w:eastAsia="Calibri"/>
                <w:spacing w:val="-2"/>
                <w:position w:val="2"/>
                <w:sz w:val="20"/>
                <w:szCs w:val="20"/>
                <w:lang w:val="en-GB" w:eastAsia="en-US"/>
              </w:rPr>
            </w:pPr>
            <w:r w:rsidRPr="00374F5D">
              <w:rPr>
                <w:rFonts w:eastAsia="Calibri" w:hint="cs"/>
                <w:spacing w:val="-2"/>
                <w:position w:val="2"/>
                <w:sz w:val="20"/>
                <w:szCs w:val="20"/>
                <w:rtl/>
                <w:lang w:val="en-GB" w:eastAsia="en-US"/>
              </w:rPr>
              <w:t>لا يضيف هذا الحكم بالضرورة أي التزامات أخرى خلاف المنصوص عليها في</w:t>
            </w:r>
            <w:r w:rsidR="00374F5D" w:rsidRPr="00374F5D">
              <w:rPr>
                <w:rFonts w:eastAsia="Calibri" w:hint="eastAsia"/>
                <w:spacing w:val="-2"/>
                <w:position w:val="2"/>
                <w:sz w:val="20"/>
                <w:szCs w:val="20"/>
                <w:rtl/>
                <w:lang w:val="en-GB" w:eastAsia="en-US"/>
              </w:rPr>
              <w:t> </w:t>
            </w:r>
            <w:r w:rsidRPr="00374F5D">
              <w:rPr>
                <w:rFonts w:eastAsia="Calibri" w:hint="cs"/>
                <w:spacing w:val="-2"/>
                <w:position w:val="2"/>
                <w:sz w:val="20"/>
                <w:szCs w:val="20"/>
                <w:rtl/>
                <w:lang w:val="en-GB" w:eastAsia="en-US"/>
              </w:rPr>
              <w:t>القوانين المحلية للدول الأعضاء، لذا لا</w:t>
            </w:r>
            <w:r w:rsidR="00374F5D" w:rsidRPr="00374F5D">
              <w:rPr>
                <w:rFonts w:eastAsia="Calibri" w:hint="eastAsia"/>
                <w:spacing w:val="-2"/>
                <w:position w:val="2"/>
                <w:sz w:val="20"/>
                <w:szCs w:val="20"/>
                <w:rtl/>
                <w:lang w:val="en-GB" w:eastAsia="en-US"/>
              </w:rPr>
              <w:t> </w:t>
            </w:r>
            <w:r w:rsidRPr="00374F5D">
              <w:rPr>
                <w:rFonts w:eastAsia="Calibri" w:hint="cs"/>
                <w:spacing w:val="-2"/>
                <w:position w:val="2"/>
                <w:sz w:val="20"/>
                <w:szCs w:val="20"/>
                <w:rtl/>
                <w:lang w:val="en-GB" w:eastAsia="en-US"/>
              </w:rPr>
              <w:t xml:space="preserve">يمكن القول بأنه يعزز </w:t>
            </w:r>
            <w:r w:rsidRPr="00374F5D">
              <w:rPr>
                <w:rFonts w:eastAsia="Calibri"/>
                <w:spacing w:val="-2"/>
                <w:position w:val="2"/>
                <w:sz w:val="20"/>
                <w:szCs w:val="20"/>
                <w:rtl/>
                <w:lang w:val="en-GB" w:eastAsia="en-US"/>
              </w:rPr>
              <w:t>إتاحة الخدمات والشبكات وتطويرها</w:t>
            </w:r>
            <w:r w:rsidRPr="00374F5D">
              <w:rPr>
                <w:rFonts w:eastAsia="Calibri" w:hint="cs"/>
                <w:spacing w:val="-2"/>
                <w:position w:val="2"/>
                <w:sz w:val="20"/>
                <w:szCs w:val="20"/>
                <w:rtl/>
                <w:lang w:val="en-GB" w:eastAsia="en-US"/>
              </w:rPr>
              <w:t>.</w:t>
            </w: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66201131" w14:textId="1D29D2D0" w:rsidR="00030FD4" w:rsidRPr="00030FD4" w:rsidRDefault="00CA1D56" w:rsidP="000517FE">
            <w:pPr>
              <w:keepNext/>
              <w:keepLines/>
              <w:tabs>
                <w:tab w:val="clear" w:pos="794"/>
              </w:tabs>
              <w:spacing w:before="60" w:after="60" w:line="300" w:lineRule="exact"/>
              <w:rPr>
                <w:rFonts w:eastAsia="Calibri"/>
                <w:position w:val="2"/>
                <w:sz w:val="20"/>
                <w:szCs w:val="20"/>
                <w:lang w:val="en-GB" w:eastAsia="en-US"/>
              </w:rPr>
            </w:pPr>
            <w:r>
              <w:rPr>
                <w:rFonts w:eastAsia="Calibri" w:hint="cs"/>
                <w:position w:val="2"/>
                <w:sz w:val="20"/>
                <w:szCs w:val="20"/>
                <w:rtl/>
                <w:lang w:val="en-GB" w:eastAsia="en-US"/>
              </w:rPr>
              <w:t xml:space="preserve">من المتصور أنه مع تتطور ترتيبات خدمات الاتصالات الدولية في المستقبل، فإنه يمكن </w:t>
            </w:r>
            <w:r w:rsidR="002E787E">
              <w:rPr>
                <w:rFonts w:eastAsia="Calibri" w:hint="cs"/>
                <w:position w:val="2"/>
                <w:sz w:val="20"/>
                <w:szCs w:val="20"/>
                <w:rtl/>
                <w:lang w:val="en-GB" w:eastAsia="en-US"/>
              </w:rPr>
              <w:t>إبرامها عبر أساليب خلاف "الاتفاقات التجارية أو من خلال مبادئ رسوم المحاسبة". ويحد هذا الحكم من هذه الإمكانية.</w:t>
            </w:r>
            <w:r w:rsidR="00030FD4" w:rsidRPr="00030FD4">
              <w:rPr>
                <w:rFonts w:eastAsia="Calibri"/>
                <w:position w:val="2"/>
                <w:sz w:val="20"/>
                <w:szCs w:val="20"/>
                <w:lang w:val="en-GB" w:eastAsia="en-US"/>
              </w:rPr>
              <w:t xml:space="preserve"> </w:t>
            </w:r>
          </w:p>
        </w:tc>
        <w:tc>
          <w:tcPr>
            <w:tcW w:w="2973"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774061A2" w14:textId="77777777" w:rsidR="00030FD4" w:rsidRPr="00030FD4" w:rsidRDefault="00030FD4" w:rsidP="000517FE">
            <w:pPr>
              <w:tabs>
                <w:tab w:val="clear" w:pos="794"/>
              </w:tabs>
              <w:spacing w:before="60" w:after="60" w:line="300" w:lineRule="exact"/>
              <w:jc w:val="left"/>
              <w:rPr>
                <w:rFonts w:eastAsia="Calibri"/>
                <w:position w:val="2"/>
                <w:sz w:val="20"/>
                <w:szCs w:val="20"/>
                <w:lang w:val="en-GB" w:eastAsia="en-US"/>
              </w:rPr>
            </w:pPr>
          </w:p>
        </w:tc>
      </w:tr>
      <w:tr w:rsidR="00030FD4" w:rsidRPr="00030FD4" w14:paraId="690F28DD" w14:textId="77777777" w:rsidTr="003F10A6">
        <w:trPr>
          <w:trHeight w:val="1320"/>
          <w:jc w:val="center"/>
        </w:trPr>
        <w:tc>
          <w:tcPr>
            <w:tcW w:w="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9A7B6B" w14:textId="44D34B29" w:rsidR="00030FD4" w:rsidRPr="00030FD4" w:rsidRDefault="00982237" w:rsidP="000517FE">
            <w:pPr>
              <w:tabs>
                <w:tab w:val="clear" w:pos="794"/>
              </w:tabs>
              <w:spacing w:before="60" w:after="60" w:line="300" w:lineRule="exact"/>
              <w:jc w:val="center"/>
              <w:rPr>
                <w:rFonts w:eastAsia="Calibri"/>
                <w:position w:val="2"/>
                <w:sz w:val="20"/>
                <w:szCs w:val="20"/>
                <w:lang w:val="en-GB" w:eastAsia="en-US"/>
              </w:rPr>
            </w:pPr>
            <w:r w:rsidRPr="003F10A6">
              <w:rPr>
                <w:rFonts w:eastAsia="Calibri"/>
                <w:position w:val="2"/>
                <w:sz w:val="20"/>
                <w:szCs w:val="20"/>
                <w:lang w:val="en-GB" w:eastAsia="en-US"/>
              </w:rPr>
              <w:t>2.1.8</w:t>
            </w:r>
          </w:p>
        </w:tc>
        <w:tc>
          <w:tcPr>
            <w:tcW w:w="2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7D7CBB" w14:textId="78F736C3" w:rsidR="00030FD4" w:rsidRPr="00336A57" w:rsidRDefault="00030FD4" w:rsidP="000517FE">
            <w:pPr>
              <w:tabs>
                <w:tab w:val="clear" w:pos="794"/>
              </w:tabs>
              <w:spacing w:before="60" w:after="60" w:line="300" w:lineRule="exact"/>
              <w:rPr>
                <w:rFonts w:eastAsia="Calibri"/>
                <w:spacing w:val="-4"/>
                <w:position w:val="2"/>
                <w:sz w:val="20"/>
                <w:szCs w:val="20"/>
                <w:lang w:val="en-GB" w:eastAsia="en-US"/>
              </w:rPr>
            </w:pPr>
            <w:r w:rsidRPr="00336A57">
              <w:rPr>
                <w:rFonts w:eastAsia="Calibri" w:hint="cs"/>
                <w:spacing w:val="-4"/>
                <w:position w:val="2"/>
                <w:sz w:val="20"/>
                <w:szCs w:val="20"/>
                <w:rtl/>
                <w:lang w:val="en-GB" w:eastAsia="en-US"/>
              </w:rPr>
              <w:t>يجب على</w:t>
            </w:r>
            <w:r w:rsidRPr="00336A57">
              <w:rPr>
                <w:rFonts w:eastAsia="Calibri"/>
                <w:spacing w:val="-4"/>
                <w:position w:val="2"/>
                <w:sz w:val="20"/>
                <w:szCs w:val="20"/>
                <w:rtl/>
                <w:lang w:val="en-GB" w:eastAsia="en-US"/>
              </w:rPr>
              <w:t xml:space="preserve"> الدول الأعضاء</w:t>
            </w:r>
            <w:r w:rsidRPr="00336A57">
              <w:rPr>
                <w:rFonts w:eastAsia="Calibri" w:hint="cs"/>
                <w:spacing w:val="-4"/>
                <w:position w:val="2"/>
                <w:sz w:val="20"/>
                <w:szCs w:val="20"/>
                <w:rtl/>
                <w:lang w:val="en-GB" w:eastAsia="en-US"/>
              </w:rPr>
              <w:t xml:space="preserve"> أن تسعى إلى تشجيع الاستثمارات في شبكات الاتصالات الدولية وتعزز تسعير الجملة التنافسي </w:t>
            </w:r>
            <w:r w:rsidRPr="00336A57">
              <w:rPr>
                <w:rFonts w:eastAsia="Calibri" w:hint="cs"/>
                <w:spacing w:val="-4"/>
                <w:position w:val="2"/>
                <w:sz w:val="20"/>
                <w:szCs w:val="20"/>
                <w:rtl/>
                <w:lang w:val="en-GB" w:eastAsia="en-US" w:bidi="ar-EG"/>
              </w:rPr>
              <w:t>للحركة</w:t>
            </w:r>
            <w:r w:rsidRPr="00336A57">
              <w:rPr>
                <w:rFonts w:eastAsia="Calibri" w:hint="cs"/>
                <w:spacing w:val="-4"/>
                <w:position w:val="2"/>
                <w:sz w:val="20"/>
                <w:szCs w:val="20"/>
                <w:rtl/>
                <w:lang w:val="en-GB" w:eastAsia="en-US"/>
              </w:rPr>
              <w:t xml:space="preserve"> المنقولة على مثل هذه الشبكات.</w:t>
            </w:r>
          </w:p>
        </w:tc>
        <w:tc>
          <w:tcPr>
            <w:tcW w:w="295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4E26E900" w14:textId="77777777" w:rsidR="00030FD4" w:rsidRPr="00030FD4" w:rsidRDefault="00030FD4" w:rsidP="000517FE">
            <w:pPr>
              <w:tabs>
                <w:tab w:val="clear" w:pos="794"/>
                <w:tab w:val="left" w:pos="388"/>
              </w:tabs>
              <w:spacing w:before="60" w:after="60" w:line="300" w:lineRule="exact"/>
              <w:rPr>
                <w:rFonts w:eastAsia="Calibri"/>
                <w:position w:val="2"/>
                <w:sz w:val="20"/>
                <w:szCs w:val="20"/>
                <w:lang w:val="en-GB" w:eastAsia="en-US"/>
              </w:rPr>
            </w:pP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45C58163" w14:textId="6F6EA71D" w:rsidR="00030FD4" w:rsidRPr="00030FD4" w:rsidRDefault="00F04DBC" w:rsidP="000517FE">
            <w:pPr>
              <w:tabs>
                <w:tab w:val="clear" w:pos="794"/>
              </w:tabs>
              <w:spacing w:before="60" w:after="60" w:line="300" w:lineRule="exact"/>
              <w:rPr>
                <w:rFonts w:eastAsia="Calibri"/>
                <w:position w:val="2"/>
                <w:sz w:val="20"/>
                <w:szCs w:val="20"/>
                <w:lang w:val="en-GB" w:eastAsia="en-US"/>
              </w:rPr>
            </w:pPr>
            <w:bookmarkStart w:id="11" w:name="lt_pId091"/>
            <w:r>
              <w:rPr>
                <w:rFonts w:eastAsia="Calibri" w:hint="cs"/>
                <w:position w:val="2"/>
                <w:sz w:val="20"/>
                <w:szCs w:val="20"/>
                <w:rtl/>
                <w:lang w:val="en-GB" w:eastAsia="en-US"/>
              </w:rPr>
              <w:t>عبارة</w:t>
            </w:r>
            <w:bookmarkEnd w:id="11"/>
            <w:r w:rsidR="007D3161">
              <w:rPr>
                <w:rFonts w:eastAsia="Calibri" w:hint="cs"/>
                <w:position w:val="2"/>
                <w:sz w:val="20"/>
                <w:szCs w:val="20"/>
                <w:rtl/>
                <w:lang w:val="en-GB" w:eastAsia="en-US"/>
              </w:rPr>
              <w:t xml:space="preserve"> </w:t>
            </w:r>
            <w:r>
              <w:rPr>
                <w:rFonts w:eastAsia="Calibri" w:hint="cs"/>
                <w:position w:val="2"/>
                <w:sz w:val="20"/>
                <w:szCs w:val="20"/>
                <w:rtl/>
                <w:lang w:val="en-GB" w:eastAsia="en-US"/>
              </w:rPr>
              <w:t>"</w:t>
            </w:r>
            <w:r w:rsidRPr="00F04DBC">
              <w:rPr>
                <w:rFonts w:eastAsia="Calibri"/>
                <w:position w:val="2"/>
                <w:sz w:val="20"/>
                <w:szCs w:val="20"/>
                <w:rtl/>
                <w:lang w:val="en-GB" w:eastAsia="en-US"/>
              </w:rPr>
              <w:t>يجب على الدول الأعضاء أن تسعى إلى تشجيع الاستثمارات</w:t>
            </w:r>
            <w:r>
              <w:rPr>
                <w:rFonts w:eastAsia="Calibri" w:hint="cs"/>
                <w:position w:val="2"/>
                <w:sz w:val="20"/>
                <w:szCs w:val="20"/>
                <w:rtl/>
                <w:lang w:val="en-GB" w:eastAsia="en-US"/>
              </w:rPr>
              <w:t>" تجعل هذا الحكم غير قابل للإنفاذ.</w:t>
            </w:r>
            <w:r w:rsidR="00030FD4" w:rsidRPr="00030FD4">
              <w:rPr>
                <w:rFonts w:eastAsia="Calibri"/>
                <w:position w:val="2"/>
                <w:sz w:val="20"/>
                <w:szCs w:val="20"/>
                <w:lang w:val="en-GB" w:eastAsia="en-US"/>
              </w:rPr>
              <w:t xml:space="preserve"> </w:t>
            </w:r>
          </w:p>
          <w:p w14:paraId="45018B61" w14:textId="77777777" w:rsidR="00030FD4" w:rsidRPr="00030FD4" w:rsidRDefault="00030FD4" w:rsidP="000517FE">
            <w:pPr>
              <w:tabs>
                <w:tab w:val="clear" w:pos="794"/>
              </w:tabs>
              <w:spacing w:before="60" w:after="60" w:line="300" w:lineRule="exact"/>
              <w:rPr>
                <w:rFonts w:eastAsia="Calibri"/>
                <w:position w:val="2"/>
                <w:sz w:val="20"/>
                <w:szCs w:val="20"/>
                <w:lang w:val="en-GB" w:eastAsia="en-US"/>
              </w:rPr>
            </w:pPr>
          </w:p>
          <w:p w14:paraId="674CEEF7" w14:textId="1E5E7D55" w:rsidR="00030FD4" w:rsidRPr="006B10C4" w:rsidRDefault="00F04DBC" w:rsidP="000517FE">
            <w:pPr>
              <w:tabs>
                <w:tab w:val="clear" w:pos="794"/>
              </w:tabs>
              <w:spacing w:before="60" w:after="60" w:line="300" w:lineRule="exact"/>
              <w:rPr>
                <w:rFonts w:eastAsia="Calibri"/>
                <w:spacing w:val="-2"/>
                <w:position w:val="2"/>
                <w:sz w:val="20"/>
                <w:szCs w:val="20"/>
                <w:lang w:val="en-GB" w:eastAsia="en-US"/>
              </w:rPr>
            </w:pPr>
            <w:r w:rsidRPr="006B10C4">
              <w:rPr>
                <w:rFonts w:eastAsia="Calibri" w:hint="cs"/>
                <w:spacing w:val="-2"/>
                <w:position w:val="2"/>
                <w:sz w:val="20"/>
                <w:szCs w:val="20"/>
                <w:rtl/>
                <w:lang w:val="en-GB" w:eastAsia="en-US"/>
              </w:rPr>
              <w:t xml:space="preserve">وفي كل </w:t>
            </w:r>
            <w:r w:rsidR="00513766">
              <w:rPr>
                <w:rFonts w:eastAsia="Calibri" w:hint="cs"/>
                <w:spacing w:val="-2"/>
                <w:position w:val="2"/>
                <w:sz w:val="20"/>
                <w:szCs w:val="20"/>
                <w:rtl/>
                <w:lang w:val="en-GB" w:eastAsia="en-US"/>
              </w:rPr>
              <w:t>الأحوال</w:t>
            </w:r>
            <w:r w:rsidRPr="006B10C4">
              <w:rPr>
                <w:rFonts w:eastAsia="Calibri" w:hint="cs"/>
                <w:spacing w:val="-2"/>
                <w:position w:val="2"/>
                <w:sz w:val="20"/>
                <w:szCs w:val="20"/>
                <w:rtl/>
                <w:lang w:val="en-GB" w:eastAsia="en-US"/>
              </w:rPr>
              <w:t xml:space="preserve">، تدرك الدول الأعضاء </w:t>
            </w:r>
            <w:r w:rsidR="005A705A">
              <w:rPr>
                <w:rFonts w:eastAsia="Calibri" w:hint="cs"/>
                <w:spacing w:val="-2"/>
                <w:position w:val="2"/>
                <w:sz w:val="20"/>
                <w:szCs w:val="20"/>
                <w:rtl/>
                <w:lang w:val="en-GB" w:eastAsia="en-US"/>
              </w:rPr>
              <w:t>أن</w:t>
            </w:r>
            <w:r w:rsidRPr="006B10C4">
              <w:rPr>
                <w:rFonts w:eastAsia="Calibri" w:hint="cs"/>
                <w:spacing w:val="-2"/>
                <w:position w:val="2"/>
                <w:sz w:val="20"/>
                <w:szCs w:val="20"/>
                <w:rtl/>
                <w:lang w:val="en-GB" w:eastAsia="en-US"/>
              </w:rPr>
              <w:t xml:space="preserve"> الاستثمار في شبكات الاتصالات الدولية مفيد بغض النظر عما إذا كان الأمر متضمناً في هذا المعاهدة.</w:t>
            </w: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0D7854B2" w14:textId="214C8600" w:rsidR="00030FD4" w:rsidRPr="00336A57" w:rsidRDefault="00F04DBC" w:rsidP="000517FE">
            <w:pPr>
              <w:tabs>
                <w:tab w:val="clear" w:pos="794"/>
              </w:tabs>
              <w:spacing w:before="60" w:after="60" w:line="300" w:lineRule="exact"/>
              <w:rPr>
                <w:rFonts w:eastAsia="Calibri"/>
                <w:spacing w:val="-2"/>
                <w:position w:val="2"/>
                <w:sz w:val="20"/>
                <w:szCs w:val="20"/>
                <w:lang w:val="en-GB" w:eastAsia="en-US"/>
              </w:rPr>
            </w:pPr>
            <w:r w:rsidRPr="00336A57">
              <w:rPr>
                <w:rFonts w:eastAsia="Calibri" w:hint="cs"/>
                <w:spacing w:val="-2"/>
                <w:position w:val="2"/>
                <w:sz w:val="20"/>
                <w:szCs w:val="20"/>
                <w:rtl/>
                <w:lang w:val="en-GB" w:eastAsia="en-US"/>
              </w:rPr>
              <w:t xml:space="preserve">ليس لهذا الحكم صلة مباشرة، بالرغم من أنه قد تكون هناك خطورة من أن التركيز على الاستثمار في شبكات الاتصالات الدولية قد يهمل المجالات الناشئة الأخرى. </w:t>
            </w: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5C55F7C5" w14:textId="77777777" w:rsidR="00030FD4" w:rsidRPr="00030FD4" w:rsidRDefault="00030FD4" w:rsidP="000517FE">
            <w:pPr>
              <w:tabs>
                <w:tab w:val="clear" w:pos="794"/>
              </w:tabs>
              <w:spacing w:before="60" w:after="60" w:line="300" w:lineRule="exact"/>
              <w:jc w:val="left"/>
              <w:rPr>
                <w:rFonts w:eastAsia="Calibri"/>
                <w:position w:val="2"/>
                <w:sz w:val="20"/>
                <w:szCs w:val="20"/>
                <w:lang w:val="en-GB" w:eastAsia="en-US"/>
              </w:rPr>
            </w:pPr>
          </w:p>
        </w:tc>
      </w:tr>
      <w:tr w:rsidR="00030FD4" w:rsidRPr="00030FD4" w14:paraId="1424CE19" w14:textId="77777777" w:rsidTr="00030FD4">
        <w:trPr>
          <w:trHeight w:val="600"/>
          <w:jc w:val="center"/>
        </w:trPr>
        <w:tc>
          <w:tcPr>
            <w:tcW w:w="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9FA07F" w14:textId="175C85C2" w:rsidR="00030FD4" w:rsidRPr="00030FD4" w:rsidRDefault="00982237" w:rsidP="003D32E7">
            <w:pPr>
              <w:keepNext/>
              <w:keepLines/>
              <w:tabs>
                <w:tab w:val="clear" w:pos="794"/>
              </w:tabs>
              <w:spacing w:before="60" w:after="60" w:line="300" w:lineRule="exact"/>
              <w:jc w:val="center"/>
              <w:rPr>
                <w:rFonts w:eastAsia="Calibri"/>
                <w:position w:val="2"/>
                <w:sz w:val="20"/>
                <w:szCs w:val="20"/>
                <w:lang w:val="en-GB" w:eastAsia="en-US"/>
              </w:rPr>
            </w:pPr>
            <w:r w:rsidRPr="003F10A6">
              <w:rPr>
                <w:rFonts w:eastAsia="Calibri"/>
                <w:position w:val="2"/>
                <w:sz w:val="20"/>
                <w:szCs w:val="20"/>
                <w:lang w:val="en-GB" w:eastAsia="en-US"/>
              </w:rPr>
              <w:lastRenderedPageBreak/>
              <w:t>2.8</w:t>
            </w:r>
          </w:p>
        </w:tc>
        <w:tc>
          <w:tcPr>
            <w:tcW w:w="2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DCE56D" w14:textId="5BBD9E9D" w:rsidR="00030FD4" w:rsidRPr="00030FD4" w:rsidRDefault="00030FD4" w:rsidP="003D32E7">
            <w:pPr>
              <w:keepNext/>
              <w:keepLines/>
              <w:tabs>
                <w:tab w:val="clear" w:pos="794"/>
              </w:tabs>
              <w:spacing w:before="60" w:after="60" w:line="300" w:lineRule="exact"/>
              <w:rPr>
                <w:rFonts w:eastAsia="Calibri"/>
                <w:b/>
                <w:position w:val="2"/>
                <w:sz w:val="20"/>
                <w:szCs w:val="20"/>
                <w:lang w:val="en-GB" w:eastAsia="en-US"/>
              </w:rPr>
            </w:pPr>
            <w:r w:rsidRPr="003F10A6">
              <w:rPr>
                <w:rFonts w:eastAsia="Calibri" w:hint="cs"/>
                <w:b/>
                <w:bCs/>
                <w:position w:val="2"/>
                <w:sz w:val="20"/>
                <w:szCs w:val="20"/>
                <w:rtl/>
                <w:lang w:val="en-GB" w:eastAsia="en-US"/>
              </w:rPr>
              <w:t xml:space="preserve">مبادئ </w:t>
            </w:r>
            <w:r w:rsidRPr="003F10A6">
              <w:rPr>
                <w:rFonts w:eastAsia="Calibri"/>
                <w:b/>
                <w:bCs/>
                <w:position w:val="2"/>
                <w:sz w:val="20"/>
                <w:szCs w:val="20"/>
                <w:rtl/>
                <w:lang w:val="en-GB" w:eastAsia="en-US"/>
              </w:rPr>
              <w:t xml:space="preserve">رسوم </w:t>
            </w:r>
            <w:r w:rsidR="00A536B6" w:rsidRPr="003F10A6">
              <w:rPr>
                <w:rFonts w:eastAsia="Calibri" w:hint="cs"/>
                <w:b/>
                <w:bCs/>
                <w:position w:val="2"/>
                <w:sz w:val="20"/>
                <w:szCs w:val="20"/>
                <w:rtl/>
                <w:lang w:val="en-GB" w:eastAsia="en-US"/>
              </w:rPr>
              <w:t>المحاسبة</w:t>
            </w:r>
          </w:p>
        </w:tc>
        <w:tc>
          <w:tcPr>
            <w:tcW w:w="295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505A76C4" w14:textId="77777777" w:rsidR="00030FD4" w:rsidRPr="00030FD4" w:rsidRDefault="00030FD4" w:rsidP="003D32E7">
            <w:pPr>
              <w:keepNext/>
              <w:keepLines/>
              <w:tabs>
                <w:tab w:val="clear" w:pos="794"/>
                <w:tab w:val="left" w:pos="388"/>
              </w:tabs>
              <w:spacing w:before="60" w:after="60" w:line="300" w:lineRule="exact"/>
              <w:rPr>
                <w:rFonts w:eastAsia="Calibri"/>
                <w:b/>
                <w:position w:val="2"/>
                <w:sz w:val="20"/>
                <w:szCs w:val="20"/>
                <w:lang w:val="en-GB" w:eastAsia="en-US"/>
              </w:rPr>
            </w:pP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398B13D2" w14:textId="77777777" w:rsidR="00030FD4" w:rsidRPr="00030FD4" w:rsidRDefault="00030FD4" w:rsidP="003D32E7">
            <w:pPr>
              <w:keepNext/>
              <w:keepLines/>
              <w:tabs>
                <w:tab w:val="clear" w:pos="794"/>
              </w:tabs>
              <w:spacing w:before="60" w:after="60" w:line="300" w:lineRule="exact"/>
              <w:rPr>
                <w:rFonts w:eastAsia="Calibri"/>
                <w:position w:val="2"/>
                <w:sz w:val="20"/>
                <w:szCs w:val="20"/>
                <w:lang w:val="en-GB" w:eastAsia="en-US"/>
              </w:rPr>
            </w:pP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2784383B" w14:textId="77777777" w:rsidR="00030FD4" w:rsidRPr="00030FD4" w:rsidRDefault="00030FD4" w:rsidP="003D32E7">
            <w:pPr>
              <w:keepNext/>
              <w:keepLines/>
              <w:tabs>
                <w:tab w:val="clear" w:pos="794"/>
              </w:tabs>
              <w:spacing w:before="60" w:after="60" w:line="300" w:lineRule="exact"/>
              <w:rPr>
                <w:rFonts w:eastAsia="Calibri"/>
                <w:position w:val="2"/>
                <w:sz w:val="20"/>
                <w:szCs w:val="20"/>
                <w:lang w:val="en-GB" w:eastAsia="en-US"/>
              </w:rPr>
            </w:pPr>
          </w:p>
        </w:tc>
        <w:tc>
          <w:tcPr>
            <w:tcW w:w="2973"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166DFA37" w14:textId="77777777" w:rsidR="00030FD4" w:rsidRPr="00030FD4" w:rsidRDefault="00030FD4" w:rsidP="003D32E7">
            <w:pPr>
              <w:keepNext/>
              <w:keepLines/>
              <w:tabs>
                <w:tab w:val="clear" w:pos="794"/>
              </w:tabs>
              <w:spacing w:before="60" w:after="60" w:line="300" w:lineRule="exact"/>
              <w:jc w:val="left"/>
              <w:rPr>
                <w:rFonts w:eastAsia="Calibri"/>
                <w:position w:val="2"/>
                <w:sz w:val="20"/>
                <w:szCs w:val="20"/>
                <w:lang w:val="en-GB" w:eastAsia="en-US"/>
              </w:rPr>
            </w:pPr>
          </w:p>
        </w:tc>
      </w:tr>
      <w:tr w:rsidR="00030FD4" w:rsidRPr="00030FD4" w14:paraId="73773C15" w14:textId="77777777" w:rsidTr="00030FD4">
        <w:trPr>
          <w:trHeight w:val="600"/>
          <w:jc w:val="center"/>
        </w:trPr>
        <w:tc>
          <w:tcPr>
            <w:tcW w:w="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035ECF" w14:textId="77777777" w:rsidR="00030FD4" w:rsidRPr="00030FD4" w:rsidRDefault="00030FD4" w:rsidP="003D32E7">
            <w:pPr>
              <w:keepNext/>
              <w:keepLines/>
              <w:tabs>
                <w:tab w:val="clear" w:pos="794"/>
              </w:tabs>
              <w:spacing w:before="60" w:after="60" w:line="300" w:lineRule="exact"/>
              <w:jc w:val="center"/>
              <w:rPr>
                <w:rFonts w:eastAsia="Calibri"/>
                <w:position w:val="2"/>
                <w:sz w:val="20"/>
                <w:szCs w:val="20"/>
                <w:lang w:val="en-GB" w:eastAsia="en-US"/>
              </w:rPr>
            </w:pPr>
          </w:p>
        </w:tc>
        <w:tc>
          <w:tcPr>
            <w:tcW w:w="2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592137" w14:textId="2BD7E9C2" w:rsidR="00030FD4" w:rsidRPr="005A705A" w:rsidRDefault="00030FD4" w:rsidP="003D32E7">
            <w:pPr>
              <w:keepNext/>
              <w:keepLines/>
              <w:tabs>
                <w:tab w:val="clear" w:pos="794"/>
              </w:tabs>
              <w:spacing w:before="60" w:after="60" w:line="300" w:lineRule="exact"/>
              <w:rPr>
                <w:rFonts w:eastAsia="Calibri"/>
                <w:b/>
                <w:position w:val="2"/>
                <w:sz w:val="20"/>
                <w:szCs w:val="20"/>
                <w:lang w:val="en-GB" w:eastAsia="en-US"/>
              </w:rPr>
            </w:pPr>
            <w:r w:rsidRPr="005A705A">
              <w:rPr>
                <w:rFonts w:eastAsia="Calibri" w:hint="cs"/>
                <w:b/>
                <w:bCs/>
                <w:position w:val="2"/>
                <w:sz w:val="20"/>
                <w:szCs w:val="20"/>
                <w:rtl/>
                <w:lang w:val="en-GB" w:eastAsia="en-US"/>
              </w:rPr>
              <w:t>الشروط والأحكام</w:t>
            </w:r>
          </w:p>
        </w:tc>
        <w:tc>
          <w:tcPr>
            <w:tcW w:w="295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5D5BF1AD" w14:textId="36854513" w:rsidR="00030FD4" w:rsidRPr="00030FD4" w:rsidRDefault="00982237" w:rsidP="003D32E7">
            <w:pPr>
              <w:keepNext/>
              <w:keepLines/>
              <w:tabs>
                <w:tab w:val="clear" w:pos="794"/>
                <w:tab w:val="left" w:pos="388"/>
              </w:tabs>
              <w:spacing w:before="60" w:after="60" w:line="300" w:lineRule="exact"/>
              <w:rPr>
                <w:rFonts w:eastAsia="Calibri"/>
                <w:b/>
                <w:bCs/>
                <w:position w:val="2"/>
                <w:sz w:val="20"/>
                <w:szCs w:val="20"/>
                <w:rtl/>
                <w:lang w:eastAsia="en-US" w:bidi="ar-EG"/>
              </w:rPr>
            </w:pPr>
            <w:r w:rsidRPr="003F10A6">
              <w:rPr>
                <w:rFonts w:eastAsia="Calibri" w:hint="cs"/>
                <w:b/>
                <w:bCs/>
                <w:position w:val="2"/>
                <w:sz w:val="20"/>
                <w:szCs w:val="20"/>
                <w:rtl/>
                <w:lang w:val="en-GB" w:eastAsia="en-US"/>
              </w:rPr>
              <w:t xml:space="preserve">المادة </w:t>
            </w:r>
            <w:r w:rsidRPr="003F10A6">
              <w:rPr>
                <w:rFonts w:eastAsia="Calibri"/>
                <w:b/>
                <w:bCs/>
                <w:position w:val="2"/>
                <w:sz w:val="20"/>
                <w:szCs w:val="20"/>
                <w:lang w:eastAsia="en-US"/>
              </w:rPr>
              <w:t>6</w:t>
            </w:r>
            <w:r w:rsidRPr="003F10A6">
              <w:rPr>
                <w:rFonts w:eastAsia="Calibri" w:hint="cs"/>
                <w:b/>
                <w:bCs/>
                <w:position w:val="2"/>
                <w:sz w:val="20"/>
                <w:szCs w:val="20"/>
                <w:rtl/>
                <w:lang w:eastAsia="en-US" w:bidi="ar-EG"/>
              </w:rPr>
              <w:t>: الترسيم والمحاسبة</w:t>
            </w: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2B536A9E" w14:textId="77777777" w:rsidR="00030FD4" w:rsidRPr="00030FD4" w:rsidRDefault="00030FD4" w:rsidP="003D32E7">
            <w:pPr>
              <w:keepNext/>
              <w:keepLines/>
              <w:tabs>
                <w:tab w:val="clear" w:pos="794"/>
              </w:tabs>
              <w:spacing w:before="60" w:after="60" w:line="300" w:lineRule="exact"/>
              <w:rPr>
                <w:rFonts w:eastAsia="Calibri"/>
                <w:position w:val="2"/>
                <w:sz w:val="20"/>
                <w:szCs w:val="20"/>
                <w:lang w:val="en-GB" w:eastAsia="en-US"/>
              </w:rPr>
            </w:pP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3A2DF109" w14:textId="77777777" w:rsidR="00030FD4" w:rsidRPr="00030FD4" w:rsidRDefault="00030FD4" w:rsidP="003D32E7">
            <w:pPr>
              <w:keepNext/>
              <w:keepLines/>
              <w:tabs>
                <w:tab w:val="clear" w:pos="794"/>
              </w:tabs>
              <w:spacing w:before="60" w:after="60" w:line="300" w:lineRule="exact"/>
              <w:rPr>
                <w:rFonts w:eastAsia="Calibri"/>
                <w:position w:val="2"/>
                <w:sz w:val="20"/>
                <w:szCs w:val="20"/>
                <w:lang w:val="en-GB" w:eastAsia="en-US"/>
              </w:rPr>
            </w:pPr>
          </w:p>
        </w:tc>
        <w:tc>
          <w:tcPr>
            <w:tcW w:w="2973"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0F84C49C" w14:textId="77777777" w:rsidR="00030FD4" w:rsidRPr="00030FD4" w:rsidRDefault="00030FD4" w:rsidP="003D32E7">
            <w:pPr>
              <w:keepNext/>
              <w:keepLines/>
              <w:tabs>
                <w:tab w:val="clear" w:pos="794"/>
              </w:tabs>
              <w:spacing w:before="60" w:after="60" w:line="300" w:lineRule="exact"/>
              <w:jc w:val="left"/>
              <w:rPr>
                <w:rFonts w:eastAsia="Calibri"/>
                <w:position w:val="2"/>
                <w:sz w:val="20"/>
                <w:szCs w:val="20"/>
                <w:lang w:val="en-GB" w:eastAsia="en-US"/>
              </w:rPr>
            </w:pPr>
          </w:p>
        </w:tc>
      </w:tr>
      <w:tr w:rsidR="00030FD4" w:rsidRPr="00030FD4" w14:paraId="52CA0AFB" w14:textId="77777777" w:rsidTr="003F10A6">
        <w:trPr>
          <w:trHeight w:val="1320"/>
          <w:jc w:val="center"/>
        </w:trPr>
        <w:tc>
          <w:tcPr>
            <w:tcW w:w="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48E04C" w14:textId="1D0BB53C" w:rsidR="00030FD4" w:rsidRPr="00030FD4" w:rsidRDefault="00982237" w:rsidP="000517FE">
            <w:pPr>
              <w:tabs>
                <w:tab w:val="clear" w:pos="794"/>
              </w:tabs>
              <w:spacing w:before="60" w:after="60" w:line="300" w:lineRule="exact"/>
              <w:jc w:val="center"/>
              <w:rPr>
                <w:rFonts w:eastAsia="Calibri"/>
                <w:position w:val="2"/>
                <w:sz w:val="20"/>
                <w:szCs w:val="20"/>
                <w:lang w:val="en-GB" w:eastAsia="en-US"/>
              </w:rPr>
            </w:pPr>
            <w:r w:rsidRPr="003F10A6">
              <w:rPr>
                <w:rFonts w:eastAsia="Calibri"/>
                <w:position w:val="2"/>
                <w:sz w:val="20"/>
                <w:szCs w:val="20"/>
                <w:lang w:val="en-GB" w:eastAsia="en-US"/>
              </w:rPr>
              <w:t>1.2.8</w:t>
            </w:r>
          </w:p>
        </w:tc>
        <w:tc>
          <w:tcPr>
            <w:tcW w:w="2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D1A863" w14:textId="53842DF4" w:rsidR="00030FD4" w:rsidRPr="00030FD4" w:rsidRDefault="00030FD4" w:rsidP="000517FE">
            <w:pPr>
              <w:tabs>
                <w:tab w:val="clear" w:pos="794"/>
              </w:tabs>
              <w:spacing w:before="60" w:after="60" w:line="300" w:lineRule="exact"/>
              <w:rPr>
                <w:rFonts w:eastAsia="Calibri"/>
                <w:position w:val="2"/>
                <w:sz w:val="20"/>
                <w:szCs w:val="20"/>
                <w:lang w:val="en-GB" w:eastAsia="en-US"/>
              </w:rPr>
            </w:pPr>
            <w:r w:rsidRPr="003F10A6">
              <w:rPr>
                <w:rFonts w:eastAsia="Calibri" w:hint="cs"/>
                <w:position w:val="2"/>
                <w:sz w:val="20"/>
                <w:szCs w:val="20"/>
                <w:rtl/>
                <w:lang w:val="en-GB" w:eastAsia="en-US" w:bidi="ar-EG"/>
              </w:rPr>
              <w:t>يمكن أن تنطبق الأحكام التالية عند إرساء شروط وأحكام خدمات الاتصالات الدولية من خلال مبادئ رسوم المحاسبة المحددة وفقاً للوائح التنظيمية الوطنية. ولا تنطبق هذه الأحكام على الترتيبات المحددة من خلال اتفاقات</w:t>
            </w:r>
            <w:r w:rsidRPr="003F10A6">
              <w:rPr>
                <w:rFonts w:eastAsia="Calibri" w:hint="eastAsia"/>
                <w:position w:val="2"/>
                <w:sz w:val="20"/>
                <w:szCs w:val="20"/>
                <w:rtl/>
                <w:lang w:val="en-GB" w:eastAsia="en-US" w:bidi="ar-EG"/>
              </w:rPr>
              <w:t> </w:t>
            </w:r>
            <w:r w:rsidRPr="003F10A6">
              <w:rPr>
                <w:rFonts w:eastAsia="Calibri" w:hint="cs"/>
                <w:position w:val="2"/>
                <w:sz w:val="20"/>
                <w:szCs w:val="20"/>
                <w:rtl/>
                <w:lang w:val="en-GB" w:eastAsia="en-US" w:bidi="ar-EG"/>
              </w:rPr>
              <w:t>تجارية.</w:t>
            </w:r>
          </w:p>
        </w:tc>
        <w:tc>
          <w:tcPr>
            <w:tcW w:w="295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7435C391" w14:textId="77777777" w:rsidR="00030FD4" w:rsidRPr="00030FD4" w:rsidRDefault="00030FD4" w:rsidP="000517FE">
            <w:pPr>
              <w:tabs>
                <w:tab w:val="clear" w:pos="794"/>
                <w:tab w:val="left" w:pos="388"/>
              </w:tabs>
              <w:spacing w:before="60" w:after="60" w:line="300" w:lineRule="exact"/>
              <w:rPr>
                <w:rFonts w:eastAsia="Calibri"/>
                <w:position w:val="2"/>
                <w:sz w:val="20"/>
                <w:szCs w:val="20"/>
                <w:lang w:val="en-GB" w:eastAsia="en-US"/>
              </w:rPr>
            </w:pP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0695E487" w14:textId="622AF00A" w:rsidR="00030FD4" w:rsidRPr="00030FD4" w:rsidRDefault="00DC3B3C" w:rsidP="000517FE">
            <w:pPr>
              <w:tabs>
                <w:tab w:val="clear" w:pos="794"/>
              </w:tabs>
              <w:spacing w:before="60" w:after="60" w:line="300" w:lineRule="exact"/>
              <w:rPr>
                <w:rFonts w:eastAsia="Calibri"/>
                <w:position w:val="2"/>
                <w:sz w:val="20"/>
                <w:szCs w:val="20"/>
                <w:lang w:val="en-GB" w:eastAsia="en-US"/>
              </w:rPr>
            </w:pPr>
            <w:r>
              <w:rPr>
                <w:rFonts w:eastAsia="Calibri" w:hint="cs"/>
                <w:position w:val="2"/>
                <w:sz w:val="20"/>
                <w:szCs w:val="20"/>
                <w:rtl/>
                <w:lang w:val="en-GB" w:eastAsia="en-US"/>
              </w:rPr>
              <w:t>هذا الحكم غير قابل للإنفاذ. فعبارة "</w:t>
            </w:r>
            <w:r w:rsidRPr="00DC3B3C">
              <w:rPr>
                <w:rFonts w:eastAsia="Calibri"/>
                <w:position w:val="2"/>
                <w:sz w:val="20"/>
                <w:szCs w:val="20"/>
                <w:rtl/>
                <w:lang w:val="en-GB" w:eastAsia="en-US"/>
              </w:rPr>
              <w:t>يمكن أن تنطبق الأحكام التالية</w:t>
            </w:r>
            <w:r>
              <w:rPr>
                <w:rFonts w:eastAsia="Calibri" w:hint="cs"/>
                <w:position w:val="2"/>
                <w:sz w:val="20"/>
                <w:szCs w:val="20"/>
                <w:rtl/>
                <w:lang w:val="en-GB" w:eastAsia="en-US"/>
              </w:rPr>
              <w:t>" ضعيفة جداً ولا</w:t>
            </w:r>
            <w:r w:rsidR="006848D5">
              <w:rPr>
                <w:rFonts w:eastAsia="Calibri" w:hint="eastAsia"/>
                <w:position w:val="2"/>
                <w:sz w:val="20"/>
                <w:szCs w:val="20"/>
                <w:rtl/>
                <w:lang w:val="en-GB" w:eastAsia="en-US"/>
              </w:rPr>
              <w:t> </w:t>
            </w:r>
            <w:r>
              <w:rPr>
                <w:rFonts w:eastAsia="Calibri" w:hint="cs"/>
                <w:position w:val="2"/>
                <w:sz w:val="20"/>
                <w:szCs w:val="20"/>
                <w:rtl/>
                <w:lang w:val="en-GB" w:eastAsia="en-US"/>
              </w:rPr>
              <w:t>يرجح أن تساعد في تطوير الشبكات.</w:t>
            </w:r>
          </w:p>
          <w:p w14:paraId="3F6CD254" w14:textId="2132E945" w:rsidR="00030FD4" w:rsidRPr="003842E7" w:rsidRDefault="00DC3B3C" w:rsidP="000517FE">
            <w:pPr>
              <w:tabs>
                <w:tab w:val="clear" w:pos="794"/>
              </w:tabs>
              <w:spacing w:before="60" w:after="60" w:line="300" w:lineRule="exact"/>
              <w:rPr>
                <w:rFonts w:eastAsia="Calibri"/>
                <w:spacing w:val="-6"/>
                <w:position w:val="2"/>
                <w:sz w:val="20"/>
                <w:szCs w:val="20"/>
                <w:lang w:val="en-GB" w:eastAsia="en-US"/>
              </w:rPr>
            </w:pPr>
            <w:bookmarkStart w:id="12" w:name="lt_pId103"/>
            <w:r w:rsidRPr="003842E7">
              <w:rPr>
                <w:rFonts w:eastAsia="Calibri" w:hint="cs"/>
                <w:spacing w:val="-6"/>
                <w:position w:val="2"/>
                <w:sz w:val="20"/>
                <w:szCs w:val="20"/>
                <w:rtl/>
                <w:lang w:val="en-GB" w:eastAsia="en-US"/>
              </w:rPr>
              <w:t>ليس واضحاً ما إذا كانت هناك حاجة إلى ذل</w:t>
            </w:r>
            <w:bookmarkEnd w:id="12"/>
            <w:r w:rsidRPr="003842E7">
              <w:rPr>
                <w:rFonts w:eastAsia="Calibri" w:hint="cs"/>
                <w:spacing w:val="-6"/>
                <w:position w:val="2"/>
                <w:sz w:val="20"/>
                <w:szCs w:val="20"/>
                <w:rtl/>
                <w:lang w:val="en-GB" w:eastAsia="en-US"/>
              </w:rPr>
              <w:t>ك ما</w:t>
            </w:r>
            <w:r w:rsidR="00161245">
              <w:rPr>
                <w:rFonts w:eastAsia="Calibri" w:hint="eastAsia"/>
                <w:spacing w:val="-6"/>
                <w:position w:val="2"/>
                <w:sz w:val="20"/>
                <w:szCs w:val="20"/>
                <w:rtl/>
                <w:lang w:val="en-GB" w:eastAsia="en-US"/>
              </w:rPr>
              <w:t> </w:t>
            </w:r>
            <w:r w:rsidRPr="003842E7">
              <w:rPr>
                <w:rFonts w:eastAsia="Calibri" w:hint="cs"/>
                <w:spacing w:val="-6"/>
                <w:position w:val="2"/>
                <w:sz w:val="20"/>
                <w:szCs w:val="20"/>
                <w:rtl/>
                <w:lang w:val="en-GB" w:eastAsia="en-US"/>
              </w:rPr>
              <w:t>دامت كل حسابات الاتصالات الدولية تقريباً تسوى من خلال اتفاقات تجارية.</w:t>
            </w: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4CCDBEB3" w14:textId="0F8AEB6A" w:rsidR="00030FD4" w:rsidRPr="00030FD4" w:rsidRDefault="00DC3B3C" w:rsidP="000517FE">
            <w:pPr>
              <w:tabs>
                <w:tab w:val="clear" w:pos="794"/>
              </w:tabs>
              <w:spacing w:before="60" w:after="60" w:line="300" w:lineRule="exact"/>
              <w:rPr>
                <w:rFonts w:eastAsia="Calibri"/>
                <w:position w:val="2"/>
                <w:sz w:val="20"/>
                <w:szCs w:val="20"/>
                <w:lang w:val="en-GB" w:eastAsia="en-US"/>
              </w:rPr>
            </w:pPr>
            <w:r>
              <w:rPr>
                <w:rFonts w:eastAsia="Calibri" w:hint="cs"/>
                <w:position w:val="2"/>
                <w:sz w:val="20"/>
                <w:szCs w:val="20"/>
                <w:rtl/>
                <w:lang w:val="en-GB" w:eastAsia="en-US"/>
              </w:rPr>
              <w:t>يتزايد إبرام ترتيبات من خلال الاتفاقات التجارية، ولكن هذا الحكم لا يتناول ذلك. وسيقوض ذلك من قدرته على معالجة القضايا الناشئة.</w:t>
            </w:r>
          </w:p>
        </w:tc>
        <w:tc>
          <w:tcPr>
            <w:tcW w:w="2973"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0C19BF3C" w14:textId="77777777" w:rsidR="00030FD4" w:rsidRPr="00030FD4" w:rsidRDefault="00030FD4" w:rsidP="000517FE">
            <w:pPr>
              <w:tabs>
                <w:tab w:val="clear" w:pos="794"/>
              </w:tabs>
              <w:spacing w:before="60" w:after="60" w:line="300" w:lineRule="exact"/>
              <w:jc w:val="left"/>
              <w:rPr>
                <w:rFonts w:eastAsia="Calibri"/>
                <w:position w:val="2"/>
                <w:sz w:val="20"/>
                <w:szCs w:val="20"/>
                <w:lang w:val="en-GB" w:eastAsia="en-US"/>
              </w:rPr>
            </w:pPr>
          </w:p>
        </w:tc>
      </w:tr>
      <w:tr w:rsidR="00030FD4" w:rsidRPr="00030FD4" w14:paraId="7688045E" w14:textId="77777777" w:rsidTr="003F10A6">
        <w:trPr>
          <w:trHeight w:val="1320"/>
          <w:jc w:val="center"/>
        </w:trPr>
        <w:tc>
          <w:tcPr>
            <w:tcW w:w="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142324" w14:textId="6A599F3F" w:rsidR="00030FD4" w:rsidRPr="00030FD4" w:rsidRDefault="00982237" w:rsidP="000517FE">
            <w:pPr>
              <w:tabs>
                <w:tab w:val="clear" w:pos="794"/>
              </w:tabs>
              <w:spacing w:before="60" w:after="60" w:line="300" w:lineRule="exact"/>
              <w:jc w:val="center"/>
              <w:rPr>
                <w:rFonts w:eastAsia="Calibri"/>
                <w:position w:val="2"/>
                <w:sz w:val="20"/>
                <w:szCs w:val="20"/>
                <w:lang w:val="en-GB" w:eastAsia="en-US"/>
              </w:rPr>
            </w:pPr>
            <w:r w:rsidRPr="003F10A6">
              <w:rPr>
                <w:rFonts w:eastAsia="Calibri"/>
                <w:position w:val="2"/>
                <w:sz w:val="20"/>
                <w:szCs w:val="20"/>
                <w:lang w:val="en-GB" w:eastAsia="en-US"/>
              </w:rPr>
              <w:t>2.2.8</w:t>
            </w:r>
          </w:p>
        </w:tc>
        <w:tc>
          <w:tcPr>
            <w:tcW w:w="2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94DB65" w14:textId="65348E98" w:rsidR="00030FD4" w:rsidRPr="000F1E45" w:rsidRDefault="00030FD4" w:rsidP="000517FE">
            <w:pPr>
              <w:tabs>
                <w:tab w:val="clear" w:pos="794"/>
              </w:tabs>
              <w:spacing w:before="60" w:after="60" w:line="300" w:lineRule="exact"/>
              <w:rPr>
                <w:rFonts w:eastAsia="Calibri"/>
                <w:spacing w:val="-6"/>
                <w:position w:val="2"/>
                <w:sz w:val="20"/>
                <w:szCs w:val="20"/>
                <w:lang w:val="en-GB" w:eastAsia="en-US"/>
              </w:rPr>
            </w:pPr>
            <w:r w:rsidRPr="000F1E45">
              <w:rPr>
                <w:rFonts w:eastAsia="Calibri" w:hint="cs"/>
                <w:spacing w:val="-6"/>
                <w:position w:val="2"/>
                <w:sz w:val="20"/>
                <w:szCs w:val="20"/>
                <w:rtl/>
                <w:lang w:val="en-GB" w:eastAsia="en-US" w:bidi="ar-EG"/>
              </w:rPr>
              <w:t>تضع وكالات التشغيل المرخص لها وتعدل، بالاتفاق فيما بينها، رسوم المحاسبة الواجب تطبيقها فيما بينها بالنسبة لكل خدمة تشملها علاقة معينة، وذلك وفقاً لأحكام التذييل</w:t>
            </w:r>
            <w:r w:rsidRPr="000F1E45">
              <w:rPr>
                <w:rFonts w:eastAsia="Calibri" w:hint="eastAsia"/>
                <w:spacing w:val="-6"/>
                <w:position w:val="2"/>
                <w:sz w:val="20"/>
                <w:szCs w:val="20"/>
                <w:rtl/>
                <w:lang w:val="en-GB" w:eastAsia="en-US" w:bidi="ar-EG"/>
              </w:rPr>
              <w:t> </w:t>
            </w:r>
            <w:r w:rsidRPr="000F1E45">
              <w:rPr>
                <w:rFonts w:eastAsia="Calibri"/>
                <w:spacing w:val="-6"/>
                <w:position w:val="2"/>
                <w:sz w:val="20"/>
                <w:szCs w:val="20"/>
                <w:lang w:eastAsia="en-US"/>
              </w:rPr>
              <w:t>1</w:t>
            </w:r>
            <w:r w:rsidRPr="000F1E45">
              <w:rPr>
                <w:rFonts w:eastAsia="Calibri" w:hint="cs"/>
                <w:spacing w:val="-6"/>
                <w:position w:val="2"/>
                <w:sz w:val="20"/>
                <w:szCs w:val="20"/>
                <w:rtl/>
                <w:lang w:val="en-GB" w:eastAsia="en-US" w:bidi="ar-EG"/>
              </w:rPr>
              <w:t xml:space="preserve"> ومع مراعاة التوصيات ذات الصلة الصادرة عن قطاع تقييس الاتصالات للاتحاد الدولي للاتصالات.</w:t>
            </w:r>
          </w:p>
        </w:tc>
        <w:tc>
          <w:tcPr>
            <w:tcW w:w="295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12C7AD78" w14:textId="031DB496" w:rsidR="00030FD4" w:rsidRPr="003F10A6" w:rsidRDefault="00982237" w:rsidP="000517FE">
            <w:pPr>
              <w:tabs>
                <w:tab w:val="clear" w:pos="794"/>
                <w:tab w:val="left" w:pos="388"/>
              </w:tabs>
              <w:spacing w:before="60" w:after="60" w:line="300" w:lineRule="exact"/>
              <w:rPr>
                <w:rFonts w:eastAsia="Calibri"/>
                <w:position w:val="2"/>
                <w:sz w:val="20"/>
                <w:szCs w:val="20"/>
                <w:rtl/>
                <w:lang w:val="en-GB" w:eastAsia="en-US"/>
              </w:rPr>
            </w:pPr>
            <w:r w:rsidRPr="003F10A6">
              <w:rPr>
                <w:rFonts w:eastAsia="Calibri"/>
                <w:position w:val="2"/>
                <w:sz w:val="20"/>
                <w:szCs w:val="20"/>
                <w:lang w:eastAsia="en-US"/>
              </w:rPr>
              <w:t>2.6</w:t>
            </w:r>
            <w:r w:rsidRPr="003F10A6">
              <w:rPr>
                <w:rFonts w:eastAsia="Calibri" w:hint="cs"/>
                <w:position w:val="2"/>
                <w:sz w:val="20"/>
                <w:szCs w:val="20"/>
                <w:rtl/>
                <w:lang w:val="en-GB" w:eastAsia="en-US"/>
              </w:rPr>
              <w:tab/>
              <w:t xml:space="preserve">رسوم </w:t>
            </w:r>
            <w:r w:rsidR="007A7CD7">
              <w:rPr>
                <w:rFonts w:eastAsia="Calibri" w:hint="cs"/>
                <w:position w:val="2"/>
                <w:sz w:val="20"/>
                <w:szCs w:val="20"/>
                <w:rtl/>
                <w:lang w:val="en-GB" w:eastAsia="en-US"/>
              </w:rPr>
              <w:t>المحاسبة</w:t>
            </w:r>
          </w:p>
          <w:p w14:paraId="7E2DAEAE" w14:textId="7FD8E7F3" w:rsidR="00982237" w:rsidRPr="00030FD4" w:rsidRDefault="00982237" w:rsidP="000517FE">
            <w:pPr>
              <w:tabs>
                <w:tab w:val="clear" w:pos="794"/>
                <w:tab w:val="left" w:pos="388"/>
              </w:tabs>
              <w:spacing w:before="60" w:after="60" w:line="300" w:lineRule="exact"/>
              <w:rPr>
                <w:rFonts w:eastAsia="Calibri"/>
                <w:position w:val="2"/>
                <w:sz w:val="20"/>
                <w:szCs w:val="20"/>
                <w:rtl/>
                <w:lang w:eastAsia="en-US" w:bidi="ar-EG"/>
              </w:rPr>
            </w:pPr>
            <w:r w:rsidRPr="003F10A6">
              <w:rPr>
                <w:rFonts w:eastAsia="Calibri"/>
                <w:position w:val="2"/>
                <w:sz w:val="20"/>
                <w:szCs w:val="20"/>
                <w:lang w:eastAsia="en-US"/>
              </w:rPr>
              <w:t>1.2.6</w:t>
            </w:r>
            <w:r w:rsidRPr="003F10A6">
              <w:rPr>
                <w:rFonts w:eastAsia="Calibri"/>
                <w:position w:val="2"/>
                <w:sz w:val="20"/>
                <w:szCs w:val="20"/>
                <w:rtl/>
                <w:lang w:eastAsia="en-US" w:bidi="ar-EG"/>
              </w:rPr>
              <w:tab/>
            </w:r>
            <w:r w:rsidRPr="000F1E45">
              <w:rPr>
                <w:rFonts w:eastAsia="Calibri" w:hint="cs"/>
                <w:spacing w:val="-2"/>
                <w:position w:val="2"/>
                <w:sz w:val="20"/>
                <w:szCs w:val="20"/>
                <w:rtl/>
                <w:lang w:eastAsia="en-US" w:bidi="ar-EG"/>
              </w:rPr>
              <w:t>تضع الإدارات</w:t>
            </w:r>
            <w:r w:rsidRPr="000F1E45">
              <w:rPr>
                <w:rFonts w:eastAsia="Calibri"/>
                <w:spacing w:val="-2"/>
                <w:position w:val="2"/>
                <w:sz w:val="20"/>
                <w:szCs w:val="20"/>
                <w:rtl/>
                <w:lang w:eastAsia="en-US" w:bidi="ar-EG"/>
              </w:rPr>
              <w:fldChar w:fldCharType="begin"/>
            </w:r>
            <w:r w:rsidRPr="000F1E45">
              <w:rPr>
                <w:rFonts w:eastAsia="Calibri"/>
                <w:spacing w:val="-2"/>
                <w:position w:val="2"/>
                <w:sz w:val="20"/>
                <w:szCs w:val="20"/>
                <w:rtl/>
                <w:lang w:eastAsia="en-US" w:bidi="ar-EG"/>
              </w:rPr>
              <w:instrText xml:space="preserve"> </w:instrText>
            </w:r>
            <w:r w:rsidRPr="000F1E45">
              <w:rPr>
                <w:rFonts w:eastAsia="Calibri" w:hint="cs"/>
                <w:spacing w:val="-2"/>
                <w:position w:val="2"/>
                <w:sz w:val="20"/>
                <w:szCs w:val="20"/>
                <w:lang w:eastAsia="en-US" w:bidi="ar-EG"/>
              </w:rPr>
              <w:instrText>NOTEREF</w:instrText>
            </w:r>
            <w:r w:rsidRPr="000F1E45">
              <w:rPr>
                <w:rFonts w:eastAsia="Calibri" w:hint="cs"/>
                <w:spacing w:val="-2"/>
                <w:position w:val="2"/>
                <w:sz w:val="20"/>
                <w:szCs w:val="20"/>
                <w:rtl/>
                <w:lang w:eastAsia="en-US" w:bidi="ar-EG"/>
              </w:rPr>
              <w:instrText xml:space="preserve"> _</w:instrText>
            </w:r>
            <w:r w:rsidRPr="000F1E45">
              <w:rPr>
                <w:rFonts w:eastAsia="Calibri" w:hint="cs"/>
                <w:spacing w:val="-2"/>
                <w:position w:val="2"/>
                <w:sz w:val="20"/>
                <w:szCs w:val="20"/>
                <w:lang w:eastAsia="en-US" w:bidi="ar-EG"/>
              </w:rPr>
              <w:instrText>Ref319403625 \h</w:instrText>
            </w:r>
            <w:r w:rsidRPr="000F1E45">
              <w:rPr>
                <w:rFonts w:eastAsia="Calibri"/>
                <w:spacing w:val="-2"/>
                <w:position w:val="2"/>
                <w:sz w:val="20"/>
                <w:szCs w:val="20"/>
                <w:rtl/>
                <w:lang w:eastAsia="en-US" w:bidi="ar-EG"/>
              </w:rPr>
              <w:instrText xml:space="preserve"> </w:instrText>
            </w:r>
            <w:r w:rsidR="003F10A6" w:rsidRPr="000F1E45">
              <w:rPr>
                <w:rFonts w:eastAsia="Calibri"/>
                <w:spacing w:val="-2"/>
                <w:position w:val="2"/>
                <w:sz w:val="20"/>
                <w:szCs w:val="20"/>
                <w:rtl/>
                <w:lang w:eastAsia="en-US" w:bidi="ar-EG"/>
              </w:rPr>
              <w:instrText xml:space="preserve"> \* </w:instrText>
            </w:r>
            <w:r w:rsidR="003F10A6" w:rsidRPr="000F1E45">
              <w:rPr>
                <w:rFonts w:eastAsia="Calibri"/>
                <w:spacing w:val="-2"/>
                <w:position w:val="2"/>
                <w:sz w:val="20"/>
                <w:szCs w:val="20"/>
                <w:lang w:eastAsia="en-US" w:bidi="ar-EG"/>
              </w:rPr>
              <w:instrText>MERGEFORMAT</w:instrText>
            </w:r>
            <w:r w:rsidR="003F10A6" w:rsidRPr="000F1E45">
              <w:rPr>
                <w:rFonts w:eastAsia="Calibri"/>
                <w:spacing w:val="-2"/>
                <w:position w:val="2"/>
                <w:sz w:val="20"/>
                <w:szCs w:val="20"/>
                <w:rtl/>
                <w:lang w:eastAsia="en-US" w:bidi="ar-EG"/>
              </w:rPr>
              <w:instrText xml:space="preserve"> </w:instrText>
            </w:r>
            <w:r w:rsidRPr="000F1E45">
              <w:rPr>
                <w:rFonts w:eastAsia="Calibri"/>
                <w:spacing w:val="-2"/>
                <w:position w:val="2"/>
                <w:sz w:val="20"/>
                <w:szCs w:val="20"/>
                <w:rtl/>
                <w:lang w:eastAsia="en-US" w:bidi="ar-EG"/>
              </w:rPr>
            </w:r>
            <w:r w:rsidRPr="000F1E45">
              <w:rPr>
                <w:rFonts w:eastAsia="Calibri"/>
                <w:spacing w:val="-2"/>
                <w:position w:val="2"/>
                <w:sz w:val="20"/>
                <w:szCs w:val="20"/>
                <w:rtl/>
                <w:lang w:eastAsia="en-US" w:bidi="ar-EG"/>
              </w:rPr>
              <w:fldChar w:fldCharType="separate"/>
            </w:r>
            <w:r w:rsidRPr="000F1E45">
              <w:rPr>
                <w:rFonts w:eastAsia="Calibri"/>
                <w:spacing w:val="-2"/>
                <w:position w:val="2"/>
                <w:sz w:val="20"/>
                <w:szCs w:val="20"/>
                <w:rtl/>
                <w:lang w:eastAsia="en-US"/>
              </w:rPr>
              <w:t>*</w:t>
            </w:r>
            <w:r w:rsidRPr="000F1E45">
              <w:rPr>
                <w:rFonts w:eastAsia="Calibri"/>
                <w:spacing w:val="-2"/>
                <w:position w:val="2"/>
                <w:sz w:val="20"/>
                <w:szCs w:val="20"/>
                <w:rtl/>
                <w:lang w:eastAsia="en-US" w:bidi="ar-EG"/>
              </w:rPr>
              <w:fldChar w:fldCharType="end"/>
            </w:r>
            <w:r w:rsidRPr="000F1E45">
              <w:rPr>
                <w:rFonts w:eastAsia="Calibri" w:hint="cs"/>
                <w:spacing w:val="-2"/>
                <w:position w:val="2"/>
                <w:sz w:val="20"/>
                <w:szCs w:val="20"/>
                <w:rtl/>
                <w:lang w:eastAsia="en-US" w:bidi="ar-EG"/>
              </w:rPr>
              <w:t xml:space="preserve"> وتعدل، بالاتفاق المتبادل، رسوم </w:t>
            </w:r>
            <w:r w:rsidR="007A7CD7">
              <w:rPr>
                <w:rFonts w:eastAsia="Calibri" w:hint="cs"/>
                <w:spacing w:val="-2"/>
                <w:position w:val="2"/>
                <w:sz w:val="20"/>
                <w:szCs w:val="20"/>
                <w:rtl/>
                <w:lang w:eastAsia="en-US" w:bidi="ar-EG"/>
              </w:rPr>
              <w:t>المحاسبة</w:t>
            </w:r>
            <w:r w:rsidRPr="000F1E45">
              <w:rPr>
                <w:rFonts w:eastAsia="Calibri" w:hint="cs"/>
                <w:spacing w:val="-2"/>
                <w:position w:val="2"/>
                <w:sz w:val="20"/>
                <w:szCs w:val="20"/>
                <w:rtl/>
                <w:lang w:eastAsia="en-US" w:bidi="ar-EG"/>
              </w:rPr>
              <w:t xml:space="preserve"> الواجب تطبيقها فيما بينها بالنسبة لكل خدمة مقبولة في علاقة معينة، وذلك وفقاً لأحكام التذييل </w:t>
            </w:r>
            <w:r w:rsidRPr="000F1E45">
              <w:rPr>
                <w:rFonts w:eastAsia="Calibri"/>
                <w:spacing w:val="-2"/>
                <w:position w:val="2"/>
                <w:sz w:val="20"/>
                <w:szCs w:val="20"/>
                <w:lang w:eastAsia="en-US" w:bidi="ar-EG"/>
              </w:rPr>
              <w:t>1</w:t>
            </w:r>
            <w:r w:rsidRPr="000F1E45">
              <w:rPr>
                <w:rFonts w:eastAsia="Calibri" w:hint="cs"/>
                <w:spacing w:val="-2"/>
                <w:position w:val="2"/>
                <w:sz w:val="20"/>
                <w:szCs w:val="20"/>
                <w:rtl/>
                <w:lang w:eastAsia="en-US" w:bidi="ar-EG"/>
              </w:rPr>
              <w:t xml:space="preserve"> ومع مراعاة التوصيات ذات الصلة الصادرة </w:t>
            </w:r>
            <w:r w:rsidRPr="004071C2">
              <w:rPr>
                <w:rFonts w:eastAsia="Calibri" w:hint="cs"/>
                <w:spacing w:val="-6"/>
                <w:position w:val="2"/>
                <w:sz w:val="20"/>
                <w:szCs w:val="20"/>
                <w:rtl/>
                <w:lang w:eastAsia="en-US" w:bidi="ar-EG"/>
              </w:rPr>
              <w:t xml:space="preserve">عن اللجنة </w:t>
            </w:r>
            <w:r w:rsidRPr="004071C2">
              <w:rPr>
                <w:rFonts w:eastAsia="Calibri"/>
                <w:spacing w:val="-6"/>
                <w:position w:val="2"/>
                <w:sz w:val="20"/>
                <w:szCs w:val="20"/>
                <w:lang w:eastAsia="en-US" w:bidi="ar-EG"/>
              </w:rPr>
              <w:t>CCITT</w:t>
            </w:r>
            <w:r w:rsidRPr="004071C2">
              <w:rPr>
                <w:rFonts w:eastAsia="Calibri" w:hint="cs"/>
                <w:spacing w:val="-6"/>
                <w:position w:val="2"/>
                <w:sz w:val="20"/>
                <w:szCs w:val="20"/>
                <w:rtl/>
                <w:lang w:eastAsia="en-US" w:bidi="ar-EG"/>
              </w:rPr>
              <w:t xml:space="preserve"> وتطور التكاليف المتعلقة بهذه الخدمات.</w:t>
            </w: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39934585" w14:textId="7C13876D" w:rsidR="00030FD4" w:rsidRPr="00030FD4" w:rsidRDefault="005D5265" w:rsidP="000517FE">
            <w:pPr>
              <w:tabs>
                <w:tab w:val="clear" w:pos="794"/>
              </w:tabs>
              <w:spacing w:before="60" w:after="60" w:line="300" w:lineRule="exact"/>
              <w:rPr>
                <w:rFonts w:eastAsia="Calibri"/>
                <w:position w:val="2"/>
                <w:sz w:val="20"/>
                <w:szCs w:val="20"/>
                <w:lang w:val="en-GB" w:eastAsia="en-US"/>
              </w:rPr>
            </w:pPr>
            <w:r>
              <w:rPr>
                <w:rFonts w:eastAsia="Calibri" w:hint="cs"/>
                <w:position w:val="2"/>
                <w:sz w:val="20"/>
                <w:szCs w:val="20"/>
                <w:rtl/>
                <w:lang w:val="en-GB" w:eastAsia="en-US"/>
              </w:rPr>
              <w:t>تقوم وكالات التشغيل بذلك على أساس تجاري وهذا لا يتعلق بأي شكل ب</w:t>
            </w:r>
            <w:r w:rsidRPr="005D5265">
              <w:rPr>
                <w:rFonts w:eastAsia="Calibri"/>
                <w:position w:val="2"/>
                <w:sz w:val="20"/>
                <w:szCs w:val="20"/>
                <w:rtl/>
                <w:lang w:val="en-GB" w:eastAsia="en-US"/>
              </w:rPr>
              <w:t>إتاحة الخدمات والشبكات وتطويرها</w:t>
            </w:r>
            <w:r>
              <w:rPr>
                <w:rFonts w:eastAsia="Calibri" w:hint="cs"/>
                <w:position w:val="2"/>
                <w:sz w:val="20"/>
                <w:szCs w:val="20"/>
                <w:rtl/>
                <w:lang w:val="en-GB" w:eastAsia="en-US"/>
              </w:rPr>
              <w:t>.</w:t>
            </w: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61DEBFFA" w14:textId="27E749F7" w:rsidR="00030FD4" w:rsidRPr="00EE2EFE" w:rsidRDefault="005D5265" w:rsidP="000517FE">
            <w:pPr>
              <w:tabs>
                <w:tab w:val="clear" w:pos="794"/>
              </w:tabs>
              <w:spacing w:before="60" w:after="60" w:line="300" w:lineRule="exact"/>
              <w:rPr>
                <w:rFonts w:eastAsia="Calibri"/>
                <w:spacing w:val="4"/>
                <w:position w:val="2"/>
                <w:sz w:val="20"/>
                <w:szCs w:val="20"/>
                <w:lang w:val="en-GB" w:eastAsia="en-US"/>
              </w:rPr>
            </w:pPr>
            <w:r w:rsidRPr="00EE2EFE">
              <w:rPr>
                <w:rFonts w:eastAsia="Calibri" w:hint="cs"/>
                <w:spacing w:val="4"/>
                <w:position w:val="2"/>
                <w:sz w:val="20"/>
                <w:szCs w:val="20"/>
                <w:rtl/>
                <w:lang w:val="en-GB" w:eastAsia="en-US"/>
              </w:rPr>
              <w:t xml:space="preserve">في بيئة الاتصالات العصرية، </w:t>
            </w:r>
            <w:r w:rsidRPr="00EE2EFE">
              <w:rPr>
                <w:rFonts w:eastAsia="Calibri"/>
                <w:spacing w:val="4"/>
                <w:position w:val="2"/>
                <w:sz w:val="20"/>
                <w:szCs w:val="20"/>
                <w:rtl/>
                <w:lang w:val="en-GB" w:eastAsia="en-US"/>
              </w:rPr>
              <w:t>تقوم وكالات التشغيل بذلك على أساس تجاري</w:t>
            </w:r>
            <w:r w:rsidR="0072453F" w:rsidRPr="00EE2EFE">
              <w:rPr>
                <w:rFonts w:eastAsia="Calibri" w:hint="cs"/>
                <w:spacing w:val="4"/>
                <w:position w:val="2"/>
                <w:sz w:val="20"/>
                <w:szCs w:val="20"/>
                <w:rtl/>
                <w:lang w:val="en-GB" w:eastAsia="en-US"/>
              </w:rPr>
              <w:t>،</w:t>
            </w:r>
            <w:r w:rsidRPr="00EE2EFE">
              <w:rPr>
                <w:rFonts w:eastAsia="Calibri" w:hint="cs"/>
                <w:spacing w:val="4"/>
                <w:position w:val="2"/>
                <w:sz w:val="20"/>
                <w:szCs w:val="20"/>
                <w:rtl/>
                <w:lang w:val="en-GB" w:eastAsia="en-US"/>
              </w:rPr>
              <w:t xml:space="preserve"> إذا لزم الأمر.</w:t>
            </w:r>
          </w:p>
          <w:p w14:paraId="3977D0A8" w14:textId="77777777" w:rsidR="00030FD4" w:rsidRPr="00030FD4" w:rsidRDefault="00030FD4" w:rsidP="000517FE">
            <w:pPr>
              <w:tabs>
                <w:tab w:val="clear" w:pos="794"/>
              </w:tabs>
              <w:spacing w:before="60" w:after="60" w:line="300" w:lineRule="exact"/>
              <w:rPr>
                <w:rFonts w:eastAsia="Calibri"/>
                <w:position w:val="2"/>
                <w:sz w:val="20"/>
                <w:szCs w:val="20"/>
                <w:lang w:val="en-GB" w:eastAsia="en-US"/>
              </w:rPr>
            </w:pPr>
          </w:p>
          <w:p w14:paraId="448C9A04" w14:textId="197EDFCE" w:rsidR="00030FD4" w:rsidRPr="00030FD4" w:rsidRDefault="005D5265" w:rsidP="000517FE">
            <w:pPr>
              <w:tabs>
                <w:tab w:val="clear" w:pos="794"/>
              </w:tabs>
              <w:spacing w:before="60" w:after="60" w:line="300" w:lineRule="exact"/>
              <w:rPr>
                <w:rFonts w:eastAsia="Calibri"/>
                <w:position w:val="2"/>
                <w:sz w:val="20"/>
                <w:szCs w:val="20"/>
                <w:lang w:val="en-GB" w:eastAsia="en-US"/>
              </w:rPr>
            </w:pPr>
            <w:bookmarkStart w:id="13" w:name="lt_pId117"/>
            <w:r>
              <w:rPr>
                <w:rFonts w:eastAsia="Calibri" w:hint="cs"/>
                <w:position w:val="2"/>
                <w:sz w:val="20"/>
                <w:szCs w:val="20"/>
                <w:rtl/>
                <w:lang w:val="en-GB" w:eastAsia="en-US"/>
              </w:rPr>
              <w:t xml:space="preserve">إلزام وكالات التشغيل بوضع وتعديل </w:t>
            </w:r>
            <w:r w:rsidR="007A7CD7" w:rsidRPr="007A7CD7">
              <w:rPr>
                <w:rFonts w:eastAsia="Calibri" w:hint="cs"/>
                <w:position w:val="2"/>
                <w:sz w:val="20"/>
                <w:szCs w:val="20"/>
                <w:rtl/>
                <w:lang w:val="en-GB" w:eastAsia="en-US"/>
              </w:rPr>
              <w:t>رسوم</w:t>
            </w:r>
            <w:r w:rsidRPr="007A7CD7">
              <w:rPr>
                <w:rFonts w:eastAsia="Calibri" w:hint="cs"/>
                <w:position w:val="2"/>
                <w:sz w:val="20"/>
                <w:szCs w:val="20"/>
                <w:rtl/>
                <w:lang w:val="en-GB" w:eastAsia="en-US"/>
              </w:rPr>
              <w:t xml:space="preserve"> المحاسبة</w:t>
            </w:r>
            <w:r>
              <w:rPr>
                <w:rFonts w:eastAsia="Calibri" w:hint="cs"/>
                <w:position w:val="2"/>
                <w:sz w:val="20"/>
                <w:szCs w:val="20"/>
                <w:rtl/>
                <w:lang w:val="en-GB" w:eastAsia="en-US"/>
              </w:rPr>
              <w:t xml:space="preserve"> يمكن أن يعوق الابتكار</w:t>
            </w:r>
            <w:bookmarkEnd w:id="13"/>
            <w:r>
              <w:rPr>
                <w:rFonts w:eastAsia="Calibri" w:hint="cs"/>
                <w:position w:val="2"/>
                <w:sz w:val="20"/>
                <w:szCs w:val="20"/>
                <w:rtl/>
                <w:lang w:val="en-GB" w:eastAsia="en-US"/>
              </w:rPr>
              <w:t>.</w:t>
            </w: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60FD7540" w14:textId="77777777" w:rsidR="00030FD4" w:rsidRPr="00030FD4" w:rsidRDefault="00030FD4" w:rsidP="000517FE">
            <w:pPr>
              <w:tabs>
                <w:tab w:val="clear" w:pos="794"/>
              </w:tabs>
              <w:spacing w:before="60" w:after="60" w:line="300" w:lineRule="exact"/>
              <w:jc w:val="left"/>
              <w:rPr>
                <w:rFonts w:eastAsia="Calibri"/>
                <w:position w:val="2"/>
                <w:sz w:val="20"/>
                <w:szCs w:val="20"/>
                <w:lang w:val="en-GB" w:eastAsia="en-US"/>
              </w:rPr>
            </w:pPr>
          </w:p>
        </w:tc>
      </w:tr>
      <w:tr w:rsidR="00030FD4" w:rsidRPr="00030FD4" w14:paraId="31E4F591" w14:textId="77777777" w:rsidTr="003F10A6">
        <w:trPr>
          <w:trHeight w:val="1320"/>
          <w:jc w:val="center"/>
        </w:trPr>
        <w:tc>
          <w:tcPr>
            <w:tcW w:w="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1C8E78" w14:textId="0BD11DFF" w:rsidR="00030FD4" w:rsidRPr="00030FD4" w:rsidRDefault="00982237" w:rsidP="000517FE">
            <w:pPr>
              <w:tabs>
                <w:tab w:val="clear" w:pos="794"/>
              </w:tabs>
              <w:spacing w:before="60" w:after="60" w:line="300" w:lineRule="exact"/>
              <w:jc w:val="center"/>
              <w:rPr>
                <w:rFonts w:eastAsia="Calibri"/>
                <w:position w:val="2"/>
                <w:sz w:val="20"/>
                <w:szCs w:val="20"/>
                <w:lang w:val="en-GB" w:eastAsia="en-US"/>
              </w:rPr>
            </w:pPr>
            <w:r w:rsidRPr="003F10A6">
              <w:rPr>
                <w:rFonts w:eastAsia="Calibri"/>
                <w:position w:val="2"/>
                <w:sz w:val="20"/>
                <w:szCs w:val="20"/>
                <w:lang w:val="en-GB" w:eastAsia="en-US"/>
              </w:rPr>
              <w:t>3.2.8</w:t>
            </w:r>
          </w:p>
        </w:tc>
        <w:tc>
          <w:tcPr>
            <w:tcW w:w="2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928967" w14:textId="0B3F1C91" w:rsidR="00030FD4" w:rsidRPr="00030FD4" w:rsidRDefault="00030FD4" w:rsidP="000517FE">
            <w:pPr>
              <w:tabs>
                <w:tab w:val="clear" w:pos="794"/>
              </w:tabs>
              <w:spacing w:before="60" w:after="60" w:line="300" w:lineRule="exact"/>
              <w:rPr>
                <w:rFonts w:eastAsia="Calibri"/>
                <w:position w:val="2"/>
                <w:sz w:val="20"/>
                <w:szCs w:val="20"/>
                <w:lang w:val="en-GB" w:eastAsia="en-US"/>
              </w:rPr>
            </w:pPr>
            <w:r w:rsidRPr="003F10A6">
              <w:rPr>
                <w:rFonts w:eastAsia="Calibri" w:hint="cs"/>
                <w:position w:val="2"/>
                <w:sz w:val="20"/>
                <w:szCs w:val="20"/>
                <w:rtl/>
                <w:lang w:val="en-GB" w:eastAsia="en-US"/>
              </w:rPr>
              <w:t>تتبع الأطراف المعنية في توفير خدمات الاتصالات الدولية الأحكام ذات الصلة المحددة في التذييلين</w:t>
            </w:r>
            <w:r w:rsidRPr="003F10A6">
              <w:rPr>
                <w:rFonts w:eastAsia="Calibri" w:hint="eastAsia"/>
                <w:position w:val="2"/>
                <w:sz w:val="20"/>
                <w:szCs w:val="20"/>
                <w:rtl/>
                <w:lang w:val="en-GB" w:eastAsia="en-US"/>
              </w:rPr>
              <w:t> </w:t>
            </w:r>
            <w:r w:rsidRPr="003F10A6">
              <w:rPr>
                <w:rFonts w:eastAsia="Calibri" w:hint="cs"/>
                <w:position w:val="2"/>
                <w:sz w:val="20"/>
                <w:szCs w:val="20"/>
                <w:lang w:eastAsia="en-US"/>
              </w:rPr>
              <w:t>1</w:t>
            </w:r>
            <w:r w:rsidRPr="003F10A6">
              <w:rPr>
                <w:rFonts w:eastAsia="Calibri" w:hint="cs"/>
                <w:position w:val="2"/>
                <w:sz w:val="20"/>
                <w:szCs w:val="20"/>
                <w:rtl/>
                <w:lang w:val="en-GB" w:eastAsia="en-US"/>
              </w:rPr>
              <w:t xml:space="preserve"> و</w:t>
            </w:r>
            <w:r w:rsidRPr="003F10A6">
              <w:rPr>
                <w:rFonts w:eastAsia="Calibri" w:hint="cs"/>
                <w:position w:val="2"/>
                <w:sz w:val="20"/>
                <w:szCs w:val="20"/>
                <w:lang w:eastAsia="en-US"/>
              </w:rPr>
              <w:t>2</w:t>
            </w:r>
            <w:r w:rsidRPr="003F10A6">
              <w:rPr>
                <w:rFonts w:eastAsia="Calibri" w:hint="cs"/>
                <w:position w:val="2"/>
                <w:sz w:val="20"/>
                <w:szCs w:val="20"/>
                <w:rtl/>
                <w:lang w:val="en-GB" w:eastAsia="en-US"/>
              </w:rPr>
              <w:t xml:space="preserve"> لهذه اللوائح، ما</w:t>
            </w:r>
            <w:r w:rsidRPr="003F10A6">
              <w:rPr>
                <w:rFonts w:eastAsia="Calibri" w:hint="eastAsia"/>
                <w:position w:val="2"/>
                <w:sz w:val="20"/>
                <w:szCs w:val="20"/>
                <w:rtl/>
                <w:lang w:val="en-GB" w:eastAsia="en-US"/>
              </w:rPr>
              <w:t> </w:t>
            </w:r>
            <w:r w:rsidRPr="003F10A6">
              <w:rPr>
                <w:rFonts w:eastAsia="Calibri" w:hint="cs"/>
                <w:position w:val="2"/>
                <w:sz w:val="20"/>
                <w:szCs w:val="20"/>
                <w:rtl/>
                <w:lang w:val="en-GB" w:eastAsia="en-US"/>
              </w:rPr>
              <w:t>لم يُتفق على خلاف ذلك.</w:t>
            </w:r>
          </w:p>
        </w:tc>
        <w:tc>
          <w:tcPr>
            <w:tcW w:w="295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1DAE1F45" w14:textId="77777777" w:rsidR="00030FD4" w:rsidRPr="00030FD4" w:rsidRDefault="00030FD4" w:rsidP="000517FE">
            <w:pPr>
              <w:tabs>
                <w:tab w:val="clear" w:pos="794"/>
                <w:tab w:val="left" w:pos="388"/>
              </w:tabs>
              <w:spacing w:before="60" w:after="60" w:line="300" w:lineRule="exact"/>
              <w:rPr>
                <w:rFonts w:eastAsia="Calibri"/>
                <w:position w:val="2"/>
                <w:sz w:val="20"/>
                <w:szCs w:val="20"/>
                <w:lang w:val="en-GB" w:eastAsia="en-US"/>
              </w:rPr>
            </w:pP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3BF24E71" w14:textId="042CBBC5" w:rsidR="00030FD4" w:rsidRPr="00030FD4" w:rsidRDefault="00AF256B" w:rsidP="000517FE">
            <w:pPr>
              <w:tabs>
                <w:tab w:val="clear" w:pos="794"/>
              </w:tabs>
              <w:spacing w:before="60" w:after="60" w:line="300" w:lineRule="exact"/>
              <w:rPr>
                <w:rFonts w:eastAsia="Calibri"/>
                <w:position w:val="2"/>
                <w:sz w:val="20"/>
                <w:szCs w:val="20"/>
                <w:lang w:val="en-GB" w:eastAsia="en-US"/>
              </w:rPr>
            </w:pPr>
            <w:r w:rsidRPr="00AF256B">
              <w:rPr>
                <w:rFonts w:eastAsia="Calibri"/>
                <w:position w:val="2"/>
                <w:sz w:val="20"/>
                <w:szCs w:val="20"/>
                <w:rtl/>
                <w:lang w:val="en-GB" w:eastAsia="en-US"/>
              </w:rPr>
              <w:t>تقوم وكالات التشغيل بذلك على أساس تجاري وهذا لا يتعلق بأي شكل بإتاحة الخدمات والشبكات وتطويرها.</w:t>
            </w: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075504B4" w14:textId="6F0D5C0C" w:rsidR="00030FD4" w:rsidRPr="00EE2EFE" w:rsidRDefault="00AF256B" w:rsidP="000517FE">
            <w:pPr>
              <w:tabs>
                <w:tab w:val="clear" w:pos="794"/>
              </w:tabs>
              <w:spacing w:before="60" w:after="60" w:line="300" w:lineRule="exact"/>
              <w:rPr>
                <w:rFonts w:eastAsia="Calibri"/>
                <w:spacing w:val="4"/>
                <w:position w:val="2"/>
                <w:sz w:val="20"/>
                <w:szCs w:val="20"/>
                <w:lang w:val="en-GB" w:eastAsia="en-US"/>
              </w:rPr>
            </w:pPr>
            <w:r w:rsidRPr="00EE2EFE">
              <w:rPr>
                <w:rFonts w:eastAsia="Calibri"/>
                <w:spacing w:val="4"/>
                <w:position w:val="2"/>
                <w:sz w:val="20"/>
                <w:szCs w:val="20"/>
                <w:rtl/>
                <w:lang w:val="en-GB" w:eastAsia="en-US"/>
              </w:rPr>
              <w:t>في بيئة الاتصالات العصرية، تقوم وكالات التشغيل بذلك على أساس تجاري</w:t>
            </w:r>
            <w:r w:rsidR="0072453F" w:rsidRPr="00EE2EFE">
              <w:rPr>
                <w:rFonts w:eastAsia="Calibri" w:hint="cs"/>
                <w:spacing w:val="4"/>
                <w:position w:val="2"/>
                <w:sz w:val="20"/>
                <w:szCs w:val="20"/>
                <w:rtl/>
                <w:lang w:val="en-GB" w:eastAsia="en-US"/>
              </w:rPr>
              <w:t>،</w:t>
            </w:r>
            <w:r w:rsidRPr="00EE2EFE">
              <w:rPr>
                <w:rFonts w:eastAsia="Calibri"/>
                <w:spacing w:val="4"/>
                <w:position w:val="2"/>
                <w:sz w:val="20"/>
                <w:szCs w:val="20"/>
                <w:rtl/>
                <w:lang w:val="en-GB" w:eastAsia="en-US"/>
              </w:rPr>
              <w:t xml:space="preserve"> إذا</w:t>
            </w:r>
            <w:r w:rsidR="004071C2" w:rsidRPr="00EE2EFE">
              <w:rPr>
                <w:rFonts w:eastAsia="Calibri" w:hint="cs"/>
                <w:spacing w:val="4"/>
                <w:position w:val="2"/>
                <w:sz w:val="20"/>
                <w:szCs w:val="20"/>
                <w:rtl/>
                <w:lang w:val="en-GB" w:eastAsia="en-US"/>
              </w:rPr>
              <w:t> </w:t>
            </w:r>
            <w:r w:rsidRPr="00EE2EFE">
              <w:rPr>
                <w:rFonts w:eastAsia="Calibri"/>
                <w:spacing w:val="4"/>
                <w:position w:val="2"/>
                <w:sz w:val="20"/>
                <w:szCs w:val="20"/>
                <w:rtl/>
                <w:lang w:val="en-GB" w:eastAsia="en-US"/>
              </w:rPr>
              <w:t>لزم الأمر.</w:t>
            </w:r>
          </w:p>
          <w:p w14:paraId="63A219BF" w14:textId="78D8F680" w:rsidR="00030FD4" w:rsidRPr="00030FD4" w:rsidRDefault="00AF256B" w:rsidP="000517FE">
            <w:pPr>
              <w:tabs>
                <w:tab w:val="clear" w:pos="794"/>
              </w:tabs>
              <w:spacing w:before="60" w:after="60" w:line="300" w:lineRule="exact"/>
              <w:rPr>
                <w:rFonts w:eastAsia="Calibri"/>
                <w:position w:val="2"/>
                <w:sz w:val="20"/>
                <w:szCs w:val="20"/>
                <w:lang w:val="en-GB" w:eastAsia="en-US"/>
              </w:rPr>
            </w:pPr>
            <w:r w:rsidRPr="00AF256B">
              <w:rPr>
                <w:rFonts w:eastAsia="Calibri"/>
                <w:position w:val="2"/>
                <w:sz w:val="20"/>
                <w:szCs w:val="20"/>
                <w:rtl/>
                <w:lang w:val="en-GB" w:eastAsia="en-US"/>
              </w:rPr>
              <w:t>يمكن</w:t>
            </w:r>
            <w:r>
              <w:rPr>
                <w:rFonts w:eastAsia="Calibri" w:hint="cs"/>
                <w:position w:val="2"/>
                <w:sz w:val="20"/>
                <w:szCs w:val="20"/>
                <w:rtl/>
                <w:lang w:val="en-GB" w:eastAsia="en-US"/>
              </w:rPr>
              <w:t xml:space="preserve"> لهذا الحكم</w:t>
            </w:r>
            <w:r w:rsidRPr="00AF256B">
              <w:rPr>
                <w:rFonts w:eastAsia="Calibri"/>
                <w:position w:val="2"/>
                <w:sz w:val="20"/>
                <w:szCs w:val="20"/>
                <w:rtl/>
                <w:lang w:val="en-GB" w:eastAsia="en-US"/>
              </w:rPr>
              <w:t xml:space="preserve"> أن يعوق الابتكار.</w:t>
            </w:r>
          </w:p>
        </w:tc>
        <w:tc>
          <w:tcPr>
            <w:tcW w:w="2973"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5CC2A29B" w14:textId="77777777" w:rsidR="00030FD4" w:rsidRPr="00030FD4" w:rsidRDefault="00030FD4" w:rsidP="000517FE">
            <w:pPr>
              <w:tabs>
                <w:tab w:val="clear" w:pos="794"/>
              </w:tabs>
              <w:spacing w:before="60" w:after="60" w:line="300" w:lineRule="exact"/>
              <w:jc w:val="left"/>
              <w:rPr>
                <w:rFonts w:eastAsia="Calibri"/>
                <w:position w:val="2"/>
                <w:sz w:val="20"/>
                <w:szCs w:val="20"/>
                <w:lang w:val="en-GB" w:eastAsia="en-US"/>
              </w:rPr>
            </w:pPr>
          </w:p>
        </w:tc>
      </w:tr>
      <w:tr w:rsidR="00030FD4" w:rsidRPr="00030FD4" w14:paraId="3D111093" w14:textId="77777777" w:rsidTr="003F10A6">
        <w:trPr>
          <w:trHeight w:val="1320"/>
          <w:jc w:val="center"/>
        </w:trPr>
        <w:tc>
          <w:tcPr>
            <w:tcW w:w="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AD8CAD" w14:textId="2214EC0F" w:rsidR="00030FD4" w:rsidRPr="00030FD4" w:rsidRDefault="00982237" w:rsidP="000517FE">
            <w:pPr>
              <w:tabs>
                <w:tab w:val="clear" w:pos="794"/>
              </w:tabs>
              <w:spacing w:before="60" w:after="60" w:line="300" w:lineRule="exact"/>
              <w:jc w:val="center"/>
              <w:rPr>
                <w:rFonts w:eastAsia="Calibri"/>
                <w:position w:val="2"/>
                <w:sz w:val="20"/>
                <w:szCs w:val="20"/>
                <w:lang w:val="en-GB" w:eastAsia="en-US"/>
              </w:rPr>
            </w:pPr>
            <w:r w:rsidRPr="003F10A6">
              <w:rPr>
                <w:rFonts w:eastAsia="Calibri"/>
                <w:position w:val="2"/>
                <w:sz w:val="20"/>
                <w:szCs w:val="20"/>
                <w:lang w:val="en-GB" w:eastAsia="en-US"/>
              </w:rPr>
              <w:lastRenderedPageBreak/>
              <w:t>4.2.8</w:t>
            </w:r>
          </w:p>
        </w:tc>
        <w:tc>
          <w:tcPr>
            <w:tcW w:w="2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BF16AA" w14:textId="0952E602" w:rsidR="00030FD4" w:rsidRDefault="00030FD4" w:rsidP="000517FE">
            <w:pPr>
              <w:tabs>
                <w:tab w:val="clear" w:pos="794"/>
              </w:tabs>
              <w:spacing w:before="60" w:after="60" w:line="300" w:lineRule="exact"/>
              <w:rPr>
                <w:rFonts w:eastAsia="Calibri"/>
                <w:position w:val="2"/>
                <w:sz w:val="20"/>
                <w:szCs w:val="20"/>
                <w:rtl/>
                <w:lang w:val="en-GB" w:eastAsia="en-US"/>
              </w:rPr>
            </w:pPr>
            <w:r w:rsidRPr="003F10A6">
              <w:rPr>
                <w:rFonts w:eastAsia="Calibri"/>
                <w:position w:val="2"/>
                <w:sz w:val="20"/>
                <w:szCs w:val="20"/>
                <w:rtl/>
                <w:lang w:val="en-GB" w:eastAsia="en-US"/>
              </w:rPr>
              <w:t>في حال عدم وجود ترتيبات خاصة بين وكالات التشغيل المرخص لها، تكون الوحدة النقدية المستعملة في تحديد رسوم المحاسبة لخدمات الاتصالات الدولية وفي وضع الحسابات الدولية، هي:</w:t>
            </w:r>
          </w:p>
          <w:p w14:paraId="4C4E8B0E" w14:textId="77777777" w:rsidR="004C6595" w:rsidRPr="003F10A6" w:rsidRDefault="004C6595" w:rsidP="000517FE">
            <w:pPr>
              <w:tabs>
                <w:tab w:val="clear" w:pos="794"/>
              </w:tabs>
              <w:spacing w:before="60" w:after="60" w:line="300" w:lineRule="exact"/>
              <w:rPr>
                <w:rFonts w:eastAsia="Calibri"/>
                <w:position w:val="2"/>
                <w:sz w:val="20"/>
                <w:szCs w:val="20"/>
                <w:rtl/>
                <w:lang w:val="en-GB" w:eastAsia="en-US"/>
              </w:rPr>
            </w:pPr>
          </w:p>
          <w:p w14:paraId="13D56827" w14:textId="77777777" w:rsidR="00030FD4" w:rsidRPr="005429F4" w:rsidRDefault="00030FD4" w:rsidP="000517FE">
            <w:pPr>
              <w:tabs>
                <w:tab w:val="clear" w:pos="794"/>
                <w:tab w:val="left" w:pos="266"/>
              </w:tabs>
              <w:spacing w:before="60" w:after="60" w:line="300" w:lineRule="exact"/>
              <w:ind w:left="266" w:hanging="266"/>
              <w:rPr>
                <w:rFonts w:eastAsia="Calibri"/>
                <w:position w:val="2"/>
                <w:sz w:val="20"/>
                <w:szCs w:val="20"/>
                <w:rtl/>
                <w:lang w:val="en-GB" w:eastAsia="en-US"/>
              </w:rPr>
            </w:pPr>
            <w:r w:rsidRPr="003F10A6">
              <w:rPr>
                <w:rFonts w:eastAsia="Calibri"/>
                <w:position w:val="2"/>
                <w:sz w:val="20"/>
                <w:szCs w:val="20"/>
                <w:rtl/>
                <w:lang w:val="en-GB" w:eastAsia="en-US"/>
              </w:rPr>
              <w:t>-</w:t>
            </w:r>
            <w:r w:rsidRPr="003F10A6">
              <w:rPr>
                <w:rFonts w:eastAsia="Calibri"/>
                <w:position w:val="2"/>
                <w:sz w:val="20"/>
                <w:szCs w:val="20"/>
                <w:rtl/>
                <w:lang w:val="en-GB" w:eastAsia="en-US"/>
              </w:rPr>
              <w:tab/>
              <w:t>إما الوحدة النقدية لصندوق النقد الدولي (</w:t>
            </w:r>
            <w:r w:rsidRPr="003F10A6">
              <w:rPr>
                <w:rFonts w:eastAsia="Calibri"/>
                <w:position w:val="2"/>
                <w:sz w:val="20"/>
                <w:szCs w:val="20"/>
                <w:lang w:val="en-GB" w:eastAsia="en-US"/>
              </w:rPr>
              <w:t>IMF</w:t>
            </w:r>
            <w:r w:rsidRPr="003F10A6">
              <w:rPr>
                <w:rFonts w:eastAsia="Calibri"/>
                <w:position w:val="2"/>
                <w:sz w:val="20"/>
                <w:szCs w:val="20"/>
                <w:rtl/>
                <w:lang w:val="en-GB" w:eastAsia="en-US"/>
              </w:rPr>
              <w:t xml:space="preserve">)، </w:t>
            </w:r>
            <w:r w:rsidRPr="005429F4">
              <w:rPr>
                <w:rFonts w:eastAsia="Calibri"/>
                <w:position w:val="2"/>
                <w:sz w:val="20"/>
                <w:szCs w:val="20"/>
                <w:rtl/>
                <w:lang w:val="en-GB" w:eastAsia="en-US"/>
              </w:rPr>
              <w:t>التي هي حالياً حق السحب الخاص (</w:t>
            </w:r>
            <w:r w:rsidRPr="005429F4">
              <w:rPr>
                <w:rFonts w:eastAsia="Calibri"/>
                <w:position w:val="2"/>
                <w:sz w:val="20"/>
                <w:szCs w:val="20"/>
                <w:lang w:val="en-GB" w:eastAsia="en-US"/>
              </w:rPr>
              <w:t>SDR</w:t>
            </w:r>
            <w:r w:rsidRPr="005429F4">
              <w:rPr>
                <w:rFonts w:eastAsia="Calibri"/>
                <w:position w:val="2"/>
                <w:sz w:val="20"/>
                <w:szCs w:val="20"/>
                <w:rtl/>
                <w:lang w:val="en-GB" w:eastAsia="en-US"/>
              </w:rPr>
              <w:t>)، وفقاً لما تحدده هذه المنظمة؛</w:t>
            </w:r>
          </w:p>
          <w:p w14:paraId="309035ED" w14:textId="43BD384B" w:rsidR="00030FD4" w:rsidRPr="00030FD4" w:rsidRDefault="00030FD4" w:rsidP="000517FE">
            <w:pPr>
              <w:tabs>
                <w:tab w:val="clear" w:pos="794"/>
                <w:tab w:val="left" w:pos="266"/>
              </w:tabs>
              <w:spacing w:before="60" w:after="60" w:line="300" w:lineRule="exact"/>
              <w:ind w:left="266" w:hanging="266"/>
              <w:rPr>
                <w:rFonts w:eastAsia="Calibri"/>
                <w:position w:val="2"/>
                <w:sz w:val="20"/>
                <w:szCs w:val="20"/>
                <w:lang w:val="en-GB" w:eastAsia="en-US"/>
              </w:rPr>
            </w:pPr>
            <w:r w:rsidRPr="003F10A6">
              <w:rPr>
                <w:rFonts w:eastAsia="Calibri"/>
                <w:position w:val="2"/>
                <w:sz w:val="20"/>
                <w:szCs w:val="20"/>
                <w:rtl/>
                <w:lang w:val="en-GB" w:eastAsia="en-US"/>
              </w:rPr>
              <w:t>-</w:t>
            </w:r>
            <w:r w:rsidRPr="003F10A6">
              <w:rPr>
                <w:rFonts w:eastAsia="Calibri"/>
                <w:position w:val="2"/>
                <w:sz w:val="20"/>
                <w:szCs w:val="20"/>
                <w:rtl/>
                <w:lang w:val="en-GB" w:eastAsia="en-US"/>
              </w:rPr>
              <w:tab/>
              <w:t>أو العملات القابلة للتحويل بحرية أو</w:t>
            </w:r>
            <w:r w:rsidR="004C6595">
              <w:rPr>
                <w:rFonts w:eastAsia="Calibri" w:hint="cs"/>
                <w:position w:val="2"/>
                <w:sz w:val="20"/>
                <w:szCs w:val="20"/>
                <w:rtl/>
                <w:lang w:val="en-GB" w:eastAsia="en-US"/>
              </w:rPr>
              <w:t> </w:t>
            </w:r>
            <w:r w:rsidRPr="003F10A6">
              <w:rPr>
                <w:rFonts w:eastAsia="Calibri"/>
                <w:position w:val="2"/>
                <w:sz w:val="20"/>
                <w:szCs w:val="20"/>
                <w:rtl/>
                <w:lang w:val="en-GB" w:eastAsia="en-US"/>
              </w:rPr>
              <w:t>الوحدة النقدية الأخرى التي تتفق عليها وكالات التشغيل المرخص لها.</w:t>
            </w:r>
          </w:p>
        </w:tc>
        <w:tc>
          <w:tcPr>
            <w:tcW w:w="295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277184DD" w14:textId="19CD4F3F" w:rsidR="00030FD4" w:rsidRPr="00030FD4" w:rsidRDefault="00982237" w:rsidP="000517FE">
            <w:pPr>
              <w:tabs>
                <w:tab w:val="clear" w:pos="794"/>
                <w:tab w:val="left" w:pos="301"/>
                <w:tab w:val="left" w:pos="388"/>
              </w:tabs>
              <w:spacing w:before="60" w:after="60" w:line="300" w:lineRule="exact"/>
              <w:rPr>
                <w:rFonts w:eastAsia="Calibri"/>
                <w:position w:val="2"/>
                <w:sz w:val="20"/>
                <w:szCs w:val="20"/>
                <w:lang w:val="en-GB" w:eastAsia="en-US"/>
              </w:rPr>
            </w:pPr>
            <w:r w:rsidRPr="003F10A6">
              <w:rPr>
                <w:rFonts w:eastAsia="Calibri"/>
                <w:position w:val="2"/>
                <w:sz w:val="20"/>
                <w:szCs w:val="20"/>
                <w:lang w:eastAsia="en-US"/>
              </w:rPr>
              <w:t>3.6</w:t>
            </w:r>
            <w:r w:rsidRPr="003F10A6">
              <w:rPr>
                <w:rFonts w:eastAsia="Calibri" w:hint="cs"/>
                <w:position w:val="2"/>
                <w:sz w:val="20"/>
                <w:szCs w:val="20"/>
                <w:rtl/>
                <w:lang w:val="en-GB" w:eastAsia="en-US"/>
              </w:rPr>
              <w:tab/>
              <w:t>الوحدة النقدية</w:t>
            </w:r>
          </w:p>
          <w:p w14:paraId="5B371801" w14:textId="1B459ADA" w:rsidR="00982237" w:rsidRDefault="00982237" w:rsidP="000517FE">
            <w:pPr>
              <w:tabs>
                <w:tab w:val="clear" w:pos="794"/>
                <w:tab w:val="left" w:pos="301"/>
                <w:tab w:val="left" w:pos="388"/>
              </w:tabs>
              <w:spacing w:before="60" w:after="60" w:line="300" w:lineRule="exact"/>
              <w:rPr>
                <w:rFonts w:eastAsia="Calibri"/>
                <w:spacing w:val="-2"/>
                <w:position w:val="2"/>
                <w:sz w:val="20"/>
                <w:szCs w:val="20"/>
                <w:rtl/>
                <w:lang w:val="en-GB" w:eastAsia="en-US" w:bidi="ar-EG"/>
              </w:rPr>
            </w:pPr>
            <w:r w:rsidRPr="005429F4">
              <w:rPr>
                <w:rFonts w:eastAsia="Calibri"/>
                <w:spacing w:val="-2"/>
                <w:position w:val="2"/>
                <w:sz w:val="20"/>
                <w:szCs w:val="20"/>
                <w:lang w:eastAsia="en-US"/>
              </w:rPr>
              <w:t>1.3.6</w:t>
            </w:r>
            <w:r w:rsidRPr="005429F4">
              <w:rPr>
                <w:rFonts w:eastAsia="Calibri" w:hint="cs"/>
                <w:spacing w:val="-2"/>
                <w:position w:val="2"/>
                <w:sz w:val="20"/>
                <w:szCs w:val="20"/>
                <w:rtl/>
                <w:lang w:val="en-GB" w:eastAsia="en-US" w:bidi="ar-EG"/>
              </w:rPr>
              <w:tab/>
              <w:t>في حال عدم وجود ترتيبات خاصة بين الإدارات</w:t>
            </w:r>
            <w:r w:rsidRPr="005429F4">
              <w:rPr>
                <w:rFonts w:eastAsia="Calibri"/>
                <w:spacing w:val="-2"/>
                <w:position w:val="2"/>
                <w:sz w:val="20"/>
                <w:szCs w:val="20"/>
                <w:rtl/>
                <w:lang w:val="en-GB" w:eastAsia="en-US" w:bidi="ar-EG"/>
              </w:rPr>
              <w:fldChar w:fldCharType="begin"/>
            </w:r>
            <w:r w:rsidRPr="005429F4">
              <w:rPr>
                <w:rFonts w:eastAsia="Calibri"/>
                <w:spacing w:val="-2"/>
                <w:position w:val="2"/>
                <w:sz w:val="20"/>
                <w:szCs w:val="20"/>
                <w:rtl/>
                <w:lang w:val="en-GB" w:eastAsia="en-US" w:bidi="ar-EG"/>
              </w:rPr>
              <w:instrText xml:space="preserve"> </w:instrText>
            </w:r>
            <w:r w:rsidRPr="005429F4">
              <w:rPr>
                <w:rFonts w:eastAsia="Calibri" w:hint="cs"/>
                <w:spacing w:val="-2"/>
                <w:position w:val="2"/>
                <w:sz w:val="20"/>
                <w:szCs w:val="20"/>
                <w:lang w:eastAsia="en-US"/>
              </w:rPr>
              <w:instrText>NOTEREF</w:instrText>
            </w:r>
            <w:r w:rsidRPr="005429F4">
              <w:rPr>
                <w:rFonts w:eastAsia="Calibri" w:hint="cs"/>
                <w:spacing w:val="-2"/>
                <w:position w:val="2"/>
                <w:sz w:val="20"/>
                <w:szCs w:val="20"/>
                <w:rtl/>
                <w:lang w:val="en-GB" w:eastAsia="en-US" w:bidi="ar-EG"/>
              </w:rPr>
              <w:instrText xml:space="preserve"> _</w:instrText>
            </w:r>
            <w:r w:rsidRPr="005429F4">
              <w:rPr>
                <w:rFonts w:eastAsia="Calibri" w:hint="cs"/>
                <w:spacing w:val="-2"/>
                <w:position w:val="2"/>
                <w:sz w:val="20"/>
                <w:szCs w:val="20"/>
                <w:lang w:eastAsia="en-US"/>
              </w:rPr>
              <w:instrText>Ref319403625 \h</w:instrText>
            </w:r>
            <w:r w:rsidRPr="005429F4">
              <w:rPr>
                <w:rFonts w:eastAsia="Calibri"/>
                <w:spacing w:val="-2"/>
                <w:position w:val="2"/>
                <w:sz w:val="20"/>
                <w:szCs w:val="20"/>
                <w:rtl/>
                <w:lang w:val="en-GB" w:eastAsia="en-US" w:bidi="ar-EG"/>
              </w:rPr>
              <w:instrText xml:space="preserve"> </w:instrText>
            </w:r>
            <w:r w:rsidR="003F10A6" w:rsidRPr="005429F4">
              <w:rPr>
                <w:rFonts w:eastAsia="Calibri"/>
                <w:spacing w:val="-2"/>
                <w:position w:val="2"/>
                <w:sz w:val="20"/>
                <w:szCs w:val="20"/>
                <w:rtl/>
                <w:lang w:val="en-GB" w:eastAsia="en-US" w:bidi="ar-EG"/>
              </w:rPr>
              <w:instrText xml:space="preserve"> \* </w:instrText>
            </w:r>
            <w:r w:rsidR="003F10A6" w:rsidRPr="005429F4">
              <w:rPr>
                <w:rFonts w:eastAsia="Calibri"/>
                <w:spacing w:val="-2"/>
                <w:position w:val="2"/>
                <w:sz w:val="20"/>
                <w:szCs w:val="20"/>
                <w:lang w:val="en-GB" w:eastAsia="en-US" w:bidi="ar-EG"/>
              </w:rPr>
              <w:instrText>MERGEFORMAT</w:instrText>
            </w:r>
            <w:r w:rsidR="003F10A6" w:rsidRPr="005429F4">
              <w:rPr>
                <w:rFonts w:eastAsia="Calibri"/>
                <w:spacing w:val="-2"/>
                <w:position w:val="2"/>
                <w:sz w:val="20"/>
                <w:szCs w:val="20"/>
                <w:rtl/>
                <w:lang w:val="en-GB" w:eastAsia="en-US" w:bidi="ar-EG"/>
              </w:rPr>
              <w:instrText xml:space="preserve"> </w:instrText>
            </w:r>
            <w:r w:rsidRPr="005429F4">
              <w:rPr>
                <w:rFonts w:eastAsia="Calibri"/>
                <w:spacing w:val="-2"/>
                <w:position w:val="2"/>
                <w:sz w:val="20"/>
                <w:szCs w:val="20"/>
                <w:rtl/>
                <w:lang w:val="en-GB" w:eastAsia="en-US" w:bidi="ar-EG"/>
              </w:rPr>
            </w:r>
            <w:r w:rsidRPr="005429F4">
              <w:rPr>
                <w:rFonts w:eastAsia="Calibri"/>
                <w:spacing w:val="-2"/>
                <w:position w:val="2"/>
                <w:sz w:val="20"/>
                <w:szCs w:val="20"/>
                <w:rtl/>
                <w:lang w:val="en-GB" w:eastAsia="en-US" w:bidi="ar-EG"/>
              </w:rPr>
              <w:fldChar w:fldCharType="separate"/>
            </w:r>
            <w:r w:rsidRPr="005429F4">
              <w:rPr>
                <w:rFonts w:eastAsia="Calibri"/>
                <w:spacing w:val="-2"/>
                <w:position w:val="2"/>
                <w:sz w:val="20"/>
                <w:szCs w:val="20"/>
                <w:rtl/>
                <w:lang w:val="en-GB" w:eastAsia="en-US"/>
              </w:rPr>
              <w:t>*</w:t>
            </w:r>
            <w:r w:rsidRPr="005429F4">
              <w:rPr>
                <w:rFonts w:eastAsia="Calibri"/>
                <w:spacing w:val="-2"/>
                <w:position w:val="2"/>
                <w:sz w:val="20"/>
                <w:szCs w:val="20"/>
                <w:rtl/>
                <w:lang w:val="en-GB" w:eastAsia="en-US"/>
              </w:rPr>
              <w:fldChar w:fldCharType="end"/>
            </w:r>
            <w:r w:rsidRPr="005429F4">
              <w:rPr>
                <w:rFonts w:eastAsia="Calibri" w:hint="cs"/>
                <w:spacing w:val="-2"/>
                <w:position w:val="2"/>
                <w:sz w:val="20"/>
                <w:szCs w:val="20"/>
                <w:rtl/>
                <w:lang w:val="en-GB" w:eastAsia="en-US" w:bidi="ar-EG"/>
              </w:rPr>
              <w:t>، تكون الوحدة النقدية الواجب استخدامها في</w:t>
            </w:r>
            <w:r w:rsidRPr="005429F4">
              <w:rPr>
                <w:rFonts w:eastAsia="Calibri" w:hint="eastAsia"/>
                <w:spacing w:val="-2"/>
                <w:position w:val="2"/>
                <w:sz w:val="20"/>
                <w:szCs w:val="20"/>
                <w:rtl/>
                <w:lang w:val="en-GB" w:eastAsia="en-US" w:bidi="ar-EG"/>
              </w:rPr>
              <w:t> </w:t>
            </w:r>
            <w:r w:rsidRPr="005429F4">
              <w:rPr>
                <w:rFonts w:eastAsia="Calibri" w:hint="cs"/>
                <w:spacing w:val="-2"/>
                <w:position w:val="2"/>
                <w:sz w:val="20"/>
                <w:szCs w:val="20"/>
                <w:rtl/>
                <w:lang w:val="en-GB" w:eastAsia="en-US" w:bidi="ar-EG"/>
              </w:rPr>
              <w:t xml:space="preserve">تركيب رسوم </w:t>
            </w:r>
            <w:r w:rsidR="000A28CC">
              <w:rPr>
                <w:rFonts w:eastAsia="Calibri" w:hint="cs"/>
                <w:spacing w:val="-2"/>
                <w:position w:val="2"/>
                <w:sz w:val="20"/>
                <w:szCs w:val="20"/>
                <w:rtl/>
                <w:lang w:val="en-GB" w:eastAsia="en-US" w:bidi="ar-EG"/>
              </w:rPr>
              <w:t>المحاسبة</w:t>
            </w:r>
            <w:r w:rsidRPr="005429F4">
              <w:rPr>
                <w:rFonts w:eastAsia="Calibri" w:hint="cs"/>
                <w:spacing w:val="-2"/>
                <w:position w:val="2"/>
                <w:sz w:val="20"/>
                <w:szCs w:val="20"/>
                <w:rtl/>
                <w:lang w:val="en-GB" w:eastAsia="en-US" w:bidi="ar-EG"/>
              </w:rPr>
              <w:t xml:space="preserve"> عن الخدمات الدولية للاتصالات وفي وضع الحسابات الدولية، هي:</w:t>
            </w:r>
          </w:p>
          <w:p w14:paraId="046DF4BF" w14:textId="77777777" w:rsidR="004C6595" w:rsidRPr="005429F4" w:rsidRDefault="004C6595" w:rsidP="000517FE">
            <w:pPr>
              <w:tabs>
                <w:tab w:val="clear" w:pos="794"/>
                <w:tab w:val="left" w:pos="301"/>
                <w:tab w:val="left" w:pos="388"/>
              </w:tabs>
              <w:spacing w:before="60" w:after="60" w:line="300" w:lineRule="exact"/>
              <w:rPr>
                <w:rFonts w:eastAsia="Calibri"/>
                <w:spacing w:val="-2"/>
                <w:position w:val="2"/>
                <w:sz w:val="20"/>
                <w:szCs w:val="20"/>
                <w:rtl/>
                <w:lang w:val="en-GB" w:eastAsia="en-US" w:bidi="ar-EG"/>
              </w:rPr>
            </w:pPr>
          </w:p>
          <w:p w14:paraId="6BA0CD8E" w14:textId="77777777" w:rsidR="00982237" w:rsidRPr="00982237" w:rsidRDefault="00982237" w:rsidP="000517FE">
            <w:pPr>
              <w:tabs>
                <w:tab w:val="clear" w:pos="794"/>
                <w:tab w:val="left" w:pos="301"/>
                <w:tab w:val="left" w:pos="388"/>
              </w:tabs>
              <w:spacing w:before="60" w:after="60" w:line="300" w:lineRule="exact"/>
              <w:ind w:left="301" w:hanging="301"/>
              <w:rPr>
                <w:rFonts w:eastAsia="Calibri"/>
                <w:position w:val="2"/>
                <w:sz w:val="20"/>
                <w:szCs w:val="20"/>
                <w:rtl/>
                <w:lang w:val="en-GB" w:eastAsia="en-US" w:bidi="ar-EG"/>
              </w:rPr>
            </w:pPr>
            <w:r w:rsidRPr="00982237">
              <w:rPr>
                <w:rFonts w:eastAsia="Calibri" w:hint="cs"/>
                <w:position w:val="2"/>
                <w:sz w:val="20"/>
                <w:szCs w:val="20"/>
                <w:rtl/>
                <w:lang w:val="en-GB" w:eastAsia="en-US" w:bidi="ar-EG"/>
              </w:rPr>
              <w:t>-</w:t>
            </w:r>
            <w:r w:rsidRPr="00982237">
              <w:rPr>
                <w:rFonts w:eastAsia="Calibri" w:hint="cs"/>
                <w:position w:val="2"/>
                <w:sz w:val="20"/>
                <w:szCs w:val="20"/>
                <w:rtl/>
                <w:lang w:val="en-GB" w:eastAsia="en-US" w:bidi="ar-EG"/>
              </w:rPr>
              <w:tab/>
              <w:t>إما الوحدة النقدية لصندوق النقد الدولي، التي هي حالياً حق السحب الخاص، كما تحددها هذه</w:t>
            </w:r>
            <w:r w:rsidRPr="00982237">
              <w:rPr>
                <w:rFonts w:eastAsia="Calibri" w:hint="eastAsia"/>
                <w:position w:val="2"/>
                <w:sz w:val="20"/>
                <w:szCs w:val="20"/>
                <w:rtl/>
                <w:lang w:val="en-GB" w:eastAsia="en-US" w:bidi="ar-EG"/>
              </w:rPr>
              <w:t> </w:t>
            </w:r>
            <w:r w:rsidRPr="00982237">
              <w:rPr>
                <w:rFonts w:eastAsia="Calibri" w:hint="cs"/>
                <w:position w:val="2"/>
                <w:sz w:val="20"/>
                <w:szCs w:val="20"/>
                <w:rtl/>
                <w:lang w:val="en-GB" w:eastAsia="en-US" w:bidi="ar-EG"/>
              </w:rPr>
              <w:t>المنظمة،</w:t>
            </w:r>
          </w:p>
          <w:p w14:paraId="12FAAFB5" w14:textId="4D21CDC7" w:rsidR="00982237" w:rsidRDefault="00982237" w:rsidP="000517FE">
            <w:pPr>
              <w:tabs>
                <w:tab w:val="clear" w:pos="794"/>
                <w:tab w:val="left" w:pos="301"/>
                <w:tab w:val="left" w:pos="388"/>
              </w:tabs>
              <w:spacing w:before="60" w:after="60" w:line="300" w:lineRule="exact"/>
              <w:ind w:left="301" w:hanging="301"/>
              <w:rPr>
                <w:rFonts w:eastAsia="Calibri"/>
                <w:spacing w:val="-4"/>
                <w:position w:val="2"/>
                <w:sz w:val="20"/>
                <w:szCs w:val="20"/>
                <w:rtl/>
                <w:lang w:val="en-GB" w:eastAsia="en-US" w:bidi="ar-EG"/>
              </w:rPr>
            </w:pPr>
            <w:r w:rsidRPr="00982237">
              <w:rPr>
                <w:rFonts w:eastAsia="Calibri" w:hint="cs"/>
                <w:position w:val="2"/>
                <w:sz w:val="20"/>
                <w:szCs w:val="20"/>
                <w:rtl/>
                <w:lang w:val="en-GB" w:eastAsia="en-US" w:bidi="ar-EG"/>
              </w:rPr>
              <w:t>-</w:t>
            </w:r>
            <w:r w:rsidRPr="00982237">
              <w:rPr>
                <w:rFonts w:eastAsia="Calibri" w:hint="cs"/>
                <w:position w:val="2"/>
                <w:sz w:val="20"/>
                <w:szCs w:val="20"/>
                <w:rtl/>
                <w:lang w:val="en-GB" w:eastAsia="en-US" w:bidi="ar-EG"/>
              </w:rPr>
              <w:tab/>
            </w:r>
            <w:r w:rsidRPr="00982237">
              <w:rPr>
                <w:rFonts w:eastAsia="Calibri" w:hint="cs"/>
                <w:spacing w:val="-4"/>
                <w:position w:val="2"/>
                <w:sz w:val="20"/>
                <w:szCs w:val="20"/>
                <w:rtl/>
                <w:lang w:val="en-GB" w:eastAsia="en-US" w:bidi="ar-EG"/>
              </w:rPr>
              <w:t xml:space="preserve">إما الفرنك الذهب، الذي يعادل </w:t>
            </w:r>
            <w:r w:rsidRPr="00982237">
              <w:rPr>
                <w:rFonts w:eastAsia="Calibri"/>
                <w:spacing w:val="-4"/>
                <w:position w:val="2"/>
                <w:sz w:val="20"/>
                <w:szCs w:val="20"/>
                <w:lang w:eastAsia="en-US"/>
              </w:rPr>
              <w:t>1/3,061</w:t>
            </w:r>
            <w:r w:rsidRPr="00982237">
              <w:rPr>
                <w:rFonts w:eastAsia="Calibri" w:hint="cs"/>
                <w:spacing w:val="-4"/>
                <w:position w:val="2"/>
                <w:sz w:val="20"/>
                <w:szCs w:val="20"/>
                <w:rtl/>
                <w:lang w:val="en-GB" w:eastAsia="en-US" w:bidi="ar-EG"/>
              </w:rPr>
              <w:t xml:space="preserve"> من حقوق السحب الخاصة.</w:t>
            </w:r>
          </w:p>
          <w:p w14:paraId="24E032D9" w14:textId="77777777" w:rsidR="005429F4" w:rsidRPr="00982237" w:rsidRDefault="005429F4" w:rsidP="000517FE">
            <w:pPr>
              <w:tabs>
                <w:tab w:val="clear" w:pos="794"/>
                <w:tab w:val="left" w:pos="301"/>
                <w:tab w:val="left" w:pos="388"/>
              </w:tabs>
              <w:spacing w:before="60" w:after="60" w:line="300" w:lineRule="exact"/>
              <w:ind w:left="301" w:hanging="301"/>
              <w:rPr>
                <w:rFonts w:eastAsia="Calibri"/>
                <w:position w:val="2"/>
                <w:sz w:val="20"/>
                <w:szCs w:val="20"/>
                <w:rtl/>
                <w:lang w:val="en-GB" w:eastAsia="en-US" w:bidi="ar-EG"/>
              </w:rPr>
            </w:pPr>
          </w:p>
          <w:p w14:paraId="08CE4D24" w14:textId="219B68A7" w:rsidR="00030FD4" w:rsidRPr="00030FD4" w:rsidRDefault="00982237" w:rsidP="000517FE">
            <w:pPr>
              <w:keepNext/>
              <w:keepLines/>
              <w:tabs>
                <w:tab w:val="clear" w:pos="794"/>
                <w:tab w:val="left" w:pos="301"/>
                <w:tab w:val="left" w:pos="388"/>
              </w:tabs>
              <w:spacing w:before="60" w:after="60" w:line="300" w:lineRule="exact"/>
              <w:rPr>
                <w:rFonts w:eastAsia="Calibri"/>
                <w:position w:val="2"/>
                <w:sz w:val="20"/>
                <w:szCs w:val="20"/>
                <w:lang w:val="en-GB" w:eastAsia="en-US"/>
              </w:rPr>
            </w:pPr>
            <w:r w:rsidRPr="003F10A6">
              <w:rPr>
                <w:rFonts w:eastAsia="Calibri"/>
                <w:position w:val="2"/>
                <w:sz w:val="20"/>
                <w:szCs w:val="20"/>
                <w:lang w:eastAsia="en-US"/>
              </w:rPr>
              <w:t>2.3.6</w:t>
            </w:r>
            <w:r w:rsidRPr="003F10A6">
              <w:rPr>
                <w:rFonts w:eastAsia="Calibri" w:hint="cs"/>
                <w:position w:val="2"/>
                <w:sz w:val="20"/>
                <w:szCs w:val="20"/>
                <w:rtl/>
                <w:lang w:val="en-GB" w:eastAsia="en-US" w:bidi="ar-EG"/>
              </w:rPr>
              <w:tab/>
              <w:t>عملاً بالأحكام ذات الصلة من الاتفاقية الدولية للاتصالات، لا يؤثر هذا الحكم على إمكانية عقد اتفاقات ثنائية بين الإدارات</w:t>
            </w:r>
            <w:r w:rsidRPr="003F10A6">
              <w:rPr>
                <w:rFonts w:eastAsia="Calibri"/>
                <w:position w:val="2"/>
                <w:sz w:val="20"/>
                <w:szCs w:val="20"/>
                <w:rtl/>
                <w:lang w:val="en-GB" w:eastAsia="en-US" w:bidi="ar-EG"/>
              </w:rPr>
              <w:fldChar w:fldCharType="begin"/>
            </w:r>
            <w:r w:rsidRPr="003F10A6">
              <w:rPr>
                <w:rFonts w:eastAsia="Calibri"/>
                <w:position w:val="2"/>
                <w:sz w:val="20"/>
                <w:szCs w:val="20"/>
                <w:rtl/>
                <w:lang w:val="en-GB" w:eastAsia="en-US" w:bidi="ar-EG"/>
              </w:rPr>
              <w:instrText xml:space="preserve"> </w:instrText>
            </w:r>
            <w:r w:rsidRPr="003F10A6">
              <w:rPr>
                <w:rFonts w:eastAsia="Calibri" w:hint="cs"/>
                <w:position w:val="2"/>
                <w:sz w:val="20"/>
                <w:szCs w:val="20"/>
                <w:lang w:eastAsia="en-US"/>
              </w:rPr>
              <w:instrText>NOTEREF</w:instrText>
            </w:r>
            <w:r w:rsidRPr="003F10A6">
              <w:rPr>
                <w:rFonts w:eastAsia="Calibri" w:hint="cs"/>
                <w:position w:val="2"/>
                <w:sz w:val="20"/>
                <w:szCs w:val="20"/>
                <w:rtl/>
                <w:lang w:val="en-GB" w:eastAsia="en-US" w:bidi="ar-EG"/>
              </w:rPr>
              <w:instrText xml:space="preserve"> _</w:instrText>
            </w:r>
            <w:r w:rsidRPr="003F10A6">
              <w:rPr>
                <w:rFonts w:eastAsia="Calibri" w:hint="cs"/>
                <w:position w:val="2"/>
                <w:sz w:val="20"/>
                <w:szCs w:val="20"/>
                <w:lang w:eastAsia="en-US"/>
              </w:rPr>
              <w:instrText>Ref319403625 \h</w:instrText>
            </w:r>
            <w:r w:rsidRPr="003F10A6">
              <w:rPr>
                <w:rFonts w:eastAsia="Calibri"/>
                <w:position w:val="2"/>
                <w:sz w:val="20"/>
                <w:szCs w:val="20"/>
                <w:rtl/>
                <w:lang w:val="en-GB" w:eastAsia="en-US" w:bidi="ar-EG"/>
              </w:rPr>
              <w:instrText xml:space="preserve"> </w:instrText>
            </w:r>
            <w:r w:rsidR="003F10A6">
              <w:rPr>
                <w:rFonts w:eastAsia="Calibri"/>
                <w:position w:val="2"/>
                <w:sz w:val="20"/>
                <w:szCs w:val="20"/>
                <w:rtl/>
                <w:lang w:val="en-GB" w:eastAsia="en-US" w:bidi="ar-EG"/>
              </w:rPr>
              <w:instrText xml:space="preserve"> \* </w:instrText>
            </w:r>
            <w:r w:rsidR="003F10A6">
              <w:rPr>
                <w:rFonts w:eastAsia="Calibri"/>
                <w:position w:val="2"/>
                <w:sz w:val="20"/>
                <w:szCs w:val="20"/>
                <w:lang w:val="en-GB" w:eastAsia="en-US" w:bidi="ar-EG"/>
              </w:rPr>
              <w:instrText>MERGEFORMAT</w:instrText>
            </w:r>
            <w:r w:rsidR="003F10A6">
              <w:rPr>
                <w:rFonts w:eastAsia="Calibri"/>
                <w:position w:val="2"/>
                <w:sz w:val="20"/>
                <w:szCs w:val="20"/>
                <w:rtl/>
                <w:lang w:val="en-GB" w:eastAsia="en-US" w:bidi="ar-EG"/>
              </w:rPr>
              <w:instrText xml:space="preserve"> </w:instrText>
            </w:r>
            <w:r w:rsidRPr="003F10A6">
              <w:rPr>
                <w:rFonts w:eastAsia="Calibri"/>
                <w:position w:val="2"/>
                <w:sz w:val="20"/>
                <w:szCs w:val="20"/>
                <w:rtl/>
                <w:lang w:val="en-GB" w:eastAsia="en-US" w:bidi="ar-EG"/>
              </w:rPr>
            </w:r>
            <w:r w:rsidRPr="003F10A6">
              <w:rPr>
                <w:rFonts w:eastAsia="Calibri"/>
                <w:position w:val="2"/>
                <w:sz w:val="20"/>
                <w:szCs w:val="20"/>
                <w:rtl/>
                <w:lang w:val="en-GB" w:eastAsia="en-US" w:bidi="ar-EG"/>
              </w:rPr>
              <w:fldChar w:fldCharType="separate"/>
            </w:r>
            <w:r w:rsidRPr="003F10A6">
              <w:rPr>
                <w:rFonts w:eastAsia="Calibri"/>
                <w:position w:val="2"/>
                <w:sz w:val="20"/>
                <w:szCs w:val="20"/>
                <w:rtl/>
                <w:lang w:val="en-GB" w:eastAsia="en-US"/>
              </w:rPr>
              <w:t>*</w:t>
            </w:r>
            <w:r w:rsidRPr="003F10A6">
              <w:rPr>
                <w:rFonts w:eastAsia="Calibri"/>
                <w:position w:val="2"/>
                <w:sz w:val="20"/>
                <w:szCs w:val="20"/>
                <w:rtl/>
                <w:lang w:val="en-GB" w:eastAsia="en-US"/>
              </w:rPr>
              <w:fldChar w:fldCharType="end"/>
            </w:r>
            <w:r w:rsidRPr="003F10A6">
              <w:rPr>
                <w:rFonts w:eastAsia="Calibri" w:hint="cs"/>
                <w:position w:val="2"/>
                <w:sz w:val="20"/>
                <w:szCs w:val="20"/>
                <w:rtl/>
                <w:lang w:val="en-GB" w:eastAsia="en-US" w:bidi="ar-EG"/>
              </w:rPr>
              <w:t xml:space="preserve"> لتحديد معاملات مقبولة من الأطراف المعنية بين الوحدة النقدية لصندوق النقد الدولي والفرنك</w:t>
            </w:r>
            <w:r w:rsidRPr="003F10A6">
              <w:rPr>
                <w:rFonts w:eastAsia="Calibri" w:hint="eastAsia"/>
                <w:position w:val="2"/>
                <w:sz w:val="20"/>
                <w:szCs w:val="20"/>
                <w:rtl/>
                <w:lang w:val="en-GB" w:eastAsia="en-US" w:bidi="ar-EG"/>
              </w:rPr>
              <w:t> </w:t>
            </w:r>
            <w:r w:rsidRPr="003F10A6">
              <w:rPr>
                <w:rFonts w:eastAsia="Calibri" w:hint="cs"/>
                <w:position w:val="2"/>
                <w:sz w:val="20"/>
                <w:szCs w:val="20"/>
                <w:rtl/>
                <w:lang w:val="en-GB" w:eastAsia="en-US" w:bidi="ar-EG"/>
              </w:rPr>
              <w:t>الذهب.</w:t>
            </w: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6D7211A0" w14:textId="3ADB3206" w:rsidR="00030FD4" w:rsidRPr="00030FD4" w:rsidRDefault="00D54C13" w:rsidP="000517FE">
            <w:pPr>
              <w:tabs>
                <w:tab w:val="clear" w:pos="794"/>
              </w:tabs>
              <w:spacing w:before="60" w:after="60" w:line="300" w:lineRule="exact"/>
              <w:rPr>
                <w:rFonts w:eastAsia="Calibri"/>
                <w:position w:val="2"/>
                <w:sz w:val="20"/>
                <w:szCs w:val="20"/>
                <w:lang w:val="en-GB" w:eastAsia="en-US"/>
              </w:rPr>
            </w:pPr>
            <w:r w:rsidRPr="00D54C13">
              <w:rPr>
                <w:rFonts w:eastAsia="Calibri"/>
                <w:position w:val="2"/>
                <w:sz w:val="20"/>
                <w:szCs w:val="20"/>
                <w:rtl/>
                <w:lang w:val="en-GB" w:eastAsia="en-US"/>
              </w:rPr>
              <w:t>تقوم وكالات التشغيل بذلك على أساس تجاري وهذا لا يتعلق بأي شكل بإتاحة الخدمات والشبكات وتطويرها.</w:t>
            </w: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1108F67D" w14:textId="6E9137F6" w:rsidR="00D54C13" w:rsidRPr="00EE2EFE" w:rsidRDefault="00D54C13" w:rsidP="000517FE">
            <w:pPr>
              <w:tabs>
                <w:tab w:val="clear" w:pos="794"/>
              </w:tabs>
              <w:spacing w:before="60" w:after="60" w:line="300" w:lineRule="exact"/>
              <w:rPr>
                <w:rFonts w:eastAsia="Calibri"/>
                <w:spacing w:val="4"/>
                <w:position w:val="2"/>
                <w:sz w:val="20"/>
                <w:szCs w:val="20"/>
                <w:rtl/>
                <w:lang w:val="en-GB" w:eastAsia="en-US"/>
              </w:rPr>
            </w:pPr>
            <w:r w:rsidRPr="00EE2EFE">
              <w:rPr>
                <w:rFonts w:eastAsia="Calibri"/>
                <w:spacing w:val="4"/>
                <w:position w:val="2"/>
                <w:sz w:val="20"/>
                <w:szCs w:val="20"/>
                <w:rtl/>
                <w:lang w:val="en-GB" w:eastAsia="en-US"/>
              </w:rPr>
              <w:t>في بيئة الاتصالات العصرية، تقوم وكالات التشغيل بذلك على أساس تجاري</w:t>
            </w:r>
            <w:r w:rsidR="0072453F" w:rsidRPr="00EE2EFE">
              <w:rPr>
                <w:rFonts w:eastAsia="Calibri" w:hint="cs"/>
                <w:spacing w:val="4"/>
                <w:position w:val="2"/>
                <w:sz w:val="20"/>
                <w:szCs w:val="20"/>
                <w:rtl/>
                <w:lang w:val="en-GB" w:eastAsia="en-US"/>
              </w:rPr>
              <w:t>،</w:t>
            </w:r>
            <w:r w:rsidRPr="00EE2EFE">
              <w:rPr>
                <w:rFonts w:eastAsia="Calibri"/>
                <w:spacing w:val="4"/>
                <w:position w:val="2"/>
                <w:sz w:val="20"/>
                <w:szCs w:val="20"/>
                <w:rtl/>
                <w:lang w:val="en-GB" w:eastAsia="en-US"/>
              </w:rPr>
              <w:t xml:space="preserve"> إذا لزم الأمر.</w:t>
            </w:r>
          </w:p>
          <w:p w14:paraId="3A77B373" w14:textId="1FE4E577" w:rsidR="00030FD4" w:rsidRPr="00030FD4" w:rsidRDefault="00D54C13" w:rsidP="000517FE">
            <w:pPr>
              <w:tabs>
                <w:tab w:val="clear" w:pos="794"/>
              </w:tabs>
              <w:spacing w:before="60" w:after="60" w:line="300" w:lineRule="exact"/>
              <w:rPr>
                <w:rFonts w:eastAsia="Calibri"/>
                <w:position w:val="2"/>
                <w:sz w:val="20"/>
                <w:szCs w:val="20"/>
                <w:lang w:val="en-GB" w:eastAsia="en-US"/>
              </w:rPr>
            </w:pPr>
            <w:r w:rsidRPr="00D54C13">
              <w:rPr>
                <w:rFonts w:eastAsia="Calibri"/>
                <w:position w:val="2"/>
                <w:sz w:val="20"/>
                <w:szCs w:val="20"/>
                <w:rtl/>
                <w:lang w:val="en-GB" w:eastAsia="en-US"/>
              </w:rPr>
              <w:t>يمكن لهذا الحكم أن يعوق الابتكار.</w:t>
            </w: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1D2C06E4" w14:textId="77777777" w:rsidR="00030FD4" w:rsidRPr="00030FD4" w:rsidRDefault="00030FD4" w:rsidP="000517FE">
            <w:pPr>
              <w:tabs>
                <w:tab w:val="clear" w:pos="794"/>
              </w:tabs>
              <w:spacing w:before="60" w:after="60" w:line="300" w:lineRule="exact"/>
              <w:jc w:val="left"/>
              <w:rPr>
                <w:rFonts w:eastAsia="Calibri"/>
                <w:position w:val="2"/>
                <w:sz w:val="20"/>
                <w:szCs w:val="20"/>
                <w:lang w:val="en-GB" w:eastAsia="en-US"/>
              </w:rPr>
            </w:pPr>
          </w:p>
        </w:tc>
      </w:tr>
      <w:tr w:rsidR="00030FD4" w:rsidRPr="00030FD4" w14:paraId="50577BF1" w14:textId="77777777" w:rsidTr="00030FD4">
        <w:trPr>
          <w:trHeight w:val="1320"/>
          <w:jc w:val="center"/>
        </w:trPr>
        <w:tc>
          <w:tcPr>
            <w:tcW w:w="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B5B6A3" w14:textId="77777777" w:rsidR="00030FD4" w:rsidRPr="00030FD4" w:rsidRDefault="00030FD4" w:rsidP="000517FE">
            <w:pPr>
              <w:tabs>
                <w:tab w:val="clear" w:pos="794"/>
              </w:tabs>
              <w:spacing w:before="60" w:after="60" w:line="300" w:lineRule="exact"/>
              <w:jc w:val="center"/>
              <w:rPr>
                <w:rFonts w:eastAsia="Calibri"/>
                <w:position w:val="2"/>
                <w:sz w:val="20"/>
                <w:szCs w:val="20"/>
                <w:lang w:val="en-GB" w:eastAsia="en-US"/>
              </w:rPr>
            </w:pPr>
          </w:p>
        </w:tc>
        <w:tc>
          <w:tcPr>
            <w:tcW w:w="2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2C5FE3" w14:textId="77777777" w:rsidR="00030FD4" w:rsidRPr="00030FD4" w:rsidRDefault="00030FD4" w:rsidP="000517FE">
            <w:pPr>
              <w:tabs>
                <w:tab w:val="clear" w:pos="794"/>
              </w:tabs>
              <w:spacing w:before="60" w:after="60" w:line="300" w:lineRule="exact"/>
              <w:rPr>
                <w:rFonts w:eastAsia="Calibri"/>
                <w:position w:val="2"/>
                <w:sz w:val="20"/>
                <w:szCs w:val="20"/>
                <w:lang w:val="en-GB" w:eastAsia="en-US"/>
              </w:rPr>
            </w:pPr>
          </w:p>
        </w:tc>
        <w:tc>
          <w:tcPr>
            <w:tcW w:w="295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6D7F7560" w14:textId="77777777" w:rsidR="00030FD4" w:rsidRPr="001655B2" w:rsidRDefault="00982237" w:rsidP="000517FE">
            <w:pPr>
              <w:tabs>
                <w:tab w:val="clear" w:pos="794"/>
                <w:tab w:val="left" w:pos="388"/>
              </w:tabs>
              <w:spacing w:before="60" w:after="60" w:line="300" w:lineRule="exact"/>
              <w:rPr>
                <w:rFonts w:eastAsia="Calibri"/>
                <w:position w:val="2"/>
                <w:sz w:val="20"/>
                <w:szCs w:val="20"/>
                <w:rtl/>
                <w:lang w:val="en-GB" w:eastAsia="en-US"/>
              </w:rPr>
            </w:pPr>
            <w:r w:rsidRPr="003F10A6">
              <w:rPr>
                <w:rFonts w:eastAsia="Calibri"/>
                <w:position w:val="2"/>
                <w:sz w:val="20"/>
                <w:szCs w:val="20"/>
                <w:lang w:eastAsia="en-US"/>
              </w:rPr>
              <w:t>4.6</w:t>
            </w:r>
            <w:r w:rsidRPr="003F10A6">
              <w:rPr>
                <w:rFonts w:eastAsia="Calibri" w:hint="cs"/>
                <w:position w:val="2"/>
                <w:sz w:val="20"/>
                <w:szCs w:val="20"/>
                <w:rtl/>
                <w:lang w:val="en-GB" w:eastAsia="en-US"/>
              </w:rPr>
              <w:tab/>
            </w:r>
            <w:r w:rsidRPr="001655B2">
              <w:rPr>
                <w:rFonts w:eastAsia="Calibri" w:hint="cs"/>
                <w:position w:val="2"/>
                <w:sz w:val="20"/>
                <w:szCs w:val="20"/>
                <w:rtl/>
                <w:lang w:val="en-GB" w:eastAsia="en-US"/>
              </w:rPr>
              <w:t>وضع الحسابات وتصفية أرصدة الحسابات</w:t>
            </w:r>
          </w:p>
          <w:p w14:paraId="70A164AA" w14:textId="620AA19D" w:rsidR="00982237" w:rsidRPr="00030FD4" w:rsidRDefault="00982237" w:rsidP="000517FE">
            <w:pPr>
              <w:tabs>
                <w:tab w:val="clear" w:pos="794"/>
                <w:tab w:val="left" w:pos="388"/>
              </w:tabs>
              <w:spacing w:before="60" w:after="60" w:line="300" w:lineRule="exact"/>
              <w:rPr>
                <w:rFonts w:eastAsia="Calibri"/>
                <w:position w:val="2"/>
                <w:sz w:val="20"/>
                <w:szCs w:val="20"/>
                <w:lang w:val="en-GB" w:eastAsia="en-US"/>
              </w:rPr>
            </w:pPr>
            <w:r w:rsidRPr="003F10A6">
              <w:rPr>
                <w:rFonts w:eastAsia="Calibri"/>
                <w:position w:val="2"/>
                <w:sz w:val="20"/>
                <w:szCs w:val="20"/>
                <w:lang w:eastAsia="en-US"/>
              </w:rPr>
              <w:t>1.4.6</w:t>
            </w:r>
            <w:r w:rsidRPr="003F10A6">
              <w:rPr>
                <w:rFonts w:eastAsia="Calibri" w:hint="cs"/>
                <w:position w:val="2"/>
                <w:sz w:val="20"/>
                <w:szCs w:val="20"/>
                <w:rtl/>
                <w:lang w:val="en-GB" w:eastAsia="en-US" w:bidi="ar-EG"/>
              </w:rPr>
              <w:tab/>
              <w:t>إلا في حال الاتفاق على خلاف ذلك، تتبع الإدارات</w:t>
            </w:r>
            <w:r w:rsidRPr="003F10A6">
              <w:rPr>
                <w:rFonts w:eastAsia="Calibri"/>
                <w:position w:val="2"/>
                <w:sz w:val="20"/>
                <w:szCs w:val="20"/>
                <w:rtl/>
                <w:lang w:val="en-GB" w:eastAsia="en-US" w:bidi="ar-EG"/>
              </w:rPr>
              <w:fldChar w:fldCharType="begin"/>
            </w:r>
            <w:r w:rsidRPr="003F10A6">
              <w:rPr>
                <w:rFonts w:eastAsia="Calibri"/>
                <w:position w:val="2"/>
                <w:sz w:val="20"/>
                <w:szCs w:val="20"/>
                <w:rtl/>
                <w:lang w:val="en-GB" w:eastAsia="en-US" w:bidi="ar-EG"/>
              </w:rPr>
              <w:instrText xml:space="preserve"> </w:instrText>
            </w:r>
            <w:r w:rsidRPr="003F10A6">
              <w:rPr>
                <w:rFonts w:eastAsia="Calibri" w:hint="cs"/>
                <w:position w:val="2"/>
                <w:sz w:val="20"/>
                <w:szCs w:val="20"/>
                <w:lang w:eastAsia="en-US"/>
              </w:rPr>
              <w:instrText>NOTEREF</w:instrText>
            </w:r>
            <w:r w:rsidRPr="003F10A6">
              <w:rPr>
                <w:rFonts w:eastAsia="Calibri" w:hint="cs"/>
                <w:position w:val="2"/>
                <w:sz w:val="20"/>
                <w:szCs w:val="20"/>
                <w:rtl/>
                <w:lang w:val="en-GB" w:eastAsia="en-US" w:bidi="ar-EG"/>
              </w:rPr>
              <w:instrText xml:space="preserve"> _</w:instrText>
            </w:r>
            <w:r w:rsidRPr="003F10A6">
              <w:rPr>
                <w:rFonts w:eastAsia="Calibri" w:hint="cs"/>
                <w:position w:val="2"/>
                <w:sz w:val="20"/>
                <w:szCs w:val="20"/>
                <w:lang w:eastAsia="en-US"/>
              </w:rPr>
              <w:instrText>Ref319403625 \h</w:instrText>
            </w:r>
            <w:r w:rsidRPr="003F10A6">
              <w:rPr>
                <w:rFonts w:eastAsia="Calibri"/>
                <w:position w:val="2"/>
                <w:sz w:val="20"/>
                <w:szCs w:val="20"/>
                <w:rtl/>
                <w:lang w:val="en-GB" w:eastAsia="en-US" w:bidi="ar-EG"/>
              </w:rPr>
              <w:instrText xml:space="preserve"> </w:instrText>
            </w:r>
            <w:r w:rsidR="003F10A6">
              <w:rPr>
                <w:rFonts w:eastAsia="Calibri"/>
                <w:position w:val="2"/>
                <w:sz w:val="20"/>
                <w:szCs w:val="20"/>
                <w:rtl/>
                <w:lang w:val="en-GB" w:eastAsia="en-US" w:bidi="ar-EG"/>
              </w:rPr>
              <w:instrText xml:space="preserve"> \* </w:instrText>
            </w:r>
            <w:r w:rsidR="003F10A6">
              <w:rPr>
                <w:rFonts w:eastAsia="Calibri"/>
                <w:position w:val="2"/>
                <w:sz w:val="20"/>
                <w:szCs w:val="20"/>
                <w:lang w:val="en-GB" w:eastAsia="en-US" w:bidi="ar-EG"/>
              </w:rPr>
              <w:instrText>MERGEFORMAT</w:instrText>
            </w:r>
            <w:r w:rsidR="003F10A6">
              <w:rPr>
                <w:rFonts w:eastAsia="Calibri"/>
                <w:position w:val="2"/>
                <w:sz w:val="20"/>
                <w:szCs w:val="20"/>
                <w:rtl/>
                <w:lang w:val="en-GB" w:eastAsia="en-US" w:bidi="ar-EG"/>
              </w:rPr>
              <w:instrText xml:space="preserve"> </w:instrText>
            </w:r>
            <w:r w:rsidRPr="003F10A6">
              <w:rPr>
                <w:rFonts w:eastAsia="Calibri"/>
                <w:position w:val="2"/>
                <w:sz w:val="20"/>
                <w:szCs w:val="20"/>
                <w:rtl/>
                <w:lang w:val="en-GB" w:eastAsia="en-US" w:bidi="ar-EG"/>
              </w:rPr>
            </w:r>
            <w:r w:rsidRPr="003F10A6">
              <w:rPr>
                <w:rFonts w:eastAsia="Calibri"/>
                <w:position w:val="2"/>
                <w:sz w:val="20"/>
                <w:szCs w:val="20"/>
                <w:rtl/>
                <w:lang w:val="en-GB" w:eastAsia="en-US" w:bidi="ar-EG"/>
              </w:rPr>
              <w:fldChar w:fldCharType="separate"/>
            </w:r>
            <w:r w:rsidRPr="003F10A6">
              <w:rPr>
                <w:rFonts w:eastAsia="Calibri"/>
                <w:position w:val="2"/>
                <w:sz w:val="20"/>
                <w:szCs w:val="20"/>
                <w:rtl/>
                <w:lang w:val="en-GB" w:eastAsia="en-US"/>
              </w:rPr>
              <w:t>*</w:t>
            </w:r>
            <w:r w:rsidRPr="003F10A6">
              <w:rPr>
                <w:rFonts w:eastAsia="Calibri"/>
                <w:position w:val="2"/>
                <w:sz w:val="20"/>
                <w:szCs w:val="20"/>
                <w:rtl/>
                <w:lang w:val="en-GB" w:eastAsia="en-US"/>
              </w:rPr>
              <w:fldChar w:fldCharType="end"/>
            </w:r>
            <w:r w:rsidRPr="003F10A6">
              <w:rPr>
                <w:rFonts w:eastAsia="Calibri" w:hint="cs"/>
                <w:position w:val="2"/>
                <w:sz w:val="20"/>
                <w:szCs w:val="20"/>
                <w:rtl/>
                <w:lang w:val="en-GB" w:eastAsia="en-US" w:bidi="ar-EG"/>
              </w:rPr>
              <w:t xml:space="preserve"> الأحكام ذات الصلة الواردة في التذييلين </w:t>
            </w:r>
            <w:r w:rsidRPr="003F10A6">
              <w:rPr>
                <w:rFonts w:eastAsia="Calibri"/>
                <w:position w:val="2"/>
                <w:sz w:val="20"/>
                <w:szCs w:val="20"/>
                <w:lang w:eastAsia="en-US"/>
              </w:rPr>
              <w:t>1</w:t>
            </w:r>
            <w:r w:rsidRPr="003F10A6">
              <w:rPr>
                <w:rFonts w:eastAsia="Calibri" w:hint="cs"/>
                <w:position w:val="2"/>
                <w:sz w:val="20"/>
                <w:szCs w:val="20"/>
                <w:rtl/>
                <w:lang w:val="en-GB" w:eastAsia="en-US" w:bidi="ar-EG"/>
              </w:rPr>
              <w:t xml:space="preserve"> و</w:t>
            </w:r>
            <w:r w:rsidRPr="003F10A6">
              <w:rPr>
                <w:rFonts w:eastAsia="Calibri"/>
                <w:position w:val="2"/>
                <w:sz w:val="20"/>
                <w:szCs w:val="20"/>
                <w:lang w:eastAsia="en-US"/>
              </w:rPr>
              <w:t>2</w:t>
            </w:r>
            <w:r w:rsidRPr="003F10A6">
              <w:rPr>
                <w:rFonts w:eastAsia="Calibri" w:hint="cs"/>
                <w:position w:val="2"/>
                <w:sz w:val="20"/>
                <w:szCs w:val="20"/>
                <w:rtl/>
                <w:lang w:val="en-GB" w:eastAsia="en-US" w:bidi="ar-EG"/>
              </w:rPr>
              <w:t>.</w:t>
            </w:r>
          </w:p>
        </w:tc>
        <w:tc>
          <w:tcPr>
            <w:tcW w:w="2973" w:type="dxa"/>
            <w:tcBorders>
              <w:top w:val="nil"/>
              <w:left w:val="nil"/>
              <w:bottom w:val="single" w:sz="8" w:space="0" w:color="000000"/>
              <w:right w:val="single" w:sz="8" w:space="0" w:color="000000"/>
            </w:tcBorders>
            <w:tcMar>
              <w:top w:w="56" w:type="dxa"/>
              <w:left w:w="56" w:type="dxa"/>
              <w:bottom w:w="56" w:type="dxa"/>
              <w:right w:w="56" w:type="dxa"/>
            </w:tcMar>
          </w:tcPr>
          <w:p w14:paraId="7A9FC26B" w14:textId="2B7AE6B3" w:rsidR="00030FD4" w:rsidRPr="00030FD4" w:rsidRDefault="00950C82" w:rsidP="000517FE">
            <w:pPr>
              <w:tabs>
                <w:tab w:val="clear" w:pos="794"/>
              </w:tabs>
              <w:spacing w:before="60" w:after="60" w:line="300" w:lineRule="exact"/>
              <w:rPr>
                <w:rFonts w:eastAsia="Calibri"/>
                <w:position w:val="2"/>
                <w:sz w:val="20"/>
                <w:szCs w:val="20"/>
                <w:lang w:val="en-GB" w:eastAsia="en-US"/>
              </w:rPr>
            </w:pPr>
            <w:r>
              <w:rPr>
                <w:rFonts w:eastAsia="Calibri" w:hint="cs"/>
                <w:position w:val="2"/>
                <w:sz w:val="20"/>
                <w:szCs w:val="20"/>
                <w:rtl/>
                <w:lang w:val="en-GB" w:eastAsia="en-US"/>
              </w:rPr>
              <w:t xml:space="preserve">لا ينطبق </w:t>
            </w:r>
            <w:r>
              <w:rPr>
                <w:rFonts w:eastAsia="Calibri"/>
                <w:position w:val="2"/>
                <w:sz w:val="20"/>
                <w:szCs w:val="20"/>
                <w:rtl/>
                <w:lang w:val="en-GB" w:eastAsia="en-US"/>
              </w:rPr>
              <w:t>–</w:t>
            </w:r>
            <w:r>
              <w:rPr>
                <w:rFonts w:eastAsia="Calibri" w:hint="cs"/>
                <w:position w:val="2"/>
                <w:sz w:val="20"/>
                <w:szCs w:val="20"/>
                <w:rtl/>
                <w:lang w:val="en-GB" w:eastAsia="en-US"/>
              </w:rPr>
              <w:t xml:space="preserve"> غير موجود في لوائح الاتصالات الدولية لعام 2012</w:t>
            </w:r>
            <w:r w:rsidR="001655B2">
              <w:rPr>
                <w:rFonts w:eastAsia="Calibri" w:hint="cs"/>
                <w:position w:val="2"/>
                <w:sz w:val="20"/>
                <w:szCs w:val="20"/>
                <w:rtl/>
                <w:lang w:val="en-GB" w:eastAsia="en-US"/>
              </w:rPr>
              <w:t>.</w:t>
            </w:r>
          </w:p>
        </w:tc>
        <w:tc>
          <w:tcPr>
            <w:tcW w:w="2973" w:type="dxa"/>
            <w:tcBorders>
              <w:top w:val="nil"/>
              <w:left w:val="nil"/>
              <w:bottom w:val="single" w:sz="8" w:space="0" w:color="000000"/>
              <w:right w:val="single" w:sz="8" w:space="0" w:color="000000"/>
            </w:tcBorders>
            <w:tcMar>
              <w:top w:w="56" w:type="dxa"/>
              <w:left w:w="56" w:type="dxa"/>
              <w:bottom w:w="56" w:type="dxa"/>
              <w:right w:w="56" w:type="dxa"/>
            </w:tcMar>
          </w:tcPr>
          <w:p w14:paraId="5DF27C07" w14:textId="24F12DE8" w:rsidR="00030FD4" w:rsidRPr="00030FD4" w:rsidRDefault="00950C82" w:rsidP="000517FE">
            <w:pPr>
              <w:tabs>
                <w:tab w:val="clear" w:pos="794"/>
              </w:tabs>
              <w:spacing w:before="60" w:after="60" w:line="300" w:lineRule="exact"/>
              <w:rPr>
                <w:rFonts w:eastAsia="Calibri"/>
                <w:position w:val="2"/>
                <w:sz w:val="20"/>
                <w:szCs w:val="20"/>
                <w:lang w:val="en-GB" w:eastAsia="en-US"/>
              </w:rPr>
            </w:pPr>
            <w:r w:rsidRPr="00950C82">
              <w:rPr>
                <w:rFonts w:eastAsia="Calibri"/>
                <w:position w:val="2"/>
                <w:sz w:val="20"/>
                <w:szCs w:val="20"/>
                <w:rtl/>
                <w:lang w:val="en-GB" w:eastAsia="en-US"/>
              </w:rPr>
              <w:t>لا ينطبق – غير موجود في لوائح الاتصالات الدولية لعام 2012</w:t>
            </w:r>
            <w:r w:rsidR="001655B2">
              <w:rPr>
                <w:rFonts w:eastAsia="Calibri" w:hint="cs"/>
                <w:position w:val="2"/>
                <w:sz w:val="20"/>
                <w:szCs w:val="20"/>
                <w:rtl/>
                <w:lang w:val="en-GB" w:eastAsia="en-US"/>
              </w:rPr>
              <w:t>.</w:t>
            </w:r>
          </w:p>
        </w:tc>
        <w:tc>
          <w:tcPr>
            <w:tcW w:w="2973"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3A8D0DCE" w14:textId="77777777" w:rsidR="00030FD4" w:rsidRPr="00030FD4" w:rsidRDefault="00030FD4" w:rsidP="000517FE">
            <w:pPr>
              <w:tabs>
                <w:tab w:val="clear" w:pos="794"/>
              </w:tabs>
              <w:spacing w:before="60" w:after="60" w:line="300" w:lineRule="exact"/>
              <w:jc w:val="left"/>
              <w:rPr>
                <w:rFonts w:eastAsia="Calibri"/>
                <w:position w:val="2"/>
                <w:sz w:val="20"/>
                <w:szCs w:val="20"/>
                <w:lang w:val="en-GB" w:eastAsia="en-US"/>
              </w:rPr>
            </w:pPr>
          </w:p>
        </w:tc>
      </w:tr>
      <w:tr w:rsidR="00030FD4" w:rsidRPr="00030FD4" w14:paraId="759AC3A2" w14:textId="77777777" w:rsidTr="00030FD4">
        <w:trPr>
          <w:trHeight w:val="1320"/>
          <w:jc w:val="center"/>
        </w:trPr>
        <w:tc>
          <w:tcPr>
            <w:tcW w:w="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3A99CD" w14:textId="77777777" w:rsidR="00030FD4" w:rsidRPr="00030FD4" w:rsidRDefault="00030FD4" w:rsidP="000517FE">
            <w:pPr>
              <w:tabs>
                <w:tab w:val="clear" w:pos="794"/>
              </w:tabs>
              <w:spacing w:before="60" w:after="60" w:line="300" w:lineRule="exact"/>
              <w:jc w:val="center"/>
              <w:rPr>
                <w:rFonts w:eastAsia="Calibri"/>
                <w:position w:val="2"/>
                <w:sz w:val="20"/>
                <w:szCs w:val="20"/>
                <w:lang w:val="en-GB" w:eastAsia="en-US"/>
              </w:rPr>
            </w:pPr>
          </w:p>
        </w:tc>
        <w:tc>
          <w:tcPr>
            <w:tcW w:w="2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2B31BA" w14:textId="77777777" w:rsidR="00030FD4" w:rsidRPr="00030FD4" w:rsidRDefault="00030FD4" w:rsidP="000517FE">
            <w:pPr>
              <w:tabs>
                <w:tab w:val="clear" w:pos="794"/>
              </w:tabs>
              <w:spacing w:before="60" w:after="60" w:line="300" w:lineRule="exact"/>
              <w:rPr>
                <w:rFonts w:eastAsia="Calibri"/>
                <w:position w:val="2"/>
                <w:sz w:val="20"/>
                <w:szCs w:val="20"/>
                <w:lang w:val="en-GB" w:eastAsia="en-US"/>
              </w:rPr>
            </w:pPr>
          </w:p>
        </w:tc>
        <w:tc>
          <w:tcPr>
            <w:tcW w:w="295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4A1F87C2" w14:textId="2B29FFEA" w:rsidR="00030FD4" w:rsidRPr="00030FD4" w:rsidRDefault="00982237" w:rsidP="000517FE">
            <w:pPr>
              <w:tabs>
                <w:tab w:val="clear" w:pos="794"/>
                <w:tab w:val="left" w:pos="388"/>
              </w:tabs>
              <w:spacing w:before="60" w:after="60" w:line="300" w:lineRule="exact"/>
              <w:rPr>
                <w:rFonts w:eastAsia="Calibri"/>
                <w:position w:val="2"/>
                <w:sz w:val="20"/>
                <w:szCs w:val="20"/>
                <w:lang w:val="en-GB" w:eastAsia="en-US"/>
              </w:rPr>
            </w:pPr>
            <w:r w:rsidRPr="003F10A6">
              <w:rPr>
                <w:rFonts w:eastAsia="Calibri"/>
                <w:position w:val="2"/>
                <w:sz w:val="20"/>
                <w:szCs w:val="20"/>
                <w:lang w:eastAsia="en-US"/>
              </w:rPr>
              <w:t>5.6</w:t>
            </w:r>
            <w:r w:rsidRPr="003F10A6">
              <w:rPr>
                <w:rFonts w:eastAsia="Calibri" w:hint="cs"/>
                <w:position w:val="2"/>
                <w:sz w:val="20"/>
                <w:szCs w:val="20"/>
                <w:rtl/>
                <w:lang w:val="en-GB" w:eastAsia="en-US"/>
              </w:rPr>
              <w:tab/>
              <w:t>اتصالات الخدمة والاتصالات ذات الامتياز</w:t>
            </w:r>
          </w:p>
          <w:p w14:paraId="59B5874D" w14:textId="4CE6E0CC" w:rsidR="00030FD4" w:rsidRPr="00030FD4" w:rsidRDefault="00982237" w:rsidP="000517FE">
            <w:pPr>
              <w:tabs>
                <w:tab w:val="clear" w:pos="794"/>
                <w:tab w:val="left" w:pos="388"/>
              </w:tabs>
              <w:spacing w:before="60" w:after="60" w:line="300" w:lineRule="exact"/>
              <w:rPr>
                <w:rFonts w:eastAsia="Calibri"/>
                <w:position w:val="2"/>
                <w:sz w:val="20"/>
                <w:szCs w:val="20"/>
                <w:lang w:val="en-GB" w:eastAsia="en-US"/>
              </w:rPr>
            </w:pPr>
            <w:r w:rsidRPr="003F10A6">
              <w:rPr>
                <w:rFonts w:eastAsia="Calibri"/>
                <w:position w:val="2"/>
                <w:sz w:val="20"/>
                <w:szCs w:val="20"/>
                <w:lang w:eastAsia="en-US"/>
              </w:rPr>
              <w:t>1.5.6</w:t>
            </w:r>
            <w:r w:rsidRPr="003F10A6">
              <w:rPr>
                <w:rFonts w:eastAsia="Calibri" w:hint="cs"/>
                <w:position w:val="2"/>
                <w:sz w:val="20"/>
                <w:szCs w:val="20"/>
                <w:rtl/>
                <w:lang w:val="en-GB" w:eastAsia="en-US" w:bidi="ar-EG"/>
              </w:rPr>
              <w:tab/>
              <w:t>تتبع الإدارات</w:t>
            </w:r>
            <w:r w:rsidRPr="003F10A6">
              <w:rPr>
                <w:rFonts w:eastAsia="Calibri"/>
                <w:position w:val="2"/>
                <w:sz w:val="20"/>
                <w:szCs w:val="20"/>
                <w:rtl/>
                <w:lang w:val="en-GB" w:eastAsia="en-US" w:bidi="ar-EG"/>
              </w:rPr>
              <w:fldChar w:fldCharType="begin"/>
            </w:r>
            <w:r w:rsidRPr="003F10A6">
              <w:rPr>
                <w:rFonts w:eastAsia="Calibri"/>
                <w:position w:val="2"/>
                <w:sz w:val="20"/>
                <w:szCs w:val="20"/>
                <w:rtl/>
                <w:lang w:val="en-GB" w:eastAsia="en-US" w:bidi="ar-EG"/>
              </w:rPr>
              <w:instrText xml:space="preserve"> </w:instrText>
            </w:r>
            <w:r w:rsidRPr="003F10A6">
              <w:rPr>
                <w:rFonts w:eastAsia="Calibri" w:hint="cs"/>
                <w:position w:val="2"/>
                <w:sz w:val="20"/>
                <w:szCs w:val="20"/>
                <w:lang w:eastAsia="en-US"/>
              </w:rPr>
              <w:instrText>NOTEREF</w:instrText>
            </w:r>
            <w:r w:rsidRPr="003F10A6">
              <w:rPr>
                <w:rFonts w:eastAsia="Calibri" w:hint="cs"/>
                <w:position w:val="2"/>
                <w:sz w:val="20"/>
                <w:szCs w:val="20"/>
                <w:rtl/>
                <w:lang w:val="en-GB" w:eastAsia="en-US" w:bidi="ar-EG"/>
              </w:rPr>
              <w:instrText xml:space="preserve"> _</w:instrText>
            </w:r>
            <w:r w:rsidRPr="003F10A6">
              <w:rPr>
                <w:rFonts w:eastAsia="Calibri" w:hint="cs"/>
                <w:position w:val="2"/>
                <w:sz w:val="20"/>
                <w:szCs w:val="20"/>
                <w:lang w:eastAsia="en-US"/>
              </w:rPr>
              <w:instrText>Ref319403625 \h</w:instrText>
            </w:r>
            <w:r w:rsidRPr="003F10A6">
              <w:rPr>
                <w:rFonts w:eastAsia="Calibri"/>
                <w:position w:val="2"/>
                <w:sz w:val="20"/>
                <w:szCs w:val="20"/>
                <w:rtl/>
                <w:lang w:val="en-GB" w:eastAsia="en-US" w:bidi="ar-EG"/>
              </w:rPr>
              <w:instrText xml:space="preserve"> </w:instrText>
            </w:r>
            <w:r w:rsidR="003F10A6">
              <w:rPr>
                <w:rFonts w:eastAsia="Calibri"/>
                <w:position w:val="2"/>
                <w:sz w:val="20"/>
                <w:szCs w:val="20"/>
                <w:rtl/>
                <w:lang w:val="en-GB" w:eastAsia="en-US" w:bidi="ar-EG"/>
              </w:rPr>
              <w:instrText xml:space="preserve"> \* </w:instrText>
            </w:r>
            <w:r w:rsidR="003F10A6">
              <w:rPr>
                <w:rFonts w:eastAsia="Calibri"/>
                <w:position w:val="2"/>
                <w:sz w:val="20"/>
                <w:szCs w:val="20"/>
                <w:lang w:val="en-GB" w:eastAsia="en-US" w:bidi="ar-EG"/>
              </w:rPr>
              <w:instrText>MERGEFORMAT</w:instrText>
            </w:r>
            <w:r w:rsidR="003F10A6">
              <w:rPr>
                <w:rFonts w:eastAsia="Calibri"/>
                <w:position w:val="2"/>
                <w:sz w:val="20"/>
                <w:szCs w:val="20"/>
                <w:rtl/>
                <w:lang w:val="en-GB" w:eastAsia="en-US" w:bidi="ar-EG"/>
              </w:rPr>
              <w:instrText xml:space="preserve"> </w:instrText>
            </w:r>
            <w:r w:rsidRPr="003F10A6">
              <w:rPr>
                <w:rFonts w:eastAsia="Calibri"/>
                <w:position w:val="2"/>
                <w:sz w:val="20"/>
                <w:szCs w:val="20"/>
                <w:rtl/>
                <w:lang w:val="en-GB" w:eastAsia="en-US" w:bidi="ar-EG"/>
              </w:rPr>
            </w:r>
            <w:r w:rsidRPr="003F10A6">
              <w:rPr>
                <w:rFonts w:eastAsia="Calibri"/>
                <w:position w:val="2"/>
                <w:sz w:val="20"/>
                <w:szCs w:val="20"/>
                <w:rtl/>
                <w:lang w:val="en-GB" w:eastAsia="en-US" w:bidi="ar-EG"/>
              </w:rPr>
              <w:fldChar w:fldCharType="separate"/>
            </w:r>
            <w:r w:rsidRPr="003F10A6">
              <w:rPr>
                <w:rFonts w:eastAsia="Calibri"/>
                <w:position w:val="2"/>
                <w:sz w:val="20"/>
                <w:szCs w:val="20"/>
                <w:rtl/>
                <w:lang w:val="en-GB" w:eastAsia="en-US"/>
              </w:rPr>
              <w:t>*</w:t>
            </w:r>
            <w:r w:rsidRPr="003F10A6">
              <w:rPr>
                <w:rFonts w:eastAsia="Calibri"/>
                <w:position w:val="2"/>
                <w:sz w:val="20"/>
                <w:szCs w:val="20"/>
                <w:rtl/>
                <w:lang w:val="en-GB" w:eastAsia="en-US"/>
              </w:rPr>
              <w:fldChar w:fldCharType="end"/>
            </w:r>
            <w:r w:rsidRPr="003F10A6">
              <w:rPr>
                <w:rFonts w:eastAsia="Calibri" w:hint="cs"/>
                <w:position w:val="2"/>
                <w:sz w:val="20"/>
                <w:szCs w:val="20"/>
                <w:rtl/>
                <w:lang w:val="en-GB" w:eastAsia="en-US" w:bidi="ar-EG"/>
              </w:rPr>
              <w:t xml:space="preserve"> الأحكام ذات الصلة الواردة في التذييل </w:t>
            </w:r>
            <w:r w:rsidRPr="003F10A6">
              <w:rPr>
                <w:rFonts w:eastAsia="Calibri"/>
                <w:position w:val="2"/>
                <w:sz w:val="20"/>
                <w:szCs w:val="20"/>
                <w:lang w:eastAsia="en-US"/>
              </w:rPr>
              <w:t>3</w:t>
            </w:r>
            <w:r w:rsidRPr="003F10A6">
              <w:rPr>
                <w:rFonts w:eastAsia="Calibri" w:hint="cs"/>
                <w:position w:val="2"/>
                <w:sz w:val="20"/>
                <w:szCs w:val="20"/>
                <w:rtl/>
                <w:lang w:val="en-GB" w:eastAsia="en-US" w:bidi="ar-EG"/>
              </w:rPr>
              <w:t>.</w:t>
            </w:r>
          </w:p>
        </w:tc>
        <w:tc>
          <w:tcPr>
            <w:tcW w:w="2973" w:type="dxa"/>
            <w:tcBorders>
              <w:top w:val="nil"/>
              <w:left w:val="nil"/>
              <w:bottom w:val="single" w:sz="8" w:space="0" w:color="000000"/>
              <w:right w:val="single" w:sz="8" w:space="0" w:color="000000"/>
            </w:tcBorders>
            <w:tcMar>
              <w:top w:w="56" w:type="dxa"/>
              <w:left w:w="56" w:type="dxa"/>
              <w:bottom w:w="56" w:type="dxa"/>
              <w:right w:w="56" w:type="dxa"/>
            </w:tcMar>
          </w:tcPr>
          <w:p w14:paraId="24146E10" w14:textId="034210EC" w:rsidR="00030FD4" w:rsidRPr="00030FD4" w:rsidRDefault="00950C82" w:rsidP="000517FE">
            <w:pPr>
              <w:tabs>
                <w:tab w:val="clear" w:pos="794"/>
              </w:tabs>
              <w:spacing w:before="60" w:after="60" w:line="300" w:lineRule="exact"/>
              <w:rPr>
                <w:rFonts w:eastAsia="Calibri"/>
                <w:position w:val="2"/>
                <w:sz w:val="20"/>
                <w:szCs w:val="20"/>
                <w:lang w:val="en-GB" w:eastAsia="en-US"/>
              </w:rPr>
            </w:pPr>
            <w:r w:rsidRPr="00950C82">
              <w:rPr>
                <w:rFonts w:eastAsia="Calibri"/>
                <w:position w:val="2"/>
                <w:sz w:val="20"/>
                <w:szCs w:val="20"/>
                <w:rtl/>
                <w:lang w:val="en-GB" w:eastAsia="en-US"/>
              </w:rPr>
              <w:t>لا ينطبق – غير موجود في لوائح الاتصالات الدولية لعام 2012</w:t>
            </w:r>
            <w:r w:rsidR="00A87944">
              <w:rPr>
                <w:rFonts w:eastAsia="Calibri" w:hint="cs"/>
                <w:position w:val="2"/>
                <w:sz w:val="20"/>
                <w:szCs w:val="20"/>
                <w:rtl/>
                <w:lang w:val="en-GB" w:eastAsia="en-US"/>
              </w:rPr>
              <w:t>.</w:t>
            </w:r>
          </w:p>
        </w:tc>
        <w:tc>
          <w:tcPr>
            <w:tcW w:w="2973" w:type="dxa"/>
            <w:tcBorders>
              <w:top w:val="nil"/>
              <w:left w:val="nil"/>
              <w:bottom w:val="single" w:sz="8" w:space="0" w:color="000000"/>
              <w:right w:val="single" w:sz="8" w:space="0" w:color="000000"/>
            </w:tcBorders>
            <w:tcMar>
              <w:top w:w="56" w:type="dxa"/>
              <w:left w:w="56" w:type="dxa"/>
              <w:bottom w:w="56" w:type="dxa"/>
              <w:right w:w="56" w:type="dxa"/>
            </w:tcMar>
          </w:tcPr>
          <w:p w14:paraId="3ECF3487" w14:textId="04473288" w:rsidR="00030FD4" w:rsidRPr="00030FD4" w:rsidRDefault="00950C82" w:rsidP="000517FE">
            <w:pPr>
              <w:tabs>
                <w:tab w:val="clear" w:pos="794"/>
              </w:tabs>
              <w:spacing w:before="60" w:after="60" w:line="300" w:lineRule="exact"/>
              <w:rPr>
                <w:rFonts w:eastAsia="Calibri"/>
                <w:position w:val="2"/>
                <w:sz w:val="20"/>
                <w:szCs w:val="20"/>
                <w:lang w:val="en-GB" w:eastAsia="en-US"/>
              </w:rPr>
            </w:pPr>
            <w:r w:rsidRPr="00950C82">
              <w:rPr>
                <w:rFonts w:eastAsia="Calibri"/>
                <w:position w:val="2"/>
                <w:sz w:val="20"/>
                <w:szCs w:val="20"/>
                <w:rtl/>
                <w:lang w:val="en-GB" w:eastAsia="en-US"/>
              </w:rPr>
              <w:t>لا ينطبق – غير موجود في لوائح الاتصالات الدولية لعام 2012</w:t>
            </w:r>
            <w:r w:rsidR="00A87944">
              <w:rPr>
                <w:rFonts w:eastAsia="Calibri" w:hint="cs"/>
                <w:position w:val="2"/>
                <w:sz w:val="20"/>
                <w:szCs w:val="20"/>
                <w:rtl/>
                <w:lang w:val="en-GB" w:eastAsia="en-US"/>
              </w:rPr>
              <w:t>.</w:t>
            </w:r>
          </w:p>
        </w:tc>
        <w:tc>
          <w:tcPr>
            <w:tcW w:w="2973"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2E1EFB48" w14:textId="77777777" w:rsidR="00030FD4" w:rsidRPr="00030FD4" w:rsidRDefault="00030FD4" w:rsidP="000517FE">
            <w:pPr>
              <w:tabs>
                <w:tab w:val="clear" w:pos="794"/>
              </w:tabs>
              <w:spacing w:before="60" w:after="60" w:line="300" w:lineRule="exact"/>
              <w:jc w:val="left"/>
              <w:rPr>
                <w:rFonts w:eastAsia="Calibri"/>
                <w:position w:val="2"/>
                <w:sz w:val="20"/>
                <w:szCs w:val="20"/>
                <w:lang w:val="en-GB" w:eastAsia="en-US"/>
              </w:rPr>
            </w:pPr>
          </w:p>
        </w:tc>
      </w:tr>
      <w:tr w:rsidR="00030FD4" w:rsidRPr="00030FD4" w14:paraId="4E481F68" w14:textId="77777777" w:rsidTr="003F10A6">
        <w:trPr>
          <w:trHeight w:val="681"/>
          <w:jc w:val="center"/>
        </w:trPr>
        <w:tc>
          <w:tcPr>
            <w:tcW w:w="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500CD2" w14:textId="77777777" w:rsidR="00030FD4" w:rsidRPr="00030FD4" w:rsidRDefault="00030FD4" w:rsidP="000517FE">
            <w:pPr>
              <w:tabs>
                <w:tab w:val="clear" w:pos="794"/>
              </w:tabs>
              <w:spacing w:before="60" w:after="60" w:line="300" w:lineRule="exact"/>
              <w:jc w:val="center"/>
              <w:rPr>
                <w:rFonts w:eastAsia="Calibri"/>
                <w:position w:val="2"/>
                <w:sz w:val="20"/>
                <w:szCs w:val="20"/>
                <w:lang w:val="en-GB" w:eastAsia="en-US"/>
              </w:rPr>
            </w:pPr>
          </w:p>
        </w:tc>
        <w:tc>
          <w:tcPr>
            <w:tcW w:w="2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08AE95" w14:textId="031C7FC6" w:rsidR="00030FD4" w:rsidRPr="008B288B" w:rsidRDefault="00982237" w:rsidP="000517FE">
            <w:pPr>
              <w:tabs>
                <w:tab w:val="clear" w:pos="794"/>
              </w:tabs>
              <w:spacing w:before="60" w:after="60" w:line="300" w:lineRule="exact"/>
              <w:rPr>
                <w:rFonts w:eastAsia="Calibri"/>
                <w:position w:val="2"/>
                <w:sz w:val="20"/>
                <w:szCs w:val="20"/>
                <w:lang w:val="en-GB" w:eastAsia="en-US"/>
              </w:rPr>
            </w:pPr>
            <w:r w:rsidRPr="008B288B">
              <w:rPr>
                <w:rFonts w:eastAsia="Calibri" w:hint="cs"/>
                <w:position w:val="2"/>
                <w:sz w:val="20"/>
                <w:szCs w:val="20"/>
                <w:rtl/>
                <w:lang w:val="en-GB" w:eastAsia="en-US"/>
              </w:rPr>
              <w:t>رسوم التحصيل</w:t>
            </w:r>
          </w:p>
        </w:tc>
        <w:tc>
          <w:tcPr>
            <w:tcW w:w="295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4F1E38E2" w14:textId="26B9D2CF" w:rsidR="00030FD4" w:rsidRPr="00FD29A7" w:rsidRDefault="003F10A6" w:rsidP="000517FE">
            <w:pPr>
              <w:tabs>
                <w:tab w:val="clear" w:pos="794"/>
                <w:tab w:val="left" w:pos="388"/>
              </w:tabs>
              <w:spacing w:before="60" w:after="60" w:line="300" w:lineRule="exact"/>
              <w:rPr>
                <w:rFonts w:eastAsia="Calibri"/>
                <w:spacing w:val="-2"/>
                <w:position w:val="2"/>
                <w:sz w:val="20"/>
                <w:szCs w:val="20"/>
                <w:lang w:val="en-GB" w:eastAsia="en-US"/>
              </w:rPr>
            </w:pPr>
            <w:r w:rsidRPr="00FD29A7">
              <w:rPr>
                <w:rFonts w:eastAsia="Calibri"/>
                <w:spacing w:val="-2"/>
                <w:position w:val="2"/>
                <w:sz w:val="20"/>
                <w:szCs w:val="20"/>
                <w:lang w:eastAsia="en-US"/>
              </w:rPr>
              <w:t>1.6</w:t>
            </w:r>
            <w:r w:rsidRPr="00FD29A7">
              <w:rPr>
                <w:rFonts w:eastAsia="Calibri" w:hint="cs"/>
                <w:spacing w:val="-2"/>
                <w:position w:val="2"/>
                <w:sz w:val="20"/>
                <w:szCs w:val="20"/>
                <w:rtl/>
                <w:lang w:val="en-GB" w:eastAsia="en-US"/>
              </w:rPr>
              <w:tab/>
              <w:t>رسوم الاستيفاء</w:t>
            </w:r>
          </w:p>
          <w:p w14:paraId="3AC85A65" w14:textId="47DAA5F2" w:rsidR="00030FD4" w:rsidRPr="00FD29A7" w:rsidRDefault="003F10A6" w:rsidP="000517FE">
            <w:pPr>
              <w:tabs>
                <w:tab w:val="clear" w:pos="794"/>
                <w:tab w:val="left" w:pos="388"/>
              </w:tabs>
              <w:spacing w:before="60" w:after="60" w:line="300" w:lineRule="exact"/>
              <w:rPr>
                <w:rFonts w:eastAsia="Calibri"/>
                <w:spacing w:val="-2"/>
                <w:position w:val="2"/>
                <w:sz w:val="20"/>
                <w:szCs w:val="20"/>
                <w:lang w:val="en-GB" w:eastAsia="en-US"/>
              </w:rPr>
            </w:pPr>
            <w:r w:rsidRPr="00FD29A7">
              <w:rPr>
                <w:rFonts w:eastAsia="Calibri"/>
                <w:spacing w:val="-2"/>
                <w:position w:val="2"/>
                <w:sz w:val="20"/>
                <w:szCs w:val="20"/>
                <w:lang w:eastAsia="en-US"/>
              </w:rPr>
              <w:t>1.1.6</w:t>
            </w:r>
            <w:r w:rsidRPr="00FD29A7">
              <w:rPr>
                <w:rFonts w:eastAsia="Calibri" w:hint="cs"/>
                <w:spacing w:val="-2"/>
                <w:position w:val="2"/>
                <w:sz w:val="20"/>
                <w:szCs w:val="20"/>
                <w:rtl/>
                <w:lang w:val="en-GB" w:eastAsia="en-US" w:bidi="ar-EG"/>
              </w:rPr>
              <w:tab/>
              <w:t>تضع كل إدارة</w:t>
            </w:r>
            <w:r w:rsidRPr="00FD29A7">
              <w:rPr>
                <w:rFonts w:eastAsia="Calibri"/>
                <w:spacing w:val="-2"/>
                <w:position w:val="2"/>
                <w:sz w:val="20"/>
                <w:szCs w:val="20"/>
                <w:rtl/>
                <w:lang w:val="en-GB" w:eastAsia="en-US" w:bidi="ar-EG"/>
              </w:rPr>
              <w:fldChar w:fldCharType="begin"/>
            </w:r>
            <w:r w:rsidRPr="00FD29A7">
              <w:rPr>
                <w:rFonts w:eastAsia="Calibri"/>
                <w:spacing w:val="-2"/>
                <w:position w:val="2"/>
                <w:sz w:val="20"/>
                <w:szCs w:val="20"/>
                <w:rtl/>
                <w:lang w:val="en-GB" w:eastAsia="en-US" w:bidi="ar-EG"/>
              </w:rPr>
              <w:instrText xml:space="preserve"> </w:instrText>
            </w:r>
            <w:r w:rsidRPr="00FD29A7">
              <w:rPr>
                <w:rFonts w:eastAsia="Calibri" w:hint="cs"/>
                <w:spacing w:val="-2"/>
                <w:position w:val="2"/>
                <w:sz w:val="20"/>
                <w:szCs w:val="20"/>
                <w:lang w:eastAsia="en-US"/>
              </w:rPr>
              <w:instrText>NOTEREF</w:instrText>
            </w:r>
            <w:r w:rsidRPr="00FD29A7">
              <w:rPr>
                <w:rFonts w:eastAsia="Calibri" w:hint="cs"/>
                <w:spacing w:val="-2"/>
                <w:position w:val="2"/>
                <w:sz w:val="20"/>
                <w:szCs w:val="20"/>
                <w:rtl/>
                <w:lang w:val="en-GB" w:eastAsia="en-US" w:bidi="ar-EG"/>
              </w:rPr>
              <w:instrText xml:space="preserve"> _</w:instrText>
            </w:r>
            <w:r w:rsidRPr="00FD29A7">
              <w:rPr>
                <w:rFonts w:eastAsia="Calibri" w:hint="cs"/>
                <w:spacing w:val="-2"/>
                <w:position w:val="2"/>
                <w:sz w:val="20"/>
                <w:szCs w:val="20"/>
                <w:lang w:eastAsia="en-US"/>
              </w:rPr>
              <w:instrText>Ref319403625 \h</w:instrText>
            </w:r>
            <w:r w:rsidRPr="00FD29A7">
              <w:rPr>
                <w:rFonts w:eastAsia="Calibri"/>
                <w:spacing w:val="-2"/>
                <w:position w:val="2"/>
                <w:sz w:val="20"/>
                <w:szCs w:val="20"/>
                <w:rtl/>
                <w:lang w:val="en-GB" w:eastAsia="en-US" w:bidi="ar-EG"/>
              </w:rPr>
              <w:instrText xml:space="preserve">  \* </w:instrText>
            </w:r>
            <w:r w:rsidRPr="00FD29A7">
              <w:rPr>
                <w:rFonts w:eastAsia="Calibri"/>
                <w:spacing w:val="-2"/>
                <w:position w:val="2"/>
                <w:sz w:val="20"/>
                <w:szCs w:val="20"/>
                <w:lang w:val="en-GB" w:eastAsia="en-US" w:bidi="ar-EG"/>
              </w:rPr>
              <w:instrText>MERGEFORMAT</w:instrText>
            </w:r>
            <w:r w:rsidRPr="00FD29A7">
              <w:rPr>
                <w:rFonts w:eastAsia="Calibri"/>
                <w:spacing w:val="-2"/>
                <w:position w:val="2"/>
                <w:sz w:val="20"/>
                <w:szCs w:val="20"/>
                <w:rtl/>
                <w:lang w:val="en-GB" w:eastAsia="en-US" w:bidi="ar-EG"/>
              </w:rPr>
              <w:instrText xml:space="preserve"> </w:instrText>
            </w:r>
            <w:r w:rsidRPr="00FD29A7">
              <w:rPr>
                <w:rFonts w:eastAsia="Calibri"/>
                <w:spacing w:val="-2"/>
                <w:position w:val="2"/>
                <w:sz w:val="20"/>
                <w:szCs w:val="20"/>
                <w:rtl/>
                <w:lang w:val="en-GB" w:eastAsia="en-US" w:bidi="ar-EG"/>
              </w:rPr>
            </w:r>
            <w:r w:rsidRPr="00FD29A7">
              <w:rPr>
                <w:rFonts w:eastAsia="Calibri"/>
                <w:spacing w:val="-2"/>
                <w:position w:val="2"/>
                <w:sz w:val="20"/>
                <w:szCs w:val="20"/>
                <w:rtl/>
                <w:lang w:val="en-GB" w:eastAsia="en-US" w:bidi="ar-EG"/>
              </w:rPr>
              <w:fldChar w:fldCharType="separate"/>
            </w:r>
            <w:r w:rsidRPr="00FD29A7">
              <w:rPr>
                <w:rFonts w:eastAsia="Calibri"/>
                <w:spacing w:val="-2"/>
                <w:position w:val="2"/>
                <w:sz w:val="20"/>
                <w:szCs w:val="20"/>
                <w:rtl/>
                <w:lang w:val="en-GB" w:eastAsia="en-US"/>
              </w:rPr>
              <w:t>*</w:t>
            </w:r>
            <w:r w:rsidRPr="00FD29A7">
              <w:rPr>
                <w:rFonts w:eastAsia="Calibri"/>
                <w:spacing w:val="-2"/>
                <w:position w:val="2"/>
                <w:sz w:val="20"/>
                <w:szCs w:val="20"/>
                <w:rtl/>
                <w:lang w:val="en-GB" w:eastAsia="en-US"/>
              </w:rPr>
              <w:fldChar w:fldCharType="end"/>
            </w:r>
            <w:r w:rsidRPr="00FD29A7">
              <w:rPr>
                <w:rFonts w:eastAsia="Calibri" w:hint="cs"/>
                <w:spacing w:val="-2"/>
                <w:position w:val="2"/>
                <w:sz w:val="20"/>
                <w:szCs w:val="20"/>
                <w:rtl/>
                <w:lang w:val="en-GB" w:eastAsia="en-US" w:bidi="ar-EG"/>
              </w:rPr>
              <w:t>، وفقاً لتشريعها الوطني النافذ، الرسوم الواجب استيفاؤها من زبائنها. ويكون تحديد مستوى هذه الرسوم أمراً وطنياً، غير أنه يجب على الإدارات* أن تعمل جاهدةً لتجنّب تفاوت مفرط بين رسوم الاستيفاء المطبقة في</w:t>
            </w:r>
            <w:r w:rsidR="00FD29A7">
              <w:rPr>
                <w:rFonts w:eastAsia="Calibri" w:hint="eastAsia"/>
                <w:spacing w:val="-2"/>
                <w:position w:val="2"/>
                <w:sz w:val="20"/>
                <w:szCs w:val="20"/>
                <w:rtl/>
                <w:lang w:val="en-GB" w:eastAsia="en-US" w:bidi="ar-EG"/>
              </w:rPr>
              <w:t> </w:t>
            </w:r>
            <w:r w:rsidRPr="00FD29A7">
              <w:rPr>
                <w:rFonts w:eastAsia="Calibri" w:hint="cs"/>
                <w:spacing w:val="-2"/>
                <w:position w:val="2"/>
                <w:sz w:val="20"/>
                <w:szCs w:val="20"/>
                <w:rtl/>
                <w:lang w:val="en-GB" w:eastAsia="en-US" w:bidi="ar-EG"/>
              </w:rPr>
              <w:t>اتجاهي علاقة واحدة.</w:t>
            </w:r>
          </w:p>
        </w:tc>
        <w:tc>
          <w:tcPr>
            <w:tcW w:w="2973" w:type="dxa"/>
            <w:tcBorders>
              <w:top w:val="nil"/>
              <w:left w:val="nil"/>
              <w:bottom w:val="single" w:sz="8" w:space="0" w:color="000000"/>
              <w:right w:val="single" w:sz="8" w:space="0" w:color="000000"/>
            </w:tcBorders>
            <w:tcMar>
              <w:top w:w="56" w:type="dxa"/>
              <w:left w:w="56" w:type="dxa"/>
              <w:bottom w:w="56" w:type="dxa"/>
              <w:right w:w="56" w:type="dxa"/>
            </w:tcMar>
          </w:tcPr>
          <w:p w14:paraId="3340B2A7" w14:textId="4C37C052" w:rsidR="00030FD4" w:rsidRPr="00030FD4" w:rsidRDefault="00950C82" w:rsidP="000517FE">
            <w:pPr>
              <w:tabs>
                <w:tab w:val="clear" w:pos="794"/>
              </w:tabs>
              <w:spacing w:before="60" w:after="60" w:line="300" w:lineRule="exact"/>
              <w:rPr>
                <w:rFonts w:eastAsia="Calibri"/>
                <w:position w:val="2"/>
                <w:sz w:val="20"/>
                <w:szCs w:val="20"/>
                <w:lang w:val="en-GB" w:eastAsia="en-US"/>
              </w:rPr>
            </w:pPr>
            <w:r w:rsidRPr="00950C82">
              <w:rPr>
                <w:rFonts w:eastAsia="Calibri"/>
                <w:position w:val="2"/>
                <w:sz w:val="20"/>
                <w:szCs w:val="20"/>
                <w:rtl/>
                <w:lang w:val="en-GB" w:eastAsia="en-US"/>
              </w:rPr>
              <w:t>لا ينطبق – غير موجود في لوائح الاتصالات الدولية لعام 2012</w:t>
            </w:r>
            <w:r w:rsidR="0072453F">
              <w:rPr>
                <w:rFonts w:eastAsia="Calibri" w:hint="cs"/>
                <w:position w:val="2"/>
                <w:sz w:val="20"/>
                <w:szCs w:val="20"/>
                <w:rtl/>
                <w:lang w:val="en-GB" w:eastAsia="en-US"/>
              </w:rPr>
              <w:t>.</w:t>
            </w:r>
          </w:p>
        </w:tc>
        <w:tc>
          <w:tcPr>
            <w:tcW w:w="2973" w:type="dxa"/>
            <w:tcBorders>
              <w:top w:val="nil"/>
              <w:left w:val="nil"/>
              <w:bottom w:val="single" w:sz="8" w:space="0" w:color="000000"/>
              <w:right w:val="single" w:sz="8" w:space="0" w:color="000000"/>
            </w:tcBorders>
            <w:tcMar>
              <w:top w:w="56" w:type="dxa"/>
              <w:left w:w="56" w:type="dxa"/>
              <w:bottom w:w="56" w:type="dxa"/>
              <w:right w:w="56" w:type="dxa"/>
            </w:tcMar>
          </w:tcPr>
          <w:p w14:paraId="541281F7" w14:textId="11D9D851" w:rsidR="00030FD4" w:rsidRPr="00030FD4" w:rsidRDefault="00950C82" w:rsidP="000517FE">
            <w:pPr>
              <w:tabs>
                <w:tab w:val="clear" w:pos="794"/>
              </w:tabs>
              <w:spacing w:before="60" w:after="60" w:line="300" w:lineRule="exact"/>
              <w:rPr>
                <w:rFonts w:eastAsia="Calibri"/>
                <w:position w:val="2"/>
                <w:sz w:val="20"/>
                <w:szCs w:val="20"/>
                <w:rtl/>
                <w:lang w:val="en-GB" w:eastAsia="en-US" w:bidi="ar-EG"/>
              </w:rPr>
            </w:pPr>
            <w:r w:rsidRPr="00950C82">
              <w:rPr>
                <w:rFonts w:eastAsia="Calibri"/>
                <w:position w:val="2"/>
                <w:sz w:val="20"/>
                <w:szCs w:val="20"/>
                <w:rtl/>
                <w:lang w:val="en-GB" w:eastAsia="en-US"/>
              </w:rPr>
              <w:t>لا ينطبق – غير موجود في لوائح الاتصالات الدولية لعام 2012</w:t>
            </w:r>
            <w:r w:rsidR="0072453F">
              <w:rPr>
                <w:rFonts w:eastAsia="Calibri" w:hint="cs"/>
                <w:position w:val="2"/>
                <w:sz w:val="20"/>
                <w:szCs w:val="20"/>
                <w:rtl/>
                <w:lang w:val="en-GB" w:eastAsia="en-US"/>
              </w:rPr>
              <w:t>.</w:t>
            </w:r>
          </w:p>
        </w:tc>
        <w:tc>
          <w:tcPr>
            <w:tcW w:w="2973"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6510BDA4" w14:textId="77777777" w:rsidR="00030FD4" w:rsidRPr="00030FD4" w:rsidRDefault="00030FD4" w:rsidP="000517FE">
            <w:pPr>
              <w:tabs>
                <w:tab w:val="clear" w:pos="794"/>
              </w:tabs>
              <w:spacing w:before="60" w:after="60" w:line="300" w:lineRule="exact"/>
              <w:jc w:val="left"/>
              <w:rPr>
                <w:rFonts w:eastAsia="Calibri"/>
                <w:position w:val="2"/>
                <w:sz w:val="20"/>
                <w:szCs w:val="20"/>
                <w:lang w:val="en-GB" w:eastAsia="en-US"/>
              </w:rPr>
            </w:pPr>
          </w:p>
        </w:tc>
      </w:tr>
      <w:tr w:rsidR="00030FD4" w:rsidRPr="00030FD4" w14:paraId="1215C677" w14:textId="77777777" w:rsidTr="003F10A6">
        <w:trPr>
          <w:trHeight w:val="1320"/>
          <w:jc w:val="center"/>
        </w:trPr>
        <w:tc>
          <w:tcPr>
            <w:tcW w:w="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E9C906" w14:textId="53D131C9" w:rsidR="00030FD4" w:rsidRPr="00030FD4" w:rsidRDefault="00982237" w:rsidP="000517FE">
            <w:pPr>
              <w:tabs>
                <w:tab w:val="clear" w:pos="794"/>
              </w:tabs>
              <w:spacing w:before="60" w:after="60" w:line="300" w:lineRule="exact"/>
              <w:jc w:val="center"/>
              <w:rPr>
                <w:rFonts w:eastAsia="Calibri"/>
                <w:position w:val="2"/>
                <w:sz w:val="20"/>
                <w:szCs w:val="20"/>
                <w:lang w:val="en-GB" w:eastAsia="en-US"/>
              </w:rPr>
            </w:pPr>
            <w:r w:rsidRPr="003F10A6">
              <w:rPr>
                <w:rFonts w:eastAsia="Calibri"/>
                <w:position w:val="2"/>
                <w:sz w:val="20"/>
                <w:szCs w:val="20"/>
                <w:lang w:val="en-GB" w:eastAsia="en-US"/>
              </w:rPr>
              <w:t>5.2.8</w:t>
            </w:r>
          </w:p>
        </w:tc>
        <w:tc>
          <w:tcPr>
            <w:tcW w:w="2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D1C8C5" w14:textId="17B0C063" w:rsidR="00030FD4" w:rsidRPr="00030FD4" w:rsidRDefault="00982237" w:rsidP="000517FE">
            <w:pPr>
              <w:tabs>
                <w:tab w:val="clear" w:pos="794"/>
              </w:tabs>
              <w:spacing w:before="60" w:after="60" w:line="300" w:lineRule="exact"/>
              <w:rPr>
                <w:rFonts w:eastAsia="Calibri"/>
                <w:position w:val="2"/>
                <w:sz w:val="20"/>
                <w:szCs w:val="20"/>
                <w:lang w:val="en-GB" w:eastAsia="en-US"/>
              </w:rPr>
            </w:pPr>
            <w:r w:rsidRPr="003F10A6">
              <w:rPr>
                <w:rFonts w:eastAsia="Calibri" w:hint="cs"/>
                <w:position w:val="2"/>
                <w:sz w:val="20"/>
                <w:szCs w:val="20"/>
                <w:rtl/>
                <w:lang w:val="en-GB" w:eastAsia="en-US" w:bidi="ar-EG"/>
              </w:rPr>
              <w:t>ينبغي أن يكون الرسم المستوفى من زبون عن اتصال معين هو نفسه مبدئياً في</w:t>
            </w:r>
            <w:r w:rsidRPr="003F10A6">
              <w:rPr>
                <w:rFonts w:eastAsia="Calibri" w:hint="cs"/>
                <w:position w:val="2"/>
                <w:sz w:val="20"/>
                <w:szCs w:val="20"/>
                <w:rtl/>
                <w:lang w:val="en-GB" w:eastAsia="en-US"/>
              </w:rPr>
              <w:t> </w:t>
            </w:r>
            <w:r w:rsidRPr="003F10A6">
              <w:rPr>
                <w:rFonts w:eastAsia="Calibri" w:hint="cs"/>
                <w:position w:val="2"/>
                <w:sz w:val="20"/>
                <w:szCs w:val="20"/>
                <w:rtl/>
                <w:lang w:val="en-GB" w:eastAsia="en-US" w:bidi="ar-EG"/>
              </w:rPr>
              <w:t>علاقة معينة، أياً كان الطريق الدولي الذي يسلكه ذلك الاتصال. وعند تحديد هذه الرسوم، ينبغي أن تسعى الدول الأعضاء إلى تفادي التفاوت بين الرسوم المطبقة في اتجاهي علاقة واحدة.</w:t>
            </w:r>
          </w:p>
        </w:tc>
        <w:tc>
          <w:tcPr>
            <w:tcW w:w="295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390FDC06" w14:textId="1446C8E3" w:rsidR="00030FD4" w:rsidRPr="00030FD4" w:rsidRDefault="003F10A6" w:rsidP="000517FE">
            <w:pPr>
              <w:tabs>
                <w:tab w:val="clear" w:pos="794"/>
                <w:tab w:val="left" w:pos="388"/>
              </w:tabs>
              <w:spacing w:before="60" w:after="60" w:line="300" w:lineRule="exact"/>
              <w:rPr>
                <w:rFonts w:eastAsia="Calibri"/>
                <w:position w:val="2"/>
                <w:sz w:val="20"/>
                <w:szCs w:val="20"/>
                <w:lang w:val="en-GB" w:eastAsia="en-US"/>
              </w:rPr>
            </w:pPr>
            <w:r w:rsidRPr="003F10A6">
              <w:rPr>
                <w:rFonts w:eastAsia="Calibri"/>
                <w:position w:val="2"/>
                <w:sz w:val="20"/>
                <w:szCs w:val="20"/>
                <w:lang w:eastAsia="en-US"/>
              </w:rPr>
              <w:t>2.1.6</w:t>
            </w:r>
            <w:r w:rsidRPr="003F10A6">
              <w:rPr>
                <w:rFonts w:eastAsia="Calibri" w:hint="cs"/>
                <w:position w:val="2"/>
                <w:sz w:val="20"/>
                <w:szCs w:val="20"/>
                <w:rtl/>
                <w:lang w:val="en-GB" w:eastAsia="en-US" w:bidi="ar-EG"/>
              </w:rPr>
              <w:tab/>
              <w:t>يجب أن يكون الرسم الذي تستوفيه إدارة</w:t>
            </w:r>
            <w:r w:rsidRPr="003F10A6">
              <w:rPr>
                <w:rFonts w:eastAsia="Calibri"/>
                <w:position w:val="2"/>
                <w:sz w:val="20"/>
                <w:szCs w:val="20"/>
                <w:rtl/>
                <w:lang w:val="en-GB" w:eastAsia="en-US" w:bidi="ar-EG"/>
              </w:rPr>
              <w:fldChar w:fldCharType="begin"/>
            </w:r>
            <w:r w:rsidRPr="003F10A6">
              <w:rPr>
                <w:rFonts w:eastAsia="Calibri"/>
                <w:position w:val="2"/>
                <w:sz w:val="20"/>
                <w:szCs w:val="20"/>
                <w:rtl/>
                <w:lang w:val="en-GB" w:eastAsia="en-US" w:bidi="ar-EG"/>
              </w:rPr>
              <w:instrText xml:space="preserve"> </w:instrText>
            </w:r>
            <w:r w:rsidRPr="003F10A6">
              <w:rPr>
                <w:rFonts w:eastAsia="Calibri" w:hint="cs"/>
                <w:position w:val="2"/>
                <w:sz w:val="20"/>
                <w:szCs w:val="20"/>
                <w:lang w:eastAsia="en-US"/>
              </w:rPr>
              <w:instrText>NOTEREF</w:instrText>
            </w:r>
            <w:r w:rsidRPr="003F10A6">
              <w:rPr>
                <w:rFonts w:eastAsia="Calibri" w:hint="cs"/>
                <w:position w:val="2"/>
                <w:sz w:val="20"/>
                <w:szCs w:val="20"/>
                <w:rtl/>
                <w:lang w:val="en-GB" w:eastAsia="en-US" w:bidi="ar-EG"/>
              </w:rPr>
              <w:instrText xml:space="preserve"> _</w:instrText>
            </w:r>
            <w:r w:rsidRPr="003F10A6">
              <w:rPr>
                <w:rFonts w:eastAsia="Calibri" w:hint="cs"/>
                <w:position w:val="2"/>
                <w:sz w:val="20"/>
                <w:szCs w:val="20"/>
                <w:lang w:eastAsia="en-US"/>
              </w:rPr>
              <w:instrText>Ref319403625 \h</w:instrText>
            </w:r>
            <w:r w:rsidRPr="003F10A6">
              <w:rPr>
                <w:rFonts w:eastAsia="Calibri"/>
                <w:position w:val="2"/>
                <w:sz w:val="20"/>
                <w:szCs w:val="20"/>
                <w:rtl/>
                <w:lang w:val="en-GB" w:eastAsia="en-US" w:bidi="ar-EG"/>
              </w:rPr>
              <w:instrText xml:space="preserve"> </w:instrText>
            </w:r>
            <w:r>
              <w:rPr>
                <w:rFonts w:eastAsia="Calibri"/>
                <w:position w:val="2"/>
                <w:sz w:val="20"/>
                <w:szCs w:val="20"/>
                <w:rtl/>
                <w:lang w:val="en-GB" w:eastAsia="en-US" w:bidi="ar-EG"/>
              </w:rPr>
              <w:instrText xml:space="preserve"> \* </w:instrText>
            </w:r>
            <w:r>
              <w:rPr>
                <w:rFonts w:eastAsia="Calibri"/>
                <w:position w:val="2"/>
                <w:sz w:val="20"/>
                <w:szCs w:val="20"/>
                <w:lang w:val="en-GB" w:eastAsia="en-US" w:bidi="ar-EG"/>
              </w:rPr>
              <w:instrText>MERGEFORMAT</w:instrText>
            </w:r>
            <w:r>
              <w:rPr>
                <w:rFonts w:eastAsia="Calibri"/>
                <w:position w:val="2"/>
                <w:sz w:val="20"/>
                <w:szCs w:val="20"/>
                <w:rtl/>
                <w:lang w:val="en-GB" w:eastAsia="en-US" w:bidi="ar-EG"/>
              </w:rPr>
              <w:instrText xml:space="preserve"> </w:instrText>
            </w:r>
            <w:r w:rsidRPr="003F10A6">
              <w:rPr>
                <w:rFonts w:eastAsia="Calibri"/>
                <w:position w:val="2"/>
                <w:sz w:val="20"/>
                <w:szCs w:val="20"/>
                <w:rtl/>
                <w:lang w:val="en-GB" w:eastAsia="en-US" w:bidi="ar-EG"/>
              </w:rPr>
            </w:r>
            <w:r w:rsidRPr="003F10A6">
              <w:rPr>
                <w:rFonts w:eastAsia="Calibri"/>
                <w:position w:val="2"/>
                <w:sz w:val="20"/>
                <w:szCs w:val="20"/>
                <w:rtl/>
                <w:lang w:val="en-GB" w:eastAsia="en-US" w:bidi="ar-EG"/>
              </w:rPr>
              <w:fldChar w:fldCharType="separate"/>
            </w:r>
            <w:r w:rsidRPr="003F10A6">
              <w:rPr>
                <w:rFonts w:eastAsia="Calibri"/>
                <w:position w:val="2"/>
                <w:sz w:val="20"/>
                <w:szCs w:val="20"/>
                <w:rtl/>
                <w:lang w:val="en-GB" w:eastAsia="en-US"/>
              </w:rPr>
              <w:t>*</w:t>
            </w:r>
            <w:r w:rsidRPr="003F10A6">
              <w:rPr>
                <w:rFonts w:eastAsia="Calibri"/>
                <w:position w:val="2"/>
                <w:sz w:val="20"/>
                <w:szCs w:val="20"/>
                <w:rtl/>
                <w:lang w:val="en-GB" w:eastAsia="en-US"/>
              </w:rPr>
              <w:fldChar w:fldCharType="end"/>
            </w:r>
            <w:r w:rsidRPr="003F10A6">
              <w:rPr>
                <w:rFonts w:eastAsia="Calibri" w:hint="cs"/>
                <w:position w:val="2"/>
                <w:sz w:val="20"/>
                <w:szCs w:val="20"/>
                <w:rtl/>
                <w:lang w:val="en-GB" w:eastAsia="en-US" w:bidi="ar-EG"/>
              </w:rPr>
              <w:t xml:space="preserve"> من زبون عن اتصال معين هو نفسه مبدئياً في علاقة معينة، أياً كان الطريق الذي تختاره تلك الإدارة</w:t>
            </w:r>
            <w:r w:rsidRPr="003F10A6">
              <w:rPr>
                <w:rFonts w:eastAsia="Calibri"/>
                <w:position w:val="2"/>
                <w:sz w:val="20"/>
                <w:szCs w:val="20"/>
                <w:rtl/>
                <w:lang w:val="en-GB" w:eastAsia="en-US" w:bidi="ar-EG"/>
              </w:rPr>
              <w:fldChar w:fldCharType="begin"/>
            </w:r>
            <w:r w:rsidRPr="003F10A6">
              <w:rPr>
                <w:rFonts w:eastAsia="Calibri"/>
                <w:position w:val="2"/>
                <w:sz w:val="20"/>
                <w:szCs w:val="20"/>
                <w:rtl/>
                <w:lang w:val="en-GB" w:eastAsia="en-US" w:bidi="ar-EG"/>
              </w:rPr>
              <w:instrText xml:space="preserve"> </w:instrText>
            </w:r>
            <w:r w:rsidRPr="003F10A6">
              <w:rPr>
                <w:rFonts w:eastAsia="Calibri" w:hint="cs"/>
                <w:position w:val="2"/>
                <w:sz w:val="20"/>
                <w:szCs w:val="20"/>
                <w:lang w:eastAsia="en-US"/>
              </w:rPr>
              <w:instrText>NOTEREF</w:instrText>
            </w:r>
            <w:r w:rsidRPr="003F10A6">
              <w:rPr>
                <w:rFonts w:eastAsia="Calibri" w:hint="cs"/>
                <w:position w:val="2"/>
                <w:sz w:val="20"/>
                <w:szCs w:val="20"/>
                <w:rtl/>
                <w:lang w:val="en-GB" w:eastAsia="en-US" w:bidi="ar-EG"/>
              </w:rPr>
              <w:instrText xml:space="preserve"> _</w:instrText>
            </w:r>
            <w:r w:rsidRPr="003F10A6">
              <w:rPr>
                <w:rFonts w:eastAsia="Calibri" w:hint="cs"/>
                <w:position w:val="2"/>
                <w:sz w:val="20"/>
                <w:szCs w:val="20"/>
                <w:lang w:eastAsia="en-US"/>
              </w:rPr>
              <w:instrText>Ref319403625 \h</w:instrText>
            </w:r>
            <w:r w:rsidRPr="003F10A6">
              <w:rPr>
                <w:rFonts w:eastAsia="Calibri"/>
                <w:position w:val="2"/>
                <w:sz w:val="20"/>
                <w:szCs w:val="20"/>
                <w:rtl/>
                <w:lang w:val="en-GB" w:eastAsia="en-US" w:bidi="ar-EG"/>
              </w:rPr>
              <w:instrText xml:space="preserve"> </w:instrText>
            </w:r>
            <w:r>
              <w:rPr>
                <w:rFonts w:eastAsia="Calibri"/>
                <w:position w:val="2"/>
                <w:sz w:val="20"/>
                <w:szCs w:val="20"/>
                <w:rtl/>
                <w:lang w:val="en-GB" w:eastAsia="en-US" w:bidi="ar-EG"/>
              </w:rPr>
              <w:instrText xml:space="preserve"> \* </w:instrText>
            </w:r>
            <w:r>
              <w:rPr>
                <w:rFonts w:eastAsia="Calibri"/>
                <w:position w:val="2"/>
                <w:sz w:val="20"/>
                <w:szCs w:val="20"/>
                <w:lang w:val="en-GB" w:eastAsia="en-US" w:bidi="ar-EG"/>
              </w:rPr>
              <w:instrText>MERGEFORMAT</w:instrText>
            </w:r>
            <w:r>
              <w:rPr>
                <w:rFonts w:eastAsia="Calibri"/>
                <w:position w:val="2"/>
                <w:sz w:val="20"/>
                <w:szCs w:val="20"/>
                <w:rtl/>
                <w:lang w:val="en-GB" w:eastAsia="en-US" w:bidi="ar-EG"/>
              </w:rPr>
              <w:instrText xml:space="preserve"> </w:instrText>
            </w:r>
            <w:r w:rsidRPr="003F10A6">
              <w:rPr>
                <w:rFonts w:eastAsia="Calibri"/>
                <w:position w:val="2"/>
                <w:sz w:val="20"/>
                <w:szCs w:val="20"/>
                <w:rtl/>
                <w:lang w:val="en-GB" w:eastAsia="en-US" w:bidi="ar-EG"/>
              </w:rPr>
            </w:r>
            <w:r w:rsidRPr="003F10A6">
              <w:rPr>
                <w:rFonts w:eastAsia="Calibri"/>
                <w:position w:val="2"/>
                <w:sz w:val="20"/>
                <w:szCs w:val="20"/>
                <w:rtl/>
                <w:lang w:val="en-GB" w:eastAsia="en-US" w:bidi="ar-EG"/>
              </w:rPr>
              <w:fldChar w:fldCharType="separate"/>
            </w:r>
            <w:r w:rsidRPr="003F10A6">
              <w:rPr>
                <w:rFonts w:eastAsia="Calibri"/>
                <w:position w:val="2"/>
                <w:sz w:val="20"/>
                <w:szCs w:val="20"/>
                <w:rtl/>
                <w:lang w:val="en-GB" w:eastAsia="en-US"/>
              </w:rPr>
              <w:t>*</w:t>
            </w:r>
            <w:r w:rsidRPr="003F10A6">
              <w:rPr>
                <w:rFonts w:eastAsia="Calibri"/>
                <w:position w:val="2"/>
                <w:sz w:val="20"/>
                <w:szCs w:val="20"/>
                <w:rtl/>
                <w:lang w:val="en-GB" w:eastAsia="en-US"/>
              </w:rPr>
              <w:fldChar w:fldCharType="end"/>
            </w:r>
            <w:r w:rsidRPr="003F10A6">
              <w:rPr>
                <w:rFonts w:eastAsia="Calibri" w:hint="cs"/>
                <w:position w:val="2"/>
                <w:sz w:val="20"/>
                <w:szCs w:val="20"/>
                <w:rtl/>
                <w:lang w:val="en-GB" w:eastAsia="en-US" w:bidi="ar-EG"/>
              </w:rPr>
              <w:t>.</w:t>
            </w:r>
          </w:p>
          <w:p w14:paraId="30789D56" w14:textId="4AB63183" w:rsidR="00030FD4" w:rsidRPr="00030FD4" w:rsidRDefault="003F10A6" w:rsidP="000517FE">
            <w:pPr>
              <w:tabs>
                <w:tab w:val="clear" w:pos="794"/>
                <w:tab w:val="left" w:pos="388"/>
              </w:tabs>
              <w:spacing w:before="60" w:after="60" w:line="300" w:lineRule="exact"/>
              <w:rPr>
                <w:rFonts w:eastAsia="Calibri"/>
                <w:position w:val="2"/>
                <w:sz w:val="20"/>
                <w:szCs w:val="20"/>
                <w:rtl/>
                <w:lang w:val="en-GB" w:eastAsia="en-US" w:bidi="ar-EG"/>
              </w:rPr>
            </w:pPr>
            <w:r w:rsidRPr="003F10A6">
              <w:rPr>
                <w:rFonts w:eastAsia="Calibri"/>
                <w:position w:val="2"/>
                <w:sz w:val="20"/>
                <w:szCs w:val="20"/>
                <w:lang w:val="en-GB" w:eastAsia="en-US"/>
              </w:rPr>
              <w:t>*</w:t>
            </w:r>
            <w:r w:rsidRPr="003F10A6">
              <w:rPr>
                <w:rFonts w:eastAsia="Calibri" w:hint="cs"/>
                <w:position w:val="2"/>
                <w:sz w:val="20"/>
                <w:szCs w:val="20"/>
                <w:rtl/>
                <w:lang w:val="en-GB" w:eastAsia="en-US" w:bidi="ar-EG"/>
              </w:rPr>
              <w:t xml:space="preserve"> </w:t>
            </w:r>
            <w:r w:rsidRPr="003F10A6">
              <w:rPr>
                <w:rFonts w:eastAsia="Calibri" w:hint="cs"/>
                <w:position w:val="2"/>
                <w:sz w:val="20"/>
                <w:szCs w:val="20"/>
                <w:rtl/>
                <w:lang w:val="en-GB" w:eastAsia="en-US"/>
              </w:rPr>
              <w:t>أو وكالة (وكالات) التشغيل الخاصة المعترف بها.</w:t>
            </w: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1E38A6D7" w14:textId="6553B241" w:rsidR="00030FD4" w:rsidRPr="00B71B83" w:rsidRDefault="00950C82" w:rsidP="000517FE">
            <w:pPr>
              <w:tabs>
                <w:tab w:val="clear" w:pos="794"/>
              </w:tabs>
              <w:spacing w:before="60" w:after="60" w:line="300" w:lineRule="exact"/>
              <w:rPr>
                <w:rFonts w:eastAsia="Calibri"/>
                <w:spacing w:val="-2"/>
                <w:position w:val="2"/>
                <w:sz w:val="20"/>
                <w:szCs w:val="20"/>
                <w:lang w:val="en-GB" w:eastAsia="en-US"/>
              </w:rPr>
            </w:pPr>
            <w:r w:rsidRPr="00B71B83">
              <w:rPr>
                <w:rFonts w:eastAsia="Calibri" w:hint="cs"/>
                <w:spacing w:val="-2"/>
                <w:position w:val="2"/>
                <w:sz w:val="20"/>
                <w:szCs w:val="20"/>
                <w:rtl/>
                <w:lang w:val="en-GB" w:eastAsia="en-US"/>
              </w:rPr>
              <w:t>تعني عبارتا "مبدئياً" و"ينبغي أن تسعى" أن هذا الحكم غير قابل للإنفاذ. وفي كل الأحوال،</w:t>
            </w:r>
            <w:r w:rsidR="00B71B83">
              <w:rPr>
                <w:rFonts w:eastAsia="Calibri" w:hint="cs"/>
                <w:spacing w:val="-2"/>
                <w:position w:val="2"/>
                <w:sz w:val="20"/>
                <w:szCs w:val="20"/>
                <w:rtl/>
                <w:lang w:val="en-GB" w:eastAsia="en-US"/>
              </w:rPr>
              <w:t xml:space="preserve"> </w:t>
            </w:r>
            <w:r w:rsidRPr="00B71B83">
              <w:rPr>
                <w:rFonts w:eastAsia="Calibri"/>
                <w:spacing w:val="-2"/>
                <w:position w:val="2"/>
                <w:sz w:val="20"/>
                <w:szCs w:val="20"/>
                <w:rtl/>
                <w:lang w:val="en-GB" w:eastAsia="en-US"/>
              </w:rPr>
              <w:t>تقوم وكالات التشغيل بذلك على أساس تجاري وهذا لا يتعلق بأي شكل بإتاحة الخدمات والشبكات وتطويرها.</w:t>
            </w: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263DCDA6" w14:textId="5193A329" w:rsidR="00950C82" w:rsidRPr="00950C82" w:rsidRDefault="00950C82" w:rsidP="000517FE">
            <w:pPr>
              <w:tabs>
                <w:tab w:val="clear" w:pos="794"/>
              </w:tabs>
              <w:spacing w:before="60" w:after="60" w:line="300" w:lineRule="exact"/>
              <w:rPr>
                <w:rFonts w:eastAsia="Calibri"/>
                <w:position w:val="2"/>
                <w:sz w:val="20"/>
                <w:szCs w:val="20"/>
                <w:rtl/>
                <w:lang w:val="en-GB" w:eastAsia="en-US"/>
              </w:rPr>
            </w:pPr>
            <w:r w:rsidRPr="00950C82">
              <w:rPr>
                <w:rFonts w:eastAsia="Calibri"/>
                <w:position w:val="2"/>
                <w:sz w:val="20"/>
                <w:szCs w:val="20"/>
                <w:rtl/>
                <w:lang w:val="en-GB" w:eastAsia="en-US"/>
              </w:rPr>
              <w:t>في بيئة الاتصالات العصرية، تقوم وكالات التشغيل بذلك على أساس تجاري</w:t>
            </w:r>
            <w:r w:rsidR="0072453F">
              <w:rPr>
                <w:rFonts w:eastAsia="Calibri" w:hint="cs"/>
                <w:position w:val="2"/>
                <w:sz w:val="20"/>
                <w:szCs w:val="20"/>
                <w:rtl/>
                <w:lang w:val="en-GB" w:eastAsia="en-US"/>
              </w:rPr>
              <w:t>،</w:t>
            </w:r>
            <w:r w:rsidRPr="00950C82">
              <w:rPr>
                <w:rFonts w:eastAsia="Calibri"/>
                <w:position w:val="2"/>
                <w:sz w:val="20"/>
                <w:szCs w:val="20"/>
                <w:rtl/>
                <w:lang w:val="en-GB" w:eastAsia="en-US"/>
              </w:rPr>
              <w:t xml:space="preserve"> إذا</w:t>
            </w:r>
            <w:r w:rsidR="00B71B83">
              <w:rPr>
                <w:rFonts w:eastAsia="Calibri" w:hint="cs"/>
                <w:position w:val="2"/>
                <w:sz w:val="20"/>
                <w:szCs w:val="20"/>
                <w:rtl/>
                <w:lang w:val="en-GB" w:eastAsia="en-US"/>
              </w:rPr>
              <w:t> </w:t>
            </w:r>
            <w:r w:rsidRPr="00950C82">
              <w:rPr>
                <w:rFonts w:eastAsia="Calibri"/>
                <w:position w:val="2"/>
                <w:sz w:val="20"/>
                <w:szCs w:val="20"/>
                <w:rtl/>
                <w:lang w:val="en-GB" w:eastAsia="en-US"/>
              </w:rPr>
              <w:t>لزم الأمر.</w:t>
            </w:r>
          </w:p>
          <w:p w14:paraId="2809DD75" w14:textId="2C0710FA" w:rsidR="00030FD4" w:rsidRPr="00030FD4" w:rsidRDefault="00950C82" w:rsidP="000517FE">
            <w:pPr>
              <w:tabs>
                <w:tab w:val="clear" w:pos="794"/>
              </w:tabs>
              <w:spacing w:before="60" w:after="60" w:line="300" w:lineRule="exact"/>
              <w:rPr>
                <w:rFonts w:eastAsia="Calibri"/>
                <w:position w:val="2"/>
                <w:sz w:val="20"/>
                <w:szCs w:val="20"/>
                <w:lang w:val="en-GB" w:eastAsia="en-US"/>
              </w:rPr>
            </w:pPr>
            <w:r w:rsidRPr="00950C82">
              <w:rPr>
                <w:rFonts w:eastAsia="Calibri"/>
                <w:position w:val="2"/>
                <w:sz w:val="20"/>
                <w:szCs w:val="20"/>
                <w:rtl/>
                <w:lang w:val="en-GB" w:eastAsia="en-US"/>
              </w:rPr>
              <w:t>يمكن لهذا الحكم أن يعوق الابتكار.</w:t>
            </w: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1D81A7F9" w14:textId="77777777" w:rsidR="00030FD4" w:rsidRPr="00030FD4" w:rsidRDefault="00030FD4" w:rsidP="000517FE">
            <w:pPr>
              <w:tabs>
                <w:tab w:val="clear" w:pos="794"/>
              </w:tabs>
              <w:spacing w:before="60" w:after="60" w:line="300" w:lineRule="exact"/>
              <w:jc w:val="left"/>
              <w:rPr>
                <w:rFonts w:eastAsia="Calibri"/>
                <w:position w:val="2"/>
                <w:sz w:val="20"/>
                <w:szCs w:val="20"/>
                <w:lang w:val="en-GB" w:eastAsia="en-US"/>
              </w:rPr>
            </w:pPr>
          </w:p>
        </w:tc>
      </w:tr>
      <w:tr w:rsidR="00030FD4" w:rsidRPr="00030FD4" w14:paraId="5D0BC216" w14:textId="77777777" w:rsidTr="00030FD4">
        <w:trPr>
          <w:trHeight w:val="560"/>
          <w:jc w:val="center"/>
        </w:trPr>
        <w:tc>
          <w:tcPr>
            <w:tcW w:w="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6B6FE3" w14:textId="55B95D52" w:rsidR="00030FD4" w:rsidRPr="00030FD4" w:rsidRDefault="00982237" w:rsidP="00CA6930">
            <w:pPr>
              <w:keepNext/>
              <w:keepLines/>
              <w:tabs>
                <w:tab w:val="clear" w:pos="794"/>
              </w:tabs>
              <w:spacing w:before="60" w:after="60" w:line="300" w:lineRule="exact"/>
              <w:jc w:val="center"/>
              <w:rPr>
                <w:rFonts w:eastAsia="Calibri"/>
                <w:position w:val="2"/>
                <w:sz w:val="20"/>
                <w:szCs w:val="20"/>
                <w:lang w:val="en-GB" w:eastAsia="en-US"/>
              </w:rPr>
            </w:pPr>
            <w:r w:rsidRPr="003F10A6">
              <w:rPr>
                <w:rFonts w:eastAsia="Calibri"/>
                <w:position w:val="2"/>
                <w:sz w:val="20"/>
                <w:szCs w:val="20"/>
                <w:lang w:val="en-GB" w:eastAsia="en-US"/>
              </w:rPr>
              <w:lastRenderedPageBreak/>
              <w:t>3.8</w:t>
            </w:r>
          </w:p>
        </w:tc>
        <w:tc>
          <w:tcPr>
            <w:tcW w:w="2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B03B31" w14:textId="6CDEACC8" w:rsidR="00030FD4" w:rsidRPr="00030FD4" w:rsidRDefault="00982237" w:rsidP="00CA6930">
            <w:pPr>
              <w:keepNext/>
              <w:keepLines/>
              <w:tabs>
                <w:tab w:val="clear" w:pos="794"/>
              </w:tabs>
              <w:spacing w:before="60" w:after="60" w:line="300" w:lineRule="exact"/>
              <w:rPr>
                <w:rFonts w:eastAsia="Calibri"/>
                <w:b/>
                <w:bCs/>
                <w:position w:val="2"/>
                <w:sz w:val="20"/>
                <w:szCs w:val="20"/>
                <w:lang w:val="en-GB" w:eastAsia="en-US"/>
              </w:rPr>
            </w:pPr>
            <w:r w:rsidRPr="003F10A6">
              <w:rPr>
                <w:rFonts w:eastAsia="Calibri" w:hint="cs"/>
                <w:b/>
                <w:bCs/>
                <w:position w:val="2"/>
                <w:sz w:val="20"/>
                <w:szCs w:val="20"/>
                <w:rtl/>
                <w:lang w:val="en-GB" w:eastAsia="en-US"/>
              </w:rPr>
              <w:t>الضرائب</w:t>
            </w:r>
          </w:p>
        </w:tc>
        <w:tc>
          <w:tcPr>
            <w:tcW w:w="295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0FDBBDF1" w14:textId="77777777" w:rsidR="00030FD4" w:rsidRPr="00030FD4" w:rsidRDefault="00030FD4" w:rsidP="00CA6930">
            <w:pPr>
              <w:keepNext/>
              <w:keepLines/>
              <w:tabs>
                <w:tab w:val="clear" w:pos="794"/>
                <w:tab w:val="left" w:pos="388"/>
              </w:tabs>
              <w:spacing w:before="60" w:after="60" w:line="300" w:lineRule="exact"/>
              <w:rPr>
                <w:rFonts w:eastAsia="Calibri"/>
                <w:position w:val="2"/>
                <w:sz w:val="20"/>
                <w:szCs w:val="20"/>
                <w:lang w:val="en-GB" w:eastAsia="en-US"/>
              </w:rPr>
            </w:pP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7C1272D4" w14:textId="77777777" w:rsidR="00030FD4" w:rsidRPr="00030FD4" w:rsidRDefault="00030FD4" w:rsidP="00CA6930">
            <w:pPr>
              <w:keepNext/>
              <w:keepLines/>
              <w:tabs>
                <w:tab w:val="clear" w:pos="794"/>
              </w:tabs>
              <w:spacing w:before="60" w:after="60" w:line="300" w:lineRule="exact"/>
              <w:rPr>
                <w:rFonts w:eastAsia="Calibri"/>
                <w:position w:val="2"/>
                <w:sz w:val="20"/>
                <w:szCs w:val="20"/>
                <w:lang w:val="en-GB" w:eastAsia="en-US"/>
              </w:rPr>
            </w:pP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6ACC3CA1" w14:textId="77777777" w:rsidR="00030FD4" w:rsidRPr="00030FD4" w:rsidRDefault="00030FD4" w:rsidP="00CA6930">
            <w:pPr>
              <w:keepNext/>
              <w:keepLines/>
              <w:tabs>
                <w:tab w:val="clear" w:pos="794"/>
              </w:tabs>
              <w:spacing w:before="60" w:after="60" w:line="300" w:lineRule="exact"/>
              <w:rPr>
                <w:rFonts w:eastAsia="Calibri"/>
                <w:position w:val="2"/>
                <w:sz w:val="20"/>
                <w:szCs w:val="20"/>
                <w:lang w:val="en-GB" w:eastAsia="en-US"/>
              </w:rPr>
            </w:pPr>
          </w:p>
        </w:tc>
        <w:tc>
          <w:tcPr>
            <w:tcW w:w="2973"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383ED204" w14:textId="77777777" w:rsidR="00030FD4" w:rsidRPr="00030FD4" w:rsidRDefault="00030FD4" w:rsidP="00CA6930">
            <w:pPr>
              <w:keepNext/>
              <w:keepLines/>
              <w:tabs>
                <w:tab w:val="clear" w:pos="794"/>
              </w:tabs>
              <w:spacing w:before="60" w:after="60" w:line="300" w:lineRule="exact"/>
              <w:jc w:val="left"/>
              <w:rPr>
                <w:rFonts w:eastAsia="Calibri"/>
                <w:position w:val="2"/>
                <w:sz w:val="20"/>
                <w:szCs w:val="20"/>
                <w:lang w:val="en-GB" w:eastAsia="en-US"/>
              </w:rPr>
            </w:pPr>
          </w:p>
        </w:tc>
      </w:tr>
      <w:tr w:rsidR="00030FD4" w:rsidRPr="00030FD4" w14:paraId="47F0D29D" w14:textId="77777777" w:rsidTr="003F10A6">
        <w:trPr>
          <w:trHeight w:val="1320"/>
          <w:jc w:val="center"/>
        </w:trPr>
        <w:tc>
          <w:tcPr>
            <w:tcW w:w="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21AFA5" w14:textId="2B3C8CBE" w:rsidR="00030FD4" w:rsidRPr="00030FD4" w:rsidRDefault="00982237" w:rsidP="00CA6930">
            <w:pPr>
              <w:keepNext/>
              <w:keepLines/>
              <w:tabs>
                <w:tab w:val="clear" w:pos="794"/>
              </w:tabs>
              <w:spacing w:before="60" w:after="60" w:line="300" w:lineRule="exact"/>
              <w:jc w:val="center"/>
              <w:rPr>
                <w:rFonts w:eastAsia="Calibri"/>
                <w:position w:val="2"/>
                <w:sz w:val="20"/>
                <w:szCs w:val="20"/>
                <w:lang w:val="en-GB" w:eastAsia="en-US"/>
              </w:rPr>
            </w:pPr>
            <w:r w:rsidRPr="003F10A6">
              <w:rPr>
                <w:rFonts w:eastAsia="Calibri"/>
                <w:position w:val="2"/>
                <w:sz w:val="20"/>
                <w:szCs w:val="20"/>
                <w:lang w:val="en-GB" w:eastAsia="en-US"/>
              </w:rPr>
              <w:t>1.3.8</w:t>
            </w:r>
          </w:p>
        </w:tc>
        <w:tc>
          <w:tcPr>
            <w:tcW w:w="2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5C04C3" w14:textId="3DC491F1" w:rsidR="00030FD4" w:rsidRPr="00030FD4" w:rsidRDefault="00982237" w:rsidP="00CA6930">
            <w:pPr>
              <w:keepNext/>
              <w:keepLines/>
              <w:tabs>
                <w:tab w:val="clear" w:pos="794"/>
              </w:tabs>
              <w:spacing w:before="60" w:after="60" w:line="300" w:lineRule="exact"/>
              <w:rPr>
                <w:rFonts w:eastAsia="Calibri"/>
                <w:position w:val="2"/>
                <w:sz w:val="20"/>
                <w:szCs w:val="20"/>
                <w:lang w:val="en-GB" w:eastAsia="en-US"/>
              </w:rPr>
            </w:pPr>
            <w:r w:rsidRPr="003F10A6">
              <w:rPr>
                <w:rFonts w:eastAsia="Calibri" w:hint="cs"/>
                <w:position w:val="2"/>
                <w:sz w:val="20"/>
                <w:szCs w:val="20"/>
                <w:rtl/>
                <w:lang w:val="en-GB" w:eastAsia="en-US" w:bidi="ar-EG"/>
              </w:rPr>
              <w:t xml:space="preserve">عندما ينص التشريع الوطني لبلد ما على تطبيق رسم </w:t>
            </w:r>
            <w:r w:rsidR="00B71B83" w:rsidRPr="003F10A6">
              <w:rPr>
                <w:rFonts w:eastAsia="Calibri" w:hint="cs"/>
                <w:position w:val="2"/>
                <w:sz w:val="20"/>
                <w:szCs w:val="20"/>
                <w:rtl/>
                <w:lang w:val="en-GB" w:eastAsia="en-US" w:bidi="ar-EG"/>
              </w:rPr>
              <w:t>ضريبي</w:t>
            </w:r>
            <w:r w:rsidRPr="003F10A6">
              <w:rPr>
                <w:rFonts w:eastAsia="Calibri" w:hint="cs"/>
                <w:position w:val="2"/>
                <w:sz w:val="20"/>
                <w:szCs w:val="20"/>
                <w:rtl/>
                <w:lang w:val="en-GB" w:eastAsia="en-US" w:bidi="ar-EG"/>
              </w:rPr>
              <w:t xml:space="preserve"> على رسوم التحصيل عن خدمات الاتصالات الدولية، لا</w:t>
            </w:r>
            <w:r w:rsidRPr="003F10A6">
              <w:rPr>
                <w:rFonts w:eastAsia="Calibri" w:hint="eastAsia"/>
                <w:position w:val="2"/>
                <w:sz w:val="20"/>
                <w:szCs w:val="20"/>
                <w:rtl/>
                <w:lang w:val="en-GB" w:eastAsia="en-US" w:bidi="ar-EG"/>
              </w:rPr>
              <w:t> </w:t>
            </w:r>
            <w:r w:rsidRPr="003F10A6">
              <w:rPr>
                <w:rFonts w:eastAsia="Calibri" w:hint="cs"/>
                <w:position w:val="2"/>
                <w:sz w:val="20"/>
                <w:szCs w:val="20"/>
                <w:rtl/>
                <w:lang w:val="en-GB" w:eastAsia="en-US" w:bidi="ar-EG"/>
              </w:rPr>
              <w:t xml:space="preserve">يُستوفى عادة هذا الرسم </w:t>
            </w:r>
            <w:r w:rsidR="003767F6" w:rsidRPr="003F10A6">
              <w:rPr>
                <w:rFonts w:eastAsia="Calibri" w:hint="cs"/>
                <w:position w:val="2"/>
                <w:sz w:val="20"/>
                <w:szCs w:val="20"/>
                <w:rtl/>
                <w:lang w:val="en-GB" w:eastAsia="en-US" w:bidi="ar-EG"/>
              </w:rPr>
              <w:t>الضريبي</w:t>
            </w:r>
            <w:r w:rsidRPr="003F10A6">
              <w:rPr>
                <w:rFonts w:eastAsia="Calibri" w:hint="cs"/>
                <w:position w:val="2"/>
                <w:sz w:val="20"/>
                <w:szCs w:val="20"/>
                <w:rtl/>
                <w:lang w:val="en-GB" w:eastAsia="en-US" w:bidi="ar-EG"/>
              </w:rPr>
              <w:t xml:space="preserve"> إلا</w:t>
            </w:r>
            <w:r w:rsidR="003767F6">
              <w:rPr>
                <w:rFonts w:eastAsia="Calibri" w:hint="eastAsia"/>
                <w:position w:val="2"/>
                <w:sz w:val="20"/>
                <w:szCs w:val="20"/>
                <w:rtl/>
                <w:lang w:val="en-GB" w:eastAsia="en-US" w:bidi="ar-EG"/>
              </w:rPr>
              <w:t> </w:t>
            </w:r>
            <w:r w:rsidRPr="003F10A6">
              <w:rPr>
                <w:rFonts w:eastAsia="Calibri" w:hint="cs"/>
                <w:position w:val="2"/>
                <w:sz w:val="20"/>
                <w:szCs w:val="20"/>
                <w:rtl/>
                <w:lang w:val="en-GB" w:eastAsia="en-US" w:bidi="ar-EG"/>
              </w:rPr>
              <w:t>عن الخدمات الدولية المستحقة الدفع على زبائن ذلك البلد، إلا</w:t>
            </w:r>
            <w:r w:rsidRPr="003F10A6">
              <w:rPr>
                <w:rFonts w:eastAsia="Calibri" w:hint="eastAsia"/>
                <w:position w:val="2"/>
                <w:sz w:val="20"/>
                <w:szCs w:val="20"/>
                <w:rtl/>
                <w:lang w:val="en-GB" w:eastAsia="en-US" w:bidi="ar-EG"/>
              </w:rPr>
              <w:t> </w:t>
            </w:r>
            <w:r w:rsidRPr="003F10A6">
              <w:rPr>
                <w:rFonts w:eastAsia="Calibri" w:hint="cs"/>
                <w:position w:val="2"/>
                <w:sz w:val="20"/>
                <w:szCs w:val="20"/>
                <w:rtl/>
                <w:lang w:val="en-GB" w:eastAsia="en-US" w:bidi="ar-EG"/>
              </w:rPr>
              <w:t>في</w:t>
            </w:r>
            <w:r w:rsidRPr="003F10A6">
              <w:rPr>
                <w:rFonts w:eastAsia="Calibri" w:hint="eastAsia"/>
                <w:position w:val="2"/>
                <w:sz w:val="20"/>
                <w:szCs w:val="20"/>
                <w:rtl/>
                <w:lang w:val="en-GB" w:eastAsia="en-US" w:bidi="ar-EG"/>
              </w:rPr>
              <w:t> </w:t>
            </w:r>
            <w:r w:rsidRPr="003F10A6">
              <w:rPr>
                <w:rFonts w:eastAsia="Calibri" w:hint="cs"/>
                <w:position w:val="2"/>
                <w:sz w:val="20"/>
                <w:szCs w:val="20"/>
                <w:rtl/>
                <w:lang w:val="en-GB" w:eastAsia="en-US" w:bidi="ar-EG"/>
              </w:rPr>
              <w:t>حال وضع ترتيبات أخرى لمواجهة ظروف خاصة.</w:t>
            </w:r>
          </w:p>
        </w:tc>
        <w:tc>
          <w:tcPr>
            <w:tcW w:w="295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6DC80173" w14:textId="5679D8F4" w:rsidR="00030FD4" w:rsidRPr="00B71B83" w:rsidRDefault="003F10A6" w:rsidP="00CA6930">
            <w:pPr>
              <w:keepNext/>
              <w:keepLines/>
              <w:tabs>
                <w:tab w:val="clear" w:pos="794"/>
                <w:tab w:val="left" w:pos="388"/>
              </w:tabs>
              <w:spacing w:before="60" w:after="60" w:line="300" w:lineRule="exact"/>
              <w:rPr>
                <w:rFonts w:eastAsia="Calibri"/>
                <w:spacing w:val="-2"/>
                <w:position w:val="2"/>
                <w:sz w:val="20"/>
                <w:szCs w:val="20"/>
                <w:lang w:val="en-GB" w:eastAsia="en-US"/>
              </w:rPr>
            </w:pPr>
            <w:r w:rsidRPr="00B71B83">
              <w:rPr>
                <w:rFonts w:eastAsia="Calibri"/>
                <w:spacing w:val="-2"/>
                <w:position w:val="2"/>
                <w:sz w:val="20"/>
                <w:szCs w:val="20"/>
                <w:lang w:eastAsia="en-US"/>
              </w:rPr>
              <w:t>3.1.6</w:t>
            </w:r>
            <w:r w:rsidRPr="00B71B83">
              <w:rPr>
                <w:rFonts w:eastAsia="Calibri" w:hint="cs"/>
                <w:spacing w:val="-2"/>
                <w:position w:val="2"/>
                <w:sz w:val="20"/>
                <w:szCs w:val="20"/>
                <w:rtl/>
                <w:lang w:val="en-GB" w:eastAsia="en-US" w:bidi="ar-EG"/>
              </w:rPr>
              <w:tab/>
              <w:t>عندما ينص التشريع الوطني لبلد على تطبيق رسم ضريبي على رسم الاستيفاء عن الخدمات الدولية للاتصالات، لا يُستوفى عادة هذا الرسم الضريبي إلا عن الخدمات الدولية المستحقة على زبائن ذلك البلد، إلا في حال عقد ترتيبات أخرى لمواجهة ظروف خاصة.</w:t>
            </w: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2CEC7E75" w14:textId="0CD9C0D7" w:rsidR="00030FD4" w:rsidRPr="00030FD4" w:rsidRDefault="00950C82" w:rsidP="00CA6930">
            <w:pPr>
              <w:keepNext/>
              <w:keepLines/>
              <w:tabs>
                <w:tab w:val="clear" w:pos="794"/>
              </w:tabs>
              <w:spacing w:before="60" w:after="60" w:line="300" w:lineRule="exact"/>
              <w:rPr>
                <w:rFonts w:eastAsia="Calibri"/>
                <w:position w:val="2"/>
                <w:sz w:val="20"/>
                <w:szCs w:val="20"/>
                <w:lang w:val="en-GB" w:eastAsia="en-US"/>
              </w:rPr>
            </w:pPr>
            <w:r>
              <w:rPr>
                <w:rFonts w:eastAsia="Calibri" w:hint="cs"/>
                <w:position w:val="2"/>
                <w:sz w:val="20"/>
                <w:szCs w:val="20"/>
                <w:rtl/>
                <w:lang w:val="en-GB" w:eastAsia="en-US"/>
              </w:rPr>
              <w:t>ما يشكل "الظروف الخاصة" ليس محدداً، مما يترك مجالاً لعدم اليقين التنظيمي.</w:t>
            </w:r>
            <w:r w:rsidR="00030FD4" w:rsidRPr="00030FD4">
              <w:rPr>
                <w:rFonts w:eastAsia="Calibri"/>
                <w:position w:val="2"/>
                <w:sz w:val="20"/>
                <w:szCs w:val="20"/>
                <w:lang w:val="en-GB" w:eastAsia="en-US"/>
              </w:rPr>
              <w:t xml:space="preserve"> </w:t>
            </w: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07BC14B7" w14:textId="7C367F8B" w:rsidR="00030FD4" w:rsidRPr="00030FD4" w:rsidRDefault="00950C82" w:rsidP="00CA6930">
            <w:pPr>
              <w:keepNext/>
              <w:keepLines/>
              <w:tabs>
                <w:tab w:val="clear" w:pos="794"/>
              </w:tabs>
              <w:spacing w:before="60" w:after="60" w:line="300" w:lineRule="exact"/>
              <w:rPr>
                <w:rFonts w:eastAsia="Calibri"/>
                <w:position w:val="2"/>
                <w:sz w:val="20"/>
                <w:szCs w:val="20"/>
                <w:lang w:val="en-GB" w:eastAsia="en-US"/>
              </w:rPr>
            </w:pPr>
            <w:r w:rsidRPr="00950C82">
              <w:rPr>
                <w:rFonts w:eastAsia="Calibri"/>
                <w:position w:val="2"/>
                <w:sz w:val="20"/>
                <w:szCs w:val="20"/>
                <w:rtl/>
                <w:lang w:val="en-GB" w:eastAsia="en-US"/>
              </w:rPr>
              <w:t>ما يشكل "الظروف الخاصة" ليس محدداً، مما يترك مجالاً لعدم اليقين التنظيمي.</w:t>
            </w:r>
          </w:p>
        </w:tc>
        <w:tc>
          <w:tcPr>
            <w:tcW w:w="2973"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55736B86" w14:textId="77777777" w:rsidR="00030FD4" w:rsidRPr="00030FD4" w:rsidRDefault="00030FD4" w:rsidP="00CA6930">
            <w:pPr>
              <w:keepNext/>
              <w:keepLines/>
              <w:tabs>
                <w:tab w:val="clear" w:pos="794"/>
              </w:tabs>
              <w:spacing w:before="60" w:after="60" w:line="300" w:lineRule="exact"/>
              <w:jc w:val="left"/>
              <w:rPr>
                <w:rFonts w:eastAsia="Calibri"/>
                <w:position w:val="2"/>
                <w:sz w:val="20"/>
                <w:szCs w:val="20"/>
                <w:lang w:val="en-GB" w:eastAsia="en-US"/>
              </w:rPr>
            </w:pPr>
          </w:p>
        </w:tc>
      </w:tr>
      <w:tr w:rsidR="00030FD4" w:rsidRPr="00030FD4" w14:paraId="166ABA68" w14:textId="77777777" w:rsidTr="003F10A6">
        <w:trPr>
          <w:trHeight w:val="580"/>
          <w:jc w:val="center"/>
        </w:trPr>
        <w:tc>
          <w:tcPr>
            <w:tcW w:w="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CCB031" w14:textId="06609FC8" w:rsidR="00030FD4" w:rsidRPr="00030FD4" w:rsidRDefault="00982237" w:rsidP="000517FE">
            <w:pPr>
              <w:keepNext/>
              <w:keepLines/>
              <w:tabs>
                <w:tab w:val="clear" w:pos="794"/>
              </w:tabs>
              <w:spacing w:before="60" w:after="60" w:line="300" w:lineRule="exact"/>
              <w:jc w:val="center"/>
              <w:rPr>
                <w:rFonts w:eastAsia="Calibri"/>
                <w:position w:val="2"/>
                <w:sz w:val="20"/>
                <w:szCs w:val="20"/>
                <w:lang w:val="en-GB" w:eastAsia="en-US"/>
              </w:rPr>
            </w:pPr>
            <w:r w:rsidRPr="003F10A6">
              <w:rPr>
                <w:rFonts w:eastAsia="Calibri"/>
                <w:position w:val="2"/>
                <w:sz w:val="20"/>
                <w:szCs w:val="20"/>
                <w:lang w:val="en-GB" w:eastAsia="en-US"/>
              </w:rPr>
              <w:t>4.8</w:t>
            </w:r>
          </w:p>
        </w:tc>
        <w:tc>
          <w:tcPr>
            <w:tcW w:w="2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903BDD" w14:textId="0E907AE4" w:rsidR="00030FD4" w:rsidRPr="00030FD4" w:rsidRDefault="00982237" w:rsidP="000517FE">
            <w:pPr>
              <w:keepNext/>
              <w:keepLines/>
              <w:tabs>
                <w:tab w:val="clear" w:pos="794"/>
              </w:tabs>
              <w:spacing w:before="60" w:after="60" w:line="300" w:lineRule="exact"/>
              <w:rPr>
                <w:rFonts w:eastAsia="Calibri"/>
                <w:bCs/>
                <w:position w:val="2"/>
                <w:sz w:val="20"/>
                <w:szCs w:val="20"/>
                <w:lang w:val="en-GB" w:eastAsia="en-US"/>
              </w:rPr>
            </w:pPr>
            <w:r w:rsidRPr="003F10A6">
              <w:rPr>
                <w:rFonts w:eastAsia="Calibri" w:hint="cs"/>
                <w:bCs/>
                <w:position w:val="2"/>
                <w:sz w:val="20"/>
                <w:szCs w:val="20"/>
                <w:rtl/>
                <w:lang w:val="en-GB" w:eastAsia="en-US"/>
              </w:rPr>
              <w:t xml:space="preserve">اتصالات </w:t>
            </w:r>
            <w:r w:rsidR="003767F6" w:rsidRPr="003F10A6">
              <w:rPr>
                <w:rFonts w:eastAsia="Calibri" w:hint="cs"/>
                <w:bCs/>
                <w:position w:val="2"/>
                <w:sz w:val="20"/>
                <w:szCs w:val="20"/>
                <w:rtl/>
                <w:lang w:val="en-GB" w:eastAsia="en-US"/>
              </w:rPr>
              <w:t>الخدمة</w:t>
            </w:r>
          </w:p>
        </w:tc>
        <w:tc>
          <w:tcPr>
            <w:tcW w:w="295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5F55750F" w14:textId="77777777" w:rsidR="00030FD4" w:rsidRPr="00030FD4" w:rsidRDefault="00030FD4" w:rsidP="000517FE">
            <w:pPr>
              <w:keepNext/>
              <w:keepLines/>
              <w:tabs>
                <w:tab w:val="clear" w:pos="794"/>
                <w:tab w:val="left" w:pos="388"/>
              </w:tabs>
              <w:spacing w:before="60" w:after="60" w:line="300" w:lineRule="exact"/>
              <w:rPr>
                <w:rFonts w:eastAsia="Calibri"/>
                <w:position w:val="2"/>
                <w:sz w:val="20"/>
                <w:szCs w:val="20"/>
                <w:lang w:val="en-GB" w:eastAsia="en-US"/>
              </w:rPr>
            </w:pP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6C78B03D" w14:textId="77777777" w:rsidR="00030FD4" w:rsidRPr="00030FD4" w:rsidRDefault="00030FD4" w:rsidP="000517FE">
            <w:pPr>
              <w:keepNext/>
              <w:keepLines/>
              <w:tabs>
                <w:tab w:val="clear" w:pos="794"/>
              </w:tabs>
              <w:spacing w:before="60" w:after="60" w:line="300" w:lineRule="exact"/>
              <w:rPr>
                <w:rFonts w:eastAsia="Calibri"/>
                <w:position w:val="2"/>
                <w:sz w:val="20"/>
                <w:szCs w:val="20"/>
                <w:lang w:val="en-GB" w:eastAsia="en-US"/>
              </w:rPr>
            </w:pP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6D0E14A9" w14:textId="77777777" w:rsidR="00030FD4" w:rsidRPr="00030FD4" w:rsidRDefault="00030FD4" w:rsidP="000517FE">
            <w:pPr>
              <w:keepNext/>
              <w:keepLines/>
              <w:tabs>
                <w:tab w:val="clear" w:pos="794"/>
              </w:tabs>
              <w:spacing w:before="60" w:after="60" w:line="300" w:lineRule="exact"/>
              <w:rPr>
                <w:rFonts w:eastAsia="Calibri"/>
                <w:position w:val="2"/>
                <w:sz w:val="20"/>
                <w:szCs w:val="20"/>
                <w:lang w:val="en-GB" w:eastAsia="en-US"/>
              </w:rPr>
            </w:pP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503B8504" w14:textId="77777777" w:rsidR="00030FD4" w:rsidRPr="00030FD4" w:rsidRDefault="00030FD4" w:rsidP="000517FE">
            <w:pPr>
              <w:keepNext/>
              <w:keepLines/>
              <w:tabs>
                <w:tab w:val="clear" w:pos="794"/>
              </w:tabs>
              <w:spacing w:before="60" w:after="60" w:line="300" w:lineRule="exact"/>
              <w:jc w:val="left"/>
              <w:rPr>
                <w:rFonts w:eastAsia="Calibri"/>
                <w:position w:val="2"/>
                <w:sz w:val="20"/>
                <w:szCs w:val="20"/>
                <w:lang w:val="en-GB" w:eastAsia="en-US"/>
              </w:rPr>
            </w:pPr>
          </w:p>
        </w:tc>
      </w:tr>
      <w:tr w:rsidR="00030FD4" w:rsidRPr="00030FD4" w14:paraId="61F0468A" w14:textId="77777777" w:rsidTr="003F10A6">
        <w:trPr>
          <w:trHeight w:val="1320"/>
          <w:jc w:val="center"/>
        </w:trPr>
        <w:tc>
          <w:tcPr>
            <w:tcW w:w="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7DD3FE" w14:textId="2956F1B2" w:rsidR="00030FD4" w:rsidRPr="00030FD4" w:rsidRDefault="00982237" w:rsidP="000517FE">
            <w:pPr>
              <w:keepNext/>
              <w:keepLines/>
              <w:tabs>
                <w:tab w:val="clear" w:pos="794"/>
              </w:tabs>
              <w:spacing w:before="60" w:after="60" w:line="300" w:lineRule="exact"/>
              <w:jc w:val="center"/>
              <w:rPr>
                <w:rFonts w:eastAsia="Calibri"/>
                <w:position w:val="2"/>
                <w:sz w:val="20"/>
                <w:szCs w:val="20"/>
                <w:lang w:val="en-GB" w:eastAsia="en-US"/>
              </w:rPr>
            </w:pPr>
            <w:r w:rsidRPr="003F10A6">
              <w:rPr>
                <w:rFonts w:eastAsia="Calibri"/>
                <w:position w:val="2"/>
                <w:sz w:val="20"/>
                <w:szCs w:val="20"/>
                <w:lang w:val="en-GB" w:eastAsia="en-US"/>
              </w:rPr>
              <w:t>1.4.8</w:t>
            </w:r>
          </w:p>
        </w:tc>
        <w:tc>
          <w:tcPr>
            <w:tcW w:w="2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3A7131" w14:textId="0D2B986F" w:rsidR="00030FD4" w:rsidRPr="00B436DC" w:rsidRDefault="00982237" w:rsidP="000517FE">
            <w:pPr>
              <w:keepNext/>
              <w:keepLines/>
              <w:tabs>
                <w:tab w:val="clear" w:pos="794"/>
              </w:tabs>
              <w:spacing w:before="60" w:after="60" w:line="300" w:lineRule="exact"/>
              <w:rPr>
                <w:rFonts w:eastAsia="Calibri"/>
                <w:spacing w:val="-4"/>
                <w:position w:val="2"/>
                <w:sz w:val="20"/>
                <w:szCs w:val="20"/>
                <w:lang w:val="en-GB" w:eastAsia="en-US"/>
              </w:rPr>
            </w:pPr>
            <w:r w:rsidRPr="00B436DC">
              <w:rPr>
                <w:rFonts w:eastAsia="Calibri" w:hint="cs"/>
                <w:spacing w:val="-4"/>
                <w:position w:val="2"/>
                <w:sz w:val="20"/>
                <w:szCs w:val="20"/>
                <w:rtl/>
                <w:lang w:val="en-GB" w:eastAsia="en-US" w:bidi="ar-EG"/>
              </w:rPr>
              <w:t>يمكن مبدئياً لوكالات التشغيل المرخص لها أن تستغن</w:t>
            </w:r>
            <w:r w:rsidR="00CA6930">
              <w:rPr>
                <w:rFonts w:eastAsia="Calibri" w:hint="cs"/>
                <w:spacing w:val="-4"/>
                <w:position w:val="2"/>
                <w:sz w:val="20"/>
                <w:szCs w:val="20"/>
                <w:rtl/>
                <w:lang w:val="en-GB" w:eastAsia="en-US" w:bidi="ar-EG"/>
              </w:rPr>
              <w:t>ى</w:t>
            </w:r>
            <w:r w:rsidRPr="00B436DC">
              <w:rPr>
                <w:rFonts w:eastAsia="Calibri" w:hint="cs"/>
                <w:spacing w:val="-4"/>
                <w:position w:val="2"/>
                <w:sz w:val="20"/>
                <w:szCs w:val="20"/>
                <w:rtl/>
                <w:lang w:val="en-GB" w:eastAsia="en-US" w:bidi="ar-EG"/>
              </w:rPr>
              <w:t xml:space="preserve"> عن إدراج اتصالات الخدمة في المحاسبة الدولية، وفقاً للأحكام ذات الصلة من دستور الاتحاد الدولي للاتصالات واتفاقيته وأحكام هذه اللوائح، ومع المراعاة الواجبة للحاجة إلى ترتيبات متبادلة. ويمكن لوكالات التشغيل المرخص لها أن توفر اتصالات الخدمة مجاناً.</w:t>
            </w:r>
          </w:p>
        </w:tc>
        <w:tc>
          <w:tcPr>
            <w:tcW w:w="295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4A154E4D" w14:textId="77777777" w:rsidR="00030FD4" w:rsidRPr="00030FD4" w:rsidRDefault="00030FD4" w:rsidP="000517FE">
            <w:pPr>
              <w:tabs>
                <w:tab w:val="clear" w:pos="794"/>
                <w:tab w:val="left" w:pos="388"/>
              </w:tabs>
              <w:spacing w:before="60" w:after="60" w:line="300" w:lineRule="exact"/>
              <w:rPr>
                <w:rFonts w:eastAsia="Calibri"/>
                <w:position w:val="2"/>
                <w:sz w:val="20"/>
                <w:szCs w:val="20"/>
                <w:lang w:val="en-GB" w:eastAsia="en-US"/>
              </w:rPr>
            </w:pPr>
          </w:p>
        </w:tc>
        <w:tc>
          <w:tcPr>
            <w:tcW w:w="2973"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2E69B039" w14:textId="7E08FB5F" w:rsidR="00030FD4" w:rsidRPr="00030FD4" w:rsidRDefault="00950C82" w:rsidP="000517FE">
            <w:pPr>
              <w:tabs>
                <w:tab w:val="clear" w:pos="794"/>
              </w:tabs>
              <w:spacing w:before="60" w:after="60" w:line="300" w:lineRule="exact"/>
              <w:rPr>
                <w:rFonts w:eastAsia="Calibri"/>
                <w:position w:val="2"/>
                <w:sz w:val="20"/>
                <w:szCs w:val="20"/>
                <w:lang w:val="en-GB" w:eastAsia="en-US" w:bidi="ar-EG"/>
              </w:rPr>
            </w:pPr>
            <w:r>
              <w:rPr>
                <w:rFonts w:eastAsia="Calibri" w:hint="cs"/>
                <w:position w:val="2"/>
                <w:sz w:val="20"/>
                <w:szCs w:val="20"/>
                <w:rtl/>
                <w:lang w:val="en-GB" w:eastAsia="en-US"/>
              </w:rPr>
              <w:t xml:space="preserve">هذا الحكم لا ييسر تطوير الشبكات والخدمات لأن هذا المجال يتم الاتفاق عليه بالفعل فيما بين وكالات التشغيل. فهو يعلن ببساطة أنه </w:t>
            </w:r>
            <w:r w:rsidR="002B5FD0">
              <w:rPr>
                <w:rFonts w:eastAsia="Calibri" w:hint="cs"/>
                <w:position w:val="2"/>
                <w:sz w:val="20"/>
                <w:szCs w:val="20"/>
                <w:rtl/>
                <w:lang w:val="en-GB" w:eastAsia="en-US"/>
              </w:rPr>
              <w:t>يمكنها الاستمرار بما تقوم به بالفعل</w:t>
            </w:r>
            <w:r w:rsidR="00754D33">
              <w:rPr>
                <w:rFonts w:eastAsia="Calibri" w:hint="cs"/>
                <w:position w:val="2"/>
                <w:sz w:val="20"/>
                <w:szCs w:val="20"/>
                <w:rtl/>
                <w:lang w:val="en-GB" w:eastAsia="en-US"/>
              </w:rPr>
              <w:t>.</w:t>
            </w:r>
          </w:p>
        </w:tc>
        <w:tc>
          <w:tcPr>
            <w:tcW w:w="2973"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17B042B6" w14:textId="044EC6B5" w:rsidR="00030FD4" w:rsidRPr="00030FD4" w:rsidRDefault="002B5FD0" w:rsidP="00C0629A">
            <w:pPr>
              <w:tabs>
                <w:tab w:val="clear" w:pos="794"/>
              </w:tabs>
              <w:spacing w:before="60" w:after="60" w:line="300" w:lineRule="exact"/>
              <w:rPr>
                <w:rFonts w:eastAsia="Calibri"/>
                <w:position w:val="2"/>
                <w:sz w:val="20"/>
                <w:szCs w:val="20"/>
                <w:lang w:val="en-GB" w:eastAsia="en-US"/>
              </w:rPr>
            </w:pPr>
            <w:r>
              <w:rPr>
                <w:rFonts w:eastAsia="Calibri" w:hint="cs"/>
                <w:position w:val="2"/>
                <w:sz w:val="20"/>
                <w:szCs w:val="20"/>
                <w:rtl/>
                <w:lang w:val="en-GB" w:eastAsia="en-US"/>
              </w:rPr>
              <w:t xml:space="preserve">يفترض هذا الحكم (وغيره) أنه يجب أن تكون جميع وكالات التشغيل مرخص لها، ولكن قد لا يستمر هذا </w:t>
            </w:r>
            <w:r w:rsidR="00C0629A">
              <w:rPr>
                <w:rFonts w:eastAsia="Calibri" w:hint="cs"/>
                <w:position w:val="2"/>
                <w:sz w:val="20"/>
                <w:szCs w:val="20"/>
                <w:rtl/>
                <w:lang w:val="en-GB" w:eastAsia="en-US"/>
              </w:rPr>
              <w:t>الأمر</w:t>
            </w:r>
            <w:r>
              <w:rPr>
                <w:rFonts w:eastAsia="Calibri" w:hint="cs"/>
                <w:position w:val="2"/>
                <w:sz w:val="20"/>
                <w:szCs w:val="20"/>
                <w:rtl/>
                <w:lang w:val="en-GB" w:eastAsia="en-US"/>
              </w:rPr>
              <w:t xml:space="preserve"> في المستقبل.</w:t>
            </w: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5FFC0247" w14:textId="77777777" w:rsidR="00030FD4" w:rsidRPr="00030FD4" w:rsidRDefault="00030FD4" w:rsidP="000517FE">
            <w:pPr>
              <w:tabs>
                <w:tab w:val="clear" w:pos="794"/>
              </w:tabs>
              <w:spacing w:before="60" w:after="60" w:line="300" w:lineRule="exact"/>
              <w:jc w:val="left"/>
              <w:rPr>
                <w:rFonts w:eastAsia="Calibri"/>
                <w:position w:val="2"/>
                <w:sz w:val="20"/>
                <w:szCs w:val="20"/>
                <w:lang w:val="en-GB" w:eastAsia="en-US"/>
              </w:rPr>
            </w:pPr>
          </w:p>
        </w:tc>
      </w:tr>
      <w:tr w:rsidR="00030FD4" w:rsidRPr="00030FD4" w14:paraId="1191E17D" w14:textId="77777777" w:rsidTr="00030FD4">
        <w:trPr>
          <w:trHeight w:val="1320"/>
          <w:jc w:val="center"/>
        </w:trPr>
        <w:tc>
          <w:tcPr>
            <w:tcW w:w="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CF19C9" w14:textId="5D952C2C" w:rsidR="00030FD4" w:rsidRPr="00030FD4" w:rsidRDefault="00982237" w:rsidP="00E62D6E">
            <w:pPr>
              <w:keepNext/>
              <w:keepLines/>
              <w:tabs>
                <w:tab w:val="clear" w:pos="794"/>
              </w:tabs>
              <w:spacing w:before="60" w:after="60" w:line="300" w:lineRule="exact"/>
              <w:jc w:val="center"/>
              <w:rPr>
                <w:rFonts w:eastAsia="Calibri"/>
                <w:position w:val="2"/>
                <w:sz w:val="20"/>
                <w:szCs w:val="20"/>
                <w:lang w:val="en-GB" w:eastAsia="en-US"/>
              </w:rPr>
            </w:pPr>
            <w:r w:rsidRPr="003F10A6">
              <w:rPr>
                <w:rFonts w:eastAsia="Calibri"/>
                <w:position w:val="2"/>
                <w:sz w:val="20"/>
                <w:szCs w:val="20"/>
                <w:lang w:val="en-GB" w:eastAsia="en-US"/>
              </w:rPr>
              <w:lastRenderedPageBreak/>
              <w:t>2.4.8</w:t>
            </w:r>
          </w:p>
        </w:tc>
        <w:tc>
          <w:tcPr>
            <w:tcW w:w="2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1D254F" w14:textId="45434A94" w:rsidR="00030FD4" w:rsidRPr="00B436DC" w:rsidRDefault="00982237" w:rsidP="00E62D6E">
            <w:pPr>
              <w:keepNext/>
              <w:keepLines/>
              <w:tabs>
                <w:tab w:val="clear" w:pos="794"/>
              </w:tabs>
              <w:spacing w:before="60" w:after="60" w:line="300" w:lineRule="exact"/>
              <w:rPr>
                <w:rFonts w:eastAsia="Calibri"/>
                <w:spacing w:val="-4"/>
                <w:position w:val="2"/>
                <w:sz w:val="20"/>
                <w:szCs w:val="20"/>
                <w:lang w:val="en-GB" w:eastAsia="en-US"/>
              </w:rPr>
            </w:pPr>
            <w:r w:rsidRPr="00B436DC">
              <w:rPr>
                <w:rFonts w:eastAsia="Calibri" w:hint="cs"/>
                <w:spacing w:val="-4"/>
                <w:position w:val="2"/>
                <w:sz w:val="20"/>
                <w:szCs w:val="20"/>
                <w:rtl/>
                <w:lang w:val="en-GB" w:eastAsia="en-US" w:bidi="ar-EG"/>
              </w:rPr>
              <w:t>ينبغي للمبادئ العامة للتشغيل والترسيم والمحاسبة الواجبة التطبيق على اتصالات الخدمة أن تأخذ في</w:t>
            </w:r>
            <w:r w:rsidRPr="00B436DC">
              <w:rPr>
                <w:rFonts w:eastAsia="Calibri" w:hint="eastAsia"/>
                <w:spacing w:val="-4"/>
                <w:position w:val="2"/>
                <w:sz w:val="20"/>
                <w:szCs w:val="20"/>
                <w:rtl/>
                <w:lang w:val="en-GB" w:eastAsia="en-US" w:bidi="ar-EG"/>
              </w:rPr>
              <w:t> </w:t>
            </w:r>
            <w:r w:rsidRPr="00B436DC">
              <w:rPr>
                <w:rFonts w:eastAsia="Calibri" w:hint="cs"/>
                <w:spacing w:val="-4"/>
                <w:position w:val="2"/>
                <w:sz w:val="20"/>
                <w:szCs w:val="20"/>
                <w:rtl/>
                <w:lang w:val="en-GB" w:eastAsia="en-US" w:bidi="ar-EG"/>
              </w:rPr>
              <w:t>الاعتبار التوصيات ذات الصلة الصادرة عن قطاع تقييس الاتصالات للاتحاد الدولي للاتصالات.</w:t>
            </w:r>
          </w:p>
        </w:tc>
        <w:tc>
          <w:tcPr>
            <w:tcW w:w="295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6E2D3A1D" w14:textId="77777777" w:rsidR="00030FD4" w:rsidRPr="00030FD4" w:rsidRDefault="00030FD4" w:rsidP="00E62D6E">
            <w:pPr>
              <w:keepNext/>
              <w:keepLines/>
              <w:tabs>
                <w:tab w:val="clear" w:pos="794"/>
                <w:tab w:val="left" w:pos="388"/>
              </w:tabs>
              <w:spacing w:before="60" w:after="60" w:line="300" w:lineRule="exact"/>
              <w:rPr>
                <w:rFonts w:eastAsia="Calibri"/>
                <w:position w:val="2"/>
                <w:sz w:val="20"/>
                <w:szCs w:val="20"/>
                <w:lang w:val="en-GB" w:eastAsia="en-US"/>
              </w:rPr>
            </w:pP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581B5276" w14:textId="0223E2F2" w:rsidR="00030FD4" w:rsidRPr="00B436DC" w:rsidRDefault="00B3086C" w:rsidP="00E62D6E">
            <w:pPr>
              <w:keepNext/>
              <w:keepLines/>
              <w:tabs>
                <w:tab w:val="clear" w:pos="794"/>
              </w:tabs>
              <w:spacing w:before="60" w:after="60" w:line="300" w:lineRule="exact"/>
              <w:rPr>
                <w:rFonts w:eastAsia="Calibri"/>
                <w:spacing w:val="-2"/>
                <w:position w:val="2"/>
                <w:sz w:val="20"/>
                <w:szCs w:val="20"/>
                <w:lang w:val="en-GB" w:eastAsia="en-US"/>
              </w:rPr>
            </w:pPr>
            <w:r w:rsidRPr="00B436DC">
              <w:rPr>
                <w:rFonts w:eastAsia="Calibri" w:hint="cs"/>
                <w:spacing w:val="-2"/>
                <w:position w:val="2"/>
                <w:sz w:val="20"/>
                <w:szCs w:val="20"/>
                <w:rtl/>
                <w:lang w:val="en-GB" w:eastAsia="en-US"/>
              </w:rPr>
              <w:t xml:space="preserve">يمكن لهذا الحكم أن يعوق </w:t>
            </w:r>
            <w:r w:rsidRPr="00B436DC">
              <w:rPr>
                <w:rFonts w:eastAsia="Calibri"/>
                <w:spacing w:val="-2"/>
                <w:position w:val="2"/>
                <w:sz w:val="20"/>
                <w:szCs w:val="20"/>
                <w:rtl/>
                <w:lang w:val="en-GB" w:eastAsia="en-US"/>
              </w:rPr>
              <w:t>تطوير الشبكات والخدمات لأن هذا المجال يتم الاتفاق عليه بالفعل فيما بين وكالات التشغيل</w:t>
            </w:r>
            <w:r w:rsidRPr="00B436DC">
              <w:rPr>
                <w:rFonts w:eastAsia="Calibri" w:hint="cs"/>
                <w:spacing w:val="-2"/>
                <w:position w:val="2"/>
                <w:sz w:val="20"/>
                <w:szCs w:val="20"/>
                <w:rtl/>
                <w:lang w:val="en-GB" w:eastAsia="en-US"/>
              </w:rPr>
              <w:t>، لذا فإن الإلزام بأن تأخذ عملياتها في الاعتبار التوصيات ذات الصلة الصادرة عن قطاع تقييس الاتصالات يفرض عليها أعباءً تنظيمية إضافية. كما أنه ليس واضحاً أي من توصيات قطاع تقييس الاتصالات التي يمكن ان تعتبر "ذات صلة".</w:t>
            </w: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2B37504F" w14:textId="54006A18" w:rsidR="00030FD4" w:rsidRPr="00030FD4" w:rsidRDefault="00801977" w:rsidP="00E62D6E">
            <w:pPr>
              <w:keepNext/>
              <w:keepLines/>
              <w:tabs>
                <w:tab w:val="clear" w:pos="794"/>
              </w:tabs>
              <w:spacing w:before="60" w:after="60" w:line="300" w:lineRule="exact"/>
              <w:rPr>
                <w:rFonts w:eastAsia="Calibri"/>
                <w:position w:val="2"/>
                <w:sz w:val="20"/>
                <w:szCs w:val="20"/>
                <w:lang w:val="en-GB" w:eastAsia="en-US"/>
              </w:rPr>
            </w:pPr>
            <w:r>
              <w:rPr>
                <w:rFonts w:eastAsia="Calibri" w:hint="cs"/>
                <w:position w:val="2"/>
                <w:sz w:val="20"/>
                <w:szCs w:val="20"/>
                <w:rtl/>
                <w:lang w:val="en-GB" w:eastAsia="en-US"/>
              </w:rPr>
              <w:t xml:space="preserve">لا يتسم هذا الحكم بالمرونة لأنه بالرغم من أن التوصيات الجديدة توضع لمعالجة قضايا ناشئة، فإنه ليس واضحاً ما إذا كان سيتم إقصاء توصيات قطاع تقييس الاتصالات </w:t>
            </w:r>
            <w:r w:rsidR="00FF7CA3">
              <w:rPr>
                <w:rFonts w:eastAsia="Calibri" w:hint="cs"/>
                <w:position w:val="2"/>
                <w:sz w:val="20"/>
                <w:szCs w:val="20"/>
                <w:rtl/>
                <w:lang w:val="en-GB" w:eastAsia="en-US"/>
              </w:rPr>
              <w:t>المتقادمة.</w:t>
            </w:r>
            <w:r>
              <w:rPr>
                <w:rFonts w:eastAsia="Calibri" w:hint="cs"/>
                <w:position w:val="2"/>
                <w:sz w:val="20"/>
                <w:szCs w:val="20"/>
                <w:rtl/>
                <w:lang w:val="en-GB" w:eastAsia="en-US"/>
              </w:rPr>
              <w:t xml:space="preserve"> </w:t>
            </w:r>
          </w:p>
        </w:tc>
        <w:tc>
          <w:tcPr>
            <w:tcW w:w="2973"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0410BF91" w14:textId="77777777" w:rsidR="00030FD4" w:rsidRPr="00030FD4" w:rsidRDefault="00030FD4" w:rsidP="00E62D6E">
            <w:pPr>
              <w:keepNext/>
              <w:keepLines/>
              <w:tabs>
                <w:tab w:val="clear" w:pos="794"/>
              </w:tabs>
              <w:spacing w:before="60" w:after="60" w:line="300" w:lineRule="exact"/>
              <w:jc w:val="left"/>
              <w:rPr>
                <w:rFonts w:eastAsia="Calibri"/>
                <w:position w:val="2"/>
                <w:sz w:val="20"/>
                <w:szCs w:val="20"/>
                <w:lang w:val="en-GB" w:eastAsia="en-US"/>
              </w:rPr>
            </w:pPr>
          </w:p>
        </w:tc>
      </w:tr>
    </w:tbl>
    <w:p w14:paraId="266E9EFD" w14:textId="77777777" w:rsidR="006F3BD6" w:rsidRDefault="006F3BD6" w:rsidP="006F3BD6">
      <w:pPr>
        <w:spacing w:before="600"/>
        <w:jc w:val="center"/>
        <w:rPr>
          <w:rtl/>
          <w:lang w:bidi="ar-EG"/>
        </w:rPr>
      </w:pPr>
      <w:r w:rsidRPr="003F10A6">
        <w:rPr>
          <w:rFonts w:hint="cs"/>
          <w:rtl/>
          <w:lang w:bidi="ar-EG"/>
        </w:rPr>
        <w:t>ــــــــــــــــــــــــــــــــــــــــــــــــــــــــــــــــــــــــــــــــــــــــــــــــ</w:t>
      </w:r>
    </w:p>
    <w:sectPr w:rsidR="006F3BD6" w:rsidSect="00030FD4">
      <w:headerReference w:type="default" r:id="rId12"/>
      <w:footerReference w:type="default" r:id="rId13"/>
      <w:headerReference w:type="first" r:id="rId14"/>
      <w:footerReference w:type="first" r:id="rId15"/>
      <w:pgSz w:w="16840" w:h="11907" w:orient="landscape" w:code="9"/>
      <w:pgMar w:top="1152" w:right="1008" w:bottom="1008" w:left="1008"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31D689" w14:textId="77777777" w:rsidR="008B11F8" w:rsidRDefault="008B11F8" w:rsidP="006C3242">
      <w:pPr>
        <w:spacing w:before="0" w:line="240" w:lineRule="auto"/>
      </w:pPr>
      <w:r>
        <w:separator/>
      </w:r>
    </w:p>
  </w:endnote>
  <w:endnote w:type="continuationSeparator" w:id="0">
    <w:p w14:paraId="7F794FFB" w14:textId="77777777" w:rsidR="008B11F8" w:rsidRDefault="008B11F8"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73B76" w14:textId="77777777"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8B11F8">
      <w:rPr>
        <w:noProof/>
        <w:sz w:val="16"/>
        <w:szCs w:val="16"/>
        <w:lang w:val="fr-FR"/>
      </w:rPr>
      <w:t>Document4</w:t>
    </w:r>
    <w:r w:rsidRPr="0026373E">
      <w:rPr>
        <w:sz w:val="16"/>
        <w:szCs w:val="16"/>
      </w:rPr>
      <w:fldChar w:fldCharType="end"/>
    </w:r>
    <w:r w:rsidRPr="0026373E">
      <w:rPr>
        <w:sz w:val="16"/>
        <w:szCs w:val="16"/>
      </w:rPr>
      <w:t xml:space="preserve">  </w:t>
    </w:r>
    <w:r w:rsidRPr="0026373E">
      <w:rPr>
        <w:sz w:val="16"/>
        <w:szCs w:val="16"/>
        <w:lang w:val="fr-FR"/>
      </w:rPr>
      <w:t xml:space="preserve"> (xxxxxx)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3EA9D" w14:textId="77777777" w:rsidR="00AF6B5C" w:rsidRPr="00AF6B5C" w:rsidRDefault="00AF6B5C" w:rsidP="00AF6B5C">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jc w:val="center"/>
      <w:textAlignment w:val="baseline"/>
      <w:rPr>
        <w:rFonts w:eastAsia="Times New Roman"/>
        <w:sz w:val="20"/>
        <w:szCs w:val="20"/>
        <w:lang w:val="en-GB" w:eastAsia="en-US"/>
      </w:rPr>
    </w:pPr>
    <w:r w:rsidRPr="00AF6B5C">
      <w:rPr>
        <w:rFonts w:eastAsia="Times New Roman"/>
        <w:sz w:val="20"/>
        <w:szCs w:val="20"/>
        <w:lang w:val="en-GB" w:eastAsia="en-US"/>
      </w:rPr>
      <w:t xml:space="preserve">• </w:t>
    </w:r>
    <w:hyperlink r:id="rId1" w:history="1">
      <w:r w:rsidRPr="00AF6B5C">
        <w:rPr>
          <w:rFonts w:eastAsia="Times New Roman"/>
          <w:color w:val="0000FF"/>
          <w:sz w:val="20"/>
          <w:szCs w:val="20"/>
          <w:u w:val="single"/>
          <w:lang w:val="en-GB" w:eastAsia="en-US"/>
        </w:rPr>
        <w:t>http://www.itu.int/council</w:t>
      </w:r>
    </w:hyperlink>
    <w:r w:rsidRPr="00AF6B5C">
      <w:rPr>
        <w:rFonts w:eastAsia="Times New Roman"/>
        <w:sz w:val="20"/>
        <w:szCs w:val="20"/>
        <w:lang w:val="en-GB" w:eastAsia="en-US"/>
      </w:rPr>
      <w:t xml:space="preserve"> •</w:t>
    </w:r>
  </w:p>
  <w:p w14:paraId="284C7575" w14:textId="0C0F4387" w:rsidR="0006468A" w:rsidRPr="0026373E" w:rsidRDefault="0006468A" w:rsidP="0006468A">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CA5BC1">
      <w:rPr>
        <w:noProof/>
        <w:sz w:val="16"/>
        <w:szCs w:val="16"/>
        <w:lang w:val="fr-FR"/>
      </w:rPr>
      <w:t>P:\ARA\SG\CONSEIL\EG-ITR\EG-ITR-3\000\009A.docx</w:t>
    </w:r>
    <w:r w:rsidRPr="0026373E">
      <w:rPr>
        <w:sz w:val="16"/>
        <w:szCs w:val="16"/>
      </w:rPr>
      <w:fldChar w:fldCharType="end"/>
    </w:r>
    <w:r w:rsidRPr="0026373E">
      <w:rPr>
        <w:sz w:val="16"/>
        <w:szCs w:val="16"/>
      </w:rPr>
      <w:t xml:space="preserve">  </w:t>
    </w:r>
    <w:r w:rsidRPr="0026373E">
      <w:rPr>
        <w:sz w:val="16"/>
        <w:szCs w:val="16"/>
        <w:lang w:val="fr-FR"/>
      </w:rPr>
      <w:t xml:space="preserve"> (</w:t>
    </w:r>
    <w:r w:rsidR="00E53940" w:rsidRPr="00E53940">
      <w:rPr>
        <w:sz w:val="16"/>
        <w:szCs w:val="16"/>
        <w:lang w:val="fr-FR"/>
      </w:rPr>
      <w:t>476495</w:t>
    </w:r>
    <w:r w:rsidRPr="0026373E">
      <w:rPr>
        <w:sz w:val="16"/>
        <w:szCs w:val="16"/>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7CE2D" w14:textId="713CA888" w:rsidR="00963915" w:rsidRPr="0026373E" w:rsidRDefault="00963915" w:rsidP="00FE5872">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A536B6">
      <w:rPr>
        <w:noProof/>
        <w:sz w:val="16"/>
        <w:szCs w:val="16"/>
        <w:lang w:val="fr-FR"/>
      </w:rPr>
      <w:t>P:\ARA\SG\CONSEIL\EG-ITR\EG-ITR-3\000\009A.docx</w:t>
    </w:r>
    <w:r w:rsidRPr="0026373E">
      <w:rPr>
        <w:sz w:val="16"/>
        <w:szCs w:val="16"/>
      </w:rPr>
      <w:fldChar w:fldCharType="end"/>
    </w:r>
    <w:r w:rsidRPr="0026373E">
      <w:rPr>
        <w:sz w:val="16"/>
        <w:szCs w:val="16"/>
      </w:rPr>
      <w:t xml:space="preserve">  </w:t>
    </w:r>
    <w:r w:rsidRPr="0026373E">
      <w:rPr>
        <w:sz w:val="16"/>
        <w:szCs w:val="16"/>
        <w:lang w:val="fr-FR"/>
      </w:rPr>
      <w:t xml:space="preserve"> (</w:t>
    </w:r>
    <w:r w:rsidRPr="00963915">
      <w:rPr>
        <w:sz w:val="16"/>
        <w:szCs w:val="16"/>
        <w:lang w:val="fr-FR"/>
      </w:rPr>
      <w:t>476495</w:t>
    </w:r>
    <w:r w:rsidRPr="0026373E">
      <w:rPr>
        <w:sz w:val="16"/>
        <w:szCs w:val="16"/>
        <w:lang w:val="fr-FR"/>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77B54" w14:textId="336F3608" w:rsidR="00963915" w:rsidRPr="0026373E" w:rsidRDefault="00963915" w:rsidP="0006468A">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CA5BC1">
      <w:rPr>
        <w:noProof/>
        <w:sz w:val="16"/>
        <w:szCs w:val="16"/>
        <w:lang w:val="fr-FR"/>
      </w:rPr>
      <w:t>P:\ARA\SG\CONSEIL\EG-ITR\EG-ITR-3\000\009A.docx</w:t>
    </w:r>
    <w:r w:rsidRPr="0026373E">
      <w:rPr>
        <w:sz w:val="16"/>
        <w:szCs w:val="16"/>
      </w:rPr>
      <w:fldChar w:fldCharType="end"/>
    </w:r>
    <w:r w:rsidRPr="0026373E">
      <w:rPr>
        <w:sz w:val="16"/>
        <w:szCs w:val="16"/>
      </w:rPr>
      <w:t xml:space="preserve">  </w:t>
    </w:r>
    <w:r w:rsidRPr="0026373E">
      <w:rPr>
        <w:sz w:val="16"/>
        <w:szCs w:val="16"/>
        <w:lang w:val="fr-FR"/>
      </w:rPr>
      <w:t xml:space="preserve"> (</w:t>
    </w:r>
    <w:r w:rsidRPr="00E53940">
      <w:rPr>
        <w:sz w:val="16"/>
        <w:szCs w:val="16"/>
        <w:lang w:val="fr-FR"/>
      </w:rPr>
      <w:t>476495</w:t>
    </w:r>
    <w:r w:rsidRPr="0026373E">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F585AC" w14:textId="77777777" w:rsidR="008B11F8" w:rsidRDefault="008B11F8" w:rsidP="006C3242">
      <w:pPr>
        <w:spacing w:before="0" w:line="240" w:lineRule="auto"/>
      </w:pPr>
      <w:r>
        <w:separator/>
      </w:r>
    </w:p>
  </w:footnote>
  <w:footnote w:type="continuationSeparator" w:id="0">
    <w:p w14:paraId="0F546E54" w14:textId="77777777" w:rsidR="008B11F8" w:rsidRDefault="008B11F8"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B2FF4" w14:textId="77777777" w:rsidR="00447F32" w:rsidRPr="00447F32" w:rsidRDefault="008B5214" w:rsidP="0026373E">
    <w:pPr>
      <w:pStyle w:val="Header"/>
      <w:bidi w:val="0"/>
      <w:spacing w:before="120" w:after="240" w:line="192" w:lineRule="auto"/>
      <w:jc w:val="center"/>
      <w:rPr>
        <w:rFonts w:cs="Calibri"/>
        <w:sz w:val="20"/>
        <w:szCs w:val="20"/>
      </w:rPr>
    </w:pPr>
    <w:sdt>
      <w:sdtPr>
        <w:rPr>
          <w:sz w:val="20"/>
          <w:szCs w:val="20"/>
        </w:rPr>
        <w:id w:val="-1375531529"/>
        <w:docPartObj>
          <w:docPartGallery w:val="Page Numbers (Top of Page)"/>
          <w:docPartUnique/>
        </w:docPartObj>
      </w:sdtPr>
      <w:sdtEndPr>
        <w:rPr>
          <w:rFonts w:cs="Calibri"/>
          <w:noProof/>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AF6B5C">
          <w:rPr>
            <w:rFonts w:cs="Calibri"/>
            <w:noProof/>
            <w:sz w:val="20"/>
            <w:szCs w:val="20"/>
          </w:rPr>
          <w:br/>
          <w:t>EG-ITR-</w:t>
        </w:r>
        <w:r w:rsidR="00FE2BBC">
          <w:rPr>
            <w:rFonts w:cs="Calibri"/>
            <w:noProof/>
            <w:sz w:val="20"/>
            <w:szCs w:val="20"/>
          </w:rPr>
          <w:t>3</w:t>
        </w:r>
        <w:r w:rsidR="00056A9A">
          <w:rPr>
            <w:rFonts w:cs="Calibri"/>
            <w:noProof/>
            <w:sz w:val="20"/>
            <w:szCs w:val="20"/>
          </w:rPr>
          <w:t>\</w:t>
        </w:r>
        <w:r w:rsidR="00AF6B5C">
          <w:rPr>
            <w:rFonts w:cs="Calibri"/>
            <w:noProof/>
            <w:sz w:val="20"/>
            <w:szCs w:val="20"/>
          </w:rPr>
          <w:t>xx-A</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AA8C1" w14:textId="3B13BA54" w:rsidR="00963915" w:rsidRPr="00447F32" w:rsidRDefault="008B5214" w:rsidP="0026373E">
    <w:pPr>
      <w:pStyle w:val="Header"/>
      <w:bidi w:val="0"/>
      <w:spacing w:before="120" w:after="240" w:line="192" w:lineRule="auto"/>
      <w:jc w:val="center"/>
      <w:rPr>
        <w:rFonts w:cs="Calibri"/>
        <w:sz w:val="20"/>
        <w:szCs w:val="20"/>
      </w:rPr>
    </w:pPr>
    <w:sdt>
      <w:sdtPr>
        <w:rPr>
          <w:sz w:val="20"/>
          <w:szCs w:val="20"/>
        </w:rPr>
        <w:id w:val="119740653"/>
        <w:docPartObj>
          <w:docPartGallery w:val="Page Numbers (Top of Page)"/>
          <w:docPartUnique/>
        </w:docPartObj>
      </w:sdtPr>
      <w:sdtEndPr>
        <w:rPr>
          <w:rFonts w:cs="Calibri"/>
          <w:noProof/>
        </w:rPr>
      </w:sdtEndPr>
      <w:sdtContent>
        <w:r w:rsidR="00963915" w:rsidRPr="00447F32">
          <w:rPr>
            <w:rFonts w:cs="Calibri"/>
            <w:sz w:val="20"/>
            <w:szCs w:val="20"/>
          </w:rPr>
          <w:fldChar w:fldCharType="begin"/>
        </w:r>
        <w:r w:rsidR="00963915" w:rsidRPr="00447F32">
          <w:rPr>
            <w:rFonts w:cs="Calibri"/>
            <w:sz w:val="20"/>
            <w:szCs w:val="20"/>
          </w:rPr>
          <w:instrText xml:space="preserve"> PAGE   \* MERGEFORMAT </w:instrText>
        </w:r>
        <w:r w:rsidR="00963915" w:rsidRPr="00447F32">
          <w:rPr>
            <w:rFonts w:cs="Calibri"/>
            <w:sz w:val="20"/>
            <w:szCs w:val="20"/>
          </w:rPr>
          <w:fldChar w:fldCharType="separate"/>
        </w:r>
        <w:r w:rsidR="00963915">
          <w:rPr>
            <w:rFonts w:cs="Calibri"/>
            <w:noProof/>
            <w:sz w:val="20"/>
            <w:szCs w:val="20"/>
          </w:rPr>
          <w:t>2</w:t>
        </w:r>
        <w:r w:rsidR="00963915" w:rsidRPr="00447F32">
          <w:rPr>
            <w:rFonts w:cs="Calibri"/>
            <w:noProof/>
            <w:sz w:val="20"/>
            <w:szCs w:val="20"/>
          </w:rPr>
          <w:fldChar w:fldCharType="end"/>
        </w:r>
        <w:r w:rsidR="00963915">
          <w:rPr>
            <w:rFonts w:cs="Calibri"/>
            <w:noProof/>
            <w:sz w:val="20"/>
            <w:szCs w:val="20"/>
          </w:rPr>
          <w:br/>
          <w:t>EG-ITR-3\9-A</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94647" w14:textId="0F993516" w:rsidR="00963915" w:rsidRPr="00447F32" w:rsidRDefault="008B5214" w:rsidP="00963915">
    <w:pPr>
      <w:pStyle w:val="Header"/>
      <w:bidi w:val="0"/>
      <w:spacing w:before="120" w:after="240" w:line="192" w:lineRule="auto"/>
      <w:jc w:val="center"/>
      <w:rPr>
        <w:rFonts w:cs="Calibri"/>
        <w:sz w:val="20"/>
        <w:szCs w:val="20"/>
      </w:rPr>
    </w:pPr>
    <w:sdt>
      <w:sdtPr>
        <w:rPr>
          <w:sz w:val="20"/>
          <w:szCs w:val="20"/>
        </w:rPr>
        <w:id w:val="712765697"/>
        <w:docPartObj>
          <w:docPartGallery w:val="Page Numbers (Top of Page)"/>
          <w:docPartUnique/>
        </w:docPartObj>
      </w:sdtPr>
      <w:sdtEndPr>
        <w:rPr>
          <w:rFonts w:cs="Calibri"/>
          <w:noProof/>
        </w:rPr>
      </w:sdtEndPr>
      <w:sdtContent>
        <w:r w:rsidR="00963915" w:rsidRPr="00447F32">
          <w:rPr>
            <w:rFonts w:cs="Calibri"/>
            <w:sz w:val="20"/>
            <w:szCs w:val="20"/>
          </w:rPr>
          <w:fldChar w:fldCharType="begin"/>
        </w:r>
        <w:r w:rsidR="00963915" w:rsidRPr="00447F32">
          <w:rPr>
            <w:rFonts w:cs="Calibri"/>
            <w:sz w:val="20"/>
            <w:szCs w:val="20"/>
          </w:rPr>
          <w:instrText xml:space="preserve"> PAGE   \* MERGEFORMAT </w:instrText>
        </w:r>
        <w:r w:rsidR="00963915" w:rsidRPr="00447F32">
          <w:rPr>
            <w:rFonts w:cs="Calibri"/>
            <w:sz w:val="20"/>
            <w:szCs w:val="20"/>
          </w:rPr>
          <w:fldChar w:fldCharType="separate"/>
        </w:r>
        <w:r w:rsidR="00963915">
          <w:rPr>
            <w:rFonts w:cs="Calibri"/>
            <w:sz w:val="20"/>
            <w:szCs w:val="20"/>
          </w:rPr>
          <w:t>3</w:t>
        </w:r>
        <w:r w:rsidR="00963915" w:rsidRPr="00447F32">
          <w:rPr>
            <w:rFonts w:cs="Calibri"/>
            <w:noProof/>
            <w:sz w:val="20"/>
            <w:szCs w:val="20"/>
          </w:rPr>
          <w:fldChar w:fldCharType="end"/>
        </w:r>
        <w:r w:rsidR="00963915">
          <w:rPr>
            <w:rFonts w:cs="Calibri"/>
            <w:noProof/>
            <w:sz w:val="20"/>
            <w:szCs w:val="20"/>
          </w:rPr>
          <w:br/>
          <w:t>EG-ITR-3\9-A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4C462DD"/>
    <w:multiLevelType w:val="multilevel"/>
    <w:tmpl w:val="EB408B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1F8"/>
    <w:rsid w:val="00030FD4"/>
    <w:rsid w:val="000517FE"/>
    <w:rsid w:val="00056A9A"/>
    <w:rsid w:val="0006468A"/>
    <w:rsid w:val="00090574"/>
    <w:rsid w:val="000A28CC"/>
    <w:rsid w:val="000B2693"/>
    <w:rsid w:val="000C1C0E"/>
    <w:rsid w:val="000C548A"/>
    <w:rsid w:val="000F1E45"/>
    <w:rsid w:val="0014402E"/>
    <w:rsid w:val="00161245"/>
    <w:rsid w:val="00163EB9"/>
    <w:rsid w:val="001655B2"/>
    <w:rsid w:val="001A3DB9"/>
    <w:rsid w:val="001C0169"/>
    <w:rsid w:val="001D100D"/>
    <w:rsid w:val="001D1D50"/>
    <w:rsid w:val="001D6745"/>
    <w:rsid w:val="001E446E"/>
    <w:rsid w:val="001F6C5C"/>
    <w:rsid w:val="002154EE"/>
    <w:rsid w:val="002276D2"/>
    <w:rsid w:val="0023283D"/>
    <w:rsid w:val="0026373E"/>
    <w:rsid w:val="00271C43"/>
    <w:rsid w:val="00275905"/>
    <w:rsid w:val="00290728"/>
    <w:rsid w:val="002978F4"/>
    <w:rsid w:val="002B028D"/>
    <w:rsid w:val="002B5FD0"/>
    <w:rsid w:val="002D5C95"/>
    <w:rsid w:val="002D706D"/>
    <w:rsid w:val="002E196B"/>
    <w:rsid w:val="002E6541"/>
    <w:rsid w:val="002E787E"/>
    <w:rsid w:val="00334924"/>
    <w:rsid w:val="00336A57"/>
    <w:rsid w:val="003409BC"/>
    <w:rsid w:val="00357185"/>
    <w:rsid w:val="00374F5D"/>
    <w:rsid w:val="003767F6"/>
    <w:rsid w:val="00383829"/>
    <w:rsid w:val="003842E7"/>
    <w:rsid w:val="003C0113"/>
    <w:rsid w:val="003D32E7"/>
    <w:rsid w:val="003F10A6"/>
    <w:rsid w:val="003F4B29"/>
    <w:rsid w:val="004071C2"/>
    <w:rsid w:val="0042686F"/>
    <w:rsid w:val="004317D8"/>
    <w:rsid w:val="00434183"/>
    <w:rsid w:val="00437350"/>
    <w:rsid w:val="00443869"/>
    <w:rsid w:val="00447F32"/>
    <w:rsid w:val="00473E96"/>
    <w:rsid w:val="004A5CC8"/>
    <w:rsid w:val="004C6595"/>
    <w:rsid w:val="004D2ACA"/>
    <w:rsid w:val="004E11DC"/>
    <w:rsid w:val="00513766"/>
    <w:rsid w:val="00525DDD"/>
    <w:rsid w:val="005409AC"/>
    <w:rsid w:val="005429F4"/>
    <w:rsid w:val="0055516A"/>
    <w:rsid w:val="005712BB"/>
    <w:rsid w:val="00575880"/>
    <w:rsid w:val="0058491B"/>
    <w:rsid w:val="00592EA5"/>
    <w:rsid w:val="005A0F49"/>
    <w:rsid w:val="005A3170"/>
    <w:rsid w:val="005A705A"/>
    <w:rsid w:val="005C2CF7"/>
    <w:rsid w:val="005D5265"/>
    <w:rsid w:val="00610EE8"/>
    <w:rsid w:val="00661B98"/>
    <w:rsid w:val="00677396"/>
    <w:rsid w:val="006848D5"/>
    <w:rsid w:val="0069200F"/>
    <w:rsid w:val="006A65CB"/>
    <w:rsid w:val="006B10C4"/>
    <w:rsid w:val="006C3242"/>
    <w:rsid w:val="006C7CC0"/>
    <w:rsid w:val="006E1156"/>
    <w:rsid w:val="006F3BD6"/>
    <w:rsid w:val="006F63F7"/>
    <w:rsid w:val="006F67B7"/>
    <w:rsid w:val="007025C7"/>
    <w:rsid w:val="00706D7A"/>
    <w:rsid w:val="00722F0D"/>
    <w:rsid w:val="0072453F"/>
    <w:rsid w:val="0074420E"/>
    <w:rsid w:val="00754D33"/>
    <w:rsid w:val="0076439A"/>
    <w:rsid w:val="00783E26"/>
    <w:rsid w:val="007A7CD7"/>
    <w:rsid w:val="007C3BC7"/>
    <w:rsid w:val="007C3BCD"/>
    <w:rsid w:val="007D3161"/>
    <w:rsid w:val="007D4ACF"/>
    <w:rsid w:val="007F0787"/>
    <w:rsid w:val="00801977"/>
    <w:rsid w:val="00810B7B"/>
    <w:rsid w:val="0082358A"/>
    <w:rsid w:val="008235CD"/>
    <w:rsid w:val="008247DE"/>
    <w:rsid w:val="00840B10"/>
    <w:rsid w:val="008513CB"/>
    <w:rsid w:val="008A5FAE"/>
    <w:rsid w:val="008A7F84"/>
    <w:rsid w:val="008B11F8"/>
    <w:rsid w:val="008B288B"/>
    <w:rsid w:val="008B5214"/>
    <w:rsid w:val="008F674D"/>
    <w:rsid w:val="0091702E"/>
    <w:rsid w:val="00923B0C"/>
    <w:rsid w:val="0094021C"/>
    <w:rsid w:val="00950C82"/>
    <w:rsid w:val="00952F86"/>
    <w:rsid w:val="00963915"/>
    <w:rsid w:val="00982237"/>
    <w:rsid w:val="00982B28"/>
    <w:rsid w:val="009D313F"/>
    <w:rsid w:val="009F20EC"/>
    <w:rsid w:val="00A47A5A"/>
    <w:rsid w:val="00A536B6"/>
    <w:rsid w:val="00A6011C"/>
    <w:rsid w:val="00A6683B"/>
    <w:rsid w:val="00A87944"/>
    <w:rsid w:val="00A97F94"/>
    <w:rsid w:val="00AA6B81"/>
    <w:rsid w:val="00AA7EA2"/>
    <w:rsid w:val="00AF256B"/>
    <w:rsid w:val="00AF3479"/>
    <w:rsid w:val="00AF6B5C"/>
    <w:rsid w:val="00B03099"/>
    <w:rsid w:val="00B05BC8"/>
    <w:rsid w:val="00B3086C"/>
    <w:rsid w:val="00B30E64"/>
    <w:rsid w:val="00B436DC"/>
    <w:rsid w:val="00B47E8A"/>
    <w:rsid w:val="00B64B47"/>
    <w:rsid w:val="00B71B83"/>
    <w:rsid w:val="00C002DE"/>
    <w:rsid w:val="00C0629A"/>
    <w:rsid w:val="00C53BF8"/>
    <w:rsid w:val="00C66157"/>
    <w:rsid w:val="00C674FE"/>
    <w:rsid w:val="00C67501"/>
    <w:rsid w:val="00C75633"/>
    <w:rsid w:val="00C81E41"/>
    <w:rsid w:val="00C94D3E"/>
    <w:rsid w:val="00CA1D56"/>
    <w:rsid w:val="00CA5BC1"/>
    <w:rsid w:val="00CA6930"/>
    <w:rsid w:val="00CE2EE1"/>
    <w:rsid w:val="00CE3349"/>
    <w:rsid w:val="00CE36E5"/>
    <w:rsid w:val="00CF27F5"/>
    <w:rsid w:val="00CF3FFD"/>
    <w:rsid w:val="00D10CCF"/>
    <w:rsid w:val="00D54C13"/>
    <w:rsid w:val="00D77D0F"/>
    <w:rsid w:val="00DA0139"/>
    <w:rsid w:val="00DA1CF0"/>
    <w:rsid w:val="00DC1E02"/>
    <w:rsid w:val="00DC24B4"/>
    <w:rsid w:val="00DC3B3C"/>
    <w:rsid w:val="00DC5FB0"/>
    <w:rsid w:val="00DF16DC"/>
    <w:rsid w:val="00E45211"/>
    <w:rsid w:val="00E473C5"/>
    <w:rsid w:val="00E53940"/>
    <w:rsid w:val="00E62D6E"/>
    <w:rsid w:val="00E92863"/>
    <w:rsid w:val="00EB796D"/>
    <w:rsid w:val="00ED67F1"/>
    <w:rsid w:val="00EE2EFE"/>
    <w:rsid w:val="00F04DBC"/>
    <w:rsid w:val="00F058DC"/>
    <w:rsid w:val="00F05B60"/>
    <w:rsid w:val="00F24FC4"/>
    <w:rsid w:val="00F2676C"/>
    <w:rsid w:val="00F84366"/>
    <w:rsid w:val="00F85089"/>
    <w:rsid w:val="00F974C5"/>
    <w:rsid w:val="00FA6F46"/>
    <w:rsid w:val="00FD29A7"/>
    <w:rsid w:val="00FE2BBC"/>
    <w:rsid w:val="00FE5872"/>
    <w:rsid w:val="00FE7FCA"/>
    <w:rsid w:val="00FF7C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49CB15"/>
  <w15:chartTrackingRefBased/>
  <w15:docId w15:val="{B88121E8-81B9-4E42-9220-2F300685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284E7-45C7-4D79-B900-3D34469A6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10</Pages>
  <Words>2039</Words>
  <Characters>11626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Imad, RIZ</dc:creator>
  <cp:keywords/>
  <dc:description/>
  <cp:lastModifiedBy>Arabic</cp:lastModifiedBy>
  <cp:revision>24</cp:revision>
  <dcterms:created xsi:type="dcterms:W3CDTF">2020-09-08T07:09:00Z</dcterms:created>
  <dcterms:modified xsi:type="dcterms:W3CDTF">2020-09-08T13:21:00Z</dcterms:modified>
</cp:coreProperties>
</file>