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14:paraId="331F8EA8" w14:textId="77777777">
        <w:trPr>
          <w:cantSplit/>
        </w:trPr>
        <w:tc>
          <w:tcPr>
            <w:tcW w:w="6911" w:type="dxa"/>
          </w:tcPr>
          <w:p w14:paraId="6BF86525" w14:textId="77777777" w:rsidR="00700D1F" w:rsidRPr="00DF23FC" w:rsidRDefault="00C06DEB" w:rsidP="00C06DEB">
            <w:pPr>
              <w:spacing w:before="360" w:after="48"/>
              <w:rPr>
                <w:rFonts w:ascii="Verdana" w:hAnsi="Verdana"/>
                <w:position w:val="6"/>
                <w:lang w:eastAsia="zh-CN"/>
              </w:rPr>
            </w:pPr>
            <w:r w:rsidRPr="008C63B0">
              <w:rPr>
                <w:rFonts w:asciiTheme="minorHAnsi" w:eastAsiaTheme="majorEastAsia" w:hAnsiTheme="minorHAnsi" w:cs="Microsoft YaHei"/>
                <w:b/>
                <w:bCs/>
                <w:sz w:val="28"/>
                <w:szCs w:val="28"/>
                <w:lang w:val="en-US" w:eastAsia="zh-CN"/>
              </w:rPr>
              <w:t>《国际电信规则》专家组（</w:t>
            </w:r>
            <w:r w:rsidRPr="008C63B0">
              <w:rPr>
                <w:rFonts w:asciiTheme="minorHAnsi" w:eastAsiaTheme="majorEastAsia" w:hAnsiTheme="minorHAnsi"/>
                <w:b/>
                <w:bCs/>
                <w:sz w:val="28"/>
                <w:szCs w:val="28"/>
                <w:lang w:val="en-US" w:eastAsia="zh-CN"/>
              </w:rPr>
              <w:t>EG</w:t>
            </w:r>
            <w:r w:rsidRPr="008C63B0">
              <w:rPr>
                <w:rFonts w:asciiTheme="minorHAnsi" w:eastAsiaTheme="majorEastAsia" w:hAnsiTheme="minorHAnsi"/>
                <w:b/>
                <w:bCs/>
                <w:sz w:val="28"/>
                <w:szCs w:val="28"/>
                <w:lang w:val="en-US" w:eastAsia="zh-CN"/>
              </w:rPr>
              <w:noBreakHyphen/>
              <w:t>ITR</w:t>
            </w:r>
            <w:r>
              <w:rPr>
                <w:rFonts w:asciiTheme="minorHAnsi" w:eastAsiaTheme="majorEastAsia" w:hAnsiTheme="minorHAnsi" w:hint="eastAsia"/>
                <w:b/>
                <w:bCs/>
                <w:sz w:val="28"/>
                <w:szCs w:val="28"/>
                <w:lang w:val="en-US" w:eastAsia="zh-CN"/>
              </w:rPr>
              <w:t>s</w:t>
            </w:r>
            <w:r w:rsidRPr="008C63B0">
              <w:rPr>
                <w:rFonts w:asciiTheme="minorHAnsi" w:eastAsiaTheme="majorEastAsia" w:hAnsiTheme="minorHAnsi" w:cs="Microsoft YaHei"/>
                <w:b/>
                <w:bCs/>
                <w:sz w:val="28"/>
                <w:szCs w:val="28"/>
                <w:lang w:val="en-US" w:eastAsia="zh-CN"/>
              </w:rPr>
              <w:t>）</w:t>
            </w:r>
          </w:p>
        </w:tc>
        <w:tc>
          <w:tcPr>
            <w:tcW w:w="3120" w:type="dxa"/>
          </w:tcPr>
          <w:p w14:paraId="334D2F62" w14:textId="77777777" w:rsidR="00700D1F" w:rsidRDefault="0041142C" w:rsidP="00864589">
            <w:pPr>
              <w:spacing w:before="0"/>
              <w:jc w:val="right"/>
            </w:pPr>
            <w:bookmarkStart w:id="0" w:name="ditulogo"/>
            <w:bookmarkEnd w:id="0"/>
            <w:r>
              <w:rPr>
                <w:noProof/>
                <w:lang w:val="en-US" w:eastAsia="zh-CN"/>
              </w:rPr>
              <w:drawing>
                <wp:inline distT="0" distB="0" distL="0" distR="0" wp14:anchorId="347B239D" wp14:editId="7312189F">
                  <wp:extent cx="609600" cy="643281"/>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29280" cy="664048"/>
                          </a:xfrm>
                          <a:prstGeom prst="rect">
                            <a:avLst/>
                          </a:prstGeom>
                        </pic:spPr>
                      </pic:pic>
                    </a:graphicData>
                  </a:graphic>
                </wp:inline>
              </w:drawing>
            </w:r>
          </w:p>
        </w:tc>
      </w:tr>
      <w:tr w:rsidR="0021196D" w:rsidRPr="00617BE4" w14:paraId="664CEC7F" w14:textId="77777777">
        <w:trPr>
          <w:cantSplit/>
        </w:trPr>
        <w:tc>
          <w:tcPr>
            <w:tcW w:w="6911" w:type="dxa"/>
            <w:tcBorders>
              <w:bottom w:val="single" w:sz="12" w:space="0" w:color="auto"/>
            </w:tcBorders>
          </w:tcPr>
          <w:p w14:paraId="5CB08484" w14:textId="737E719D" w:rsidR="0021196D" w:rsidRPr="00617BE4" w:rsidRDefault="0021196D" w:rsidP="00854422">
            <w:pPr>
              <w:spacing w:before="0" w:after="48"/>
              <w:rPr>
                <w:b/>
                <w:smallCaps/>
                <w:szCs w:val="24"/>
                <w:lang w:eastAsia="zh-CN"/>
              </w:rPr>
            </w:pPr>
            <w:r w:rsidRPr="005F1361">
              <w:rPr>
                <w:rFonts w:eastAsiaTheme="minorEastAsia" w:cs="Calibri" w:hint="eastAsia"/>
                <w:b/>
                <w:bCs/>
                <w:color w:val="000000"/>
                <w:position w:val="6"/>
                <w:szCs w:val="24"/>
                <w:lang w:eastAsia="zh-CN"/>
              </w:rPr>
              <w:t>第</w:t>
            </w:r>
            <w:r w:rsidR="00854422">
              <w:rPr>
                <w:rFonts w:eastAsiaTheme="minorEastAsia" w:cs="Calibri" w:hint="eastAsia"/>
                <w:b/>
                <w:bCs/>
                <w:color w:val="000000"/>
                <w:position w:val="6"/>
                <w:szCs w:val="24"/>
                <w:lang w:eastAsia="zh-CN"/>
              </w:rPr>
              <w:t>三</w:t>
            </w:r>
            <w:r w:rsidRPr="005F1361">
              <w:rPr>
                <w:rFonts w:eastAsiaTheme="minorEastAsia" w:cs="Calibri" w:hint="eastAsia"/>
                <w:b/>
                <w:bCs/>
                <w:color w:val="000000"/>
                <w:position w:val="6"/>
                <w:szCs w:val="24"/>
                <w:lang w:eastAsia="zh-CN"/>
              </w:rPr>
              <w:t>次</w:t>
            </w:r>
            <w:r w:rsidRPr="005F1361">
              <w:rPr>
                <w:rFonts w:eastAsiaTheme="minorEastAsia" w:cs="Calibri"/>
                <w:b/>
                <w:bCs/>
                <w:color w:val="000000"/>
                <w:position w:val="6"/>
                <w:szCs w:val="24"/>
                <w:lang w:eastAsia="zh-CN"/>
              </w:rPr>
              <w:t>会议</w:t>
            </w:r>
            <w:r w:rsidRPr="007533D1">
              <w:rPr>
                <w:rFonts w:eastAsia="Calibri" w:cs="Calibri"/>
                <w:b/>
                <w:bCs/>
                <w:color w:val="000000"/>
                <w:position w:val="6"/>
                <w:szCs w:val="24"/>
                <w:lang w:eastAsia="zh-CN"/>
              </w:rPr>
              <w:t xml:space="preserve"> –</w:t>
            </w:r>
            <w:r w:rsidR="00854422">
              <w:rPr>
                <w:rFonts w:eastAsia="Calibri" w:cs="Calibri"/>
                <w:b/>
                <w:bCs/>
                <w:color w:val="000000"/>
                <w:position w:val="6"/>
                <w:szCs w:val="24"/>
                <w:lang w:eastAsia="zh-CN"/>
              </w:rPr>
              <w:t xml:space="preserve"> </w:t>
            </w:r>
            <w:r w:rsidR="00854422">
              <w:rPr>
                <w:rFonts w:asciiTheme="minorEastAsia" w:eastAsiaTheme="minorEastAsia" w:hAnsiTheme="minorEastAsia" w:cs="Calibri" w:hint="eastAsia"/>
                <w:b/>
                <w:bCs/>
                <w:color w:val="000000"/>
                <w:position w:val="6"/>
                <w:szCs w:val="24"/>
                <w:lang w:eastAsia="zh-CN"/>
              </w:rPr>
              <w:t>虚拟会议，</w:t>
            </w:r>
            <w:r w:rsidRPr="007533D1">
              <w:rPr>
                <w:rFonts w:eastAsia="Calibri" w:cs="Calibri"/>
                <w:b/>
                <w:bCs/>
                <w:color w:val="000000"/>
                <w:position w:val="6"/>
                <w:szCs w:val="24"/>
                <w:lang w:eastAsia="zh-CN"/>
              </w:rPr>
              <w:t xml:space="preserve"> 20</w:t>
            </w:r>
            <w:r w:rsidR="00557119">
              <w:rPr>
                <w:rFonts w:eastAsia="Calibri" w:cs="Calibri"/>
                <w:b/>
                <w:bCs/>
                <w:color w:val="000000"/>
                <w:position w:val="6"/>
                <w:szCs w:val="24"/>
                <w:lang w:eastAsia="zh-CN"/>
              </w:rPr>
              <w:t>20</w:t>
            </w:r>
            <w:r w:rsidRPr="007533D1">
              <w:rPr>
                <w:rFonts w:eastAsiaTheme="minorEastAsia" w:cs="Calibri" w:hint="eastAsia"/>
                <w:b/>
                <w:bCs/>
                <w:color w:val="000000"/>
                <w:position w:val="6"/>
                <w:szCs w:val="24"/>
                <w:lang w:eastAsia="zh-CN"/>
              </w:rPr>
              <w:t>年</w:t>
            </w:r>
            <w:r w:rsidR="00854422">
              <w:rPr>
                <w:rFonts w:eastAsiaTheme="minorEastAsia" w:cs="Calibri" w:hint="eastAsia"/>
                <w:b/>
                <w:bCs/>
                <w:color w:val="000000"/>
                <w:position w:val="6"/>
                <w:szCs w:val="24"/>
                <w:lang w:eastAsia="zh-CN"/>
              </w:rPr>
              <w:t>9</w:t>
            </w:r>
            <w:r w:rsidRPr="007533D1">
              <w:rPr>
                <w:rFonts w:eastAsiaTheme="minorEastAsia" w:cs="Calibri" w:hint="eastAsia"/>
                <w:b/>
                <w:bCs/>
                <w:color w:val="000000"/>
                <w:position w:val="6"/>
                <w:szCs w:val="24"/>
                <w:lang w:eastAsia="zh-CN"/>
              </w:rPr>
              <w:t>月</w:t>
            </w:r>
            <w:r w:rsidRPr="007533D1">
              <w:rPr>
                <w:rFonts w:eastAsiaTheme="minorEastAsia" w:cs="Calibri" w:hint="eastAsia"/>
                <w:b/>
                <w:bCs/>
                <w:color w:val="000000"/>
                <w:position w:val="6"/>
                <w:szCs w:val="24"/>
                <w:lang w:eastAsia="zh-CN"/>
              </w:rPr>
              <w:t>1</w:t>
            </w:r>
            <w:r w:rsidR="00854422">
              <w:rPr>
                <w:rFonts w:eastAsiaTheme="minorEastAsia" w:cs="Calibri" w:hint="eastAsia"/>
                <w:b/>
                <w:bCs/>
                <w:color w:val="000000"/>
                <w:position w:val="6"/>
                <w:szCs w:val="24"/>
                <w:lang w:eastAsia="zh-CN"/>
              </w:rPr>
              <w:t>7</w:t>
            </w:r>
            <w:r w:rsidRPr="007533D1">
              <w:rPr>
                <w:rFonts w:eastAsiaTheme="minorEastAsia" w:cs="Calibri"/>
                <w:b/>
                <w:bCs/>
                <w:color w:val="000000"/>
                <w:position w:val="6"/>
                <w:szCs w:val="24"/>
                <w:lang w:eastAsia="zh-CN"/>
              </w:rPr>
              <w:t>-1</w:t>
            </w:r>
            <w:r w:rsidR="00854422">
              <w:rPr>
                <w:rFonts w:eastAsiaTheme="minorEastAsia" w:cs="Calibri" w:hint="eastAsia"/>
                <w:b/>
                <w:bCs/>
                <w:color w:val="000000"/>
                <w:position w:val="6"/>
                <w:szCs w:val="24"/>
                <w:lang w:eastAsia="zh-CN"/>
              </w:rPr>
              <w:t>8</w:t>
            </w:r>
            <w:r w:rsidRPr="007533D1">
              <w:rPr>
                <w:rFonts w:eastAsiaTheme="minorEastAsia" w:cs="Calibri" w:hint="eastAsia"/>
                <w:b/>
                <w:bCs/>
                <w:color w:val="000000"/>
                <w:position w:val="6"/>
                <w:szCs w:val="24"/>
                <w:lang w:eastAsia="zh-CN"/>
              </w:rPr>
              <w:t>日</w:t>
            </w:r>
          </w:p>
        </w:tc>
        <w:tc>
          <w:tcPr>
            <w:tcW w:w="3120" w:type="dxa"/>
            <w:tcBorders>
              <w:bottom w:val="single" w:sz="12" w:space="0" w:color="auto"/>
            </w:tcBorders>
          </w:tcPr>
          <w:p w14:paraId="7AD8B2B6" w14:textId="77777777" w:rsidR="0021196D" w:rsidRPr="00617BE4" w:rsidRDefault="0021196D" w:rsidP="0021196D">
            <w:pPr>
              <w:spacing w:before="0"/>
              <w:rPr>
                <w:rFonts w:ascii="Verdana" w:hAnsi="Verdana"/>
                <w:szCs w:val="24"/>
                <w:lang w:eastAsia="zh-CN"/>
              </w:rPr>
            </w:pPr>
          </w:p>
        </w:tc>
      </w:tr>
      <w:tr w:rsidR="0021196D" w:rsidRPr="00617BE4" w14:paraId="34D002DD" w14:textId="77777777">
        <w:trPr>
          <w:cantSplit/>
        </w:trPr>
        <w:tc>
          <w:tcPr>
            <w:tcW w:w="6911" w:type="dxa"/>
            <w:tcBorders>
              <w:top w:val="single" w:sz="12" w:space="0" w:color="auto"/>
            </w:tcBorders>
          </w:tcPr>
          <w:p w14:paraId="3019B20F" w14:textId="42FA8F7A" w:rsidR="0021196D" w:rsidRPr="00617BE4" w:rsidRDefault="0021196D" w:rsidP="0021196D">
            <w:pPr>
              <w:spacing w:before="0" w:after="48"/>
              <w:rPr>
                <w:b/>
                <w:smallCaps/>
                <w:szCs w:val="24"/>
                <w:lang w:eastAsia="zh-CN"/>
              </w:rPr>
            </w:pPr>
          </w:p>
        </w:tc>
        <w:tc>
          <w:tcPr>
            <w:tcW w:w="3120" w:type="dxa"/>
            <w:tcBorders>
              <w:top w:val="single" w:sz="12" w:space="0" w:color="auto"/>
            </w:tcBorders>
          </w:tcPr>
          <w:p w14:paraId="64D0AED5" w14:textId="77777777" w:rsidR="0021196D" w:rsidRPr="00617BE4" w:rsidRDefault="0021196D" w:rsidP="0021196D">
            <w:pPr>
              <w:spacing w:before="0"/>
              <w:rPr>
                <w:rFonts w:ascii="Verdana" w:hAnsi="Verdana"/>
                <w:szCs w:val="24"/>
                <w:lang w:eastAsia="zh-CN"/>
              </w:rPr>
            </w:pPr>
          </w:p>
        </w:tc>
      </w:tr>
      <w:tr w:rsidR="0021196D" w14:paraId="5A10D860" w14:textId="77777777">
        <w:trPr>
          <w:cantSplit/>
          <w:trHeight w:val="23"/>
        </w:trPr>
        <w:tc>
          <w:tcPr>
            <w:tcW w:w="6911" w:type="dxa"/>
            <w:vMerge w:val="restart"/>
          </w:tcPr>
          <w:p w14:paraId="2B0A97D3" w14:textId="77777777" w:rsidR="0021196D" w:rsidRPr="00FC5386" w:rsidRDefault="0021196D" w:rsidP="0021196D">
            <w:pPr>
              <w:tabs>
                <w:tab w:val="left" w:pos="851"/>
              </w:tabs>
              <w:rPr>
                <w:b/>
                <w:szCs w:val="24"/>
                <w:lang w:eastAsia="zh-CN"/>
              </w:rPr>
            </w:pPr>
            <w:bookmarkStart w:id="1" w:name="dmeeting" w:colFirst="0" w:colLast="0"/>
          </w:p>
        </w:tc>
        <w:tc>
          <w:tcPr>
            <w:tcW w:w="3120" w:type="dxa"/>
          </w:tcPr>
          <w:p w14:paraId="506F54B1" w14:textId="35544633" w:rsidR="0021196D" w:rsidRPr="00700D1F" w:rsidRDefault="0021196D" w:rsidP="0021196D">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C0597A">
              <w:rPr>
                <w:rFonts w:asciiTheme="minorHAnsi" w:hAnsiTheme="minorHAnsi" w:cs="Times New Roman Bold"/>
                <w:b/>
                <w:spacing w:val="-4"/>
                <w:lang w:val="de-CH"/>
              </w:rPr>
              <w:t>EG-ITRs-</w:t>
            </w:r>
            <w:r w:rsidR="00854422">
              <w:rPr>
                <w:rFonts w:asciiTheme="minorHAnsi" w:hAnsiTheme="minorHAnsi" w:cs="Times New Roman Bold" w:hint="eastAsia"/>
                <w:b/>
                <w:spacing w:val="-4"/>
                <w:lang w:val="de-CH" w:eastAsia="zh-CN"/>
              </w:rPr>
              <w:t>3</w:t>
            </w:r>
            <w:r w:rsidRPr="00C0597A">
              <w:rPr>
                <w:rFonts w:asciiTheme="minorHAnsi" w:hAnsiTheme="minorHAnsi" w:cs="Times New Roman Bold"/>
                <w:b/>
                <w:spacing w:val="-4"/>
                <w:lang w:val="de-CH"/>
              </w:rPr>
              <w:t>/</w:t>
            </w:r>
            <w:r w:rsidR="00854422">
              <w:rPr>
                <w:rFonts w:asciiTheme="minorHAnsi" w:hAnsiTheme="minorHAnsi" w:cs="Times New Roman Bold" w:hint="eastAsia"/>
                <w:b/>
                <w:spacing w:val="-4"/>
                <w:lang w:val="de-CH" w:eastAsia="zh-CN"/>
              </w:rPr>
              <w:t>6</w:t>
            </w:r>
            <w:r>
              <w:rPr>
                <w:rFonts w:asciiTheme="minorHAnsi" w:hAnsiTheme="minorHAnsi" w:cs="Times New Roman Bold"/>
                <w:b/>
                <w:spacing w:val="-4"/>
                <w:lang w:val="de-CH"/>
              </w:rPr>
              <w:t>-</w:t>
            </w:r>
            <w:r w:rsidRPr="00FC5386">
              <w:rPr>
                <w:b/>
                <w:bCs/>
                <w:szCs w:val="24"/>
                <w:lang w:eastAsia="zh-CN"/>
              </w:rPr>
              <w:t>C</w:t>
            </w:r>
          </w:p>
        </w:tc>
      </w:tr>
      <w:bookmarkEnd w:id="1"/>
      <w:tr w:rsidR="0021196D" w14:paraId="7E9CA077" w14:textId="77777777">
        <w:trPr>
          <w:cantSplit/>
          <w:trHeight w:val="23"/>
        </w:trPr>
        <w:tc>
          <w:tcPr>
            <w:tcW w:w="6911" w:type="dxa"/>
            <w:vMerge/>
          </w:tcPr>
          <w:p w14:paraId="5349BF0E" w14:textId="77777777" w:rsidR="0021196D" w:rsidRDefault="0021196D" w:rsidP="0021196D">
            <w:pPr>
              <w:tabs>
                <w:tab w:val="left" w:pos="851"/>
              </w:tabs>
              <w:rPr>
                <w:b/>
                <w:lang w:eastAsia="zh-CN"/>
              </w:rPr>
            </w:pPr>
          </w:p>
        </w:tc>
        <w:tc>
          <w:tcPr>
            <w:tcW w:w="3120" w:type="dxa"/>
          </w:tcPr>
          <w:p w14:paraId="4F33504E" w14:textId="17E9E507" w:rsidR="0021196D" w:rsidRPr="00FC5386" w:rsidRDefault="0021196D" w:rsidP="0021196D">
            <w:pPr>
              <w:tabs>
                <w:tab w:val="left" w:pos="993"/>
              </w:tabs>
              <w:spacing w:before="0"/>
              <w:rPr>
                <w:b/>
                <w:bCs/>
                <w:szCs w:val="24"/>
                <w:lang w:eastAsia="zh-CN"/>
              </w:rPr>
            </w:pPr>
            <w:r w:rsidRPr="00FC5386">
              <w:rPr>
                <w:b/>
                <w:bCs/>
                <w:szCs w:val="24"/>
                <w:lang w:eastAsia="zh-CN"/>
              </w:rPr>
              <w:t>20</w:t>
            </w:r>
            <w:r w:rsidR="00557119">
              <w:rPr>
                <w:b/>
                <w:bCs/>
                <w:szCs w:val="24"/>
                <w:lang w:eastAsia="zh-CN"/>
              </w:rPr>
              <w:t>20</w:t>
            </w:r>
            <w:r w:rsidRPr="00FC5386">
              <w:rPr>
                <w:rFonts w:hint="eastAsia"/>
                <w:b/>
                <w:bCs/>
                <w:szCs w:val="24"/>
                <w:lang w:eastAsia="zh-CN"/>
              </w:rPr>
              <w:t>年</w:t>
            </w:r>
            <w:r w:rsidR="00854422">
              <w:rPr>
                <w:rFonts w:asciiTheme="minorHAnsi" w:hAnsiTheme="minorHAnsi" w:cstheme="minorHAnsi" w:hint="eastAsia"/>
                <w:b/>
                <w:bCs/>
                <w:szCs w:val="24"/>
                <w:lang w:eastAsia="zh-CN"/>
              </w:rPr>
              <w:t>9</w:t>
            </w:r>
            <w:r w:rsidRPr="00FC5386">
              <w:rPr>
                <w:rFonts w:hint="eastAsia"/>
                <w:b/>
                <w:bCs/>
                <w:szCs w:val="24"/>
                <w:lang w:eastAsia="zh-CN"/>
              </w:rPr>
              <w:t>月</w:t>
            </w:r>
            <w:r w:rsidR="00854422">
              <w:rPr>
                <w:rFonts w:asciiTheme="minorHAnsi" w:hAnsiTheme="minorHAnsi" w:cstheme="minorHAnsi" w:hint="eastAsia"/>
                <w:b/>
                <w:bCs/>
                <w:szCs w:val="24"/>
                <w:lang w:eastAsia="zh-CN"/>
              </w:rPr>
              <w:t>3</w:t>
            </w:r>
            <w:r w:rsidRPr="00FC5386">
              <w:rPr>
                <w:rFonts w:hint="eastAsia"/>
                <w:b/>
                <w:bCs/>
                <w:szCs w:val="24"/>
                <w:lang w:eastAsia="zh-CN"/>
              </w:rPr>
              <w:t>日</w:t>
            </w:r>
          </w:p>
        </w:tc>
      </w:tr>
      <w:tr w:rsidR="0021196D" w14:paraId="6BD67740" w14:textId="77777777">
        <w:trPr>
          <w:cantSplit/>
          <w:trHeight w:val="23"/>
        </w:trPr>
        <w:tc>
          <w:tcPr>
            <w:tcW w:w="6911" w:type="dxa"/>
            <w:vMerge/>
          </w:tcPr>
          <w:p w14:paraId="59C4F728" w14:textId="77777777" w:rsidR="0021196D" w:rsidRDefault="0021196D" w:rsidP="0021196D">
            <w:pPr>
              <w:tabs>
                <w:tab w:val="left" w:pos="851"/>
              </w:tabs>
              <w:rPr>
                <w:b/>
                <w:lang w:eastAsia="zh-CN"/>
              </w:rPr>
            </w:pPr>
          </w:p>
        </w:tc>
        <w:tc>
          <w:tcPr>
            <w:tcW w:w="3120" w:type="dxa"/>
          </w:tcPr>
          <w:p w14:paraId="744A922B" w14:textId="7E424C8A" w:rsidR="0021196D" w:rsidRPr="00FC5386" w:rsidRDefault="0021196D" w:rsidP="0021196D">
            <w:pPr>
              <w:tabs>
                <w:tab w:val="left" w:pos="993"/>
              </w:tabs>
              <w:spacing w:before="0"/>
              <w:rPr>
                <w:rFonts w:ascii="SimSun" w:hAnsi="SimSun"/>
                <w:b/>
                <w:bCs/>
                <w:szCs w:val="24"/>
                <w:lang w:eastAsia="zh-CN"/>
              </w:rPr>
            </w:pPr>
            <w:r w:rsidRPr="00FC5386">
              <w:rPr>
                <w:rFonts w:hint="eastAsia"/>
                <w:b/>
                <w:bCs/>
                <w:szCs w:val="24"/>
                <w:lang w:eastAsia="zh-CN"/>
              </w:rPr>
              <w:t>原文：</w:t>
            </w:r>
            <w:r w:rsidR="00557119">
              <w:rPr>
                <w:rFonts w:hint="eastAsia"/>
                <w:b/>
                <w:bCs/>
                <w:szCs w:val="24"/>
                <w:lang w:eastAsia="zh-CN"/>
              </w:rPr>
              <w:t>俄</w:t>
            </w:r>
            <w:r w:rsidRPr="00FC5386">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93362E" w14:paraId="15521108" w14:textId="77777777">
        <w:trPr>
          <w:cantSplit/>
        </w:trPr>
        <w:tc>
          <w:tcPr>
            <w:tcW w:w="10031" w:type="dxa"/>
          </w:tcPr>
          <w:p w14:paraId="1DA9C75E" w14:textId="57FF15C7" w:rsidR="0093362E" w:rsidRDefault="00557119" w:rsidP="00001B77">
            <w:pPr>
              <w:pStyle w:val="Source"/>
              <w:rPr>
                <w:lang w:eastAsia="zh-CN"/>
              </w:rPr>
            </w:pPr>
            <w:r>
              <w:rPr>
                <w:rFonts w:hint="eastAsia"/>
                <w:lang w:eastAsia="zh-CN"/>
              </w:rPr>
              <w:t>俄罗斯联邦</w:t>
            </w:r>
          </w:p>
        </w:tc>
      </w:tr>
      <w:tr w:rsidR="0093362E" w14:paraId="02AD03C0" w14:textId="77777777">
        <w:trPr>
          <w:cantSplit/>
        </w:trPr>
        <w:tc>
          <w:tcPr>
            <w:tcW w:w="10031" w:type="dxa"/>
          </w:tcPr>
          <w:p w14:paraId="08641602" w14:textId="4EC0ABC0" w:rsidR="0093362E" w:rsidRDefault="0031467B" w:rsidP="008848A1">
            <w:pPr>
              <w:pStyle w:val="Title1"/>
              <w:rPr>
                <w:bCs/>
                <w:lang w:eastAsia="zh-CN"/>
              </w:rPr>
            </w:pPr>
            <w:r>
              <w:rPr>
                <w:rFonts w:asciiTheme="minorHAnsi" w:hAnsiTheme="minorHAnsi" w:cstheme="minorHAnsi" w:hint="eastAsia"/>
                <w:bCs/>
                <w:szCs w:val="28"/>
                <w:lang w:eastAsia="zh-CN"/>
              </w:rPr>
              <w:t>依</w:t>
            </w:r>
            <w:r w:rsidR="007767B4" w:rsidRPr="007767B4">
              <w:rPr>
                <w:rFonts w:asciiTheme="minorHAnsi" w:hAnsiTheme="minorHAnsi" w:cstheme="minorHAnsi" w:hint="eastAsia"/>
                <w:bCs/>
                <w:szCs w:val="28"/>
                <w:lang w:eastAsia="zh-CN"/>
              </w:rPr>
              <w:t>据</w:t>
            </w:r>
            <w:r w:rsidRPr="007767B4">
              <w:rPr>
                <w:rFonts w:asciiTheme="minorHAnsi" w:hAnsiTheme="minorHAnsi" w:cstheme="minorHAnsi" w:hint="eastAsia"/>
                <w:bCs/>
                <w:szCs w:val="28"/>
                <w:lang w:eastAsia="zh-CN"/>
              </w:rPr>
              <w:t>EG-ITR</w:t>
            </w:r>
            <w:r w:rsidRPr="007767B4">
              <w:rPr>
                <w:rFonts w:asciiTheme="minorHAnsi" w:hAnsiTheme="minorHAnsi" w:cstheme="minorHAnsi"/>
                <w:bCs/>
                <w:caps w:val="0"/>
                <w:szCs w:val="28"/>
                <w:lang w:eastAsia="zh-CN"/>
              </w:rPr>
              <w:t>s</w:t>
            </w:r>
            <w:r w:rsidR="007767B4" w:rsidRPr="007767B4">
              <w:rPr>
                <w:rFonts w:asciiTheme="minorHAnsi" w:hAnsiTheme="minorHAnsi" w:cstheme="minorHAnsi" w:hint="eastAsia"/>
                <w:bCs/>
                <w:szCs w:val="28"/>
                <w:lang w:eastAsia="zh-CN"/>
              </w:rPr>
              <w:t>第一次会议通过的工作计划在</w:t>
            </w:r>
            <w:r w:rsidR="00811921">
              <w:rPr>
                <w:rFonts w:asciiTheme="minorHAnsi" w:hAnsiTheme="minorHAnsi" w:cstheme="minorHAnsi" w:hint="eastAsia"/>
                <w:bCs/>
                <w:szCs w:val="28"/>
                <w:lang w:eastAsia="zh-CN"/>
              </w:rPr>
              <w:t>该组</w:t>
            </w:r>
            <w:r w:rsidR="007767B4" w:rsidRPr="007767B4">
              <w:rPr>
                <w:rFonts w:asciiTheme="minorHAnsi" w:hAnsiTheme="minorHAnsi" w:cstheme="minorHAnsi" w:hint="eastAsia"/>
                <w:bCs/>
                <w:szCs w:val="28"/>
                <w:lang w:eastAsia="zh-CN"/>
              </w:rPr>
              <w:t>第</w:t>
            </w:r>
            <w:r w:rsidR="00811921">
              <w:rPr>
                <w:rFonts w:asciiTheme="minorHAnsi" w:hAnsiTheme="minorHAnsi" w:cstheme="minorHAnsi" w:hint="eastAsia"/>
                <w:bCs/>
                <w:szCs w:val="28"/>
                <w:lang w:eastAsia="zh-CN"/>
              </w:rPr>
              <w:t>三</w:t>
            </w:r>
            <w:r w:rsidR="007767B4" w:rsidRPr="007767B4">
              <w:rPr>
                <w:rFonts w:asciiTheme="minorHAnsi" w:hAnsiTheme="minorHAnsi" w:cstheme="minorHAnsi" w:hint="eastAsia"/>
                <w:bCs/>
                <w:szCs w:val="28"/>
                <w:lang w:eastAsia="zh-CN"/>
              </w:rPr>
              <w:t>次会议上</w:t>
            </w:r>
            <w:r w:rsidR="008848A1">
              <w:rPr>
                <w:rFonts w:asciiTheme="minorHAnsi" w:hAnsiTheme="minorHAnsi" w:cstheme="minorHAnsi"/>
                <w:bCs/>
                <w:szCs w:val="28"/>
                <w:lang w:eastAsia="zh-CN"/>
              </w:rPr>
              <w:br/>
            </w:r>
            <w:r w:rsidR="007767B4" w:rsidRPr="007767B4">
              <w:rPr>
                <w:rFonts w:asciiTheme="minorHAnsi" w:hAnsiTheme="minorHAnsi" w:cstheme="minorHAnsi" w:hint="eastAsia"/>
                <w:bCs/>
                <w:szCs w:val="28"/>
                <w:lang w:eastAsia="zh-CN"/>
              </w:rPr>
              <w:t>逐条审</w:t>
            </w:r>
            <w:r w:rsidR="007767B4">
              <w:rPr>
                <w:rFonts w:asciiTheme="minorHAnsi" w:hAnsiTheme="minorHAnsi" w:cstheme="minorHAnsi" w:hint="eastAsia"/>
                <w:bCs/>
                <w:szCs w:val="28"/>
                <w:lang w:eastAsia="zh-CN"/>
              </w:rPr>
              <w:t>议</w:t>
            </w:r>
            <w:r w:rsidR="007767B4" w:rsidRPr="007767B4">
              <w:rPr>
                <w:rFonts w:asciiTheme="minorHAnsi" w:hAnsiTheme="minorHAnsi" w:cstheme="minorHAnsi" w:hint="eastAsia"/>
                <w:bCs/>
                <w:szCs w:val="28"/>
                <w:lang w:eastAsia="zh-CN"/>
              </w:rPr>
              <w:t>《国际电信</w:t>
            </w:r>
            <w:r w:rsidR="007767B4">
              <w:rPr>
                <w:rFonts w:asciiTheme="minorHAnsi" w:hAnsiTheme="minorHAnsi" w:cstheme="minorHAnsi" w:hint="eastAsia"/>
                <w:bCs/>
                <w:szCs w:val="28"/>
                <w:lang w:eastAsia="zh-CN"/>
              </w:rPr>
              <w:t>规则</w:t>
            </w:r>
            <w:r w:rsidR="007767B4" w:rsidRPr="007767B4">
              <w:rPr>
                <w:rFonts w:asciiTheme="minorHAnsi" w:hAnsiTheme="minorHAnsi" w:cstheme="minorHAnsi" w:hint="eastAsia"/>
                <w:bCs/>
                <w:szCs w:val="28"/>
                <w:lang w:eastAsia="zh-CN"/>
              </w:rPr>
              <w:t>》条款</w:t>
            </w:r>
          </w:p>
        </w:tc>
      </w:tr>
    </w:tbl>
    <w:p w14:paraId="2D251BDD" w14:textId="1639A532" w:rsidR="00557119" w:rsidRPr="00557119" w:rsidRDefault="00557119" w:rsidP="00557119">
      <w:pPr>
        <w:pStyle w:val="Heading1"/>
        <w:rPr>
          <w:lang w:eastAsia="zh-CN"/>
        </w:rPr>
      </w:pPr>
      <w:r w:rsidRPr="00557119">
        <w:rPr>
          <w:lang w:eastAsia="zh-CN"/>
        </w:rPr>
        <w:t>1</w:t>
      </w:r>
      <w:r w:rsidRPr="00557119">
        <w:rPr>
          <w:lang w:eastAsia="zh-CN"/>
        </w:rPr>
        <w:tab/>
      </w:r>
      <w:r w:rsidR="007767B4">
        <w:rPr>
          <w:rFonts w:hint="eastAsia"/>
          <w:lang w:eastAsia="zh-CN"/>
        </w:rPr>
        <w:t>引言</w:t>
      </w:r>
    </w:p>
    <w:p w14:paraId="03AABEE3" w14:textId="26A3E5E6" w:rsidR="00557119" w:rsidRPr="00557119" w:rsidRDefault="007767B4" w:rsidP="006B2935">
      <w:pPr>
        <w:ind w:firstLineChars="200" w:firstLine="480"/>
        <w:rPr>
          <w:lang w:eastAsia="zh-CN"/>
        </w:rPr>
      </w:pPr>
      <w:r w:rsidRPr="00557119">
        <w:rPr>
          <w:lang w:eastAsia="zh-CN"/>
        </w:rPr>
        <w:t>EG-ITRs</w:t>
      </w:r>
      <w:r w:rsidRPr="007767B4">
        <w:rPr>
          <w:rFonts w:hint="eastAsia"/>
          <w:lang w:eastAsia="zh-CN"/>
        </w:rPr>
        <w:t>第一次会议在审议</w:t>
      </w:r>
      <w:r>
        <w:rPr>
          <w:rFonts w:hint="eastAsia"/>
          <w:lang w:eastAsia="zh-CN"/>
        </w:rPr>
        <w:t>并</w:t>
      </w:r>
      <w:r w:rsidRPr="007767B4">
        <w:rPr>
          <w:rFonts w:hint="eastAsia"/>
          <w:lang w:eastAsia="zh-CN"/>
        </w:rPr>
        <w:t>讨论了</w:t>
      </w:r>
      <w:r w:rsidR="0031467B">
        <w:rPr>
          <w:rFonts w:hint="eastAsia"/>
          <w:lang w:eastAsia="zh-CN"/>
        </w:rPr>
        <w:t>有</w:t>
      </w:r>
      <w:r w:rsidRPr="007767B4">
        <w:rPr>
          <w:rFonts w:hint="eastAsia"/>
          <w:lang w:eastAsia="zh-CN"/>
        </w:rPr>
        <w:t>关专家组活动的建议</w:t>
      </w:r>
      <w:r w:rsidR="0031467B">
        <w:rPr>
          <w:rFonts w:hint="eastAsia"/>
          <w:lang w:eastAsia="zh-CN"/>
        </w:rPr>
        <w:t>之</w:t>
      </w:r>
      <w:r w:rsidRPr="007767B4">
        <w:rPr>
          <w:rFonts w:hint="eastAsia"/>
          <w:lang w:eastAsia="zh-CN"/>
        </w:rPr>
        <w:t>后，商定了专家组的工作计划，</w:t>
      </w:r>
      <w:r>
        <w:rPr>
          <w:rFonts w:hint="eastAsia"/>
          <w:lang w:eastAsia="zh-CN"/>
        </w:rPr>
        <w:t>同时</w:t>
      </w:r>
      <w:r w:rsidRPr="007767B4">
        <w:rPr>
          <w:rFonts w:hint="eastAsia"/>
          <w:lang w:eastAsia="zh-CN"/>
        </w:rPr>
        <w:t>批准了</w:t>
      </w:r>
      <w:r w:rsidR="0031467B">
        <w:rPr>
          <w:rFonts w:hint="eastAsia"/>
          <w:lang w:eastAsia="zh-CN"/>
        </w:rPr>
        <w:t>用于</w:t>
      </w:r>
      <w:r w:rsidRPr="007767B4">
        <w:rPr>
          <w:rFonts w:hint="eastAsia"/>
          <w:lang w:eastAsia="zh-CN"/>
        </w:rPr>
        <w:t>逐条审议《国际电信规则》条款的</w:t>
      </w:r>
      <w:r w:rsidR="0031467B">
        <w:rPr>
          <w:rFonts w:hint="eastAsia"/>
          <w:lang w:eastAsia="zh-CN"/>
        </w:rPr>
        <w:t>工作</w:t>
      </w:r>
      <w:r w:rsidRPr="007767B4">
        <w:rPr>
          <w:rFonts w:hint="eastAsia"/>
          <w:lang w:eastAsia="zh-CN"/>
        </w:rPr>
        <w:t>模板。</w:t>
      </w:r>
    </w:p>
    <w:p w14:paraId="4869B686" w14:textId="55D3B86B" w:rsidR="00557119" w:rsidRPr="000A5FDA" w:rsidRDefault="007767B4" w:rsidP="006B2935">
      <w:pPr>
        <w:ind w:firstLineChars="200" w:firstLine="480"/>
        <w:rPr>
          <w:lang w:eastAsia="zh-CN"/>
        </w:rPr>
      </w:pPr>
      <w:r w:rsidRPr="007767B4">
        <w:rPr>
          <w:rFonts w:hint="eastAsia"/>
          <w:lang w:eastAsia="zh-CN"/>
        </w:rPr>
        <w:t>根据</w:t>
      </w:r>
      <w:r w:rsidR="00811921">
        <w:rPr>
          <w:rFonts w:hint="eastAsia"/>
          <w:lang w:eastAsia="zh-CN"/>
        </w:rPr>
        <w:t>第一次会议</w:t>
      </w:r>
      <w:r w:rsidR="0031467B">
        <w:rPr>
          <w:rFonts w:hint="eastAsia"/>
          <w:lang w:eastAsia="zh-CN"/>
        </w:rPr>
        <w:t>已</w:t>
      </w:r>
      <w:r w:rsidRPr="007767B4">
        <w:rPr>
          <w:rFonts w:hint="eastAsia"/>
          <w:lang w:eastAsia="zh-CN"/>
        </w:rPr>
        <w:t>通过的工作计划，</w:t>
      </w:r>
      <w:r w:rsidRPr="00557119">
        <w:rPr>
          <w:lang w:eastAsia="zh-CN"/>
        </w:rPr>
        <w:t>EG-ITRs</w:t>
      </w:r>
      <w:r w:rsidRPr="007767B4">
        <w:rPr>
          <w:rFonts w:hint="eastAsia"/>
          <w:lang w:eastAsia="zh-CN"/>
        </w:rPr>
        <w:t>第</w:t>
      </w:r>
      <w:r w:rsidR="00811921">
        <w:rPr>
          <w:rFonts w:hint="eastAsia"/>
          <w:lang w:eastAsia="zh-CN"/>
        </w:rPr>
        <w:t>三</w:t>
      </w:r>
      <w:r w:rsidRPr="007767B4">
        <w:rPr>
          <w:rFonts w:hint="eastAsia"/>
          <w:lang w:eastAsia="zh-CN"/>
        </w:rPr>
        <w:t>次会议应对《国际电信规则》的以下</w:t>
      </w:r>
      <w:r>
        <w:rPr>
          <w:rFonts w:hint="eastAsia"/>
          <w:lang w:eastAsia="zh-CN"/>
        </w:rPr>
        <w:t>章节加以</w:t>
      </w:r>
      <w:r w:rsidRPr="007767B4">
        <w:rPr>
          <w:rFonts w:hint="eastAsia"/>
          <w:lang w:eastAsia="zh-CN"/>
        </w:rPr>
        <w:t>分析</w:t>
      </w:r>
      <w:r>
        <w:rPr>
          <w:rFonts w:hint="eastAsia"/>
          <w:lang w:eastAsia="zh-CN"/>
        </w:rPr>
        <w:t>：</w:t>
      </w:r>
    </w:p>
    <w:p w14:paraId="1A8C0507" w14:textId="0C0FEDEB" w:rsidR="00557119" w:rsidRPr="00557119" w:rsidRDefault="00557119" w:rsidP="00557119">
      <w:pPr>
        <w:pStyle w:val="enumlev1"/>
        <w:rPr>
          <w:lang w:eastAsia="zh-CN"/>
        </w:rPr>
      </w:pPr>
      <w:r w:rsidRPr="00557119">
        <w:rPr>
          <w:lang w:eastAsia="zh-CN"/>
        </w:rPr>
        <w:t>–</w:t>
      </w:r>
      <w:r w:rsidRPr="00557119">
        <w:rPr>
          <w:lang w:eastAsia="zh-CN"/>
        </w:rPr>
        <w:tab/>
      </w:r>
      <w:r w:rsidR="00441AD4" w:rsidRPr="00441AD4">
        <w:rPr>
          <w:rFonts w:hint="eastAsia"/>
          <w:lang w:eastAsia="zh-CN"/>
        </w:rPr>
        <w:t>序言</w:t>
      </w:r>
    </w:p>
    <w:p w14:paraId="08A9A8ED" w14:textId="520AFDA6" w:rsidR="00557119" w:rsidRPr="00557119" w:rsidRDefault="00557119" w:rsidP="00557119">
      <w:pPr>
        <w:pStyle w:val="enumlev1"/>
        <w:rPr>
          <w:lang w:eastAsia="zh-CN"/>
        </w:rPr>
      </w:pPr>
      <w:r w:rsidRPr="00557119">
        <w:rPr>
          <w:lang w:eastAsia="zh-CN"/>
        </w:rPr>
        <w:t>–</w:t>
      </w:r>
      <w:r w:rsidRPr="00557119">
        <w:rPr>
          <w:lang w:eastAsia="zh-CN"/>
        </w:rPr>
        <w:tab/>
      </w:r>
      <w:r w:rsidR="00441AD4">
        <w:rPr>
          <w:rFonts w:hint="eastAsia"/>
          <w:lang w:eastAsia="zh-CN"/>
        </w:rPr>
        <w:t>第</w:t>
      </w:r>
      <w:r w:rsidR="008E7950">
        <w:rPr>
          <w:rFonts w:hint="eastAsia"/>
          <w:lang w:eastAsia="zh-CN"/>
        </w:rPr>
        <w:t>5</w:t>
      </w:r>
      <w:r w:rsidR="00441AD4">
        <w:rPr>
          <w:rFonts w:hint="eastAsia"/>
          <w:lang w:eastAsia="zh-CN"/>
        </w:rPr>
        <w:t>条</w:t>
      </w:r>
      <w:r w:rsidRPr="00557119">
        <w:rPr>
          <w:lang w:eastAsia="zh-CN"/>
        </w:rPr>
        <w:tab/>
      </w:r>
      <w:r w:rsidR="008E7950">
        <w:rPr>
          <w:rFonts w:hint="eastAsia"/>
          <w:lang w:eastAsia="zh-CN"/>
        </w:rPr>
        <w:t>生命安全电信和优先电信</w:t>
      </w:r>
    </w:p>
    <w:p w14:paraId="6FC2353B" w14:textId="30E07867" w:rsidR="00557119" w:rsidRPr="00557119" w:rsidRDefault="00557119" w:rsidP="00557119">
      <w:pPr>
        <w:pStyle w:val="enumlev1"/>
        <w:rPr>
          <w:lang w:eastAsia="zh-CN"/>
        </w:rPr>
      </w:pPr>
      <w:r w:rsidRPr="00557119">
        <w:rPr>
          <w:lang w:eastAsia="zh-CN"/>
        </w:rPr>
        <w:t>–</w:t>
      </w:r>
      <w:r w:rsidRPr="00557119">
        <w:rPr>
          <w:lang w:eastAsia="zh-CN"/>
        </w:rPr>
        <w:tab/>
      </w:r>
      <w:r w:rsidR="00441AD4">
        <w:rPr>
          <w:rFonts w:hint="eastAsia"/>
          <w:lang w:eastAsia="zh-CN"/>
        </w:rPr>
        <w:t>第</w:t>
      </w:r>
      <w:r w:rsidR="008E7950">
        <w:rPr>
          <w:rFonts w:hint="eastAsia"/>
          <w:lang w:eastAsia="zh-CN"/>
        </w:rPr>
        <w:t>6</w:t>
      </w:r>
      <w:r w:rsidR="00441AD4">
        <w:rPr>
          <w:rFonts w:hint="eastAsia"/>
          <w:lang w:eastAsia="zh-CN"/>
        </w:rPr>
        <w:t>条</w:t>
      </w:r>
      <w:r w:rsidRPr="00557119">
        <w:rPr>
          <w:lang w:eastAsia="zh-CN"/>
        </w:rPr>
        <w:tab/>
      </w:r>
      <w:r w:rsidR="008E7950">
        <w:rPr>
          <w:rFonts w:hint="eastAsia"/>
          <w:lang w:eastAsia="zh-CN"/>
        </w:rPr>
        <w:t>网络安全和健壮性</w:t>
      </w:r>
    </w:p>
    <w:p w14:paraId="08810DED" w14:textId="30A20EE3" w:rsidR="00557119" w:rsidRPr="00557119" w:rsidRDefault="00557119" w:rsidP="00557119">
      <w:pPr>
        <w:pStyle w:val="enumlev1"/>
        <w:rPr>
          <w:lang w:eastAsia="zh-CN"/>
        </w:rPr>
      </w:pPr>
      <w:r w:rsidRPr="00557119">
        <w:rPr>
          <w:lang w:eastAsia="zh-CN"/>
        </w:rPr>
        <w:t>–</w:t>
      </w:r>
      <w:r w:rsidRPr="00557119">
        <w:rPr>
          <w:lang w:eastAsia="zh-CN"/>
        </w:rPr>
        <w:tab/>
      </w:r>
      <w:r w:rsidR="00441AD4">
        <w:rPr>
          <w:rFonts w:hint="eastAsia"/>
          <w:lang w:eastAsia="zh-CN"/>
        </w:rPr>
        <w:t>第</w:t>
      </w:r>
      <w:r w:rsidR="008E7950">
        <w:rPr>
          <w:rFonts w:hint="eastAsia"/>
          <w:lang w:eastAsia="zh-CN"/>
        </w:rPr>
        <w:t>7</w:t>
      </w:r>
      <w:r w:rsidR="00441AD4">
        <w:rPr>
          <w:rFonts w:hint="eastAsia"/>
          <w:lang w:eastAsia="zh-CN"/>
        </w:rPr>
        <w:t>条</w:t>
      </w:r>
      <w:r w:rsidRPr="00557119">
        <w:rPr>
          <w:lang w:eastAsia="zh-CN"/>
        </w:rPr>
        <w:tab/>
      </w:r>
      <w:r w:rsidR="008E7950">
        <w:rPr>
          <w:rFonts w:hint="eastAsia"/>
          <w:lang w:eastAsia="zh-CN"/>
        </w:rPr>
        <w:t>未经请求的群发电子信息</w:t>
      </w:r>
    </w:p>
    <w:p w14:paraId="59FFE961" w14:textId="4E3BD7AE" w:rsidR="00557119" w:rsidRDefault="00557119" w:rsidP="00557119">
      <w:pPr>
        <w:pStyle w:val="enumlev1"/>
        <w:rPr>
          <w:lang w:eastAsia="zh-CN"/>
        </w:rPr>
      </w:pPr>
      <w:r w:rsidRPr="00557119">
        <w:rPr>
          <w:lang w:eastAsia="zh-CN"/>
        </w:rPr>
        <w:t>–</w:t>
      </w:r>
      <w:r w:rsidRPr="00557119">
        <w:rPr>
          <w:lang w:eastAsia="zh-CN"/>
        </w:rPr>
        <w:tab/>
      </w:r>
      <w:r w:rsidR="00441AD4">
        <w:rPr>
          <w:rFonts w:hint="eastAsia"/>
          <w:lang w:eastAsia="zh-CN"/>
        </w:rPr>
        <w:t>第</w:t>
      </w:r>
      <w:r w:rsidR="008E7950">
        <w:rPr>
          <w:rFonts w:hint="eastAsia"/>
          <w:lang w:eastAsia="zh-CN"/>
        </w:rPr>
        <w:t>8</w:t>
      </w:r>
      <w:r w:rsidR="00441AD4">
        <w:rPr>
          <w:rFonts w:hint="eastAsia"/>
          <w:lang w:eastAsia="zh-CN"/>
        </w:rPr>
        <w:t>条</w:t>
      </w:r>
      <w:r w:rsidRPr="00557119">
        <w:rPr>
          <w:lang w:eastAsia="zh-CN"/>
        </w:rPr>
        <w:tab/>
      </w:r>
      <w:r w:rsidR="008E7950">
        <w:rPr>
          <w:rFonts w:hint="eastAsia"/>
          <w:lang w:eastAsia="zh-CN"/>
        </w:rPr>
        <w:t>计费和结算</w:t>
      </w:r>
    </w:p>
    <w:p w14:paraId="49A9157D" w14:textId="2DAC9825" w:rsidR="00557119" w:rsidRPr="00557119" w:rsidRDefault="00854422" w:rsidP="00854422">
      <w:pPr>
        <w:pStyle w:val="enumlev1"/>
        <w:rPr>
          <w:lang w:eastAsia="zh-CN"/>
        </w:rPr>
      </w:pPr>
      <w:r w:rsidRPr="00557119">
        <w:rPr>
          <w:lang w:eastAsia="zh-CN"/>
        </w:rPr>
        <w:t>–</w:t>
      </w:r>
      <w:r w:rsidRPr="00557119">
        <w:rPr>
          <w:lang w:eastAsia="zh-CN"/>
        </w:rPr>
        <w:tab/>
      </w:r>
      <w:r>
        <w:rPr>
          <w:rFonts w:hint="eastAsia"/>
          <w:lang w:eastAsia="zh-CN"/>
        </w:rPr>
        <w:t>附录</w:t>
      </w:r>
      <w:r>
        <w:rPr>
          <w:rFonts w:hint="eastAsia"/>
          <w:lang w:eastAsia="zh-CN"/>
        </w:rPr>
        <w:t>1</w:t>
      </w:r>
      <w:r>
        <w:rPr>
          <w:lang w:eastAsia="zh-CN"/>
        </w:rPr>
        <w:tab/>
      </w:r>
      <w:r w:rsidR="008E7950">
        <w:rPr>
          <w:rFonts w:hint="eastAsia"/>
          <w:lang w:eastAsia="zh-CN"/>
        </w:rPr>
        <w:t>关于结算的一般条款</w:t>
      </w:r>
    </w:p>
    <w:p w14:paraId="76AA41C9" w14:textId="4F35CA16" w:rsidR="00557119" w:rsidRPr="00557119" w:rsidRDefault="007767B4" w:rsidP="006B2935">
      <w:pPr>
        <w:ind w:firstLineChars="200" w:firstLine="480"/>
        <w:rPr>
          <w:lang w:eastAsia="zh-CN"/>
        </w:rPr>
      </w:pPr>
      <w:r w:rsidRPr="007767B4">
        <w:rPr>
          <w:rFonts w:hint="eastAsia"/>
          <w:lang w:eastAsia="zh-CN"/>
        </w:rPr>
        <w:t>下文表</w:t>
      </w:r>
      <w:r w:rsidRPr="007767B4">
        <w:rPr>
          <w:rFonts w:hint="eastAsia"/>
          <w:lang w:eastAsia="zh-CN"/>
        </w:rPr>
        <w:t>1</w:t>
      </w:r>
      <w:r w:rsidRPr="007767B4">
        <w:rPr>
          <w:rFonts w:hint="eastAsia"/>
          <w:lang w:eastAsia="zh-CN"/>
        </w:rPr>
        <w:t>详细</w:t>
      </w:r>
      <w:r>
        <w:rPr>
          <w:rFonts w:hint="eastAsia"/>
          <w:lang w:eastAsia="zh-CN"/>
        </w:rPr>
        <w:t>阐述</w:t>
      </w:r>
      <w:r w:rsidRPr="007767B4">
        <w:rPr>
          <w:rFonts w:hint="eastAsia"/>
          <w:lang w:eastAsia="zh-CN"/>
        </w:rPr>
        <w:t>了俄罗斯联邦对</w:t>
      </w:r>
      <w:r>
        <w:rPr>
          <w:rFonts w:hint="eastAsia"/>
          <w:lang w:eastAsia="zh-CN"/>
        </w:rPr>
        <w:t>将在</w:t>
      </w:r>
      <w:r w:rsidRPr="00557119">
        <w:rPr>
          <w:lang w:eastAsia="zh-CN"/>
        </w:rPr>
        <w:t>EG-ITRs</w:t>
      </w:r>
      <w:r w:rsidR="00854422">
        <w:rPr>
          <w:rFonts w:hint="eastAsia"/>
          <w:lang w:eastAsia="zh-CN"/>
        </w:rPr>
        <w:t>第三</w:t>
      </w:r>
      <w:r w:rsidRPr="007767B4">
        <w:rPr>
          <w:rFonts w:hint="eastAsia"/>
          <w:lang w:eastAsia="zh-CN"/>
        </w:rPr>
        <w:t>次会议</w:t>
      </w:r>
      <w:r>
        <w:rPr>
          <w:rFonts w:hint="eastAsia"/>
          <w:lang w:eastAsia="zh-CN"/>
        </w:rPr>
        <w:t>期间审议的</w:t>
      </w:r>
      <w:r w:rsidRPr="007767B4">
        <w:rPr>
          <w:rFonts w:hint="eastAsia"/>
          <w:lang w:eastAsia="zh-CN"/>
        </w:rPr>
        <w:t>《国际电信规则》条款的立场。</w:t>
      </w:r>
    </w:p>
    <w:p w14:paraId="7CAAB301" w14:textId="75A1E42C" w:rsidR="00557119" w:rsidRPr="00557119" w:rsidRDefault="007767B4" w:rsidP="006B2935">
      <w:pPr>
        <w:ind w:firstLineChars="200" w:firstLine="480"/>
        <w:rPr>
          <w:lang w:eastAsia="zh-CN"/>
        </w:rPr>
      </w:pPr>
      <w:r w:rsidRPr="007767B4">
        <w:rPr>
          <w:rFonts w:hint="eastAsia"/>
          <w:lang w:eastAsia="zh-CN"/>
        </w:rPr>
        <w:t>应当指出，</w:t>
      </w:r>
      <w:r w:rsidRPr="007767B4">
        <w:rPr>
          <w:rFonts w:hint="eastAsia"/>
          <w:lang w:eastAsia="zh-CN"/>
        </w:rPr>
        <w:t>1988</w:t>
      </w:r>
      <w:r w:rsidRPr="007767B4">
        <w:rPr>
          <w:rFonts w:hint="eastAsia"/>
          <w:lang w:eastAsia="zh-CN"/>
        </w:rPr>
        <w:t>年</w:t>
      </w:r>
      <w:r w:rsidR="0099792F">
        <w:rPr>
          <w:rFonts w:hint="eastAsia"/>
          <w:lang w:eastAsia="zh-CN"/>
        </w:rPr>
        <w:t>制定的</w:t>
      </w:r>
      <w:r w:rsidR="0099792F" w:rsidRPr="007767B4">
        <w:rPr>
          <w:rFonts w:hint="eastAsia"/>
          <w:lang w:eastAsia="zh-CN"/>
        </w:rPr>
        <w:t>《国际电信规则》</w:t>
      </w:r>
      <w:r w:rsidR="0031467B">
        <w:rPr>
          <w:rFonts w:hint="eastAsia"/>
          <w:lang w:eastAsia="zh-CN"/>
        </w:rPr>
        <w:t>在</w:t>
      </w:r>
      <w:r w:rsidR="0099792F">
        <w:rPr>
          <w:rFonts w:hint="eastAsia"/>
          <w:lang w:eastAsia="zh-CN"/>
        </w:rPr>
        <w:t>多数</w:t>
      </w:r>
      <w:r w:rsidR="0099792F" w:rsidRPr="007767B4">
        <w:rPr>
          <w:rFonts w:hint="eastAsia"/>
          <w:lang w:eastAsia="zh-CN"/>
        </w:rPr>
        <w:t>情况下</w:t>
      </w:r>
      <w:r w:rsidRPr="007767B4">
        <w:rPr>
          <w:rFonts w:hint="eastAsia"/>
          <w:lang w:eastAsia="zh-CN"/>
        </w:rPr>
        <w:t>没</w:t>
      </w:r>
      <w:r w:rsidR="0099792F">
        <w:rPr>
          <w:rFonts w:hint="eastAsia"/>
          <w:lang w:eastAsia="zh-CN"/>
        </w:rPr>
        <w:t>未</w:t>
      </w:r>
      <w:r w:rsidRPr="007767B4">
        <w:rPr>
          <w:rFonts w:hint="eastAsia"/>
          <w:lang w:eastAsia="zh-CN"/>
        </w:rPr>
        <w:t>考虑到自</w:t>
      </w:r>
      <w:r w:rsidRPr="007767B4">
        <w:rPr>
          <w:rFonts w:hint="eastAsia"/>
          <w:lang w:eastAsia="zh-CN"/>
        </w:rPr>
        <w:t>1988</w:t>
      </w:r>
      <w:r w:rsidRPr="007767B4">
        <w:rPr>
          <w:rFonts w:hint="eastAsia"/>
          <w:lang w:eastAsia="zh-CN"/>
        </w:rPr>
        <w:t>年以来电信</w:t>
      </w:r>
      <w:r w:rsidRPr="007767B4">
        <w:rPr>
          <w:rFonts w:hint="eastAsia"/>
          <w:lang w:eastAsia="zh-CN"/>
        </w:rPr>
        <w:t>/</w:t>
      </w:r>
      <w:r w:rsidRPr="007767B4">
        <w:rPr>
          <w:rFonts w:hint="eastAsia"/>
          <w:lang w:eastAsia="zh-CN"/>
        </w:rPr>
        <w:t>信息通信技术</w:t>
      </w:r>
      <w:r w:rsidR="0031467B">
        <w:rPr>
          <w:rFonts w:hint="eastAsia"/>
          <w:lang w:eastAsia="zh-CN"/>
        </w:rPr>
        <w:t>（</w:t>
      </w:r>
      <w:r w:rsidR="0031467B">
        <w:rPr>
          <w:rFonts w:hint="eastAsia"/>
          <w:lang w:eastAsia="zh-CN"/>
        </w:rPr>
        <w:t>I</w:t>
      </w:r>
      <w:r w:rsidR="0031467B">
        <w:rPr>
          <w:lang w:eastAsia="zh-CN"/>
        </w:rPr>
        <w:t>CT</w:t>
      </w:r>
      <w:r w:rsidR="0031467B">
        <w:rPr>
          <w:rFonts w:hint="eastAsia"/>
          <w:lang w:eastAsia="zh-CN"/>
        </w:rPr>
        <w:t>）</w:t>
      </w:r>
      <w:r w:rsidRPr="007767B4">
        <w:rPr>
          <w:rFonts w:hint="eastAsia"/>
          <w:lang w:eastAsia="zh-CN"/>
        </w:rPr>
        <w:t>生态系统发生的变化，</w:t>
      </w:r>
      <w:r w:rsidR="0099792F">
        <w:rPr>
          <w:rFonts w:hint="eastAsia"/>
          <w:lang w:eastAsia="zh-CN"/>
        </w:rPr>
        <w:t>尤其</w:t>
      </w:r>
      <w:r w:rsidRPr="007767B4">
        <w:rPr>
          <w:rFonts w:hint="eastAsia"/>
          <w:lang w:eastAsia="zh-CN"/>
        </w:rPr>
        <w:t>是提供国际电信</w:t>
      </w:r>
      <w:r w:rsidR="0031467B">
        <w:rPr>
          <w:rFonts w:hint="eastAsia"/>
          <w:lang w:eastAsia="zh-CN"/>
        </w:rPr>
        <w:t>业</w:t>
      </w:r>
      <w:r w:rsidRPr="007767B4">
        <w:rPr>
          <w:rFonts w:hint="eastAsia"/>
          <w:lang w:eastAsia="zh-CN"/>
        </w:rPr>
        <w:t>务的实体</w:t>
      </w:r>
      <w:r w:rsidR="0099792F">
        <w:rPr>
          <w:rFonts w:hint="eastAsia"/>
          <w:lang w:eastAsia="zh-CN"/>
        </w:rPr>
        <w:t>数量大幅增加</w:t>
      </w:r>
      <w:r w:rsidRPr="007767B4">
        <w:rPr>
          <w:rFonts w:hint="eastAsia"/>
          <w:lang w:eastAsia="zh-CN"/>
        </w:rPr>
        <w:t>，远远超出了“</w:t>
      </w:r>
      <w:r w:rsidR="0099792F" w:rsidRPr="0099792F">
        <w:rPr>
          <w:rFonts w:hint="eastAsia"/>
          <w:lang w:eastAsia="zh-CN"/>
        </w:rPr>
        <w:t>经认可的私营运营机构</w:t>
      </w:r>
      <w:r w:rsidRPr="007767B4">
        <w:rPr>
          <w:rFonts w:hint="eastAsia"/>
          <w:lang w:eastAsia="zh-CN"/>
        </w:rPr>
        <w:t>”</w:t>
      </w:r>
      <w:r w:rsidR="0099792F">
        <w:rPr>
          <w:rFonts w:hint="eastAsia"/>
          <w:lang w:eastAsia="zh-CN"/>
        </w:rPr>
        <w:t>的</w:t>
      </w:r>
      <w:r w:rsidR="0099792F" w:rsidRPr="007767B4">
        <w:rPr>
          <w:rFonts w:hint="eastAsia"/>
          <w:lang w:eastAsia="zh-CN"/>
        </w:rPr>
        <w:t>范围</w:t>
      </w:r>
      <w:r w:rsidRPr="007767B4">
        <w:rPr>
          <w:rFonts w:hint="eastAsia"/>
          <w:lang w:eastAsia="zh-CN"/>
        </w:rPr>
        <w:t>。此外，</w:t>
      </w:r>
      <w:r w:rsidRPr="007767B4">
        <w:rPr>
          <w:rFonts w:hint="eastAsia"/>
          <w:lang w:eastAsia="zh-CN"/>
        </w:rPr>
        <w:t>1988</w:t>
      </w:r>
      <w:r w:rsidRPr="007767B4">
        <w:rPr>
          <w:rFonts w:hint="eastAsia"/>
          <w:lang w:eastAsia="zh-CN"/>
        </w:rPr>
        <w:t>年</w:t>
      </w:r>
      <w:r w:rsidR="0099792F" w:rsidRPr="007767B4">
        <w:rPr>
          <w:rFonts w:hint="eastAsia"/>
          <w:lang w:eastAsia="zh-CN"/>
        </w:rPr>
        <w:t>《国际电信规则》</w:t>
      </w:r>
      <w:r w:rsidR="0031467B">
        <w:rPr>
          <w:rFonts w:hint="eastAsia"/>
          <w:lang w:eastAsia="zh-CN"/>
        </w:rPr>
        <w:t>使用的</w:t>
      </w:r>
      <w:r w:rsidR="0099792F">
        <w:rPr>
          <w:rFonts w:hint="eastAsia"/>
          <w:lang w:eastAsia="zh-CN"/>
        </w:rPr>
        <w:t>与</w:t>
      </w:r>
      <w:r w:rsidRPr="007767B4">
        <w:rPr>
          <w:rFonts w:hint="eastAsia"/>
          <w:lang w:eastAsia="zh-CN"/>
        </w:rPr>
        <w:t>国际电联</w:t>
      </w:r>
      <w:r w:rsidR="0099792F">
        <w:rPr>
          <w:rFonts w:hint="eastAsia"/>
          <w:lang w:eastAsia="zh-CN"/>
        </w:rPr>
        <w:t>《组织法》和《</w:t>
      </w:r>
      <w:r w:rsidRPr="007767B4">
        <w:rPr>
          <w:rFonts w:hint="eastAsia"/>
          <w:lang w:eastAsia="zh-CN"/>
        </w:rPr>
        <w:t>公约</w:t>
      </w:r>
      <w:r w:rsidR="0099792F">
        <w:rPr>
          <w:rFonts w:hint="eastAsia"/>
          <w:lang w:eastAsia="zh-CN"/>
        </w:rPr>
        <w:t>》</w:t>
      </w:r>
      <w:r w:rsidR="00811921">
        <w:rPr>
          <w:rFonts w:hint="eastAsia"/>
          <w:lang w:eastAsia="zh-CN"/>
        </w:rPr>
        <w:t>现有条款</w:t>
      </w:r>
      <w:r w:rsidR="0099792F" w:rsidRPr="007767B4">
        <w:rPr>
          <w:rFonts w:hint="eastAsia"/>
          <w:lang w:eastAsia="zh-CN"/>
        </w:rPr>
        <w:t>不符</w:t>
      </w:r>
      <w:r w:rsidR="0031467B">
        <w:rPr>
          <w:rFonts w:hint="eastAsia"/>
          <w:lang w:eastAsia="zh-CN"/>
        </w:rPr>
        <w:t>且</w:t>
      </w:r>
      <w:r w:rsidRPr="007767B4">
        <w:rPr>
          <w:rFonts w:hint="eastAsia"/>
          <w:lang w:eastAsia="zh-CN"/>
        </w:rPr>
        <w:t>过时的术语，</w:t>
      </w:r>
      <w:r w:rsidR="001903C1">
        <w:rPr>
          <w:rFonts w:hint="eastAsia"/>
          <w:lang w:eastAsia="zh-CN"/>
        </w:rPr>
        <w:t>在应用</w:t>
      </w:r>
      <w:r w:rsidR="001903C1" w:rsidRPr="007767B4">
        <w:rPr>
          <w:rFonts w:hint="eastAsia"/>
          <w:lang w:eastAsia="zh-CN"/>
        </w:rPr>
        <w:t>《国际电信规则》</w:t>
      </w:r>
      <w:r w:rsidR="0031467B">
        <w:rPr>
          <w:rFonts w:hint="eastAsia"/>
          <w:lang w:eastAsia="zh-CN"/>
        </w:rPr>
        <w:t>过程中</w:t>
      </w:r>
      <w:r w:rsidR="0099792F">
        <w:rPr>
          <w:rFonts w:hint="eastAsia"/>
          <w:lang w:eastAsia="zh-CN"/>
        </w:rPr>
        <w:t>会</w:t>
      </w:r>
      <w:r w:rsidRPr="007767B4">
        <w:rPr>
          <w:rFonts w:hint="eastAsia"/>
          <w:lang w:eastAsia="zh-CN"/>
        </w:rPr>
        <w:t>导致误解和</w:t>
      </w:r>
      <w:r w:rsidRPr="007767B4">
        <w:rPr>
          <w:rFonts w:hint="eastAsia"/>
          <w:lang w:eastAsia="zh-CN"/>
        </w:rPr>
        <w:t>/</w:t>
      </w:r>
      <w:r w:rsidRPr="007767B4">
        <w:rPr>
          <w:rFonts w:hint="eastAsia"/>
          <w:lang w:eastAsia="zh-CN"/>
        </w:rPr>
        <w:t>或错误。</w:t>
      </w:r>
    </w:p>
    <w:p w14:paraId="39656272" w14:textId="1F6E34E8" w:rsidR="00557119" w:rsidRDefault="001903C1" w:rsidP="006B2935">
      <w:pPr>
        <w:ind w:firstLineChars="200" w:firstLine="480"/>
        <w:rPr>
          <w:lang w:eastAsia="zh-CN"/>
        </w:rPr>
        <w:sectPr w:rsidR="00557119" w:rsidSect="006C36CD">
          <w:headerReference w:type="default" r:id="rId9"/>
          <w:footerReference w:type="default" r:id="rId10"/>
          <w:footerReference w:type="first" r:id="rId11"/>
          <w:pgSz w:w="11907" w:h="16834"/>
          <w:pgMar w:top="1418" w:right="1134" w:bottom="1418" w:left="1134" w:header="720" w:footer="720" w:gutter="0"/>
          <w:paperSrc w:first="15" w:other="15"/>
          <w:cols w:space="720"/>
          <w:titlePg/>
        </w:sectPr>
      </w:pPr>
      <w:r w:rsidRPr="001903C1">
        <w:rPr>
          <w:rFonts w:hint="eastAsia"/>
          <w:lang w:eastAsia="zh-CN"/>
        </w:rPr>
        <w:t>为进一步完善</w:t>
      </w:r>
      <w:r w:rsidRPr="007767B4">
        <w:rPr>
          <w:rFonts w:hint="eastAsia"/>
          <w:lang w:eastAsia="zh-CN"/>
        </w:rPr>
        <w:t>《国际电信规则》</w:t>
      </w:r>
      <w:r w:rsidRPr="001903C1">
        <w:rPr>
          <w:rFonts w:hint="eastAsia"/>
          <w:lang w:eastAsia="zh-CN"/>
        </w:rPr>
        <w:t>，</w:t>
      </w:r>
      <w:r w:rsidR="00811921" w:rsidRPr="00811921">
        <w:rPr>
          <w:lang w:eastAsia="zh-CN"/>
        </w:rPr>
        <w:t>在《</w:t>
      </w:r>
      <w:r w:rsidR="00811921">
        <w:rPr>
          <w:rFonts w:hint="eastAsia"/>
          <w:lang w:eastAsia="zh-CN"/>
        </w:rPr>
        <w:t>规则</w:t>
      </w:r>
      <w:r w:rsidR="00811921" w:rsidRPr="00811921">
        <w:rPr>
          <w:lang w:eastAsia="zh-CN"/>
        </w:rPr>
        <w:t>》的案文中纳入与发展、实施和使用电信和信息</w:t>
      </w:r>
      <w:r w:rsidR="00811921">
        <w:rPr>
          <w:rFonts w:hint="eastAsia"/>
          <w:lang w:eastAsia="zh-CN"/>
        </w:rPr>
        <w:t>通信</w:t>
      </w:r>
      <w:r w:rsidR="00811921" w:rsidRPr="00811921">
        <w:rPr>
          <w:lang w:eastAsia="zh-CN"/>
        </w:rPr>
        <w:t>技术</w:t>
      </w:r>
      <w:r w:rsidR="00811921">
        <w:rPr>
          <w:rFonts w:hint="eastAsia"/>
          <w:lang w:eastAsia="zh-CN"/>
        </w:rPr>
        <w:t>（</w:t>
      </w:r>
      <w:r w:rsidR="00811921" w:rsidRPr="00811921">
        <w:rPr>
          <w:lang w:eastAsia="zh-CN"/>
        </w:rPr>
        <w:t>电信</w:t>
      </w:r>
      <w:r w:rsidR="00811921" w:rsidRPr="00811921">
        <w:rPr>
          <w:lang w:eastAsia="zh-CN"/>
        </w:rPr>
        <w:t>/</w:t>
      </w:r>
      <w:r w:rsidR="00811921">
        <w:rPr>
          <w:lang w:eastAsia="zh-CN"/>
        </w:rPr>
        <w:t>ICT</w:t>
      </w:r>
      <w:r w:rsidR="00811921">
        <w:rPr>
          <w:rFonts w:hint="eastAsia"/>
          <w:lang w:eastAsia="zh-CN"/>
        </w:rPr>
        <w:t>）相关</w:t>
      </w:r>
      <w:r w:rsidR="00811921" w:rsidRPr="00811921">
        <w:rPr>
          <w:lang w:eastAsia="zh-CN"/>
        </w:rPr>
        <w:t>方面</w:t>
      </w:r>
      <w:r w:rsidR="00811921">
        <w:rPr>
          <w:rFonts w:hint="eastAsia"/>
          <w:lang w:eastAsia="zh-CN"/>
        </w:rPr>
        <w:t>不同</w:t>
      </w:r>
      <w:r w:rsidR="00811921" w:rsidRPr="00811921">
        <w:rPr>
          <w:lang w:eastAsia="zh-CN"/>
        </w:rPr>
        <w:t>的术语和</w:t>
      </w:r>
      <w:r w:rsidR="00811921" w:rsidRPr="00811921">
        <w:rPr>
          <w:lang w:eastAsia="zh-CN"/>
        </w:rPr>
        <w:t>/</w:t>
      </w:r>
      <w:r w:rsidR="00811921" w:rsidRPr="00811921">
        <w:rPr>
          <w:lang w:eastAsia="zh-CN"/>
        </w:rPr>
        <w:t>或</w:t>
      </w:r>
      <w:r w:rsidR="00811921">
        <w:rPr>
          <w:rFonts w:hint="eastAsia"/>
          <w:lang w:eastAsia="zh-CN"/>
        </w:rPr>
        <w:t>条款</w:t>
      </w:r>
      <w:r w:rsidR="00811921" w:rsidRPr="00811921">
        <w:rPr>
          <w:lang w:eastAsia="zh-CN"/>
        </w:rPr>
        <w:t>是有益的。例如，这些方面可包括弥合数字鸿沟和在</w:t>
      </w:r>
      <w:r w:rsidR="00811921">
        <w:rPr>
          <w:rFonts w:hint="eastAsia"/>
          <w:lang w:eastAsia="zh-CN"/>
        </w:rPr>
        <w:t>疫情等</w:t>
      </w:r>
      <w:r w:rsidR="00811921" w:rsidRPr="00811921">
        <w:rPr>
          <w:lang w:eastAsia="zh-CN"/>
        </w:rPr>
        <w:t>紧急情况下使用电信</w:t>
      </w:r>
      <w:r w:rsidR="00811921" w:rsidRPr="00811921">
        <w:rPr>
          <w:lang w:eastAsia="zh-CN"/>
        </w:rPr>
        <w:t>/</w:t>
      </w:r>
      <w:r w:rsidR="00811921">
        <w:rPr>
          <w:lang w:eastAsia="zh-CN"/>
        </w:rPr>
        <w:t>ICT</w:t>
      </w:r>
      <w:r w:rsidR="00811921" w:rsidRPr="00811921">
        <w:rPr>
          <w:lang w:eastAsia="zh-CN"/>
        </w:rPr>
        <w:t>的问题、普遍服务</w:t>
      </w:r>
      <w:r w:rsidR="00811921">
        <w:rPr>
          <w:rFonts w:hint="eastAsia"/>
          <w:lang w:eastAsia="zh-CN"/>
        </w:rPr>
        <w:t>的方式</w:t>
      </w:r>
      <w:r w:rsidR="00811921" w:rsidRPr="00811921">
        <w:rPr>
          <w:lang w:eastAsia="zh-CN"/>
        </w:rPr>
        <w:t>、漫游和</w:t>
      </w:r>
      <w:r w:rsidR="00811921">
        <w:rPr>
          <w:rFonts w:hint="eastAsia"/>
          <w:lang w:eastAsia="zh-CN"/>
        </w:rPr>
        <w:t>未经请求</w:t>
      </w:r>
      <w:r w:rsidR="00811921" w:rsidRPr="00811921">
        <w:rPr>
          <w:lang w:eastAsia="zh-CN"/>
        </w:rPr>
        <w:t>的电子通信以及全权代表</w:t>
      </w:r>
      <w:r w:rsidR="00811921">
        <w:rPr>
          <w:rFonts w:hint="eastAsia"/>
          <w:lang w:eastAsia="zh-CN"/>
        </w:rPr>
        <w:t>大会</w:t>
      </w:r>
      <w:r w:rsidR="00811921" w:rsidRPr="00811921">
        <w:rPr>
          <w:lang w:eastAsia="zh-CN"/>
        </w:rPr>
        <w:t>、世界电信标准化</w:t>
      </w:r>
      <w:r w:rsidR="00811921">
        <w:rPr>
          <w:rFonts w:hint="eastAsia"/>
          <w:lang w:eastAsia="zh-CN"/>
        </w:rPr>
        <w:t>全会</w:t>
      </w:r>
      <w:r w:rsidR="00811921" w:rsidRPr="00811921">
        <w:rPr>
          <w:lang w:eastAsia="zh-CN"/>
        </w:rPr>
        <w:t>、无线电</w:t>
      </w:r>
      <w:r w:rsidR="00811921">
        <w:rPr>
          <w:rFonts w:hint="eastAsia"/>
          <w:lang w:eastAsia="zh-CN"/>
        </w:rPr>
        <w:t>通信全会</w:t>
      </w:r>
      <w:r w:rsidR="00811921" w:rsidRPr="00811921">
        <w:rPr>
          <w:lang w:eastAsia="zh-CN"/>
        </w:rPr>
        <w:t>和世界电信发展</w:t>
      </w:r>
      <w:r w:rsidR="00811921">
        <w:rPr>
          <w:rFonts w:hint="eastAsia"/>
          <w:lang w:eastAsia="zh-CN"/>
        </w:rPr>
        <w:t>大会</w:t>
      </w:r>
      <w:r w:rsidR="00811921" w:rsidRPr="00811921">
        <w:rPr>
          <w:lang w:eastAsia="zh-CN"/>
        </w:rPr>
        <w:t>相应决议的主要</w:t>
      </w:r>
      <w:r w:rsidR="00811921">
        <w:rPr>
          <w:rFonts w:hint="eastAsia"/>
          <w:lang w:eastAsia="zh-CN"/>
        </w:rPr>
        <w:t>条款</w:t>
      </w:r>
      <w:r w:rsidR="00811921" w:rsidRPr="00811921">
        <w:rPr>
          <w:lang w:eastAsia="zh-CN"/>
        </w:rPr>
        <w:t>。</w:t>
      </w:r>
    </w:p>
    <w:p w14:paraId="7C716287" w14:textId="75EFA462" w:rsidR="00557119" w:rsidRPr="00047D21" w:rsidRDefault="00F13B8D" w:rsidP="00557119">
      <w:pPr>
        <w:keepNext/>
        <w:keepLines/>
        <w:spacing w:before="240" w:after="280"/>
        <w:jc w:val="center"/>
        <w:rPr>
          <w:b/>
          <w:szCs w:val="24"/>
        </w:rPr>
      </w:pPr>
      <w:bookmarkStart w:id="2" w:name="lt_pId025"/>
      <w:r w:rsidRPr="00047D21">
        <w:rPr>
          <w:rFonts w:hint="eastAsia"/>
          <w:szCs w:val="24"/>
          <w:lang w:eastAsia="zh-CN"/>
        </w:rPr>
        <w:lastRenderedPageBreak/>
        <w:t>表</w:t>
      </w:r>
      <w:r w:rsidR="00557119" w:rsidRPr="00047D21">
        <w:rPr>
          <w:b/>
          <w:szCs w:val="24"/>
        </w:rPr>
        <w:t xml:space="preserve"> </w:t>
      </w:r>
      <w:r w:rsidR="00557119" w:rsidRPr="00047D21">
        <w:rPr>
          <w:szCs w:val="24"/>
        </w:rPr>
        <w:t>1</w:t>
      </w:r>
      <w:bookmarkEnd w:id="2"/>
    </w:p>
    <w:p w14:paraId="4B8E3C7C" w14:textId="1F8A1AC0" w:rsidR="00557119" w:rsidRDefault="00557119" w:rsidP="00557119"/>
    <w:tbl>
      <w:tblPr>
        <w:tblStyle w:val="TableGrid"/>
        <w:tblW w:w="14460" w:type="dxa"/>
        <w:tblLayout w:type="fixed"/>
        <w:tblCellMar>
          <w:left w:w="14" w:type="dxa"/>
          <w:right w:w="14" w:type="dxa"/>
        </w:tblCellMar>
        <w:tblLook w:val="04A0" w:firstRow="1" w:lastRow="0" w:firstColumn="1" w:lastColumn="0" w:noHBand="0" w:noVBand="1"/>
      </w:tblPr>
      <w:tblGrid>
        <w:gridCol w:w="1130"/>
        <w:gridCol w:w="3547"/>
        <w:gridCol w:w="3601"/>
        <w:gridCol w:w="2341"/>
        <w:gridCol w:w="1981"/>
        <w:gridCol w:w="1854"/>
        <w:gridCol w:w="6"/>
      </w:tblGrid>
      <w:tr w:rsidR="00854422" w:rsidRPr="00193EEE" w14:paraId="72352E3E" w14:textId="77777777" w:rsidTr="00854422">
        <w:trPr>
          <w:tblHeader/>
        </w:trPr>
        <w:tc>
          <w:tcPr>
            <w:tcW w:w="1130" w:type="dxa"/>
            <w:tcBorders>
              <w:top w:val="single" w:sz="4" w:space="0" w:color="auto"/>
              <w:left w:val="single" w:sz="4" w:space="0" w:color="auto"/>
              <w:bottom w:val="single" w:sz="4" w:space="0" w:color="auto"/>
              <w:right w:val="single" w:sz="4" w:space="0" w:color="auto"/>
            </w:tcBorders>
            <w:vAlign w:val="center"/>
            <w:hideMark/>
          </w:tcPr>
          <w:p w14:paraId="61535E7B" w14:textId="71D50701" w:rsidR="00854422" w:rsidRPr="00193EEE" w:rsidRDefault="00854422" w:rsidP="00AA43C1">
            <w:pPr>
              <w:keepNext/>
              <w:tabs>
                <w:tab w:val="left" w:pos="720"/>
              </w:tabs>
              <w:spacing w:before="20" w:after="20" w:line="216" w:lineRule="auto"/>
              <w:jc w:val="center"/>
              <w:rPr>
                <w:rFonts w:eastAsia="SimSun" w:cstheme="minorHAnsi"/>
                <w:b/>
                <w:sz w:val="22"/>
                <w:szCs w:val="22"/>
                <w:highlight w:val="yellow"/>
                <w:lang w:eastAsia="zh-CN"/>
              </w:rPr>
            </w:pPr>
            <w:r w:rsidRPr="00193EEE">
              <w:rPr>
                <w:rFonts w:eastAsia="SimSun" w:cstheme="minorHAnsi"/>
                <w:b/>
                <w:sz w:val="22"/>
                <w:szCs w:val="22"/>
                <w:lang w:eastAsia="zh-CN"/>
              </w:rPr>
              <w:t>2012</w:t>
            </w:r>
            <w:r w:rsidRPr="00193EEE">
              <w:rPr>
                <w:rFonts w:eastAsia="SimSun" w:cs="SimSun" w:hint="eastAsia"/>
                <w:b/>
                <w:sz w:val="22"/>
                <w:szCs w:val="22"/>
                <w:lang w:eastAsia="zh-CN"/>
              </w:rPr>
              <w:t>版</w:t>
            </w:r>
            <w:r w:rsidR="004C0B54">
              <w:rPr>
                <w:rFonts w:eastAsia="SimSun" w:cs="SimSun"/>
                <w:b/>
                <w:sz w:val="22"/>
                <w:szCs w:val="22"/>
                <w:lang w:eastAsia="zh-CN"/>
              </w:rPr>
              <w:br/>
            </w:r>
            <w:r w:rsidRPr="00193EEE">
              <w:rPr>
                <w:rFonts w:eastAsia="SimSun" w:cs="SimSun" w:hint="eastAsia"/>
                <w:b/>
                <w:sz w:val="22"/>
                <w:szCs w:val="22"/>
                <w:lang w:eastAsia="zh-CN"/>
              </w:rPr>
              <w:t>条款</w:t>
            </w:r>
          </w:p>
        </w:tc>
        <w:tc>
          <w:tcPr>
            <w:tcW w:w="3547" w:type="dxa"/>
            <w:tcBorders>
              <w:top w:val="single" w:sz="4" w:space="0" w:color="auto"/>
              <w:left w:val="single" w:sz="4" w:space="0" w:color="auto"/>
              <w:bottom w:val="single" w:sz="4" w:space="0" w:color="auto"/>
              <w:right w:val="single" w:sz="4" w:space="0" w:color="auto"/>
            </w:tcBorders>
            <w:vAlign w:val="center"/>
            <w:hideMark/>
          </w:tcPr>
          <w:p w14:paraId="565C8599" w14:textId="11710BE5" w:rsidR="00854422" w:rsidRPr="00193EEE" w:rsidRDefault="00854422" w:rsidP="00AA43C1">
            <w:pPr>
              <w:keepNext/>
              <w:tabs>
                <w:tab w:val="left" w:pos="720"/>
              </w:tabs>
              <w:spacing w:before="0"/>
              <w:ind w:right="130"/>
              <w:jc w:val="center"/>
              <w:rPr>
                <w:rFonts w:eastAsia="SimSun" w:cstheme="minorHAnsi"/>
                <w:b/>
                <w:sz w:val="22"/>
                <w:szCs w:val="22"/>
                <w:highlight w:val="yellow"/>
                <w:lang w:eastAsia="zh-CN"/>
              </w:rPr>
            </w:pPr>
            <w:r w:rsidRPr="00193EEE">
              <w:rPr>
                <w:rFonts w:eastAsia="SimSun" w:cs="Calibri" w:hint="eastAsia"/>
                <w:b/>
                <w:sz w:val="22"/>
                <w:szCs w:val="22"/>
                <w:lang w:eastAsia="zh-CN"/>
              </w:rPr>
              <w:t>分条款</w:t>
            </w:r>
          </w:p>
        </w:tc>
        <w:tc>
          <w:tcPr>
            <w:tcW w:w="3601" w:type="dxa"/>
            <w:tcBorders>
              <w:top w:val="single" w:sz="4" w:space="0" w:color="auto"/>
              <w:left w:val="single" w:sz="4" w:space="0" w:color="auto"/>
              <w:bottom w:val="single" w:sz="4" w:space="0" w:color="auto"/>
              <w:right w:val="single" w:sz="4" w:space="0" w:color="auto"/>
            </w:tcBorders>
            <w:vAlign w:val="center"/>
            <w:hideMark/>
          </w:tcPr>
          <w:p w14:paraId="367E3485" w14:textId="5376D47D" w:rsidR="00854422" w:rsidRPr="00193EEE" w:rsidRDefault="00854422" w:rsidP="00AA43C1">
            <w:pPr>
              <w:keepNext/>
              <w:tabs>
                <w:tab w:val="left" w:pos="720"/>
              </w:tabs>
              <w:spacing w:before="20" w:after="20" w:line="216" w:lineRule="auto"/>
              <w:ind w:left="-57" w:right="44"/>
              <w:jc w:val="center"/>
              <w:rPr>
                <w:rFonts w:eastAsia="SimSun" w:cstheme="minorHAnsi"/>
                <w:b/>
                <w:sz w:val="22"/>
                <w:szCs w:val="22"/>
                <w:highlight w:val="yellow"/>
                <w:lang w:eastAsia="zh-CN"/>
              </w:rPr>
            </w:pPr>
            <w:r w:rsidRPr="00193EEE">
              <w:rPr>
                <w:rFonts w:eastAsia="SimSun" w:cs="Calibri" w:hint="eastAsia"/>
                <w:b/>
                <w:sz w:val="22"/>
                <w:szCs w:val="22"/>
                <w:lang w:eastAsia="zh-CN"/>
              </w:rPr>
              <w:t>相关的</w:t>
            </w:r>
            <w:r w:rsidRPr="00193EEE">
              <w:rPr>
                <w:rFonts w:eastAsia="SimSun" w:cs="Calibri" w:hint="eastAsia"/>
                <w:b/>
                <w:sz w:val="22"/>
                <w:szCs w:val="22"/>
                <w:lang w:eastAsia="zh-CN"/>
              </w:rPr>
              <w:t>1988</w:t>
            </w:r>
            <w:r w:rsidRPr="00193EEE">
              <w:rPr>
                <w:rFonts w:eastAsia="SimSun" w:cs="Calibri" w:hint="eastAsia"/>
                <w:b/>
                <w:sz w:val="22"/>
                <w:szCs w:val="22"/>
                <w:lang w:eastAsia="zh-CN"/>
              </w:rPr>
              <w:t>年版分条款</w:t>
            </w:r>
          </w:p>
        </w:tc>
        <w:tc>
          <w:tcPr>
            <w:tcW w:w="2341" w:type="dxa"/>
            <w:tcBorders>
              <w:top w:val="single" w:sz="4" w:space="0" w:color="auto"/>
              <w:left w:val="single" w:sz="4" w:space="0" w:color="auto"/>
              <w:bottom w:val="single" w:sz="4" w:space="0" w:color="auto"/>
              <w:right w:val="single" w:sz="4" w:space="0" w:color="auto"/>
            </w:tcBorders>
            <w:vAlign w:val="center"/>
            <w:hideMark/>
          </w:tcPr>
          <w:p w14:paraId="22B1A869" w14:textId="153315C7" w:rsidR="00854422" w:rsidRPr="00193EEE" w:rsidRDefault="00854422" w:rsidP="00AA43C1">
            <w:pPr>
              <w:keepNext/>
              <w:tabs>
                <w:tab w:val="left" w:pos="720"/>
              </w:tabs>
              <w:spacing w:before="20" w:after="20" w:line="216" w:lineRule="auto"/>
              <w:jc w:val="center"/>
              <w:rPr>
                <w:rFonts w:eastAsia="SimSun" w:cstheme="minorHAnsi"/>
                <w:b/>
                <w:sz w:val="22"/>
                <w:szCs w:val="22"/>
                <w:highlight w:val="yellow"/>
                <w:lang w:eastAsia="zh-CN"/>
              </w:rPr>
            </w:pPr>
            <w:r w:rsidRPr="00193EEE">
              <w:rPr>
                <w:rFonts w:eastAsia="SimSun" w:cs="Calibri" w:hint="eastAsia"/>
                <w:b/>
                <w:sz w:val="22"/>
                <w:szCs w:val="22"/>
                <w:lang w:eastAsia="zh-CN"/>
              </w:rPr>
              <w:t>在促进网络和业务</w:t>
            </w:r>
            <w:r w:rsidRPr="00193EEE">
              <w:rPr>
                <w:rFonts w:eastAsia="SimSun" w:cs="Calibri"/>
                <w:b/>
                <w:sz w:val="22"/>
                <w:szCs w:val="22"/>
                <w:lang w:eastAsia="zh-CN"/>
              </w:rPr>
              <w:br/>
            </w:r>
            <w:r w:rsidRPr="00193EEE">
              <w:rPr>
                <w:rFonts w:eastAsia="SimSun" w:cs="Calibri" w:hint="eastAsia"/>
                <w:b/>
                <w:sz w:val="22"/>
                <w:szCs w:val="22"/>
                <w:lang w:eastAsia="zh-CN"/>
              </w:rPr>
              <w:t>提供与发展中的</w:t>
            </w:r>
            <w:r w:rsidRPr="00193EEE">
              <w:rPr>
                <w:rFonts w:eastAsia="SimSun" w:cs="Calibri"/>
                <w:b/>
                <w:sz w:val="22"/>
                <w:szCs w:val="22"/>
                <w:lang w:eastAsia="zh-CN"/>
              </w:rPr>
              <w:br/>
            </w:r>
            <w:r w:rsidRPr="00193EEE">
              <w:rPr>
                <w:rFonts w:eastAsia="SimSun" w:cs="Calibri" w:hint="eastAsia"/>
                <w:b/>
                <w:sz w:val="22"/>
                <w:szCs w:val="22"/>
                <w:lang w:eastAsia="zh-CN"/>
              </w:rPr>
              <w:t>适用性</w:t>
            </w:r>
          </w:p>
        </w:tc>
        <w:tc>
          <w:tcPr>
            <w:tcW w:w="1981" w:type="dxa"/>
            <w:tcBorders>
              <w:top w:val="single" w:sz="4" w:space="0" w:color="auto"/>
              <w:left w:val="single" w:sz="4" w:space="0" w:color="auto"/>
              <w:bottom w:val="single" w:sz="4" w:space="0" w:color="auto"/>
              <w:right w:val="single" w:sz="4" w:space="0" w:color="auto"/>
            </w:tcBorders>
            <w:vAlign w:val="center"/>
            <w:hideMark/>
          </w:tcPr>
          <w:p w14:paraId="149692AC" w14:textId="72353725" w:rsidR="00854422" w:rsidRPr="00193EEE" w:rsidRDefault="00854422" w:rsidP="00AA43C1">
            <w:pPr>
              <w:keepNext/>
              <w:tabs>
                <w:tab w:val="left" w:pos="720"/>
              </w:tabs>
              <w:spacing w:before="20" w:after="20" w:line="216" w:lineRule="auto"/>
              <w:jc w:val="center"/>
              <w:rPr>
                <w:rFonts w:eastAsia="SimSun" w:cstheme="minorHAnsi"/>
                <w:b/>
                <w:sz w:val="22"/>
                <w:szCs w:val="22"/>
                <w:highlight w:val="yellow"/>
                <w:lang w:eastAsia="zh-CN"/>
              </w:rPr>
            </w:pPr>
            <w:r w:rsidRPr="00193EEE">
              <w:rPr>
                <w:rFonts w:eastAsia="SimSun" w:cs="Calibri" w:hint="eastAsia"/>
                <w:b/>
                <w:sz w:val="22"/>
                <w:szCs w:val="22"/>
                <w:lang w:eastAsia="zh-CN"/>
              </w:rPr>
              <w:t>适应新趋势和正在出现问题的</w:t>
            </w:r>
            <w:r w:rsidR="004C0B54">
              <w:rPr>
                <w:rFonts w:eastAsia="SimSun" w:cs="Calibri"/>
                <w:b/>
                <w:sz w:val="22"/>
                <w:szCs w:val="22"/>
                <w:lang w:eastAsia="zh-CN"/>
              </w:rPr>
              <w:br/>
            </w:r>
            <w:r w:rsidRPr="00193EEE">
              <w:rPr>
                <w:rFonts w:eastAsia="SimSun" w:cs="Calibri" w:hint="eastAsia"/>
                <w:b/>
                <w:sz w:val="22"/>
                <w:szCs w:val="22"/>
                <w:lang w:eastAsia="zh-CN"/>
              </w:rPr>
              <w:t>灵活性</w:t>
            </w:r>
          </w:p>
        </w:tc>
        <w:tc>
          <w:tcPr>
            <w:tcW w:w="1860" w:type="dxa"/>
            <w:gridSpan w:val="2"/>
            <w:tcBorders>
              <w:top w:val="single" w:sz="4" w:space="0" w:color="auto"/>
              <w:left w:val="single" w:sz="4" w:space="0" w:color="auto"/>
              <w:bottom w:val="single" w:sz="4" w:space="0" w:color="auto"/>
              <w:right w:val="single" w:sz="4" w:space="0" w:color="auto"/>
            </w:tcBorders>
            <w:vAlign w:val="center"/>
            <w:hideMark/>
          </w:tcPr>
          <w:p w14:paraId="6F8591BF" w14:textId="04B94C5D" w:rsidR="00854422" w:rsidRPr="00193EEE" w:rsidRDefault="00854422" w:rsidP="00AA43C1">
            <w:pPr>
              <w:keepNext/>
              <w:tabs>
                <w:tab w:val="left" w:pos="3119"/>
                <w:tab w:val="left" w:pos="3402"/>
                <w:tab w:val="left" w:pos="3686"/>
                <w:tab w:val="left" w:pos="3969"/>
              </w:tabs>
              <w:spacing w:before="20" w:after="20" w:line="216" w:lineRule="auto"/>
              <w:jc w:val="center"/>
              <w:rPr>
                <w:rFonts w:eastAsia="SimSun" w:cstheme="minorHAnsi"/>
                <w:b/>
                <w:sz w:val="22"/>
                <w:szCs w:val="22"/>
                <w:highlight w:val="yellow"/>
                <w:lang w:eastAsia="zh-CN"/>
              </w:rPr>
            </w:pPr>
            <w:r w:rsidRPr="00193EEE">
              <w:rPr>
                <w:rFonts w:eastAsia="SimSun" w:cs="SimSun" w:hint="eastAsia"/>
                <w:b/>
                <w:sz w:val="22"/>
                <w:szCs w:val="22"/>
                <w:lang w:eastAsia="zh-CN"/>
              </w:rPr>
              <w:t>成果摘要</w:t>
            </w:r>
          </w:p>
        </w:tc>
      </w:tr>
      <w:tr w:rsidR="00854422" w:rsidRPr="00193EEE" w14:paraId="78F1FF8B" w14:textId="77777777" w:rsidTr="00854422">
        <w:tc>
          <w:tcPr>
            <w:tcW w:w="1130" w:type="dxa"/>
            <w:vMerge w:val="restart"/>
            <w:tcBorders>
              <w:top w:val="single" w:sz="4" w:space="0" w:color="auto"/>
              <w:left w:val="single" w:sz="4" w:space="0" w:color="auto"/>
              <w:right w:val="single" w:sz="4" w:space="0" w:color="auto"/>
            </w:tcBorders>
            <w:textDirection w:val="btLr"/>
            <w:vAlign w:val="center"/>
            <w:hideMark/>
          </w:tcPr>
          <w:p w14:paraId="3E648768" w14:textId="77777777" w:rsidR="00756C1D" w:rsidRPr="00193EEE" w:rsidRDefault="00756C1D" w:rsidP="00756C1D">
            <w:pPr>
              <w:tabs>
                <w:tab w:val="left" w:pos="720"/>
              </w:tabs>
              <w:spacing w:before="0"/>
              <w:ind w:left="113" w:right="113" w:firstLine="480"/>
              <w:jc w:val="center"/>
              <w:rPr>
                <w:rFonts w:eastAsia="SimSun"/>
                <w:sz w:val="22"/>
                <w:szCs w:val="22"/>
                <w:lang w:eastAsia="zh-CN"/>
              </w:rPr>
            </w:pPr>
            <w:bookmarkStart w:id="3" w:name="_Toc353533923"/>
            <w:bookmarkStart w:id="4" w:name="_Toc351558968"/>
            <w:r w:rsidRPr="00193EEE">
              <w:rPr>
                <w:rFonts w:eastAsia="SimSun" w:cs="Microsoft YaHei" w:hint="eastAsia"/>
                <w:sz w:val="22"/>
                <w:szCs w:val="22"/>
                <w:lang w:val="en-US" w:eastAsia="zh-CN"/>
              </w:rPr>
              <w:t>第</w:t>
            </w:r>
            <w:r w:rsidRPr="00193EEE">
              <w:rPr>
                <w:rFonts w:eastAsia="SimSun"/>
                <w:sz w:val="22"/>
                <w:szCs w:val="22"/>
                <w:lang w:val="en-US" w:eastAsia="zh-CN"/>
              </w:rPr>
              <w:t>5</w:t>
            </w:r>
            <w:r w:rsidRPr="00193EEE">
              <w:rPr>
                <w:rFonts w:eastAsia="SimSun" w:cs="Microsoft YaHei" w:hint="eastAsia"/>
                <w:sz w:val="22"/>
                <w:szCs w:val="22"/>
                <w:lang w:val="en-US" w:eastAsia="zh-CN"/>
              </w:rPr>
              <w:t>条</w:t>
            </w:r>
            <w:bookmarkEnd w:id="3"/>
          </w:p>
          <w:p w14:paraId="7D3BE30D" w14:textId="2E06F5DA" w:rsidR="00854422" w:rsidRPr="00193EEE" w:rsidRDefault="00756C1D" w:rsidP="00756C1D">
            <w:pPr>
              <w:tabs>
                <w:tab w:val="left" w:pos="720"/>
              </w:tabs>
              <w:spacing w:before="0"/>
              <w:ind w:left="113" w:right="113" w:firstLine="480"/>
              <w:jc w:val="center"/>
              <w:rPr>
                <w:rFonts w:eastAsia="SimSun" w:cstheme="minorHAnsi"/>
                <w:b/>
                <w:sz w:val="22"/>
                <w:szCs w:val="22"/>
                <w:lang w:eastAsia="zh-CN"/>
              </w:rPr>
            </w:pPr>
            <w:bookmarkStart w:id="5" w:name="_Toc353533924"/>
            <w:proofErr w:type="spellStart"/>
            <w:r w:rsidRPr="00193EEE">
              <w:rPr>
                <w:rFonts w:eastAsia="SimSun" w:hint="eastAsia"/>
                <w:sz w:val="22"/>
                <w:szCs w:val="22"/>
                <w:lang w:eastAsia="zh-CN"/>
              </w:rPr>
              <w:t>生命安全电信和优先电信</w:t>
            </w:r>
            <w:bookmarkEnd w:id="5"/>
            <w:bookmarkEnd w:id="4"/>
            <w:proofErr w:type="spellEnd"/>
          </w:p>
        </w:tc>
        <w:tc>
          <w:tcPr>
            <w:tcW w:w="3547" w:type="dxa"/>
            <w:tcBorders>
              <w:top w:val="single" w:sz="4" w:space="0" w:color="auto"/>
              <w:left w:val="single" w:sz="4" w:space="0" w:color="auto"/>
              <w:bottom w:val="single" w:sz="4" w:space="0" w:color="auto"/>
              <w:right w:val="single" w:sz="4" w:space="0" w:color="auto"/>
            </w:tcBorders>
            <w:hideMark/>
          </w:tcPr>
          <w:p w14:paraId="7D826487" w14:textId="2DBCD07A" w:rsidR="00854422" w:rsidRPr="00193EEE" w:rsidRDefault="00854422" w:rsidP="004C0B54">
            <w:pPr>
              <w:rPr>
                <w:rFonts w:eastAsia="SimSun" w:cstheme="minorHAnsi"/>
                <w:sz w:val="22"/>
                <w:szCs w:val="22"/>
                <w:lang w:eastAsia="zh-CN"/>
              </w:rPr>
            </w:pPr>
            <w:r w:rsidRPr="00193EEE">
              <w:rPr>
                <w:rStyle w:val="Artdef"/>
                <w:rFonts w:ascii="Calibri" w:eastAsia="SimSun" w:hAnsi="Calibri"/>
                <w:sz w:val="22"/>
                <w:szCs w:val="22"/>
                <w:lang w:eastAsia="zh-CN"/>
              </w:rPr>
              <w:t>45</w:t>
            </w:r>
            <w:r w:rsidRPr="00193EEE">
              <w:rPr>
                <w:rStyle w:val="Artdef"/>
                <w:rFonts w:ascii="Calibri" w:eastAsia="SimSun" w:hAnsi="Calibri"/>
                <w:sz w:val="22"/>
                <w:szCs w:val="22"/>
                <w:lang w:eastAsia="zh-CN"/>
              </w:rPr>
              <w:tab/>
            </w:r>
            <w:r w:rsidRPr="00193EEE">
              <w:rPr>
                <w:rFonts w:eastAsia="SimSun"/>
                <w:sz w:val="22"/>
                <w:szCs w:val="22"/>
                <w:lang w:eastAsia="zh-CN"/>
              </w:rPr>
              <w:t>5.1</w:t>
            </w:r>
            <w:r w:rsidRPr="00193EEE">
              <w:rPr>
                <w:rFonts w:eastAsia="SimSun"/>
                <w:sz w:val="22"/>
                <w:szCs w:val="22"/>
                <w:lang w:eastAsia="zh-CN"/>
              </w:rPr>
              <w:tab/>
            </w:r>
            <w:r w:rsidR="008E7950" w:rsidRPr="00193EEE">
              <w:rPr>
                <w:rFonts w:eastAsia="SimSun" w:hint="eastAsia"/>
                <w:sz w:val="22"/>
                <w:szCs w:val="22"/>
                <w:lang w:eastAsia="zh-CN"/>
              </w:rPr>
              <w:t>生命安全电信，如遇险通信，须享有当然传输的权利，并须在技术可行时，根据《组织法》和《公约》的相关条款以及适当考虑相关</w:t>
            </w:r>
            <w:r w:rsidR="008E7950" w:rsidRPr="00193EEE">
              <w:rPr>
                <w:rFonts w:eastAsia="SimSun"/>
                <w:sz w:val="22"/>
                <w:szCs w:val="22"/>
                <w:lang w:eastAsia="zh-CN"/>
              </w:rPr>
              <w:t>ITU-T</w:t>
            </w:r>
            <w:r w:rsidR="008E7950" w:rsidRPr="00193EEE">
              <w:rPr>
                <w:rFonts w:eastAsia="SimSun" w:hint="eastAsia"/>
                <w:sz w:val="22"/>
                <w:szCs w:val="22"/>
                <w:lang w:eastAsia="zh-CN"/>
              </w:rPr>
              <w:t>建议书的情况下，与所有其它电信相比，享有绝对优先权。</w:t>
            </w:r>
          </w:p>
        </w:tc>
        <w:tc>
          <w:tcPr>
            <w:tcW w:w="3601" w:type="dxa"/>
            <w:tcBorders>
              <w:top w:val="single" w:sz="4" w:space="0" w:color="auto"/>
              <w:left w:val="single" w:sz="4" w:space="0" w:color="auto"/>
              <w:bottom w:val="single" w:sz="4" w:space="0" w:color="auto"/>
              <w:right w:val="single" w:sz="4" w:space="0" w:color="auto"/>
            </w:tcBorders>
            <w:hideMark/>
          </w:tcPr>
          <w:p w14:paraId="0E578429" w14:textId="72B2CD6B" w:rsidR="00854422" w:rsidRPr="00193EEE" w:rsidRDefault="00854422" w:rsidP="004C0B54">
            <w:pPr>
              <w:tabs>
                <w:tab w:val="left" w:pos="720"/>
              </w:tabs>
              <w:spacing w:before="0"/>
              <w:ind w:right="44"/>
              <w:rPr>
                <w:rFonts w:eastAsia="SimSun" w:cstheme="minorHAnsi"/>
                <w:sz w:val="22"/>
                <w:szCs w:val="22"/>
                <w:lang w:eastAsia="zh-CN"/>
              </w:rPr>
            </w:pPr>
            <w:r w:rsidRPr="00193EEE">
              <w:rPr>
                <w:rStyle w:val="Artdef"/>
                <w:rFonts w:ascii="Calibri" w:eastAsia="SimSun" w:hAnsi="Calibri"/>
                <w:sz w:val="22"/>
                <w:szCs w:val="22"/>
                <w:lang w:eastAsia="zh-CN"/>
              </w:rPr>
              <w:t>39</w:t>
            </w:r>
            <w:r w:rsidRPr="00193EEE">
              <w:rPr>
                <w:rFonts w:eastAsia="SimSun"/>
                <w:sz w:val="22"/>
                <w:szCs w:val="22"/>
                <w:lang w:eastAsia="zh-CN"/>
              </w:rPr>
              <w:tab/>
              <w:t>5.1</w:t>
            </w:r>
            <w:r w:rsidRPr="00193EEE">
              <w:rPr>
                <w:rFonts w:eastAsia="SimSun"/>
                <w:sz w:val="22"/>
                <w:szCs w:val="22"/>
                <w:lang w:eastAsia="zh-CN"/>
              </w:rPr>
              <w:tab/>
            </w:r>
            <w:r w:rsidR="00854792" w:rsidRPr="00193EEE">
              <w:rPr>
                <w:rFonts w:eastAsia="SimSun" w:hint="eastAsia"/>
                <w:sz w:val="22"/>
                <w:szCs w:val="22"/>
                <w:lang w:eastAsia="zh-CN"/>
              </w:rPr>
              <w:t>生命安全电信，如遇险电信，享有当然传输的权利，并且根据公约相关条款并适当考虑国际电报电话咨询委员会的相关建议，在技术可行的情况下，对一切其它电信享有绝对优先权。</w:t>
            </w:r>
          </w:p>
        </w:tc>
        <w:tc>
          <w:tcPr>
            <w:tcW w:w="2341" w:type="dxa"/>
            <w:tcBorders>
              <w:top w:val="single" w:sz="4" w:space="0" w:color="auto"/>
              <w:left w:val="single" w:sz="4" w:space="0" w:color="auto"/>
              <w:bottom w:val="single" w:sz="4" w:space="0" w:color="auto"/>
              <w:right w:val="single" w:sz="4" w:space="0" w:color="auto"/>
            </w:tcBorders>
          </w:tcPr>
          <w:p w14:paraId="4E75C8C6" w14:textId="5EDFC4BF" w:rsidR="00854422" w:rsidRPr="00193EEE" w:rsidRDefault="00C74368" w:rsidP="00854422">
            <w:pPr>
              <w:tabs>
                <w:tab w:val="left" w:pos="284"/>
                <w:tab w:val="left" w:pos="851"/>
                <w:tab w:val="left" w:pos="1418"/>
                <w:tab w:val="left" w:pos="2552"/>
                <w:tab w:val="left" w:pos="3119"/>
                <w:tab w:val="left" w:pos="3402"/>
                <w:tab w:val="left" w:pos="3686"/>
                <w:tab w:val="left" w:pos="3969"/>
              </w:tabs>
              <w:spacing w:before="40" w:after="40"/>
              <w:ind w:firstLine="440"/>
              <w:rPr>
                <w:rFonts w:eastAsia="SimSun"/>
                <w:sz w:val="22"/>
                <w:szCs w:val="22"/>
                <w:lang w:eastAsia="zh-CN"/>
              </w:rPr>
            </w:pPr>
            <w:r w:rsidRPr="00193EEE">
              <w:rPr>
                <w:rFonts w:eastAsia="SimSun" w:cs="Microsoft YaHei" w:hint="eastAsia"/>
                <w:bCs/>
                <w:sz w:val="22"/>
                <w:szCs w:val="22"/>
                <w:lang w:eastAsia="zh-CN"/>
              </w:rPr>
              <w:t>这一规定适用于促进网络和业务的提供与发展。</w:t>
            </w:r>
          </w:p>
        </w:tc>
        <w:tc>
          <w:tcPr>
            <w:tcW w:w="1981" w:type="dxa"/>
            <w:tcBorders>
              <w:top w:val="single" w:sz="4" w:space="0" w:color="auto"/>
              <w:left w:val="single" w:sz="4" w:space="0" w:color="auto"/>
              <w:bottom w:val="single" w:sz="4" w:space="0" w:color="auto"/>
              <w:right w:val="single" w:sz="4" w:space="0" w:color="auto"/>
            </w:tcBorders>
            <w:hideMark/>
          </w:tcPr>
          <w:p w14:paraId="17A43065" w14:textId="3B9871ED" w:rsidR="00854422" w:rsidRPr="00193EEE" w:rsidRDefault="00C74368" w:rsidP="00854422">
            <w:pPr>
              <w:tabs>
                <w:tab w:val="left" w:pos="720"/>
              </w:tabs>
              <w:spacing w:before="0"/>
              <w:ind w:firstLine="440"/>
              <w:rPr>
                <w:rFonts w:eastAsia="SimSun" w:cstheme="minorHAnsi"/>
                <w:bCs/>
                <w:sz w:val="22"/>
                <w:szCs w:val="22"/>
                <w:lang w:eastAsia="zh-CN"/>
              </w:rPr>
            </w:pPr>
            <w:r w:rsidRPr="00193EEE">
              <w:rPr>
                <w:rFonts w:eastAsia="SimSun" w:cs="Microsoft YaHei" w:hint="eastAsia"/>
                <w:bCs/>
                <w:sz w:val="22"/>
                <w:szCs w:val="22"/>
                <w:lang w:eastAsia="zh-CN"/>
              </w:rPr>
              <w:t>这一规定确保具有适应新趋势和处理紧急问题的灵活性。</w:t>
            </w:r>
          </w:p>
        </w:tc>
        <w:tc>
          <w:tcPr>
            <w:tcW w:w="1860" w:type="dxa"/>
            <w:gridSpan w:val="2"/>
            <w:tcBorders>
              <w:top w:val="single" w:sz="4" w:space="0" w:color="auto"/>
              <w:left w:val="single" w:sz="4" w:space="0" w:color="auto"/>
              <w:bottom w:val="single" w:sz="4" w:space="0" w:color="auto"/>
              <w:right w:val="single" w:sz="4" w:space="0" w:color="auto"/>
            </w:tcBorders>
            <w:hideMark/>
          </w:tcPr>
          <w:p w14:paraId="10E14BB7" w14:textId="1210C91F" w:rsidR="00854422" w:rsidRPr="00193EEE" w:rsidRDefault="00C74368" w:rsidP="00854422">
            <w:pPr>
              <w:tabs>
                <w:tab w:val="left" w:pos="3119"/>
                <w:tab w:val="left" w:pos="3402"/>
                <w:tab w:val="left" w:pos="3686"/>
                <w:tab w:val="left" w:pos="3969"/>
              </w:tabs>
              <w:spacing w:before="0"/>
              <w:ind w:firstLine="440"/>
              <w:jc w:val="both"/>
              <w:rPr>
                <w:rFonts w:eastAsia="SimSun" w:cstheme="minorHAnsi"/>
                <w:bCs/>
                <w:sz w:val="22"/>
                <w:szCs w:val="22"/>
                <w:lang w:eastAsia="zh-CN"/>
              </w:rPr>
            </w:pPr>
            <w:r w:rsidRPr="00193EEE">
              <w:rPr>
                <w:rFonts w:eastAsia="SimSun" w:cs="Microsoft YaHei" w:hint="eastAsia"/>
                <w:bCs/>
                <w:sz w:val="22"/>
                <w:szCs w:val="22"/>
                <w:lang w:eastAsia="zh-CN"/>
              </w:rPr>
              <w:t>这一规定不需要进行修订，因为它灵活且可适用。</w:t>
            </w:r>
          </w:p>
          <w:p w14:paraId="2E2267B9" w14:textId="6ADDEF61" w:rsidR="00854422" w:rsidRPr="00193EEE" w:rsidRDefault="00C74368" w:rsidP="00854422">
            <w:pPr>
              <w:tabs>
                <w:tab w:val="left" w:pos="3119"/>
                <w:tab w:val="left" w:pos="3402"/>
                <w:tab w:val="left" w:pos="3686"/>
                <w:tab w:val="left" w:pos="3969"/>
              </w:tabs>
              <w:spacing w:before="0"/>
              <w:ind w:firstLine="440"/>
              <w:jc w:val="both"/>
              <w:rPr>
                <w:rFonts w:eastAsia="SimSun" w:cstheme="minorHAnsi"/>
                <w:bCs/>
                <w:sz w:val="22"/>
                <w:szCs w:val="22"/>
                <w:lang w:eastAsia="zh-CN"/>
              </w:rPr>
            </w:pPr>
            <w:r w:rsidRPr="00193EEE">
              <w:rPr>
                <w:rFonts w:eastAsia="SimSun" w:cs="Microsoft YaHei" w:hint="eastAsia"/>
                <w:bCs/>
                <w:sz w:val="22"/>
                <w:szCs w:val="22"/>
                <w:lang w:eastAsia="zh-CN"/>
              </w:rPr>
              <w:t>用对国际电联建议书的参引取代对</w:t>
            </w:r>
            <w:r w:rsidRPr="00193EEE">
              <w:rPr>
                <w:rFonts w:eastAsia="SimSun" w:cstheme="minorHAnsi"/>
                <w:bCs/>
                <w:sz w:val="22"/>
                <w:szCs w:val="22"/>
                <w:lang w:eastAsia="zh-CN"/>
              </w:rPr>
              <w:t>ITU-T</w:t>
            </w:r>
            <w:r w:rsidRPr="00193EEE">
              <w:rPr>
                <w:rFonts w:eastAsia="SimSun" w:cs="Microsoft YaHei" w:hint="eastAsia"/>
                <w:bCs/>
                <w:sz w:val="22"/>
                <w:szCs w:val="22"/>
                <w:lang w:eastAsia="zh-CN"/>
              </w:rPr>
              <w:t>建议书的参引似乎是适当的，因为采用各种类型的电信来传输此类信息。</w:t>
            </w:r>
          </w:p>
        </w:tc>
      </w:tr>
      <w:tr w:rsidR="00854422" w:rsidRPr="00193EEE" w14:paraId="33C2D437" w14:textId="77777777" w:rsidTr="00854422">
        <w:tc>
          <w:tcPr>
            <w:tcW w:w="1130" w:type="dxa"/>
            <w:vMerge/>
            <w:tcBorders>
              <w:left w:val="single" w:sz="4" w:space="0" w:color="auto"/>
              <w:right w:val="single" w:sz="4" w:space="0" w:color="auto"/>
            </w:tcBorders>
            <w:vAlign w:val="center"/>
            <w:hideMark/>
          </w:tcPr>
          <w:p w14:paraId="76E56171" w14:textId="77777777" w:rsidR="00854422" w:rsidRPr="00193EEE" w:rsidRDefault="00854422" w:rsidP="00854422">
            <w:pPr>
              <w:overflowPunct/>
              <w:autoSpaceDE/>
              <w:autoSpaceDN/>
              <w:adjustRightInd/>
              <w:spacing w:before="0"/>
              <w:ind w:firstLine="442"/>
              <w:rPr>
                <w:rFonts w:eastAsia="SimSun" w:cstheme="minorHAnsi"/>
                <w:b/>
                <w:sz w:val="22"/>
                <w:szCs w:val="22"/>
                <w:lang w:eastAsia="zh-CN"/>
              </w:rPr>
            </w:pPr>
          </w:p>
        </w:tc>
        <w:tc>
          <w:tcPr>
            <w:tcW w:w="3547" w:type="dxa"/>
            <w:tcBorders>
              <w:top w:val="single" w:sz="4" w:space="0" w:color="auto"/>
              <w:left w:val="single" w:sz="4" w:space="0" w:color="auto"/>
              <w:bottom w:val="single" w:sz="4" w:space="0" w:color="auto"/>
              <w:right w:val="single" w:sz="4" w:space="0" w:color="auto"/>
            </w:tcBorders>
            <w:hideMark/>
          </w:tcPr>
          <w:p w14:paraId="58D82642" w14:textId="44349487" w:rsidR="00854422" w:rsidRPr="00193EEE" w:rsidRDefault="00854422" w:rsidP="004C0B54">
            <w:pPr>
              <w:tabs>
                <w:tab w:val="left" w:pos="720"/>
              </w:tabs>
              <w:overflowPunct/>
              <w:autoSpaceDE/>
              <w:adjustRightInd/>
              <w:spacing w:before="0"/>
              <w:ind w:right="130"/>
              <w:rPr>
                <w:rFonts w:eastAsia="SimSun" w:cstheme="minorHAnsi"/>
                <w:sz w:val="22"/>
                <w:szCs w:val="22"/>
                <w:lang w:eastAsia="zh-CN"/>
              </w:rPr>
            </w:pPr>
            <w:r w:rsidRPr="00193EEE">
              <w:rPr>
                <w:rStyle w:val="Artdef"/>
                <w:rFonts w:ascii="Calibri" w:eastAsia="SimSun" w:hAnsi="Calibri"/>
                <w:sz w:val="22"/>
                <w:szCs w:val="22"/>
                <w:lang w:eastAsia="zh-CN"/>
              </w:rPr>
              <w:t>46</w:t>
            </w:r>
            <w:r w:rsidRPr="00193EEE">
              <w:rPr>
                <w:rStyle w:val="Artdef"/>
                <w:rFonts w:ascii="Calibri" w:eastAsia="SimSun" w:hAnsi="Calibri"/>
                <w:sz w:val="22"/>
                <w:szCs w:val="22"/>
                <w:lang w:eastAsia="zh-CN"/>
              </w:rPr>
              <w:tab/>
            </w:r>
            <w:r w:rsidRPr="00193EEE">
              <w:rPr>
                <w:rFonts w:eastAsia="SimSun"/>
                <w:sz w:val="22"/>
                <w:szCs w:val="22"/>
                <w:lang w:eastAsia="zh-CN"/>
              </w:rPr>
              <w:t>5.2</w:t>
            </w:r>
            <w:r w:rsidRPr="00193EEE">
              <w:rPr>
                <w:rFonts w:eastAsia="SimSun"/>
                <w:sz w:val="22"/>
                <w:szCs w:val="22"/>
                <w:lang w:eastAsia="zh-CN"/>
              </w:rPr>
              <w:tab/>
            </w:r>
            <w:r w:rsidR="008E7950" w:rsidRPr="00193EEE">
              <w:rPr>
                <w:rFonts w:eastAsia="SimSun" w:hint="eastAsia"/>
                <w:sz w:val="22"/>
                <w:szCs w:val="22"/>
                <w:lang w:eastAsia="zh-CN"/>
              </w:rPr>
              <w:t>政务电信，包括与实施《联合国宪章》某些条款相关的电信，在技术可行时，根据《组织法》和《公约》的相关条款并在适当考虑相关</w:t>
            </w:r>
            <w:r w:rsidR="008E7950" w:rsidRPr="00193EEE">
              <w:rPr>
                <w:rFonts w:eastAsia="SimSun"/>
                <w:sz w:val="22"/>
                <w:szCs w:val="22"/>
                <w:lang w:eastAsia="zh-CN"/>
              </w:rPr>
              <w:t>ITU-T</w:t>
            </w:r>
            <w:r w:rsidR="008E7950" w:rsidRPr="00193EEE">
              <w:rPr>
                <w:rFonts w:eastAsia="SimSun" w:hint="eastAsia"/>
                <w:sz w:val="22"/>
                <w:szCs w:val="22"/>
                <w:lang w:eastAsia="zh-CN"/>
              </w:rPr>
              <w:t>建议书的情况下，须比上述第</w:t>
            </w:r>
            <w:r w:rsidR="008E7950" w:rsidRPr="00193EEE">
              <w:rPr>
                <w:rFonts w:eastAsia="SimSun"/>
                <w:sz w:val="22"/>
                <w:szCs w:val="22"/>
                <w:lang w:eastAsia="zh-CN"/>
              </w:rPr>
              <w:t>39</w:t>
            </w:r>
            <w:r w:rsidR="008E7950" w:rsidRPr="00193EEE">
              <w:rPr>
                <w:rFonts w:eastAsia="SimSun" w:hint="eastAsia"/>
                <w:sz w:val="22"/>
                <w:szCs w:val="22"/>
                <w:lang w:eastAsia="zh-CN"/>
              </w:rPr>
              <w:t>段（</w:t>
            </w:r>
            <w:r w:rsidR="008E7950" w:rsidRPr="00193EEE">
              <w:rPr>
                <w:rFonts w:eastAsia="SimSun" w:hint="eastAsia"/>
                <w:sz w:val="22"/>
                <w:szCs w:val="22"/>
                <w:lang w:eastAsia="zh-CN"/>
              </w:rPr>
              <w:t>5.1</w:t>
            </w:r>
            <w:r w:rsidR="008E7950" w:rsidRPr="00193EEE">
              <w:rPr>
                <w:rFonts w:eastAsia="SimSun" w:hint="eastAsia"/>
                <w:sz w:val="22"/>
                <w:szCs w:val="22"/>
                <w:lang w:eastAsia="zh-CN"/>
              </w:rPr>
              <w:t>）述及以外的电信享有优先权。</w:t>
            </w:r>
          </w:p>
        </w:tc>
        <w:tc>
          <w:tcPr>
            <w:tcW w:w="3601" w:type="dxa"/>
            <w:tcBorders>
              <w:top w:val="single" w:sz="4" w:space="0" w:color="auto"/>
              <w:left w:val="single" w:sz="4" w:space="0" w:color="auto"/>
              <w:bottom w:val="single" w:sz="4" w:space="0" w:color="auto"/>
              <w:right w:val="single" w:sz="4" w:space="0" w:color="auto"/>
            </w:tcBorders>
          </w:tcPr>
          <w:p w14:paraId="774095B4" w14:textId="015058E9" w:rsidR="00854422" w:rsidRPr="00193EEE" w:rsidRDefault="00854422" w:rsidP="004C0B54">
            <w:pPr>
              <w:tabs>
                <w:tab w:val="left" w:pos="720"/>
              </w:tabs>
              <w:spacing w:before="0"/>
              <w:ind w:right="44"/>
              <w:rPr>
                <w:rFonts w:eastAsia="SimSun"/>
                <w:bCs/>
                <w:sz w:val="22"/>
                <w:szCs w:val="22"/>
                <w:lang w:eastAsia="zh-CN"/>
              </w:rPr>
            </w:pPr>
            <w:r w:rsidRPr="00193EEE">
              <w:rPr>
                <w:rStyle w:val="Artdef"/>
                <w:rFonts w:ascii="Calibri" w:eastAsia="SimSun" w:hAnsi="Calibri"/>
                <w:sz w:val="22"/>
                <w:szCs w:val="22"/>
                <w:lang w:eastAsia="zh-CN"/>
              </w:rPr>
              <w:t>40</w:t>
            </w:r>
            <w:r w:rsidRPr="00193EEE">
              <w:rPr>
                <w:rFonts w:eastAsia="SimSun"/>
                <w:sz w:val="22"/>
                <w:szCs w:val="22"/>
                <w:lang w:eastAsia="zh-CN"/>
              </w:rPr>
              <w:tab/>
              <w:t>5.2</w:t>
            </w:r>
            <w:r w:rsidRPr="00193EEE">
              <w:rPr>
                <w:rFonts w:eastAsia="SimSun"/>
                <w:sz w:val="22"/>
                <w:szCs w:val="22"/>
                <w:lang w:eastAsia="zh-CN"/>
              </w:rPr>
              <w:tab/>
            </w:r>
            <w:r w:rsidR="00854792" w:rsidRPr="00193EEE">
              <w:rPr>
                <w:rFonts w:eastAsia="SimSun" w:hint="eastAsia"/>
                <w:sz w:val="22"/>
                <w:szCs w:val="22"/>
                <w:lang w:eastAsia="zh-CN"/>
              </w:rPr>
              <w:t>政务电信，包括有关实施《联合国宪章》某些条款的电信，根据公约相关条款并适当考虑国际电报电话咨询委员会的相关建议，在技术可行的情况下，对第</w:t>
            </w:r>
            <w:r w:rsidR="00854792" w:rsidRPr="00193EEE">
              <w:rPr>
                <w:rFonts w:eastAsia="SimSun"/>
                <w:sz w:val="22"/>
                <w:szCs w:val="22"/>
                <w:lang w:eastAsia="zh-CN"/>
              </w:rPr>
              <w:t>39</w:t>
            </w:r>
            <w:r w:rsidR="00854792" w:rsidRPr="00193EEE">
              <w:rPr>
                <w:rFonts w:eastAsia="SimSun" w:hint="eastAsia"/>
                <w:sz w:val="22"/>
                <w:szCs w:val="22"/>
                <w:lang w:eastAsia="zh-CN"/>
              </w:rPr>
              <w:t>款所述以外的电信享有优先权。</w:t>
            </w:r>
          </w:p>
        </w:tc>
        <w:tc>
          <w:tcPr>
            <w:tcW w:w="2341" w:type="dxa"/>
            <w:tcBorders>
              <w:top w:val="single" w:sz="4" w:space="0" w:color="auto"/>
              <w:left w:val="single" w:sz="4" w:space="0" w:color="auto"/>
              <w:bottom w:val="single" w:sz="4" w:space="0" w:color="auto"/>
              <w:right w:val="single" w:sz="4" w:space="0" w:color="auto"/>
            </w:tcBorders>
            <w:hideMark/>
          </w:tcPr>
          <w:p w14:paraId="03BC1188" w14:textId="12AEABA3" w:rsidR="00854422" w:rsidRPr="00193EEE" w:rsidRDefault="00C74368" w:rsidP="00854422">
            <w:pPr>
              <w:tabs>
                <w:tab w:val="left" w:pos="720"/>
              </w:tabs>
              <w:spacing w:before="0"/>
              <w:ind w:firstLine="440"/>
              <w:rPr>
                <w:rFonts w:eastAsia="SimSun"/>
                <w:bCs/>
                <w:sz w:val="22"/>
                <w:szCs w:val="22"/>
                <w:lang w:eastAsia="zh-CN"/>
              </w:rPr>
            </w:pPr>
            <w:r w:rsidRPr="00193EEE">
              <w:rPr>
                <w:rFonts w:eastAsia="SimSun" w:cs="Microsoft YaHei" w:hint="eastAsia"/>
                <w:bCs/>
                <w:sz w:val="22"/>
                <w:szCs w:val="22"/>
                <w:lang w:eastAsia="zh-CN"/>
              </w:rPr>
              <w:t>这一规定适用于促进网络和业务的提供与发展。</w:t>
            </w:r>
          </w:p>
          <w:p w14:paraId="60F93AB0" w14:textId="11D2F9B1" w:rsidR="00854422" w:rsidRPr="00193EEE" w:rsidRDefault="00C74368" w:rsidP="00854422">
            <w:pPr>
              <w:tabs>
                <w:tab w:val="left" w:pos="720"/>
              </w:tabs>
              <w:spacing w:before="0"/>
              <w:ind w:firstLine="440"/>
              <w:rPr>
                <w:rFonts w:eastAsia="SimSun"/>
                <w:bCs/>
                <w:sz w:val="22"/>
                <w:szCs w:val="22"/>
                <w:lang w:eastAsia="zh-CN"/>
              </w:rPr>
            </w:pPr>
            <w:r w:rsidRPr="00193EEE">
              <w:rPr>
                <w:rFonts w:eastAsia="SimSun"/>
                <w:bCs/>
                <w:sz w:val="22"/>
                <w:szCs w:val="22"/>
                <w:lang w:eastAsia="zh-CN"/>
              </w:rPr>
              <w:t>1988</w:t>
            </w:r>
            <w:r w:rsidRPr="00193EEE">
              <w:rPr>
                <w:rFonts w:eastAsia="SimSun" w:cs="Microsoft YaHei" w:hint="eastAsia"/>
                <w:bCs/>
                <w:sz w:val="22"/>
                <w:szCs w:val="22"/>
                <w:lang w:eastAsia="zh-CN"/>
              </w:rPr>
              <w:t>年版《国际电信规则》第</w:t>
            </w:r>
            <w:r w:rsidRPr="00193EEE">
              <w:rPr>
                <w:rFonts w:eastAsia="SimSun"/>
                <w:bCs/>
                <w:sz w:val="22"/>
                <w:szCs w:val="22"/>
                <w:lang w:eastAsia="zh-CN"/>
              </w:rPr>
              <w:t>40</w:t>
            </w:r>
            <w:r w:rsidRPr="00193EEE">
              <w:rPr>
                <w:rFonts w:eastAsia="SimSun" w:cs="Microsoft YaHei" w:hint="eastAsia"/>
                <w:bCs/>
                <w:sz w:val="22"/>
                <w:szCs w:val="22"/>
                <w:lang w:eastAsia="zh-CN"/>
              </w:rPr>
              <w:t>款中一条对《公约》的参引已经过时。</w:t>
            </w:r>
          </w:p>
        </w:tc>
        <w:tc>
          <w:tcPr>
            <w:tcW w:w="1981" w:type="dxa"/>
            <w:tcBorders>
              <w:top w:val="single" w:sz="4" w:space="0" w:color="auto"/>
              <w:left w:val="single" w:sz="4" w:space="0" w:color="auto"/>
              <w:bottom w:val="single" w:sz="4" w:space="0" w:color="auto"/>
              <w:right w:val="single" w:sz="4" w:space="0" w:color="auto"/>
            </w:tcBorders>
            <w:hideMark/>
          </w:tcPr>
          <w:p w14:paraId="544D5930" w14:textId="6C12E42D" w:rsidR="00854422" w:rsidRPr="00193EEE" w:rsidRDefault="00C74368" w:rsidP="00854422">
            <w:pPr>
              <w:tabs>
                <w:tab w:val="left" w:pos="720"/>
              </w:tabs>
              <w:spacing w:before="0"/>
              <w:ind w:firstLine="440"/>
              <w:rPr>
                <w:rFonts w:eastAsia="SimSun"/>
                <w:bCs/>
                <w:sz w:val="22"/>
                <w:szCs w:val="22"/>
                <w:lang w:eastAsia="zh-CN"/>
              </w:rPr>
            </w:pPr>
            <w:r w:rsidRPr="00193EEE">
              <w:rPr>
                <w:rFonts w:eastAsia="SimSun" w:cs="Microsoft YaHei" w:hint="eastAsia"/>
                <w:bCs/>
                <w:sz w:val="22"/>
                <w:szCs w:val="22"/>
                <w:lang w:eastAsia="zh-CN"/>
              </w:rPr>
              <w:t>这一规定确保具有适应新趋势和处理紧急问题的灵活性。</w:t>
            </w:r>
          </w:p>
          <w:p w14:paraId="36636BD1" w14:textId="53A56B17" w:rsidR="00854422" w:rsidRPr="00193EEE" w:rsidRDefault="00C74368" w:rsidP="00854422">
            <w:pPr>
              <w:tabs>
                <w:tab w:val="left" w:pos="720"/>
              </w:tabs>
              <w:spacing w:before="0"/>
              <w:ind w:firstLine="440"/>
              <w:rPr>
                <w:rFonts w:eastAsia="SimSun"/>
                <w:bCs/>
                <w:sz w:val="22"/>
                <w:szCs w:val="22"/>
                <w:lang w:eastAsia="zh-CN"/>
              </w:rPr>
            </w:pPr>
            <w:r w:rsidRPr="00193EEE">
              <w:rPr>
                <w:rFonts w:eastAsia="SimSun"/>
                <w:bCs/>
                <w:sz w:val="22"/>
                <w:szCs w:val="22"/>
                <w:lang w:eastAsia="zh-CN"/>
              </w:rPr>
              <w:t>1988</w:t>
            </w:r>
            <w:r w:rsidRPr="00193EEE">
              <w:rPr>
                <w:rFonts w:eastAsia="SimSun" w:cs="Microsoft YaHei" w:hint="eastAsia"/>
                <w:bCs/>
                <w:sz w:val="22"/>
                <w:szCs w:val="22"/>
                <w:lang w:eastAsia="zh-CN"/>
              </w:rPr>
              <w:t>年版《国际电信规则》第</w:t>
            </w:r>
            <w:r w:rsidRPr="00193EEE">
              <w:rPr>
                <w:rFonts w:eastAsia="SimSun"/>
                <w:bCs/>
                <w:sz w:val="22"/>
                <w:szCs w:val="22"/>
                <w:lang w:eastAsia="zh-CN"/>
              </w:rPr>
              <w:t>40</w:t>
            </w:r>
            <w:r w:rsidRPr="00193EEE">
              <w:rPr>
                <w:rFonts w:eastAsia="SimSun" w:cs="Microsoft YaHei" w:hint="eastAsia"/>
                <w:bCs/>
                <w:sz w:val="22"/>
                <w:szCs w:val="22"/>
                <w:lang w:eastAsia="zh-CN"/>
              </w:rPr>
              <w:t>款中一条对《公约》的参引已经过时。</w:t>
            </w:r>
          </w:p>
        </w:tc>
        <w:tc>
          <w:tcPr>
            <w:tcW w:w="1860" w:type="dxa"/>
            <w:gridSpan w:val="2"/>
            <w:tcBorders>
              <w:top w:val="single" w:sz="4" w:space="0" w:color="auto"/>
              <w:left w:val="single" w:sz="4" w:space="0" w:color="auto"/>
              <w:bottom w:val="single" w:sz="4" w:space="0" w:color="auto"/>
              <w:right w:val="single" w:sz="4" w:space="0" w:color="auto"/>
            </w:tcBorders>
          </w:tcPr>
          <w:p w14:paraId="1F2C018D" w14:textId="0D585600" w:rsidR="00854422" w:rsidRPr="00193EEE" w:rsidRDefault="00C74368" w:rsidP="00854422">
            <w:pPr>
              <w:tabs>
                <w:tab w:val="left" w:pos="3119"/>
                <w:tab w:val="left" w:pos="3402"/>
                <w:tab w:val="left" w:pos="3686"/>
                <w:tab w:val="left" w:pos="3969"/>
              </w:tabs>
              <w:spacing w:before="0"/>
              <w:ind w:firstLine="440"/>
              <w:jc w:val="both"/>
              <w:rPr>
                <w:rFonts w:eastAsia="SimSun" w:cstheme="minorHAnsi"/>
                <w:bCs/>
                <w:sz w:val="22"/>
                <w:szCs w:val="22"/>
                <w:lang w:eastAsia="zh-CN"/>
              </w:rPr>
            </w:pPr>
            <w:r w:rsidRPr="00193EEE">
              <w:rPr>
                <w:rFonts w:eastAsia="SimSun" w:cs="Microsoft YaHei" w:hint="eastAsia"/>
                <w:bCs/>
                <w:sz w:val="22"/>
                <w:szCs w:val="22"/>
                <w:lang w:eastAsia="zh-CN"/>
              </w:rPr>
              <w:t>这一规定不需要进行修订，因为它灵活且可适用。</w:t>
            </w:r>
          </w:p>
          <w:p w14:paraId="764442C7" w14:textId="2574270F" w:rsidR="00854422" w:rsidRPr="00193EEE" w:rsidRDefault="00C74368" w:rsidP="00854422">
            <w:pPr>
              <w:tabs>
                <w:tab w:val="left" w:pos="3119"/>
                <w:tab w:val="left" w:pos="3402"/>
                <w:tab w:val="left" w:pos="3686"/>
                <w:tab w:val="left" w:pos="3969"/>
              </w:tabs>
              <w:spacing w:before="0"/>
              <w:ind w:firstLine="440"/>
              <w:rPr>
                <w:rFonts w:eastAsia="SimSun"/>
                <w:bCs/>
                <w:sz w:val="22"/>
                <w:szCs w:val="22"/>
                <w:lang w:eastAsia="zh-CN"/>
              </w:rPr>
            </w:pPr>
            <w:r w:rsidRPr="00193EEE">
              <w:rPr>
                <w:rFonts w:eastAsia="SimSun" w:cs="Microsoft YaHei" w:hint="eastAsia"/>
                <w:bCs/>
                <w:sz w:val="22"/>
                <w:szCs w:val="22"/>
                <w:lang w:eastAsia="zh-CN"/>
              </w:rPr>
              <w:t>用对国际电联建议书的参引取代对</w:t>
            </w:r>
            <w:r w:rsidRPr="00193EEE">
              <w:rPr>
                <w:rFonts w:eastAsia="SimSun" w:cstheme="minorHAnsi"/>
                <w:bCs/>
                <w:sz w:val="22"/>
                <w:szCs w:val="22"/>
                <w:lang w:eastAsia="zh-CN"/>
              </w:rPr>
              <w:t>ITU-T</w:t>
            </w:r>
            <w:r w:rsidRPr="00193EEE">
              <w:rPr>
                <w:rFonts w:eastAsia="SimSun" w:cs="Microsoft YaHei" w:hint="eastAsia"/>
                <w:bCs/>
                <w:sz w:val="22"/>
                <w:szCs w:val="22"/>
                <w:lang w:eastAsia="zh-CN"/>
              </w:rPr>
              <w:t>建议书的参引似乎是适当的，因为采用各种类型的电信来传输此类信息。</w:t>
            </w:r>
          </w:p>
        </w:tc>
      </w:tr>
      <w:tr w:rsidR="00854422" w:rsidRPr="00193EEE" w14:paraId="34BF5752" w14:textId="77777777" w:rsidTr="00854422">
        <w:tc>
          <w:tcPr>
            <w:tcW w:w="1130" w:type="dxa"/>
            <w:vMerge/>
            <w:tcBorders>
              <w:left w:val="single" w:sz="4" w:space="0" w:color="auto"/>
              <w:right w:val="single" w:sz="4" w:space="0" w:color="auto"/>
            </w:tcBorders>
            <w:vAlign w:val="center"/>
            <w:hideMark/>
          </w:tcPr>
          <w:p w14:paraId="545408A3" w14:textId="77777777" w:rsidR="00854422" w:rsidRPr="00193EEE" w:rsidRDefault="00854422" w:rsidP="00854422">
            <w:pPr>
              <w:overflowPunct/>
              <w:autoSpaceDE/>
              <w:autoSpaceDN/>
              <w:adjustRightInd/>
              <w:spacing w:before="0"/>
              <w:ind w:firstLine="442"/>
              <w:rPr>
                <w:rFonts w:eastAsia="SimSun" w:cstheme="minorHAnsi"/>
                <w:b/>
                <w:sz w:val="22"/>
                <w:szCs w:val="22"/>
                <w:lang w:eastAsia="zh-CN"/>
              </w:rPr>
            </w:pPr>
          </w:p>
        </w:tc>
        <w:tc>
          <w:tcPr>
            <w:tcW w:w="3547" w:type="dxa"/>
            <w:tcBorders>
              <w:top w:val="single" w:sz="4" w:space="0" w:color="auto"/>
              <w:left w:val="single" w:sz="4" w:space="0" w:color="auto"/>
              <w:bottom w:val="single" w:sz="4" w:space="0" w:color="auto"/>
              <w:right w:val="single" w:sz="4" w:space="0" w:color="auto"/>
            </w:tcBorders>
            <w:hideMark/>
          </w:tcPr>
          <w:p w14:paraId="36DC3A12" w14:textId="037617CF" w:rsidR="00854422" w:rsidRPr="00193EEE" w:rsidRDefault="00854422" w:rsidP="004C0B54">
            <w:pPr>
              <w:tabs>
                <w:tab w:val="left" w:pos="720"/>
              </w:tabs>
              <w:spacing w:before="0"/>
              <w:ind w:right="130"/>
              <w:rPr>
                <w:rFonts w:eastAsia="SimSun"/>
                <w:bCs/>
                <w:sz w:val="22"/>
                <w:szCs w:val="22"/>
                <w:lang w:eastAsia="zh-CN"/>
              </w:rPr>
            </w:pPr>
            <w:r w:rsidRPr="00193EEE">
              <w:rPr>
                <w:rStyle w:val="Artdef"/>
                <w:rFonts w:ascii="Calibri" w:eastAsia="SimSun" w:hAnsi="Calibri"/>
                <w:sz w:val="22"/>
                <w:szCs w:val="22"/>
                <w:lang w:eastAsia="zh-CN"/>
              </w:rPr>
              <w:t>47</w:t>
            </w:r>
            <w:r w:rsidRPr="00193EEE">
              <w:rPr>
                <w:rStyle w:val="Artdef"/>
                <w:rFonts w:ascii="Calibri" w:eastAsia="SimSun" w:hAnsi="Calibri"/>
                <w:sz w:val="22"/>
                <w:szCs w:val="22"/>
                <w:lang w:eastAsia="zh-CN"/>
              </w:rPr>
              <w:tab/>
            </w:r>
            <w:r w:rsidRPr="00193EEE">
              <w:rPr>
                <w:rFonts w:eastAsia="SimSun"/>
                <w:sz w:val="22"/>
                <w:szCs w:val="22"/>
                <w:lang w:eastAsia="zh-CN"/>
              </w:rPr>
              <w:t>5.3</w:t>
            </w:r>
            <w:r w:rsidRPr="00193EEE">
              <w:rPr>
                <w:rFonts w:eastAsia="SimSun"/>
                <w:sz w:val="22"/>
                <w:szCs w:val="22"/>
                <w:lang w:eastAsia="zh-CN"/>
              </w:rPr>
              <w:tab/>
            </w:r>
            <w:r w:rsidR="008E7950" w:rsidRPr="00193EEE">
              <w:rPr>
                <w:rFonts w:eastAsia="SimSun" w:hint="eastAsia"/>
                <w:sz w:val="22"/>
                <w:szCs w:val="22"/>
                <w:lang w:eastAsia="zh-CN"/>
              </w:rPr>
              <w:t>其它有关电信业务享有优先权的条款载于相关</w:t>
            </w:r>
            <w:r w:rsidR="008E7950" w:rsidRPr="00193EEE">
              <w:rPr>
                <w:rFonts w:eastAsia="SimSun"/>
                <w:sz w:val="22"/>
                <w:szCs w:val="22"/>
                <w:lang w:eastAsia="zh-CN"/>
              </w:rPr>
              <w:t>ITU-T</w:t>
            </w:r>
            <w:r w:rsidR="008E7950" w:rsidRPr="00193EEE">
              <w:rPr>
                <w:rFonts w:eastAsia="SimSun" w:hint="eastAsia"/>
                <w:sz w:val="22"/>
                <w:szCs w:val="22"/>
                <w:lang w:eastAsia="zh-CN"/>
              </w:rPr>
              <w:t>建议书中。</w:t>
            </w:r>
          </w:p>
        </w:tc>
        <w:tc>
          <w:tcPr>
            <w:tcW w:w="3601" w:type="dxa"/>
            <w:tcBorders>
              <w:top w:val="single" w:sz="4" w:space="0" w:color="auto"/>
              <w:left w:val="single" w:sz="4" w:space="0" w:color="auto"/>
              <w:bottom w:val="single" w:sz="4" w:space="0" w:color="auto"/>
              <w:right w:val="single" w:sz="4" w:space="0" w:color="auto"/>
            </w:tcBorders>
          </w:tcPr>
          <w:p w14:paraId="39AC8ABF" w14:textId="4DD705AC" w:rsidR="00854422" w:rsidRPr="00193EEE" w:rsidRDefault="00854422" w:rsidP="004C0B54">
            <w:pPr>
              <w:tabs>
                <w:tab w:val="left" w:pos="720"/>
              </w:tabs>
              <w:spacing w:before="0"/>
              <w:ind w:right="44"/>
              <w:rPr>
                <w:rFonts w:eastAsia="SimSun"/>
                <w:bCs/>
                <w:sz w:val="22"/>
                <w:szCs w:val="22"/>
                <w:lang w:eastAsia="zh-CN"/>
              </w:rPr>
            </w:pPr>
            <w:r w:rsidRPr="00193EEE">
              <w:rPr>
                <w:rStyle w:val="Artdef"/>
                <w:rFonts w:ascii="Calibri" w:eastAsia="SimSun" w:hAnsi="Calibri"/>
                <w:sz w:val="22"/>
                <w:szCs w:val="22"/>
                <w:lang w:eastAsia="zh-CN"/>
              </w:rPr>
              <w:t>41</w:t>
            </w:r>
            <w:r w:rsidRPr="00193EEE">
              <w:rPr>
                <w:rFonts w:eastAsia="SimSun"/>
                <w:sz w:val="22"/>
                <w:szCs w:val="22"/>
                <w:lang w:eastAsia="zh-CN"/>
              </w:rPr>
              <w:tab/>
              <w:t>5.3</w:t>
            </w:r>
            <w:r w:rsidRPr="00193EEE">
              <w:rPr>
                <w:rFonts w:eastAsia="SimSun"/>
                <w:sz w:val="22"/>
                <w:szCs w:val="22"/>
                <w:lang w:eastAsia="zh-CN"/>
              </w:rPr>
              <w:tab/>
            </w:r>
            <w:r w:rsidR="00854792" w:rsidRPr="00193EEE">
              <w:rPr>
                <w:rFonts w:eastAsia="SimSun" w:hint="eastAsia"/>
                <w:sz w:val="22"/>
                <w:szCs w:val="22"/>
                <w:lang w:eastAsia="zh-CN"/>
              </w:rPr>
              <w:t>关于一切其它电信享有优先权的条款载于国际电报电话咨询委员会的相关建议内。</w:t>
            </w:r>
          </w:p>
        </w:tc>
        <w:tc>
          <w:tcPr>
            <w:tcW w:w="2341" w:type="dxa"/>
            <w:tcBorders>
              <w:top w:val="single" w:sz="4" w:space="0" w:color="auto"/>
              <w:left w:val="single" w:sz="4" w:space="0" w:color="auto"/>
              <w:bottom w:val="single" w:sz="4" w:space="0" w:color="auto"/>
              <w:right w:val="single" w:sz="4" w:space="0" w:color="auto"/>
            </w:tcBorders>
            <w:hideMark/>
          </w:tcPr>
          <w:p w14:paraId="2B53A2CC" w14:textId="2EEF792A" w:rsidR="00854422" w:rsidRPr="00193EEE" w:rsidRDefault="00C74368" w:rsidP="00854422">
            <w:pPr>
              <w:tabs>
                <w:tab w:val="left" w:pos="720"/>
              </w:tabs>
              <w:spacing w:before="0"/>
              <w:ind w:firstLine="440"/>
              <w:rPr>
                <w:rFonts w:eastAsia="SimSun"/>
                <w:bCs/>
                <w:sz w:val="22"/>
                <w:szCs w:val="22"/>
                <w:lang w:eastAsia="zh-CN"/>
              </w:rPr>
            </w:pPr>
            <w:r w:rsidRPr="00193EEE">
              <w:rPr>
                <w:rFonts w:eastAsia="SimSun" w:cs="Microsoft YaHei" w:hint="eastAsia"/>
                <w:bCs/>
                <w:sz w:val="22"/>
                <w:szCs w:val="22"/>
                <w:lang w:eastAsia="zh-CN"/>
              </w:rPr>
              <w:t>这一规定适用于促进网络和业务的提供与发展。</w:t>
            </w:r>
          </w:p>
        </w:tc>
        <w:tc>
          <w:tcPr>
            <w:tcW w:w="1981" w:type="dxa"/>
            <w:tcBorders>
              <w:top w:val="single" w:sz="4" w:space="0" w:color="auto"/>
              <w:left w:val="single" w:sz="4" w:space="0" w:color="auto"/>
              <w:bottom w:val="single" w:sz="4" w:space="0" w:color="auto"/>
              <w:right w:val="single" w:sz="4" w:space="0" w:color="auto"/>
            </w:tcBorders>
            <w:hideMark/>
          </w:tcPr>
          <w:p w14:paraId="429924AE" w14:textId="463E18E7" w:rsidR="00854422" w:rsidRPr="00193EEE" w:rsidRDefault="00C74368" w:rsidP="00854422">
            <w:pPr>
              <w:tabs>
                <w:tab w:val="left" w:pos="720"/>
              </w:tabs>
              <w:spacing w:before="0"/>
              <w:ind w:firstLine="440"/>
              <w:rPr>
                <w:rFonts w:eastAsia="SimSun"/>
                <w:bCs/>
                <w:sz w:val="22"/>
                <w:szCs w:val="22"/>
                <w:lang w:eastAsia="zh-CN"/>
              </w:rPr>
            </w:pPr>
            <w:r w:rsidRPr="00193EEE">
              <w:rPr>
                <w:rFonts w:eastAsia="SimSun" w:cs="Microsoft YaHei" w:hint="eastAsia"/>
                <w:bCs/>
                <w:sz w:val="22"/>
                <w:szCs w:val="22"/>
                <w:lang w:eastAsia="zh-CN"/>
              </w:rPr>
              <w:t>这一规定确保具有适应新趋势和处理紧急问题的灵活性。</w:t>
            </w:r>
          </w:p>
        </w:tc>
        <w:tc>
          <w:tcPr>
            <w:tcW w:w="1860" w:type="dxa"/>
            <w:gridSpan w:val="2"/>
            <w:tcBorders>
              <w:top w:val="single" w:sz="4" w:space="0" w:color="auto"/>
              <w:left w:val="single" w:sz="4" w:space="0" w:color="auto"/>
              <w:bottom w:val="single" w:sz="4" w:space="0" w:color="auto"/>
              <w:right w:val="single" w:sz="4" w:space="0" w:color="auto"/>
            </w:tcBorders>
          </w:tcPr>
          <w:p w14:paraId="08210660" w14:textId="2E38BAB5" w:rsidR="00854422" w:rsidRPr="00193EEE" w:rsidRDefault="00C74368" w:rsidP="00854422">
            <w:pPr>
              <w:tabs>
                <w:tab w:val="left" w:pos="3119"/>
                <w:tab w:val="left" w:pos="3402"/>
                <w:tab w:val="left" w:pos="3686"/>
                <w:tab w:val="left" w:pos="3969"/>
              </w:tabs>
              <w:spacing w:before="0"/>
              <w:ind w:firstLine="440"/>
              <w:jc w:val="both"/>
              <w:rPr>
                <w:rFonts w:eastAsia="SimSun" w:cstheme="minorHAnsi"/>
                <w:bCs/>
                <w:sz w:val="22"/>
                <w:szCs w:val="22"/>
                <w:lang w:eastAsia="zh-CN"/>
              </w:rPr>
            </w:pPr>
            <w:r w:rsidRPr="00193EEE">
              <w:rPr>
                <w:rFonts w:eastAsia="SimSun" w:cs="Microsoft YaHei" w:hint="eastAsia"/>
                <w:bCs/>
                <w:sz w:val="22"/>
                <w:szCs w:val="22"/>
                <w:lang w:eastAsia="zh-CN"/>
              </w:rPr>
              <w:t>这一规定不需要进行修订，因为它灵活且可适用。</w:t>
            </w:r>
          </w:p>
          <w:p w14:paraId="75FE3836" w14:textId="77777777" w:rsidR="00854422" w:rsidRPr="00193EEE" w:rsidRDefault="00854422" w:rsidP="00854422">
            <w:pPr>
              <w:tabs>
                <w:tab w:val="left" w:pos="284"/>
                <w:tab w:val="left" w:pos="851"/>
                <w:tab w:val="left" w:pos="1418"/>
                <w:tab w:val="left" w:pos="2552"/>
                <w:tab w:val="left" w:pos="3119"/>
                <w:tab w:val="left" w:pos="3402"/>
                <w:tab w:val="left" w:pos="3686"/>
                <w:tab w:val="left" w:pos="3969"/>
              </w:tabs>
              <w:spacing w:before="0"/>
              <w:ind w:firstLine="440"/>
              <w:jc w:val="both"/>
              <w:rPr>
                <w:rFonts w:eastAsia="SimSun"/>
                <w:bCs/>
                <w:sz w:val="22"/>
                <w:szCs w:val="22"/>
                <w:lang w:eastAsia="zh-CN"/>
              </w:rPr>
            </w:pPr>
          </w:p>
        </w:tc>
      </w:tr>
      <w:tr w:rsidR="00854422" w:rsidRPr="00193EEE" w14:paraId="5021BF9B" w14:textId="77777777" w:rsidTr="00854422">
        <w:tc>
          <w:tcPr>
            <w:tcW w:w="1130" w:type="dxa"/>
            <w:vMerge/>
            <w:tcBorders>
              <w:left w:val="single" w:sz="4" w:space="0" w:color="auto"/>
              <w:bottom w:val="single" w:sz="4" w:space="0" w:color="auto"/>
              <w:right w:val="single" w:sz="4" w:space="0" w:color="auto"/>
            </w:tcBorders>
            <w:vAlign w:val="center"/>
          </w:tcPr>
          <w:p w14:paraId="2B85A741" w14:textId="77777777" w:rsidR="00854422" w:rsidRPr="00193EEE" w:rsidRDefault="00854422" w:rsidP="00854422">
            <w:pPr>
              <w:overflowPunct/>
              <w:autoSpaceDE/>
              <w:autoSpaceDN/>
              <w:adjustRightInd/>
              <w:spacing w:before="0"/>
              <w:ind w:firstLine="442"/>
              <w:rPr>
                <w:rFonts w:eastAsia="SimSun" w:cstheme="minorHAnsi"/>
                <w:b/>
                <w:sz w:val="22"/>
                <w:szCs w:val="22"/>
                <w:lang w:eastAsia="zh-CN"/>
              </w:rPr>
            </w:pPr>
          </w:p>
        </w:tc>
        <w:tc>
          <w:tcPr>
            <w:tcW w:w="3547" w:type="dxa"/>
            <w:tcBorders>
              <w:top w:val="single" w:sz="4" w:space="0" w:color="auto"/>
              <w:left w:val="single" w:sz="4" w:space="0" w:color="auto"/>
              <w:bottom w:val="single" w:sz="4" w:space="0" w:color="auto"/>
              <w:right w:val="single" w:sz="4" w:space="0" w:color="auto"/>
            </w:tcBorders>
          </w:tcPr>
          <w:p w14:paraId="416E2083" w14:textId="3DDE8072" w:rsidR="00854422" w:rsidRPr="00193EEE" w:rsidRDefault="00854422" w:rsidP="004C0B54">
            <w:pPr>
              <w:tabs>
                <w:tab w:val="left" w:pos="720"/>
              </w:tabs>
              <w:spacing w:before="0"/>
              <w:ind w:right="130"/>
              <w:rPr>
                <w:rStyle w:val="Artdef"/>
                <w:rFonts w:ascii="Calibri" w:eastAsia="SimSun" w:hAnsi="Calibri"/>
                <w:sz w:val="22"/>
                <w:szCs w:val="22"/>
                <w:lang w:eastAsia="zh-CN"/>
              </w:rPr>
            </w:pPr>
            <w:r w:rsidRPr="00193EEE">
              <w:rPr>
                <w:rStyle w:val="Artdef"/>
                <w:rFonts w:ascii="Calibri" w:eastAsia="SimSun" w:hAnsi="Calibri"/>
                <w:sz w:val="22"/>
                <w:szCs w:val="22"/>
                <w:lang w:eastAsia="zh-CN"/>
              </w:rPr>
              <w:t>48</w:t>
            </w:r>
            <w:r w:rsidRPr="00193EEE">
              <w:rPr>
                <w:rFonts w:eastAsia="SimSun"/>
                <w:sz w:val="22"/>
                <w:szCs w:val="22"/>
                <w:lang w:eastAsia="zh-CN"/>
              </w:rPr>
              <w:tab/>
              <w:t>5.4</w:t>
            </w:r>
            <w:r w:rsidRPr="00193EEE">
              <w:rPr>
                <w:rFonts w:eastAsia="SimSun"/>
                <w:sz w:val="22"/>
                <w:szCs w:val="22"/>
                <w:lang w:eastAsia="zh-CN"/>
              </w:rPr>
              <w:tab/>
            </w:r>
            <w:r w:rsidR="008E7950" w:rsidRPr="00193EEE">
              <w:rPr>
                <w:rFonts w:eastAsia="SimSun" w:hint="eastAsia"/>
                <w:sz w:val="22"/>
                <w:szCs w:val="22"/>
                <w:lang w:eastAsia="zh-CN"/>
              </w:rPr>
              <w:t>成员国应鼓励经授权的运营机构适时、免费地向包括漫游用户在内的所有用户告知应急服务号码。</w:t>
            </w:r>
          </w:p>
        </w:tc>
        <w:tc>
          <w:tcPr>
            <w:tcW w:w="3601" w:type="dxa"/>
            <w:tcBorders>
              <w:top w:val="single" w:sz="4" w:space="0" w:color="auto"/>
              <w:left w:val="single" w:sz="4" w:space="0" w:color="auto"/>
              <w:bottom w:val="single" w:sz="4" w:space="0" w:color="auto"/>
              <w:right w:val="single" w:sz="4" w:space="0" w:color="auto"/>
            </w:tcBorders>
          </w:tcPr>
          <w:p w14:paraId="38E20866" w14:textId="77777777" w:rsidR="00854422" w:rsidRPr="00193EEE" w:rsidRDefault="00854422" w:rsidP="004C0B54">
            <w:pPr>
              <w:tabs>
                <w:tab w:val="left" w:pos="720"/>
              </w:tabs>
              <w:spacing w:before="0"/>
              <w:ind w:right="44"/>
              <w:jc w:val="both"/>
              <w:rPr>
                <w:rFonts w:eastAsia="SimSun"/>
                <w:bCs/>
                <w:sz w:val="22"/>
                <w:szCs w:val="22"/>
                <w:lang w:eastAsia="zh-CN"/>
              </w:rPr>
            </w:pPr>
          </w:p>
        </w:tc>
        <w:tc>
          <w:tcPr>
            <w:tcW w:w="2341" w:type="dxa"/>
            <w:tcBorders>
              <w:top w:val="single" w:sz="4" w:space="0" w:color="auto"/>
              <w:left w:val="single" w:sz="4" w:space="0" w:color="auto"/>
              <w:bottom w:val="single" w:sz="4" w:space="0" w:color="auto"/>
              <w:right w:val="single" w:sz="4" w:space="0" w:color="auto"/>
            </w:tcBorders>
          </w:tcPr>
          <w:p w14:paraId="5268FD7B" w14:textId="32E724E6" w:rsidR="00854422" w:rsidRPr="00193EEE" w:rsidRDefault="00C74368" w:rsidP="00854422">
            <w:pPr>
              <w:tabs>
                <w:tab w:val="left" w:pos="720"/>
              </w:tabs>
              <w:spacing w:before="0"/>
              <w:ind w:firstLine="440"/>
              <w:rPr>
                <w:rFonts w:eastAsia="SimSun"/>
                <w:bCs/>
                <w:sz w:val="22"/>
                <w:szCs w:val="22"/>
                <w:lang w:eastAsia="zh-CN"/>
              </w:rPr>
            </w:pPr>
            <w:r w:rsidRPr="00193EEE">
              <w:rPr>
                <w:rFonts w:eastAsia="SimSun" w:cs="Microsoft YaHei" w:hint="eastAsia"/>
                <w:bCs/>
                <w:sz w:val="22"/>
                <w:szCs w:val="22"/>
                <w:lang w:eastAsia="zh-CN"/>
              </w:rPr>
              <w:t>这一规定适用于促进网络和业务的提供与发展。</w:t>
            </w:r>
          </w:p>
        </w:tc>
        <w:tc>
          <w:tcPr>
            <w:tcW w:w="1981" w:type="dxa"/>
            <w:tcBorders>
              <w:top w:val="single" w:sz="4" w:space="0" w:color="auto"/>
              <w:left w:val="single" w:sz="4" w:space="0" w:color="auto"/>
              <w:bottom w:val="single" w:sz="4" w:space="0" w:color="auto"/>
              <w:right w:val="single" w:sz="4" w:space="0" w:color="auto"/>
            </w:tcBorders>
          </w:tcPr>
          <w:p w14:paraId="20D13C04" w14:textId="6FAFFE72" w:rsidR="00854422" w:rsidRPr="00193EEE" w:rsidRDefault="00C74368" w:rsidP="00854422">
            <w:pPr>
              <w:tabs>
                <w:tab w:val="left" w:pos="720"/>
              </w:tabs>
              <w:spacing w:before="0"/>
              <w:ind w:firstLine="440"/>
              <w:rPr>
                <w:rFonts w:eastAsia="SimSun"/>
                <w:bCs/>
                <w:sz w:val="22"/>
                <w:szCs w:val="22"/>
                <w:lang w:eastAsia="zh-CN"/>
              </w:rPr>
            </w:pPr>
            <w:r w:rsidRPr="00193EEE">
              <w:rPr>
                <w:rFonts w:eastAsia="SimSun" w:cs="Microsoft YaHei" w:hint="eastAsia"/>
                <w:bCs/>
                <w:sz w:val="22"/>
                <w:szCs w:val="22"/>
                <w:lang w:eastAsia="zh-CN"/>
              </w:rPr>
              <w:t>这一规定确保具有适应新趋势和处理紧急问题的灵活性。</w:t>
            </w:r>
          </w:p>
        </w:tc>
        <w:tc>
          <w:tcPr>
            <w:tcW w:w="1860" w:type="dxa"/>
            <w:gridSpan w:val="2"/>
            <w:tcBorders>
              <w:top w:val="single" w:sz="4" w:space="0" w:color="auto"/>
              <w:left w:val="single" w:sz="4" w:space="0" w:color="auto"/>
              <w:bottom w:val="single" w:sz="4" w:space="0" w:color="auto"/>
              <w:right w:val="single" w:sz="4" w:space="0" w:color="auto"/>
            </w:tcBorders>
          </w:tcPr>
          <w:p w14:paraId="15F82140" w14:textId="583C063F" w:rsidR="00854422" w:rsidRPr="00193EEE" w:rsidRDefault="00C74368" w:rsidP="00854422">
            <w:pPr>
              <w:tabs>
                <w:tab w:val="left" w:pos="3119"/>
                <w:tab w:val="left" w:pos="3402"/>
                <w:tab w:val="left" w:pos="3686"/>
                <w:tab w:val="left" w:pos="3969"/>
              </w:tabs>
              <w:spacing w:before="0"/>
              <w:ind w:firstLine="440"/>
              <w:jc w:val="both"/>
              <w:rPr>
                <w:rFonts w:eastAsia="SimSun" w:cstheme="minorHAnsi"/>
                <w:bCs/>
                <w:sz w:val="22"/>
                <w:szCs w:val="22"/>
                <w:lang w:eastAsia="zh-CN"/>
              </w:rPr>
            </w:pPr>
            <w:r w:rsidRPr="00193EEE">
              <w:rPr>
                <w:rFonts w:eastAsia="SimSun" w:cs="Microsoft YaHei" w:hint="eastAsia"/>
                <w:bCs/>
                <w:sz w:val="22"/>
                <w:szCs w:val="22"/>
                <w:lang w:eastAsia="zh-CN"/>
              </w:rPr>
              <w:t>这一规定不需要进行修订，因为它灵活且可适用。</w:t>
            </w:r>
          </w:p>
          <w:p w14:paraId="6B2045C6" w14:textId="459F7EDC" w:rsidR="00854422" w:rsidRPr="00193EEE" w:rsidRDefault="00C74368" w:rsidP="00854422">
            <w:pPr>
              <w:tabs>
                <w:tab w:val="left" w:pos="284"/>
                <w:tab w:val="left" w:pos="851"/>
                <w:tab w:val="left" w:pos="1418"/>
                <w:tab w:val="left" w:pos="2552"/>
                <w:tab w:val="left" w:pos="3119"/>
                <w:tab w:val="left" w:pos="3402"/>
                <w:tab w:val="left" w:pos="3686"/>
                <w:tab w:val="left" w:pos="3969"/>
              </w:tabs>
              <w:spacing w:before="0"/>
              <w:ind w:firstLine="440"/>
              <w:jc w:val="both"/>
              <w:rPr>
                <w:rFonts w:eastAsia="SimSun"/>
                <w:bCs/>
                <w:sz w:val="22"/>
                <w:szCs w:val="22"/>
                <w:lang w:eastAsia="zh-CN"/>
              </w:rPr>
            </w:pPr>
            <w:r w:rsidRPr="00193EEE">
              <w:rPr>
                <w:rFonts w:eastAsia="SimSun" w:cs="Microsoft YaHei" w:hint="eastAsia"/>
                <w:bCs/>
                <w:sz w:val="22"/>
                <w:szCs w:val="22"/>
                <w:lang w:eastAsia="zh-CN"/>
              </w:rPr>
              <w:t>这一规定是由于要引入新型国际电信业务。</w:t>
            </w:r>
          </w:p>
        </w:tc>
      </w:tr>
      <w:tr w:rsidR="00854422" w:rsidRPr="00193EEE" w14:paraId="4BFC55C1" w14:textId="77777777" w:rsidTr="00854422">
        <w:trPr>
          <w:cantSplit/>
          <w:trHeight w:val="1134"/>
        </w:trPr>
        <w:tc>
          <w:tcPr>
            <w:tcW w:w="1130" w:type="dxa"/>
            <w:tcBorders>
              <w:top w:val="single" w:sz="4" w:space="0" w:color="auto"/>
              <w:left w:val="single" w:sz="4" w:space="0" w:color="auto"/>
              <w:bottom w:val="single" w:sz="4" w:space="0" w:color="auto"/>
              <w:right w:val="single" w:sz="4" w:space="0" w:color="auto"/>
            </w:tcBorders>
            <w:textDirection w:val="btLr"/>
            <w:vAlign w:val="center"/>
          </w:tcPr>
          <w:p w14:paraId="022F39F8" w14:textId="7E0E6032" w:rsidR="00854422" w:rsidRPr="00193EEE" w:rsidRDefault="001B26C7" w:rsidP="00854422">
            <w:pPr>
              <w:overflowPunct/>
              <w:autoSpaceDE/>
              <w:autoSpaceDN/>
              <w:adjustRightInd/>
              <w:spacing w:before="0"/>
              <w:ind w:left="113" w:right="113" w:firstLine="480"/>
              <w:jc w:val="center"/>
              <w:rPr>
                <w:rFonts w:eastAsia="SimSun" w:cstheme="minorHAnsi"/>
                <w:b/>
                <w:sz w:val="22"/>
                <w:szCs w:val="22"/>
                <w:lang w:eastAsia="zh-CN"/>
              </w:rPr>
            </w:pPr>
            <w:r w:rsidRPr="00193EEE">
              <w:rPr>
                <w:rStyle w:val="href"/>
                <w:rFonts w:eastAsia="SimSun" w:hint="eastAsia"/>
                <w:sz w:val="22"/>
                <w:szCs w:val="22"/>
                <w:lang w:eastAsia="zh-CN"/>
              </w:rPr>
              <w:t>第</w:t>
            </w:r>
            <w:r w:rsidRPr="00193EEE">
              <w:rPr>
                <w:rStyle w:val="href"/>
                <w:rFonts w:eastAsia="SimSun" w:hint="eastAsia"/>
                <w:sz w:val="22"/>
                <w:szCs w:val="22"/>
                <w:lang w:eastAsia="zh-CN"/>
              </w:rPr>
              <w:t>6</w:t>
            </w:r>
            <w:r w:rsidRPr="00193EEE">
              <w:rPr>
                <w:rStyle w:val="href"/>
                <w:rFonts w:eastAsia="SimSun" w:hint="eastAsia"/>
                <w:sz w:val="22"/>
                <w:szCs w:val="22"/>
                <w:lang w:eastAsia="zh-CN"/>
              </w:rPr>
              <w:t>条</w:t>
            </w:r>
            <w:r w:rsidR="00854422" w:rsidRPr="00193EEE">
              <w:rPr>
                <w:rStyle w:val="href"/>
                <w:rFonts w:eastAsia="SimSun"/>
                <w:sz w:val="22"/>
                <w:szCs w:val="22"/>
                <w:lang w:eastAsia="zh-CN"/>
              </w:rPr>
              <w:br/>
            </w:r>
            <w:r w:rsidRPr="00193EEE">
              <w:rPr>
                <w:rFonts w:eastAsia="SimSun" w:cstheme="minorHAnsi" w:hint="eastAsia"/>
                <w:b/>
                <w:sz w:val="22"/>
                <w:szCs w:val="22"/>
                <w:lang w:eastAsia="zh-CN"/>
              </w:rPr>
              <w:t>网络安全和健壮性</w:t>
            </w:r>
          </w:p>
        </w:tc>
        <w:tc>
          <w:tcPr>
            <w:tcW w:w="3547" w:type="dxa"/>
            <w:tcBorders>
              <w:top w:val="single" w:sz="4" w:space="0" w:color="auto"/>
              <w:left w:val="single" w:sz="4" w:space="0" w:color="auto"/>
              <w:bottom w:val="single" w:sz="4" w:space="0" w:color="auto"/>
              <w:right w:val="single" w:sz="4" w:space="0" w:color="auto"/>
            </w:tcBorders>
          </w:tcPr>
          <w:p w14:paraId="68CF9CFB" w14:textId="45BA920C" w:rsidR="00854422" w:rsidRPr="00193EEE" w:rsidRDefault="00854422" w:rsidP="004C0B54">
            <w:pPr>
              <w:tabs>
                <w:tab w:val="left" w:pos="720"/>
              </w:tabs>
              <w:spacing w:before="0"/>
              <w:ind w:right="130"/>
              <w:rPr>
                <w:rStyle w:val="Artdef"/>
                <w:rFonts w:ascii="Calibri" w:eastAsia="SimSun" w:hAnsi="Calibri"/>
                <w:sz w:val="22"/>
                <w:szCs w:val="22"/>
                <w:lang w:eastAsia="zh-CN"/>
              </w:rPr>
            </w:pPr>
            <w:r w:rsidRPr="00193EEE">
              <w:rPr>
                <w:rStyle w:val="Artdef"/>
                <w:rFonts w:ascii="Calibri" w:eastAsia="SimSun" w:hAnsi="Calibri"/>
                <w:bCs/>
                <w:sz w:val="22"/>
                <w:szCs w:val="22"/>
                <w:lang w:eastAsia="zh-CN"/>
              </w:rPr>
              <w:t>49</w:t>
            </w:r>
            <w:r w:rsidRPr="00193EEE">
              <w:rPr>
                <w:rFonts w:eastAsia="SimSun"/>
                <w:sz w:val="22"/>
                <w:szCs w:val="22"/>
                <w:lang w:eastAsia="zh-CN"/>
              </w:rPr>
              <w:tab/>
              <w:t>6.1</w:t>
            </w:r>
            <w:r w:rsidRPr="00193EEE">
              <w:rPr>
                <w:rFonts w:eastAsia="SimSun"/>
                <w:sz w:val="22"/>
                <w:szCs w:val="22"/>
                <w:lang w:eastAsia="zh-CN"/>
              </w:rPr>
              <w:tab/>
            </w:r>
            <w:r w:rsidR="008E7950" w:rsidRPr="00193EEE">
              <w:rPr>
                <w:rFonts w:eastAsia="SimSun" w:hint="eastAsia"/>
                <w:sz w:val="22"/>
                <w:szCs w:val="22"/>
                <w:lang w:eastAsia="zh-CN"/>
              </w:rPr>
              <w:t>成员国须各自和共同努力确保国际电信网络安全和健壮性，以实现网络的有效利用，避免技术性损害，并实现公众国际电信业务的和谐发展。</w:t>
            </w:r>
          </w:p>
        </w:tc>
        <w:tc>
          <w:tcPr>
            <w:tcW w:w="3601" w:type="dxa"/>
            <w:tcBorders>
              <w:top w:val="single" w:sz="4" w:space="0" w:color="auto"/>
              <w:left w:val="single" w:sz="4" w:space="0" w:color="auto"/>
              <w:bottom w:val="single" w:sz="4" w:space="0" w:color="auto"/>
              <w:right w:val="single" w:sz="4" w:space="0" w:color="auto"/>
            </w:tcBorders>
          </w:tcPr>
          <w:p w14:paraId="7FC64ABC" w14:textId="10DB71C6" w:rsidR="00854422" w:rsidRPr="004C0B54" w:rsidRDefault="00C74368" w:rsidP="00AA43C1">
            <w:pPr>
              <w:tabs>
                <w:tab w:val="left" w:pos="720"/>
              </w:tabs>
              <w:spacing w:before="0"/>
              <w:ind w:firstLineChars="200" w:firstLine="440"/>
              <w:jc w:val="both"/>
              <w:rPr>
                <w:rFonts w:ascii="STKaiti" w:eastAsia="STKaiti" w:hAnsi="STKaiti"/>
                <w:bCs/>
                <w:iCs/>
                <w:sz w:val="22"/>
                <w:szCs w:val="22"/>
                <w:lang w:eastAsia="zh-CN"/>
              </w:rPr>
            </w:pPr>
            <w:r w:rsidRPr="004C0B54">
              <w:rPr>
                <w:rFonts w:ascii="STKaiti" w:eastAsia="STKaiti" w:hAnsi="STKaiti"/>
                <w:bCs/>
                <w:iCs/>
                <w:sz w:val="22"/>
                <w:szCs w:val="22"/>
                <w:lang w:eastAsia="zh-CN"/>
              </w:rPr>
              <w:t>1988</w:t>
            </w:r>
            <w:r w:rsidRPr="004C0B54">
              <w:rPr>
                <w:rFonts w:ascii="STKaiti" w:eastAsia="STKaiti" w:hAnsi="STKaiti" w:cs="Microsoft YaHei" w:hint="eastAsia"/>
                <w:bCs/>
                <w:iCs/>
                <w:sz w:val="22"/>
                <w:szCs w:val="22"/>
                <w:lang w:eastAsia="zh-CN"/>
              </w:rPr>
              <w:t>年版《国际电信规则》并不</w:t>
            </w:r>
            <w:r w:rsidR="00CA35F8" w:rsidRPr="004C0B54">
              <w:rPr>
                <w:rFonts w:ascii="STKaiti" w:eastAsia="STKaiti" w:hAnsi="STKaiti" w:cs="Microsoft YaHei" w:hint="eastAsia"/>
                <w:bCs/>
                <w:iCs/>
                <w:sz w:val="22"/>
                <w:szCs w:val="22"/>
                <w:lang w:eastAsia="zh-CN"/>
              </w:rPr>
              <w:t>包含这一规定</w:t>
            </w:r>
            <w:r w:rsidRPr="004C0B54">
              <w:rPr>
                <w:rFonts w:ascii="STKaiti" w:eastAsia="STKaiti" w:hAnsi="STKaiti" w:cs="Microsoft YaHei" w:hint="eastAsia"/>
                <w:bCs/>
                <w:iCs/>
                <w:sz w:val="22"/>
                <w:szCs w:val="22"/>
                <w:lang w:eastAsia="zh-CN"/>
              </w:rPr>
              <w:t>。</w:t>
            </w:r>
          </w:p>
          <w:p w14:paraId="752E014F" w14:textId="6EDD78B7" w:rsidR="00854422" w:rsidRPr="00193EEE" w:rsidRDefault="00C74368" w:rsidP="00AA43C1">
            <w:pPr>
              <w:tabs>
                <w:tab w:val="left" w:pos="720"/>
              </w:tabs>
              <w:spacing w:before="0"/>
              <w:ind w:firstLineChars="200" w:firstLine="440"/>
              <w:jc w:val="both"/>
              <w:rPr>
                <w:rFonts w:eastAsia="SimSun"/>
                <w:bCs/>
                <w:sz w:val="22"/>
                <w:szCs w:val="22"/>
                <w:lang w:eastAsia="zh-CN"/>
              </w:rPr>
            </w:pPr>
            <w:r w:rsidRPr="004C0B54">
              <w:rPr>
                <w:rFonts w:ascii="STKaiti" w:eastAsia="STKaiti" w:hAnsi="STKaiti" w:cs="Microsoft YaHei" w:hint="eastAsia"/>
                <w:bCs/>
                <w:iCs/>
                <w:sz w:val="22"/>
                <w:szCs w:val="22"/>
                <w:lang w:eastAsia="zh-CN"/>
              </w:rPr>
              <w:t>这一规定出现在</w:t>
            </w:r>
            <w:r w:rsidRPr="004C0B54">
              <w:rPr>
                <w:rFonts w:ascii="STKaiti" w:eastAsia="STKaiti" w:hAnsi="STKaiti"/>
                <w:bCs/>
                <w:iCs/>
                <w:sz w:val="22"/>
                <w:szCs w:val="22"/>
                <w:lang w:eastAsia="zh-CN"/>
              </w:rPr>
              <w:t>2012</w:t>
            </w:r>
            <w:r w:rsidRPr="004C0B54">
              <w:rPr>
                <w:rFonts w:ascii="STKaiti" w:eastAsia="STKaiti" w:hAnsi="STKaiti" w:cs="Microsoft YaHei" w:hint="eastAsia"/>
                <w:bCs/>
                <w:iCs/>
                <w:sz w:val="22"/>
                <w:szCs w:val="22"/>
                <w:lang w:eastAsia="zh-CN"/>
              </w:rPr>
              <w:t>年《国际电信规则》中是由于国际电信业务类型和业务量大幅增加，需要确保电信网络的安全性和稳健性。</w:t>
            </w:r>
          </w:p>
        </w:tc>
        <w:tc>
          <w:tcPr>
            <w:tcW w:w="2341" w:type="dxa"/>
            <w:tcBorders>
              <w:top w:val="single" w:sz="4" w:space="0" w:color="auto"/>
              <w:left w:val="single" w:sz="4" w:space="0" w:color="auto"/>
              <w:bottom w:val="single" w:sz="4" w:space="0" w:color="auto"/>
              <w:right w:val="single" w:sz="4" w:space="0" w:color="auto"/>
            </w:tcBorders>
          </w:tcPr>
          <w:p w14:paraId="00F52D03" w14:textId="76A1908E" w:rsidR="00854422" w:rsidRPr="00193EEE" w:rsidRDefault="00C74368" w:rsidP="00854422">
            <w:pPr>
              <w:tabs>
                <w:tab w:val="left" w:pos="720"/>
              </w:tabs>
              <w:spacing w:before="0"/>
              <w:ind w:firstLine="440"/>
              <w:rPr>
                <w:rFonts w:eastAsia="SimSun"/>
                <w:bCs/>
                <w:sz w:val="22"/>
                <w:szCs w:val="22"/>
                <w:lang w:eastAsia="zh-CN"/>
              </w:rPr>
            </w:pPr>
            <w:r w:rsidRPr="00193EEE">
              <w:rPr>
                <w:rFonts w:eastAsia="SimSun" w:cs="Microsoft YaHei" w:hint="eastAsia"/>
                <w:bCs/>
                <w:sz w:val="22"/>
                <w:szCs w:val="22"/>
                <w:lang w:eastAsia="zh-CN"/>
              </w:rPr>
              <w:t>这一规定适用于促进网络和业务的提供与发展。</w:t>
            </w:r>
          </w:p>
        </w:tc>
        <w:tc>
          <w:tcPr>
            <w:tcW w:w="1981" w:type="dxa"/>
            <w:tcBorders>
              <w:top w:val="single" w:sz="4" w:space="0" w:color="auto"/>
              <w:left w:val="single" w:sz="4" w:space="0" w:color="auto"/>
              <w:bottom w:val="single" w:sz="4" w:space="0" w:color="auto"/>
              <w:right w:val="single" w:sz="4" w:space="0" w:color="auto"/>
            </w:tcBorders>
          </w:tcPr>
          <w:p w14:paraId="58CC8290" w14:textId="0AD9911F" w:rsidR="00854422" w:rsidRPr="00193EEE" w:rsidRDefault="00C74368" w:rsidP="00854422">
            <w:pPr>
              <w:tabs>
                <w:tab w:val="left" w:pos="720"/>
              </w:tabs>
              <w:spacing w:before="0"/>
              <w:ind w:firstLine="440"/>
              <w:rPr>
                <w:rFonts w:eastAsia="SimSun"/>
                <w:bCs/>
                <w:sz w:val="22"/>
                <w:szCs w:val="22"/>
                <w:lang w:eastAsia="zh-CN"/>
              </w:rPr>
            </w:pPr>
            <w:r w:rsidRPr="00193EEE">
              <w:rPr>
                <w:rFonts w:eastAsia="SimSun" w:cs="Microsoft YaHei" w:hint="eastAsia"/>
                <w:bCs/>
                <w:sz w:val="22"/>
                <w:szCs w:val="22"/>
                <w:lang w:eastAsia="zh-CN"/>
              </w:rPr>
              <w:t>这一规定确保具有适应新趋势和处理紧急问题的灵活性。</w:t>
            </w:r>
          </w:p>
        </w:tc>
        <w:tc>
          <w:tcPr>
            <w:tcW w:w="1860" w:type="dxa"/>
            <w:gridSpan w:val="2"/>
            <w:tcBorders>
              <w:top w:val="single" w:sz="4" w:space="0" w:color="auto"/>
              <w:left w:val="single" w:sz="4" w:space="0" w:color="auto"/>
              <w:bottom w:val="single" w:sz="4" w:space="0" w:color="auto"/>
              <w:right w:val="single" w:sz="4" w:space="0" w:color="auto"/>
            </w:tcBorders>
          </w:tcPr>
          <w:p w14:paraId="38B9AA2D" w14:textId="524AEF10" w:rsidR="00854422" w:rsidRPr="00193EEE" w:rsidRDefault="00C74368" w:rsidP="00854422">
            <w:pPr>
              <w:tabs>
                <w:tab w:val="left" w:pos="3119"/>
                <w:tab w:val="left" w:pos="3402"/>
                <w:tab w:val="left" w:pos="3686"/>
                <w:tab w:val="left" w:pos="3969"/>
              </w:tabs>
              <w:spacing w:before="0"/>
              <w:ind w:firstLine="440"/>
              <w:jc w:val="both"/>
              <w:rPr>
                <w:rFonts w:eastAsia="SimSun" w:cstheme="minorHAnsi"/>
                <w:bCs/>
                <w:sz w:val="22"/>
                <w:szCs w:val="22"/>
                <w:lang w:eastAsia="zh-CN"/>
              </w:rPr>
            </w:pPr>
            <w:r w:rsidRPr="00193EEE">
              <w:rPr>
                <w:rFonts w:eastAsia="SimSun" w:cs="Microsoft YaHei" w:hint="eastAsia"/>
                <w:bCs/>
                <w:sz w:val="22"/>
                <w:szCs w:val="22"/>
                <w:lang w:eastAsia="zh-CN"/>
              </w:rPr>
              <w:t>这一规定不需要进行修订，因为它灵活且可适用。</w:t>
            </w:r>
          </w:p>
          <w:p w14:paraId="45C259D0" w14:textId="0A740C82" w:rsidR="00854422" w:rsidRPr="00193EEE" w:rsidRDefault="00C74368" w:rsidP="00854422">
            <w:pPr>
              <w:tabs>
                <w:tab w:val="left" w:pos="284"/>
                <w:tab w:val="left" w:pos="851"/>
                <w:tab w:val="left" w:pos="1418"/>
                <w:tab w:val="left" w:pos="2552"/>
                <w:tab w:val="left" w:pos="3119"/>
                <w:tab w:val="left" w:pos="3402"/>
                <w:tab w:val="left" w:pos="3686"/>
                <w:tab w:val="left" w:pos="3969"/>
              </w:tabs>
              <w:spacing w:before="0"/>
              <w:ind w:firstLine="440"/>
              <w:jc w:val="both"/>
              <w:rPr>
                <w:rFonts w:eastAsia="SimSun"/>
                <w:bCs/>
                <w:sz w:val="22"/>
                <w:szCs w:val="22"/>
                <w:lang w:eastAsia="zh-CN"/>
              </w:rPr>
            </w:pPr>
            <w:r w:rsidRPr="00193EEE">
              <w:rPr>
                <w:rFonts w:eastAsia="SimSun" w:cs="Microsoft YaHei" w:hint="eastAsia"/>
                <w:bCs/>
                <w:sz w:val="22"/>
                <w:szCs w:val="22"/>
                <w:lang w:eastAsia="zh-CN"/>
              </w:rPr>
              <w:t>在这些条款中规定网络安全和稳健性要求及国际合作对于电信的成功发展至关重要。</w:t>
            </w:r>
          </w:p>
        </w:tc>
      </w:tr>
      <w:tr w:rsidR="00854422" w:rsidRPr="00193EEE" w14:paraId="76423CE8" w14:textId="77777777" w:rsidTr="004C0B54">
        <w:trPr>
          <w:trHeight w:val="2113"/>
        </w:trPr>
        <w:tc>
          <w:tcPr>
            <w:tcW w:w="1130" w:type="dxa"/>
            <w:vMerge w:val="restart"/>
            <w:tcBorders>
              <w:top w:val="single" w:sz="4" w:space="0" w:color="auto"/>
              <w:left w:val="single" w:sz="4" w:space="0" w:color="auto"/>
              <w:right w:val="single" w:sz="4" w:space="0" w:color="auto"/>
            </w:tcBorders>
            <w:textDirection w:val="btLr"/>
          </w:tcPr>
          <w:p w14:paraId="01F949BF" w14:textId="316092DA" w:rsidR="00854422" w:rsidRPr="00193EEE" w:rsidRDefault="001B26C7" w:rsidP="00854422">
            <w:pPr>
              <w:keepNext/>
              <w:keepLines/>
              <w:tabs>
                <w:tab w:val="left" w:pos="720"/>
              </w:tabs>
              <w:overflowPunct/>
              <w:autoSpaceDE/>
              <w:adjustRightInd/>
              <w:spacing w:before="0"/>
              <w:ind w:left="113" w:right="113" w:firstLine="480"/>
              <w:jc w:val="center"/>
              <w:rPr>
                <w:rFonts w:eastAsia="SimSun"/>
                <w:b/>
                <w:bCs/>
                <w:sz w:val="22"/>
                <w:lang w:eastAsia="zh-CN"/>
              </w:rPr>
            </w:pPr>
            <w:r w:rsidRPr="00193EEE">
              <w:rPr>
                <w:rFonts w:eastAsia="SimSun" w:hint="eastAsia"/>
                <w:b/>
                <w:bCs/>
                <w:sz w:val="22"/>
                <w:lang w:eastAsia="zh-CN"/>
              </w:rPr>
              <w:lastRenderedPageBreak/>
              <w:t>第</w:t>
            </w:r>
            <w:r w:rsidRPr="00193EEE">
              <w:rPr>
                <w:rFonts w:eastAsia="SimSun" w:hint="eastAsia"/>
                <w:b/>
                <w:bCs/>
                <w:sz w:val="22"/>
                <w:lang w:eastAsia="zh-CN"/>
              </w:rPr>
              <w:t>7</w:t>
            </w:r>
            <w:r w:rsidRPr="00193EEE">
              <w:rPr>
                <w:rFonts w:eastAsia="SimSun" w:hint="eastAsia"/>
                <w:b/>
                <w:bCs/>
                <w:sz w:val="22"/>
                <w:lang w:eastAsia="zh-CN"/>
              </w:rPr>
              <w:t>条</w:t>
            </w:r>
          </w:p>
          <w:p w14:paraId="538EDBFC" w14:textId="64A26FE5" w:rsidR="00854422" w:rsidRPr="00193EEE" w:rsidRDefault="001B26C7" w:rsidP="00854422">
            <w:pPr>
              <w:keepNext/>
              <w:keepLines/>
              <w:tabs>
                <w:tab w:val="left" w:pos="720"/>
              </w:tabs>
              <w:overflowPunct/>
              <w:autoSpaceDE/>
              <w:adjustRightInd/>
              <w:spacing w:before="0"/>
              <w:ind w:left="113" w:right="113" w:firstLine="482"/>
              <w:jc w:val="center"/>
              <w:rPr>
                <w:rFonts w:eastAsia="SimSun"/>
                <w:b/>
                <w:bCs/>
                <w:sz w:val="22"/>
                <w:lang w:eastAsia="zh-CN"/>
              </w:rPr>
            </w:pPr>
            <w:r w:rsidRPr="00193EEE">
              <w:rPr>
                <w:rFonts w:eastAsia="SimSun" w:hint="eastAsia"/>
                <w:b/>
                <w:bCs/>
                <w:sz w:val="22"/>
                <w:lang w:eastAsia="zh-CN"/>
              </w:rPr>
              <w:t>未经请求的群发电子信息</w:t>
            </w:r>
          </w:p>
          <w:p w14:paraId="2A9A23D9" w14:textId="77777777" w:rsidR="00854422" w:rsidRPr="00193EEE" w:rsidRDefault="00854422" w:rsidP="00854422">
            <w:pPr>
              <w:tabs>
                <w:tab w:val="left" w:pos="720"/>
              </w:tabs>
              <w:spacing w:before="0"/>
              <w:ind w:left="113" w:right="113" w:firstLine="440"/>
              <w:jc w:val="both"/>
              <w:rPr>
                <w:rFonts w:eastAsia="SimSun"/>
                <w:bCs/>
                <w:sz w:val="22"/>
                <w:lang w:eastAsia="zh-CN"/>
              </w:rPr>
            </w:pPr>
          </w:p>
        </w:tc>
        <w:tc>
          <w:tcPr>
            <w:tcW w:w="3547" w:type="dxa"/>
            <w:tcBorders>
              <w:top w:val="single" w:sz="4" w:space="0" w:color="auto"/>
              <w:left w:val="single" w:sz="4" w:space="0" w:color="auto"/>
              <w:bottom w:val="single" w:sz="4" w:space="0" w:color="auto"/>
              <w:right w:val="single" w:sz="4" w:space="0" w:color="auto"/>
            </w:tcBorders>
            <w:hideMark/>
          </w:tcPr>
          <w:p w14:paraId="765E0961" w14:textId="330BA96F" w:rsidR="00854422" w:rsidRPr="00193EEE" w:rsidRDefault="00854422" w:rsidP="004C0B54">
            <w:pPr>
              <w:tabs>
                <w:tab w:val="left" w:pos="720"/>
              </w:tabs>
              <w:spacing w:before="0"/>
              <w:ind w:right="130"/>
              <w:rPr>
                <w:rFonts w:eastAsia="SimSun" w:cs="Times New Roman Bold"/>
                <w:b/>
                <w:bCs/>
                <w:iCs/>
                <w:color w:val="000000"/>
                <w:sz w:val="22"/>
                <w:lang w:eastAsia="zh-CN"/>
              </w:rPr>
            </w:pPr>
            <w:r w:rsidRPr="00193EEE">
              <w:rPr>
                <w:rStyle w:val="Artdef"/>
                <w:rFonts w:ascii="Calibri" w:eastAsia="SimSun" w:hAnsi="Calibri"/>
                <w:lang w:eastAsia="zh-CN"/>
              </w:rPr>
              <w:t>50</w:t>
            </w:r>
            <w:r w:rsidRPr="00193EEE">
              <w:rPr>
                <w:rFonts w:eastAsia="SimSun"/>
                <w:lang w:eastAsia="zh-CN"/>
              </w:rPr>
              <w:tab/>
              <w:t>7.1</w:t>
            </w:r>
            <w:r w:rsidRPr="00193EEE">
              <w:rPr>
                <w:rFonts w:eastAsia="SimSun"/>
                <w:lang w:eastAsia="zh-CN"/>
              </w:rPr>
              <w:tab/>
            </w:r>
            <w:r w:rsidR="001B26C7" w:rsidRPr="00193EEE">
              <w:rPr>
                <w:rFonts w:eastAsia="SimSun" w:hint="eastAsia"/>
                <w:lang w:eastAsia="zh-CN"/>
              </w:rPr>
              <w:t>成员国应努力采取必要措施，防止未经请求的群发电子信息的传播，并尽可能减少其对国际电信业务的影响。</w:t>
            </w:r>
          </w:p>
          <w:p w14:paraId="109ACE5E" w14:textId="77777777" w:rsidR="00854422" w:rsidRPr="00193EEE" w:rsidRDefault="00854422" w:rsidP="004C0B54">
            <w:pPr>
              <w:tabs>
                <w:tab w:val="left" w:pos="720"/>
              </w:tabs>
              <w:spacing w:before="0"/>
              <w:ind w:right="130"/>
              <w:rPr>
                <w:rFonts w:eastAsia="SimSun"/>
                <w:bCs/>
                <w:sz w:val="22"/>
                <w:lang w:eastAsia="zh-CN"/>
              </w:rPr>
            </w:pPr>
          </w:p>
        </w:tc>
        <w:tc>
          <w:tcPr>
            <w:tcW w:w="3601" w:type="dxa"/>
            <w:vMerge w:val="restart"/>
            <w:tcBorders>
              <w:top w:val="single" w:sz="4" w:space="0" w:color="auto"/>
              <w:left w:val="single" w:sz="4" w:space="0" w:color="auto"/>
              <w:right w:val="single" w:sz="4" w:space="0" w:color="auto"/>
            </w:tcBorders>
          </w:tcPr>
          <w:p w14:paraId="1DEBB701" w14:textId="1545DC4F" w:rsidR="00854422" w:rsidRPr="00AA43C1" w:rsidRDefault="00756C1D" w:rsidP="00AA43C1">
            <w:pPr>
              <w:tabs>
                <w:tab w:val="left" w:pos="720"/>
              </w:tabs>
              <w:spacing w:before="0"/>
              <w:ind w:firstLineChars="200" w:firstLine="440"/>
              <w:jc w:val="both"/>
              <w:rPr>
                <w:rFonts w:ascii="STKaiti" w:eastAsia="STKaiti" w:hAnsi="STKaiti" w:cs="Microsoft YaHei"/>
                <w:bCs/>
                <w:iCs/>
                <w:sz w:val="22"/>
                <w:szCs w:val="22"/>
                <w:lang w:eastAsia="zh-CN"/>
              </w:rPr>
            </w:pPr>
            <w:r w:rsidRPr="00AA43C1">
              <w:rPr>
                <w:rFonts w:ascii="STKaiti" w:eastAsia="STKaiti" w:hAnsi="STKaiti" w:cs="Microsoft YaHei"/>
                <w:bCs/>
                <w:iCs/>
                <w:sz w:val="22"/>
                <w:szCs w:val="22"/>
                <w:lang w:eastAsia="zh-CN"/>
              </w:rPr>
              <w:t>1988</w:t>
            </w:r>
            <w:r w:rsidRPr="00AA43C1">
              <w:rPr>
                <w:rFonts w:ascii="STKaiti" w:eastAsia="STKaiti" w:hAnsi="STKaiti" w:cs="Microsoft YaHei" w:hint="eastAsia"/>
                <w:bCs/>
                <w:iCs/>
                <w:sz w:val="22"/>
                <w:szCs w:val="22"/>
                <w:lang w:eastAsia="zh-CN"/>
              </w:rPr>
              <w:t>年版《国际电信规则》并不</w:t>
            </w:r>
            <w:r w:rsidR="00CA35F8" w:rsidRPr="00AA43C1">
              <w:rPr>
                <w:rFonts w:ascii="STKaiti" w:eastAsia="STKaiti" w:hAnsi="STKaiti" w:cs="Microsoft YaHei" w:hint="eastAsia"/>
                <w:bCs/>
                <w:iCs/>
                <w:sz w:val="22"/>
                <w:szCs w:val="22"/>
                <w:lang w:eastAsia="zh-CN"/>
              </w:rPr>
              <w:t>包含这一规定，因为当时并不存在该问题</w:t>
            </w:r>
            <w:r w:rsidRPr="00AA43C1">
              <w:rPr>
                <w:rFonts w:ascii="STKaiti" w:eastAsia="STKaiti" w:hAnsi="STKaiti" w:cs="Microsoft YaHei" w:hint="eastAsia"/>
                <w:bCs/>
                <w:iCs/>
                <w:sz w:val="22"/>
                <w:szCs w:val="22"/>
                <w:lang w:eastAsia="zh-CN"/>
              </w:rPr>
              <w:t>。</w:t>
            </w:r>
          </w:p>
          <w:p w14:paraId="56624B2B" w14:textId="77777777" w:rsidR="00CA35F8" w:rsidRPr="00AA43C1" w:rsidRDefault="00CA35F8" w:rsidP="00AA43C1">
            <w:pPr>
              <w:tabs>
                <w:tab w:val="left" w:pos="720"/>
              </w:tabs>
              <w:spacing w:before="0"/>
              <w:ind w:firstLineChars="200" w:firstLine="440"/>
              <w:jc w:val="both"/>
              <w:rPr>
                <w:rFonts w:ascii="STKaiti" w:eastAsia="STKaiti" w:hAnsi="STKaiti" w:cs="Microsoft YaHei"/>
                <w:bCs/>
                <w:iCs/>
                <w:sz w:val="22"/>
                <w:szCs w:val="22"/>
                <w:lang w:eastAsia="zh-CN"/>
              </w:rPr>
            </w:pPr>
            <w:proofErr w:type="spellStart"/>
            <w:r w:rsidRPr="00AA43C1">
              <w:rPr>
                <w:rFonts w:ascii="STKaiti" w:eastAsia="STKaiti" w:hAnsi="STKaiti" w:cs="Microsoft YaHei"/>
                <w:bCs/>
                <w:iCs/>
                <w:sz w:val="22"/>
                <w:szCs w:val="22"/>
                <w:lang w:eastAsia="zh-CN"/>
              </w:rPr>
              <w:t>未经请求</w:t>
            </w:r>
            <w:proofErr w:type="spellEnd"/>
            <w:r w:rsidRPr="00AA43C1">
              <w:rPr>
                <w:rFonts w:ascii="STKaiti" w:eastAsia="STKaiti" w:hAnsi="STKaiti" w:cs="Microsoft YaHei"/>
                <w:bCs/>
                <w:iCs/>
                <w:sz w:val="22"/>
                <w:szCs w:val="22"/>
                <w:lang w:eastAsia="zh-CN"/>
              </w:rPr>
              <w:t>的</w:t>
            </w:r>
            <w:r w:rsidRPr="00AA43C1">
              <w:rPr>
                <w:rFonts w:ascii="STKaiti" w:eastAsia="STKaiti" w:hAnsi="STKaiti" w:cs="Microsoft YaHei" w:hint="eastAsia"/>
                <w:bCs/>
                <w:iCs/>
                <w:sz w:val="22"/>
                <w:szCs w:val="22"/>
                <w:lang w:eastAsia="zh-CN"/>
              </w:rPr>
              <w:t>群发</w:t>
            </w:r>
            <w:r w:rsidRPr="00AA43C1">
              <w:rPr>
                <w:rFonts w:ascii="STKaiti" w:eastAsia="STKaiti" w:hAnsi="STKaiti" w:cs="Microsoft YaHei"/>
                <w:bCs/>
                <w:iCs/>
                <w:sz w:val="22"/>
                <w:szCs w:val="22"/>
                <w:lang w:eastAsia="zh-CN"/>
              </w:rPr>
              <w:t>电子通信给电信运营商和消费者带来</w:t>
            </w:r>
            <w:proofErr w:type="spellStart"/>
            <w:r w:rsidRPr="00AA43C1">
              <w:rPr>
                <w:rFonts w:ascii="STKaiti" w:eastAsia="STKaiti" w:hAnsi="STKaiti" w:cs="Microsoft YaHei"/>
                <w:bCs/>
                <w:iCs/>
                <w:sz w:val="22"/>
                <w:szCs w:val="22"/>
                <w:lang w:eastAsia="zh-CN"/>
              </w:rPr>
              <w:t>了相当大的问题</w:t>
            </w:r>
            <w:proofErr w:type="spellEnd"/>
            <w:r w:rsidRPr="00AA43C1">
              <w:rPr>
                <w:rFonts w:ascii="STKaiti" w:eastAsia="STKaiti" w:hAnsi="STKaiti" w:cs="Microsoft YaHei"/>
                <w:bCs/>
                <w:iCs/>
                <w:sz w:val="22"/>
                <w:szCs w:val="22"/>
                <w:lang w:eastAsia="zh-CN"/>
              </w:rPr>
              <w:t>。</w:t>
            </w:r>
          </w:p>
          <w:p w14:paraId="76D86672" w14:textId="44F3ED1D" w:rsidR="00CA35F8" w:rsidRPr="00193EEE" w:rsidRDefault="00CA35F8" w:rsidP="00AA43C1">
            <w:pPr>
              <w:tabs>
                <w:tab w:val="left" w:pos="720"/>
              </w:tabs>
              <w:spacing w:before="0"/>
              <w:ind w:firstLineChars="200" w:firstLine="440"/>
              <w:jc w:val="both"/>
              <w:rPr>
                <w:rFonts w:eastAsia="SimSun"/>
                <w:bCs/>
                <w:i/>
                <w:iCs/>
                <w:sz w:val="22"/>
                <w:lang w:eastAsia="zh-CN"/>
              </w:rPr>
            </w:pPr>
            <w:r w:rsidRPr="00AA43C1">
              <w:rPr>
                <w:rFonts w:ascii="STKaiti" w:eastAsia="STKaiti" w:hAnsi="STKaiti" w:cs="Microsoft YaHei" w:hint="eastAsia"/>
                <w:bCs/>
                <w:iCs/>
                <w:sz w:val="22"/>
                <w:szCs w:val="22"/>
                <w:lang w:eastAsia="zh-CN"/>
              </w:rPr>
              <w:t>本条所规定任何义务的缺失均可能被有意或无意地用来对电信网络的性能和</w:t>
            </w:r>
            <w:r w:rsidRPr="00AA43C1">
              <w:rPr>
                <w:rFonts w:ascii="STKaiti" w:eastAsia="STKaiti" w:hAnsi="STKaiti" w:cs="Microsoft YaHei"/>
                <w:bCs/>
                <w:iCs/>
                <w:sz w:val="22"/>
                <w:szCs w:val="22"/>
                <w:lang w:eastAsia="zh-CN"/>
              </w:rPr>
              <w:t>/</w:t>
            </w:r>
            <w:r w:rsidRPr="00AA43C1">
              <w:rPr>
                <w:rFonts w:ascii="STKaiti" w:eastAsia="STKaiti" w:hAnsi="STKaiti" w:cs="Microsoft YaHei" w:hint="eastAsia"/>
                <w:bCs/>
                <w:iCs/>
                <w:sz w:val="22"/>
                <w:szCs w:val="22"/>
                <w:lang w:eastAsia="zh-CN"/>
              </w:rPr>
              <w:t>或电信服务水平产生不利影响。</w:t>
            </w:r>
          </w:p>
          <w:p w14:paraId="66DF0F62" w14:textId="64EDC5DD" w:rsidR="00854422" w:rsidRPr="00193EEE" w:rsidRDefault="00854422" w:rsidP="004C0B54">
            <w:pPr>
              <w:tabs>
                <w:tab w:val="left" w:pos="720"/>
              </w:tabs>
              <w:spacing w:before="0"/>
              <w:ind w:right="44"/>
              <w:jc w:val="both"/>
              <w:rPr>
                <w:rFonts w:eastAsia="SimSun"/>
                <w:bCs/>
                <w:i/>
                <w:iCs/>
                <w:sz w:val="22"/>
                <w:lang w:eastAsia="zh-CN"/>
              </w:rPr>
            </w:pPr>
          </w:p>
        </w:tc>
        <w:tc>
          <w:tcPr>
            <w:tcW w:w="2341" w:type="dxa"/>
            <w:tcBorders>
              <w:top w:val="single" w:sz="4" w:space="0" w:color="auto"/>
              <w:left w:val="single" w:sz="4" w:space="0" w:color="auto"/>
              <w:right w:val="single" w:sz="4" w:space="0" w:color="auto"/>
            </w:tcBorders>
            <w:hideMark/>
          </w:tcPr>
          <w:p w14:paraId="165E1911" w14:textId="688F7AEC" w:rsidR="00854422" w:rsidRPr="00193EEE" w:rsidRDefault="00C74368" w:rsidP="00854422">
            <w:pPr>
              <w:tabs>
                <w:tab w:val="left" w:pos="720"/>
              </w:tabs>
              <w:spacing w:before="0"/>
              <w:ind w:firstLine="440"/>
              <w:rPr>
                <w:rFonts w:eastAsia="SimSun"/>
                <w:bCs/>
                <w:sz w:val="22"/>
                <w:lang w:eastAsia="zh-CN"/>
              </w:rPr>
            </w:pPr>
            <w:r w:rsidRPr="00193EEE">
              <w:rPr>
                <w:rFonts w:eastAsia="SimSun" w:cs="Microsoft YaHei" w:hint="eastAsia"/>
                <w:bCs/>
                <w:sz w:val="22"/>
                <w:lang w:eastAsia="zh-CN"/>
              </w:rPr>
              <w:t>这一规定适用于促进网络和业务的提供与发展。</w:t>
            </w:r>
          </w:p>
        </w:tc>
        <w:tc>
          <w:tcPr>
            <w:tcW w:w="1981" w:type="dxa"/>
            <w:tcBorders>
              <w:top w:val="single" w:sz="4" w:space="0" w:color="auto"/>
              <w:left w:val="single" w:sz="4" w:space="0" w:color="auto"/>
              <w:right w:val="single" w:sz="4" w:space="0" w:color="auto"/>
            </w:tcBorders>
            <w:hideMark/>
          </w:tcPr>
          <w:p w14:paraId="32F45B52" w14:textId="57F88EBC" w:rsidR="00854422" w:rsidRPr="00193EEE" w:rsidRDefault="00C74368" w:rsidP="00854422">
            <w:pPr>
              <w:tabs>
                <w:tab w:val="left" w:pos="720"/>
              </w:tabs>
              <w:spacing w:before="0"/>
              <w:ind w:firstLine="440"/>
              <w:rPr>
                <w:rFonts w:eastAsia="SimSun"/>
                <w:bCs/>
                <w:sz w:val="22"/>
                <w:lang w:eastAsia="zh-CN"/>
              </w:rPr>
            </w:pPr>
            <w:r w:rsidRPr="00193EEE">
              <w:rPr>
                <w:rFonts w:eastAsia="SimSun" w:cs="Microsoft YaHei" w:hint="eastAsia"/>
                <w:bCs/>
                <w:sz w:val="22"/>
                <w:lang w:eastAsia="zh-CN"/>
              </w:rPr>
              <w:t>这一规定确保具有适应新趋势和处理紧急问题的灵活性。</w:t>
            </w:r>
          </w:p>
        </w:tc>
        <w:tc>
          <w:tcPr>
            <w:tcW w:w="1860" w:type="dxa"/>
            <w:gridSpan w:val="2"/>
            <w:tcBorders>
              <w:top w:val="single" w:sz="4" w:space="0" w:color="auto"/>
              <w:left w:val="single" w:sz="4" w:space="0" w:color="auto"/>
              <w:right w:val="single" w:sz="4" w:space="0" w:color="auto"/>
            </w:tcBorders>
            <w:hideMark/>
          </w:tcPr>
          <w:p w14:paraId="636030D4" w14:textId="724CCE1B" w:rsidR="00854422" w:rsidRPr="00193EEE" w:rsidRDefault="00C74368" w:rsidP="00854422">
            <w:pPr>
              <w:tabs>
                <w:tab w:val="left" w:pos="3119"/>
                <w:tab w:val="left" w:pos="3402"/>
                <w:tab w:val="left" w:pos="3686"/>
                <w:tab w:val="left" w:pos="3969"/>
              </w:tabs>
              <w:spacing w:before="0"/>
              <w:ind w:firstLine="440"/>
              <w:jc w:val="both"/>
              <w:rPr>
                <w:rFonts w:eastAsia="SimSun" w:cstheme="minorHAnsi"/>
                <w:bCs/>
                <w:sz w:val="22"/>
                <w:lang w:eastAsia="zh-CN"/>
              </w:rPr>
            </w:pPr>
            <w:r w:rsidRPr="00193EEE">
              <w:rPr>
                <w:rFonts w:eastAsia="SimSun" w:cs="Microsoft YaHei" w:hint="eastAsia"/>
                <w:bCs/>
                <w:sz w:val="22"/>
                <w:lang w:eastAsia="zh-CN"/>
              </w:rPr>
              <w:t>这一规定不需要进行修订，因为它灵活且可适用。</w:t>
            </w:r>
          </w:p>
          <w:p w14:paraId="7C3E1F43" w14:textId="38EF8851" w:rsidR="00854422" w:rsidRPr="00193EEE" w:rsidRDefault="00CA35F8" w:rsidP="00854422">
            <w:pPr>
              <w:tabs>
                <w:tab w:val="left" w:pos="3119"/>
                <w:tab w:val="left" w:pos="3402"/>
                <w:tab w:val="left" w:pos="3686"/>
                <w:tab w:val="left" w:pos="3969"/>
              </w:tabs>
              <w:spacing w:before="0"/>
              <w:ind w:firstLine="440"/>
              <w:rPr>
                <w:rFonts w:eastAsia="SimSun"/>
                <w:bCs/>
                <w:sz w:val="22"/>
                <w:highlight w:val="cyan"/>
                <w:lang w:eastAsia="zh-CN"/>
              </w:rPr>
            </w:pPr>
            <w:proofErr w:type="spellStart"/>
            <w:r w:rsidRPr="00193EEE">
              <w:rPr>
                <w:rFonts w:eastAsia="SimSun" w:cs="Microsoft YaHei"/>
                <w:bCs/>
                <w:sz w:val="22"/>
                <w:lang w:eastAsia="zh-CN"/>
              </w:rPr>
              <w:t>这些信息给电信运营商和消费者带来了相当大的问题</w:t>
            </w:r>
            <w:proofErr w:type="spellEnd"/>
            <w:r w:rsidRPr="00193EEE">
              <w:rPr>
                <w:rFonts w:eastAsia="SimSun" w:cs="Microsoft YaHei" w:hint="eastAsia"/>
                <w:bCs/>
                <w:sz w:val="22"/>
                <w:lang w:eastAsia="zh-CN"/>
              </w:rPr>
              <w:t>。</w:t>
            </w:r>
          </w:p>
        </w:tc>
      </w:tr>
      <w:tr w:rsidR="00854422" w:rsidRPr="00193EEE" w14:paraId="325F4701" w14:textId="77777777" w:rsidTr="004C0B54">
        <w:trPr>
          <w:trHeight w:val="1225"/>
        </w:trPr>
        <w:tc>
          <w:tcPr>
            <w:tcW w:w="1130" w:type="dxa"/>
            <w:vMerge/>
            <w:tcBorders>
              <w:left w:val="single" w:sz="4" w:space="0" w:color="auto"/>
              <w:right w:val="single" w:sz="4" w:space="0" w:color="auto"/>
            </w:tcBorders>
            <w:textDirection w:val="btLr"/>
          </w:tcPr>
          <w:p w14:paraId="66277BF4" w14:textId="77777777" w:rsidR="00854422" w:rsidRPr="00193EEE" w:rsidRDefault="00854422" w:rsidP="00854422">
            <w:pPr>
              <w:keepNext/>
              <w:keepLines/>
              <w:tabs>
                <w:tab w:val="left" w:pos="720"/>
              </w:tabs>
              <w:overflowPunct/>
              <w:autoSpaceDE/>
              <w:adjustRightInd/>
              <w:spacing w:before="0"/>
              <w:ind w:left="113" w:right="113" w:firstLine="480"/>
              <w:jc w:val="center"/>
              <w:rPr>
                <w:rFonts w:eastAsia="SimSun"/>
                <w:lang w:eastAsia="zh-CN"/>
              </w:rPr>
            </w:pPr>
          </w:p>
        </w:tc>
        <w:tc>
          <w:tcPr>
            <w:tcW w:w="3547" w:type="dxa"/>
            <w:tcBorders>
              <w:top w:val="single" w:sz="4" w:space="0" w:color="auto"/>
              <w:left w:val="single" w:sz="4" w:space="0" w:color="auto"/>
              <w:bottom w:val="single" w:sz="4" w:space="0" w:color="auto"/>
              <w:right w:val="single" w:sz="4" w:space="0" w:color="auto"/>
            </w:tcBorders>
          </w:tcPr>
          <w:p w14:paraId="13CB1A3B" w14:textId="573EC33B" w:rsidR="00854422" w:rsidRPr="00193EEE" w:rsidRDefault="00854422" w:rsidP="004C0B54">
            <w:pPr>
              <w:tabs>
                <w:tab w:val="left" w:pos="720"/>
              </w:tabs>
              <w:spacing w:before="0"/>
              <w:ind w:right="130"/>
              <w:rPr>
                <w:rStyle w:val="Artdef"/>
                <w:rFonts w:ascii="Calibri" w:eastAsia="SimSun" w:hAnsi="Calibri"/>
                <w:lang w:eastAsia="zh-CN"/>
              </w:rPr>
            </w:pPr>
            <w:r w:rsidRPr="00193EEE">
              <w:rPr>
                <w:rStyle w:val="Artdef"/>
                <w:rFonts w:ascii="Calibri" w:eastAsia="SimSun" w:hAnsi="Calibri"/>
                <w:bCs/>
                <w:lang w:eastAsia="zh-CN"/>
              </w:rPr>
              <w:t>51</w:t>
            </w:r>
            <w:r w:rsidRPr="00193EEE">
              <w:rPr>
                <w:rFonts w:eastAsia="SimSun"/>
                <w:lang w:eastAsia="zh-CN"/>
              </w:rPr>
              <w:tab/>
              <w:t>7.2</w:t>
            </w:r>
            <w:r w:rsidRPr="00193EEE">
              <w:rPr>
                <w:rFonts w:eastAsia="SimSun"/>
                <w:lang w:eastAsia="zh-CN"/>
              </w:rPr>
              <w:tab/>
            </w:r>
            <w:r w:rsidR="001B26C7" w:rsidRPr="00193EEE">
              <w:rPr>
                <w:rFonts w:eastAsia="SimSun" w:hint="eastAsia"/>
                <w:lang w:eastAsia="zh-CN"/>
              </w:rPr>
              <w:t>鼓励成员国就此开展合作</w:t>
            </w:r>
          </w:p>
        </w:tc>
        <w:tc>
          <w:tcPr>
            <w:tcW w:w="3601" w:type="dxa"/>
            <w:vMerge/>
            <w:tcBorders>
              <w:left w:val="single" w:sz="4" w:space="0" w:color="auto"/>
              <w:bottom w:val="single" w:sz="4" w:space="0" w:color="auto"/>
              <w:right w:val="single" w:sz="4" w:space="0" w:color="auto"/>
            </w:tcBorders>
          </w:tcPr>
          <w:p w14:paraId="71BA140F" w14:textId="77777777" w:rsidR="00854422" w:rsidRPr="00193EEE" w:rsidRDefault="00854422" w:rsidP="004C0B54">
            <w:pPr>
              <w:tabs>
                <w:tab w:val="left" w:pos="720"/>
              </w:tabs>
              <w:spacing w:before="0"/>
              <w:ind w:right="44"/>
              <w:rPr>
                <w:rFonts w:eastAsia="SimSun" w:cs="Times New Roman Bold"/>
                <w:iCs/>
                <w:color w:val="000000"/>
                <w:sz w:val="22"/>
                <w:lang w:eastAsia="zh-CN"/>
              </w:rPr>
            </w:pPr>
          </w:p>
        </w:tc>
        <w:tc>
          <w:tcPr>
            <w:tcW w:w="2341" w:type="dxa"/>
            <w:tcBorders>
              <w:left w:val="single" w:sz="4" w:space="0" w:color="auto"/>
              <w:bottom w:val="single" w:sz="4" w:space="0" w:color="auto"/>
              <w:right w:val="single" w:sz="4" w:space="0" w:color="auto"/>
            </w:tcBorders>
          </w:tcPr>
          <w:p w14:paraId="0AA0805C" w14:textId="32441EA6" w:rsidR="00854422" w:rsidRPr="00193EEE" w:rsidRDefault="00C74368" w:rsidP="00854422">
            <w:pPr>
              <w:tabs>
                <w:tab w:val="left" w:pos="720"/>
              </w:tabs>
              <w:spacing w:before="0"/>
              <w:ind w:firstLine="440"/>
              <w:rPr>
                <w:rFonts w:eastAsia="SimSun"/>
                <w:bCs/>
                <w:sz w:val="22"/>
                <w:lang w:eastAsia="zh-CN"/>
              </w:rPr>
            </w:pPr>
            <w:r w:rsidRPr="00193EEE">
              <w:rPr>
                <w:rFonts w:eastAsia="SimSun" w:cs="Microsoft YaHei" w:hint="eastAsia"/>
                <w:bCs/>
                <w:sz w:val="22"/>
                <w:lang w:eastAsia="zh-CN"/>
              </w:rPr>
              <w:t>这一规定适用于促进网络和业务的提供与发展。</w:t>
            </w:r>
          </w:p>
        </w:tc>
        <w:tc>
          <w:tcPr>
            <w:tcW w:w="1981" w:type="dxa"/>
            <w:tcBorders>
              <w:left w:val="single" w:sz="4" w:space="0" w:color="auto"/>
              <w:bottom w:val="single" w:sz="4" w:space="0" w:color="auto"/>
              <w:right w:val="single" w:sz="4" w:space="0" w:color="auto"/>
            </w:tcBorders>
          </w:tcPr>
          <w:p w14:paraId="4A68F51B" w14:textId="17C8FAA3" w:rsidR="00854422" w:rsidRPr="00193EEE" w:rsidRDefault="00C74368" w:rsidP="00854422">
            <w:pPr>
              <w:tabs>
                <w:tab w:val="left" w:pos="720"/>
              </w:tabs>
              <w:spacing w:before="0"/>
              <w:ind w:firstLine="440"/>
              <w:rPr>
                <w:rFonts w:eastAsia="SimSun"/>
                <w:bCs/>
                <w:sz w:val="22"/>
                <w:lang w:eastAsia="zh-CN"/>
              </w:rPr>
            </w:pPr>
            <w:r w:rsidRPr="00193EEE">
              <w:rPr>
                <w:rFonts w:eastAsia="SimSun" w:cs="Microsoft YaHei" w:hint="eastAsia"/>
                <w:bCs/>
                <w:sz w:val="22"/>
                <w:lang w:eastAsia="zh-CN"/>
              </w:rPr>
              <w:t>这一规定确保具有适应新趋势和处理紧急问题的灵活性。</w:t>
            </w:r>
          </w:p>
        </w:tc>
        <w:tc>
          <w:tcPr>
            <w:tcW w:w="1860" w:type="dxa"/>
            <w:gridSpan w:val="2"/>
            <w:tcBorders>
              <w:left w:val="single" w:sz="4" w:space="0" w:color="auto"/>
              <w:bottom w:val="single" w:sz="4" w:space="0" w:color="auto"/>
              <w:right w:val="single" w:sz="4" w:space="0" w:color="auto"/>
            </w:tcBorders>
          </w:tcPr>
          <w:p w14:paraId="378FE2AD" w14:textId="1B0E8E90" w:rsidR="00854422" w:rsidRPr="00193EEE" w:rsidRDefault="00C74368" w:rsidP="00854422">
            <w:pPr>
              <w:tabs>
                <w:tab w:val="left" w:pos="3119"/>
                <w:tab w:val="left" w:pos="3402"/>
                <w:tab w:val="left" w:pos="3686"/>
                <w:tab w:val="left" w:pos="3969"/>
              </w:tabs>
              <w:spacing w:before="0"/>
              <w:ind w:firstLine="440"/>
              <w:jc w:val="both"/>
              <w:rPr>
                <w:rFonts w:eastAsia="SimSun" w:cstheme="minorHAnsi"/>
                <w:bCs/>
                <w:sz w:val="22"/>
                <w:lang w:eastAsia="zh-CN"/>
              </w:rPr>
            </w:pPr>
            <w:r w:rsidRPr="00193EEE">
              <w:rPr>
                <w:rFonts w:eastAsia="SimSun" w:cs="Microsoft YaHei" w:hint="eastAsia"/>
                <w:bCs/>
                <w:sz w:val="22"/>
                <w:lang w:eastAsia="zh-CN"/>
              </w:rPr>
              <w:t>这一规定不需要进行修订，因为它灵活且可适用。</w:t>
            </w:r>
          </w:p>
          <w:p w14:paraId="25F7E6D5" w14:textId="77777777" w:rsidR="00854422" w:rsidRPr="00193EEE" w:rsidRDefault="00854422" w:rsidP="00854422">
            <w:pPr>
              <w:tabs>
                <w:tab w:val="left" w:pos="3119"/>
                <w:tab w:val="left" w:pos="3402"/>
                <w:tab w:val="left" w:pos="3686"/>
                <w:tab w:val="left" w:pos="3969"/>
              </w:tabs>
              <w:spacing w:before="0"/>
              <w:ind w:firstLine="440"/>
              <w:rPr>
                <w:rFonts w:eastAsia="SimSun"/>
                <w:bCs/>
                <w:sz w:val="22"/>
                <w:lang w:eastAsia="zh-CN"/>
              </w:rPr>
            </w:pPr>
          </w:p>
        </w:tc>
      </w:tr>
      <w:tr w:rsidR="00854422" w:rsidRPr="00193EEE" w14:paraId="7955E9E6" w14:textId="77777777" w:rsidTr="00854422">
        <w:tc>
          <w:tcPr>
            <w:tcW w:w="1130" w:type="dxa"/>
            <w:vMerge w:val="restart"/>
            <w:tcBorders>
              <w:top w:val="single" w:sz="4" w:space="0" w:color="auto"/>
              <w:left w:val="single" w:sz="4" w:space="0" w:color="auto"/>
              <w:right w:val="single" w:sz="4" w:space="0" w:color="auto"/>
            </w:tcBorders>
            <w:textDirection w:val="btLr"/>
          </w:tcPr>
          <w:p w14:paraId="00880588" w14:textId="2F979B43" w:rsidR="00854422" w:rsidRPr="00193EEE" w:rsidRDefault="001B26C7" w:rsidP="00854422">
            <w:pPr>
              <w:keepNext/>
              <w:keepLines/>
              <w:tabs>
                <w:tab w:val="left" w:pos="720"/>
              </w:tabs>
              <w:overflowPunct/>
              <w:autoSpaceDE/>
              <w:adjustRightInd/>
              <w:spacing w:before="0"/>
              <w:ind w:left="113" w:right="113" w:firstLine="480"/>
              <w:jc w:val="center"/>
              <w:rPr>
                <w:rFonts w:eastAsia="SimSun"/>
                <w:b/>
                <w:bCs/>
                <w:sz w:val="22"/>
                <w:szCs w:val="22"/>
              </w:rPr>
            </w:pPr>
            <w:r w:rsidRPr="00193EEE">
              <w:rPr>
                <w:rStyle w:val="href"/>
                <w:rFonts w:eastAsia="SimSun" w:hint="eastAsia"/>
                <w:sz w:val="22"/>
                <w:szCs w:val="22"/>
                <w:lang w:eastAsia="zh-CN"/>
              </w:rPr>
              <w:t>第</w:t>
            </w:r>
            <w:r w:rsidRPr="00193EEE">
              <w:rPr>
                <w:rStyle w:val="href"/>
                <w:rFonts w:eastAsia="SimSun" w:hint="eastAsia"/>
                <w:sz w:val="22"/>
                <w:szCs w:val="22"/>
                <w:lang w:eastAsia="zh-CN"/>
              </w:rPr>
              <w:t>8</w:t>
            </w:r>
            <w:r w:rsidRPr="00193EEE">
              <w:rPr>
                <w:rStyle w:val="href"/>
                <w:rFonts w:eastAsia="SimSun" w:hint="eastAsia"/>
                <w:sz w:val="22"/>
                <w:szCs w:val="22"/>
                <w:lang w:eastAsia="zh-CN"/>
              </w:rPr>
              <w:t>条</w:t>
            </w:r>
            <w:r w:rsidR="00854422" w:rsidRPr="00193EEE">
              <w:rPr>
                <w:rStyle w:val="href"/>
                <w:rFonts w:eastAsia="SimSun"/>
                <w:sz w:val="22"/>
                <w:szCs w:val="22"/>
              </w:rPr>
              <w:br/>
            </w:r>
            <w:r w:rsidRPr="00193EEE">
              <w:rPr>
                <w:rFonts w:eastAsia="SimSun" w:hint="eastAsia"/>
                <w:b/>
                <w:bCs/>
                <w:sz w:val="22"/>
                <w:szCs w:val="22"/>
                <w:lang w:eastAsia="zh-CN"/>
              </w:rPr>
              <w:t>计费和结算</w:t>
            </w:r>
          </w:p>
        </w:tc>
        <w:tc>
          <w:tcPr>
            <w:tcW w:w="3547" w:type="dxa"/>
            <w:tcBorders>
              <w:top w:val="single" w:sz="4" w:space="0" w:color="auto"/>
              <w:left w:val="single" w:sz="4" w:space="0" w:color="auto"/>
              <w:bottom w:val="single" w:sz="4" w:space="0" w:color="auto"/>
              <w:right w:val="single" w:sz="4" w:space="0" w:color="auto"/>
            </w:tcBorders>
          </w:tcPr>
          <w:p w14:paraId="7D48E8CD" w14:textId="38221285" w:rsidR="00854422" w:rsidRPr="00193EEE" w:rsidRDefault="00854422" w:rsidP="004C0B54">
            <w:pPr>
              <w:tabs>
                <w:tab w:val="left" w:pos="720"/>
              </w:tabs>
              <w:spacing w:before="0"/>
              <w:ind w:right="130"/>
              <w:rPr>
                <w:rFonts w:eastAsia="SimSun" w:cs="Times New Roman Bold"/>
                <w:bCs/>
                <w:iCs/>
                <w:color w:val="000000"/>
                <w:sz w:val="22"/>
                <w:szCs w:val="22"/>
              </w:rPr>
            </w:pPr>
            <w:r w:rsidRPr="00193EEE">
              <w:rPr>
                <w:rStyle w:val="Artdef"/>
                <w:rFonts w:ascii="Calibri" w:eastAsia="SimSun" w:hAnsi="Calibri"/>
                <w:bCs/>
                <w:sz w:val="22"/>
                <w:szCs w:val="22"/>
              </w:rPr>
              <w:t>52</w:t>
            </w:r>
            <w:r w:rsidRPr="00193EEE">
              <w:rPr>
                <w:rFonts w:eastAsia="SimSun"/>
                <w:bCs/>
                <w:sz w:val="22"/>
                <w:szCs w:val="22"/>
              </w:rPr>
              <w:tab/>
            </w:r>
            <w:r w:rsidRPr="00193EEE">
              <w:rPr>
                <w:rFonts w:eastAsia="SimSun"/>
                <w:b/>
                <w:sz w:val="22"/>
                <w:szCs w:val="22"/>
              </w:rPr>
              <w:t>8.1</w:t>
            </w:r>
            <w:r w:rsidRPr="00193EEE">
              <w:rPr>
                <w:rFonts w:eastAsia="SimSun"/>
                <w:b/>
                <w:sz w:val="22"/>
                <w:szCs w:val="22"/>
              </w:rPr>
              <w:tab/>
            </w:r>
            <w:r w:rsidR="001B26C7" w:rsidRPr="00193EEE">
              <w:rPr>
                <w:rFonts w:eastAsia="SimSun" w:hint="eastAsia"/>
                <w:b/>
                <w:sz w:val="22"/>
                <w:szCs w:val="22"/>
                <w:lang w:eastAsia="zh-CN"/>
              </w:rPr>
              <w:t>国际电信安排</w:t>
            </w:r>
          </w:p>
        </w:tc>
        <w:tc>
          <w:tcPr>
            <w:tcW w:w="3601" w:type="dxa"/>
            <w:tcBorders>
              <w:top w:val="single" w:sz="4" w:space="0" w:color="auto"/>
              <w:left w:val="single" w:sz="4" w:space="0" w:color="auto"/>
              <w:bottom w:val="single" w:sz="4" w:space="0" w:color="auto"/>
              <w:right w:val="single" w:sz="4" w:space="0" w:color="auto"/>
            </w:tcBorders>
          </w:tcPr>
          <w:p w14:paraId="7117FBBA" w14:textId="0300FBA2" w:rsidR="00854422" w:rsidRPr="00193EEE" w:rsidRDefault="00854422" w:rsidP="004C0B54">
            <w:pPr>
              <w:tabs>
                <w:tab w:val="left" w:pos="720"/>
              </w:tabs>
              <w:spacing w:before="0"/>
              <w:ind w:right="44"/>
              <w:rPr>
                <w:rFonts w:eastAsia="SimSun" w:cs="Times New Roman Bold"/>
                <w:iCs/>
                <w:color w:val="000000"/>
                <w:sz w:val="22"/>
                <w:szCs w:val="22"/>
              </w:rPr>
            </w:pPr>
            <w:r w:rsidRPr="00193EEE">
              <w:rPr>
                <w:rStyle w:val="Artdef"/>
                <w:rFonts w:ascii="Calibri" w:eastAsia="SimSun" w:hAnsi="Calibri"/>
                <w:sz w:val="22"/>
                <w:szCs w:val="22"/>
              </w:rPr>
              <w:t>42</w:t>
            </w:r>
            <w:r w:rsidRPr="00193EEE">
              <w:rPr>
                <w:rFonts w:eastAsia="SimSun"/>
                <w:sz w:val="22"/>
                <w:szCs w:val="22"/>
              </w:rPr>
              <w:tab/>
            </w:r>
            <w:r w:rsidRPr="00193EEE">
              <w:rPr>
                <w:rFonts w:eastAsia="SimSun"/>
                <w:b/>
                <w:bCs/>
                <w:sz w:val="22"/>
                <w:szCs w:val="22"/>
              </w:rPr>
              <w:t>6.1</w:t>
            </w:r>
            <w:r w:rsidRPr="00193EEE">
              <w:rPr>
                <w:rFonts w:eastAsia="SimSun"/>
                <w:b/>
                <w:bCs/>
                <w:sz w:val="22"/>
                <w:szCs w:val="22"/>
              </w:rPr>
              <w:tab/>
            </w:r>
            <w:r w:rsidR="00854792" w:rsidRPr="00193EEE">
              <w:rPr>
                <w:rFonts w:eastAsia="SimSun" w:hint="eastAsia"/>
                <w:b/>
                <w:bCs/>
                <w:sz w:val="22"/>
                <w:szCs w:val="22"/>
                <w:lang w:eastAsia="zh-CN"/>
              </w:rPr>
              <w:t>收取费</w:t>
            </w:r>
          </w:p>
        </w:tc>
        <w:tc>
          <w:tcPr>
            <w:tcW w:w="2341" w:type="dxa"/>
            <w:tcBorders>
              <w:top w:val="single" w:sz="4" w:space="0" w:color="auto"/>
              <w:left w:val="single" w:sz="4" w:space="0" w:color="auto"/>
              <w:bottom w:val="single" w:sz="4" w:space="0" w:color="auto"/>
              <w:right w:val="single" w:sz="4" w:space="0" w:color="auto"/>
            </w:tcBorders>
          </w:tcPr>
          <w:p w14:paraId="402112AB" w14:textId="77777777" w:rsidR="00854422" w:rsidRPr="00193EEE" w:rsidRDefault="00854422" w:rsidP="00854422">
            <w:pPr>
              <w:tabs>
                <w:tab w:val="left" w:pos="720"/>
              </w:tabs>
              <w:spacing w:before="40" w:after="40"/>
              <w:ind w:firstLine="440"/>
              <w:rPr>
                <w:rFonts w:eastAsia="SimSun" w:cstheme="minorHAnsi"/>
                <w:bCs/>
                <w:sz w:val="22"/>
                <w:szCs w:val="22"/>
              </w:rPr>
            </w:pPr>
          </w:p>
        </w:tc>
        <w:tc>
          <w:tcPr>
            <w:tcW w:w="1981" w:type="dxa"/>
            <w:tcBorders>
              <w:top w:val="single" w:sz="4" w:space="0" w:color="auto"/>
              <w:left w:val="single" w:sz="4" w:space="0" w:color="auto"/>
              <w:bottom w:val="single" w:sz="4" w:space="0" w:color="auto"/>
              <w:right w:val="single" w:sz="4" w:space="0" w:color="auto"/>
            </w:tcBorders>
          </w:tcPr>
          <w:p w14:paraId="4FD60CF3" w14:textId="77777777" w:rsidR="00854422" w:rsidRPr="00193EEE" w:rsidRDefault="00854422" w:rsidP="00854422">
            <w:pPr>
              <w:tabs>
                <w:tab w:val="left" w:pos="720"/>
              </w:tabs>
              <w:spacing w:before="40" w:after="40"/>
              <w:ind w:firstLine="440"/>
              <w:rPr>
                <w:rFonts w:eastAsia="SimSun" w:cstheme="minorHAnsi"/>
                <w:bCs/>
                <w:sz w:val="22"/>
                <w:szCs w:val="22"/>
              </w:rPr>
            </w:pPr>
          </w:p>
        </w:tc>
        <w:tc>
          <w:tcPr>
            <w:tcW w:w="1860" w:type="dxa"/>
            <w:gridSpan w:val="2"/>
            <w:tcBorders>
              <w:top w:val="single" w:sz="4" w:space="0" w:color="auto"/>
              <w:left w:val="single" w:sz="4" w:space="0" w:color="auto"/>
              <w:bottom w:val="single" w:sz="4" w:space="0" w:color="auto"/>
              <w:right w:val="single" w:sz="4" w:space="0" w:color="auto"/>
            </w:tcBorders>
          </w:tcPr>
          <w:p w14:paraId="61BBB685" w14:textId="77777777" w:rsidR="00854422" w:rsidRPr="00193EEE" w:rsidRDefault="00854422" w:rsidP="00854422">
            <w:pPr>
              <w:tabs>
                <w:tab w:val="left" w:pos="3119"/>
                <w:tab w:val="left" w:pos="3402"/>
                <w:tab w:val="left" w:pos="3686"/>
                <w:tab w:val="left" w:pos="3969"/>
              </w:tabs>
              <w:spacing w:before="40" w:after="40"/>
              <w:ind w:firstLine="440"/>
              <w:rPr>
                <w:rFonts w:eastAsia="SimSun" w:cstheme="minorHAnsi"/>
                <w:bCs/>
                <w:sz w:val="22"/>
                <w:szCs w:val="22"/>
              </w:rPr>
            </w:pPr>
          </w:p>
        </w:tc>
      </w:tr>
      <w:tr w:rsidR="00854422" w:rsidRPr="00193EEE" w14:paraId="1DB56861" w14:textId="77777777" w:rsidTr="00854422">
        <w:tc>
          <w:tcPr>
            <w:tcW w:w="1130" w:type="dxa"/>
            <w:vMerge/>
            <w:tcBorders>
              <w:left w:val="single" w:sz="4" w:space="0" w:color="auto"/>
              <w:right w:val="single" w:sz="4" w:space="0" w:color="auto"/>
            </w:tcBorders>
            <w:textDirection w:val="btLr"/>
          </w:tcPr>
          <w:p w14:paraId="6FFB17BC" w14:textId="77777777" w:rsidR="00854422" w:rsidRPr="00193EEE" w:rsidRDefault="00854422" w:rsidP="00854422">
            <w:pPr>
              <w:keepNext/>
              <w:keepLines/>
              <w:tabs>
                <w:tab w:val="left" w:pos="720"/>
              </w:tabs>
              <w:overflowPunct/>
              <w:autoSpaceDE/>
              <w:adjustRightInd/>
              <w:spacing w:before="0"/>
              <w:ind w:left="113" w:right="113" w:firstLine="480"/>
              <w:jc w:val="center"/>
              <w:rPr>
                <w:rFonts w:eastAsia="SimSun"/>
                <w:sz w:val="22"/>
                <w:szCs w:val="22"/>
              </w:rPr>
            </w:pPr>
          </w:p>
        </w:tc>
        <w:tc>
          <w:tcPr>
            <w:tcW w:w="3547" w:type="dxa"/>
            <w:tcBorders>
              <w:top w:val="single" w:sz="4" w:space="0" w:color="auto"/>
              <w:left w:val="single" w:sz="4" w:space="0" w:color="auto"/>
              <w:bottom w:val="single" w:sz="4" w:space="0" w:color="auto"/>
              <w:right w:val="single" w:sz="4" w:space="0" w:color="auto"/>
            </w:tcBorders>
          </w:tcPr>
          <w:p w14:paraId="0ECA78D1" w14:textId="57A495D5" w:rsidR="00854422" w:rsidRPr="00193EEE" w:rsidRDefault="00854422" w:rsidP="004C0B54">
            <w:pPr>
              <w:tabs>
                <w:tab w:val="left" w:pos="720"/>
              </w:tabs>
              <w:spacing w:before="0"/>
              <w:ind w:right="130"/>
              <w:rPr>
                <w:rStyle w:val="Artdef"/>
                <w:rFonts w:ascii="Calibri" w:eastAsia="SimSun" w:hAnsi="Calibri"/>
                <w:bCs/>
                <w:sz w:val="22"/>
                <w:szCs w:val="22"/>
                <w:lang w:eastAsia="zh-CN"/>
              </w:rPr>
            </w:pPr>
            <w:r w:rsidRPr="00193EEE">
              <w:rPr>
                <w:rStyle w:val="Artdef"/>
                <w:rFonts w:ascii="Calibri" w:eastAsia="SimSun" w:hAnsi="Calibri"/>
                <w:sz w:val="22"/>
                <w:szCs w:val="22"/>
                <w:lang w:eastAsia="zh-CN"/>
              </w:rPr>
              <w:t>53</w:t>
            </w:r>
            <w:r w:rsidRPr="00193EEE">
              <w:rPr>
                <w:rFonts w:eastAsia="SimSun"/>
                <w:sz w:val="22"/>
                <w:szCs w:val="22"/>
                <w:lang w:eastAsia="zh-CN"/>
              </w:rPr>
              <w:tab/>
              <w:t>8.1.1</w:t>
            </w:r>
            <w:r w:rsidRPr="00193EEE">
              <w:rPr>
                <w:rFonts w:eastAsia="SimSun"/>
                <w:sz w:val="22"/>
                <w:szCs w:val="22"/>
                <w:lang w:eastAsia="zh-CN"/>
              </w:rPr>
              <w:tab/>
            </w:r>
            <w:r w:rsidR="001B26C7" w:rsidRPr="00193EEE">
              <w:rPr>
                <w:rFonts w:eastAsia="SimSun" w:hint="eastAsia"/>
                <w:sz w:val="22"/>
                <w:szCs w:val="22"/>
                <w:lang w:eastAsia="zh-CN"/>
              </w:rPr>
              <w:t>根据适用的国内法律，可通过商业协议或符合国家监管规定的结算价原则制定国际电信业务安排的条款与条件。</w:t>
            </w:r>
          </w:p>
        </w:tc>
        <w:tc>
          <w:tcPr>
            <w:tcW w:w="3601" w:type="dxa"/>
            <w:tcBorders>
              <w:top w:val="single" w:sz="4" w:space="0" w:color="auto"/>
              <w:left w:val="single" w:sz="4" w:space="0" w:color="auto"/>
              <w:bottom w:val="single" w:sz="4" w:space="0" w:color="auto"/>
              <w:right w:val="single" w:sz="4" w:space="0" w:color="auto"/>
            </w:tcBorders>
          </w:tcPr>
          <w:p w14:paraId="0889A499" w14:textId="75DBE436" w:rsidR="00854422" w:rsidRPr="00193EEE" w:rsidRDefault="00854422" w:rsidP="004C0B54">
            <w:pPr>
              <w:tabs>
                <w:tab w:val="left" w:pos="720"/>
              </w:tabs>
              <w:spacing w:before="0"/>
              <w:ind w:right="44"/>
              <w:rPr>
                <w:rFonts w:eastAsia="SimSun" w:cs="Times New Roman Bold"/>
                <w:b/>
                <w:bCs/>
                <w:iCs/>
                <w:color w:val="000000"/>
                <w:sz w:val="22"/>
                <w:szCs w:val="22"/>
                <w:lang w:eastAsia="zh-CN"/>
              </w:rPr>
            </w:pPr>
            <w:r w:rsidRPr="00193EEE">
              <w:rPr>
                <w:rStyle w:val="Artdef"/>
                <w:rFonts w:ascii="Calibri" w:eastAsia="SimSun" w:hAnsi="Calibri"/>
                <w:sz w:val="22"/>
                <w:szCs w:val="22"/>
                <w:lang w:eastAsia="zh-CN"/>
              </w:rPr>
              <w:t>43</w:t>
            </w:r>
            <w:r w:rsidRPr="00193EEE">
              <w:rPr>
                <w:rFonts w:eastAsia="SimSun"/>
                <w:sz w:val="22"/>
                <w:szCs w:val="22"/>
                <w:lang w:eastAsia="zh-CN"/>
              </w:rPr>
              <w:tab/>
              <w:t>6.1.1</w:t>
            </w:r>
            <w:r w:rsidRPr="00193EEE">
              <w:rPr>
                <w:rFonts w:eastAsia="SimSun"/>
                <w:sz w:val="22"/>
                <w:szCs w:val="22"/>
                <w:lang w:eastAsia="zh-CN"/>
              </w:rPr>
              <w:tab/>
            </w:r>
            <w:r w:rsidR="00854792" w:rsidRPr="00193EEE">
              <w:rPr>
                <w:rFonts w:eastAsia="SimSun" w:hint="eastAsia"/>
                <w:sz w:val="22"/>
                <w:szCs w:val="22"/>
                <w:lang w:eastAsia="zh-CN"/>
              </w:rPr>
              <w:t>各主管部门</w:t>
            </w:r>
            <w:r w:rsidR="00CA35F8" w:rsidRPr="00193EEE">
              <w:rPr>
                <w:rFonts w:eastAsia="SimSun" w:hint="eastAsia"/>
                <w:sz w:val="22"/>
                <w:szCs w:val="22"/>
                <w:lang w:eastAsia="zh-CN"/>
              </w:rPr>
              <w:t>须</w:t>
            </w:r>
            <w:r w:rsidR="00854792" w:rsidRPr="00193EEE">
              <w:rPr>
                <w:rFonts w:eastAsia="SimSun" w:hint="eastAsia"/>
                <w:sz w:val="22"/>
                <w:szCs w:val="22"/>
                <w:lang w:eastAsia="zh-CN"/>
              </w:rPr>
              <w:t>根据适用的国内法律制定向其用户收取的资费。资费标准是一种国内事务；但各主管部门在制定这些资费时应设法避免在同一通信联络的来去方向上所采用的资费相差过大。</w:t>
            </w:r>
          </w:p>
        </w:tc>
        <w:tc>
          <w:tcPr>
            <w:tcW w:w="2341" w:type="dxa"/>
            <w:tcBorders>
              <w:top w:val="single" w:sz="4" w:space="0" w:color="auto"/>
              <w:left w:val="single" w:sz="4" w:space="0" w:color="auto"/>
              <w:bottom w:val="single" w:sz="4" w:space="0" w:color="auto"/>
              <w:right w:val="single" w:sz="4" w:space="0" w:color="auto"/>
            </w:tcBorders>
          </w:tcPr>
          <w:p w14:paraId="237C3DAD" w14:textId="345AE4BF" w:rsidR="00854422" w:rsidRPr="00193EEE" w:rsidRDefault="00C74368" w:rsidP="00854422">
            <w:pPr>
              <w:tabs>
                <w:tab w:val="left" w:pos="720"/>
              </w:tabs>
              <w:spacing w:before="40" w:after="40"/>
              <w:ind w:firstLine="440"/>
              <w:rPr>
                <w:rFonts w:eastAsia="SimSun" w:cstheme="minorHAnsi"/>
                <w:bCs/>
                <w:sz w:val="22"/>
                <w:szCs w:val="22"/>
                <w:lang w:eastAsia="zh-CN"/>
              </w:rPr>
            </w:pPr>
            <w:r w:rsidRPr="00193EEE">
              <w:rPr>
                <w:rFonts w:eastAsia="SimSun" w:cs="Microsoft YaHei" w:hint="eastAsia"/>
                <w:bCs/>
                <w:sz w:val="22"/>
                <w:szCs w:val="22"/>
                <w:lang w:eastAsia="zh-CN"/>
              </w:rPr>
              <w:t>这一规定适用于促进网络和业务的提供与发展。</w:t>
            </w:r>
          </w:p>
        </w:tc>
        <w:tc>
          <w:tcPr>
            <w:tcW w:w="1981" w:type="dxa"/>
            <w:tcBorders>
              <w:top w:val="single" w:sz="4" w:space="0" w:color="auto"/>
              <w:left w:val="single" w:sz="4" w:space="0" w:color="auto"/>
              <w:bottom w:val="single" w:sz="4" w:space="0" w:color="auto"/>
              <w:right w:val="single" w:sz="4" w:space="0" w:color="auto"/>
            </w:tcBorders>
          </w:tcPr>
          <w:p w14:paraId="7056E33F" w14:textId="0D7D4514" w:rsidR="00854422" w:rsidRPr="00193EEE" w:rsidRDefault="00C74368" w:rsidP="00854422">
            <w:pPr>
              <w:tabs>
                <w:tab w:val="left" w:pos="720"/>
              </w:tabs>
              <w:spacing w:before="40" w:after="40"/>
              <w:ind w:firstLine="440"/>
              <w:rPr>
                <w:rFonts w:eastAsia="SimSun" w:cstheme="minorHAnsi"/>
                <w:bCs/>
                <w:sz w:val="22"/>
                <w:szCs w:val="22"/>
                <w:lang w:eastAsia="zh-CN"/>
              </w:rPr>
            </w:pPr>
            <w:r w:rsidRPr="00193EEE">
              <w:rPr>
                <w:rFonts w:eastAsia="SimSun" w:cs="Microsoft YaHei" w:hint="eastAsia"/>
                <w:bCs/>
                <w:sz w:val="22"/>
                <w:szCs w:val="22"/>
                <w:lang w:eastAsia="zh-CN"/>
              </w:rPr>
              <w:t>这一规定确保具有适应新趋势和处理紧急问题的灵活性。</w:t>
            </w:r>
          </w:p>
        </w:tc>
        <w:tc>
          <w:tcPr>
            <w:tcW w:w="1860" w:type="dxa"/>
            <w:gridSpan w:val="2"/>
            <w:tcBorders>
              <w:top w:val="single" w:sz="4" w:space="0" w:color="auto"/>
              <w:left w:val="single" w:sz="4" w:space="0" w:color="auto"/>
              <w:bottom w:val="single" w:sz="4" w:space="0" w:color="auto"/>
              <w:right w:val="single" w:sz="4" w:space="0" w:color="auto"/>
            </w:tcBorders>
          </w:tcPr>
          <w:p w14:paraId="5058DA14" w14:textId="7E6EE8E7" w:rsidR="00854422" w:rsidRPr="00193EEE" w:rsidRDefault="00C74368" w:rsidP="00854422">
            <w:pPr>
              <w:tabs>
                <w:tab w:val="left" w:pos="3119"/>
                <w:tab w:val="left" w:pos="3402"/>
                <w:tab w:val="left" w:pos="3686"/>
                <w:tab w:val="left" w:pos="3969"/>
              </w:tabs>
              <w:spacing w:before="0"/>
              <w:ind w:firstLine="440"/>
              <w:jc w:val="both"/>
              <w:rPr>
                <w:rFonts w:eastAsia="SimSun" w:cstheme="minorHAnsi"/>
                <w:bCs/>
                <w:sz w:val="22"/>
                <w:szCs w:val="22"/>
                <w:lang w:eastAsia="zh-CN"/>
              </w:rPr>
            </w:pPr>
            <w:r w:rsidRPr="00193EEE">
              <w:rPr>
                <w:rFonts w:eastAsia="SimSun" w:cs="Microsoft YaHei" w:hint="eastAsia"/>
                <w:bCs/>
                <w:sz w:val="22"/>
                <w:szCs w:val="22"/>
                <w:lang w:eastAsia="zh-CN"/>
              </w:rPr>
              <w:t>这一规定不需要进行修订，因为它灵活且可适用。</w:t>
            </w:r>
          </w:p>
          <w:p w14:paraId="7BB30435" w14:textId="77777777" w:rsidR="00854422" w:rsidRPr="00193EEE" w:rsidRDefault="00854422" w:rsidP="00854422">
            <w:pPr>
              <w:tabs>
                <w:tab w:val="left" w:pos="3119"/>
                <w:tab w:val="left" w:pos="3402"/>
                <w:tab w:val="left" w:pos="3686"/>
                <w:tab w:val="left" w:pos="3969"/>
              </w:tabs>
              <w:spacing w:before="40" w:after="40"/>
              <w:ind w:firstLine="440"/>
              <w:rPr>
                <w:rFonts w:eastAsia="SimSun" w:cstheme="minorHAnsi"/>
                <w:bCs/>
                <w:sz w:val="22"/>
                <w:szCs w:val="22"/>
                <w:lang w:eastAsia="zh-CN"/>
              </w:rPr>
            </w:pPr>
          </w:p>
        </w:tc>
      </w:tr>
      <w:tr w:rsidR="00854422" w:rsidRPr="00193EEE" w14:paraId="0BEB48F2" w14:textId="77777777" w:rsidTr="00854422">
        <w:tc>
          <w:tcPr>
            <w:tcW w:w="1130" w:type="dxa"/>
            <w:vMerge/>
            <w:tcBorders>
              <w:left w:val="single" w:sz="4" w:space="0" w:color="auto"/>
              <w:right w:val="single" w:sz="4" w:space="0" w:color="auto"/>
            </w:tcBorders>
            <w:textDirection w:val="btLr"/>
          </w:tcPr>
          <w:p w14:paraId="53722648" w14:textId="77777777" w:rsidR="00854422" w:rsidRPr="00193EEE" w:rsidRDefault="00854422" w:rsidP="00854422">
            <w:pPr>
              <w:keepNext/>
              <w:keepLines/>
              <w:tabs>
                <w:tab w:val="left" w:pos="720"/>
              </w:tabs>
              <w:overflowPunct/>
              <w:autoSpaceDE/>
              <w:adjustRightInd/>
              <w:spacing w:before="0"/>
              <w:ind w:left="113" w:right="113" w:firstLine="480"/>
              <w:jc w:val="center"/>
              <w:rPr>
                <w:rFonts w:eastAsia="SimSun"/>
                <w:sz w:val="22"/>
                <w:szCs w:val="22"/>
                <w:lang w:eastAsia="zh-CN"/>
              </w:rPr>
            </w:pPr>
          </w:p>
        </w:tc>
        <w:tc>
          <w:tcPr>
            <w:tcW w:w="3547" w:type="dxa"/>
            <w:tcBorders>
              <w:top w:val="single" w:sz="4" w:space="0" w:color="auto"/>
              <w:left w:val="single" w:sz="4" w:space="0" w:color="auto"/>
              <w:bottom w:val="single" w:sz="4" w:space="0" w:color="auto"/>
              <w:right w:val="single" w:sz="4" w:space="0" w:color="auto"/>
            </w:tcBorders>
          </w:tcPr>
          <w:p w14:paraId="5D337836" w14:textId="19B5CED2" w:rsidR="00854422" w:rsidRPr="00193EEE" w:rsidRDefault="00854422" w:rsidP="004C0B54">
            <w:pPr>
              <w:tabs>
                <w:tab w:val="left" w:pos="720"/>
              </w:tabs>
              <w:spacing w:before="0"/>
              <w:ind w:right="130"/>
              <w:rPr>
                <w:rStyle w:val="Artdef"/>
                <w:rFonts w:ascii="Calibri" w:eastAsia="SimSun" w:hAnsi="Calibri"/>
                <w:sz w:val="22"/>
                <w:szCs w:val="22"/>
                <w:lang w:eastAsia="zh-CN"/>
              </w:rPr>
            </w:pPr>
            <w:r w:rsidRPr="00193EEE">
              <w:rPr>
                <w:rStyle w:val="Artdef"/>
                <w:rFonts w:ascii="Calibri" w:eastAsia="SimSun" w:hAnsi="Calibri"/>
                <w:sz w:val="22"/>
                <w:szCs w:val="22"/>
                <w:lang w:eastAsia="zh-CN"/>
              </w:rPr>
              <w:t>54</w:t>
            </w:r>
            <w:r w:rsidRPr="00193EEE">
              <w:rPr>
                <w:rFonts w:eastAsia="SimSun"/>
                <w:bCs/>
                <w:sz w:val="22"/>
                <w:szCs w:val="22"/>
                <w:lang w:eastAsia="zh-CN"/>
              </w:rPr>
              <w:tab/>
              <w:t>8.1.2</w:t>
            </w:r>
            <w:r w:rsidRPr="00193EEE">
              <w:rPr>
                <w:rFonts w:eastAsia="SimSun"/>
                <w:bCs/>
                <w:sz w:val="22"/>
                <w:szCs w:val="22"/>
                <w:lang w:eastAsia="zh-CN"/>
              </w:rPr>
              <w:tab/>
            </w:r>
            <w:r w:rsidR="001B26C7" w:rsidRPr="00193EEE">
              <w:rPr>
                <w:rFonts w:eastAsia="SimSun" w:hint="eastAsia"/>
                <w:sz w:val="22"/>
                <w:szCs w:val="22"/>
                <w:lang w:eastAsia="zh-CN"/>
              </w:rPr>
              <w:t>成员国须努力鼓励国际电信网络投资，并促进为此类电信网络所承载的业务量制定竞争性批发价格。</w:t>
            </w:r>
          </w:p>
        </w:tc>
        <w:tc>
          <w:tcPr>
            <w:tcW w:w="3601" w:type="dxa"/>
            <w:tcBorders>
              <w:top w:val="single" w:sz="4" w:space="0" w:color="auto"/>
              <w:left w:val="single" w:sz="4" w:space="0" w:color="auto"/>
              <w:bottom w:val="single" w:sz="4" w:space="0" w:color="auto"/>
              <w:right w:val="single" w:sz="4" w:space="0" w:color="auto"/>
            </w:tcBorders>
          </w:tcPr>
          <w:p w14:paraId="1A97AA94" w14:textId="38DF57A4" w:rsidR="00854422" w:rsidRPr="00AA43C1" w:rsidRDefault="00C74368" w:rsidP="00AA43C1">
            <w:pPr>
              <w:tabs>
                <w:tab w:val="left" w:pos="720"/>
              </w:tabs>
              <w:spacing w:before="0"/>
              <w:ind w:firstLineChars="200" w:firstLine="440"/>
              <w:jc w:val="both"/>
              <w:rPr>
                <w:rFonts w:ascii="STKaiti" w:eastAsia="STKaiti" w:hAnsi="STKaiti" w:cs="Microsoft YaHei"/>
                <w:bCs/>
                <w:iCs/>
                <w:sz w:val="22"/>
                <w:szCs w:val="22"/>
                <w:lang w:eastAsia="zh-CN"/>
              </w:rPr>
            </w:pPr>
            <w:r w:rsidRPr="00AA43C1">
              <w:rPr>
                <w:rFonts w:ascii="STKaiti" w:eastAsia="STKaiti" w:hAnsi="STKaiti" w:cs="Microsoft YaHei"/>
                <w:bCs/>
                <w:iCs/>
                <w:sz w:val="22"/>
                <w:szCs w:val="22"/>
                <w:lang w:eastAsia="zh-CN"/>
              </w:rPr>
              <w:t>1988</w:t>
            </w:r>
            <w:r w:rsidRPr="00AA43C1">
              <w:rPr>
                <w:rFonts w:ascii="STKaiti" w:eastAsia="STKaiti" w:hAnsi="STKaiti" w:cs="Microsoft YaHei" w:hint="eastAsia"/>
                <w:bCs/>
                <w:iCs/>
                <w:sz w:val="22"/>
                <w:szCs w:val="22"/>
                <w:lang w:eastAsia="zh-CN"/>
              </w:rPr>
              <w:t>年版《国际电信规则》并不</w:t>
            </w:r>
            <w:r w:rsidR="00756C1D" w:rsidRPr="00AA43C1">
              <w:rPr>
                <w:rFonts w:ascii="STKaiti" w:eastAsia="STKaiti" w:hAnsi="STKaiti" w:cs="Microsoft YaHei" w:hint="eastAsia"/>
                <w:bCs/>
                <w:iCs/>
                <w:sz w:val="22"/>
                <w:szCs w:val="22"/>
                <w:lang w:eastAsia="zh-CN"/>
              </w:rPr>
              <w:t>包含这一规定</w:t>
            </w:r>
            <w:r w:rsidRPr="00AA43C1">
              <w:rPr>
                <w:rFonts w:ascii="STKaiti" w:eastAsia="STKaiti" w:hAnsi="STKaiti" w:cs="Microsoft YaHei" w:hint="eastAsia"/>
                <w:bCs/>
                <w:iCs/>
                <w:sz w:val="22"/>
                <w:szCs w:val="22"/>
                <w:lang w:eastAsia="zh-CN"/>
              </w:rPr>
              <w:t>。</w:t>
            </w:r>
          </w:p>
          <w:p w14:paraId="4777A603" w14:textId="79A2CEA5" w:rsidR="00854422" w:rsidRPr="00193EEE" w:rsidRDefault="00CA35F8" w:rsidP="00AA43C1">
            <w:pPr>
              <w:tabs>
                <w:tab w:val="left" w:pos="720"/>
              </w:tabs>
              <w:spacing w:before="0"/>
              <w:ind w:firstLineChars="200" w:firstLine="440"/>
              <w:jc w:val="both"/>
              <w:rPr>
                <w:rFonts w:eastAsia="SimSun" w:cs="Times New Roman Bold"/>
                <w:iCs/>
                <w:color w:val="000000"/>
                <w:sz w:val="22"/>
                <w:szCs w:val="22"/>
                <w:lang w:eastAsia="zh-CN"/>
              </w:rPr>
            </w:pPr>
            <w:r w:rsidRPr="00AA43C1">
              <w:rPr>
                <w:rFonts w:ascii="STKaiti" w:eastAsia="STKaiti" w:hAnsi="STKaiti" w:cs="Microsoft YaHei"/>
                <w:bCs/>
                <w:iCs/>
                <w:sz w:val="22"/>
                <w:szCs w:val="22"/>
                <w:lang w:eastAsia="zh-CN"/>
              </w:rPr>
              <w:t>2012</w:t>
            </w:r>
            <w:r w:rsidRPr="00AA43C1">
              <w:rPr>
                <w:rFonts w:ascii="STKaiti" w:eastAsia="STKaiti" w:hAnsi="STKaiti" w:cs="Microsoft YaHei" w:hint="eastAsia"/>
                <w:bCs/>
                <w:iCs/>
                <w:sz w:val="22"/>
                <w:szCs w:val="22"/>
                <w:lang w:eastAsia="zh-CN"/>
              </w:rPr>
              <w:t>年《国际电信规则》中出现</w:t>
            </w:r>
            <w:proofErr w:type="spellStart"/>
            <w:r w:rsidRPr="00AA43C1">
              <w:rPr>
                <w:rFonts w:ascii="STKaiti" w:eastAsia="STKaiti" w:hAnsi="STKaiti" w:cs="Microsoft YaHei"/>
                <w:bCs/>
                <w:iCs/>
                <w:sz w:val="22"/>
                <w:szCs w:val="22"/>
                <w:lang w:eastAsia="zh-CN"/>
              </w:rPr>
              <w:t>这一条款</w:t>
            </w:r>
            <w:proofErr w:type="spellEnd"/>
            <w:r w:rsidRPr="00AA43C1">
              <w:rPr>
                <w:rFonts w:ascii="STKaiti" w:eastAsia="STKaiti" w:hAnsi="STKaiti" w:cs="Microsoft YaHei" w:hint="eastAsia"/>
                <w:bCs/>
                <w:iCs/>
                <w:sz w:val="22"/>
                <w:szCs w:val="22"/>
                <w:lang w:eastAsia="zh-CN"/>
              </w:rPr>
              <w:t>是由于私有化和电信市场关系的发展</w:t>
            </w:r>
            <w:r w:rsidRPr="00AA43C1">
              <w:rPr>
                <w:rFonts w:ascii="STKaiti" w:eastAsia="STKaiti" w:hAnsi="STKaiti" w:cs="Microsoft YaHei"/>
                <w:bCs/>
                <w:iCs/>
                <w:sz w:val="22"/>
                <w:szCs w:val="22"/>
                <w:lang w:eastAsia="zh-CN"/>
              </w:rPr>
              <w:t>。</w:t>
            </w:r>
          </w:p>
        </w:tc>
        <w:tc>
          <w:tcPr>
            <w:tcW w:w="2341" w:type="dxa"/>
            <w:tcBorders>
              <w:top w:val="single" w:sz="4" w:space="0" w:color="auto"/>
              <w:left w:val="single" w:sz="4" w:space="0" w:color="auto"/>
              <w:bottom w:val="single" w:sz="4" w:space="0" w:color="auto"/>
              <w:right w:val="single" w:sz="4" w:space="0" w:color="auto"/>
            </w:tcBorders>
          </w:tcPr>
          <w:p w14:paraId="5428AE69" w14:textId="6EF0A83A" w:rsidR="00854422" w:rsidRPr="00193EEE" w:rsidRDefault="00C74368" w:rsidP="00854422">
            <w:pPr>
              <w:tabs>
                <w:tab w:val="left" w:pos="720"/>
              </w:tabs>
              <w:spacing w:before="40" w:after="40"/>
              <w:ind w:firstLine="440"/>
              <w:rPr>
                <w:rFonts w:eastAsia="SimSun" w:cstheme="minorHAnsi"/>
                <w:bCs/>
                <w:sz w:val="22"/>
                <w:szCs w:val="22"/>
                <w:lang w:eastAsia="zh-CN"/>
              </w:rPr>
            </w:pPr>
            <w:r w:rsidRPr="00193EEE">
              <w:rPr>
                <w:rFonts w:eastAsia="SimSun" w:cs="Microsoft YaHei" w:hint="eastAsia"/>
                <w:bCs/>
                <w:sz w:val="22"/>
                <w:szCs w:val="22"/>
                <w:lang w:eastAsia="zh-CN"/>
              </w:rPr>
              <w:t>这一规定适用于促进网络和业务的提供与发展。</w:t>
            </w:r>
          </w:p>
        </w:tc>
        <w:tc>
          <w:tcPr>
            <w:tcW w:w="1981" w:type="dxa"/>
            <w:tcBorders>
              <w:top w:val="single" w:sz="4" w:space="0" w:color="auto"/>
              <w:left w:val="single" w:sz="4" w:space="0" w:color="auto"/>
              <w:bottom w:val="single" w:sz="4" w:space="0" w:color="auto"/>
              <w:right w:val="single" w:sz="4" w:space="0" w:color="auto"/>
            </w:tcBorders>
          </w:tcPr>
          <w:p w14:paraId="37B7CC82" w14:textId="55D6BC31" w:rsidR="00854422" w:rsidRPr="00193EEE" w:rsidRDefault="00C74368" w:rsidP="00854422">
            <w:pPr>
              <w:tabs>
                <w:tab w:val="left" w:pos="720"/>
              </w:tabs>
              <w:spacing w:before="40" w:after="40"/>
              <w:ind w:firstLine="440"/>
              <w:rPr>
                <w:rFonts w:eastAsia="SimSun" w:cstheme="minorHAnsi"/>
                <w:bCs/>
                <w:sz w:val="22"/>
                <w:szCs w:val="22"/>
                <w:lang w:eastAsia="zh-CN"/>
              </w:rPr>
            </w:pPr>
            <w:r w:rsidRPr="00193EEE">
              <w:rPr>
                <w:rFonts w:eastAsia="SimSun" w:cs="Microsoft YaHei" w:hint="eastAsia"/>
                <w:bCs/>
                <w:sz w:val="22"/>
                <w:szCs w:val="22"/>
                <w:lang w:eastAsia="zh-CN"/>
              </w:rPr>
              <w:t>这一规定确保具有适应新趋势和处理紧急问题的灵活性。</w:t>
            </w:r>
          </w:p>
        </w:tc>
        <w:tc>
          <w:tcPr>
            <w:tcW w:w="1860" w:type="dxa"/>
            <w:gridSpan w:val="2"/>
            <w:tcBorders>
              <w:top w:val="single" w:sz="4" w:space="0" w:color="auto"/>
              <w:left w:val="single" w:sz="4" w:space="0" w:color="auto"/>
              <w:bottom w:val="single" w:sz="4" w:space="0" w:color="auto"/>
              <w:right w:val="single" w:sz="4" w:space="0" w:color="auto"/>
            </w:tcBorders>
          </w:tcPr>
          <w:p w14:paraId="212D7351" w14:textId="49CC74D7" w:rsidR="00854422" w:rsidRPr="00193EEE" w:rsidRDefault="00C74368" w:rsidP="00854422">
            <w:pPr>
              <w:tabs>
                <w:tab w:val="left" w:pos="3119"/>
                <w:tab w:val="left" w:pos="3402"/>
                <w:tab w:val="left" w:pos="3686"/>
                <w:tab w:val="left" w:pos="3969"/>
              </w:tabs>
              <w:spacing w:before="0"/>
              <w:ind w:firstLine="440"/>
              <w:jc w:val="both"/>
              <w:rPr>
                <w:rFonts w:eastAsia="SimSun" w:cstheme="minorHAnsi"/>
                <w:bCs/>
                <w:sz w:val="22"/>
                <w:szCs w:val="22"/>
                <w:lang w:eastAsia="zh-CN"/>
              </w:rPr>
            </w:pPr>
            <w:r w:rsidRPr="00193EEE">
              <w:rPr>
                <w:rFonts w:eastAsia="SimSun" w:cs="Microsoft YaHei" w:hint="eastAsia"/>
                <w:bCs/>
                <w:sz w:val="22"/>
                <w:szCs w:val="22"/>
                <w:lang w:eastAsia="zh-CN"/>
              </w:rPr>
              <w:t>这一规定不需要进行修订，因为它灵活且可适用。</w:t>
            </w:r>
          </w:p>
          <w:p w14:paraId="67ADA6F7" w14:textId="77777777" w:rsidR="00854422" w:rsidRPr="00193EEE" w:rsidRDefault="00854422" w:rsidP="00854422">
            <w:pPr>
              <w:tabs>
                <w:tab w:val="left" w:pos="3119"/>
                <w:tab w:val="left" w:pos="3402"/>
                <w:tab w:val="left" w:pos="3686"/>
                <w:tab w:val="left" w:pos="3969"/>
              </w:tabs>
              <w:spacing w:before="40" w:after="40"/>
              <w:ind w:firstLine="440"/>
              <w:rPr>
                <w:rFonts w:eastAsia="SimSun" w:cstheme="minorHAnsi"/>
                <w:bCs/>
                <w:sz w:val="22"/>
                <w:szCs w:val="22"/>
                <w:lang w:eastAsia="zh-CN"/>
              </w:rPr>
            </w:pPr>
          </w:p>
        </w:tc>
      </w:tr>
      <w:tr w:rsidR="00854422" w:rsidRPr="00193EEE" w14:paraId="01AD983E" w14:textId="77777777" w:rsidTr="00854422">
        <w:tc>
          <w:tcPr>
            <w:tcW w:w="1130" w:type="dxa"/>
            <w:vMerge/>
            <w:tcBorders>
              <w:left w:val="single" w:sz="4" w:space="0" w:color="auto"/>
              <w:right w:val="single" w:sz="4" w:space="0" w:color="auto"/>
            </w:tcBorders>
            <w:textDirection w:val="btLr"/>
          </w:tcPr>
          <w:p w14:paraId="5C5A1F04" w14:textId="77777777" w:rsidR="00854422" w:rsidRPr="00193EEE" w:rsidRDefault="00854422" w:rsidP="00854422">
            <w:pPr>
              <w:keepNext/>
              <w:keepLines/>
              <w:tabs>
                <w:tab w:val="left" w:pos="720"/>
              </w:tabs>
              <w:overflowPunct/>
              <w:autoSpaceDE/>
              <w:adjustRightInd/>
              <w:spacing w:before="0"/>
              <w:ind w:left="113" w:right="113" w:firstLine="480"/>
              <w:jc w:val="center"/>
              <w:rPr>
                <w:rFonts w:eastAsia="SimSun"/>
                <w:sz w:val="22"/>
                <w:szCs w:val="22"/>
                <w:lang w:eastAsia="zh-CN"/>
              </w:rPr>
            </w:pPr>
          </w:p>
        </w:tc>
        <w:tc>
          <w:tcPr>
            <w:tcW w:w="3547" w:type="dxa"/>
            <w:tcBorders>
              <w:top w:val="single" w:sz="4" w:space="0" w:color="auto"/>
              <w:left w:val="single" w:sz="4" w:space="0" w:color="auto"/>
              <w:bottom w:val="single" w:sz="4" w:space="0" w:color="auto"/>
              <w:right w:val="single" w:sz="4" w:space="0" w:color="auto"/>
            </w:tcBorders>
          </w:tcPr>
          <w:p w14:paraId="0864B1A6" w14:textId="67D273EE" w:rsidR="00854422" w:rsidRPr="00193EEE" w:rsidRDefault="00854422" w:rsidP="004C0B54">
            <w:pPr>
              <w:tabs>
                <w:tab w:val="left" w:pos="720"/>
              </w:tabs>
              <w:spacing w:before="0"/>
              <w:ind w:right="130"/>
              <w:rPr>
                <w:rStyle w:val="Artdef"/>
                <w:rFonts w:ascii="Calibri" w:eastAsia="SimSun" w:hAnsi="Calibri"/>
                <w:sz w:val="22"/>
                <w:szCs w:val="22"/>
              </w:rPr>
            </w:pPr>
            <w:r w:rsidRPr="00193EEE">
              <w:rPr>
                <w:rStyle w:val="Artdef"/>
                <w:rFonts w:ascii="Calibri" w:eastAsia="SimSun" w:hAnsi="Calibri"/>
                <w:sz w:val="22"/>
                <w:szCs w:val="22"/>
              </w:rPr>
              <w:t>55</w:t>
            </w:r>
            <w:r w:rsidRPr="00193EEE">
              <w:rPr>
                <w:rFonts w:eastAsia="SimSun"/>
                <w:b/>
                <w:bCs/>
                <w:sz w:val="22"/>
                <w:szCs w:val="22"/>
              </w:rPr>
              <w:tab/>
              <w:t>8.2</w:t>
            </w:r>
            <w:r w:rsidRPr="00193EEE">
              <w:rPr>
                <w:rFonts w:eastAsia="SimSun"/>
                <w:b/>
                <w:bCs/>
                <w:sz w:val="22"/>
                <w:szCs w:val="22"/>
              </w:rPr>
              <w:tab/>
            </w:r>
            <w:r w:rsidR="001B26C7" w:rsidRPr="00193EEE">
              <w:rPr>
                <w:rFonts w:eastAsia="SimSun" w:hint="eastAsia"/>
                <w:b/>
                <w:bCs/>
                <w:sz w:val="22"/>
                <w:szCs w:val="22"/>
                <w:lang w:eastAsia="zh-CN"/>
              </w:rPr>
              <w:t>结算价原则</w:t>
            </w:r>
          </w:p>
        </w:tc>
        <w:tc>
          <w:tcPr>
            <w:tcW w:w="3601" w:type="dxa"/>
            <w:tcBorders>
              <w:top w:val="single" w:sz="4" w:space="0" w:color="auto"/>
              <w:left w:val="single" w:sz="4" w:space="0" w:color="auto"/>
              <w:bottom w:val="single" w:sz="4" w:space="0" w:color="auto"/>
              <w:right w:val="single" w:sz="4" w:space="0" w:color="auto"/>
            </w:tcBorders>
          </w:tcPr>
          <w:p w14:paraId="19FFF4F0" w14:textId="77777777" w:rsidR="00854422" w:rsidRPr="00193EEE" w:rsidRDefault="00854422" w:rsidP="004C0B54">
            <w:pPr>
              <w:tabs>
                <w:tab w:val="left" w:pos="720"/>
              </w:tabs>
              <w:spacing w:before="0"/>
              <w:ind w:right="44"/>
              <w:rPr>
                <w:rFonts w:eastAsia="SimSun" w:cs="Times New Roman Bold"/>
                <w:b/>
                <w:bCs/>
                <w:iCs/>
                <w:color w:val="000000"/>
                <w:sz w:val="22"/>
                <w:szCs w:val="22"/>
              </w:rPr>
            </w:pPr>
          </w:p>
        </w:tc>
        <w:tc>
          <w:tcPr>
            <w:tcW w:w="2341" w:type="dxa"/>
            <w:tcBorders>
              <w:top w:val="single" w:sz="4" w:space="0" w:color="auto"/>
              <w:left w:val="single" w:sz="4" w:space="0" w:color="auto"/>
              <w:bottom w:val="single" w:sz="4" w:space="0" w:color="auto"/>
              <w:right w:val="single" w:sz="4" w:space="0" w:color="auto"/>
            </w:tcBorders>
          </w:tcPr>
          <w:p w14:paraId="0B64678B" w14:textId="77777777" w:rsidR="00854422" w:rsidRPr="00193EEE" w:rsidRDefault="00854422" w:rsidP="00854422">
            <w:pPr>
              <w:tabs>
                <w:tab w:val="left" w:pos="720"/>
              </w:tabs>
              <w:spacing w:before="40" w:after="40"/>
              <w:ind w:firstLine="440"/>
              <w:rPr>
                <w:rFonts w:eastAsia="SimSun" w:cstheme="minorHAnsi"/>
                <w:bCs/>
                <w:sz w:val="22"/>
                <w:szCs w:val="22"/>
              </w:rPr>
            </w:pPr>
          </w:p>
        </w:tc>
        <w:tc>
          <w:tcPr>
            <w:tcW w:w="1981" w:type="dxa"/>
            <w:tcBorders>
              <w:top w:val="single" w:sz="4" w:space="0" w:color="auto"/>
              <w:left w:val="single" w:sz="4" w:space="0" w:color="auto"/>
              <w:bottom w:val="single" w:sz="4" w:space="0" w:color="auto"/>
              <w:right w:val="single" w:sz="4" w:space="0" w:color="auto"/>
            </w:tcBorders>
          </w:tcPr>
          <w:p w14:paraId="25E4F67F" w14:textId="77777777" w:rsidR="00854422" w:rsidRPr="00193EEE" w:rsidRDefault="00854422" w:rsidP="00854422">
            <w:pPr>
              <w:tabs>
                <w:tab w:val="left" w:pos="720"/>
              </w:tabs>
              <w:spacing w:before="40" w:after="40"/>
              <w:ind w:firstLine="440"/>
              <w:rPr>
                <w:rFonts w:eastAsia="SimSun" w:cstheme="minorHAnsi"/>
                <w:bCs/>
                <w:sz w:val="22"/>
                <w:szCs w:val="22"/>
              </w:rPr>
            </w:pPr>
          </w:p>
        </w:tc>
        <w:tc>
          <w:tcPr>
            <w:tcW w:w="1860" w:type="dxa"/>
            <w:gridSpan w:val="2"/>
            <w:tcBorders>
              <w:top w:val="single" w:sz="4" w:space="0" w:color="auto"/>
              <w:left w:val="single" w:sz="4" w:space="0" w:color="auto"/>
              <w:bottom w:val="single" w:sz="4" w:space="0" w:color="auto"/>
              <w:right w:val="single" w:sz="4" w:space="0" w:color="auto"/>
            </w:tcBorders>
          </w:tcPr>
          <w:p w14:paraId="5BD1260D" w14:textId="77777777" w:rsidR="00854422" w:rsidRPr="00193EEE" w:rsidRDefault="00854422" w:rsidP="00854422">
            <w:pPr>
              <w:tabs>
                <w:tab w:val="left" w:pos="3119"/>
                <w:tab w:val="left" w:pos="3402"/>
                <w:tab w:val="left" w:pos="3686"/>
                <w:tab w:val="left" w:pos="3969"/>
              </w:tabs>
              <w:spacing w:before="40" w:after="40"/>
              <w:ind w:firstLine="440"/>
              <w:rPr>
                <w:rFonts w:eastAsia="SimSun" w:cstheme="minorHAnsi"/>
                <w:bCs/>
                <w:sz w:val="22"/>
                <w:szCs w:val="22"/>
              </w:rPr>
            </w:pPr>
          </w:p>
        </w:tc>
      </w:tr>
      <w:tr w:rsidR="00854422" w:rsidRPr="00193EEE" w14:paraId="4A7D7867" w14:textId="77777777" w:rsidTr="00854422">
        <w:tc>
          <w:tcPr>
            <w:tcW w:w="1130" w:type="dxa"/>
            <w:vMerge/>
            <w:tcBorders>
              <w:left w:val="single" w:sz="4" w:space="0" w:color="auto"/>
              <w:bottom w:val="single" w:sz="4" w:space="0" w:color="auto"/>
              <w:right w:val="single" w:sz="4" w:space="0" w:color="auto"/>
            </w:tcBorders>
            <w:textDirection w:val="btLr"/>
          </w:tcPr>
          <w:p w14:paraId="7BB63BFD" w14:textId="77777777" w:rsidR="00854422" w:rsidRPr="00193EEE" w:rsidRDefault="00854422" w:rsidP="00854422">
            <w:pPr>
              <w:keepNext/>
              <w:keepLines/>
              <w:tabs>
                <w:tab w:val="left" w:pos="720"/>
              </w:tabs>
              <w:overflowPunct/>
              <w:autoSpaceDE/>
              <w:adjustRightInd/>
              <w:spacing w:before="0"/>
              <w:ind w:left="113" w:right="113" w:firstLine="480"/>
              <w:jc w:val="center"/>
              <w:rPr>
                <w:rFonts w:eastAsia="SimSun"/>
                <w:sz w:val="22"/>
                <w:szCs w:val="22"/>
              </w:rPr>
            </w:pPr>
          </w:p>
        </w:tc>
        <w:tc>
          <w:tcPr>
            <w:tcW w:w="3547" w:type="dxa"/>
            <w:tcBorders>
              <w:top w:val="single" w:sz="4" w:space="0" w:color="auto"/>
              <w:left w:val="single" w:sz="4" w:space="0" w:color="auto"/>
              <w:bottom w:val="single" w:sz="4" w:space="0" w:color="auto"/>
              <w:right w:val="single" w:sz="4" w:space="0" w:color="auto"/>
            </w:tcBorders>
          </w:tcPr>
          <w:p w14:paraId="19286555" w14:textId="15DF54AC" w:rsidR="00854422" w:rsidRPr="00193EEE" w:rsidRDefault="00854422" w:rsidP="004C0B54">
            <w:pPr>
              <w:tabs>
                <w:tab w:val="left" w:pos="720"/>
              </w:tabs>
              <w:spacing w:before="0"/>
              <w:ind w:right="130"/>
              <w:rPr>
                <w:rStyle w:val="Artdef"/>
                <w:rFonts w:ascii="Calibri" w:eastAsia="SimSun" w:hAnsi="Calibri"/>
                <w:sz w:val="22"/>
                <w:szCs w:val="22"/>
              </w:rPr>
            </w:pPr>
            <w:r w:rsidRPr="00193EEE">
              <w:rPr>
                <w:rStyle w:val="Artdef"/>
                <w:rFonts w:ascii="Calibri" w:eastAsia="SimSun" w:hAnsi="Calibri"/>
                <w:sz w:val="22"/>
                <w:szCs w:val="22"/>
              </w:rPr>
              <w:t>56</w:t>
            </w:r>
            <w:r w:rsidRPr="00193EEE">
              <w:rPr>
                <w:rFonts w:eastAsia="SimSun"/>
                <w:sz w:val="22"/>
                <w:szCs w:val="22"/>
              </w:rPr>
              <w:tab/>
            </w:r>
            <w:r w:rsidR="001B26C7" w:rsidRPr="00193EEE">
              <w:rPr>
                <w:rFonts w:ascii="STKaiti" w:eastAsia="STKaiti" w:hAnsi="STKaiti" w:hint="eastAsia"/>
                <w:b/>
                <w:sz w:val="22"/>
                <w:szCs w:val="22"/>
                <w:lang w:eastAsia="zh-CN"/>
              </w:rPr>
              <w:t>条款与条件</w:t>
            </w:r>
          </w:p>
        </w:tc>
        <w:tc>
          <w:tcPr>
            <w:tcW w:w="3601" w:type="dxa"/>
            <w:tcBorders>
              <w:top w:val="single" w:sz="4" w:space="0" w:color="auto"/>
              <w:left w:val="single" w:sz="4" w:space="0" w:color="auto"/>
              <w:bottom w:val="single" w:sz="4" w:space="0" w:color="auto"/>
              <w:right w:val="single" w:sz="4" w:space="0" w:color="auto"/>
            </w:tcBorders>
          </w:tcPr>
          <w:p w14:paraId="3DC42135" w14:textId="77777777" w:rsidR="00854422" w:rsidRPr="00193EEE" w:rsidRDefault="00854422" w:rsidP="004C0B54">
            <w:pPr>
              <w:tabs>
                <w:tab w:val="left" w:pos="720"/>
              </w:tabs>
              <w:spacing w:before="0"/>
              <w:ind w:right="44"/>
              <w:rPr>
                <w:rFonts w:eastAsia="SimSun" w:cs="Times New Roman Bold"/>
                <w:b/>
                <w:bCs/>
                <w:iCs/>
                <w:color w:val="000000"/>
                <w:sz w:val="22"/>
                <w:szCs w:val="22"/>
              </w:rPr>
            </w:pPr>
          </w:p>
        </w:tc>
        <w:tc>
          <w:tcPr>
            <w:tcW w:w="2341" w:type="dxa"/>
            <w:tcBorders>
              <w:top w:val="single" w:sz="4" w:space="0" w:color="auto"/>
              <w:left w:val="single" w:sz="4" w:space="0" w:color="auto"/>
              <w:bottom w:val="single" w:sz="4" w:space="0" w:color="auto"/>
              <w:right w:val="single" w:sz="4" w:space="0" w:color="auto"/>
            </w:tcBorders>
          </w:tcPr>
          <w:p w14:paraId="283AB1FE" w14:textId="77777777" w:rsidR="00854422" w:rsidRPr="00193EEE" w:rsidRDefault="00854422" w:rsidP="00854422">
            <w:pPr>
              <w:tabs>
                <w:tab w:val="left" w:pos="720"/>
              </w:tabs>
              <w:spacing w:before="40" w:after="40"/>
              <w:ind w:firstLine="440"/>
              <w:rPr>
                <w:rFonts w:eastAsia="SimSun" w:cstheme="minorHAnsi"/>
                <w:bCs/>
                <w:sz w:val="22"/>
                <w:szCs w:val="22"/>
              </w:rPr>
            </w:pPr>
          </w:p>
        </w:tc>
        <w:tc>
          <w:tcPr>
            <w:tcW w:w="1981" w:type="dxa"/>
            <w:tcBorders>
              <w:top w:val="single" w:sz="4" w:space="0" w:color="auto"/>
              <w:left w:val="single" w:sz="4" w:space="0" w:color="auto"/>
              <w:bottom w:val="single" w:sz="4" w:space="0" w:color="auto"/>
              <w:right w:val="single" w:sz="4" w:space="0" w:color="auto"/>
            </w:tcBorders>
          </w:tcPr>
          <w:p w14:paraId="6ECB188A" w14:textId="77777777" w:rsidR="00854422" w:rsidRPr="00193EEE" w:rsidRDefault="00854422" w:rsidP="00854422">
            <w:pPr>
              <w:tabs>
                <w:tab w:val="left" w:pos="720"/>
              </w:tabs>
              <w:spacing w:before="40" w:after="40"/>
              <w:ind w:firstLine="440"/>
              <w:rPr>
                <w:rFonts w:eastAsia="SimSun" w:cstheme="minorHAnsi"/>
                <w:bCs/>
                <w:sz w:val="22"/>
                <w:szCs w:val="22"/>
              </w:rPr>
            </w:pPr>
          </w:p>
        </w:tc>
        <w:tc>
          <w:tcPr>
            <w:tcW w:w="1860" w:type="dxa"/>
            <w:gridSpan w:val="2"/>
            <w:tcBorders>
              <w:top w:val="single" w:sz="4" w:space="0" w:color="auto"/>
              <w:left w:val="single" w:sz="4" w:space="0" w:color="auto"/>
              <w:bottom w:val="single" w:sz="4" w:space="0" w:color="auto"/>
              <w:right w:val="single" w:sz="4" w:space="0" w:color="auto"/>
            </w:tcBorders>
          </w:tcPr>
          <w:p w14:paraId="007959FA" w14:textId="77777777" w:rsidR="00854422" w:rsidRPr="00193EEE" w:rsidRDefault="00854422" w:rsidP="00854422">
            <w:pPr>
              <w:tabs>
                <w:tab w:val="left" w:pos="3119"/>
                <w:tab w:val="left" w:pos="3402"/>
                <w:tab w:val="left" w:pos="3686"/>
                <w:tab w:val="left" w:pos="3969"/>
              </w:tabs>
              <w:spacing w:before="40" w:after="40"/>
              <w:ind w:firstLine="440"/>
              <w:rPr>
                <w:rFonts w:eastAsia="SimSun" w:cstheme="minorHAnsi"/>
                <w:bCs/>
                <w:sz w:val="22"/>
                <w:szCs w:val="22"/>
              </w:rPr>
            </w:pPr>
          </w:p>
        </w:tc>
      </w:tr>
      <w:tr w:rsidR="00854422" w:rsidRPr="00193EEE" w14:paraId="679F7A48" w14:textId="77777777" w:rsidTr="00854422">
        <w:tc>
          <w:tcPr>
            <w:tcW w:w="1130" w:type="dxa"/>
            <w:vMerge w:val="restart"/>
            <w:tcBorders>
              <w:top w:val="single" w:sz="4" w:space="0" w:color="auto"/>
              <w:left w:val="single" w:sz="4" w:space="0" w:color="auto"/>
              <w:right w:val="single" w:sz="4" w:space="0" w:color="auto"/>
            </w:tcBorders>
            <w:textDirection w:val="btLr"/>
          </w:tcPr>
          <w:p w14:paraId="4A80E42E" w14:textId="77777777" w:rsidR="00854422" w:rsidRPr="00193EEE" w:rsidRDefault="00854422" w:rsidP="00854422">
            <w:pPr>
              <w:keepNext/>
              <w:keepLines/>
              <w:tabs>
                <w:tab w:val="left" w:pos="720"/>
              </w:tabs>
              <w:overflowPunct/>
              <w:autoSpaceDE/>
              <w:adjustRightInd/>
              <w:spacing w:before="0"/>
              <w:ind w:left="113" w:right="113" w:firstLine="480"/>
              <w:jc w:val="center"/>
              <w:rPr>
                <w:rFonts w:eastAsia="SimSun"/>
                <w:sz w:val="22"/>
                <w:szCs w:val="22"/>
              </w:rPr>
            </w:pPr>
          </w:p>
        </w:tc>
        <w:tc>
          <w:tcPr>
            <w:tcW w:w="3547" w:type="dxa"/>
            <w:tcBorders>
              <w:top w:val="single" w:sz="4" w:space="0" w:color="auto"/>
              <w:left w:val="single" w:sz="4" w:space="0" w:color="auto"/>
              <w:bottom w:val="single" w:sz="4" w:space="0" w:color="auto"/>
              <w:right w:val="single" w:sz="4" w:space="0" w:color="auto"/>
            </w:tcBorders>
          </w:tcPr>
          <w:p w14:paraId="4DBE9911" w14:textId="378D2EB1" w:rsidR="00854422" w:rsidRPr="00193EEE" w:rsidRDefault="00854422" w:rsidP="004C0B54">
            <w:pPr>
              <w:tabs>
                <w:tab w:val="left" w:pos="720"/>
              </w:tabs>
              <w:spacing w:before="0"/>
              <w:ind w:right="130"/>
              <w:rPr>
                <w:rStyle w:val="Artdef"/>
                <w:rFonts w:ascii="Calibri" w:eastAsia="SimSun" w:hAnsi="Calibri"/>
                <w:sz w:val="22"/>
                <w:szCs w:val="22"/>
                <w:lang w:eastAsia="zh-CN"/>
              </w:rPr>
            </w:pPr>
            <w:r w:rsidRPr="00193EEE">
              <w:rPr>
                <w:rStyle w:val="Artdef"/>
                <w:rFonts w:ascii="Calibri" w:eastAsia="SimSun" w:hAnsi="Calibri"/>
                <w:sz w:val="22"/>
                <w:szCs w:val="22"/>
                <w:lang w:eastAsia="zh-CN"/>
              </w:rPr>
              <w:t>57</w:t>
            </w:r>
            <w:r w:rsidRPr="00193EEE">
              <w:rPr>
                <w:rFonts w:eastAsia="SimSun"/>
                <w:sz w:val="22"/>
                <w:szCs w:val="22"/>
                <w:lang w:eastAsia="zh-CN"/>
              </w:rPr>
              <w:tab/>
              <w:t>8.2.1</w:t>
            </w:r>
            <w:r w:rsidRPr="00193EEE">
              <w:rPr>
                <w:rFonts w:eastAsia="SimSun"/>
                <w:sz w:val="22"/>
                <w:szCs w:val="22"/>
                <w:lang w:eastAsia="zh-CN"/>
              </w:rPr>
              <w:tab/>
            </w:r>
            <w:r w:rsidR="001B26C7" w:rsidRPr="00193EEE">
              <w:rPr>
                <w:rFonts w:eastAsia="SimSun" w:hint="eastAsia"/>
                <w:sz w:val="22"/>
                <w:szCs w:val="22"/>
                <w:lang w:eastAsia="zh-CN"/>
              </w:rPr>
              <w:t>下列规定可适用于通过符合国家监管规定的结算价原则确定的国际电信业务安排的条款与条件。这些条款不适用于通过商业协议做出的安排。</w:t>
            </w:r>
          </w:p>
        </w:tc>
        <w:tc>
          <w:tcPr>
            <w:tcW w:w="3601" w:type="dxa"/>
            <w:tcBorders>
              <w:top w:val="single" w:sz="4" w:space="0" w:color="auto"/>
              <w:left w:val="single" w:sz="4" w:space="0" w:color="auto"/>
              <w:bottom w:val="single" w:sz="4" w:space="0" w:color="auto"/>
              <w:right w:val="single" w:sz="4" w:space="0" w:color="auto"/>
            </w:tcBorders>
          </w:tcPr>
          <w:p w14:paraId="240311A5" w14:textId="765D865D" w:rsidR="00854422" w:rsidRPr="00AA43C1" w:rsidRDefault="00C74368" w:rsidP="00AA43C1">
            <w:pPr>
              <w:tabs>
                <w:tab w:val="left" w:pos="720"/>
              </w:tabs>
              <w:spacing w:before="0"/>
              <w:ind w:firstLineChars="200" w:firstLine="440"/>
              <w:jc w:val="both"/>
              <w:rPr>
                <w:rFonts w:ascii="STKaiti" w:eastAsia="STKaiti" w:hAnsi="STKaiti" w:cs="Microsoft YaHei"/>
                <w:bCs/>
                <w:iCs/>
                <w:sz w:val="22"/>
                <w:szCs w:val="22"/>
                <w:lang w:eastAsia="zh-CN"/>
              </w:rPr>
            </w:pPr>
            <w:r w:rsidRPr="00AA43C1">
              <w:rPr>
                <w:rFonts w:ascii="STKaiti" w:eastAsia="STKaiti" w:hAnsi="STKaiti" w:cs="Microsoft YaHei"/>
                <w:bCs/>
                <w:iCs/>
                <w:sz w:val="22"/>
                <w:szCs w:val="22"/>
                <w:lang w:eastAsia="zh-CN"/>
              </w:rPr>
              <w:t>1988</w:t>
            </w:r>
            <w:r w:rsidRPr="00AA43C1">
              <w:rPr>
                <w:rFonts w:ascii="STKaiti" w:eastAsia="STKaiti" w:hAnsi="STKaiti" w:cs="Microsoft YaHei" w:hint="eastAsia"/>
                <w:bCs/>
                <w:iCs/>
                <w:sz w:val="22"/>
                <w:szCs w:val="22"/>
                <w:lang w:eastAsia="zh-CN"/>
              </w:rPr>
              <w:t>年版《国际电信规则》并不</w:t>
            </w:r>
            <w:r w:rsidR="00756C1D" w:rsidRPr="00AA43C1">
              <w:rPr>
                <w:rFonts w:ascii="STKaiti" w:eastAsia="STKaiti" w:hAnsi="STKaiti" w:cs="Microsoft YaHei" w:hint="eastAsia"/>
                <w:bCs/>
                <w:iCs/>
                <w:sz w:val="22"/>
                <w:szCs w:val="22"/>
                <w:lang w:eastAsia="zh-CN"/>
              </w:rPr>
              <w:t>包含这一规定</w:t>
            </w:r>
            <w:r w:rsidRPr="00AA43C1">
              <w:rPr>
                <w:rFonts w:ascii="STKaiti" w:eastAsia="STKaiti" w:hAnsi="STKaiti" w:cs="Microsoft YaHei" w:hint="eastAsia"/>
                <w:bCs/>
                <w:iCs/>
                <w:sz w:val="22"/>
                <w:szCs w:val="22"/>
                <w:lang w:eastAsia="zh-CN"/>
              </w:rPr>
              <w:t>。</w:t>
            </w:r>
          </w:p>
          <w:p w14:paraId="24C8B312" w14:textId="5497958B" w:rsidR="00854422" w:rsidRPr="00193EEE" w:rsidRDefault="00CA35F8" w:rsidP="00AA43C1">
            <w:pPr>
              <w:tabs>
                <w:tab w:val="left" w:pos="720"/>
              </w:tabs>
              <w:spacing w:before="0"/>
              <w:ind w:firstLineChars="200" w:firstLine="440"/>
              <w:jc w:val="both"/>
              <w:rPr>
                <w:rFonts w:eastAsia="SimSun" w:cs="Times New Roman Bold"/>
                <w:iCs/>
                <w:color w:val="000000"/>
                <w:sz w:val="22"/>
                <w:szCs w:val="22"/>
                <w:lang w:eastAsia="zh-CN"/>
              </w:rPr>
            </w:pPr>
            <w:r w:rsidRPr="00AA43C1">
              <w:rPr>
                <w:rFonts w:ascii="STKaiti" w:eastAsia="STKaiti" w:hAnsi="STKaiti" w:cs="Microsoft YaHei"/>
                <w:bCs/>
                <w:iCs/>
                <w:sz w:val="22"/>
                <w:szCs w:val="22"/>
                <w:lang w:eastAsia="zh-CN"/>
              </w:rPr>
              <w:t>2012</w:t>
            </w:r>
            <w:r w:rsidRPr="00AA43C1">
              <w:rPr>
                <w:rFonts w:ascii="STKaiti" w:eastAsia="STKaiti" w:hAnsi="STKaiti" w:cs="Microsoft YaHei" w:hint="eastAsia"/>
                <w:bCs/>
                <w:iCs/>
                <w:sz w:val="22"/>
                <w:szCs w:val="22"/>
                <w:lang w:eastAsia="zh-CN"/>
              </w:rPr>
              <w:t>年《国际电信规则》中出现这一条款是由于私有化和电信市场关系的发展</w:t>
            </w:r>
            <w:r w:rsidRPr="00AA43C1">
              <w:rPr>
                <w:rFonts w:ascii="STKaiti" w:eastAsia="STKaiti" w:hAnsi="STKaiti" w:cs="Microsoft YaHei"/>
                <w:bCs/>
                <w:iCs/>
                <w:sz w:val="22"/>
                <w:szCs w:val="22"/>
                <w:lang w:eastAsia="zh-CN"/>
              </w:rPr>
              <w:t>。</w:t>
            </w:r>
          </w:p>
        </w:tc>
        <w:tc>
          <w:tcPr>
            <w:tcW w:w="2341" w:type="dxa"/>
            <w:tcBorders>
              <w:top w:val="single" w:sz="4" w:space="0" w:color="auto"/>
              <w:left w:val="single" w:sz="4" w:space="0" w:color="auto"/>
              <w:bottom w:val="single" w:sz="4" w:space="0" w:color="auto"/>
              <w:right w:val="single" w:sz="4" w:space="0" w:color="auto"/>
            </w:tcBorders>
          </w:tcPr>
          <w:p w14:paraId="428A81FF" w14:textId="48E4480E" w:rsidR="00854422" w:rsidRPr="00193EEE" w:rsidRDefault="00C74368" w:rsidP="00854422">
            <w:pPr>
              <w:tabs>
                <w:tab w:val="left" w:pos="720"/>
              </w:tabs>
              <w:spacing w:before="40" w:after="40"/>
              <w:ind w:firstLine="440"/>
              <w:rPr>
                <w:rFonts w:eastAsia="SimSun" w:cstheme="minorHAnsi"/>
                <w:bCs/>
                <w:sz w:val="22"/>
                <w:szCs w:val="22"/>
                <w:lang w:eastAsia="zh-CN"/>
              </w:rPr>
            </w:pPr>
            <w:r w:rsidRPr="00193EEE">
              <w:rPr>
                <w:rFonts w:eastAsia="SimSun" w:cs="Microsoft YaHei" w:hint="eastAsia"/>
                <w:bCs/>
                <w:sz w:val="22"/>
                <w:szCs w:val="22"/>
                <w:lang w:eastAsia="zh-CN"/>
              </w:rPr>
              <w:t>这一规定适用于促进网络和业务的提供与发展。</w:t>
            </w:r>
          </w:p>
        </w:tc>
        <w:tc>
          <w:tcPr>
            <w:tcW w:w="1981" w:type="dxa"/>
            <w:tcBorders>
              <w:top w:val="single" w:sz="4" w:space="0" w:color="auto"/>
              <w:left w:val="single" w:sz="4" w:space="0" w:color="auto"/>
              <w:bottom w:val="single" w:sz="4" w:space="0" w:color="auto"/>
              <w:right w:val="single" w:sz="4" w:space="0" w:color="auto"/>
            </w:tcBorders>
          </w:tcPr>
          <w:p w14:paraId="56A9DFEA" w14:textId="2235591E" w:rsidR="00854422" w:rsidRPr="00193EEE" w:rsidRDefault="00C74368" w:rsidP="00854422">
            <w:pPr>
              <w:tabs>
                <w:tab w:val="left" w:pos="720"/>
              </w:tabs>
              <w:spacing w:before="40" w:after="40"/>
              <w:ind w:firstLine="440"/>
              <w:rPr>
                <w:rFonts w:eastAsia="SimSun" w:cstheme="minorHAnsi"/>
                <w:bCs/>
                <w:sz w:val="22"/>
                <w:szCs w:val="22"/>
                <w:lang w:eastAsia="zh-CN"/>
              </w:rPr>
            </w:pPr>
            <w:r w:rsidRPr="00193EEE">
              <w:rPr>
                <w:rFonts w:eastAsia="SimSun" w:cs="Microsoft YaHei" w:hint="eastAsia"/>
                <w:bCs/>
                <w:sz w:val="22"/>
                <w:szCs w:val="22"/>
                <w:lang w:eastAsia="zh-CN"/>
              </w:rPr>
              <w:t>这一规定确保具有适应新趋势和处理紧急问题的灵活性。</w:t>
            </w:r>
          </w:p>
        </w:tc>
        <w:tc>
          <w:tcPr>
            <w:tcW w:w="1860" w:type="dxa"/>
            <w:gridSpan w:val="2"/>
            <w:tcBorders>
              <w:top w:val="single" w:sz="4" w:space="0" w:color="auto"/>
              <w:left w:val="single" w:sz="4" w:space="0" w:color="auto"/>
              <w:bottom w:val="single" w:sz="4" w:space="0" w:color="auto"/>
              <w:right w:val="single" w:sz="4" w:space="0" w:color="auto"/>
            </w:tcBorders>
          </w:tcPr>
          <w:p w14:paraId="4DFFEA66" w14:textId="1B6C4923" w:rsidR="00854422" w:rsidRPr="00193EEE" w:rsidRDefault="00C74368" w:rsidP="00854422">
            <w:pPr>
              <w:tabs>
                <w:tab w:val="left" w:pos="3119"/>
                <w:tab w:val="left" w:pos="3402"/>
                <w:tab w:val="left" w:pos="3686"/>
                <w:tab w:val="left" w:pos="3969"/>
              </w:tabs>
              <w:spacing w:before="0"/>
              <w:ind w:firstLine="440"/>
              <w:jc w:val="both"/>
              <w:rPr>
                <w:rFonts w:eastAsia="SimSun" w:cstheme="minorHAnsi"/>
                <w:bCs/>
                <w:sz w:val="22"/>
                <w:szCs w:val="22"/>
                <w:lang w:eastAsia="zh-CN"/>
              </w:rPr>
            </w:pPr>
            <w:r w:rsidRPr="00193EEE">
              <w:rPr>
                <w:rFonts w:eastAsia="SimSun" w:cs="Microsoft YaHei" w:hint="eastAsia"/>
                <w:bCs/>
                <w:sz w:val="22"/>
                <w:szCs w:val="22"/>
                <w:lang w:eastAsia="zh-CN"/>
              </w:rPr>
              <w:t>这一规定不需要进行修订，因为它灵活且可适用。</w:t>
            </w:r>
          </w:p>
          <w:p w14:paraId="6DD03573" w14:textId="77777777" w:rsidR="00854422" w:rsidRPr="00193EEE" w:rsidRDefault="00854422" w:rsidP="00854422">
            <w:pPr>
              <w:tabs>
                <w:tab w:val="left" w:pos="3119"/>
                <w:tab w:val="left" w:pos="3402"/>
                <w:tab w:val="left" w:pos="3686"/>
                <w:tab w:val="left" w:pos="3969"/>
              </w:tabs>
              <w:spacing w:before="40" w:after="40"/>
              <w:ind w:firstLine="440"/>
              <w:rPr>
                <w:rFonts w:eastAsia="SimSun" w:cstheme="minorHAnsi"/>
                <w:bCs/>
                <w:sz w:val="22"/>
                <w:szCs w:val="22"/>
                <w:lang w:eastAsia="zh-CN"/>
              </w:rPr>
            </w:pPr>
          </w:p>
        </w:tc>
      </w:tr>
      <w:tr w:rsidR="00854422" w:rsidRPr="00193EEE" w14:paraId="71DB084B" w14:textId="77777777" w:rsidTr="00854422">
        <w:tc>
          <w:tcPr>
            <w:tcW w:w="1130" w:type="dxa"/>
            <w:vMerge/>
            <w:tcBorders>
              <w:left w:val="single" w:sz="4" w:space="0" w:color="auto"/>
              <w:right w:val="single" w:sz="4" w:space="0" w:color="auto"/>
            </w:tcBorders>
            <w:textDirection w:val="btLr"/>
          </w:tcPr>
          <w:p w14:paraId="6C22FF95" w14:textId="77777777" w:rsidR="00854422" w:rsidRPr="00193EEE" w:rsidRDefault="00854422" w:rsidP="00854422">
            <w:pPr>
              <w:keepNext/>
              <w:keepLines/>
              <w:tabs>
                <w:tab w:val="left" w:pos="720"/>
              </w:tabs>
              <w:overflowPunct/>
              <w:autoSpaceDE/>
              <w:adjustRightInd/>
              <w:spacing w:before="0"/>
              <w:ind w:left="113" w:right="113" w:firstLine="480"/>
              <w:jc w:val="center"/>
              <w:rPr>
                <w:rFonts w:eastAsia="SimSun"/>
                <w:sz w:val="22"/>
                <w:szCs w:val="22"/>
                <w:lang w:eastAsia="zh-CN"/>
              </w:rPr>
            </w:pPr>
          </w:p>
        </w:tc>
        <w:tc>
          <w:tcPr>
            <w:tcW w:w="3547" w:type="dxa"/>
            <w:tcBorders>
              <w:top w:val="single" w:sz="4" w:space="0" w:color="auto"/>
              <w:left w:val="single" w:sz="4" w:space="0" w:color="auto"/>
              <w:bottom w:val="single" w:sz="4" w:space="0" w:color="auto"/>
              <w:right w:val="single" w:sz="4" w:space="0" w:color="auto"/>
            </w:tcBorders>
          </w:tcPr>
          <w:p w14:paraId="15B3F8C2" w14:textId="56DD7DD9" w:rsidR="00854422" w:rsidRPr="00193EEE" w:rsidRDefault="00854422" w:rsidP="004C0B54">
            <w:pPr>
              <w:tabs>
                <w:tab w:val="left" w:pos="720"/>
              </w:tabs>
              <w:spacing w:before="0"/>
              <w:ind w:right="130"/>
              <w:rPr>
                <w:rStyle w:val="Artdef"/>
                <w:rFonts w:ascii="Calibri" w:eastAsia="SimSun" w:hAnsi="Calibri"/>
                <w:sz w:val="22"/>
                <w:szCs w:val="22"/>
                <w:lang w:eastAsia="zh-CN"/>
              </w:rPr>
            </w:pPr>
            <w:r w:rsidRPr="00193EEE">
              <w:rPr>
                <w:rStyle w:val="Artdef"/>
                <w:rFonts w:ascii="Calibri" w:eastAsia="SimSun" w:hAnsi="Calibri"/>
                <w:sz w:val="22"/>
                <w:szCs w:val="22"/>
                <w:lang w:eastAsia="zh-CN"/>
              </w:rPr>
              <w:t>58</w:t>
            </w:r>
            <w:r w:rsidRPr="00193EEE">
              <w:rPr>
                <w:rFonts w:eastAsia="SimSun"/>
                <w:sz w:val="22"/>
                <w:szCs w:val="22"/>
                <w:lang w:eastAsia="zh-CN"/>
              </w:rPr>
              <w:tab/>
              <w:t>8.2.2</w:t>
            </w:r>
            <w:r w:rsidRPr="00193EEE">
              <w:rPr>
                <w:rFonts w:eastAsia="SimSun"/>
                <w:sz w:val="22"/>
                <w:szCs w:val="22"/>
                <w:lang w:eastAsia="zh-CN"/>
              </w:rPr>
              <w:tab/>
            </w:r>
            <w:r w:rsidR="001B26C7" w:rsidRPr="00193EEE">
              <w:rPr>
                <w:rFonts w:eastAsia="SimSun" w:hint="eastAsia"/>
                <w:sz w:val="22"/>
                <w:szCs w:val="22"/>
                <w:lang w:eastAsia="zh-CN"/>
              </w:rPr>
              <w:t>对某通信关系中各种适用的业务，经授权的运营机构须根据附录</w:t>
            </w:r>
            <w:r w:rsidR="001B26C7" w:rsidRPr="00193EEE">
              <w:rPr>
                <w:rFonts w:eastAsia="SimSun" w:hint="eastAsia"/>
                <w:sz w:val="22"/>
                <w:szCs w:val="22"/>
                <w:lang w:eastAsia="zh-CN"/>
              </w:rPr>
              <w:t>1</w:t>
            </w:r>
            <w:r w:rsidR="001B26C7" w:rsidRPr="00193EEE">
              <w:rPr>
                <w:rFonts w:eastAsia="SimSun" w:hint="eastAsia"/>
                <w:sz w:val="22"/>
                <w:szCs w:val="22"/>
                <w:lang w:eastAsia="zh-CN"/>
              </w:rPr>
              <w:t>各项规定并考虑相关</w:t>
            </w:r>
            <w:r w:rsidR="001B26C7" w:rsidRPr="00193EEE">
              <w:rPr>
                <w:rFonts w:eastAsia="SimSun" w:hint="eastAsia"/>
                <w:sz w:val="22"/>
                <w:szCs w:val="22"/>
                <w:lang w:eastAsia="zh-CN"/>
              </w:rPr>
              <w:t>ITU-T</w:t>
            </w:r>
            <w:r w:rsidR="001B26C7" w:rsidRPr="00193EEE">
              <w:rPr>
                <w:rFonts w:eastAsia="SimSun" w:hint="eastAsia"/>
                <w:sz w:val="22"/>
                <w:szCs w:val="22"/>
                <w:lang w:eastAsia="zh-CN"/>
              </w:rPr>
              <w:t>建议书，通过相互间协议制定和修改结算价。</w:t>
            </w:r>
          </w:p>
        </w:tc>
        <w:tc>
          <w:tcPr>
            <w:tcW w:w="3601" w:type="dxa"/>
            <w:tcBorders>
              <w:top w:val="single" w:sz="4" w:space="0" w:color="auto"/>
              <w:left w:val="single" w:sz="4" w:space="0" w:color="auto"/>
              <w:bottom w:val="single" w:sz="4" w:space="0" w:color="auto"/>
              <w:right w:val="single" w:sz="4" w:space="0" w:color="auto"/>
            </w:tcBorders>
          </w:tcPr>
          <w:p w14:paraId="345AE73F" w14:textId="795C37CD" w:rsidR="00854422" w:rsidRPr="00193EEE" w:rsidRDefault="00854422" w:rsidP="004C0B54">
            <w:pPr>
              <w:tabs>
                <w:tab w:val="left" w:pos="720"/>
              </w:tabs>
              <w:spacing w:before="0"/>
              <w:ind w:right="44"/>
              <w:rPr>
                <w:rFonts w:eastAsia="SimSun" w:cs="Times New Roman Bold"/>
                <w:b/>
                <w:bCs/>
                <w:iCs/>
                <w:color w:val="000000"/>
                <w:sz w:val="22"/>
                <w:szCs w:val="22"/>
                <w:lang w:eastAsia="zh-CN"/>
              </w:rPr>
            </w:pPr>
            <w:r w:rsidRPr="00193EEE">
              <w:rPr>
                <w:rStyle w:val="Artdef"/>
                <w:rFonts w:ascii="Calibri" w:eastAsia="SimSun" w:hAnsi="Calibri"/>
                <w:sz w:val="22"/>
                <w:szCs w:val="22"/>
                <w:lang w:eastAsia="zh-CN"/>
              </w:rPr>
              <w:t>47</w:t>
            </w:r>
            <w:r w:rsidRPr="00193EEE">
              <w:rPr>
                <w:rFonts w:eastAsia="SimSun"/>
                <w:sz w:val="22"/>
                <w:szCs w:val="22"/>
                <w:lang w:eastAsia="zh-CN"/>
              </w:rPr>
              <w:tab/>
              <w:t>6.2.1</w:t>
            </w:r>
            <w:r w:rsidRPr="00193EEE">
              <w:rPr>
                <w:rFonts w:eastAsia="SimSun"/>
                <w:sz w:val="22"/>
                <w:szCs w:val="22"/>
                <w:lang w:eastAsia="zh-CN"/>
              </w:rPr>
              <w:tab/>
            </w:r>
            <w:r w:rsidR="00854792" w:rsidRPr="00193EEE">
              <w:rPr>
                <w:rFonts w:eastAsia="SimSun" w:hint="eastAsia"/>
                <w:sz w:val="22"/>
                <w:szCs w:val="22"/>
                <w:lang w:eastAsia="zh-CN"/>
              </w:rPr>
              <w:t>对某一通信联络中每种适用的业务，各主管部门应根据附录一的各项规定并考虑国际电报电话咨询委员会的相关建议及相关的成本趋向，通过协议制定和修改它们之间拟采用的结算价。</w:t>
            </w:r>
          </w:p>
        </w:tc>
        <w:tc>
          <w:tcPr>
            <w:tcW w:w="2341" w:type="dxa"/>
            <w:tcBorders>
              <w:top w:val="single" w:sz="4" w:space="0" w:color="auto"/>
              <w:left w:val="single" w:sz="4" w:space="0" w:color="auto"/>
              <w:bottom w:val="single" w:sz="4" w:space="0" w:color="auto"/>
              <w:right w:val="single" w:sz="4" w:space="0" w:color="auto"/>
            </w:tcBorders>
          </w:tcPr>
          <w:p w14:paraId="1E661B47" w14:textId="26308DC7" w:rsidR="00854422" w:rsidRPr="00193EEE" w:rsidRDefault="00C74368" w:rsidP="00854422">
            <w:pPr>
              <w:tabs>
                <w:tab w:val="left" w:pos="720"/>
              </w:tabs>
              <w:spacing w:before="40" w:after="40"/>
              <w:ind w:firstLine="440"/>
              <w:rPr>
                <w:rFonts w:eastAsia="SimSun" w:cstheme="minorHAnsi"/>
                <w:bCs/>
                <w:sz w:val="22"/>
                <w:szCs w:val="22"/>
                <w:lang w:eastAsia="zh-CN"/>
              </w:rPr>
            </w:pPr>
            <w:r w:rsidRPr="00193EEE">
              <w:rPr>
                <w:rFonts w:eastAsia="SimSun" w:cs="Microsoft YaHei" w:hint="eastAsia"/>
                <w:bCs/>
                <w:sz w:val="22"/>
                <w:szCs w:val="22"/>
                <w:lang w:eastAsia="zh-CN"/>
              </w:rPr>
              <w:t>这一规定适用于促进网络和业务的提供与发展。</w:t>
            </w:r>
          </w:p>
        </w:tc>
        <w:tc>
          <w:tcPr>
            <w:tcW w:w="1981" w:type="dxa"/>
            <w:tcBorders>
              <w:top w:val="single" w:sz="4" w:space="0" w:color="auto"/>
              <w:left w:val="single" w:sz="4" w:space="0" w:color="auto"/>
              <w:bottom w:val="single" w:sz="4" w:space="0" w:color="auto"/>
              <w:right w:val="single" w:sz="4" w:space="0" w:color="auto"/>
            </w:tcBorders>
          </w:tcPr>
          <w:p w14:paraId="4E313FE5" w14:textId="236F7EC6" w:rsidR="00854422" w:rsidRPr="00193EEE" w:rsidRDefault="00C74368" w:rsidP="00854422">
            <w:pPr>
              <w:tabs>
                <w:tab w:val="left" w:pos="720"/>
              </w:tabs>
              <w:spacing w:before="40" w:after="40"/>
              <w:ind w:firstLine="440"/>
              <w:rPr>
                <w:rFonts w:eastAsia="SimSun" w:cstheme="minorHAnsi"/>
                <w:bCs/>
                <w:sz w:val="22"/>
                <w:szCs w:val="22"/>
                <w:lang w:eastAsia="zh-CN"/>
              </w:rPr>
            </w:pPr>
            <w:r w:rsidRPr="00193EEE">
              <w:rPr>
                <w:rFonts w:eastAsia="SimSun" w:cs="Microsoft YaHei" w:hint="eastAsia"/>
                <w:bCs/>
                <w:sz w:val="22"/>
                <w:szCs w:val="22"/>
                <w:lang w:eastAsia="zh-CN"/>
              </w:rPr>
              <w:t>这一规定确保具有适应新趋势和处理紧急问题的灵活性。</w:t>
            </w:r>
          </w:p>
        </w:tc>
        <w:tc>
          <w:tcPr>
            <w:tcW w:w="1860" w:type="dxa"/>
            <w:gridSpan w:val="2"/>
            <w:tcBorders>
              <w:top w:val="single" w:sz="4" w:space="0" w:color="auto"/>
              <w:left w:val="single" w:sz="4" w:space="0" w:color="auto"/>
              <w:bottom w:val="single" w:sz="4" w:space="0" w:color="auto"/>
              <w:right w:val="single" w:sz="4" w:space="0" w:color="auto"/>
            </w:tcBorders>
          </w:tcPr>
          <w:p w14:paraId="526D0A82" w14:textId="1020EE6B" w:rsidR="00854422" w:rsidRPr="00193EEE" w:rsidRDefault="00C74368" w:rsidP="00854422">
            <w:pPr>
              <w:tabs>
                <w:tab w:val="left" w:pos="3119"/>
                <w:tab w:val="left" w:pos="3402"/>
                <w:tab w:val="left" w:pos="3686"/>
                <w:tab w:val="left" w:pos="3969"/>
              </w:tabs>
              <w:spacing w:before="0"/>
              <w:ind w:firstLine="440"/>
              <w:jc w:val="both"/>
              <w:rPr>
                <w:rFonts w:eastAsia="SimSun" w:cstheme="minorHAnsi"/>
                <w:bCs/>
                <w:sz w:val="22"/>
                <w:szCs w:val="22"/>
                <w:lang w:eastAsia="zh-CN"/>
              </w:rPr>
            </w:pPr>
            <w:r w:rsidRPr="00193EEE">
              <w:rPr>
                <w:rFonts w:eastAsia="SimSun" w:cs="Microsoft YaHei" w:hint="eastAsia"/>
                <w:bCs/>
                <w:sz w:val="22"/>
                <w:szCs w:val="22"/>
                <w:lang w:eastAsia="zh-CN"/>
              </w:rPr>
              <w:t>这一规定不需要进行修订，因为它灵活且可适用。</w:t>
            </w:r>
          </w:p>
          <w:p w14:paraId="3C3900A8" w14:textId="77777777" w:rsidR="00854422" w:rsidRPr="00193EEE" w:rsidRDefault="00854422" w:rsidP="00854422">
            <w:pPr>
              <w:tabs>
                <w:tab w:val="left" w:pos="3119"/>
                <w:tab w:val="left" w:pos="3402"/>
                <w:tab w:val="left" w:pos="3686"/>
                <w:tab w:val="left" w:pos="3969"/>
              </w:tabs>
              <w:spacing w:before="40" w:after="40"/>
              <w:ind w:firstLine="440"/>
              <w:rPr>
                <w:rFonts w:eastAsia="SimSun" w:cstheme="minorHAnsi"/>
                <w:bCs/>
                <w:sz w:val="22"/>
                <w:szCs w:val="22"/>
                <w:lang w:eastAsia="zh-CN"/>
              </w:rPr>
            </w:pPr>
          </w:p>
        </w:tc>
      </w:tr>
      <w:tr w:rsidR="00854422" w:rsidRPr="00193EEE" w14:paraId="39E8C6C5" w14:textId="77777777" w:rsidTr="00854422">
        <w:tc>
          <w:tcPr>
            <w:tcW w:w="1130" w:type="dxa"/>
            <w:vMerge/>
            <w:tcBorders>
              <w:left w:val="single" w:sz="4" w:space="0" w:color="auto"/>
              <w:bottom w:val="single" w:sz="4" w:space="0" w:color="auto"/>
              <w:right w:val="single" w:sz="4" w:space="0" w:color="auto"/>
            </w:tcBorders>
            <w:textDirection w:val="btLr"/>
          </w:tcPr>
          <w:p w14:paraId="7ADA0839" w14:textId="77777777" w:rsidR="00854422" w:rsidRPr="00193EEE" w:rsidRDefault="00854422" w:rsidP="00854422">
            <w:pPr>
              <w:keepNext/>
              <w:keepLines/>
              <w:tabs>
                <w:tab w:val="left" w:pos="720"/>
              </w:tabs>
              <w:overflowPunct/>
              <w:autoSpaceDE/>
              <w:adjustRightInd/>
              <w:spacing w:before="0"/>
              <w:ind w:left="113" w:right="113" w:firstLine="480"/>
              <w:jc w:val="center"/>
              <w:rPr>
                <w:rFonts w:eastAsia="SimSun"/>
                <w:sz w:val="22"/>
                <w:szCs w:val="22"/>
                <w:lang w:eastAsia="zh-CN"/>
              </w:rPr>
            </w:pPr>
          </w:p>
        </w:tc>
        <w:tc>
          <w:tcPr>
            <w:tcW w:w="3547" w:type="dxa"/>
            <w:tcBorders>
              <w:top w:val="single" w:sz="4" w:space="0" w:color="auto"/>
              <w:left w:val="single" w:sz="4" w:space="0" w:color="auto"/>
              <w:bottom w:val="single" w:sz="4" w:space="0" w:color="auto"/>
              <w:right w:val="single" w:sz="4" w:space="0" w:color="auto"/>
            </w:tcBorders>
          </w:tcPr>
          <w:p w14:paraId="197A70F7" w14:textId="77777777" w:rsidR="00854422" w:rsidRPr="00193EEE" w:rsidRDefault="00854422" w:rsidP="004C0B54">
            <w:pPr>
              <w:tabs>
                <w:tab w:val="left" w:pos="720"/>
              </w:tabs>
              <w:spacing w:before="0"/>
              <w:ind w:right="130"/>
              <w:rPr>
                <w:rStyle w:val="Artdef"/>
                <w:rFonts w:ascii="Calibri" w:eastAsia="SimSun" w:hAnsi="Calibri"/>
                <w:sz w:val="22"/>
                <w:szCs w:val="22"/>
                <w:lang w:eastAsia="zh-CN"/>
              </w:rPr>
            </w:pPr>
          </w:p>
        </w:tc>
        <w:tc>
          <w:tcPr>
            <w:tcW w:w="3601" w:type="dxa"/>
            <w:tcBorders>
              <w:top w:val="single" w:sz="4" w:space="0" w:color="auto"/>
              <w:left w:val="single" w:sz="4" w:space="0" w:color="auto"/>
              <w:bottom w:val="single" w:sz="4" w:space="0" w:color="auto"/>
              <w:right w:val="single" w:sz="4" w:space="0" w:color="auto"/>
            </w:tcBorders>
          </w:tcPr>
          <w:p w14:paraId="094C69C2" w14:textId="337AAD33" w:rsidR="00854422" w:rsidRPr="00193EEE" w:rsidRDefault="00854422" w:rsidP="004C0B54">
            <w:pPr>
              <w:tabs>
                <w:tab w:val="left" w:pos="720"/>
              </w:tabs>
              <w:spacing w:before="0"/>
              <w:ind w:right="44"/>
              <w:rPr>
                <w:rFonts w:eastAsia="SimSun" w:cs="Times New Roman Bold"/>
                <w:b/>
                <w:bCs/>
                <w:iCs/>
                <w:color w:val="000000"/>
                <w:sz w:val="22"/>
                <w:szCs w:val="22"/>
                <w:lang w:eastAsia="zh-CN"/>
              </w:rPr>
            </w:pPr>
            <w:r w:rsidRPr="00193EEE">
              <w:rPr>
                <w:rStyle w:val="Artdef"/>
                <w:rFonts w:ascii="Calibri" w:eastAsia="SimSun" w:hAnsi="Calibri"/>
                <w:sz w:val="22"/>
                <w:szCs w:val="22"/>
                <w:lang w:eastAsia="zh-CN"/>
              </w:rPr>
              <w:t>44</w:t>
            </w:r>
            <w:r w:rsidRPr="00193EEE">
              <w:rPr>
                <w:rFonts w:eastAsia="SimSun"/>
                <w:sz w:val="22"/>
                <w:szCs w:val="22"/>
                <w:lang w:eastAsia="zh-CN"/>
              </w:rPr>
              <w:tab/>
              <w:t>6.1.2</w:t>
            </w:r>
            <w:r w:rsidRPr="00193EEE">
              <w:rPr>
                <w:rFonts w:eastAsia="SimSun"/>
                <w:sz w:val="22"/>
                <w:szCs w:val="22"/>
                <w:lang w:eastAsia="zh-CN"/>
              </w:rPr>
              <w:tab/>
            </w:r>
            <w:r w:rsidR="00854792" w:rsidRPr="00193EEE">
              <w:rPr>
                <w:rFonts w:eastAsia="SimSun" w:hint="eastAsia"/>
                <w:sz w:val="22"/>
                <w:szCs w:val="22"/>
                <w:lang w:eastAsia="zh-CN"/>
              </w:rPr>
              <w:t>在某一通信联络中，不管主管部门选择何种路由，该主管部门</w:t>
            </w:r>
            <w:r w:rsidR="00854792" w:rsidRPr="00193EEE">
              <w:rPr>
                <w:rFonts w:eastAsia="SimSun"/>
                <w:sz w:val="22"/>
                <w:szCs w:val="22"/>
                <w:lang w:eastAsia="zh-CN"/>
              </w:rPr>
              <w:fldChar w:fldCharType="begin"/>
            </w:r>
            <w:r w:rsidR="00854792" w:rsidRPr="00193EEE">
              <w:rPr>
                <w:rFonts w:eastAsia="SimSun"/>
                <w:sz w:val="22"/>
                <w:szCs w:val="22"/>
                <w:lang w:eastAsia="zh-CN"/>
              </w:rPr>
              <w:instrText xml:space="preserve"> </w:instrText>
            </w:r>
            <w:r w:rsidR="00854792" w:rsidRPr="00193EEE">
              <w:rPr>
                <w:rFonts w:eastAsia="SimSun" w:hint="eastAsia"/>
                <w:sz w:val="22"/>
                <w:szCs w:val="22"/>
                <w:lang w:eastAsia="zh-CN"/>
              </w:rPr>
              <w:instrText>NOTEREF _Ref319483268 \h</w:instrText>
            </w:r>
            <w:r w:rsidR="00854792" w:rsidRPr="00193EEE">
              <w:rPr>
                <w:rFonts w:eastAsia="SimSun"/>
                <w:sz w:val="22"/>
                <w:szCs w:val="22"/>
                <w:lang w:eastAsia="zh-CN"/>
              </w:rPr>
              <w:instrText xml:space="preserve">  \* MERGEFORMAT </w:instrText>
            </w:r>
            <w:r w:rsidR="00854792" w:rsidRPr="00193EEE">
              <w:rPr>
                <w:rFonts w:eastAsia="SimSun"/>
                <w:sz w:val="22"/>
                <w:szCs w:val="22"/>
                <w:lang w:eastAsia="zh-CN"/>
              </w:rPr>
            </w:r>
            <w:r w:rsidR="00854792" w:rsidRPr="00193EEE">
              <w:rPr>
                <w:rFonts w:eastAsia="SimSun"/>
                <w:sz w:val="22"/>
                <w:szCs w:val="22"/>
                <w:lang w:eastAsia="zh-CN"/>
              </w:rPr>
              <w:fldChar w:fldCharType="separate"/>
            </w:r>
            <w:r w:rsidR="00854792" w:rsidRPr="00193EEE">
              <w:rPr>
                <w:rFonts w:eastAsia="SimSun"/>
                <w:sz w:val="22"/>
                <w:szCs w:val="22"/>
                <w:lang w:eastAsia="zh-CN"/>
              </w:rPr>
              <w:t>*</w:t>
            </w:r>
            <w:r w:rsidR="00854792" w:rsidRPr="00193EEE">
              <w:rPr>
                <w:rFonts w:eastAsia="SimSun"/>
                <w:sz w:val="22"/>
                <w:szCs w:val="22"/>
                <w:lang w:eastAsia="zh-CN"/>
              </w:rPr>
              <w:fldChar w:fldCharType="end"/>
            </w:r>
            <w:r w:rsidR="00854792" w:rsidRPr="00193EEE">
              <w:rPr>
                <w:rFonts w:eastAsia="SimSun" w:hint="eastAsia"/>
                <w:sz w:val="22"/>
                <w:szCs w:val="22"/>
                <w:lang w:eastAsia="zh-CN"/>
              </w:rPr>
              <w:t>向用户收取的某种通信的资费原则上应当相同。</w:t>
            </w:r>
          </w:p>
        </w:tc>
        <w:tc>
          <w:tcPr>
            <w:tcW w:w="6182" w:type="dxa"/>
            <w:gridSpan w:val="4"/>
            <w:tcBorders>
              <w:top w:val="single" w:sz="4" w:space="0" w:color="auto"/>
              <w:left w:val="single" w:sz="4" w:space="0" w:color="auto"/>
              <w:bottom w:val="single" w:sz="4" w:space="0" w:color="auto"/>
              <w:right w:val="single" w:sz="4" w:space="0" w:color="auto"/>
            </w:tcBorders>
          </w:tcPr>
          <w:p w14:paraId="5381E987" w14:textId="465E2D37" w:rsidR="00854422" w:rsidRPr="00193EEE" w:rsidRDefault="00F8379D" w:rsidP="004C0B54">
            <w:pPr>
              <w:tabs>
                <w:tab w:val="left" w:pos="720"/>
              </w:tabs>
              <w:spacing w:before="0"/>
              <w:ind w:right="44" w:firstLine="440"/>
              <w:jc w:val="both"/>
              <w:rPr>
                <w:rFonts w:eastAsia="SimSun" w:cstheme="minorHAnsi"/>
                <w:bCs/>
                <w:i/>
                <w:iCs/>
                <w:sz w:val="22"/>
                <w:szCs w:val="22"/>
                <w:lang w:eastAsia="zh-CN"/>
              </w:rPr>
            </w:pPr>
            <w:r w:rsidRPr="004C0B54">
              <w:rPr>
                <w:rFonts w:ascii="STKaiti" w:eastAsia="STKaiti" w:hAnsi="STKaiti"/>
                <w:bCs/>
                <w:iCs/>
                <w:sz w:val="22"/>
                <w:szCs w:val="22"/>
                <w:lang w:eastAsia="zh-CN"/>
              </w:rPr>
              <w:t>1988</w:t>
            </w:r>
            <w:r w:rsidRPr="004C0B54">
              <w:rPr>
                <w:rFonts w:ascii="STKaiti" w:eastAsia="STKaiti" w:hAnsi="STKaiti" w:hint="eastAsia"/>
                <w:bCs/>
                <w:iCs/>
                <w:sz w:val="22"/>
                <w:szCs w:val="22"/>
                <w:lang w:eastAsia="zh-CN"/>
              </w:rPr>
              <w:t>年《国际电信规则》的这一规定没有必要，因为</w:t>
            </w:r>
            <w:r w:rsidRPr="004C0B54">
              <w:rPr>
                <w:rFonts w:ascii="STKaiti" w:eastAsia="STKaiti" w:hAnsi="STKaiti"/>
                <w:bCs/>
                <w:iCs/>
                <w:sz w:val="22"/>
                <w:szCs w:val="22"/>
                <w:lang w:eastAsia="zh-CN"/>
              </w:rPr>
              <w:t>2012</w:t>
            </w:r>
            <w:r w:rsidRPr="004C0B54">
              <w:rPr>
                <w:rFonts w:ascii="STKaiti" w:eastAsia="STKaiti" w:hAnsi="STKaiti" w:hint="eastAsia"/>
                <w:bCs/>
                <w:iCs/>
                <w:sz w:val="22"/>
                <w:szCs w:val="22"/>
                <w:lang w:eastAsia="zh-CN"/>
              </w:rPr>
              <w:t>年《国际电信规则》第</w:t>
            </w:r>
            <w:r w:rsidRPr="004C0B54">
              <w:rPr>
                <w:rFonts w:ascii="STKaiti" w:eastAsia="STKaiti" w:hAnsi="STKaiti"/>
                <w:bCs/>
                <w:iCs/>
                <w:sz w:val="22"/>
                <w:szCs w:val="22"/>
                <w:lang w:eastAsia="zh-CN"/>
              </w:rPr>
              <w:t>58</w:t>
            </w:r>
            <w:r w:rsidRPr="004C0B54">
              <w:rPr>
                <w:rFonts w:ascii="STKaiti" w:eastAsia="STKaiti" w:hAnsi="STKaiti" w:hint="eastAsia"/>
                <w:bCs/>
                <w:iCs/>
                <w:sz w:val="22"/>
                <w:szCs w:val="22"/>
                <w:lang w:eastAsia="zh-CN"/>
              </w:rPr>
              <w:t>款中包含了必要的监管原则</w:t>
            </w:r>
            <w:r w:rsidRPr="004C0B54">
              <w:rPr>
                <w:rFonts w:ascii="STKaiti" w:eastAsia="STKaiti" w:hAnsi="STKaiti"/>
                <w:bCs/>
                <w:iCs/>
                <w:sz w:val="22"/>
                <w:szCs w:val="22"/>
                <w:lang w:eastAsia="zh-CN"/>
              </w:rPr>
              <w:t>。</w:t>
            </w:r>
          </w:p>
        </w:tc>
      </w:tr>
      <w:tr w:rsidR="00854422" w:rsidRPr="00193EEE" w14:paraId="123AC0C9" w14:textId="77777777" w:rsidTr="00854422">
        <w:tc>
          <w:tcPr>
            <w:tcW w:w="1130" w:type="dxa"/>
            <w:vMerge w:val="restart"/>
            <w:tcBorders>
              <w:top w:val="single" w:sz="4" w:space="0" w:color="auto"/>
              <w:left w:val="single" w:sz="4" w:space="0" w:color="auto"/>
              <w:right w:val="single" w:sz="4" w:space="0" w:color="auto"/>
            </w:tcBorders>
            <w:textDirection w:val="btLr"/>
          </w:tcPr>
          <w:p w14:paraId="321E4E88" w14:textId="77777777" w:rsidR="00854422" w:rsidRPr="00193EEE" w:rsidRDefault="00854422" w:rsidP="00854422">
            <w:pPr>
              <w:keepNext/>
              <w:keepLines/>
              <w:tabs>
                <w:tab w:val="left" w:pos="720"/>
              </w:tabs>
              <w:overflowPunct/>
              <w:autoSpaceDE/>
              <w:adjustRightInd/>
              <w:spacing w:before="0"/>
              <w:ind w:left="113" w:right="113" w:firstLine="480"/>
              <w:jc w:val="center"/>
              <w:rPr>
                <w:rFonts w:eastAsia="SimSun"/>
                <w:sz w:val="22"/>
                <w:szCs w:val="22"/>
                <w:lang w:eastAsia="zh-CN"/>
              </w:rPr>
            </w:pPr>
          </w:p>
        </w:tc>
        <w:tc>
          <w:tcPr>
            <w:tcW w:w="3547" w:type="dxa"/>
            <w:tcBorders>
              <w:top w:val="single" w:sz="4" w:space="0" w:color="auto"/>
              <w:left w:val="single" w:sz="4" w:space="0" w:color="auto"/>
              <w:bottom w:val="single" w:sz="4" w:space="0" w:color="auto"/>
              <w:right w:val="single" w:sz="4" w:space="0" w:color="auto"/>
            </w:tcBorders>
          </w:tcPr>
          <w:p w14:paraId="4FB77E83" w14:textId="0EC7A716" w:rsidR="00854422" w:rsidRPr="00193EEE" w:rsidRDefault="00854422" w:rsidP="004C0B54">
            <w:pPr>
              <w:tabs>
                <w:tab w:val="left" w:pos="720"/>
              </w:tabs>
              <w:spacing w:before="0"/>
              <w:ind w:right="130"/>
              <w:rPr>
                <w:rStyle w:val="Artdef"/>
                <w:rFonts w:ascii="Calibri" w:eastAsia="SimSun" w:hAnsi="Calibri"/>
                <w:sz w:val="22"/>
                <w:szCs w:val="22"/>
                <w:lang w:eastAsia="zh-CN"/>
              </w:rPr>
            </w:pPr>
            <w:r w:rsidRPr="00193EEE">
              <w:rPr>
                <w:rStyle w:val="Artdef"/>
                <w:rFonts w:ascii="Calibri" w:eastAsia="SimSun" w:hAnsi="Calibri"/>
                <w:sz w:val="22"/>
                <w:szCs w:val="22"/>
                <w:lang w:eastAsia="zh-CN"/>
              </w:rPr>
              <w:t>59</w:t>
            </w:r>
            <w:r w:rsidRPr="00193EEE">
              <w:rPr>
                <w:rFonts w:eastAsia="SimSun"/>
                <w:sz w:val="22"/>
                <w:szCs w:val="22"/>
                <w:lang w:eastAsia="zh-CN"/>
              </w:rPr>
              <w:tab/>
              <w:t>8.2.3</w:t>
            </w:r>
            <w:r w:rsidRPr="00193EEE">
              <w:rPr>
                <w:rFonts w:eastAsia="SimSun"/>
                <w:sz w:val="22"/>
                <w:szCs w:val="22"/>
                <w:lang w:eastAsia="zh-CN"/>
              </w:rPr>
              <w:tab/>
            </w:r>
            <w:r w:rsidR="001B26C7" w:rsidRPr="00193EEE">
              <w:rPr>
                <w:rFonts w:eastAsia="SimSun" w:hint="eastAsia"/>
                <w:sz w:val="22"/>
                <w:szCs w:val="22"/>
                <w:lang w:eastAsia="zh-CN"/>
              </w:rPr>
              <w:t>除另有协议外，提供国际电信业务的各方均须遵守附录</w:t>
            </w:r>
            <w:r w:rsidR="001B26C7" w:rsidRPr="00193EEE">
              <w:rPr>
                <w:rFonts w:eastAsia="SimSun" w:hint="eastAsia"/>
                <w:sz w:val="22"/>
                <w:szCs w:val="22"/>
                <w:lang w:eastAsia="zh-CN"/>
              </w:rPr>
              <w:t>1</w:t>
            </w:r>
            <w:r w:rsidR="001B26C7" w:rsidRPr="00193EEE">
              <w:rPr>
                <w:rFonts w:eastAsia="SimSun" w:hint="eastAsia"/>
                <w:sz w:val="22"/>
                <w:szCs w:val="22"/>
                <w:lang w:eastAsia="zh-CN"/>
              </w:rPr>
              <w:t>和</w:t>
            </w:r>
            <w:r w:rsidR="001B26C7" w:rsidRPr="00193EEE">
              <w:rPr>
                <w:rFonts w:eastAsia="SimSun"/>
                <w:sz w:val="22"/>
                <w:szCs w:val="22"/>
                <w:lang w:eastAsia="zh-CN"/>
              </w:rPr>
              <w:t>2</w:t>
            </w:r>
            <w:r w:rsidR="001B26C7" w:rsidRPr="00193EEE">
              <w:rPr>
                <w:rFonts w:eastAsia="SimSun" w:hint="eastAsia"/>
                <w:sz w:val="22"/>
                <w:szCs w:val="22"/>
                <w:lang w:eastAsia="zh-CN"/>
              </w:rPr>
              <w:t>的各项规定。</w:t>
            </w:r>
          </w:p>
        </w:tc>
        <w:tc>
          <w:tcPr>
            <w:tcW w:w="3601" w:type="dxa"/>
            <w:tcBorders>
              <w:top w:val="single" w:sz="4" w:space="0" w:color="auto"/>
              <w:left w:val="single" w:sz="4" w:space="0" w:color="auto"/>
              <w:bottom w:val="single" w:sz="4" w:space="0" w:color="auto"/>
              <w:right w:val="single" w:sz="4" w:space="0" w:color="auto"/>
            </w:tcBorders>
          </w:tcPr>
          <w:p w14:paraId="4D7D4FE4" w14:textId="0FD12695" w:rsidR="00854422" w:rsidRPr="00193EEE" w:rsidRDefault="00854422" w:rsidP="004C0B54">
            <w:pPr>
              <w:tabs>
                <w:tab w:val="left" w:pos="720"/>
              </w:tabs>
              <w:spacing w:before="0"/>
              <w:ind w:right="44"/>
              <w:rPr>
                <w:rFonts w:eastAsia="SimSun" w:cs="Times New Roman Bold"/>
                <w:b/>
                <w:bCs/>
                <w:iCs/>
                <w:color w:val="000000"/>
                <w:sz w:val="22"/>
                <w:szCs w:val="22"/>
                <w:lang w:eastAsia="zh-CN"/>
              </w:rPr>
            </w:pPr>
            <w:r w:rsidRPr="00193EEE">
              <w:rPr>
                <w:rStyle w:val="Artdef"/>
                <w:rFonts w:ascii="Calibri" w:eastAsia="SimSun" w:hAnsi="Calibri"/>
                <w:sz w:val="22"/>
                <w:szCs w:val="22"/>
                <w:lang w:eastAsia="zh-CN"/>
              </w:rPr>
              <w:t>52</w:t>
            </w:r>
            <w:r w:rsidRPr="00193EEE">
              <w:rPr>
                <w:rFonts w:eastAsia="SimSun"/>
                <w:sz w:val="22"/>
                <w:szCs w:val="22"/>
                <w:lang w:eastAsia="zh-CN"/>
              </w:rPr>
              <w:tab/>
              <w:t>6.4.1</w:t>
            </w:r>
            <w:r w:rsidRPr="00193EEE">
              <w:rPr>
                <w:rFonts w:eastAsia="SimSun"/>
                <w:sz w:val="22"/>
                <w:szCs w:val="22"/>
                <w:lang w:eastAsia="zh-CN"/>
              </w:rPr>
              <w:tab/>
            </w:r>
            <w:r w:rsidR="00854792" w:rsidRPr="00193EEE">
              <w:rPr>
                <w:rFonts w:eastAsia="SimSun" w:hint="eastAsia"/>
                <w:sz w:val="22"/>
                <w:szCs w:val="22"/>
                <w:lang w:eastAsia="zh-CN"/>
              </w:rPr>
              <w:t>除另有协议外，各主管部门应遵守附录一和二中规定的有关条款。</w:t>
            </w:r>
          </w:p>
        </w:tc>
        <w:tc>
          <w:tcPr>
            <w:tcW w:w="2341" w:type="dxa"/>
            <w:tcBorders>
              <w:top w:val="single" w:sz="4" w:space="0" w:color="auto"/>
              <w:left w:val="single" w:sz="4" w:space="0" w:color="auto"/>
              <w:bottom w:val="single" w:sz="4" w:space="0" w:color="auto"/>
              <w:right w:val="single" w:sz="4" w:space="0" w:color="auto"/>
            </w:tcBorders>
          </w:tcPr>
          <w:p w14:paraId="5B6EB1AC" w14:textId="52DCC2DB" w:rsidR="00854422" w:rsidRPr="00193EEE" w:rsidRDefault="00C74368" w:rsidP="00854422">
            <w:pPr>
              <w:tabs>
                <w:tab w:val="left" w:pos="720"/>
              </w:tabs>
              <w:spacing w:before="40" w:after="40"/>
              <w:ind w:firstLine="440"/>
              <w:rPr>
                <w:rFonts w:eastAsia="SimSun" w:cstheme="minorHAnsi"/>
                <w:bCs/>
                <w:sz w:val="22"/>
                <w:szCs w:val="22"/>
                <w:lang w:eastAsia="zh-CN"/>
              </w:rPr>
            </w:pPr>
            <w:r w:rsidRPr="00193EEE">
              <w:rPr>
                <w:rFonts w:eastAsia="SimSun" w:cs="Microsoft YaHei" w:hint="eastAsia"/>
                <w:bCs/>
                <w:sz w:val="22"/>
                <w:szCs w:val="22"/>
                <w:lang w:eastAsia="zh-CN"/>
              </w:rPr>
              <w:t>这一规定适用于促进网络和业务的提供与发展。</w:t>
            </w:r>
          </w:p>
        </w:tc>
        <w:tc>
          <w:tcPr>
            <w:tcW w:w="1981" w:type="dxa"/>
            <w:tcBorders>
              <w:top w:val="single" w:sz="4" w:space="0" w:color="auto"/>
              <w:left w:val="single" w:sz="4" w:space="0" w:color="auto"/>
              <w:bottom w:val="single" w:sz="4" w:space="0" w:color="auto"/>
              <w:right w:val="single" w:sz="4" w:space="0" w:color="auto"/>
            </w:tcBorders>
          </w:tcPr>
          <w:p w14:paraId="40A2F724" w14:textId="6A24C1B1" w:rsidR="00854422" w:rsidRPr="00193EEE" w:rsidRDefault="00C74368" w:rsidP="00854422">
            <w:pPr>
              <w:tabs>
                <w:tab w:val="left" w:pos="720"/>
              </w:tabs>
              <w:spacing w:before="40" w:after="40"/>
              <w:ind w:firstLine="440"/>
              <w:rPr>
                <w:rFonts w:eastAsia="SimSun" w:cstheme="minorHAnsi"/>
                <w:bCs/>
                <w:sz w:val="22"/>
                <w:szCs w:val="22"/>
                <w:lang w:eastAsia="zh-CN"/>
              </w:rPr>
            </w:pPr>
            <w:r w:rsidRPr="00193EEE">
              <w:rPr>
                <w:rFonts w:eastAsia="SimSun" w:cs="Microsoft YaHei" w:hint="eastAsia"/>
                <w:bCs/>
                <w:sz w:val="22"/>
                <w:szCs w:val="22"/>
                <w:lang w:eastAsia="zh-CN"/>
              </w:rPr>
              <w:t>这一规定确保具有适应新趋势和处理紧急问题的灵活性。</w:t>
            </w:r>
          </w:p>
        </w:tc>
        <w:tc>
          <w:tcPr>
            <w:tcW w:w="1860" w:type="dxa"/>
            <w:gridSpan w:val="2"/>
            <w:tcBorders>
              <w:top w:val="single" w:sz="4" w:space="0" w:color="auto"/>
              <w:left w:val="single" w:sz="4" w:space="0" w:color="auto"/>
              <w:bottom w:val="single" w:sz="4" w:space="0" w:color="auto"/>
              <w:right w:val="single" w:sz="4" w:space="0" w:color="auto"/>
            </w:tcBorders>
          </w:tcPr>
          <w:p w14:paraId="46EFE9E2" w14:textId="4481CC50" w:rsidR="00854422" w:rsidRPr="00193EEE" w:rsidRDefault="00C74368" w:rsidP="00854422">
            <w:pPr>
              <w:tabs>
                <w:tab w:val="left" w:pos="3119"/>
                <w:tab w:val="left" w:pos="3402"/>
                <w:tab w:val="left" w:pos="3686"/>
                <w:tab w:val="left" w:pos="3969"/>
              </w:tabs>
              <w:spacing w:before="0"/>
              <w:ind w:firstLine="440"/>
              <w:jc w:val="both"/>
              <w:rPr>
                <w:rFonts w:eastAsia="SimSun" w:cstheme="minorHAnsi"/>
                <w:bCs/>
                <w:sz w:val="22"/>
                <w:szCs w:val="22"/>
                <w:lang w:eastAsia="zh-CN"/>
              </w:rPr>
            </w:pPr>
            <w:r w:rsidRPr="00193EEE">
              <w:rPr>
                <w:rFonts w:eastAsia="SimSun" w:cs="Microsoft YaHei" w:hint="eastAsia"/>
                <w:bCs/>
                <w:sz w:val="22"/>
                <w:szCs w:val="22"/>
                <w:lang w:eastAsia="zh-CN"/>
              </w:rPr>
              <w:t>这一规定不需要进行修订，因为它灵活且可适用。</w:t>
            </w:r>
          </w:p>
          <w:p w14:paraId="7CEC59B7" w14:textId="77777777" w:rsidR="00854422" w:rsidRPr="00193EEE" w:rsidRDefault="00854422" w:rsidP="00854422">
            <w:pPr>
              <w:tabs>
                <w:tab w:val="left" w:pos="3119"/>
                <w:tab w:val="left" w:pos="3402"/>
                <w:tab w:val="left" w:pos="3686"/>
                <w:tab w:val="left" w:pos="3969"/>
              </w:tabs>
              <w:spacing w:before="40" w:after="40"/>
              <w:ind w:firstLine="440"/>
              <w:rPr>
                <w:rFonts w:eastAsia="SimSun" w:cstheme="minorHAnsi"/>
                <w:bCs/>
                <w:sz w:val="22"/>
                <w:szCs w:val="22"/>
                <w:lang w:eastAsia="zh-CN"/>
              </w:rPr>
            </w:pPr>
          </w:p>
        </w:tc>
      </w:tr>
      <w:tr w:rsidR="00854422" w:rsidRPr="00193EEE" w14:paraId="12A030A6" w14:textId="77777777" w:rsidTr="00854422">
        <w:tc>
          <w:tcPr>
            <w:tcW w:w="1130" w:type="dxa"/>
            <w:vMerge/>
            <w:tcBorders>
              <w:left w:val="single" w:sz="4" w:space="0" w:color="auto"/>
              <w:bottom w:val="single" w:sz="4" w:space="0" w:color="auto"/>
              <w:right w:val="single" w:sz="4" w:space="0" w:color="auto"/>
            </w:tcBorders>
            <w:textDirection w:val="btLr"/>
          </w:tcPr>
          <w:p w14:paraId="7302A9DF" w14:textId="77777777" w:rsidR="00854422" w:rsidRPr="00193EEE" w:rsidRDefault="00854422" w:rsidP="00854422">
            <w:pPr>
              <w:keepNext/>
              <w:keepLines/>
              <w:tabs>
                <w:tab w:val="left" w:pos="720"/>
              </w:tabs>
              <w:overflowPunct/>
              <w:autoSpaceDE/>
              <w:adjustRightInd/>
              <w:spacing w:before="0"/>
              <w:ind w:left="113" w:right="113" w:firstLine="480"/>
              <w:jc w:val="center"/>
              <w:rPr>
                <w:rFonts w:eastAsia="SimSun"/>
                <w:sz w:val="22"/>
                <w:szCs w:val="22"/>
                <w:lang w:eastAsia="zh-CN"/>
              </w:rPr>
            </w:pPr>
          </w:p>
        </w:tc>
        <w:tc>
          <w:tcPr>
            <w:tcW w:w="3547" w:type="dxa"/>
            <w:tcBorders>
              <w:top w:val="single" w:sz="4" w:space="0" w:color="auto"/>
              <w:left w:val="single" w:sz="4" w:space="0" w:color="auto"/>
              <w:bottom w:val="single" w:sz="4" w:space="0" w:color="auto"/>
              <w:right w:val="single" w:sz="4" w:space="0" w:color="auto"/>
            </w:tcBorders>
          </w:tcPr>
          <w:p w14:paraId="483BBB75" w14:textId="6677BD05" w:rsidR="00854422" w:rsidRPr="00193EEE" w:rsidRDefault="00854422" w:rsidP="004C0B54">
            <w:pPr>
              <w:rPr>
                <w:rFonts w:eastAsia="SimSun"/>
                <w:sz w:val="22"/>
                <w:szCs w:val="22"/>
                <w:lang w:eastAsia="zh-CN"/>
              </w:rPr>
            </w:pPr>
            <w:r w:rsidRPr="00193EEE">
              <w:rPr>
                <w:rStyle w:val="Artdef"/>
                <w:rFonts w:ascii="Calibri" w:eastAsia="SimSun" w:hAnsi="Calibri"/>
                <w:sz w:val="22"/>
                <w:szCs w:val="22"/>
                <w:lang w:eastAsia="zh-CN"/>
              </w:rPr>
              <w:t>60</w:t>
            </w:r>
            <w:r w:rsidRPr="00193EEE">
              <w:rPr>
                <w:rFonts w:eastAsia="SimSun"/>
                <w:b/>
                <w:bCs/>
                <w:sz w:val="22"/>
                <w:szCs w:val="22"/>
                <w:lang w:eastAsia="zh-CN"/>
              </w:rPr>
              <w:tab/>
            </w:r>
            <w:r w:rsidRPr="00193EEE">
              <w:rPr>
                <w:rFonts w:eastAsia="SimSun"/>
                <w:sz w:val="22"/>
                <w:szCs w:val="22"/>
                <w:lang w:eastAsia="zh-CN"/>
              </w:rPr>
              <w:t>8.2.4</w:t>
            </w:r>
            <w:r w:rsidRPr="00193EEE">
              <w:rPr>
                <w:rFonts w:eastAsia="SimSun"/>
                <w:sz w:val="22"/>
                <w:szCs w:val="22"/>
                <w:lang w:eastAsia="zh-CN"/>
              </w:rPr>
              <w:tab/>
            </w:r>
            <w:r w:rsidR="001B26C7" w:rsidRPr="00193EEE">
              <w:rPr>
                <w:rFonts w:eastAsia="SimSun" w:hint="eastAsia"/>
                <w:sz w:val="22"/>
                <w:szCs w:val="22"/>
                <w:lang w:eastAsia="zh-CN"/>
              </w:rPr>
              <w:t>如果经授权的运营机构之间没有特别安排，则用于国际电信业务结算价和用于国际账目编制的货币单位须为：</w:t>
            </w:r>
          </w:p>
          <w:p w14:paraId="369363A0" w14:textId="60AFD84B" w:rsidR="00854422" w:rsidRPr="00193EEE" w:rsidRDefault="00854422" w:rsidP="004C0B54">
            <w:pPr>
              <w:pStyle w:val="enumlev1"/>
              <w:tabs>
                <w:tab w:val="left" w:pos="1114"/>
              </w:tabs>
              <w:spacing w:before="120"/>
              <w:ind w:firstLine="0"/>
              <w:rPr>
                <w:rFonts w:eastAsia="SimSun"/>
                <w:sz w:val="22"/>
                <w:szCs w:val="22"/>
                <w:lang w:eastAsia="zh-CN"/>
              </w:rPr>
            </w:pPr>
            <w:r w:rsidRPr="00193EEE">
              <w:rPr>
                <w:rFonts w:eastAsia="SimSun"/>
                <w:sz w:val="22"/>
                <w:szCs w:val="22"/>
                <w:lang w:eastAsia="zh-CN"/>
              </w:rPr>
              <w:t>–</w:t>
            </w:r>
            <w:r w:rsidRPr="00193EEE">
              <w:rPr>
                <w:rFonts w:eastAsia="SimSun"/>
                <w:sz w:val="22"/>
                <w:szCs w:val="22"/>
                <w:lang w:eastAsia="zh-CN"/>
              </w:rPr>
              <w:tab/>
            </w:r>
            <w:r w:rsidR="001B26C7" w:rsidRPr="00193EEE">
              <w:rPr>
                <w:rFonts w:eastAsia="SimSun" w:hint="eastAsia"/>
                <w:sz w:val="22"/>
                <w:szCs w:val="22"/>
                <w:lang w:eastAsia="zh-CN"/>
              </w:rPr>
              <w:t>国际货币基金组织（</w:t>
            </w:r>
            <w:r w:rsidR="001B26C7" w:rsidRPr="00193EEE">
              <w:rPr>
                <w:rFonts w:eastAsia="SimSun" w:hint="eastAsia"/>
                <w:sz w:val="22"/>
                <w:szCs w:val="22"/>
                <w:lang w:eastAsia="zh-CN"/>
              </w:rPr>
              <w:t>IMF</w:t>
            </w:r>
            <w:r w:rsidR="001B26C7" w:rsidRPr="00193EEE">
              <w:rPr>
                <w:rFonts w:eastAsia="SimSun" w:hint="eastAsia"/>
                <w:sz w:val="22"/>
                <w:szCs w:val="22"/>
                <w:lang w:eastAsia="zh-CN"/>
              </w:rPr>
              <w:t>）的货币单位，即，目前该组织确定的特别提款权（</w:t>
            </w:r>
            <w:r w:rsidR="001B26C7" w:rsidRPr="00193EEE">
              <w:rPr>
                <w:rFonts w:eastAsia="SimSun" w:hint="eastAsia"/>
                <w:sz w:val="22"/>
                <w:szCs w:val="22"/>
                <w:lang w:eastAsia="zh-CN"/>
              </w:rPr>
              <w:t>SDR</w:t>
            </w:r>
            <w:r w:rsidR="001B26C7" w:rsidRPr="00193EEE">
              <w:rPr>
                <w:rFonts w:eastAsia="SimSun" w:hint="eastAsia"/>
                <w:sz w:val="22"/>
                <w:szCs w:val="22"/>
                <w:lang w:eastAsia="zh-CN"/>
              </w:rPr>
              <w:t>）；</w:t>
            </w:r>
          </w:p>
          <w:p w14:paraId="4F61CF16" w14:textId="500C4FE0" w:rsidR="00854422" w:rsidRPr="00193EEE" w:rsidRDefault="00854422" w:rsidP="004C0B54">
            <w:pPr>
              <w:pStyle w:val="enumlev1"/>
              <w:spacing w:before="120"/>
              <w:ind w:firstLine="0"/>
              <w:rPr>
                <w:rStyle w:val="Artdef"/>
                <w:rFonts w:ascii="Calibri" w:eastAsia="SimSun" w:hAnsi="Calibri"/>
                <w:sz w:val="22"/>
                <w:szCs w:val="22"/>
                <w:lang w:eastAsia="zh-CN"/>
              </w:rPr>
            </w:pPr>
            <w:r w:rsidRPr="00193EEE">
              <w:rPr>
                <w:rFonts w:eastAsia="SimSun"/>
                <w:sz w:val="22"/>
                <w:szCs w:val="22"/>
                <w:lang w:eastAsia="zh-CN"/>
              </w:rPr>
              <w:t>–</w:t>
            </w:r>
            <w:r w:rsidRPr="00193EEE">
              <w:rPr>
                <w:rFonts w:eastAsia="SimSun"/>
                <w:sz w:val="22"/>
                <w:szCs w:val="22"/>
                <w:lang w:eastAsia="zh-CN"/>
              </w:rPr>
              <w:tab/>
            </w:r>
            <w:r w:rsidR="001B26C7" w:rsidRPr="00193EEE">
              <w:rPr>
                <w:rFonts w:eastAsia="SimSun" w:hint="eastAsia"/>
                <w:sz w:val="22"/>
                <w:szCs w:val="22"/>
                <w:lang w:eastAsia="zh-CN"/>
              </w:rPr>
              <w:t>或是可自由兑换货币或经授权的运营机构协商一致的其它货币单位。</w:t>
            </w:r>
          </w:p>
        </w:tc>
        <w:tc>
          <w:tcPr>
            <w:tcW w:w="3601" w:type="dxa"/>
            <w:tcBorders>
              <w:top w:val="single" w:sz="4" w:space="0" w:color="auto"/>
              <w:left w:val="single" w:sz="4" w:space="0" w:color="auto"/>
              <w:bottom w:val="single" w:sz="4" w:space="0" w:color="auto"/>
              <w:right w:val="single" w:sz="4" w:space="0" w:color="auto"/>
            </w:tcBorders>
          </w:tcPr>
          <w:p w14:paraId="76525049" w14:textId="0CC8D647" w:rsidR="00854422" w:rsidRPr="00193EEE" w:rsidRDefault="00854422" w:rsidP="004C0B54">
            <w:pPr>
              <w:rPr>
                <w:rFonts w:eastAsia="SimSun"/>
                <w:sz w:val="22"/>
                <w:szCs w:val="22"/>
                <w:lang w:eastAsia="zh-CN"/>
              </w:rPr>
            </w:pPr>
            <w:r w:rsidRPr="00193EEE">
              <w:rPr>
                <w:rStyle w:val="Artdef"/>
                <w:rFonts w:ascii="Calibri" w:eastAsia="SimSun" w:hAnsi="Calibri"/>
                <w:sz w:val="22"/>
                <w:szCs w:val="22"/>
                <w:lang w:eastAsia="zh-CN"/>
              </w:rPr>
              <w:t>49</w:t>
            </w:r>
            <w:r w:rsidRPr="00193EEE">
              <w:rPr>
                <w:rFonts w:eastAsia="SimSun"/>
                <w:sz w:val="22"/>
                <w:szCs w:val="22"/>
                <w:lang w:eastAsia="zh-CN"/>
              </w:rPr>
              <w:tab/>
              <w:t>6.3.1</w:t>
            </w:r>
            <w:r w:rsidRPr="00193EEE">
              <w:rPr>
                <w:rFonts w:eastAsia="SimSun"/>
                <w:sz w:val="22"/>
                <w:szCs w:val="22"/>
                <w:lang w:eastAsia="zh-CN"/>
              </w:rPr>
              <w:tab/>
            </w:r>
            <w:r w:rsidR="00854792" w:rsidRPr="00193EEE">
              <w:rPr>
                <w:rFonts w:eastAsia="SimSun" w:hint="eastAsia"/>
                <w:sz w:val="22"/>
                <w:szCs w:val="22"/>
                <w:lang w:eastAsia="zh-CN"/>
              </w:rPr>
              <w:t>如果主管部门间没有特别协议，构成国际电信业务结算价和编制国际帐目使用的货币单位应为：</w:t>
            </w:r>
          </w:p>
          <w:p w14:paraId="4EDF03CB" w14:textId="768257E5" w:rsidR="00854422" w:rsidRPr="00193EEE" w:rsidRDefault="00854422" w:rsidP="00AA43C1">
            <w:pPr>
              <w:pStyle w:val="enumlev1"/>
              <w:ind w:left="0" w:firstLine="0"/>
              <w:rPr>
                <w:rFonts w:eastAsia="SimSun"/>
                <w:sz w:val="22"/>
                <w:szCs w:val="22"/>
                <w:lang w:eastAsia="zh-CN"/>
              </w:rPr>
            </w:pPr>
            <w:r w:rsidRPr="00193EEE">
              <w:rPr>
                <w:rFonts w:eastAsia="SimSun"/>
                <w:sz w:val="22"/>
                <w:szCs w:val="22"/>
                <w:lang w:eastAsia="zh-CN"/>
              </w:rPr>
              <w:t>–</w:t>
            </w:r>
            <w:r w:rsidRPr="00193EEE">
              <w:rPr>
                <w:rFonts w:eastAsia="SimSun"/>
                <w:sz w:val="22"/>
                <w:szCs w:val="22"/>
                <w:lang w:eastAsia="zh-CN"/>
              </w:rPr>
              <w:tab/>
            </w:r>
            <w:r w:rsidR="00854792" w:rsidRPr="00193EEE">
              <w:rPr>
                <w:rFonts w:eastAsia="SimSun" w:hint="eastAsia"/>
                <w:sz w:val="22"/>
                <w:szCs w:val="22"/>
                <w:lang w:eastAsia="zh-CN"/>
              </w:rPr>
              <w:t>国际货币基金组织（</w:t>
            </w:r>
            <w:r w:rsidR="00854792" w:rsidRPr="00193EEE">
              <w:rPr>
                <w:rFonts w:eastAsia="SimSun" w:hint="eastAsia"/>
                <w:sz w:val="22"/>
                <w:szCs w:val="22"/>
                <w:lang w:eastAsia="zh-CN"/>
              </w:rPr>
              <w:t>IMF</w:t>
            </w:r>
            <w:r w:rsidR="00854792" w:rsidRPr="00193EEE">
              <w:rPr>
                <w:rFonts w:eastAsia="SimSun" w:hint="eastAsia"/>
                <w:sz w:val="22"/>
                <w:szCs w:val="22"/>
                <w:lang w:eastAsia="zh-CN"/>
              </w:rPr>
              <w:t>）的货币单位，即目前为该组织规定的特别提款权（</w:t>
            </w:r>
            <w:r w:rsidR="00854792" w:rsidRPr="00193EEE">
              <w:rPr>
                <w:rFonts w:eastAsia="SimSun" w:hint="eastAsia"/>
                <w:sz w:val="22"/>
                <w:szCs w:val="22"/>
                <w:lang w:eastAsia="zh-CN"/>
              </w:rPr>
              <w:t>SDR</w:t>
            </w:r>
            <w:r w:rsidR="00854792" w:rsidRPr="00193EEE">
              <w:rPr>
                <w:rFonts w:eastAsia="SimSun" w:hint="eastAsia"/>
                <w:sz w:val="22"/>
                <w:szCs w:val="22"/>
                <w:lang w:eastAsia="zh-CN"/>
              </w:rPr>
              <w:t>）；</w:t>
            </w:r>
          </w:p>
          <w:p w14:paraId="5CA16593" w14:textId="2365E8A2" w:rsidR="00854422" w:rsidRPr="00193EEE" w:rsidRDefault="00854422" w:rsidP="00AA43C1">
            <w:pPr>
              <w:pStyle w:val="enumlev1"/>
              <w:spacing w:before="120"/>
              <w:ind w:left="0" w:firstLine="0"/>
              <w:rPr>
                <w:rFonts w:eastAsia="SimSun" w:cs="Times New Roman Bold"/>
                <w:b/>
                <w:bCs/>
                <w:iCs/>
                <w:color w:val="000000"/>
                <w:sz w:val="22"/>
                <w:szCs w:val="22"/>
              </w:rPr>
            </w:pPr>
            <w:r w:rsidRPr="00193EEE">
              <w:rPr>
                <w:rFonts w:eastAsia="SimSun"/>
                <w:sz w:val="22"/>
                <w:szCs w:val="22"/>
              </w:rPr>
              <w:t>–</w:t>
            </w:r>
            <w:r w:rsidRPr="00193EEE">
              <w:rPr>
                <w:rFonts w:eastAsia="SimSun"/>
                <w:sz w:val="22"/>
                <w:szCs w:val="22"/>
              </w:rPr>
              <w:tab/>
            </w:r>
            <w:r w:rsidR="00854792" w:rsidRPr="00193EEE">
              <w:rPr>
                <w:rFonts w:eastAsia="SimSun" w:hint="eastAsia"/>
                <w:sz w:val="22"/>
                <w:szCs w:val="22"/>
                <w:lang w:eastAsia="zh-CN"/>
              </w:rPr>
              <w:t>或者相当于</w:t>
            </w:r>
            <w:r w:rsidR="00854792" w:rsidRPr="00193EEE">
              <w:rPr>
                <w:rFonts w:eastAsia="SimSun"/>
                <w:sz w:val="22"/>
                <w:szCs w:val="22"/>
                <w:lang w:eastAsia="zh-CN"/>
              </w:rPr>
              <w:t>1/3.061 SDR</w:t>
            </w:r>
            <w:r w:rsidR="00854792" w:rsidRPr="00193EEE">
              <w:rPr>
                <w:rFonts w:eastAsia="SimSun" w:hint="eastAsia"/>
                <w:sz w:val="22"/>
                <w:szCs w:val="22"/>
                <w:lang w:eastAsia="zh-CN"/>
              </w:rPr>
              <w:t>的金法郎。</w:t>
            </w:r>
          </w:p>
        </w:tc>
        <w:tc>
          <w:tcPr>
            <w:tcW w:w="2341" w:type="dxa"/>
            <w:tcBorders>
              <w:top w:val="single" w:sz="4" w:space="0" w:color="auto"/>
              <w:left w:val="single" w:sz="4" w:space="0" w:color="auto"/>
              <w:bottom w:val="single" w:sz="4" w:space="0" w:color="auto"/>
              <w:right w:val="single" w:sz="4" w:space="0" w:color="auto"/>
            </w:tcBorders>
          </w:tcPr>
          <w:p w14:paraId="36C2A8A5" w14:textId="0B10C6D1" w:rsidR="00854422" w:rsidRPr="00193EEE" w:rsidRDefault="00C74368" w:rsidP="00854422">
            <w:pPr>
              <w:tabs>
                <w:tab w:val="left" w:pos="720"/>
              </w:tabs>
              <w:spacing w:before="40" w:after="40"/>
              <w:ind w:firstLine="440"/>
              <w:rPr>
                <w:rFonts w:eastAsia="SimSun" w:cstheme="minorHAnsi"/>
                <w:bCs/>
                <w:sz w:val="22"/>
                <w:szCs w:val="22"/>
                <w:lang w:eastAsia="zh-CN"/>
              </w:rPr>
            </w:pPr>
            <w:r w:rsidRPr="00193EEE">
              <w:rPr>
                <w:rFonts w:eastAsia="SimSun" w:cs="Microsoft YaHei" w:hint="eastAsia"/>
                <w:bCs/>
                <w:sz w:val="22"/>
                <w:szCs w:val="22"/>
                <w:lang w:eastAsia="zh-CN"/>
              </w:rPr>
              <w:t>这一规定适用于促进网络和业务的提供与发展。</w:t>
            </w:r>
          </w:p>
        </w:tc>
        <w:tc>
          <w:tcPr>
            <w:tcW w:w="1981" w:type="dxa"/>
            <w:tcBorders>
              <w:top w:val="single" w:sz="4" w:space="0" w:color="auto"/>
              <w:left w:val="single" w:sz="4" w:space="0" w:color="auto"/>
              <w:bottom w:val="single" w:sz="4" w:space="0" w:color="auto"/>
              <w:right w:val="single" w:sz="4" w:space="0" w:color="auto"/>
            </w:tcBorders>
          </w:tcPr>
          <w:p w14:paraId="64CC9F86" w14:textId="49715A51" w:rsidR="00854422" w:rsidRPr="00193EEE" w:rsidRDefault="00C74368" w:rsidP="00854422">
            <w:pPr>
              <w:tabs>
                <w:tab w:val="left" w:pos="720"/>
              </w:tabs>
              <w:spacing w:before="40" w:after="40"/>
              <w:ind w:firstLine="440"/>
              <w:rPr>
                <w:rFonts w:eastAsia="SimSun" w:cstheme="minorHAnsi"/>
                <w:bCs/>
                <w:sz w:val="22"/>
                <w:szCs w:val="22"/>
                <w:lang w:eastAsia="zh-CN"/>
              </w:rPr>
            </w:pPr>
            <w:r w:rsidRPr="00193EEE">
              <w:rPr>
                <w:rFonts w:eastAsia="SimSun" w:cs="Microsoft YaHei" w:hint="eastAsia"/>
                <w:bCs/>
                <w:sz w:val="22"/>
                <w:szCs w:val="22"/>
                <w:lang w:eastAsia="zh-CN"/>
              </w:rPr>
              <w:t>这一规定确保具有适应新趋势和处理紧急问题的灵活性。</w:t>
            </w:r>
          </w:p>
        </w:tc>
        <w:tc>
          <w:tcPr>
            <w:tcW w:w="1860" w:type="dxa"/>
            <w:gridSpan w:val="2"/>
            <w:tcBorders>
              <w:top w:val="single" w:sz="4" w:space="0" w:color="auto"/>
              <w:left w:val="single" w:sz="4" w:space="0" w:color="auto"/>
              <w:bottom w:val="single" w:sz="4" w:space="0" w:color="auto"/>
              <w:right w:val="single" w:sz="4" w:space="0" w:color="auto"/>
            </w:tcBorders>
          </w:tcPr>
          <w:p w14:paraId="1910D2DD" w14:textId="75FF8842" w:rsidR="00854422" w:rsidRPr="00193EEE" w:rsidRDefault="00C74368" w:rsidP="00854422">
            <w:pPr>
              <w:tabs>
                <w:tab w:val="left" w:pos="3119"/>
                <w:tab w:val="left" w:pos="3402"/>
                <w:tab w:val="left" w:pos="3686"/>
                <w:tab w:val="left" w:pos="3969"/>
              </w:tabs>
              <w:spacing w:before="0"/>
              <w:ind w:firstLine="440"/>
              <w:jc w:val="both"/>
              <w:rPr>
                <w:rFonts w:eastAsia="SimSun" w:cstheme="minorHAnsi"/>
                <w:bCs/>
                <w:sz w:val="22"/>
                <w:szCs w:val="22"/>
                <w:lang w:eastAsia="zh-CN"/>
              </w:rPr>
            </w:pPr>
            <w:r w:rsidRPr="00193EEE">
              <w:rPr>
                <w:rFonts w:eastAsia="SimSun" w:cs="Microsoft YaHei" w:hint="eastAsia"/>
                <w:bCs/>
                <w:sz w:val="22"/>
                <w:szCs w:val="22"/>
                <w:lang w:eastAsia="zh-CN"/>
              </w:rPr>
              <w:t>这一规定不需要进行修订，因为它灵活且可适用。</w:t>
            </w:r>
          </w:p>
          <w:p w14:paraId="35763370" w14:textId="5D52A7AD" w:rsidR="00854422" w:rsidRPr="00193EEE" w:rsidRDefault="00F8379D" w:rsidP="00854422">
            <w:pPr>
              <w:tabs>
                <w:tab w:val="left" w:pos="3119"/>
                <w:tab w:val="left" w:pos="3402"/>
                <w:tab w:val="left" w:pos="3686"/>
                <w:tab w:val="left" w:pos="3969"/>
              </w:tabs>
              <w:spacing w:before="40" w:after="40"/>
              <w:ind w:firstLine="440"/>
              <w:rPr>
                <w:rFonts w:eastAsia="SimSun" w:cstheme="minorHAnsi"/>
                <w:bCs/>
                <w:sz w:val="22"/>
                <w:szCs w:val="22"/>
                <w:lang w:eastAsia="zh-CN"/>
              </w:rPr>
            </w:pPr>
            <w:r w:rsidRPr="00193EEE">
              <w:rPr>
                <w:rFonts w:eastAsia="SimSun" w:cstheme="minorHAnsi"/>
                <w:bCs/>
                <w:sz w:val="22"/>
                <w:szCs w:val="22"/>
                <w:lang w:eastAsia="zh-CN"/>
              </w:rPr>
              <w:t>1988</w:t>
            </w:r>
            <w:r w:rsidRPr="00193EEE">
              <w:rPr>
                <w:rFonts w:eastAsia="SimSun" w:cs="Microsoft YaHei" w:hint="eastAsia"/>
                <w:bCs/>
                <w:sz w:val="22"/>
                <w:szCs w:val="22"/>
                <w:lang w:eastAsia="zh-CN"/>
              </w:rPr>
              <w:t>年《国际电信规则》第</w:t>
            </w:r>
            <w:r w:rsidRPr="00193EEE">
              <w:rPr>
                <w:rFonts w:eastAsia="SimSun" w:cstheme="minorHAnsi"/>
                <w:bCs/>
                <w:sz w:val="22"/>
                <w:szCs w:val="22"/>
                <w:lang w:eastAsia="zh-CN"/>
              </w:rPr>
              <w:t>49</w:t>
            </w:r>
            <w:r w:rsidRPr="00193EEE">
              <w:rPr>
                <w:rFonts w:eastAsia="SimSun" w:cs="SimSun" w:hint="eastAsia"/>
                <w:bCs/>
                <w:sz w:val="22"/>
                <w:szCs w:val="22"/>
                <w:lang w:eastAsia="zh-CN"/>
              </w:rPr>
              <w:t>款</w:t>
            </w:r>
            <w:r w:rsidRPr="00193EEE">
              <w:rPr>
                <w:rFonts w:eastAsia="SimSun" w:cs="Microsoft YaHei" w:hint="eastAsia"/>
                <w:bCs/>
                <w:sz w:val="22"/>
                <w:szCs w:val="22"/>
                <w:lang w:eastAsia="zh-CN"/>
              </w:rPr>
              <w:t>提到的金法郎并不反映现状</w:t>
            </w:r>
            <w:r w:rsidRPr="00193EEE">
              <w:rPr>
                <w:rFonts w:eastAsia="SimSun" w:cstheme="minorHAnsi"/>
                <w:bCs/>
                <w:sz w:val="22"/>
                <w:szCs w:val="22"/>
                <w:lang w:eastAsia="zh-CN"/>
              </w:rPr>
              <w:t>。</w:t>
            </w:r>
          </w:p>
        </w:tc>
      </w:tr>
      <w:tr w:rsidR="00854422" w:rsidRPr="00193EEE" w14:paraId="18D65F1A" w14:textId="77777777" w:rsidTr="00854422">
        <w:tc>
          <w:tcPr>
            <w:tcW w:w="1130" w:type="dxa"/>
            <w:tcBorders>
              <w:top w:val="single" w:sz="4" w:space="0" w:color="auto"/>
              <w:left w:val="single" w:sz="4" w:space="0" w:color="auto"/>
              <w:bottom w:val="single" w:sz="4" w:space="0" w:color="auto"/>
              <w:right w:val="single" w:sz="4" w:space="0" w:color="auto"/>
            </w:tcBorders>
            <w:textDirection w:val="btLr"/>
          </w:tcPr>
          <w:p w14:paraId="2677056E" w14:textId="77777777" w:rsidR="00854422" w:rsidRPr="00193EEE" w:rsidRDefault="00854422" w:rsidP="00854422">
            <w:pPr>
              <w:keepNext/>
              <w:keepLines/>
              <w:tabs>
                <w:tab w:val="left" w:pos="720"/>
              </w:tabs>
              <w:overflowPunct/>
              <w:autoSpaceDE/>
              <w:adjustRightInd/>
              <w:spacing w:before="0"/>
              <w:ind w:left="113" w:right="113" w:firstLine="480"/>
              <w:jc w:val="center"/>
              <w:rPr>
                <w:rFonts w:eastAsia="SimSun"/>
                <w:sz w:val="22"/>
                <w:szCs w:val="22"/>
                <w:lang w:eastAsia="zh-CN"/>
              </w:rPr>
            </w:pPr>
          </w:p>
        </w:tc>
        <w:tc>
          <w:tcPr>
            <w:tcW w:w="3547" w:type="dxa"/>
            <w:tcBorders>
              <w:top w:val="single" w:sz="4" w:space="0" w:color="auto"/>
              <w:left w:val="single" w:sz="4" w:space="0" w:color="auto"/>
              <w:bottom w:val="single" w:sz="4" w:space="0" w:color="auto"/>
              <w:right w:val="single" w:sz="4" w:space="0" w:color="auto"/>
            </w:tcBorders>
          </w:tcPr>
          <w:p w14:paraId="3F181E7C" w14:textId="77777777" w:rsidR="00854422" w:rsidRPr="00193EEE" w:rsidRDefault="00854422" w:rsidP="004C0B54">
            <w:pPr>
              <w:tabs>
                <w:tab w:val="left" w:pos="720"/>
              </w:tabs>
              <w:spacing w:before="0"/>
              <w:ind w:right="130"/>
              <w:rPr>
                <w:rStyle w:val="Artdef"/>
                <w:rFonts w:ascii="Calibri" w:eastAsia="SimSun" w:hAnsi="Calibri"/>
                <w:sz w:val="22"/>
                <w:szCs w:val="22"/>
                <w:lang w:eastAsia="zh-CN"/>
              </w:rPr>
            </w:pPr>
          </w:p>
        </w:tc>
        <w:tc>
          <w:tcPr>
            <w:tcW w:w="3601" w:type="dxa"/>
            <w:tcBorders>
              <w:top w:val="single" w:sz="4" w:space="0" w:color="auto"/>
              <w:left w:val="single" w:sz="4" w:space="0" w:color="auto"/>
              <w:bottom w:val="single" w:sz="4" w:space="0" w:color="auto"/>
              <w:right w:val="single" w:sz="4" w:space="0" w:color="auto"/>
            </w:tcBorders>
          </w:tcPr>
          <w:p w14:paraId="1B564681" w14:textId="2157D601" w:rsidR="00854422" w:rsidRPr="00193EEE" w:rsidRDefault="00854422" w:rsidP="004C0B54">
            <w:pPr>
              <w:tabs>
                <w:tab w:val="left" w:pos="720"/>
              </w:tabs>
              <w:spacing w:before="0"/>
              <w:ind w:right="44"/>
              <w:rPr>
                <w:rFonts w:eastAsia="SimSun" w:cs="Times New Roman Bold"/>
                <w:b/>
                <w:bCs/>
                <w:iCs/>
                <w:color w:val="000000"/>
                <w:sz w:val="22"/>
                <w:szCs w:val="22"/>
                <w:lang w:eastAsia="zh-CN"/>
              </w:rPr>
            </w:pPr>
            <w:r w:rsidRPr="00193EEE">
              <w:rPr>
                <w:rStyle w:val="Artdef"/>
                <w:rFonts w:ascii="Calibri" w:eastAsia="SimSun" w:hAnsi="Calibri"/>
                <w:sz w:val="22"/>
                <w:szCs w:val="22"/>
                <w:lang w:eastAsia="zh-CN"/>
              </w:rPr>
              <w:t>50</w:t>
            </w:r>
            <w:r w:rsidRPr="00193EEE">
              <w:rPr>
                <w:rFonts w:eastAsia="SimSun"/>
                <w:sz w:val="22"/>
                <w:szCs w:val="22"/>
                <w:lang w:eastAsia="zh-CN"/>
              </w:rPr>
              <w:tab/>
              <w:t>6.3.2</w:t>
            </w:r>
            <w:r w:rsidRPr="00193EEE">
              <w:rPr>
                <w:rFonts w:eastAsia="SimSun"/>
                <w:sz w:val="22"/>
                <w:szCs w:val="22"/>
                <w:lang w:eastAsia="zh-CN"/>
              </w:rPr>
              <w:tab/>
            </w:r>
            <w:r w:rsidR="00854792" w:rsidRPr="00193EEE">
              <w:rPr>
                <w:rFonts w:eastAsia="SimSun" w:hint="eastAsia"/>
                <w:sz w:val="22"/>
                <w:szCs w:val="22"/>
                <w:lang w:eastAsia="zh-CN"/>
              </w:rPr>
              <w:t>根据《国际电信公约》的有关规定，本条款不应影响各主管部门为确定双方都能接受的国际货币基金组织的货币单位与金法郎之间的系数而制定双边协议的可能性。</w:t>
            </w:r>
          </w:p>
        </w:tc>
        <w:tc>
          <w:tcPr>
            <w:tcW w:w="6182" w:type="dxa"/>
            <w:gridSpan w:val="4"/>
            <w:tcBorders>
              <w:top w:val="single" w:sz="4" w:space="0" w:color="auto"/>
              <w:left w:val="single" w:sz="4" w:space="0" w:color="auto"/>
              <w:bottom w:val="single" w:sz="4" w:space="0" w:color="auto"/>
              <w:right w:val="single" w:sz="4" w:space="0" w:color="auto"/>
            </w:tcBorders>
          </w:tcPr>
          <w:p w14:paraId="57DB72F7" w14:textId="4AFD1C5B" w:rsidR="00854422" w:rsidRPr="00193EEE" w:rsidRDefault="00F8379D" w:rsidP="004C0B54">
            <w:pPr>
              <w:tabs>
                <w:tab w:val="left" w:pos="720"/>
              </w:tabs>
              <w:spacing w:before="0"/>
              <w:ind w:right="44" w:firstLine="440"/>
              <w:jc w:val="both"/>
              <w:rPr>
                <w:rFonts w:eastAsia="SimSun" w:cstheme="minorHAnsi"/>
                <w:bCs/>
                <w:i/>
                <w:iCs/>
                <w:sz w:val="22"/>
                <w:szCs w:val="22"/>
                <w:lang w:eastAsia="zh-CN"/>
              </w:rPr>
            </w:pPr>
            <w:proofErr w:type="spellStart"/>
            <w:r w:rsidRPr="004C0B54">
              <w:rPr>
                <w:rFonts w:ascii="STKaiti" w:eastAsia="STKaiti" w:hAnsi="STKaiti"/>
                <w:bCs/>
                <w:iCs/>
                <w:sz w:val="22"/>
                <w:szCs w:val="22"/>
                <w:lang w:eastAsia="zh-CN"/>
              </w:rPr>
              <w:t>金法郎</w:t>
            </w:r>
            <w:proofErr w:type="spellEnd"/>
            <w:r w:rsidRPr="004C0B54">
              <w:rPr>
                <w:rFonts w:ascii="STKaiti" w:eastAsia="STKaiti" w:hAnsi="STKaiti" w:hint="eastAsia"/>
                <w:bCs/>
                <w:iCs/>
                <w:sz w:val="22"/>
                <w:szCs w:val="22"/>
                <w:lang w:eastAsia="zh-CN"/>
              </w:rPr>
              <w:t>已不再使用。</w:t>
            </w:r>
            <w:r w:rsidRPr="004C0B54">
              <w:rPr>
                <w:rFonts w:ascii="STKaiti" w:eastAsia="STKaiti" w:hAnsi="STKaiti"/>
                <w:bCs/>
                <w:iCs/>
                <w:sz w:val="22"/>
                <w:szCs w:val="22"/>
                <w:lang w:eastAsia="zh-CN"/>
              </w:rPr>
              <w:t>1988</w:t>
            </w:r>
            <w:r w:rsidRPr="004C0B54">
              <w:rPr>
                <w:rFonts w:ascii="STKaiti" w:eastAsia="STKaiti" w:hAnsi="STKaiti" w:hint="eastAsia"/>
                <w:bCs/>
                <w:iCs/>
                <w:sz w:val="22"/>
                <w:szCs w:val="22"/>
                <w:lang w:eastAsia="zh-CN"/>
              </w:rPr>
              <w:t>年《国际电信规则》附录</w:t>
            </w:r>
            <w:r w:rsidRPr="004C0B54">
              <w:rPr>
                <w:rFonts w:ascii="STKaiti" w:eastAsia="STKaiti" w:hAnsi="STKaiti"/>
                <w:bCs/>
                <w:iCs/>
                <w:sz w:val="22"/>
                <w:szCs w:val="22"/>
                <w:lang w:eastAsia="zh-CN"/>
              </w:rPr>
              <w:t>1</w:t>
            </w:r>
            <w:r w:rsidRPr="004C0B54">
              <w:rPr>
                <w:rFonts w:ascii="STKaiti" w:eastAsia="STKaiti" w:hAnsi="STKaiti" w:hint="eastAsia"/>
                <w:bCs/>
                <w:iCs/>
                <w:sz w:val="22"/>
                <w:szCs w:val="22"/>
                <w:lang w:eastAsia="zh-CN"/>
              </w:rPr>
              <w:t>的这一段与国际电联的《组织法》或《公约》不符，也不反映现状。因此，</w:t>
            </w:r>
            <w:r w:rsidRPr="004C0B54">
              <w:rPr>
                <w:rFonts w:ascii="STKaiti" w:eastAsia="STKaiti" w:hAnsi="STKaiti"/>
                <w:bCs/>
                <w:iCs/>
                <w:sz w:val="22"/>
                <w:szCs w:val="22"/>
                <w:lang w:eastAsia="zh-CN"/>
              </w:rPr>
              <w:t>1988</w:t>
            </w:r>
            <w:r w:rsidRPr="004C0B54">
              <w:rPr>
                <w:rFonts w:ascii="STKaiti" w:eastAsia="STKaiti" w:hAnsi="STKaiti" w:hint="eastAsia"/>
                <w:bCs/>
                <w:iCs/>
                <w:sz w:val="22"/>
                <w:szCs w:val="22"/>
                <w:lang w:eastAsia="zh-CN"/>
              </w:rPr>
              <w:t>年《国际电信规则》的这一段是多余的。</w:t>
            </w:r>
            <w:r w:rsidRPr="004C0B54">
              <w:rPr>
                <w:rFonts w:ascii="STKaiti" w:eastAsia="STKaiti" w:hAnsi="STKaiti"/>
                <w:bCs/>
                <w:iCs/>
                <w:sz w:val="22"/>
                <w:szCs w:val="22"/>
                <w:lang w:eastAsia="zh-CN"/>
              </w:rPr>
              <w:t>2012</w:t>
            </w:r>
            <w:r w:rsidRPr="004C0B54">
              <w:rPr>
                <w:rFonts w:ascii="STKaiti" w:eastAsia="STKaiti" w:hAnsi="STKaiti" w:hint="eastAsia"/>
                <w:bCs/>
                <w:iCs/>
                <w:sz w:val="22"/>
                <w:szCs w:val="22"/>
                <w:lang w:eastAsia="zh-CN"/>
              </w:rPr>
              <w:t>年《国际电信规则》</w:t>
            </w:r>
            <w:r w:rsidR="00C50FD2" w:rsidRPr="004C0B54">
              <w:rPr>
                <w:rFonts w:ascii="STKaiti" w:eastAsia="STKaiti" w:hAnsi="STKaiti" w:hint="eastAsia"/>
                <w:bCs/>
                <w:iCs/>
                <w:sz w:val="22"/>
                <w:szCs w:val="22"/>
                <w:lang w:eastAsia="zh-CN"/>
              </w:rPr>
              <w:t>第6</w:t>
            </w:r>
            <w:r w:rsidR="00C50FD2" w:rsidRPr="004C0B54">
              <w:rPr>
                <w:rFonts w:ascii="STKaiti" w:eastAsia="STKaiti" w:hAnsi="STKaiti"/>
                <w:bCs/>
                <w:iCs/>
                <w:sz w:val="22"/>
                <w:szCs w:val="22"/>
                <w:lang w:eastAsia="zh-CN"/>
              </w:rPr>
              <w:t>0</w:t>
            </w:r>
            <w:r w:rsidR="00C50FD2" w:rsidRPr="004C0B54">
              <w:rPr>
                <w:rFonts w:ascii="STKaiti" w:eastAsia="STKaiti" w:hAnsi="STKaiti" w:hint="eastAsia"/>
                <w:bCs/>
                <w:iCs/>
                <w:sz w:val="22"/>
                <w:szCs w:val="22"/>
                <w:lang w:eastAsia="zh-CN"/>
              </w:rPr>
              <w:t>款</w:t>
            </w:r>
            <w:r w:rsidRPr="004C0B54">
              <w:rPr>
                <w:rFonts w:ascii="STKaiti" w:eastAsia="STKaiti" w:hAnsi="STKaiti" w:hint="eastAsia"/>
                <w:bCs/>
                <w:iCs/>
                <w:sz w:val="22"/>
                <w:szCs w:val="22"/>
                <w:lang w:eastAsia="zh-CN"/>
              </w:rPr>
              <w:t>充分反映了与</w:t>
            </w:r>
            <w:r w:rsidR="00C50FD2" w:rsidRPr="004C0B54">
              <w:rPr>
                <w:rFonts w:ascii="STKaiti" w:eastAsia="STKaiti" w:hAnsi="STKaiti" w:hint="eastAsia"/>
                <w:bCs/>
                <w:iCs/>
                <w:sz w:val="22"/>
                <w:szCs w:val="22"/>
                <w:lang w:eastAsia="zh-CN"/>
              </w:rPr>
              <w:t>个组织</w:t>
            </w:r>
            <w:r w:rsidRPr="004C0B54">
              <w:rPr>
                <w:rFonts w:ascii="STKaiti" w:eastAsia="STKaiti" w:hAnsi="STKaiti" w:hint="eastAsia"/>
                <w:bCs/>
                <w:iCs/>
                <w:sz w:val="22"/>
                <w:szCs w:val="22"/>
                <w:lang w:eastAsia="zh-CN"/>
              </w:rPr>
              <w:t>使用不同货币单位有关的问题。</w:t>
            </w:r>
          </w:p>
        </w:tc>
      </w:tr>
      <w:tr w:rsidR="00854422" w:rsidRPr="00193EEE" w14:paraId="46750B9B" w14:textId="77777777" w:rsidTr="00854422">
        <w:tc>
          <w:tcPr>
            <w:tcW w:w="1130" w:type="dxa"/>
            <w:tcBorders>
              <w:top w:val="single" w:sz="4" w:space="0" w:color="auto"/>
              <w:left w:val="single" w:sz="4" w:space="0" w:color="auto"/>
              <w:bottom w:val="single" w:sz="4" w:space="0" w:color="auto"/>
              <w:right w:val="single" w:sz="4" w:space="0" w:color="auto"/>
            </w:tcBorders>
            <w:textDirection w:val="btLr"/>
          </w:tcPr>
          <w:p w14:paraId="730B151A" w14:textId="77777777" w:rsidR="00854422" w:rsidRPr="00193EEE" w:rsidRDefault="00854422" w:rsidP="00854422">
            <w:pPr>
              <w:keepNext/>
              <w:keepLines/>
              <w:tabs>
                <w:tab w:val="left" w:pos="720"/>
              </w:tabs>
              <w:overflowPunct/>
              <w:autoSpaceDE/>
              <w:adjustRightInd/>
              <w:spacing w:before="0"/>
              <w:ind w:left="113" w:right="113" w:firstLine="480"/>
              <w:jc w:val="center"/>
              <w:rPr>
                <w:rFonts w:eastAsia="SimSun"/>
                <w:sz w:val="22"/>
                <w:szCs w:val="22"/>
                <w:lang w:eastAsia="zh-CN"/>
              </w:rPr>
            </w:pPr>
          </w:p>
        </w:tc>
        <w:tc>
          <w:tcPr>
            <w:tcW w:w="3547" w:type="dxa"/>
            <w:tcBorders>
              <w:top w:val="single" w:sz="4" w:space="0" w:color="auto"/>
              <w:left w:val="single" w:sz="4" w:space="0" w:color="auto"/>
              <w:bottom w:val="single" w:sz="4" w:space="0" w:color="auto"/>
              <w:right w:val="single" w:sz="4" w:space="0" w:color="auto"/>
            </w:tcBorders>
          </w:tcPr>
          <w:p w14:paraId="0B356A2E" w14:textId="50F05EE3" w:rsidR="00854422" w:rsidRPr="00193EEE" w:rsidRDefault="00854422" w:rsidP="004C0B54">
            <w:pPr>
              <w:tabs>
                <w:tab w:val="left" w:pos="720"/>
              </w:tabs>
              <w:spacing w:before="0"/>
              <w:ind w:right="130"/>
              <w:rPr>
                <w:rStyle w:val="Artdef"/>
                <w:rFonts w:ascii="Calibri" w:eastAsia="SimSun" w:hAnsi="Calibri"/>
                <w:sz w:val="22"/>
                <w:szCs w:val="22"/>
              </w:rPr>
            </w:pPr>
            <w:r w:rsidRPr="00193EEE">
              <w:rPr>
                <w:rStyle w:val="Artdef"/>
                <w:rFonts w:ascii="Calibri" w:eastAsia="SimSun" w:hAnsi="Calibri"/>
                <w:sz w:val="22"/>
                <w:szCs w:val="22"/>
              </w:rPr>
              <w:t>61</w:t>
            </w:r>
            <w:r w:rsidRPr="00193EEE">
              <w:rPr>
                <w:rFonts w:eastAsia="SimSun"/>
                <w:sz w:val="22"/>
                <w:szCs w:val="22"/>
              </w:rPr>
              <w:tab/>
            </w:r>
            <w:r w:rsidR="00F8379D" w:rsidRPr="00193EEE">
              <w:rPr>
                <w:rFonts w:ascii="STKaiti" w:eastAsia="STKaiti" w:hAnsi="STKaiti" w:hint="eastAsia"/>
                <w:b/>
                <w:bCs/>
                <w:sz w:val="22"/>
                <w:szCs w:val="22"/>
                <w:lang w:eastAsia="zh-CN"/>
              </w:rPr>
              <w:t>收取费</w:t>
            </w:r>
          </w:p>
        </w:tc>
        <w:tc>
          <w:tcPr>
            <w:tcW w:w="3601" w:type="dxa"/>
            <w:tcBorders>
              <w:top w:val="single" w:sz="4" w:space="0" w:color="auto"/>
              <w:left w:val="single" w:sz="4" w:space="0" w:color="auto"/>
              <w:bottom w:val="single" w:sz="4" w:space="0" w:color="auto"/>
              <w:right w:val="single" w:sz="4" w:space="0" w:color="auto"/>
            </w:tcBorders>
          </w:tcPr>
          <w:p w14:paraId="1B371133" w14:textId="71952364" w:rsidR="00854422" w:rsidRPr="00193EEE" w:rsidRDefault="00854422" w:rsidP="004C0B54">
            <w:pPr>
              <w:tabs>
                <w:tab w:val="left" w:pos="720"/>
              </w:tabs>
              <w:spacing w:before="0"/>
              <w:ind w:right="44"/>
              <w:rPr>
                <w:rFonts w:eastAsia="SimSun" w:cs="Times New Roman Bold"/>
                <w:b/>
                <w:bCs/>
                <w:iCs/>
                <w:color w:val="000000"/>
                <w:sz w:val="22"/>
                <w:szCs w:val="22"/>
              </w:rPr>
            </w:pPr>
            <w:r w:rsidRPr="00193EEE">
              <w:rPr>
                <w:rStyle w:val="Artdef"/>
                <w:rFonts w:ascii="Calibri" w:eastAsia="SimSun" w:hAnsi="Calibri"/>
                <w:sz w:val="22"/>
                <w:szCs w:val="22"/>
              </w:rPr>
              <w:t>42</w:t>
            </w:r>
            <w:r w:rsidRPr="00193EEE">
              <w:rPr>
                <w:rFonts w:eastAsia="SimSun"/>
                <w:sz w:val="22"/>
                <w:szCs w:val="22"/>
              </w:rPr>
              <w:tab/>
            </w:r>
            <w:r w:rsidRPr="00193EEE">
              <w:rPr>
                <w:rFonts w:eastAsia="SimSun"/>
                <w:b/>
                <w:bCs/>
                <w:sz w:val="22"/>
                <w:szCs w:val="22"/>
              </w:rPr>
              <w:t>6.1</w:t>
            </w:r>
            <w:r w:rsidRPr="00193EEE">
              <w:rPr>
                <w:rFonts w:eastAsia="SimSun"/>
                <w:b/>
                <w:bCs/>
                <w:sz w:val="22"/>
                <w:szCs w:val="22"/>
              </w:rPr>
              <w:tab/>
            </w:r>
            <w:r w:rsidR="00854792" w:rsidRPr="00193EEE">
              <w:rPr>
                <w:rFonts w:eastAsia="SimSun" w:hint="eastAsia"/>
                <w:b/>
                <w:bCs/>
                <w:sz w:val="22"/>
                <w:szCs w:val="22"/>
                <w:lang w:eastAsia="zh-CN"/>
              </w:rPr>
              <w:t>收取费</w:t>
            </w:r>
          </w:p>
        </w:tc>
        <w:tc>
          <w:tcPr>
            <w:tcW w:w="2341" w:type="dxa"/>
            <w:tcBorders>
              <w:top w:val="single" w:sz="4" w:space="0" w:color="auto"/>
              <w:left w:val="single" w:sz="4" w:space="0" w:color="auto"/>
              <w:bottom w:val="single" w:sz="4" w:space="0" w:color="auto"/>
              <w:right w:val="single" w:sz="4" w:space="0" w:color="auto"/>
            </w:tcBorders>
          </w:tcPr>
          <w:p w14:paraId="2A9B84A1" w14:textId="77777777" w:rsidR="00854422" w:rsidRPr="00193EEE" w:rsidRDefault="00854422" w:rsidP="00854422">
            <w:pPr>
              <w:tabs>
                <w:tab w:val="left" w:pos="720"/>
              </w:tabs>
              <w:spacing w:before="40" w:after="40"/>
              <w:ind w:firstLine="440"/>
              <w:rPr>
                <w:rFonts w:eastAsia="SimSun" w:cstheme="minorHAnsi"/>
                <w:bCs/>
                <w:sz w:val="22"/>
                <w:szCs w:val="22"/>
              </w:rPr>
            </w:pPr>
          </w:p>
        </w:tc>
        <w:tc>
          <w:tcPr>
            <w:tcW w:w="1981" w:type="dxa"/>
            <w:tcBorders>
              <w:top w:val="single" w:sz="4" w:space="0" w:color="auto"/>
              <w:left w:val="single" w:sz="4" w:space="0" w:color="auto"/>
              <w:bottom w:val="single" w:sz="4" w:space="0" w:color="auto"/>
              <w:right w:val="single" w:sz="4" w:space="0" w:color="auto"/>
            </w:tcBorders>
          </w:tcPr>
          <w:p w14:paraId="2B3BE9AF" w14:textId="77777777" w:rsidR="00854422" w:rsidRPr="00193EEE" w:rsidRDefault="00854422" w:rsidP="00854422">
            <w:pPr>
              <w:tabs>
                <w:tab w:val="left" w:pos="720"/>
              </w:tabs>
              <w:spacing w:before="40" w:after="40"/>
              <w:ind w:firstLine="440"/>
              <w:rPr>
                <w:rFonts w:eastAsia="SimSun" w:cstheme="minorHAnsi"/>
                <w:bCs/>
                <w:sz w:val="22"/>
                <w:szCs w:val="22"/>
              </w:rPr>
            </w:pPr>
          </w:p>
        </w:tc>
        <w:tc>
          <w:tcPr>
            <w:tcW w:w="1860" w:type="dxa"/>
            <w:gridSpan w:val="2"/>
            <w:tcBorders>
              <w:top w:val="single" w:sz="4" w:space="0" w:color="auto"/>
              <w:left w:val="single" w:sz="4" w:space="0" w:color="auto"/>
              <w:bottom w:val="single" w:sz="4" w:space="0" w:color="auto"/>
              <w:right w:val="single" w:sz="4" w:space="0" w:color="auto"/>
            </w:tcBorders>
          </w:tcPr>
          <w:p w14:paraId="3480A635" w14:textId="77777777" w:rsidR="00854422" w:rsidRPr="00193EEE" w:rsidRDefault="00854422" w:rsidP="00854422">
            <w:pPr>
              <w:tabs>
                <w:tab w:val="left" w:pos="3119"/>
                <w:tab w:val="left" w:pos="3402"/>
                <w:tab w:val="left" w:pos="3686"/>
                <w:tab w:val="left" w:pos="3969"/>
              </w:tabs>
              <w:spacing w:before="40" w:after="40"/>
              <w:ind w:firstLine="440"/>
              <w:rPr>
                <w:rFonts w:eastAsia="SimSun" w:cstheme="minorHAnsi"/>
                <w:bCs/>
                <w:sz w:val="22"/>
                <w:szCs w:val="22"/>
              </w:rPr>
            </w:pPr>
          </w:p>
        </w:tc>
      </w:tr>
      <w:tr w:rsidR="00854422" w:rsidRPr="00193EEE" w14:paraId="0AE238EA" w14:textId="77777777" w:rsidTr="00854422">
        <w:tc>
          <w:tcPr>
            <w:tcW w:w="1130" w:type="dxa"/>
            <w:tcBorders>
              <w:top w:val="single" w:sz="4" w:space="0" w:color="auto"/>
              <w:left w:val="single" w:sz="4" w:space="0" w:color="auto"/>
              <w:bottom w:val="single" w:sz="4" w:space="0" w:color="auto"/>
              <w:right w:val="single" w:sz="4" w:space="0" w:color="auto"/>
            </w:tcBorders>
            <w:textDirection w:val="btLr"/>
          </w:tcPr>
          <w:p w14:paraId="134B16AC" w14:textId="77777777" w:rsidR="00854422" w:rsidRPr="00193EEE" w:rsidRDefault="00854422" w:rsidP="00854422">
            <w:pPr>
              <w:keepNext/>
              <w:keepLines/>
              <w:tabs>
                <w:tab w:val="left" w:pos="720"/>
              </w:tabs>
              <w:overflowPunct/>
              <w:autoSpaceDE/>
              <w:adjustRightInd/>
              <w:spacing w:before="0"/>
              <w:ind w:left="113" w:right="113" w:firstLine="480"/>
              <w:jc w:val="center"/>
              <w:rPr>
                <w:rFonts w:eastAsia="SimSun"/>
                <w:sz w:val="22"/>
                <w:szCs w:val="22"/>
              </w:rPr>
            </w:pPr>
          </w:p>
        </w:tc>
        <w:tc>
          <w:tcPr>
            <w:tcW w:w="3547" w:type="dxa"/>
            <w:tcBorders>
              <w:top w:val="single" w:sz="4" w:space="0" w:color="auto"/>
              <w:left w:val="single" w:sz="4" w:space="0" w:color="auto"/>
              <w:bottom w:val="single" w:sz="4" w:space="0" w:color="auto"/>
              <w:right w:val="single" w:sz="4" w:space="0" w:color="auto"/>
            </w:tcBorders>
          </w:tcPr>
          <w:p w14:paraId="42B18466" w14:textId="0759C998" w:rsidR="00854422" w:rsidRPr="00193EEE" w:rsidRDefault="00854422" w:rsidP="004C0B54">
            <w:pPr>
              <w:tabs>
                <w:tab w:val="left" w:pos="720"/>
              </w:tabs>
              <w:spacing w:before="0"/>
              <w:ind w:right="130"/>
              <w:rPr>
                <w:rStyle w:val="Artdef"/>
                <w:rFonts w:ascii="Calibri" w:eastAsia="SimSun" w:hAnsi="Calibri"/>
                <w:sz w:val="22"/>
                <w:szCs w:val="22"/>
                <w:lang w:eastAsia="zh-CN"/>
              </w:rPr>
            </w:pPr>
            <w:r w:rsidRPr="00193EEE">
              <w:rPr>
                <w:rStyle w:val="Artdef"/>
                <w:rFonts w:ascii="Calibri" w:eastAsia="SimSun" w:hAnsi="Calibri"/>
                <w:sz w:val="22"/>
                <w:szCs w:val="22"/>
                <w:lang w:eastAsia="zh-CN"/>
              </w:rPr>
              <w:t>62</w:t>
            </w:r>
            <w:r w:rsidRPr="00193EEE">
              <w:rPr>
                <w:rFonts w:eastAsia="SimSun"/>
                <w:b/>
                <w:bCs/>
                <w:sz w:val="22"/>
                <w:szCs w:val="22"/>
                <w:lang w:eastAsia="zh-CN"/>
              </w:rPr>
              <w:tab/>
            </w:r>
            <w:r w:rsidRPr="00193EEE">
              <w:rPr>
                <w:rFonts w:eastAsia="SimSun"/>
                <w:sz w:val="22"/>
                <w:szCs w:val="22"/>
                <w:lang w:eastAsia="zh-CN"/>
              </w:rPr>
              <w:t>8.2.5</w:t>
            </w:r>
            <w:r w:rsidRPr="00193EEE">
              <w:rPr>
                <w:rFonts w:eastAsia="SimSun"/>
                <w:sz w:val="22"/>
                <w:szCs w:val="22"/>
                <w:lang w:eastAsia="zh-CN"/>
              </w:rPr>
              <w:tab/>
            </w:r>
            <w:r w:rsidR="001B26C7" w:rsidRPr="00193EEE">
              <w:rPr>
                <w:rFonts w:eastAsia="SimSun" w:hint="eastAsia"/>
                <w:sz w:val="22"/>
                <w:szCs w:val="22"/>
                <w:lang w:eastAsia="zh-CN"/>
              </w:rPr>
              <w:t>某通信关系中，不管为该通信选择了何种国际路由，向用户收取的特定通信资费原则上应当相同。在制定这些资费时，成员国应尽量避免适用于同一通信关系来去方向的资费不对称。</w:t>
            </w:r>
          </w:p>
        </w:tc>
        <w:tc>
          <w:tcPr>
            <w:tcW w:w="3601" w:type="dxa"/>
            <w:tcBorders>
              <w:top w:val="single" w:sz="4" w:space="0" w:color="auto"/>
              <w:left w:val="single" w:sz="4" w:space="0" w:color="auto"/>
              <w:bottom w:val="single" w:sz="4" w:space="0" w:color="auto"/>
              <w:right w:val="single" w:sz="4" w:space="0" w:color="auto"/>
            </w:tcBorders>
          </w:tcPr>
          <w:p w14:paraId="2F311493" w14:textId="7F27C1DC" w:rsidR="00854422" w:rsidRPr="00193EEE" w:rsidRDefault="00854422" w:rsidP="004C0B54">
            <w:pPr>
              <w:tabs>
                <w:tab w:val="left" w:pos="720"/>
              </w:tabs>
              <w:spacing w:before="0"/>
              <w:ind w:right="44"/>
              <w:rPr>
                <w:rFonts w:eastAsia="SimSun"/>
                <w:sz w:val="22"/>
                <w:szCs w:val="22"/>
                <w:lang w:eastAsia="zh-CN"/>
              </w:rPr>
            </w:pPr>
            <w:r w:rsidRPr="00193EEE">
              <w:rPr>
                <w:rFonts w:eastAsia="SimSun"/>
                <w:b/>
                <w:sz w:val="22"/>
                <w:szCs w:val="22"/>
                <w:lang w:eastAsia="zh-CN"/>
              </w:rPr>
              <w:t>43</w:t>
            </w:r>
            <w:r w:rsidRPr="00193EEE">
              <w:rPr>
                <w:rFonts w:eastAsia="SimSun"/>
                <w:sz w:val="22"/>
                <w:szCs w:val="22"/>
                <w:lang w:eastAsia="zh-CN"/>
              </w:rPr>
              <w:tab/>
              <w:t>6.1.1</w:t>
            </w:r>
            <w:r w:rsidRPr="00193EEE">
              <w:rPr>
                <w:rFonts w:eastAsia="SimSun"/>
                <w:sz w:val="22"/>
                <w:szCs w:val="22"/>
                <w:lang w:eastAsia="zh-CN"/>
              </w:rPr>
              <w:tab/>
            </w:r>
            <w:r w:rsidR="00854792" w:rsidRPr="00193EEE">
              <w:rPr>
                <w:rFonts w:eastAsia="SimSun" w:hint="eastAsia"/>
                <w:sz w:val="22"/>
                <w:szCs w:val="22"/>
                <w:lang w:eastAsia="zh-CN"/>
              </w:rPr>
              <w:t>各主管部门</w:t>
            </w:r>
            <w:r w:rsidR="00C50FD2" w:rsidRPr="00193EEE">
              <w:rPr>
                <w:rFonts w:eastAsia="SimSun" w:hint="eastAsia"/>
                <w:sz w:val="22"/>
                <w:szCs w:val="22"/>
                <w:lang w:eastAsia="zh-CN"/>
              </w:rPr>
              <w:t>须</w:t>
            </w:r>
            <w:r w:rsidR="00854792" w:rsidRPr="00193EEE">
              <w:rPr>
                <w:rFonts w:eastAsia="SimSun" w:hint="eastAsia"/>
                <w:sz w:val="22"/>
                <w:szCs w:val="22"/>
                <w:lang w:eastAsia="zh-CN"/>
              </w:rPr>
              <w:t>根据适用的国内法律制定向其用户收取的资费。资费标准是一种国内事务；但各主管部门</w:t>
            </w:r>
            <w:r w:rsidR="00854792" w:rsidRPr="00193EEE">
              <w:rPr>
                <w:rFonts w:eastAsia="SimSun"/>
                <w:sz w:val="22"/>
                <w:szCs w:val="22"/>
                <w:lang w:eastAsia="zh-CN"/>
              </w:rPr>
              <w:fldChar w:fldCharType="begin"/>
            </w:r>
            <w:r w:rsidR="00854792" w:rsidRPr="00193EEE">
              <w:rPr>
                <w:rFonts w:eastAsia="SimSun"/>
                <w:sz w:val="22"/>
                <w:szCs w:val="22"/>
                <w:lang w:eastAsia="zh-CN"/>
              </w:rPr>
              <w:instrText xml:space="preserve"> </w:instrText>
            </w:r>
            <w:r w:rsidR="00854792" w:rsidRPr="00193EEE">
              <w:rPr>
                <w:rFonts w:eastAsia="SimSun" w:hint="eastAsia"/>
                <w:sz w:val="22"/>
                <w:szCs w:val="22"/>
                <w:lang w:eastAsia="zh-CN"/>
              </w:rPr>
              <w:instrText>NOTEREF _Ref319483268 \h</w:instrText>
            </w:r>
            <w:r w:rsidR="00854792" w:rsidRPr="00193EEE">
              <w:rPr>
                <w:rFonts w:eastAsia="SimSun"/>
                <w:sz w:val="22"/>
                <w:szCs w:val="22"/>
                <w:lang w:eastAsia="zh-CN"/>
              </w:rPr>
              <w:instrText xml:space="preserve">  \* MERGEFORMAT </w:instrText>
            </w:r>
            <w:r w:rsidR="00854792" w:rsidRPr="00193EEE">
              <w:rPr>
                <w:rFonts w:eastAsia="SimSun"/>
                <w:sz w:val="22"/>
                <w:szCs w:val="22"/>
                <w:lang w:eastAsia="zh-CN"/>
              </w:rPr>
            </w:r>
            <w:r w:rsidR="00854792" w:rsidRPr="00193EEE">
              <w:rPr>
                <w:rFonts w:eastAsia="SimSun"/>
                <w:sz w:val="22"/>
                <w:szCs w:val="22"/>
                <w:lang w:eastAsia="zh-CN"/>
              </w:rPr>
              <w:fldChar w:fldCharType="separate"/>
            </w:r>
            <w:r w:rsidR="00854792" w:rsidRPr="00193EEE">
              <w:rPr>
                <w:rFonts w:eastAsia="SimSun"/>
                <w:sz w:val="22"/>
                <w:szCs w:val="22"/>
                <w:lang w:eastAsia="zh-CN"/>
              </w:rPr>
              <w:t>*</w:t>
            </w:r>
            <w:r w:rsidR="00854792" w:rsidRPr="00193EEE">
              <w:rPr>
                <w:rFonts w:eastAsia="SimSun"/>
                <w:sz w:val="22"/>
                <w:szCs w:val="22"/>
                <w:lang w:eastAsia="zh-CN"/>
              </w:rPr>
              <w:fldChar w:fldCharType="end"/>
            </w:r>
            <w:r w:rsidR="00854792" w:rsidRPr="00193EEE">
              <w:rPr>
                <w:rFonts w:eastAsia="SimSun" w:hint="eastAsia"/>
                <w:sz w:val="22"/>
                <w:szCs w:val="22"/>
                <w:lang w:eastAsia="zh-CN"/>
              </w:rPr>
              <w:t>在制定这些资费时应设法避免在同一通信联络的来去方向上所采用的资费相差过大。</w:t>
            </w:r>
          </w:p>
        </w:tc>
        <w:tc>
          <w:tcPr>
            <w:tcW w:w="2341" w:type="dxa"/>
            <w:tcBorders>
              <w:top w:val="single" w:sz="4" w:space="0" w:color="auto"/>
              <w:left w:val="single" w:sz="4" w:space="0" w:color="auto"/>
              <w:bottom w:val="single" w:sz="4" w:space="0" w:color="auto"/>
              <w:right w:val="single" w:sz="4" w:space="0" w:color="auto"/>
            </w:tcBorders>
          </w:tcPr>
          <w:p w14:paraId="08EF04E0" w14:textId="4EA78E4C" w:rsidR="00854422" w:rsidRPr="00193EEE" w:rsidRDefault="00C74368" w:rsidP="00854422">
            <w:pPr>
              <w:tabs>
                <w:tab w:val="left" w:pos="720"/>
              </w:tabs>
              <w:spacing w:before="40" w:after="40"/>
              <w:ind w:firstLine="440"/>
              <w:rPr>
                <w:rFonts w:eastAsia="SimSun" w:cstheme="minorHAnsi"/>
                <w:bCs/>
                <w:sz w:val="22"/>
                <w:szCs w:val="22"/>
                <w:lang w:eastAsia="zh-CN"/>
              </w:rPr>
            </w:pPr>
            <w:r w:rsidRPr="00193EEE">
              <w:rPr>
                <w:rFonts w:eastAsia="SimSun" w:cs="Microsoft YaHei" w:hint="eastAsia"/>
                <w:bCs/>
                <w:sz w:val="22"/>
                <w:szCs w:val="22"/>
                <w:lang w:eastAsia="zh-CN"/>
              </w:rPr>
              <w:t>这一规定适用于促进网络和业务的提供与发展。</w:t>
            </w:r>
          </w:p>
        </w:tc>
        <w:tc>
          <w:tcPr>
            <w:tcW w:w="1981" w:type="dxa"/>
            <w:tcBorders>
              <w:top w:val="single" w:sz="4" w:space="0" w:color="auto"/>
              <w:left w:val="single" w:sz="4" w:space="0" w:color="auto"/>
              <w:bottom w:val="single" w:sz="4" w:space="0" w:color="auto"/>
              <w:right w:val="single" w:sz="4" w:space="0" w:color="auto"/>
            </w:tcBorders>
          </w:tcPr>
          <w:p w14:paraId="549AC510" w14:textId="2AE7F5D2" w:rsidR="00854422" w:rsidRPr="00193EEE" w:rsidRDefault="00C74368" w:rsidP="00854422">
            <w:pPr>
              <w:tabs>
                <w:tab w:val="left" w:pos="720"/>
              </w:tabs>
              <w:spacing w:before="40" w:after="40"/>
              <w:ind w:firstLine="440"/>
              <w:rPr>
                <w:rFonts w:eastAsia="SimSun" w:cstheme="minorHAnsi"/>
                <w:bCs/>
                <w:sz w:val="22"/>
                <w:szCs w:val="22"/>
                <w:lang w:eastAsia="zh-CN"/>
              </w:rPr>
            </w:pPr>
            <w:r w:rsidRPr="00193EEE">
              <w:rPr>
                <w:rFonts w:eastAsia="SimSun" w:cs="Microsoft YaHei" w:hint="eastAsia"/>
                <w:bCs/>
                <w:sz w:val="22"/>
                <w:szCs w:val="22"/>
                <w:lang w:eastAsia="zh-CN"/>
              </w:rPr>
              <w:t>这一规定确保具有适应新趋势和处理紧急问题的灵活性。</w:t>
            </w:r>
          </w:p>
        </w:tc>
        <w:tc>
          <w:tcPr>
            <w:tcW w:w="1860" w:type="dxa"/>
            <w:gridSpan w:val="2"/>
            <w:tcBorders>
              <w:top w:val="single" w:sz="4" w:space="0" w:color="auto"/>
              <w:left w:val="single" w:sz="4" w:space="0" w:color="auto"/>
              <w:bottom w:val="single" w:sz="4" w:space="0" w:color="auto"/>
              <w:right w:val="single" w:sz="4" w:space="0" w:color="auto"/>
            </w:tcBorders>
          </w:tcPr>
          <w:p w14:paraId="5086DFC9" w14:textId="1AF06D5C" w:rsidR="00854422" w:rsidRPr="00193EEE" w:rsidRDefault="00C74368" w:rsidP="00854422">
            <w:pPr>
              <w:tabs>
                <w:tab w:val="left" w:pos="3119"/>
                <w:tab w:val="left" w:pos="3402"/>
                <w:tab w:val="left" w:pos="3686"/>
                <w:tab w:val="left" w:pos="3969"/>
              </w:tabs>
              <w:spacing w:before="0"/>
              <w:ind w:firstLine="440"/>
              <w:jc w:val="both"/>
              <w:rPr>
                <w:rFonts w:eastAsia="SimSun" w:cstheme="minorHAnsi"/>
                <w:bCs/>
                <w:sz w:val="22"/>
                <w:szCs w:val="22"/>
                <w:lang w:eastAsia="zh-CN"/>
              </w:rPr>
            </w:pPr>
            <w:r w:rsidRPr="00193EEE">
              <w:rPr>
                <w:rFonts w:eastAsia="SimSun" w:cs="Microsoft YaHei" w:hint="eastAsia"/>
                <w:bCs/>
                <w:sz w:val="22"/>
                <w:szCs w:val="22"/>
                <w:lang w:eastAsia="zh-CN"/>
              </w:rPr>
              <w:t>这一规定不需要进行修订，因为它灵活且可适用。</w:t>
            </w:r>
          </w:p>
          <w:p w14:paraId="61440E37" w14:textId="77777777" w:rsidR="00854422" w:rsidRPr="00193EEE" w:rsidRDefault="00854422" w:rsidP="00854422">
            <w:pPr>
              <w:tabs>
                <w:tab w:val="left" w:pos="3119"/>
                <w:tab w:val="left" w:pos="3402"/>
                <w:tab w:val="left" w:pos="3686"/>
                <w:tab w:val="left" w:pos="3969"/>
              </w:tabs>
              <w:spacing w:before="40" w:after="40"/>
              <w:ind w:firstLine="440"/>
              <w:rPr>
                <w:rFonts w:eastAsia="SimSun" w:cstheme="minorHAnsi"/>
                <w:bCs/>
                <w:sz w:val="22"/>
                <w:szCs w:val="22"/>
                <w:lang w:eastAsia="zh-CN"/>
              </w:rPr>
            </w:pPr>
          </w:p>
        </w:tc>
      </w:tr>
      <w:tr w:rsidR="00854422" w:rsidRPr="00193EEE" w14:paraId="7AB1B640" w14:textId="77777777" w:rsidTr="00854422">
        <w:tc>
          <w:tcPr>
            <w:tcW w:w="1130" w:type="dxa"/>
            <w:tcBorders>
              <w:top w:val="single" w:sz="4" w:space="0" w:color="auto"/>
              <w:left w:val="single" w:sz="4" w:space="0" w:color="auto"/>
              <w:bottom w:val="single" w:sz="4" w:space="0" w:color="auto"/>
              <w:right w:val="single" w:sz="4" w:space="0" w:color="auto"/>
            </w:tcBorders>
            <w:textDirection w:val="btLr"/>
          </w:tcPr>
          <w:p w14:paraId="23AE0FD3" w14:textId="77777777" w:rsidR="00854422" w:rsidRPr="00193EEE" w:rsidRDefault="00854422" w:rsidP="00854422">
            <w:pPr>
              <w:keepNext/>
              <w:keepLines/>
              <w:tabs>
                <w:tab w:val="left" w:pos="720"/>
              </w:tabs>
              <w:overflowPunct/>
              <w:autoSpaceDE/>
              <w:adjustRightInd/>
              <w:spacing w:before="0"/>
              <w:ind w:left="113" w:right="113" w:firstLine="480"/>
              <w:jc w:val="center"/>
              <w:rPr>
                <w:rFonts w:eastAsia="SimSun"/>
                <w:sz w:val="22"/>
                <w:szCs w:val="22"/>
                <w:lang w:eastAsia="zh-CN"/>
              </w:rPr>
            </w:pPr>
          </w:p>
        </w:tc>
        <w:tc>
          <w:tcPr>
            <w:tcW w:w="3547" w:type="dxa"/>
            <w:tcBorders>
              <w:top w:val="single" w:sz="4" w:space="0" w:color="auto"/>
              <w:left w:val="single" w:sz="4" w:space="0" w:color="auto"/>
              <w:bottom w:val="single" w:sz="4" w:space="0" w:color="auto"/>
              <w:right w:val="single" w:sz="4" w:space="0" w:color="auto"/>
            </w:tcBorders>
          </w:tcPr>
          <w:p w14:paraId="67A1C893" w14:textId="77777777" w:rsidR="00854422" w:rsidRPr="00193EEE" w:rsidRDefault="00854422" w:rsidP="004C0B54">
            <w:pPr>
              <w:tabs>
                <w:tab w:val="left" w:pos="720"/>
              </w:tabs>
              <w:spacing w:before="0"/>
              <w:ind w:right="130"/>
              <w:rPr>
                <w:rStyle w:val="Artdef"/>
                <w:rFonts w:ascii="Calibri" w:eastAsia="SimSun" w:hAnsi="Calibri"/>
                <w:sz w:val="22"/>
                <w:szCs w:val="22"/>
              </w:rPr>
            </w:pPr>
            <w:r w:rsidRPr="00193EEE">
              <w:rPr>
                <w:rStyle w:val="Artdef"/>
                <w:rFonts w:ascii="Calibri" w:eastAsia="SimSun" w:hAnsi="Calibri"/>
                <w:sz w:val="22"/>
                <w:szCs w:val="22"/>
              </w:rPr>
              <w:t>63</w:t>
            </w:r>
            <w:r w:rsidRPr="00193EEE">
              <w:rPr>
                <w:rFonts w:eastAsia="SimSun"/>
                <w:b/>
                <w:bCs/>
                <w:sz w:val="22"/>
                <w:szCs w:val="22"/>
              </w:rPr>
              <w:tab/>
              <w:t>8.3</w:t>
            </w:r>
            <w:r w:rsidRPr="00193EEE">
              <w:rPr>
                <w:rFonts w:eastAsia="SimSun"/>
                <w:b/>
                <w:bCs/>
                <w:sz w:val="22"/>
                <w:szCs w:val="22"/>
              </w:rPr>
              <w:tab/>
              <w:t>Taxation</w:t>
            </w:r>
          </w:p>
        </w:tc>
        <w:tc>
          <w:tcPr>
            <w:tcW w:w="3601" w:type="dxa"/>
            <w:tcBorders>
              <w:top w:val="single" w:sz="4" w:space="0" w:color="auto"/>
              <w:left w:val="single" w:sz="4" w:space="0" w:color="auto"/>
              <w:bottom w:val="single" w:sz="4" w:space="0" w:color="auto"/>
              <w:right w:val="single" w:sz="4" w:space="0" w:color="auto"/>
            </w:tcBorders>
          </w:tcPr>
          <w:p w14:paraId="44988EB6" w14:textId="77777777" w:rsidR="00854422" w:rsidRPr="00193EEE" w:rsidRDefault="00854422" w:rsidP="004C0B54">
            <w:pPr>
              <w:tabs>
                <w:tab w:val="left" w:pos="720"/>
              </w:tabs>
              <w:spacing w:before="0"/>
              <w:ind w:right="44"/>
              <w:rPr>
                <w:rFonts w:eastAsia="SimSun" w:cs="Times New Roman Bold"/>
                <w:b/>
                <w:bCs/>
                <w:iCs/>
                <w:color w:val="000000"/>
                <w:sz w:val="22"/>
                <w:szCs w:val="22"/>
              </w:rPr>
            </w:pPr>
          </w:p>
        </w:tc>
        <w:tc>
          <w:tcPr>
            <w:tcW w:w="2341" w:type="dxa"/>
            <w:tcBorders>
              <w:top w:val="single" w:sz="4" w:space="0" w:color="auto"/>
              <w:left w:val="single" w:sz="4" w:space="0" w:color="auto"/>
              <w:bottom w:val="single" w:sz="4" w:space="0" w:color="auto"/>
              <w:right w:val="single" w:sz="4" w:space="0" w:color="auto"/>
            </w:tcBorders>
          </w:tcPr>
          <w:p w14:paraId="2BA7B7C2" w14:textId="77777777" w:rsidR="00854422" w:rsidRPr="00193EEE" w:rsidRDefault="00854422" w:rsidP="00854422">
            <w:pPr>
              <w:tabs>
                <w:tab w:val="left" w:pos="720"/>
              </w:tabs>
              <w:spacing w:before="40" w:after="40"/>
              <w:ind w:firstLine="440"/>
              <w:rPr>
                <w:rFonts w:eastAsia="SimSun" w:cstheme="minorHAnsi"/>
                <w:bCs/>
                <w:sz w:val="22"/>
                <w:szCs w:val="22"/>
              </w:rPr>
            </w:pPr>
          </w:p>
        </w:tc>
        <w:tc>
          <w:tcPr>
            <w:tcW w:w="1981" w:type="dxa"/>
            <w:tcBorders>
              <w:top w:val="single" w:sz="4" w:space="0" w:color="auto"/>
              <w:left w:val="single" w:sz="4" w:space="0" w:color="auto"/>
              <w:bottom w:val="single" w:sz="4" w:space="0" w:color="auto"/>
              <w:right w:val="single" w:sz="4" w:space="0" w:color="auto"/>
            </w:tcBorders>
          </w:tcPr>
          <w:p w14:paraId="5C414692" w14:textId="77777777" w:rsidR="00854422" w:rsidRPr="00193EEE" w:rsidRDefault="00854422" w:rsidP="00854422">
            <w:pPr>
              <w:tabs>
                <w:tab w:val="left" w:pos="720"/>
              </w:tabs>
              <w:spacing w:before="40" w:after="40"/>
              <w:ind w:firstLine="440"/>
              <w:rPr>
                <w:rFonts w:eastAsia="SimSun" w:cstheme="minorHAnsi"/>
                <w:bCs/>
                <w:sz w:val="22"/>
                <w:szCs w:val="22"/>
              </w:rPr>
            </w:pPr>
          </w:p>
        </w:tc>
        <w:tc>
          <w:tcPr>
            <w:tcW w:w="1860" w:type="dxa"/>
            <w:gridSpan w:val="2"/>
            <w:tcBorders>
              <w:top w:val="single" w:sz="4" w:space="0" w:color="auto"/>
              <w:left w:val="single" w:sz="4" w:space="0" w:color="auto"/>
              <w:bottom w:val="single" w:sz="4" w:space="0" w:color="auto"/>
              <w:right w:val="single" w:sz="4" w:space="0" w:color="auto"/>
            </w:tcBorders>
          </w:tcPr>
          <w:p w14:paraId="4F3D389D" w14:textId="77777777" w:rsidR="00854422" w:rsidRPr="00193EEE" w:rsidRDefault="00854422" w:rsidP="00854422">
            <w:pPr>
              <w:tabs>
                <w:tab w:val="left" w:pos="3119"/>
                <w:tab w:val="left" w:pos="3402"/>
                <w:tab w:val="left" w:pos="3686"/>
                <w:tab w:val="left" w:pos="3969"/>
              </w:tabs>
              <w:spacing w:before="40" w:after="40"/>
              <w:ind w:firstLine="440"/>
              <w:rPr>
                <w:rFonts w:eastAsia="SimSun" w:cstheme="minorHAnsi"/>
                <w:bCs/>
                <w:sz w:val="22"/>
                <w:szCs w:val="22"/>
              </w:rPr>
            </w:pPr>
          </w:p>
        </w:tc>
      </w:tr>
      <w:tr w:rsidR="00854422" w:rsidRPr="00193EEE" w14:paraId="0023A7CE" w14:textId="77777777" w:rsidTr="00854422">
        <w:tc>
          <w:tcPr>
            <w:tcW w:w="1130" w:type="dxa"/>
            <w:tcBorders>
              <w:top w:val="single" w:sz="4" w:space="0" w:color="auto"/>
              <w:left w:val="single" w:sz="4" w:space="0" w:color="auto"/>
              <w:bottom w:val="single" w:sz="4" w:space="0" w:color="auto"/>
              <w:right w:val="single" w:sz="4" w:space="0" w:color="auto"/>
            </w:tcBorders>
            <w:textDirection w:val="btLr"/>
          </w:tcPr>
          <w:p w14:paraId="0EA99F94" w14:textId="77777777" w:rsidR="00854422" w:rsidRPr="00193EEE" w:rsidRDefault="00854422" w:rsidP="00854422">
            <w:pPr>
              <w:keepNext/>
              <w:keepLines/>
              <w:tabs>
                <w:tab w:val="left" w:pos="720"/>
              </w:tabs>
              <w:overflowPunct/>
              <w:autoSpaceDE/>
              <w:adjustRightInd/>
              <w:spacing w:before="0"/>
              <w:ind w:left="113" w:right="113" w:firstLine="480"/>
              <w:jc w:val="center"/>
              <w:rPr>
                <w:rFonts w:eastAsia="SimSun"/>
                <w:sz w:val="22"/>
                <w:szCs w:val="22"/>
              </w:rPr>
            </w:pPr>
          </w:p>
        </w:tc>
        <w:tc>
          <w:tcPr>
            <w:tcW w:w="3547" w:type="dxa"/>
            <w:tcBorders>
              <w:top w:val="single" w:sz="4" w:space="0" w:color="auto"/>
              <w:left w:val="single" w:sz="4" w:space="0" w:color="auto"/>
              <w:bottom w:val="single" w:sz="4" w:space="0" w:color="auto"/>
              <w:right w:val="single" w:sz="4" w:space="0" w:color="auto"/>
            </w:tcBorders>
          </w:tcPr>
          <w:p w14:paraId="1C5B9AA7" w14:textId="29FF1354" w:rsidR="00854422" w:rsidRPr="00193EEE" w:rsidRDefault="00854422" w:rsidP="004C0B54">
            <w:pPr>
              <w:tabs>
                <w:tab w:val="left" w:pos="720"/>
              </w:tabs>
              <w:spacing w:before="0"/>
              <w:ind w:right="130"/>
              <w:rPr>
                <w:rStyle w:val="Artdef"/>
                <w:rFonts w:ascii="Calibri" w:eastAsia="SimSun" w:hAnsi="Calibri"/>
                <w:sz w:val="22"/>
                <w:szCs w:val="22"/>
                <w:lang w:eastAsia="zh-CN"/>
              </w:rPr>
            </w:pPr>
            <w:r w:rsidRPr="00193EEE">
              <w:rPr>
                <w:rStyle w:val="Artdef"/>
                <w:rFonts w:ascii="Calibri" w:eastAsia="SimSun" w:hAnsi="Calibri"/>
                <w:sz w:val="22"/>
                <w:szCs w:val="22"/>
                <w:lang w:eastAsia="zh-CN"/>
              </w:rPr>
              <w:t>64</w:t>
            </w:r>
            <w:r w:rsidRPr="00193EEE">
              <w:rPr>
                <w:rFonts w:eastAsia="SimSun"/>
                <w:sz w:val="22"/>
                <w:szCs w:val="22"/>
                <w:lang w:eastAsia="zh-CN"/>
              </w:rPr>
              <w:tab/>
              <w:t>8.3.1</w:t>
            </w:r>
            <w:r w:rsidRPr="00193EEE">
              <w:rPr>
                <w:rFonts w:eastAsia="SimSun"/>
                <w:sz w:val="22"/>
                <w:szCs w:val="22"/>
                <w:lang w:eastAsia="zh-CN"/>
              </w:rPr>
              <w:tab/>
            </w:r>
            <w:r w:rsidR="001B26C7" w:rsidRPr="00193EEE">
              <w:rPr>
                <w:rFonts w:eastAsia="SimSun" w:hint="eastAsia"/>
                <w:sz w:val="22"/>
                <w:szCs w:val="22"/>
                <w:lang w:eastAsia="zh-CN"/>
              </w:rPr>
              <w:t>某通信关系中，不管为该通信选择了何种国际路由，向用户收取的特定通信资费原则上应当相同。在制定这些资费时，成员国应尽量避免适用于同一通信关系来去方向的资费不对称。</w:t>
            </w:r>
          </w:p>
        </w:tc>
        <w:tc>
          <w:tcPr>
            <w:tcW w:w="3601" w:type="dxa"/>
            <w:tcBorders>
              <w:top w:val="single" w:sz="4" w:space="0" w:color="auto"/>
              <w:left w:val="single" w:sz="4" w:space="0" w:color="auto"/>
              <w:bottom w:val="single" w:sz="4" w:space="0" w:color="auto"/>
              <w:right w:val="single" w:sz="4" w:space="0" w:color="auto"/>
            </w:tcBorders>
          </w:tcPr>
          <w:p w14:paraId="0148C0C1" w14:textId="71829AE8" w:rsidR="00854422" w:rsidRPr="00193EEE" w:rsidRDefault="00854422" w:rsidP="004C0B54">
            <w:pPr>
              <w:tabs>
                <w:tab w:val="left" w:pos="720"/>
              </w:tabs>
              <w:spacing w:before="0"/>
              <w:ind w:right="44"/>
              <w:rPr>
                <w:rFonts w:eastAsia="SimSun" w:cs="Times New Roman Bold"/>
                <w:b/>
                <w:bCs/>
                <w:iCs/>
                <w:color w:val="000000"/>
                <w:sz w:val="22"/>
                <w:szCs w:val="22"/>
                <w:lang w:eastAsia="zh-CN"/>
              </w:rPr>
            </w:pPr>
            <w:r w:rsidRPr="00193EEE">
              <w:rPr>
                <w:rStyle w:val="Artdef"/>
                <w:rFonts w:ascii="Calibri" w:eastAsia="SimSun" w:hAnsi="Calibri"/>
                <w:sz w:val="22"/>
                <w:szCs w:val="22"/>
                <w:lang w:eastAsia="zh-CN"/>
              </w:rPr>
              <w:t>45</w:t>
            </w:r>
            <w:r w:rsidRPr="00193EEE">
              <w:rPr>
                <w:rFonts w:eastAsia="SimSun"/>
                <w:sz w:val="22"/>
                <w:szCs w:val="22"/>
                <w:lang w:eastAsia="zh-CN"/>
              </w:rPr>
              <w:tab/>
              <w:t>6.1.3</w:t>
            </w:r>
            <w:r w:rsidRPr="00193EEE">
              <w:rPr>
                <w:rFonts w:eastAsia="SimSun"/>
                <w:sz w:val="22"/>
                <w:szCs w:val="22"/>
                <w:lang w:eastAsia="zh-CN"/>
              </w:rPr>
              <w:tab/>
            </w:r>
            <w:r w:rsidR="00854792" w:rsidRPr="00193EEE">
              <w:rPr>
                <w:rFonts w:eastAsia="SimSun" w:hint="eastAsia"/>
                <w:sz w:val="22"/>
                <w:szCs w:val="22"/>
                <w:lang w:eastAsia="zh-CN"/>
              </w:rPr>
              <w:t>如果根据一个国家的国内法律对国际电信业务的收取费征收财政税，除非为适应特殊的情况另有协议，这种税款通常只应对向该国用户开具帐单的国际电信业务收取。</w:t>
            </w:r>
          </w:p>
        </w:tc>
        <w:tc>
          <w:tcPr>
            <w:tcW w:w="2341" w:type="dxa"/>
            <w:tcBorders>
              <w:top w:val="single" w:sz="4" w:space="0" w:color="auto"/>
              <w:left w:val="single" w:sz="4" w:space="0" w:color="auto"/>
              <w:bottom w:val="single" w:sz="4" w:space="0" w:color="auto"/>
              <w:right w:val="single" w:sz="4" w:space="0" w:color="auto"/>
            </w:tcBorders>
          </w:tcPr>
          <w:p w14:paraId="5F17558C" w14:textId="74336AE0" w:rsidR="00854422" w:rsidRPr="00193EEE" w:rsidRDefault="00C74368" w:rsidP="00854422">
            <w:pPr>
              <w:tabs>
                <w:tab w:val="left" w:pos="720"/>
              </w:tabs>
              <w:spacing w:before="40" w:after="40"/>
              <w:ind w:firstLine="440"/>
              <w:rPr>
                <w:rFonts w:eastAsia="SimSun" w:cstheme="minorHAnsi"/>
                <w:bCs/>
                <w:sz w:val="22"/>
                <w:szCs w:val="22"/>
                <w:lang w:eastAsia="zh-CN"/>
              </w:rPr>
            </w:pPr>
            <w:r w:rsidRPr="00193EEE">
              <w:rPr>
                <w:rFonts w:eastAsia="SimSun" w:cs="Microsoft YaHei" w:hint="eastAsia"/>
                <w:bCs/>
                <w:sz w:val="22"/>
                <w:szCs w:val="22"/>
                <w:lang w:eastAsia="zh-CN"/>
              </w:rPr>
              <w:t>这一规定适用于促进网络和业务的提供与发展。</w:t>
            </w:r>
          </w:p>
        </w:tc>
        <w:tc>
          <w:tcPr>
            <w:tcW w:w="1981" w:type="dxa"/>
            <w:tcBorders>
              <w:top w:val="single" w:sz="4" w:space="0" w:color="auto"/>
              <w:left w:val="single" w:sz="4" w:space="0" w:color="auto"/>
              <w:bottom w:val="single" w:sz="4" w:space="0" w:color="auto"/>
              <w:right w:val="single" w:sz="4" w:space="0" w:color="auto"/>
            </w:tcBorders>
          </w:tcPr>
          <w:p w14:paraId="1D39C6DC" w14:textId="48103967" w:rsidR="00854422" w:rsidRPr="00193EEE" w:rsidRDefault="00C74368" w:rsidP="00854422">
            <w:pPr>
              <w:tabs>
                <w:tab w:val="left" w:pos="720"/>
              </w:tabs>
              <w:spacing w:before="40" w:after="40"/>
              <w:ind w:firstLine="440"/>
              <w:rPr>
                <w:rFonts w:eastAsia="SimSun" w:cstheme="minorHAnsi"/>
                <w:bCs/>
                <w:sz w:val="22"/>
                <w:szCs w:val="22"/>
                <w:lang w:eastAsia="zh-CN"/>
              </w:rPr>
            </w:pPr>
            <w:r w:rsidRPr="00193EEE">
              <w:rPr>
                <w:rFonts w:eastAsia="SimSun" w:cs="Microsoft YaHei" w:hint="eastAsia"/>
                <w:bCs/>
                <w:sz w:val="22"/>
                <w:szCs w:val="22"/>
                <w:lang w:eastAsia="zh-CN"/>
              </w:rPr>
              <w:t>这一规定确保具有适应新趋势和处理紧急问题的灵活性。</w:t>
            </w:r>
          </w:p>
        </w:tc>
        <w:tc>
          <w:tcPr>
            <w:tcW w:w="1860" w:type="dxa"/>
            <w:gridSpan w:val="2"/>
            <w:tcBorders>
              <w:top w:val="single" w:sz="4" w:space="0" w:color="auto"/>
              <w:left w:val="single" w:sz="4" w:space="0" w:color="auto"/>
              <w:bottom w:val="single" w:sz="4" w:space="0" w:color="auto"/>
              <w:right w:val="single" w:sz="4" w:space="0" w:color="auto"/>
            </w:tcBorders>
          </w:tcPr>
          <w:p w14:paraId="4C8EB38C" w14:textId="5F68E836" w:rsidR="00854422" w:rsidRPr="00193EEE" w:rsidRDefault="00C74368" w:rsidP="00854422">
            <w:pPr>
              <w:tabs>
                <w:tab w:val="left" w:pos="3119"/>
                <w:tab w:val="left" w:pos="3402"/>
                <w:tab w:val="left" w:pos="3686"/>
                <w:tab w:val="left" w:pos="3969"/>
              </w:tabs>
              <w:spacing w:before="0"/>
              <w:ind w:firstLine="440"/>
              <w:jc w:val="both"/>
              <w:rPr>
                <w:rFonts w:eastAsia="SimSun" w:cstheme="minorHAnsi"/>
                <w:bCs/>
                <w:sz w:val="22"/>
                <w:szCs w:val="22"/>
                <w:lang w:eastAsia="zh-CN"/>
              </w:rPr>
            </w:pPr>
            <w:r w:rsidRPr="00193EEE">
              <w:rPr>
                <w:rFonts w:eastAsia="SimSun" w:cs="Microsoft YaHei" w:hint="eastAsia"/>
                <w:bCs/>
                <w:sz w:val="22"/>
                <w:szCs w:val="22"/>
                <w:lang w:eastAsia="zh-CN"/>
              </w:rPr>
              <w:t>这一规定不需要进行修订，因为它灵活且可适用。</w:t>
            </w:r>
          </w:p>
          <w:p w14:paraId="198AE298" w14:textId="77777777" w:rsidR="00854422" w:rsidRPr="00193EEE" w:rsidRDefault="00854422" w:rsidP="00854422">
            <w:pPr>
              <w:tabs>
                <w:tab w:val="left" w:pos="3119"/>
                <w:tab w:val="left" w:pos="3402"/>
                <w:tab w:val="left" w:pos="3686"/>
                <w:tab w:val="left" w:pos="3969"/>
              </w:tabs>
              <w:spacing w:before="40" w:after="40"/>
              <w:ind w:firstLine="440"/>
              <w:rPr>
                <w:rFonts w:eastAsia="SimSun" w:cstheme="minorHAnsi"/>
                <w:bCs/>
                <w:sz w:val="22"/>
                <w:szCs w:val="22"/>
                <w:lang w:eastAsia="zh-CN"/>
              </w:rPr>
            </w:pPr>
          </w:p>
        </w:tc>
      </w:tr>
      <w:tr w:rsidR="00854422" w:rsidRPr="00193EEE" w14:paraId="73496472" w14:textId="77777777" w:rsidTr="00854422">
        <w:tc>
          <w:tcPr>
            <w:tcW w:w="1130" w:type="dxa"/>
            <w:tcBorders>
              <w:top w:val="single" w:sz="4" w:space="0" w:color="auto"/>
              <w:left w:val="single" w:sz="4" w:space="0" w:color="auto"/>
              <w:bottom w:val="single" w:sz="4" w:space="0" w:color="auto"/>
              <w:right w:val="single" w:sz="4" w:space="0" w:color="auto"/>
            </w:tcBorders>
            <w:textDirection w:val="btLr"/>
          </w:tcPr>
          <w:p w14:paraId="72E9415B" w14:textId="77777777" w:rsidR="00854422" w:rsidRPr="00193EEE" w:rsidRDefault="00854422" w:rsidP="00854422">
            <w:pPr>
              <w:keepNext/>
              <w:keepLines/>
              <w:tabs>
                <w:tab w:val="left" w:pos="720"/>
              </w:tabs>
              <w:overflowPunct/>
              <w:autoSpaceDE/>
              <w:adjustRightInd/>
              <w:spacing w:before="0"/>
              <w:ind w:left="113" w:right="113" w:firstLine="480"/>
              <w:jc w:val="center"/>
              <w:rPr>
                <w:rFonts w:eastAsia="SimSun"/>
                <w:sz w:val="22"/>
                <w:szCs w:val="22"/>
                <w:lang w:eastAsia="zh-CN"/>
              </w:rPr>
            </w:pPr>
          </w:p>
        </w:tc>
        <w:tc>
          <w:tcPr>
            <w:tcW w:w="3547" w:type="dxa"/>
            <w:tcBorders>
              <w:top w:val="single" w:sz="4" w:space="0" w:color="auto"/>
              <w:left w:val="single" w:sz="4" w:space="0" w:color="auto"/>
              <w:bottom w:val="single" w:sz="4" w:space="0" w:color="auto"/>
              <w:right w:val="single" w:sz="4" w:space="0" w:color="auto"/>
            </w:tcBorders>
          </w:tcPr>
          <w:p w14:paraId="797D30C0" w14:textId="10F465DF" w:rsidR="00854422" w:rsidRPr="00193EEE" w:rsidRDefault="00854422" w:rsidP="004C0B54">
            <w:pPr>
              <w:tabs>
                <w:tab w:val="left" w:pos="720"/>
              </w:tabs>
              <w:spacing w:before="0"/>
              <w:ind w:right="130"/>
              <w:rPr>
                <w:rStyle w:val="Artdef"/>
                <w:rFonts w:ascii="Calibri" w:eastAsia="SimSun" w:hAnsi="Calibri"/>
                <w:sz w:val="22"/>
                <w:szCs w:val="22"/>
              </w:rPr>
            </w:pPr>
            <w:r w:rsidRPr="00193EEE">
              <w:rPr>
                <w:rStyle w:val="Artdef"/>
                <w:rFonts w:ascii="Calibri" w:eastAsia="SimSun" w:hAnsi="Calibri"/>
                <w:sz w:val="22"/>
                <w:szCs w:val="22"/>
              </w:rPr>
              <w:t>65</w:t>
            </w:r>
            <w:r w:rsidRPr="00193EEE">
              <w:rPr>
                <w:rFonts w:eastAsia="SimSun"/>
                <w:sz w:val="22"/>
                <w:szCs w:val="22"/>
              </w:rPr>
              <w:tab/>
            </w:r>
            <w:r w:rsidRPr="00193EEE">
              <w:rPr>
                <w:rFonts w:eastAsia="SimSun"/>
                <w:b/>
                <w:bCs/>
                <w:sz w:val="22"/>
                <w:szCs w:val="22"/>
              </w:rPr>
              <w:t>8.4</w:t>
            </w:r>
            <w:r w:rsidRPr="00193EEE">
              <w:rPr>
                <w:rFonts w:eastAsia="SimSun"/>
                <w:b/>
                <w:bCs/>
                <w:sz w:val="22"/>
                <w:szCs w:val="22"/>
              </w:rPr>
              <w:tab/>
            </w:r>
            <w:r w:rsidR="001B26C7" w:rsidRPr="00193EEE">
              <w:rPr>
                <w:rFonts w:eastAsia="SimSun" w:hint="eastAsia"/>
                <w:b/>
                <w:bCs/>
                <w:sz w:val="22"/>
                <w:szCs w:val="22"/>
                <w:lang w:eastAsia="zh-CN"/>
              </w:rPr>
              <w:t>公务电信</w:t>
            </w:r>
          </w:p>
        </w:tc>
        <w:tc>
          <w:tcPr>
            <w:tcW w:w="3601" w:type="dxa"/>
            <w:tcBorders>
              <w:top w:val="single" w:sz="4" w:space="0" w:color="auto"/>
              <w:left w:val="single" w:sz="4" w:space="0" w:color="auto"/>
              <w:bottom w:val="single" w:sz="4" w:space="0" w:color="auto"/>
              <w:right w:val="single" w:sz="4" w:space="0" w:color="auto"/>
            </w:tcBorders>
          </w:tcPr>
          <w:p w14:paraId="52C4252B" w14:textId="3B2A58A7" w:rsidR="00854422" w:rsidRPr="00193EEE" w:rsidRDefault="00854422" w:rsidP="004C0B54">
            <w:pPr>
              <w:tabs>
                <w:tab w:val="left" w:pos="720"/>
              </w:tabs>
              <w:spacing w:before="0"/>
              <w:ind w:right="44"/>
              <w:rPr>
                <w:rFonts w:eastAsia="SimSun" w:cs="Times New Roman Bold"/>
                <w:b/>
                <w:bCs/>
                <w:iCs/>
                <w:color w:val="000000"/>
                <w:sz w:val="22"/>
                <w:szCs w:val="22"/>
              </w:rPr>
            </w:pPr>
            <w:r w:rsidRPr="00193EEE">
              <w:rPr>
                <w:rStyle w:val="Artdef"/>
                <w:rFonts w:ascii="Calibri" w:eastAsia="SimSun" w:hAnsi="Calibri"/>
                <w:sz w:val="22"/>
                <w:szCs w:val="22"/>
              </w:rPr>
              <w:t>53</w:t>
            </w:r>
            <w:r w:rsidRPr="00193EEE">
              <w:rPr>
                <w:rFonts w:eastAsia="SimSun"/>
                <w:sz w:val="22"/>
                <w:szCs w:val="22"/>
              </w:rPr>
              <w:tab/>
            </w:r>
            <w:r w:rsidRPr="00193EEE">
              <w:rPr>
                <w:rFonts w:eastAsia="SimSun"/>
                <w:b/>
                <w:bCs/>
                <w:sz w:val="22"/>
                <w:szCs w:val="22"/>
              </w:rPr>
              <w:t>6.5</w:t>
            </w:r>
            <w:r w:rsidRPr="00193EEE">
              <w:rPr>
                <w:rFonts w:eastAsia="SimSun"/>
                <w:b/>
                <w:bCs/>
                <w:sz w:val="22"/>
                <w:szCs w:val="22"/>
              </w:rPr>
              <w:tab/>
            </w:r>
            <w:r w:rsidR="00854792" w:rsidRPr="00193EEE">
              <w:rPr>
                <w:rFonts w:eastAsia="SimSun" w:hint="eastAsia"/>
                <w:b/>
                <w:bCs/>
                <w:sz w:val="22"/>
                <w:szCs w:val="22"/>
                <w:lang w:eastAsia="zh-CN"/>
              </w:rPr>
              <w:t>公务和优待电信</w:t>
            </w:r>
          </w:p>
        </w:tc>
        <w:tc>
          <w:tcPr>
            <w:tcW w:w="2341" w:type="dxa"/>
            <w:tcBorders>
              <w:top w:val="single" w:sz="4" w:space="0" w:color="auto"/>
              <w:left w:val="single" w:sz="4" w:space="0" w:color="auto"/>
              <w:bottom w:val="single" w:sz="4" w:space="0" w:color="auto"/>
              <w:right w:val="single" w:sz="4" w:space="0" w:color="auto"/>
            </w:tcBorders>
          </w:tcPr>
          <w:p w14:paraId="49D2C05B" w14:textId="77777777" w:rsidR="00854422" w:rsidRPr="00193EEE" w:rsidRDefault="00854422" w:rsidP="00854422">
            <w:pPr>
              <w:tabs>
                <w:tab w:val="left" w:pos="720"/>
              </w:tabs>
              <w:spacing w:before="40" w:after="40"/>
              <w:ind w:firstLine="440"/>
              <w:rPr>
                <w:rFonts w:eastAsia="SimSun" w:cstheme="minorHAnsi"/>
                <w:bCs/>
                <w:sz w:val="22"/>
                <w:szCs w:val="22"/>
              </w:rPr>
            </w:pPr>
          </w:p>
        </w:tc>
        <w:tc>
          <w:tcPr>
            <w:tcW w:w="1981" w:type="dxa"/>
            <w:tcBorders>
              <w:top w:val="single" w:sz="4" w:space="0" w:color="auto"/>
              <w:left w:val="single" w:sz="4" w:space="0" w:color="auto"/>
              <w:bottom w:val="single" w:sz="4" w:space="0" w:color="auto"/>
              <w:right w:val="single" w:sz="4" w:space="0" w:color="auto"/>
            </w:tcBorders>
          </w:tcPr>
          <w:p w14:paraId="352A45D1" w14:textId="77777777" w:rsidR="00854422" w:rsidRPr="00193EEE" w:rsidRDefault="00854422" w:rsidP="00854422">
            <w:pPr>
              <w:tabs>
                <w:tab w:val="left" w:pos="720"/>
              </w:tabs>
              <w:spacing w:before="40" w:after="40"/>
              <w:ind w:firstLine="440"/>
              <w:rPr>
                <w:rFonts w:eastAsia="SimSun" w:cstheme="minorHAnsi"/>
                <w:bCs/>
                <w:sz w:val="22"/>
                <w:szCs w:val="22"/>
              </w:rPr>
            </w:pPr>
          </w:p>
        </w:tc>
        <w:tc>
          <w:tcPr>
            <w:tcW w:w="1860" w:type="dxa"/>
            <w:gridSpan w:val="2"/>
            <w:tcBorders>
              <w:top w:val="single" w:sz="4" w:space="0" w:color="auto"/>
              <w:left w:val="single" w:sz="4" w:space="0" w:color="auto"/>
              <w:bottom w:val="single" w:sz="4" w:space="0" w:color="auto"/>
              <w:right w:val="single" w:sz="4" w:space="0" w:color="auto"/>
            </w:tcBorders>
          </w:tcPr>
          <w:p w14:paraId="31C525D7" w14:textId="77777777" w:rsidR="00854422" w:rsidRPr="00193EEE" w:rsidRDefault="00854422" w:rsidP="00854422">
            <w:pPr>
              <w:tabs>
                <w:tab w:val="left" w:pos="3119"/>
                <w:tab w:val="left" w:pos="3402"/>
                <w:tab w:val="left" w:pos="3686"/>
                <w:tab w:val="left" w:pos="3969"/>
              </w:tabs>
              <w:spacing w:before="40" w:after="40"/>
              <w:ind w:firstLine="440"/>
              <w:rPr>
                <w:rFonts w:eastAsia="SimSun" w:cstheme="minorHAnsi"/>
                <w:bCs/>
                <w:sz w:val="22"/>
                <w:szCs w:val="22"/>
              </w:rPr>
            </w:pPr>
          </w:p>
        </w:tc>
      </w:tr>
      <w:tr w:rsidR="00854422" w:rsidRPr="00193EEE" w14:paraId="094A96EF" w14:textId="77777777" w:rsidTr="00854422">
        <w:tc>
          <w:tcPr>
            <w:tcW w:w="1130" w:type="dxa"/>
            <w:tcBorders>
              <w:top w:val="single" w:sz="4" w:space="0" w:color="auto"/>
              <w:left w:val="single" w:sz="4" w:space="0" w:color="auto"/>
              <w:bottom w:val="single" w:sz="4" w:space="0" w:color="auto"/>
              <w:right w:val="single" w:sz="4" w:space="0" w:color="auto"/>
            </w:tcBorders>
            <w:textDirection w:val="btLr"/>
          </w:tcPr>
          <w:p w14:paraId="619F6438" w14:textId="77777777" w:rsidR="00854422" w:rsidRPr="00193EEE" w:rsidRDefault="00854422" w:rsidP="00854422">
            <w:pPr>
              <w:keepNext/>
              <w:keepLines/>
              <w:tabs>
                <w:tab w:val="left" w:pos="720"/>
              </w:tabs>
              <w:overflowPunct/>
              <w:autoSpaceDE/>
              <w:adjustRightInd/>
              <w:spacing w:before="0"/>
              <w:ind w:left="113" w:right="113" w:firstLine="480"/>
              <w:jc w:val="center"/>
              <w:rPr>
                <w:rFonts w:eastAsia="SimSun"/>
                <w:sz w:val="22"/>
                <w:szCs w:val="22"/>
              </w:rPr>
            </w:pPr>
          </w:p>
        </w:tc>
        <w:tc>
          <w:tcPr>
            <w:tcW w:w="3547" w:type="dxa"/>
            <w:tcBorders>
              <w:top w:val="single" w:sz="4" w:space="0" w:color="auto"/>
              <w:left w:val="single" w:sz="4" w:space="0" w:color="auto"/>
              <w:bottom w:val="single" w:sz="4" w:space="0" w:color="auto"/>
              <w:right w:val="single" w:sz="4" w:space="0" w:color="auto"/>
            </w:tcBorders>
          </w:tcPr>
          <w:p w14:paraId="3AD4AD75" w14:textId="4F126D4B" w:rsidR="00854422" w:rsidRPr="00193EEE" w:rsidRDefault="00854422" w:rsidP="004C0B54">
            <w:pPr>
              <w:tabs>
                <w:tab w:val="left" w:pos="720"/>
              </w:tabs>
              <w:spacing w:before="0"/>
              <w:ind w:right="130"/>
              <w:rPr>
                <w:rStyle w:val="Artdef"/>
                <w:rFonts w:ascii="Calibri" w:eastAsia="SimSun" w:hAnsi="Calibri"/>
                <w:sz w:val="22"/>
                <w:szCs w:val="22"/>
              </w:rPr>
            </w:pPr>
            <w:r w:rsidRPr="00193EEE">
              <w:rPr>
                <w:rStyle w:val="Artdef"/>
                <w:rFonts w:ascii="Calibri" w:eastAsia="SimSun" w:hAnsi="Calibri"/>
                <w:sz w:val="22"/>
                <w:szCs w:val="22"/>
                <w:lang w:eastAsia="zh-CN"/>
              </w:rPr>
              <w:t>66</w:t>
            </w:r>
            <w:r w:rsidRPr="00193EEE">
              <w:rPr>
                <w:rFonts w:eastAsia="SimSun"/>
                <w:sz w:val="22"/>
                <w:szCs w:val="22"/>
                <w:lang w:eastAsia="zh-CN"/>
              </w:rPr>
              <w:tab/>
              <w:t>8.4.1</w:t>
            </w:r>
            <w:r w:rsidRPr="00193EEE">
              <w:rPr>
                <w:rFonts w:eastAsia="SimSun"/>
                <w:sz w:val="22"/>
                <w:szCs w:val="22"/>
                <w:lang w:eastAsia="zh-CN"/>
              </w:rPr>
              <w:tab/>
            </w:r>
            <w:r w:rsidR="001B26C7" w:rsidRPr="00193EEE">
              <w:rPr>
                <w:rFonts w:eastAsia="SimSun" w:hint="eastAsia"/>
                <w:sz w:val="22"/>
                <w:szCs w:val="22"/>
                <w:lang w:eastAsia="zh-CN"/>
              </w:rPr>
              <w:t>根据《组织法》、《公约》和本《规则》的有关规定并适当注意互惠安排的需要，经授权的运营机构原则上可不在国际结算中列入公务电信。经授权的运营机构可免费提供公务电信。</w:t>
            </w:r>
          </w:p>
        </w:tc>
        <w:tc>
          <w:tcPr>
            <w:tcW w:w="3601" w:type="dxa"/>
            <w:tcBorders>
              <w:top w:val="single" w:sz="4" w:space="0" w:color="auto"/>
              <w:left w:val="single" w:sz="4" w:space="0" w:color="auto"/>
              <w:bottom w:val="single" w:sz="4" w:space="0" w:color="auto"/>
              <w:right w:val="single" w:sz="4" w:space="0" w:color="auto"/>
            </w:tcBorders>
          </w:tcPr>
          <w:p w14:paraId="0C0F37AD" w14:textId="52599252" w:rsidR="00854422" w:rsidRPr="00193EEE" w:rsidRDefault="00854422" w:rsidP="004C0B54">
            <w:pPr>
              <w:tabs>
                <w:tab w:val="left" w:pos="720"/>
              </w:tabs>
              <w:spacing w:before="0"/>
              <w:ind w:right="44"/>
              <w:rPr>
                <w:rFonts w:eastAsia="SimSun" w:cs="Times New Roman Bold"/>
                <w:b/>
                <w:bCs/>
                <w:iCs/>
                <w:color w:val="000000"/>
                <w:sz w:val="22"/>
                <w:szCs w:val="22"/>
                <w:lang w:eastAsia="zh-CN"/>
              </w:rPr>
            </w:pPr>
            <w:r w:rsidRPr="00193EEE">
              <w:rPr>
                <w:rStyle w:val="Artdef"/>
                <w:rFonts w:ascii="Calibri" w:eastAsia="SimSun" w:hAnsi="Calibri"/>
                <w:sz w:val="22"/>
                <w:szCs w:val="22"/>
                <w:lang w:eastAsia="zh-CN"/>
              </w:rPr>
              <w:t>54</w:t>
            </w:r>
            <w:r w:rsidRPr="00193EEE">
              <w:rPr>
                <w:rFonts w:eastAsia="SimSun"/>
                <w:sz w:val="22"/>
                <w:szCs w:val="22"/>
                <w:lang w:eastAsia="zh-CN"/>
              </w:rPr>
              <w:tab/>
              <w:t>6.5.1</w:t>
            </w:r>
            <w:r w:rsidRPr="00193EEE">
              <w:rPr>
                <w:rFonts w:eastAsia="SimSun"/>
                <w:sz w:val="22"/>
                <w:szCs w:val="22"/>
                <w:lang w:eastAsia="zh-CN"/>
              </w:rPr>
              <w:tab/>
            </w:r>
            <w:r w:rsidR="00854792" w:rsidRPr="00193EEE">
              <w:rPr>
                <w:rFonts w:eastAsia="SimSun" w:hint="eastAsia"/>
                <w:sz w:val="22"/>
                <w:szCs w:val="22"/>
                <w:lang w:eastAsia="zh-CN"/>
              </w:rPr>
              <w:t>各主管部门</w:t>
            </w:r>
            <w:r w:rsidR="00C50FD2" w:rsidRPr="00193EEE">
              <w:rPr>
                <w:rFonts w:eastAsia="SimSun" w:hint="eastAsia"/>
                <w:sz w:val="22"/>
                <w:szCs w:val="22"/>
                <w:lang w:eastAsia="zh-CN"/>
              </w:rPr>
              <w:t>须</w:t>
            </w:r>
            <w:r w:rsidR="00854792" w:rsidRPr="00193EEE">
              <w:rPr>
                <w:rFonts w:eastAsia="SimSun" w:hint="eastAsia"/>
                <w:sz w:val="22"/>
                <w:szCs w:val="22"/>
                <w:lang w:eastAsia="zh-CN"/>
              </w:rPr>
              <w:t>遵守附录三中所制定的有关条款。</w:t>
            </w:r>
          </w:p>
        </w:tc>
        <w:tc>
          <w:tcPr>
            <w:tcW w:w="2341" w:type="dxa"/>
            <w:tcBorders>
              <w:top w:val="single" w:sz="4" w:space="0" w:color="auto"/>
              <w:left w:val="single" w:sz="4" w:space="0" w:color="auto"/>
              <w:bottom w:val="single" w:sz="4" w:space="0" w:color="auto"/>
              <w:right w:val="single" w:sz="4" w:space="0" w:color="auto"/>
            </w:tcBorders>
          </w:tcPr>
          <w:p w14:paraId="3ED796FA" w14:textId="2C6D63ED" w:rsidR="00854422" w:rsidRPr="00193EEE" w:rsidRDefault="00C74368" w:rsidP="00854422">
            <w:pPr>
              <w:tabs>
                <w:tab w:val="left" w:pos="720"/>
              </w:tabs>
              <w:spacing w:before="40" w:after="40"/>
              <w:ind w:firstLine="440"/>
              <w:rPr>
                <w:rFonts w:eastAsia="SimSun" w:cstheme="minorHAnsi"/>
                <w:bCs/>
                <w:sz w:val="22"/>
                <w:szCs w:val="22"/>
                <w:lang w:eastAsia="zh-CN"/>
              </w:rPr>
            </w:pPr>
            <w:r w:rsidRPr="00193EEE">
              <w:rPr>
                <w:rFonts w:eastAsia="SimSun" w:cs="Microsoft YaHei" w:hint="eastAsia"/>
                <w:bCs/>
                <w:sz w:val="22"/>
                <w:szCs w:val="22"/>
                <w:lang w:eastAsia="zh-CN"/>
              </w:rPr>
              <w:t>这一规定适用于促进网络和业务的提供与发展。</w:t>
            </w:r>
          </w:p>
        </w:tc>
        <w:tc>
          <w:tcPr>
            <w:tcW w:w="1981" w:type="dxa"/>
            <w:tcBorders>
              <w:top w:val="single" w:sz="4" w:space="0" w:color="auto"/>
              <w:left w:val="single" w:sz="4" w:space="0" w:color="auto"/>
              <w:bottom w:val="single" w:sz="4" w:space="0" w:color="auto"/>
              <w:right w:val="single" w:sz="4" w:space="0" w:color="auto"/>
            </w:tcBorders>
          </w:tcPr>
          <w:p w14:paraId="6FC7D853" w14:textId="3E5DEC21" w:rsidR="00854422" w:rsidRPr="00193EEE" w:rsidRDefault="00C74368" w:rsidP="00854422">
            <w:pPr>
              <w:tabs>
                <w:tab w:val="left" w:pos="720"/>
              </w:tabs>
              <w:spacing w:before="40" w:after="40"/>
              <w:ind w:firstLine="440"/>
              <w:rPr>
                <w:rFonts w:eastAsia="SimSun" w:cstheme="minorHAnsi"/>
                <w:bCs/>
                <w:sz w:val="22"/>
                <w:szCs w:val="22"/>
                <w:lang w:eastAsia="zh-CN"/>
              </w:rPr>
            </w:pPr>
            <w:r w:rsidRPr="00193EEE">
              <w:rPr>
                <w:rFonts w:eastAsia="SimSun" w:cs="Microsoft YaHei" w:hint="eastAsia"/>
                <w:bCs/>
                <w:sz w:val="22"/>
                <w:szCs w:val="22"/>
                <w:lang w:eastAsia="zh-CN"/>
              </w:rPr>
              <w:t>这一规定确保具有适应新趋势和处理紧急问题的灵活性。</w:t>
            </w:r>
          </w:p>
        </w:tc>
        <w:tc>
          <w:tcPr>
            <w:tcW w:w="1860" w:type="dxa"/>
            <w:gridSpan w:val="2"/>
            <w:tcBorders>
              <w:top w:val="single" w:sz="4" w:space="0" w:color="auto"/>
              <w:left w:val="single" w:sz="4" w:space="0" w:color="auto"/>
              <w:bottom w:val="single" w:sz="4" w:space="0" w:color="auto"/>
              <w:right w:val="single" w:sz="4" w:space="0" w:color="auto"/>
            </w:tcBorders>
          </w:tcPr>
          <w:p w14:paraId="60C2CA62" w14:textId="0661BE6C" w:rsidR="00854422" w:rsidRPr="00193EEE" w:rsidRDefault="00C74368" w:rsidP="00854422">
            <w:pPr>
              <w:tabs>
                <w:tab w:val="left" w:pos="3119"/>
                <w:tab w:val="left" w:pos="3402"/>
                <w:tab w:val="left" w:pos="3686"/>
                <w:tab w:val="left" w:pos="3969"/>
              </w:tabs>
              <w:spacing w:before="0"/>
              <w:ind w:firstLine="440"/>
              <w:jc w:val="both"/>
              <w:rPr>
                <w:rFonts w:eastAsia="SimSun" w:cstheme="minorHAnsi"/>
                <w:bCs/>
                <w:sz w:val="22"/>
                <w:szCs w:val="22"/>
                <w:lang w:eastAsia="zh-CN"/>
              </w:rPr>
            </w:pPr>
            <w:r w:rsidRPr="00193EEE">
              <w:rPr>
                <w:rFonts w:eastAsia="SimSun" w:cs="Microsoft YaHei" w:hint="eastAsia"/>
                <w:bCs/>
                <w:sz w:val="22"/>
                <w:szCs w:val="22"/>
                <w:lang w:eastAsia="zh-CN"/>
              </w:rPr>
              <w:t>这一规定不需要进行修订，因为它灵活且可适用。</w:t>
            </w:r>
          </w:p>
          <w:p w14:paraId="2BDAF08A" w14:textId="5B19B833" w:rsidR="00854422" w:rsidRPr="00193EEE" w:rsidRDefault="00C50FD2" w:rsidP="00854422">
            <w:pPr>
              <w:tabs>
                <w:tab w:val="left" w:pos="3119"/>
                <w:tab w:val="left" w:pos="3402"/>
                <w:tab w:val="left" w:pos="3686"/>
                <w:tab w:val="left" w:pos="3969"/>
              </w:tabs>
              <w:spacing w:before="40" w:after="40"/>
              <w:ind w:firstLine="440"/>
              <w:rPr>
                <w:rFonts w:eastAsia="SimSun" w:cstheme="minorHAnsi"/>
                <w:bCs/>
                <w:sz w:val="22"/>
                <w:szCs w:val="22"/>
                <w:lang w:eastAsia="zh-CN"/>
              </w:rPr>
            </w:pPr>
            <w:r w:rsidRPr="00193EEE">
              <w:rPr>
                <w:rFonts w:eastAsia="SimSun" w:cstheme="minorHAnsi"/>
                <w:bCs/>
                <w:sz w:val="22"/>
                <w:szCs w:val="22"/>
                <w:lang w:eastAsia="zh-CN"/>
              </w:rPr>
              <w:t>1988</w:t>
            </w:r>
            <w:r w:rsidRPr="00193EEE">
              <w:rPr>
                <w:rFonts w:eastAsia="SimSun" w:cs="Microsoft YaHei" w:hint="eastAsia"/>
                <w:bCs/>
                <w:sz w:val="22"/>
                <w:szCs w:val="22"/>
                <w:lang w:eastAsia="zh-CN"/>
              </w:rPr>
              <w:t>年《国际电信规则》附录</w:t>
            </w:r>
            <w:r w:rsidRPr="00193EEE">
              <w:rPr>
                <w:rFonts w:eastAsia="SimSun" w:cstheme="minorHAnsi"/>
                <w:bCs/>
                <w:sz w:val="22"/>
                <w:szCs w:val="22"/>
                <w:lang w:eastAsia="zh-CN"/>
              </w:rPr>
              <w:t>3</w:t>
            </w:r>
            <w:r w:rsidRPr="00193EEE">
              <w:rPr>
                <w:rFonts w:eastAsia="SimSun" w:cs="Microsoft YaHei" w:hint="eastAsia"/>
                <w:bCs/>
                <w:sz w:val="22"/>
                <w:szCs w:val="22"/>
                <w:lang w:eastAsia="zh-CN"/>
              </w:rPr>
              <w:t>中的规定已纳入</w:t>
            </w:r>
            <w:r w:rsidRPr="00193EEE">
              <w:rPr>
                <w:rFonts w:eastAsia="SimSun" w:cstheme="minorHAnsi"/>
                <w:bCs/>
                <w:sz w:val="22"/>
                <w:szCs w:val="22"/>
                <w:lang w:eastAsia="zh-CN"/>
              </w:rPr>
              <w:t>2012</w:t>
            </w:r>
            <w:r w:rsidRPr="00193EEE">
              <w:rPr>
                <w:rFonts w:eastAsia="SimSun" w:cs="Microsoft YaHei" w:hint="eastAsia"/>
                <w:bCs/>
                <w:sz w:val="22"/>
                <w:szCs w:val="22"/>
                <w:lang w:eastAsia="zh-CN"/>
              </w:rPr>
              <w:t>年《国际电信规则》的正文</w:t>
            </w:r>
            <w:r w:rsidRPr="00193EEE">
              <w:rPr>
                <w:rFonts w:eastAsia="SimSun" w:cstheme="minorHAnsi"/>
                <w:bCs/>
                <w:sz w:val="22"/>
                <w:szCs w:val="22"/>
                <w:lang w:eastAsia="zh-CN"/>
              </w:rPr>
              <w:t>。</w:t>
            </w:r>
          </w:p>
        </w:tc>
      </w:tr>
      <w:tr w:rsidR="00854422" w:rsidRPr="00193EEE" w14:paraId="6B0C0682" w14:textId="77777777" w:rsidTr="00854422">
        <w:tc>
          <w:tcPr>
            <w:tcW w:w="1130" w:type="dxa"/>
            <w:tcBorders>
              <w:top w:val="single" w:sz="4" w:space="0" w:color="auto"/>
              <w:left w:val="single" w:sz="4" w:space="0" w:color="auto"/>
              <w:bottom w:val="single" w:sz="4" w:space="0" w:color="auto"/>
              <w:right w:val="single" w:sz="4" w:space="0" w:color="auto"/>
            </w:tcBorders>
            <w:textDirection w:val="btLr"/>
          </w:tcPr>
          <w:p w14:paraId="0D8CF62A" w14:textId="77777777" w:rsidR="00854422" w:rsidRPr="00193EEE" w:rsidRDefault="00854422" w:rsidP="00854422">
            <w:pPr>
              <w:keepNext/>
              <w:keepLines/>
              <w:tabs>
                <w:tab w:val="left" w:pos="720"/>
              </w:tabs>
              <w:overflowPunct/>
              <w:autoSpaceDE/>
              <w:adjustRightInd/>
              <w:spacing w:before="0"/>
              <w:ind w:left="113" w:right="113" w:firstLine="480"/>
              <w:jc w:val="center"/>
              <w:rPr>
                <w:rFonts w:eastAsia="SimSun"/>
                <w:sz w:val="22"/>
                <w:szCs w:val="22"/>
                <w:lang w:eastAsia="zh-CN"/>
              </w:rPr>
            </w:pPr>
          </w:p>
        </w:tc>
        <w:tc>
          <w:tcPr>
            <w:tcW w:w="3547" w:type="dxa"/>
            <w:tcBorders>
              <w:top w:val="single" w:sz="4" w:space="0" w:color="auto"/>
              <w:left w:val="single" w:sz="4" w:space="0" w:color="auto"/>
              <w:bottom w:val="single" w:sz="4" w:space="0" w:color="auto"/>
              <w:right w:val="single" w:sz="4" w:space="0" w:color="auto"/>
            </w:tcBorders>
          </w:tcPr>
          <w:p w14:paraId="73CC6A98" w14:textId="7BEF361F" w:rsidR="00854422" w:rsidRPr="00193EEE" w:rsidRDefault="00854422" w:rsidP="004C0B54">
            <w:pPr>
              <w:tabs>
                <w:tab w:val="left" w:pos="720"/>
              </w:tabs>
              <w:spacing w:before="0"/>
              <w:ind w:right="130"/>
              <w:rPr>
                <w:rStyle w:val="Artdef"/>
                <w:rFonts w:ascii="Calibri" w:eastAsia="SimSun" w:hAnsi="Calibri"/>
                <w:sz w:val="22"/>
                <w:szCs w:val="22"/>
                <w:lang w:eastAsia="zh-CN"/>
              </w:rPr>
            </w:pPr>
            <w:r w:rsidRPr="00193EEE">
              <w:rPr>
                <w:rStyle w:val="Artdef"/>
                <w:rFonts w:ascii="Calibri" w:eastAsia="SimSun" w:hAnsi="Calibri"/>
                <w:sz w:val="22"/>
                <w:szCs w:val="22"/>
                <w:lang w:eastAsia="zh-CN"/>
              </w:rPr>
              <w:t>67</w:t>
            </w:r>
            <w:r w:rsidRPr="00193EEE">
              <w:rPr>
                <w:rFonts w:eastAsia="SimSun"/>
                <w:sz w:val="22"/>
                <w:szCs w:val="22"/>
                <w:lang w:eastAsia="zh-CN"/>
              </w:rPr>
              <w:tab/>
              <w:t>8.4.2</w:t>
            </w:r>
            <w:r w:rsidRPr="00193EEE">
              <w:rPr>
                <w:rFonts w:eastAsia="SimSun"/>
                <w:sz w:val="22"/>
                <w:szCs w:val="22"/>
                <w:lang w:eastAsia="zh-CN"/>
              </w:rPr>
              <w:tab/>
            </w:r>
            <w:r w:rsidR="001B26C7" w:rsidRPr="00193EEE">
              <w:rPr>
                <w:rFonts w:eastAsia="SimSun" w:hint="eastAsia"/>
                <w:sz w:val="22"/>
                <w:szCs w:val="22"/>
                <w:lang w:eastAsia="zh-CN"/>
              </w:rPr>
              <w:t>公务电信所适用的有关操作、计费和结算的一般性原则应考虑相关</w:t>
            </w:r>
            <w:r w:rsidR="001B26C7" w:rsidRPr="00193EEE">
              <w:rPr>
                <w:rFonts w:eastAsia="SimSun" w:hint="eastAsia"/>
                <w:sz w:val="22"/>
                <w:szCs w:val="22"/>
                <w:lang w:eastAsia="zh-CN"/>
              </w:rPr>
              <w:t>ITU-T</w:t>
            </w:r>
            <w:r w:rsidR="001B26C7" w:rsidRPr="00193EEE">
              <w:rPr>
                <w:rFonts w:eastAsia="SimSun" w:hint="eastAsia"/>
                <w:sz w:val="22"/>
                <w:szCs w:val="22"/>
                <w:lang w:eastAsia="zh-CN"/>
              </w:rPr>
              <w:t>建议书。</w:t>
            </w:r>
          </w:p>
        </w:tc>
        <w:tc>
          <w:tcPr>
            <w:tcW w:w="3601" w:type="dxa"/>
            <w:tcBorders>
              <w:top w:val="single" w:sz="4" w:space="0" w:color="auto"/>
              <w:left w:val="single" w:sz="4" w:space="0" w:color="auto"/>
              <w:bottom w:val="single" w:sz="4" w:space="0" w:color="auto"/>
              <w:right w:val="single" w:sz="4" w:space="0" w:color="auto"/>
            </w:tcBorders>
          </w:tcPr>
          <w:p w14:paraId="0422320C" w14:textId="675C1578" w:rsidR="00854422" w:rsidRPr="004C0B54" w:rsidRDefault="00C74368" w:rsidP="00AA43C1">
            <w:pPr>
              <w:tabs>
                <w:tab w:val="left" w:pos="720"/>
              </w:tabs>
              <w:spacing w:before="0"/>
              <w:ind w:firstLineChars="200" w:firstLine="440"/>
              <w:jc w:val="both"/>
              <w:rPr>
                <w:rFonts w:ascii="STKaiti" w:eastAsia="STKaiti" w:hAnsi="STKaiti"/>
                <w:bCs/>
                <w:iCs/>
                <w:sz w:val="22"/>
                <w:szCs w:val="22"/>
                <w:lang w:eastAsia="zh-CN"/>
              </w:rPr>
            </w:pPr>
            <w:r w:rsidRPr="004C0B54">
              <w:rPr>
                <w:rFonts w:ascii="STKaiti" w:eastAsia="STKaiti" w:hAnsi="STKaiti"/>
                <w:bCs/>
                <w:iCs/>
                <w:sz w:val="22"/>
                <w:szCs w:val="22"/>
                <w:lang w:eastAsia="zh-CN"/>
              </w:rPr>
              <w:t>1988</w:t>
            </w:r>
            <w:r w:rsidRPr="004C0B54">
              <w:rPr>
                <w:rFonts w:ascii="STKaiti" w:eastAsia="STKaiti" w:hAnsi="STKaiti" w:hint="eastAsia"/>
                <w:bCs/>
                <w:iCs/>
                <w:sz w:val="22"/>
                <w:szCs w:val="22"/>
                <w:lang w:eastAsia="zh-CN"/>
              </w:rPr>
              <w:t>年版《国际电信规则》并不</w:t>
            </w:r>
            <w:r w:rsidR="00756C1D" w:rsidRPr="004C0B54">
              <w:rPr>
                <w:rFonts w:ascii="STKaiti" w:eastAsia="STKaiti" w:hAnsi="STKaiti" w:hint="eastAsia"/>
                <w:bCs/>
                <w:iCs/>
                <w:sz w:val="22"/>
                <w:szCs w:val="22"/>
                <w:lang w:eastAsia="zh-CN"/>
              </w:rPr>
              <w:t>包含这一规定</w:t>
            </w:r>
            <w:r w:rsidRPr="004C0B54">
              <w:rPr>
                <w:rFonts w:ascii="STKaiti" w:eastAsia="STKaiti" w:hAnsi="STKaiti" w:hint="eastAsia"/>
                <w:bCs/>
                <w:iCs/>
                <w:sz w:val="22"/>
                <w:szCs w:val="22"/>
                <w:lang w:eastAsia="zh-CN"/>
              </w:rPr>
              <w:t>。</w:t>
            </w:r>
          </w:p>
          <w:p w14:paraId="2EE6AE55" w14:textId="46323247" w:rsidR="00854422" w:rsidRPr="00193EEE" w:rsidRDefault="00C50FD2" w:rsidP="00AA43C1">
            <w:pPr>
              <w:tabs>
                <w:tab w:val="left" w:pos="720"/>
              </w:tabs>
              <w:spacing w:before="0"/>
              <w:ind w:firstLineChars="200" w:firstLine="440"/>
              <w:jc w:val="both"/>
              <w:rPr>
                <w:rFonts w:eastAsia="SimSun" w:cs="Times New Roman Bold"/>
                <w:iCs/>
                <w:color w:val="000000"/>
                <w:sz w:val="22"/>
                <w:szCs w:val="22"/>
                <w:lang w:eastAsia="zh-CN"/>
              </w:rPr>
            </w:pPr>
            <w:r w:rsidRPr="004C0B54">
              <w:rPr>
                <w:rFonts w:ascii="STKaiti" w:eastAsia="STKaiti" w:hAnsi="STKaiti"/>
                <w:bCs/>
                <w:iCs/>
                <w:sz w:val="22"/>
                <w:szCs w:val="22"/>
                <w:lang w:eastAsia="zh-CN"/>
              </w:rPr>
              <w:t>2012</w:t>
            </w:r>
            <w:r w:rsidRPr="004C0B54">
              <w:rPr>
                <w:rFonts w:ascii="STKaiti" w:eastAsia="STKaiti" w:hAnsi="STKaiti" w:hint="eastAsia"/>
                <w:bCs/>
                <w:iCs/>
                <w:sz w:val="22"/>
                <w:szCs w:val="22"/>
                <w:lang w:eastAsia="zh-CN"/>
              </w:rPr>
              <w:t>年《国际电信规则》中出现这一条款是由于私有化和电信市场关系的发展</w:t>
            </w:r>
            <w:r w:rsidRPr="004C0B54">
              <w:rPr>
                <w:rFonts w:ascii="STKaiti" w:eastAsia="STKaiti" w:hAnsi="STKaiti"/>
                <w:bCs/>
                <w:iCs/>
                <w:sz w:val="22"/>
                <w:szCs w:val="22"/>
                <w:lang w:eastAsia="zh-CN"/>
              </w:rPr>
              <w:t>。</w:t>
            </w:r>
          </w:p>
        </w:tc>
        <w:tc>
          <w:tcPr>
            <w:tcW w:w="2341" w:type="dxa"/>
            <w:tcBorders>
              <w:top w:val="single" w:sz="4" w:space="0" w:color="auto"/>
              <w:left w:val="single" w:sz="4" w:space="0" w:color="auto"/>
              <w:bottom w:val="single" w:sz="4" w:space="0" w:color="auto"/>
              <w:right w:val="single" w:sz="4" w:space="0" w:color="auto"/>
            </w:tcBorders>
          </w:tcPr>
          <w:p w14:paraId="62BAC0A7" w14:textId="2AACCB4F" w:rsidR="00854422" w:rsidRPr="00193EEE" w:rsidRDefault="00C74368" w:rsidP="00854422">
            <w:pPr>
              <w:tabs>
                <w:tab w:val="left" w:pos="720"/>
              </w:tabs>
              <w:spacing w:before="40" w:after="40"/>
              <w:ind w:firstLine="440"/>
              <w:rPr>
                <w:rFonts w:eastAsia="SimSun" w:cstheme="minorHAnsi"/>
                <w:bCs/>
                <w:sz w:val="22"/>
                <w:szCs w:val="22"/>
                <w:lang w:eastAsia="zh-CN"/>
              </w:rPr>
            </w:pPr>
            <w:r w:rsidRPr="00193EEE">
              <w:rPr>
                <w:rFonts w:eastAsia="SimSun" w:cs="Microsoft YaHei" w:hint="eastAsia"/>
                <w:bCs/>
                <w:sz w:val="22"/>
                <w:szCs w:val="22"/>
                <w:lang w:eastAsia="zh-CN"/>
              </w:rPr>
              <w:t>这一规定适用于促进网络和业务的提供与发展。</w:t>
            </w:r>
          </w:p>
        </w:tc>
        <w:tc>
          <w:tcPr>
            <w:tcW w:w="1981" w:type="dxa"/>
            <w:tcBorders>
              <w:top w:val="single" w:sz="4" w:space="0" w:color="auto"/>
              <w:left w:val="single" w:sz="4" w:space="0" w:color="auto"/>
              <w:bottom w:val="single" w:sz="4" w:space="0" w:color="auto"/>
              <w:right w:val="single" w:sz="4" w:space="0" w:color="auto"/>
            </w:tcBorders>
          </w:tcPr>
          <w:p w14:paraId="317DB557" w14:textId="784F5B38" w:rsidR="00854422" w:rsidRPr="00193EEE" w:rsidRDefault="00C74368" w:rsidP="00854422">
            <w:pPr>
              <w:tabs>
                <w:tab w:val="left" w:pos="720"/>
              </w:tabs>
              <w:spacing w:before="40" w:after="40"/>
              <w:ind w:firstLine="440"/>
              <w:rPr>
                <w:rFonts w:eastAsia="SimSun" w:cstheme="minorHAnsi"/>
                <w:bCs/>
                <w:sz w:val="22"/>
                <w:szCs w:val="22"/>
                <w:lang w:eastAsia="zh-CN"/>
              </w:rPr>
            </w:pPr>
            <w:r w:rsidRPr="00193EEE">
              <w:rPr>
                <w:rFonts w:eastAsia="SimSun" w:cs="Microsoft YaHei" w:hint="eastAsia"/>
                <w:bCs/>
                <w:sz w:val="22"/>
                <w:szCs w:val="22"/>
                <w:lang w:eastAsia="zh-CN"/>
              </w:rPr>
              <w:t>这一规定确保具有适应新趋势和处理紧急问题的灵活性。</w:t>
            </w:r>
          </w:p>
        </w:tc>
        <w:tc>
          <w:tcPr>
            <w:tcW w:w="1860" w:type="dxa"/>
            <w:gridSpan w:val="2"/>
            <w:tcBorders>
              <w:top w:val="single" w:sz="4" w:space="0" w:color="auto"/>
              <w:left w:val="single" w:sz="4" w:space="0" w:color="auto"/>
              <w:bottom w:val="single" w:sz="4" w:space="0" w:color="auto"/>
              <w:right w:val="single" w:sz="4" w:space="0" w:color="auto"/>
            </w:tcBorders>
          </w:tcPr>
          <w:p w14:paraId="3EA288F2" w14:textId="2F07DF54" w:rsidR="00854422" w:rsidRPr="00193EEE" w:rsidRDefault="00C74368" w:rsidP="00854422">
            <w:pPr>
              <w:tabs>
                <w:tab w:val="left" w:pos="3119"/>
                <w:tab w:val="left" w:pos="3402"/>
                <w:tab w:val="left" w:pos="3686"/>
                <w:tab w:val="left" w:pos="3969"/>
              </w:tabs>
              <w:spacing w:before="0"/>
              <w:ind w:firstLine="440"/>
              <w:jc w:val="both"/>
              <w:rPr>
                <w:rFonts w:eastAsia="SimSun" w:cstheme="minorHAnsi"/>
                <w:bCs/>
                <w:sz w:val="22"/>
                <w:szCs w:val="22"/>
                <w:lang w:eastAsia="zh-CN"/>
              </w:rPr>
            </w:pPr>
            <w:r w:rsidRPr="00193EEE">
              <w:rPr>
                <w:rFonts w:eastAsia="SimSun" w:cs="Microsoft YaHei" w:hint="eastAsia"/>
                <w:bCs/>
                <w:sz w:val="22"/>
                <w:szCs w:val="22"/>
                <w:lang w:eastAsia="zh-CN"/>
              </w:rPr>
              <w:t>这一规定不需要进行修订，因为它灵活且可适用。</w:t>
            </w:r>
          </w:p>
          <w:p w14:paraId="7C6C8A8C" w14:textId="77777777" w:rsidR="00854422" w:rsidRPr="00193EEE" w:rsidRDefault="00854422" w:rsidP="00854422">
            <w:pPr>
              <w:tabs>
                <w:tab w:val="left" w:pos="3119"/>
                <w:tab w:val="left" w:pos="3402"/>
                <w:tab w:val="left" w:pos="3686"/>
                <w:tab w:val="left" w:pos="3969"/>
              </w:tabs>
              <w:spacing w:before="40" w:after="40"/>
              <w:ind w:firstLine="440"/>
              <w:rPr>
                <w:rFonts w:eastAsia="SimSun" w:cstheme="minorHAnsi"/>
                <w:bCs/>
                <w:sz w:val="22"/>
                <w:szCs w:val="22"/>
                <w:lang w:eastAsia="zh-CN"/>
              </w:rPr>
            </w:pPr>
          </w:p>
        </w:tc>
      </w:tr>
      <w:tr w:rsidR="00854422" w:rsidRPr="00193EEE" w14:paraId="3D3B1FCC" w14:textId="77777777" w:rsidTr="00854422">
        <w:tc>
          <w:tcPr>
            <w:tcW w:w="1130" w:type="dxa"/>
            <w:vMerge w:val="restart"/>
            <w:tcBorders>
              <w:top w:val="single" w:sz="4" w:space="0" w:color="auto"/>
              <w:left w:val="single" w:sz="4" w:space="0" w:color="auto"/>
              <w:bottom w:val="single" w:sz="4" w:space="0" w:color="auto"/>
              <w:right w:val="single" w:sz="4" w:space="0" w:color="auto"/>
            </w:tcBorders>
            <w:textDirection w:val="btLr"/>
            <w:vAlign w:val="center"/>
          </w:tcPr>
          <w:p w14:paraId="045D7AFA" w14:textId="77777777" w:rsidR="00756C1D" w:rsidRPr="00193EEE" w:rsidRDefault="00756C1D" w:rsidP="00756C1D">
            <w:pPr>
              <w:keepNext/>
              <w:keepLines/>
              <w:tabs>
                <w:tab w:val="left" w:pos="720"/>
              </w:tabs>
              <w:overflowPunct/>
              <w:autoSpaceDE/>
              <w:adjustRightInd/>
              <w:spacing w:before="0"/>
              <w:ind w:left="113" w:right="113" w:firstLine="480"/>
              <w:jc w:val="center"/>
              <w:rPr>
                <w:rFonts w:eastAsia="SimSun"/>
                <w:sz w:val="22"/>
                <w:szCs w:val="22"/>
                <w:lang w:eastAsia="zh-CN"/>
              </w:rPr>
            </w:pPr>
            <w:bookmarkStart w:id="6" w:name="_Toc353533943"/>
            <w:bookmarkStart w:id="7" w:name="_Toc351558988"/>
            <w:r w:rsidRPr="00193EEE">
              <w:rPr>
                <w:rFonts w:eastAsia="SimSun" w:cs="Microsoft YaHei" w:hint="eastAsia"/>
                <w:sz w:val="22"/>
                <w:szCs w:val="22"/>
                <w:lang w:val="en-US" w:eastAsia="zh-CN"/>
              </w:rPr>
              <w:t>附录</w:t>
            </w:r>
            <w:r w:rsidRPr="00193EEE">
              <w:rPr>
                <w:rFonts w:eastAsia="SimSun"/>
                <w:sz w:val="22"/>
                <w:szCs w:val="22"/>
                <w:lang w:val="en-US" w:eastAsia="zh-CN"/>
              </w:rPr>
              <w:t>1</w:t>
            </w:r>
            <w:bookmarkEnd w:id="6"/>
          </w:p>
          <w:p w14:paraId="7407F114" w14:textId="0EA3B037" w:rsidR="00854422" w:rsidRPr="00193EEE" w:rsidRDefault="00756C1D" w:rsidP="00756C1D">
            <w:pPr>
              <w:keepNext/>
              <w:keepLines/>
              <w:tabs>
                <w:tab w:val="left" w:pos="720"/>
              </w:tabs>
              <w:overflowPunct/>
              <w:autoSpaceDE/>
              <w:adjustRightInd/>
              <w:spacing w:before="0"/>
              <w:ind w:left="113" w:right="113" w:firstLine="480"/>
              <w:jc w:val="center"/>
              <w:rPr>
                <w:rFonts w:eastAsia="SimSun"/>
                <w:bCs/>
                <w:sz w:val="22"/>
                <w:szCs w:val="22"/>
                <w:lang w:eastAsia="zh-CN"/>
              </w:rPr>
            </w:pPr>
            <w:bookmarkStart w:id="8" w:name="_Toc353533944"/>
            <w:r w:rsidRPr="00193EEE">
              <w:rPr>
                <w:rFonts w:eastAsia="SimSun" w:cs="Microsoft YaHei" w:hint="eastAsia"/>
                <w:sz w:val="22"/>
                <w:szCs w:val="22"/>
                <w:lang w:val="en-US" w:eastAsia="zh-CN"/>
              </w:rPr>
              <w:t>关于结算的一般条款</w:t>
            </w:r>
            <w:bookmarkEnd w:id="8"/>
            <w:bookmarkEnd w:id="7"/>
          </w:p>
        </w:tc>
        <w:tc>
          <w:tcPr>
            <w:tcW w:w="3547" w:type="dxa"/>
            <w:tcBorders>
              <w:top w:val="single" w:sz="4" w:space="0" w:color="auto"/>
              <w:left w:val="single" w:sz="4" w:space="0" w:color="auto"/>
              <w:bottom w:val="single" w:sz="4" w:space="0" w:color="auto"/>
              <w:right w:val="single" w:sz="4" w:space="0" w:color="auto"/>
            </w:tcBorders>
          </w:tcPr>
          <w:p w14:paraId="6FB87457" w14:textId="2DD011B8" w:rsidR="00854422" w:rsidRPr="00193EEE" w:rsidRDefault="00854422" w:rsidP="004C0B54">
            <w:pPr>
              <w:tabs>
                <w:tab w:val="left" w:pos="720"/>
              </w:tabs>
              <w:spacing w:before="0"/>
              <w:ind w:right="130"/>
              <w:rPr>
                <w:rFonts w:eastAsia="SimSun" w:cstheme="minorHAnsi"/>
                <w:bCs/>
                <w:sz w:val="22"/>
                <w:szCs w:val="22"/>
              </w:rPr>
            </w:pPr>
            <w:r w:rsidRPr="00193EEE">
              <w:rPr>
                <w:rStyle w:val="Artdef"/>
                <w:rFonts w:ascii="Calibri" w:eastAsia="SimSun" w:hAnsi="Calibri"/>
                <w:bCs/>
                <w:sz w:val="22"/>
                <w:szCs w:val="22"/>
              </w:rPr>
              <w:t>1/1</w:t>
            </w:r>
            <w:r w:rsidRPr="00193EEE">
              <w:rPr>
                <w:rFonts w:eastAsia="SimSun"/>
                <w:sz w:val="22"/>
                <w:szCs w:val="22"/>
              </w:rPr>
              <w:tab/>
            </w:r>
            <w:r w:rsidRPr="00193EEE">
              <w:rPr>
                <w:rFonts w:eastAsia="SimSun"/>
                <w:b/>
                <w:bCs/>
                <w:sz w:val="22"/>
                <w:szCs w:val="22"/>
              </w:rPr>
              <w:t>1</w:t>
            </w:r>
            <w:r w:rsidRPr="00193EEE">
              <w:rPr>
                <w:rFonts w:eastAsia="SimSun"/>
                <w:b/>
                <w:bCs/>
                <w:sz w:val="22"/>
                <w:szCs w:val="22"/>
              </w:rPr>
              <w:tab/>
            </w:r>
            <w:r w:rsidR="001B26C7" w:rsidRPr="00193EEE">
              <w:rPr>
                <w:rFonts w:eastAsia="SimSun" w:hint="eastAsia"/>
                <w:b/>
                <w:bCs/>
                <w:sz w:val="22"/>
                <w:szCs w:val="22"/>
                <w:lang w:eastAsia="zh-CN"/>
              </w:rPr>
              <w:t>结算价</w:t>
            </w:r>
          </w:p>
        </w:tc>
        <w:tc>
          <w:tcPr>
            <w:tcW w:w="3601" w:type="dxa"/>
            <w:tcBorders>
              <w:top w:val="single" w:sz="4" w:space="0" w:color="auto"/>
              <w:left w:val="single" w:sz="4" w:space="0" w:color="auto"/>
              <w:bottom w:val="single" w:sz="4" w:space="0" w:color="auto"/>
              <w:right w:val="single" w:sz="4" w:space="0" w:color="auto"/>
            </w:tcBorders>
          </w:tcPr>
          <w:p w14:paraId="125412FD" w14:textId="058E013E" w:rsidR="00854422" w:rsidRPr="00193EEE" w:rsidRDefault="00854422" w:rsidP="004C0B54">
            <w:pPr>
              <w:tabs>
                <w:tab w:val="left" w:pos="720"/>
              </w:tabs>
              <w:spacing w:before="0"/>
              <w:ind w:right="44"/>
              <w:rPr>
                <w:rFonts w:eastAsia="SimSun" w:cstheme="minorHAnsi"/>
                <w:bCs/>
                <w:sz w:val="22"/>
                <w:szCs w:val="22"/>
              </w:rPr>
            </w:pPr>
            <w:r w:rsidRPr="00193EEE">
              <w:rPr>
                <w:rStyle w:val="Artdef"/>
                <w:rFonts w:ascii="Calibri" w:eastAsia="SimSun" w:hAnsi="Calibri"/>
                <w:sz w:val="22"/>
                <w:szCs w:val="22"/>
              </w:rPr>
              <w:t>1/1</w:t>
            </w:r>
            <w:r w:rsidRPr="00193EEE">
              <w:rPr>
                <w:rFonts w:eastAsia="SimSun"/>
                <w:sz w:val="22"/>
                <w:szCs w:val="22"/>
              </w:rPr>
              <w:tab/>
            </w:r>
            <w:r w:rsidRPr="00193EEE">
              <w:rPr>
                <w:rFonts w:eastAsia="SimSun"/>
                <w:b/>
                <w:bCs/>
                <w:sz w:val="22"/>
                <w:szCs w:val="22"/>
              </w:rPr>
              <w:t>1</w:t>
            </w:r>
            <w:r w:rsidRPr="00193EEE">
              <w:rPr>
                <w:rFonts w:eastAsia="SimSun"/>
                <w:b/>
                <w:bCs/>
                <w:sz w:val="22"/>
                <w:szCs w:val="22"/>
              </w:rPr>
              <w:tab/>
            </w:r>
            <w:r w:rsidR="009508DD" w:rsidRPr="00193EEE">
              <w:rPr>
                <w:rFonts w:eastAsia="SimSun" w:hint="eastAsia"/>
                <w:b/>
                <w:bCs/>
                <w:sz w:val="22"/>
                <w:szCs w:val="22"/>
                <w:lang w:eastAsia="zh-CN"/>
              </w:rPr>
              <w:t>结算价</w:t>
            </w:r>
          </w:p>
        </w:tc>
        <w:tc>
          <w:tcPr>
            <w:tcW w:w="2341" w:type="dxa"/>
            <w:tcBorders>
              <w:top w:val="single" w:sz="4" w:space="0" w:color="auto"/>
              <w:left w:val="single" w:sz="4" w:space="0" w:color="auto"/>
              <w:bottom w:val="single" w:sz="4" w:space="0" w:color="auto"/>
              <w:right w:val="single" w:sz="4" w:space="0" w:color="auto"/>
            </w:tcBorders>
          </w:tcPr>
          <w:p w14:paraId="3E691E3F" w14:textId="77777777" w:rsidR="00854422" w:rsidRPr="00193EEE" w:rsidRDefault="00854422" w:rsidP="00854422">
            <w:pPr>
              <w:tabs>
                <w:tab w:val="left" w:pos="720"/>
              </w:tabs>
              <w:spacing w:before="40" w:after="40"/>
              <w:ind w:firstLine="440"/>
              <w:rPr>
                <w:rFonts w:eastAsia="SimSun" w:cstheme="minorHAnsi"/>
                <w:bCs/>
                <w:sz w:val="22"/>
                <w:szCs w:val="22"/>
              </w:rPr>
            </w:pPr>
          </w:p>
        </w:tc>
        <w:tc>
          <w:tcPr>
            <w:tcW w:w="1981" w:type="dxa"/>
            <w:tcBorders>
              <w:top w:val="single" w:sz="4" w:space="0" w:color="auto"/>
              <w:left w:val="single" w:sz="4" w:space="0" w:color="auto"/>
              <w:bottom w:val="single" w:sz="4" w:space="0" w:color="auto"/>
              <w:right w:val="single" w:sz="4" w:space="0" w:color="auto"/>
            </w:tcBorders>
          </w:tcPr>
          <w:p w14:paraId="61BA226A" w14:textId="77777777" w:rsidR="00854422" w:rsidRPr="00193EEE" w:rsidRDefault="00854422" w:rsidP="00854422">
            <w:pPr>
              <w:tabs>
                <w:tab w:val="left" w:pos="720"/>
              </w:tabs>
              <w:spacing w:before="40" w:after="40"/>
              <w:ind w:firstLine="440"/>
              <w:rPr>
                <w:rFonts w:eastAsia="SimSun" w:cstheme="minorHAnsi"/>
                <w:bCs/>
                <w:sz w:val="22"/>
                <w:szCs w:val="22"/>
              </w:rPr>
            </w:pPr>
          </w:p>
        </w:tc>
        <w:tc>
          <w:tcPr>
            <w:tcW w:w="1860" w:type="dxa"/>
            <w:gridSpan w:val="2"/>
            <w:tcBorders>
              <w:top w:val="single" w:sz="4" w:space="0" w:color="auto"/>
              <w:left w:val="single" w:sz="4" w:space="0" w:color="auto"/>
              <w:bottom w:val="single" w:sz="4" w:space="0" w:color="auto"/>
              <w:right w:val="single" w:sz="4" w:space="0" w:color="auto"/>
            </w:tcBorders>
          </w:tcPr>
          <w:p w14:paraId="3CC719F2" w14:textId="77777777" w:rsidR="00854422" w:rsidRPr="00193EEE" w:rsidRDefault="00854422" w:rsidP="00854422">
            <w:pPr>
              <w:tabs>
                <w:tab w:val="left" w:pos="3119"/>
                <w:tab w:val="left" w:pos="3402"/>
                <w:tab w:val="left" w:pos="3686"/>
                <w:tab w:val="left" w:pos="3969"/>
              </w:tabs>
              <w:spacing w:before="40" w:after="40"/>
              <w:ind w:firstLine="440"/>
              <w:rPr>
                <w:rFonts w:eastAsia="SimSun" w:cstheme="minorHAnsi"/>
                <w:bCs/>
                <w:sz w:val="22"/>
                <w:szCs w:val="22"/>
              </w:rPr>
            </w:pPr>
          </w:p>
        </w:tc>
      </w:tr>
      <w:tr w:rsidR="00854422" w:rsidRPr="00193EEE" w14:paraId="53626CF4" w14:textId="77777777" w:rsidTr="00854422">
        <w:tc>
          <w:tcPr>
            <w:tcW w:w="1130" w:type="dxa"/>
            <w:vMerge/>
            <w:tcBorders>
              <w:top w:val="single" w:sz="4" w:space="0" w:color="auto"/>
              <w:left w:val="single" w:sz="4" w:space="0" w:color="auto"/>
              <w:bottom w:val="single" w:sz="4" w:space="0" w:color="auto"/>
              <w:right w:val="single" w:sz="4" w:space="0" w:color="auto"/>
            </w:tcBorders>
            <w:vAlign w:val="center"/>
            <w:hideMark/>
          </w:tcPr>
          <w:p w14:paraId="203FA882" w14:textId="77777777" w:rsidR="00854422" w:rsidRPr="00193EEE" w:rsidRDefault="00854422" w:rsidP="00854422">
            <w:pPr>
              <w:overflowPunct/>
              <w:autoSpaceDE/>
              <w:autoSpaceDN/>
              <w:adjustRightInd/>
              <w:spacing w:before="0"/>
              <w:ind w:firstLine="440"/>
              <w:rPr>
                <w:rFonts w:eastAsia="SimSun"/>
                <w:bCs/>
                <w:sz w:val="22"/>
                <w:szCs w:val="22"/>
              </w:rPr>
            </w:pPr>
          </w:p>
        </w:tc>
        <w:tc>
          <w:tcPr>
            <w:tcW w:w="3547" w:type="dxa"/>
            <w:tcBorders>
              <w:top w:val="single" w:sz="4" w:space="0" w:color="auto"/>
              <w:left w:val="single" w:sz="4" w:space="0" w:color="auto"/>
              <w:bottom w:val="single" w:sz="4" w:space="0" w:color="auto"/>
              <w:right w:val="single" w:sz="4" w:space="0" w:color="auto"/>
            </w:tcBorders>
          </w:tcPr>
          <w:p w14:paraId="45303D12" w14:textId="21FDEBED" w:rsidR="00854422" w:rsidRPr="00193EEE" w:rsidRDefault="00854422" w:rsidP="004C0B54">
            <w:pPr>
              <w:tabs>
                <w:tab w:val="left" w:pos="720"/>
              </w:tabs>
              <w:spacing w:before="0"/>
              <w:ind w:right="130"/>
              <w:rPr>
                <w:rFonts w:eastAsia="SimSun" w:cstheme="minorHAnsi"/>
                <w:bCs/>
                <w:sz w:val="22"/>
                <w:szCs w:val="22"/>
                <w:lang w:eastAsia="zh-CN"/>
              </w:rPr>
            </w:pPr>
            <w:r w:rsidRPr="00193EEE">
              <w:rPr>
                <w:rStyle w:val="Artdef"/>
                <w:rFonts w:ascii="Calibri" w:eastAsia="SimSun" w:hAnsi="Calibri"/>
                <w:sz w:val="22"/>
                <w:szCs w:val="22"/>
                <w:lang w:eastAsia="zh-CN"/>
              </w:rPr>
              <w:t>1/2</w:t>
            </w:r>
            <w:r w:rsidRPr="00193EEE">
              <w:rPr>
                <w:rFonts w:eastAsia="SimSun"/>
                <w:sz w:val="22"/>
                <w:szCs w:val="22"/>
                <w:lang w:eastAsia="zh-CN"/>
              </w:rPr>
              <w:tab/>
              <w:t>1.1</w:t>
            </w:r>
            <w:r w:rsidRPr="00193EEE">
              <w:rPr>
                <w:rFonts w:eastAsia="SimSun"/>
                <w:sz w:val="22"/>
                <w:szCs w:val="22"/>
                <w:lang w:eastAsia="zh-CN"/>
              </w:rPr>
              <w:tab/>
            </w:r>
            <w:r w:rsidR="001B26C7" w:rsidRPr="00193EEE">
              <w:rPr>
                <w:rFonts w:eastAsia="SimSun" w:hint="eastAsia"/>
                <w:sz w:val="22"/>
                <w:szCs w:val="22"/>
                <w:lang w:eastAsia="zh-CN"/>
              </w:rPr>
              <w:t>对某通信关系中的每种适用业务，成员国须努力确保经授权的运营机构顾及</w:t>
            </w:r>
            <w:r w:rsidR="001B26C7" w:rsidRPr="00193EEE">
              <w:rPr>
                <w:rFonts w:eastAsia="SimSun"/>
                <w:sz w:val="22"/>
                <w:szCs w:val="22"/>
                <w:lang w:eastAsia="zh-CN"/>
              </w:rPr>
              <w:t>ITU-T</w:t>
            </w:r>
            <w:r w:rsidR="001B26C7" w:rsidRPr="00193EEE">
              <w:rPr>
                <w:rFonts w:eastAsia="SimSun" w:hint="eastAsia"/>
                <w:sz w:val="22"/>
                <w:szCs w:val="22"/>
                <w:lang w:eastAsia="zh-CN"/>
              </w:rPr>
              <w:t>建议书及提供该种具体电信业务的成本趋向，通过相互间协议制定和修订结算价，并将这种结算价按终端国经授权的运营机构的终端份额分成支付；并酌情按经转国经授权的运营机构的转接费份额分成支付。</w:t>
            </w:r>
          </w:p>
        </w:tc>
        <w:tc>
          <w:tcPr>
            <w:tcW w:w="3601" w:type="dxa"/>
            <w:tcBorders>
              <w:top w:val="single" w:sz="4" w:space="0" w:color="auto"/>
              <w:left w:val="single" w:sz="4" w:space="0" w:color="auto"/>
              <w:bottom w:val="single" w:sz="4" w:space="0" w:color="auto"/>
              <w:right w:val="single" w:sz="4" w:space="0" w:color="auto"/>
            </w:tcBorders>
          </w:tcPr>
          <w:p w14:paraId="66A3BE11" w14:textId="152AF827" w:rsidR="00854422" w:rsidRPr="00193EEE" w:rsidRDefault="00854422" w:rsidP="004C0B54">
            <w:pPr>
              <w:tabs>
                <w:tab w:val="left" w:pos="720"/>
              </w:tabs>
              <w:spacing w:before="40" w:after="40"/>
              <w:ind w:right="44"/>
              <w:rPr>
                <w:rFonts w:eastAsia="SimSun" w:cstheme="minorHAnsi"/>
                <w:bCs/>
                <w:sz w:val="22"/>
                <w:szCs w:val="22"/>
                <w:lang w:eastAsia="zh-CN"/>
              </w:rPr>
            </w:pPr>
            <w:r w:rsidRPr="00193EEE">
              <w:rPr>
                <w:rStyle w:val="Artdef"/>
                <w:rFonts w:ascii="Calibri" w:eastAsia="SimSun" w:hAnsi="Calibri"/>
                <w:sz w:val="22"/>
                <w:szCs w:val="22"/>
                <w:lang w:eastAsia="zh-CN"/>
              </w:rPr>
              <w:t>1/2</w:t>
            </w:r>
            <w:r w:rsidRPr="00193EEE">
              <w:rPr>
                <w:rFonts w:eastAsia="SimSun"/>
                <w:sz w:val="22"/>
                <w:szCs w:val="22"/>
                <w:lang w:eastAsia="zh-CN"/>
              </w:rPr>
              <w:tab/>
            </w:r>
            <w:r w:rsidR="009508DD" w:rsidRPr="00193EEE">
              <w:rPr>
                <w:rFonts w:eastAsia="SimSun" w:hint="eastAsia"/>
                <w:sz w:val="22"/>
                <w:szCs w:val="22"/>
                <w:lang w:eastAsia="zh-CN"/>
              </w:rPr>
              <w:t>对某一通信联络中可办理的每种业务，各主管部门</w:t>
            </w:r>
            <w:r w:rsidR="00771357" w:rsidRPr="00193EEE">
              <w:rPr>
                <w:rFonts w:eastAsia="SimSun" w:hint="eastAsia"/>
                <w:sz w:val="22"/>
                <w:szCs w:val="22"/>
                <w:lang w:eastAsia="zh-CN"/>
              </w:rPr>
              <w:t>须</w:t>
            </w:r>
            <w:r w:rsidR="009508DD" w:rsidRPr="00193EEE">
              <w:rPr>
                <w:rFonts w:eastAsia="SimSun" w:hint="eastAsia"/>
                <w:sz w:val="22"/>
                <w:szCs w:val="22"/>
                <w:lang w:eastAsia="zh-CN"/>
              </w:rPr>
              <w:t>应考虑国际电报电话咨询委员会的建议，及提供该种具体电信业务的成本趋向，通过相互协议制定和修改它们之间拟采用的结算价，并且</w:t>
            </w:r>
            <w:r w:rsidR="00771357" w:rsidRPr="00193EEE">
              <w:rPr>
                <w:rFonts w:eastAsia="SimSun" w:hint="eastAsia"/>
                <w:sz w:val="22"/>
                <w:szCs w:val="22"/>
                <w:lang w:eastAsia="zh-CN"/>
              </w:rPr>
              <w:t>须</w:t>
            </w:r>
            <w:r w:rsidR="009508DD" w:rsidRPr="00193EEE">
              <w:rPr>
                <w:rFonts w:eastAsia="SimSun" w:hint="eastAsia"/>
                <w:sz w:val="22"/>
                <w:szCs w:val="22"/>
                <w:lang w:eastAsia="zh-CN"/>
              </w:rPr>
              <w:t>将这种结算价分成支付给终端国主管部门的终端份额；在需要时还应将其分成支付给经转国主管部门</w:t>
            </w:r>
            <w:r w:rsidR="009508DD" w:rsidRPr="00193EEE">
              <w:rPr>
                <w:rFonts w:eastAsia="SimSun"/>
                <w:sz w:val="22"/>
                <w:szCs w:val="22"/>
                <w:lang w:eastAsia="zh-CN"/>
              </w:rPr>
              <w:fldChar w:fldCharType="begin"/>
            </w:r>
            <w:r w:rsidR="009508DD" w:rsidRPr="00193EEE">
              <w:rPr>
                <w:rFonts w:eastAsia="SimSun"/>
                <w:sz w:val="22"/>
                <w:szCs w:val="22"/>
                <w:lang w:eastAsia="zh-CN"/>
              </w:rPr>
              <w:instrText xml:space="preserve"> </w:instrText>
            </w:r>
            <w:r w:rsidR="009508DD" w:rsidRPr="00193EEE">
              <w:rPr>
                <w:rFonts w:eastAsia="SimSun" w:hint="eastAsia"/>
                <w:sz w:val="22"/>
                <w:szCs w:val="22"/>
                <w:lang w:eastAsia="zh-CN"/>
              </w:rPr>
              <w:instrText>NOTEREF _Ref319483268 \h</w:instrText>
            </w:r>
            <w:r w:rsidR="009508DD" w:rsidRPr="00193EEE">
              <w:rPr>
                <w:rFonts w:eastAsia="SimSun"/>
                <w:sz w:val="22"/>
                <w:szCs w:val="22"/>
                <w:lang w:eastAsia="zh-CN"/>
              </w:rPr>
              <w:instrText xml:space="preserve">  \* MERGEFORMAT </w:instrText>
            </w:r>
            <w:r w:rsidR="009508DD" w:rsidRPr="00193EEE">
              <w:rPr>
                <w:rFonts w:eastAsia="SimSun"/>
                <w:sz w:val="22"/>
                <w:szCs w:val="22"/>
                <w:lang w:eastAsia="zh-CN"/>
              </w:rPr>
            </w:r>
            <w:r w:rsidR="009508DD" w:rsidRPr="00193EEE">
              <w:rPr>
                <w:rFonts w:eastAsia="SimSun"/>
                <w:sz w:val="22"/>
                <w:szCs w:val="22"/>
                <w:lang w:eastAsia="zh-CN"/>
              </w:rPr>
              <w:fldChar w:fldCharType="separate"/>
            </w:r>
            <w:r w:rsidR="009508DD" w:rsidRPr="00193EEE">
              <w:rPr>
                <w:rFonts w:eastAsia="SimSun"/>
                <w:sz w:val="22"/>
                <w:szCs w:val="22"/>
                <w:lang w:eastAsia="zh-CN"/>
              </w:rPr>
              <w:t>*</w:t>
            </w:r>
            <w:r w:rsidR="009508DD" w:rsidRPr="00193EEE">
              <w:rPr>
                <w:rFonts w:eastAsia="SimSun"/>
                <w:sz w:val="22"/>
                <w:szCs w:val="22"/>
                <w:lang w:eastAsia="zh-CN"/>
              </w:rPr>
              <w:fldChar w:fldCharType="end"/>
            </w:r>
            <w:r w:rsidR="009508DD" w:rsidRPr="00193EEE">
              <w:rPr>
                <w:rFonts w:eastAsia="SimSun" w:hint="eastAsia"/>
                <w:sz w:val="22"/>
                <w:szCs w:val="22"/>
                <w:lang w:eastAsia="zh-CN"/>
              </w:rPr>
              <w:t>的经转费份额。</w:t>
            </w:r>
          </w:p>
        </w:tc>
        <w:tc>
          <w:tcPr>
            <w:tcW w:w="2341" w:type="dxa"/>
            <w:tcBorders>
              <w:top w:val="single" w:sz="4" w:space="0" w:color="auto"/>
              <w:left w:val="single" w:sz="4" w:space="0" w:color="auto"/>
              <w:bottom w:val="single" w:sz="4" w:space="0" w:color="auto"/>
              <w:right w:val="single" w:sz="4" w:space="0" w:color="auto"/>
            </w:tcBorders>
          </w:tcPr>
          <w:p w14:paraId="32BF8CE9" w14:textId="240EE677" w:rsidR="00854422" w:rsidRPr="00193EEE" w:rsidRDefault="00C74368" w:rsidP="00854422">
            <w:pPr>
              <w:tabs>
                <w:tab w:val="left" w:pos="720"/>
              </w:tabs>
              <w:spacing w:before="40" w:after="40"/>
              <w:ind w:firstLine="440"/>
              <w:rPr>
                <w:rFonts w:eastAsia="SimSun" w:cstheme="minorHAnsi"/>
                <w:bCs/>
                <w:sz w:val="22"/>
                <w:szCs w:val="22"/>
                <w:lang w:eastAsia="zh-CN"/>
              </w:rPr>
            </w:pPr>
            <w:r w:rsidRPr="00193EEE">
              <w:rPr>
                <w:rFonts w:eastAsia="SimSun" w:cs="Microsoft YaHei" w:hint="eastAsia"/>
                <w:bCs/>
                <w:sz w:val="22"/>
                <w:szCs w:val="22"/>
                <w:lang w:eastAsia="zh-CN"/>
              </w:rPr>
              <w:t>这一规定适用于促进网络和业务的提供与发展。</w:t>
            </w:r>
          </w:p>
        </w:tc>
        <w:tc>
          <w:tcPr>
            <w:tcW w:w="1981" w:type="dxa"/>
            <w:tcBorders>
              <w:top w:val="single" w:sz="4" w:space="0" w:color="auto"/>
              <w:left w:val="single" w:sz="4" w:space="0" w:color="auto"/>
              <w:bottom w:val="single" w:sz="4" w:space="0" w:color="auto"/>
              <w:right w:val="single" w:sz="4" w:space="0" w:color="auto"/>
            </w:tcBorders>
          </w:tcPr>
          <w:p w14:paraId="798D8E59" w14:textId="0E092CF5" w:rsidR="00854422" w:rsidRPr="00193EEE" w:rsidRDefault="00C74368" w:rsidP="00854422">
            <w:pPr>
              <w:tabs>
                <w:tab w:val="left" w:pos="720"/>
              </w:tabs>
              <w:spacing w:before="40" w:after="40"/>
              <w:ind w:firstLine="440"/>
              <w:rPr>
                <w:rFonts w:eastAsia="SimSun" w:cstheme="minorHAnsi"/>
                <w:bCs/>
                <w:sz w:val="22"/>
                <w:szCs w:val="22"/>
                <w:lang w:eastAsia="zh-CN"/>
              </w:rPr>
            </w:pPr>
            <w:r w:rsidRPr="00193EEE">
              <w:rPr>
                <w:rFonts w:eastAsia="SimSun" w:cs="Microsoft YaHei" w:hint="eastAsia"/>
                <w:bCs/>
                <w:sz w:val="22"/>
                <w:szCs w:val="22"/>
                <w:lang w:eastAsia="zh-CN"/>
              </w:rPr>
              <w:t>这一规定确保具有适应新趋势和处理紧急问题的灵活性。</w:t>
            </w:r>
          </w:p>
        </w:tc>
        <w:tc>
          <w:tcPr>
            <w:tcW w:w="1860" w:type="dxa"/>
            <w:gridSpan w:val="2"/>
            <w:tcBorders>
              <w:top w:val="single" w:sz="4" w:space="0" w:color="auto"/>
              <w:left w:val="single" w:sz="4" w:space="0" w:color="auto"/>
              <w:bottom w:val="single" w:sz="4" w:space="0" w:color="auto"/>
              <w:right w:val="single" w:sz="4" w:space="0" w:color="auto"/>
            </w:tcBorders>
            <w:hideMark/>
          </w:tcPr>
          <w:p w14:paraId="469AE604" w14:textId="57F179EB" w:rsidR="00854422" w:rsidRPr="00193EEE" w:rsidRDefault="00C74368" w:rsidP="00854422">
            <w:pPr>
              <w:tabs>
                <w:tab w:val="left" w:pos="3119"/>
                <w:tab w:val="left" w:pos="3402"/>
                <w:tab w:val="left" w:pos="3686"/>
                <w:tab w:val="left" w:pos="3969"/>
              </w:tabs>
              <w:spacing w:before="0"/>
              <w:ind w:firstLine="440"/>
              <w:jc w:val="both"/>
              <w:rPr>
                <w:rFonts w:eastAsia="SimSun" w:cstheme="minorHAnsi"/>
                <w:bCs/>
                <w:sz w:val="22"/>
                <w:szCs w:val="22"/>
                <w:lang w:eastAsia="zh-CN"/>
              </w:rPr>
            </w:pPr>
            <w:r w:rsidRPr="00193EEE">
              <w:rPr>
                <w:rFonts w:eastAsia="SimSun" w:cs="Microsoft YaHei" w:hint="eastAsia"/>
                <w:bCs/>
                <w:sz w:val="22"/>
                <w:szCs w:val="22"/>
                <w:lang w:eastAsia="zh-CN"/>
              </w:rPr>
              <w:t>这一规定不需要进行修订，因为它灵活且可适用。</w:t>
            </w:r>
          </w:p>
          <w:p w14:paraId="3F7700B1" w14:textId="77777777" w:rsidR="00854422" w:rsidRPr="00193EEE" w:rsidRDefault="00854422" w:rsidP="00854422">
            <w:pPr>
              <w:tabs>
                <w:tab w:val="left" w:pos="3119"/>
                <w:tab w:val="left" w:pos="3402"/>
                <w:tab w:val="left" w:pos="3686"/>
                <w:tab w:val="left" w:pos="3969"/>
              </w:tabs>
              <w:spacing w:before="40" w:after="40"/>
              <w:ind w:firstLine="440"/>
              <w:rPr>
                <w:rFonts w:eastAsia="SimSun" w:cstheme="minorHAnsi"/>
                <w:bCs/>
                <w:sz w:val="22"/>
                <w:szCs w:val="22"/>
                <w:lang w:eastAsia="zh-CN"/>
              </w:rPr>
            </w:pPr>
          </w:p>
        </w:tc>
      </w:tr>
      <w:tr w:rsidR="00854422" w:rsidRPr="00193EEE" w14:paraId="12B6F7FC" w14:textId="77777777" w:rsidTr="00854422">
        <w:trPr>
          <w:gridAfter w:val="1"/>
          <w:wAfter w:w="6" w:type="dxa"/>
        </w:trPr>
        <w:tc>
          <w:tcPr>
            <w:tcW w:w="1130" w:type="dxa"/>
            <w:vMerge/>
            <w:tcBorders>
              <w:top w:val="single" w:sz="4" w:space="0" w:color="auto"/>
              <w:left w:val="single" w:sz="4" w:space="0" w:color="auto"/>
              <w:bottom w:val="single" w:sz="4" w:space="0" w:color="auto"/>
              <w:right w:val="single" w:sz="4" w:space="0" w:color="auto"/>
            </w:tcBorders>
            <w:vAlign w:val="center"/>
            <w:hideMark/>
          </w:tcPr>
          <w:p w14:paraId="01FAA0A4" w14:textId="77777777" w:rsidR="00854422" w:rsidRPr="00193EEE" w:rsidRDefault="00854422" w:rsidP="00854422">
            <w:pPr>
              <w:overflowPunct/>
              <w:autoSpaceDE/>
              <w:autoSpaceDN/>
              <w:adjustRightInd/>
              <w:spacing w:before="0"/>
              <w:ind w:firstLine="440"/>
              <w:rPr>
                <w:rFonts w:eastAsia="SimSun"/>
                <w:bCs/>
                <w:sz w:val="22"/>
                <w:szCs w:val="22"/>
                <w:lang w:eastAsia="zh-CN"/>
              </w:rPr>
            </w:pPr>
          </w:p>
        </w:tc>
        <w:tc>
          <w:tcPr>
            <w:tcW w:w="3547" w:type="dxa"/>
            <w:tcBorders>
              <w:top w:val="single" w:sz="4" w:space="0" w:color="auto"/>
              <w:left w:val="single" w:sz="4" w:space="0" w:color="auto"/>
              <w:bottom w:val="single" w:sz="4" w:space="0" w:color="auto"/>
              <w:right w:val="single" w:sz="4" w:space="0" w:color="auto"/>
            </w:tcBorders>
          </w:tcPr>
          <w:p w14:paraId="06F15872" w14:textId="6BF3448F" w:rsidR="00854422" w:rsidRPr="00193EEE" w:rsidRDefault="00854422" w:rsidP="004C0B54">
            <w:pPr>
              <w:tabs>
                <w:tab w:val="left" w:pos="720"/>
              </w:tabs>
              <w:spacing w:before="0"/>
              <w:ind w:right="130"/>
              <w:rPr>
                <w:rFonts w:eastAsia="SimSun" w:cstheme="minorHAnsi"/>
                <w:bCs/>
                <w:sz w:val="22"/>
                <w:szCs w:val="22"/>
                <w:lang w:eastAsia="zh-CN"/>
              </w:rPr>
            </w:pPr>
            <w:r w:rsidRPr="00193EEE">
              <w:rPr>
                <w:rStyle w:val="Artdef"/>
                <w:rFonts w:ascii="Calibri" w:eastAsia="SimSun" w:hAnsi="Calibri"/>
                <w:sz w:val="22"/>
                <w:szCs w:val="22"/>
                <w:lang w:eastAsia="zh-CN"/>
              </w:rPr>
              <w:t>1/3</w:t>
            </w:r>
            <w:r w:rsidRPr="00193EEE">
              <w:rPr>
                <w:rFonts w:eastAsia="SimSun"/>
                <w:sz w:val="22"/>
                <w:szCs w:val="22"/>
                <w:lang w:eastAsia="zh-CN"/>
              </w:rPr>
              <w:tab/>
              <w:t>1.2</w:t>
            </w:r>
            <w:r w:rsidRPr="00193EEE">
              <w:rPr>
                <w:rFonts w:eastAsia="SimSun"/>
                <w:sz w:val="22"/>
                <w:szCs w:val="22"/>
                <w:lang w:eastAsia="zh-CN"/>
              </w:rPr>
              <w:tab/>
            </w:r>
            <w:r w:rsidR="00AB7344" w:rsidRPr="00193EEE">
              <w:rPr>
                <w:rFonts w:eastAsia="SimSun" w:hint="eastAsia"/>
                <w:sz w:val="22"/>
                <w:szCs w:val="22"/>
                <w:lang w:eastAsia="zh-CN"/>
              </w:rPr>
              <w:t>或者，在能以</w:t>
            </w:r>
            <w:r w:rsidR="00AB7344" w:rsidRPr="00193EEE">
              <w:rPr>
                <w:rFonts w:eastAsia="SimSun" w:hint="eastAsia"/>
                <w:sz w:val="22"/>
                <w:szCs w:val="22"/>
                <w:lang w:eastAsia="zh-CN"/>
              </w:rPr>
              <w:t>ITU-T</w:t>
            </w:r>
            <w:r w:rsidR="00AB7344" w:rsidRPr="00193EEE">
              <w:rPr>
                <w:rFonts w:eastAsia="SimSun" w:hint="eastAsia"/>
                <w:sz w:val="22"/>
                <w:szCs w:val="22"/>
                <w:lang w:eastAsia="zh-CN"/>
              </w:rPr>
              <w:t>成本研究为基础的通信关系中，可按下列方法确定结算价：</w:t>
            </w:r>
          </w:p>
        </w:tc>
        <w:tc>
          <w:tcPr>
            <w:tcW w:w="3601" w:type="dxa"/>
            <w:tcBorders>
              <w:top w:val="single" w:sz="4" w:space="0" w:color="auto"/>
              <w:left w:val="single" w:sz="4" w:space="0" w:color="auto"/>
              <w:bottom w:val="single" w:sz="4" w:space="0" w:color="auto"/>
              <w:right w:val="single" w:sz="4" w:space="0" w:color="auto"/>
            </w:tcBorders>
          </w:tcPr>
          <w:p w14:paraId="73DACEFA" w14:textId="39DEB953" w:rsidR="00854422" w:rsidRPr="00193EEE" w:rsidRDefault="00854422" w:rsidP="004C0B54">
            <w:pPr>
              <w:tabs>
                <w:tab w:val="left" w:pos="720"/>
              </w:tabs>
              <w:spacing w:before="40" w:after="40"/>
              <w:ind w:right="44"/>
              <w:rPr>
                <w:rFonts w:eastAsia="SimSun" w:cstheme="minorHAnsi"/>
                <w:bCs/>
                <w:sz w:val="22"/>
                <w:szCs w:val="22"/>
                <w:lang w:eastAsia="zh-CN"/>
              </w:rPr>
            </w:pPr>
            <w:r w:rsidRPr="00193EEE">
              <w:rPr>
                <w:rStyle w:val="Artdef"/>
                <w:rFonts w:ascii="Calibri" w:eastAsia="SimSun" w:hAnsi="Calibri"/>
                <w:sz w:val="22"/>
                <w:szCs w:val="22"/>
                <w:lang w:eastAsia="zh-CN"/>
              </w:rPr>
              <w:t>1/3</w:t>
            </w:r>
            <w:r w:rsidRPr="00193EEE">
              <w:rPr>
                <w:rFonts w:eastAsia="SimSun"/>
                <w:sz w:val="22"/>
                <w:szCs w:val="22"/>
                <w:lang w:eastAsia="zh-CN"/>
              </w:rPr>
              <w:tab/>
            </w:r>
            <w:r w:rsidR="009508DD" w:rsidRPr="00193EEE">
              <w:rPr>
                <w:rFonts w:eastAsia="SimSun" w:hint="eastAsia"/>
                <w:sz w:val="22"/>
                <w:szCs w:val="22"/>
                <w:lang w:eastAsia="zh-CN"/>
              </w:rPr>
              <w:t>或者，在能以国际电报电话咨询委员会成本研究作为基础的通信联络中，可按下列方法确定结算价：</w:t>
            </w:r>
          </w:p>
        </w:tc>
        <w:tc>
          <w:tcPr>
            <w:tcW w:w="2341" w:type="dxa"/>
            <w:tcBorders>
              <w:top w:val="single" w:sz="4" w:space="0" w:color="auto"/>
              <w:left w:val="single" w:sz="4" w:space="0" w:color="auto"/>
              <w:bottom w:val="single" w:sz="4" w:space="0" w:color="auto"/>
              <w:right w:val="single" w:sz="4" w:space="0" w:color="auto"/>
            </w:tcBorders>
          </w:tcPr>
          <w:p w14:paraId="2C433B2F" w14:textId="68C19A79" w:rsidR="00854422" w:rsidRPr="00193EEE" w:rsidRDefault="00C74368" w:rsidP="00854422">
            <w:pPr>
              <w:tabs>
                <w:tab w:val="left" w:pos="720"/>
              </w:tabs>
              <w:spacing w:before="40" w:after="40"/>
              <w:ind w:firstLine="440"/>
              <w:rPr>
                <w:rFonts w:eastAsia="SimSun" w:cstheme="minorHAnsi"/>
                <w:bCs/>
                <w:sz w:val="22"/>
                <w:szCs w:val="22"/>
                <w:lang w:eastAsia="zh-CN"/>
              </w:rPr>
            </w:pPr>
            <w:r w:rsidRPr="00193EEE">
              <w:rPr>
                <w:rFonts w:eastAsia="SimSun" w:cs="Microsoft YaHei" w:hint="eastAsia"/>
                <w:bCs/>
                <w:sz w:val="22"/>
                <w:szCs w:val="22"/>
                <w:lang w:eastAsia="zh-CN"/>
              </w:rPr>
              <w:t>这一规定适用于促进网络和业务的提供与发展。</w:t>
            </w:r>
          </w:p>
        </w:tc>
        <w:tc>
          <w:tcPr>
            <w:tcW w:w="1981" w:type="dxa"/>
            <w:tcBorders>
              <w:top w:val="single" w:sz="4" w:space="0" w:color="auto"/>
              <w:left w:val="single" w:sz="4" w:space="0" w:color="auto"/>
              <w:bottom w:val="single" w:sz="4" w:space="0" w:color="auto"/>
              <w:right w:val="single" w:sz="4" w:space="0" w:color="auto"/>
            </w:tcBorders>
          </w:tcPr>
          <w:p w14:paraId="2A4233B2" w14:textId="71C8DF7B" w:rsidR="00854422" w:rsidRPr="00193EEE" w:rsidRDefault="00C74368" w:rsidP="00854422">
            <w:pPr>
              <w:tabs>
                <w:tab w:val="left" w:pos="720"/>
              </w:tabs>
              <w:spacing w:before="40" w:after="40"/>
              <w:ind w:firstLine="440"/>
              <w:rPr>
                <w:rFonts w:eastAsia="SimSun" w:cstheme="minorHAnsi"/>
                <w:bCs/>
                <w:sz w:val="22"/>
                <w:szCs w:val="22"/>
                <w:lang w:eastAsia="zh-CN"/>
              </w:rPr>
            </w:pPr>
            <w:r w:rsidRPr="00193EEE">
              <w:rPr>
                <w:rFonts w:eastAsia="SimSun" w:cs="Microsoft YaHei" w:hint="eastAsia"/>
                <w:bCs/>
                <w:sz w:val="22"/>
                <w:szCs w:val="22"/>
                <w:lang w:eastAsia="zh-CN"/>
              </w:rPr>
              <w:t>这一规定确保具有适应新趋势和处理紧急问题的灵活性。</w:t>
            </w:r>
          </w:p>
        </w:tc>
        <w:tc>
          <w:tcPr>
            <w:tcW w:w="1854" w:type="dxa"/>
            <w:tcBorders>
              <w:top w:val="single" w:sz="4" w:space="0" w:color="auto"/>
              <w:left w:val="single" w:sz="4" w:space="0" w:color="auto"/>
              <w:bottom w:val="single" w:sz="4" w:space="0" w:color="auto"/>
              <w:right w:val="single" w:sz="4" w:space="0" w:color="auto"/>
            </w:tcBorders>
            <w:hideMark/>
          </w:tcPr>
          <w:p w14:paraId="48C6014A" w14:textId="3AC6F738" w:rsidR="00854422" w:rsidRPr="00193EEE" w:rsidRDefault="00C74368" w:rsidP="00854422">
            <w:pPr>
              <w:tabs>
                <w:tab w:val="left" w:pos="3119"/>
                <w:tab w:val="left" w:pos="3402"/>
                <w:tab w:val="left" w:pos="3686"/>
                <w:tab w:val="left" w:pos="3969"/>
              </w:tabs>
              <w:spacing w:before="0"/>
              <w:ind w:firstLine="440"/>
              <w:jc w:val="both"/>
              <w:rPr>
                <w:rFonts w:eastAsia="SimSun" w:cstheme="minorHAnsi"/>
                <w:bCs/>
                <w:sz w:val="22"/>
                <w:szCs w:val="22"/>
                <w:lang w:eastAsia="zh-CN"/>
              </w:rPr>
            </w:pPr>
            <w:r w:rsidRPr="00193EEE">
              <w:rPr>
                <w:rFonts w:eastAsia="SimSun" w:cs="Microsoft YaHei" w:hint="eastAsia"/>
                <w:bCs/>
                <w:sz w:val="22"/>
                <w:szCs w:val="22"/>
                <w:lang w:eastAsia="zh-CN"/>
              </w:rPr>
              <w:t>这一规定不需要进行修订，因为它灵活且可适用。</w:t>
            </w:r>
          </w:p>
          <w:p w14:paraId="6F2C549D" w14:textId="77777777" w:rsidR="00854422" w:rsidRPr="00193EEE" w:rsidRDefault="00854422" w:rsidP="00854422">
            <w:pPr>
              <w:tabs>
                <w:tab w:val="left" w:pos="3119"/>
                <w:tab w:val="left" w:pos="3402"/>
                <w:tab w:val="left" w:pos="3686"/>
                <w:tab w:val="left" w:pos="3969"/>
              </w:tabs>
              <w:spacing w:before="40" w:after="40"/>
              <w:ind w:firstLine="440"/>
              <w:rPr>
                <w:rFonts w:eastAsia="SimSun" w:cstheme="minorHAnsi"/>
                <w:bCs/>
                <w:sz w:val="22"/>
                <w:szCs w:val="22"/>
                <w:lang w:eastAsia="zh-CN"/>
              </w:rPr>
            </w:pPr>
          </w:p>
        </w:tc>
      </w:tr>
      <w:tr w:rsidR="00854422" w:rsidRPr="00193EEE" w14:paraId="10B5F598" w14:textId="77777777" w:rsidTr="00854422">
        <w:tc>
          <w:tcPr>
            <w:tcW w:w="1130" w:type="dxa"/>
            <w:vMerge/>
            <w:tcBorders>
              <w:top w:val="single" w:sz="4" w:space="0" w:color="auto"/>
              <w:left w:val="single" w:sz="4" w:space="0" w:color="auto"/>
              <w:bottom w:val="single" w:sz="4" w:space="0" w:color="auto"/>
              <w:right w:val="single" w:sz="4" w:space="0" w:color="auto"/>
            </w:tcBorders>
            <w:vAlign w:val="center"/>
            <w:hideMark/>
          </w:tcPr>
          <w:p w14:paraId="10543639" w14:textId="77777777" w:rsidR="00854422" w:rsidRPr="00193EEE" w:rsidRDefault="00854422" w:rsidP="00854422">
            <w:pPr>
              <w:overflowPunct/>
              <w:autoSpaceDE/>
              <w:autoSpaceDN/>
              <w:adjustRightInd/>
              <w:spacing w:before="0"/>
              <w:ind w:firstLine="440"/>
              <w:rPr>
                <w:rFonts w:eastAsia="SimSun"/>
                <w:bCs/>
                <w:sz w:val="22"/>
                <w:szCs w:val="22"/>
                <w:lang w:eastAsia="zh-CN"/>
              </w:rPr>
            </w:pPr>
          </w:p>
        </w:tc>
        <w:tc>
          <w:tcPr>
            <w:tcW w:w="3547" w:type="dxa"/>
            <w:tcBorders>
              <w:top w:val="single" w:sz="4" w:space="0" w:color="auto"/>
              <w:left w:val="single" w:sz="4" w:space="0" w:color="auto"/>
              <w:bottom w:val="single" w:sz="4" w:space="0" w:color="auto"/>
              <w:right w:val="single" w:sz="4" w:space="0" w:color="auto"/>
            </w:tcBorders>
          </w:tcPr>
          <w:p w14:paraId="09B0DA9D" w14:textId="77EF86B1" w:rsidR="00854422" w:rsidRPr="00193EEE" w:rsidRDefault="00854422" w:rsidP="004C0B54">
            <w:pPr>
              <w:tabs>
                <w:tab w:val="left" w:pos="720"/>
              </w:tabs>
              <w:spacing w:before="0"/>
              <w:ind w:right="130"/>
              <w:rPr>
                <w:rFonts w:eastAsia="SimSun" w:cstheme="minorHAnsi"/>
                <w:bCs/>
                <w:sz w:val="22"/>
                <w:szCs w:val="22"/>
                <w:highlight w:val="yellow"/>
                <w:lang w:eastAsia="zh-CN"/>
              </w:rPr>
            </w:pPr>
            <w:r w:rsidRPr="00193EEE">
              <w:rPr>
                <w:rStyle w:val="Artdef"/>
                <w:rFonts w:ascii="Calibri" w:eastAsia="SimSun" w:hAnsi="Calibri"/>
                <w:sz w:val="22"/>
                <w:szCs w:val="22"/>
                <w:lang w:eastAsia="zh-CN"/>
              </w:rPr>
              <w:t>1/4</w:t>
            </w:r>
            <w:r w:rsidRPr="00193EEE">
              <w:rPr>
                <w:rFonts w:eastAsia="SimSun"/>
                <w:i/>
                <w:iCs/>
                <w:sz w:val="22"/>
                <w:szCs w:val="22"/>
                <w:lang w:eastAsia="zh-CN"/>
              </w:rPr>
              <w:tab/>
              <w:t>a)</w:t>
            </w:r>
            <w:r w:rsidRPr="00193EEE">
              <w:rPr>
                <w:rFonts w:eastAsia="SimSun"/>
                <w:sz w:val="22"/>
                <w:szCs w:val="22"/>
                <w:lang w:eastAsia="zh-CN"/>
              </w:rPr>
              <w:tab/>
            </w:r>
            <w:r w:rsidR="00AB7344" w:rsidRPr="00193EEE">
              <w:rPr>
                <w:rFonts w:eastAsia="SimSun" w:hint="eastAsia"/>
                <w:sz w:val="22"/>
                <w:szCs w:val="22"/>
                <w:lang w:eastAsia="zh-CN"/>
              </w:rPr>
              <w:t>经授权的运营机构须在顾及</w:t>
            </w:r>
            <w:r w:rsidR="00AB7344" w:rsidRPr="00193EEE">
              <w:rPr>
                <w:rFonts w:eastAsia="SimSun" w:hint="eastAsia"/>
                <w:sz w:val="22"/>
                <w:szCs w:val="22"/>
                <w:lang w:eastAsia="zh-CN"/>
              </w:rPr>
              <w:t>ITU-T</w:t>
            </w:r>
            <w:r w:rsidR="00AB7344" w:rsidRPr="00193EEE">
              <w:rPr>
                <w:rFonts w:eastAsia="SimSun" w:hint="eastAsia"/>
                <w:sz w:val="22"/>
                <w:szCs w:val="22"/>
                <w:lang w:eastAsia="zh-CN"/>
              </w:rPr>
              <w:t>建议书的情况下，制定和修订其终端费及转接费份额；</w:t>
            </w:r>
          </w:p>
        </w:tc>
        <w:tc>
          <w:tcPr>
            <w:tcW w:w="3601" w:type="dxa"/>
            <w:tcBorders>
              <w:top w:val="single" w:sz="4" w:space="0" w:color="auto"/>
              <w:left w:val="single" w:sz="4" w:space="0" w:color="auto"/>
              <w:bottom w:val="single" w:sz="4" w:space="0" w:color="auto"/>
              <w:right w:val="single" w:sz="4" w:space="0" w:color="auto"/>
            </w:tcBorders>
          </w:tcPr>
          <w:p w14:paraId="60BF6B76" w14:textId="7F4A24DD" w:rsidR="00854422" w:rsidRPr="00193EEE" w:rsidRDefault="00854422" w:rsidP="004C0B54">
            <w:pPr>
              <w:tabs>
                <w:tab w:val="left" w:pos="720"/>
              </w:tabs>
              <w:spacing w:before="0"/>
              <w:ind w:right="44"/>
              <w:rPr>
                <w:rFonts w:eastAsia="SimSun" w:cstheme="minorHAnsi"/>
                <w:bCs/>
                <w:sz w:val="22"/>
                <w:szCs w:val="22"/>
                <w:lang w:eastAsia="zh-CN"/>
              </w:rPr>
            </w:pPr>
            <w:r w:rsidRPr="00193EEE">
              <w:rPr>
                <w:rStyle w:val="Artdef"/>
                <w:rFonts w:ascii="Calibri" w:eastAsia="SimSun" w:hAnsi="Calibri"/>
                <w:sz w:val="22"/>
                <w:szCs w:val="22"/>
                <w:lang w:eastAsia="zh-CN"/>
              </w:rPr>
              <w:t>1/4</w:t>
            </w:r>
            <w:r w:rsidRPr="00193EEE">
              <w:rPr>
                <w:rFonts w:eastAsia="SimSun"/>
                <w:i/>
                <w:iCs/>
                <w:sz w:val="22"/>
                <w:szCs w:val="22"/>
                <w:lang w:eastAsia="zh-CN"/>
              </w:rPr>
              <w:tab/>
              <w:t>a)</w:t>
            </w:r>
            <w:r w:rsidRPr="00193EEE">
              <w:rPr>
                <w:rFonts w:eastAsia="SimSun"/>
                <w:sz w:val="22"/>
                <w:szCs w:val="22"/>
                <w:lang w:eastAsia="zh-CN"/>
              </w:rPr>
              <w:tab/>
            </w:r>
            <w:r w:rsidR="009508DD" w:rsidRPr="00193EEE">
              <w:rPr>
                <w:rFonts w:eastAsia="SimSun" w:hint="eastAsia"/>
                <w:sz w:val="22"/>
                <w:szCs w:val="22"/>
                <w:lang w:eastAsia="zh-CN"/>
              </w:rPr>
              <w:t>主管部门</w:t>
            </w:r>
            <w:r w:rsidR="00771357" w:rsidRPr="00193EEE">
              <w:rPr>
                <w:rFonts w:eastAsia="SimSun" w:hint="eastAsia"/>
                <w:sz w:val="22"/>
                <w:szCs w:val="22"/>
                <w:lang w:eastAsia="zh-CN"/>
              </w:rPr>
              <w:t>须</w:t>
            </w:r>
            <w:r w:rsidR="009508DD" w:rsidRPr="00193EEE">
              <w:rPr>
                <w:rFonts w:eastAsia="SimSun" w:hint="eastAsia"/>
                <w:sz w:val="22"/>
                <w:szCs w:val="22"/>
                <w:lang w:eastAsia="zh-CN"/>
              </w:rPr>
              <w:t>考虑国际电报电话咨询委员会的建议后制定和修改其终端费及经转费份额；</w:t>
            </w:r>
          </w:p>
        </w:tc>
        <w:tc>
          <w:tcPr>
            <w:tcW w:w="2341" w:type="dxa"/>
            <w:tcBorders>
              <w:top w:val="single" w:sz="4" w:space="0" w:color="auto"/>
              <w:left w:val="single" w:sz="4" w:space="0" w:color="auto"/>
              <w:bottom w:val="single" w:sz="4" w:space="0" w:color="auto"/>
              <w:right w:val="single" w:sz="4" w:space="0" w:color="auto"/>
            </w:tcBorders>
          </w:tcPr>
          <w:p w14:paraId="2A8A7113" w14:textId="26C0D5FC" w:rsidR="00854422" w:rsidRPr="00193EEE" w:rsidRDefault="00C74368" w:rsidP="00854422">
            <w:pPr>
              <w:tabs>
                <w:tab w:val="left" w:pos="720"/>
              </w:tabs>
              <w:spacing w:before="0"/>
              <w:ind w:firstLine="440"/>
              <w:rPr>
                <w:rFonts w:eastAsia="SimSun" w:cstheme="minorHAnsi"/>
                <w:bCs/>
                <w:sz w:val="22"/>
                <w:szCs w:val="22"/>
                <w:lang w:eastAsia="zh-CN"/>
              </w:rPr>
            </w:pPr>
            <w:r w:rsidRPr="00193EEE">
              <w:rPr>
                <w:rFonts w:eastAsia="SimSun" w:cs="Microsoft YaHei" w:hint="eastAsia"/>
                <w:bCs/>
                <w:sz w:val="22"/>
                <w:szCs w:val="22"/>
                <w:lang w:eastAsia="zh-CN"/>
              </w:rPr>
              <w:t>这一规定适用于促进网络和业务的提供与发展。</w:t>
            </w:r>
          </w:p>
        </w:tc>
        <w:tc>
          <w:tcPr>
            <w:tcW w:w="1981" w:type="dxa"/>
            <w:tcBorders>
              <w:top w:val="single" w:sz="4" w:space="0" w:color="auto"/>
              <w:left w:val="single" w:sz="4" w:space="0" w:color="auto"/>
              <w:bottom w:val="single" w:sz="4" w:space="0" w:color="auto"/>
              <w:right w:val="single" w:sz="4" w:space="0" w:color="auto"/>
            </w:tcBorders>
          </w:tcPr>
          <w:p w14:paraId="1C20AC43" w14:textId="222E5B53" w:rsidR="00854422" w:rsidRPr="00193EEE" w:rsidRDefault="00C74368" w:rsidP="00854422">
            <w:pPr>
              <w:tabs>
                <w:tab w:val="left" w:pos="720"/>
              </w:tabs>
              <w:spacing w:before="0"/>
              <w:ind w:firstLine="440"/>
              <w:rPr>
                <w:rFonts w:eastAsia="SimSun" w:cstheme="minorHAnsi"/>
                <w:bCs/>
                <w:sz w:val="22"/>
                <w:szCs w:val="22"/>
                <w:lang w:eastAsia="zh-CN"/>
              </w:rPr>
            </w:pPr>
            <w:r w:rsidRPr="00193EEE">
              <w:rPr>
                <w:rFonts w:eastAsia="SimSun" w:cs="Microsoft YaHei" w:hint="eastAsia"/>
                <w:bCs/>
                <w:sz w:val="22"/>
                <w:szCs w:val="22"/>
                <w:lang w:eastAsia="zh-CN"/>
              </w:rPr>
              <w:t>这一规定确保具有适应新趋势和处理紧急问题的灵活性。</w:t>
            </w:r>
          </w:p>
        </w:tc>
        <w:tc>
          <w:tcPr>
            <w:tcW w:w="1860" w:type="dxa"/>
            <w:gridSpan w:val="2"/>
            <w:tcBorders>
              <w:top w:val="single" w:sz="4" w:space="0" w:color="auto"/>
              <w:left w:val="single" w:sz="4" w:space="0" w:color="auto"/>
              <w:bottom w:val="single" w:sz="4" w:space="0" w:color="auto"/>
              <w:right w:val="single" w:sz="4" w:space="0" w:color="auto"/>
            </w:tcBorders>
            <w:hideMark/>
          </w:tcPr>
          <w:p w14:paraId="2C7D4F52" w14:textId="68D23CF0" w:rsidR="00854422" w:rsidRPr="00193EEE" w:rsidRDefault="00C74368" w:rsidP="00854422">
            <w:pPr>
              <w:tabs>
                <w:tab w:val="left" w:pos="3119"/>
                <w:tab w:val="left" w:pos="3402"/>
                <w:tab w:val="left" w:pos="3686"/>
                <w:tab w:val="left" w:pos="3969"/>
              </w:tabs>
              <w:spacing w:before="0"/>
              <w:ind w:firstLine="440"/>
              <w:jc w:val="both"/>
              <w:rPr>
                <w:rFonts w:eastAsia="SimSun" w:cstheme="minorHAnsi"/>
                <w:bCs/>
                <w:sz w:val="22"/>
                <w:szCs w:val="22"/>
                <w:lang w:eastAsia="zh-CN"/>
              </w:rPr>
            </w:pPr>
            <w:r w:rsidRPr="00193EEE">
              <w:rPr>
                <w:rFonts w:eastAsia="SimSun" w:cs="Microsoft YaHei" w:hint="eastAsia"/>
                <w:bCs/>
                <w:sz w:val="22"/>
                <w:szCs w:val="22"/>
                <w:lang w:eastAsia="zh-CN"/>
              </w:rPr>
              <w:t>这一规定不需要进行修订，因为它灵活且可适用。</w:t>
            </w:r>
          </w:p>
          <w:p w14:paraId="5E58D37B" w14:textId="77777777" w:rsidR="00854422" w:rsidRPr="00193EEE" w:rsidRDefault="00854422" w:rsidP="00854422">
            <w:pPr>
              <w:tabs>
                <w:tab w:val="left" w:pos="3119"/>
                <w:tab w:val="left" w:pos="3402"/>
                <w:tab w:val="left" w:pos="3686"/>
                <w:tab w:val="left" w:pos="3969"/>
              </w:tabs>
              <w:spacing w:before="0"/>
              <w:ind w:firstLine="440"/>
              <w:rPr>
                <w:rFonts w:eastAsia="SimSun" w:cstheme="minorHAnsi"/>
                <w:bCs/>
                <w:sz w:val="22"/>
                <w:szCs w:val="22"/>
                <w:lang w:eastAsia="zh-CN"/>
              </w:rPr>
            </w:pPr>
          </w:p>
        </w:tc>
      </w:tr>
      <w:tr w:rsidR="00854422" w:rsidRPr="00193EEE" w14:paraId="2E2B04B1" w14:textId="77777777" w:rsidTr="00854422">
        <w:tc>
          <w:tcPr>
            <w:tcW w:w="1130" w:type="dxa"/>
            <w:vMerge/>
            <w:tcBorders>
              <w:top w:val="single" w:sz="4" w:space="0" w:color="auto"/>
              <w:left w:val="single" w:sz="4" w:space="0" w:color="auto"/>
              <w:bottom w:val="single" w:sz="4" w:space="0" w:color="auto"/>
              <w:right w:val="single" w:sz="4" w:space="0" w:color="auto"/>
            </w:tcBorders>
            <w:vAlign w:val="center"/>
            <w:hideMark/>
          </w:tcPr>
          <w:p w14:paraId="2F9B8EE1" w14:textId="77777777" w:rsidR="00854422" w:rsidRPr="00193EEE" w:rsidRDefault="00854422" w:rsidP="00854422">
            <w:pPr>
              <w:overflowPunct/>
              <w:autoSpaceDE/>
              <w:autoSpaceDN/>
              <w:adjustRightInd/>
              <w:spacing w:before="0"/>
              <w:ind w:firstLine="440"/>
              <w:rPr>
                <w:rFonts w:eastAsia="SimSun"/>
                <w:bCs/>
                <w:sz w:val="22"/>
                <w:szCs w:val="22"/>
                <w:lang w:eastAsia="zh-CN"/>
              </w:rPr>
            </w:pPr>
          </w:p>
        </w:tc>
        <w:tc>
          <w:tcPr>
            <w:tcW w:w="3547" w:type="dxa"/>
            <w:tcBorders>
              <w:top w:val="single" w:sz="4" w:space="0" w:color="auto"/>
              <w:left w:val="single" w:sz="4" w:space="0" w:color="auto"/>
              <w:bottom w:val="single" w:sz="4" w:space="0" w:color="auto"/>
              <w:right w:val="single" w:sz="4" w:space="0" w:color="auto"/>
            </w:tcBorders>
            <w:hideMark/>
          </w:tcPr>
          <w:p w14:paraId="7DC50C3A" w14:textId="1290457B" w:rsidR="00854422" w:rsidRPr="00193EEE" w:rsidRDefault="00854422" w:rsidP="004C0B54">
            <w:pPr>
              <w:rPr>
                <w:rFonts w:eastAsia="SimSun" w:cstheme="minorHAnsi"/>
                <w:bCs/>
                <w:sz w:val="22"/>
                <w:szCs w:val="22"/>
                <w:lang w:eastAsia="zh-CN"/>
              </w:rPr>
            </w:pPr>
            <w:r w:rsidRPr="00193EEE">
              <w:rPr>
                <w:rStyle w:val="Artdef"/>
                <w:rFonts w:ascii="Calibri" w:eastAsia="SimSun" w:hAnsi="Calibri"/>
                <w:sz w:val="22"/>
                <w:szCs w:val="22"/>
                <w:lang w:eastAsia="zh-CN"/>
              </w:rPr>
              <w:t>1/5</w:t>
            </w:r>
            <w:r w:rsidRPr="00193EEE">
              <w:rPr>
                <w:rFonts w:eastAsia="SimSun"/>
                <w:i/>
                <w:iCs/>
                <w:sz w:val="22"/>
                <w:szCs w:val="22"/>
                <w:lang w:eastAsia="zh-CN"/>
              </w:rPr>
              <w:tab/>
              <w:t>b)</w:t>
            </w:r>
            <w:r w:rsidRPr="00193EEE">
              <w:rPr>
                <w:rFonts w:eastAsia="SimSun"/>
                <w:sz w:val="22"/>
                <w:szCs w:val="22"/>
                <w:lang w:eastAsia="zh-CN"/>
              </w:rPr>
              <w:tab/>
            </w:r>
            <w:r w:rsidR="00AB7344" w:rsidRPr="00193EEE">
              <w:rPr>
                <w:rFonts w:eastAsia="SimSun" w:hint="eastAsia"/>
                <w:sz w:val="22"/>
                <w:szCs w:val="22"/>
                <w:lang w:eastAsia="zh-CN"/>
              </w:rPr>
              <w:t>结算价须为终端费份额及任何转接费份额的总和。</w:t>
            </w:r>
          </w:p>
        </w:tc>
        <w:tc>
          <w:tcPr>
            <w:tcW w:w="3601" w:type="dxa"/>
            <w:tcBorders>
              <w:top w:val="single" w:sz="4" w:space="0" w:color="auto"/>
              <w:left w:val="single" w:sz="4" w:space="0" w:color="auto"/>
              <w:bottom w:val="single" w:sz="4" w:space="0" w:color="auto"/>
              <w:right w:val="single" w:sz="4" w:space="0" w:color="auto"/>
            </w:tcBorders>
            <w:hideMark/>
          </w:tcPr>
          <w:p w14:paraId="0B72F9A5" w14:textId="0679F954" w:rsidR="00854422" w:rsidRPr="00193EEE" w:rsidRDefault="00854422" w:rsidP="004C0B54">
            <w:pPr>
              <w:rPr>
                <w:rFonts w:eastAsia="SimSun" w:cstheme="minorHAnsi"/>
                <w:bCs/>
                <w:sz w:val="22"/>
                <w:szCs w:val="22"/>
                <w:lang w:eastAsia="zh-CN"/>
              </w:rPr>
            </w:pPr>
            <w:r w:rsidRPr="00193EEE">
              <w:rPr>
                <w:rStyle w:val="Artdef"/>
                <w:rFonts w:ascii="Calibri" w:eastAsia="SimSun" w:hAnsi="Calibri"/>
                <w:sz w:val="22"/>
                <w:szCs w:val="22"/>
                <w:lang w:eastAsia="zh-CN"/>
              </w:rPr>
              <w:t>1/5</w:t>
            </w:r>
            <w:r w:rsidRPr="00193EEE">
              <w:rPr>
                <w:rFonts w:eastAsia="SimSun"/>
                <w:i/>
                <w:iCs/>
                <w:sz w:val="22"/>
                <w:szCs w:val="22"/>
                <w:lang w:eastAsia="zh-CN"/>
              </w:rPr>
              <w:tab/>
              <w:t>b)</w:t>
            </w:r>
            <w:r w:rsidRPr="00193EEE">
              <w:rPr>
                <w:rFonts w:eastAsia="SimSun"/>
                <w:sz w:val="22"/>
                <w:szCs w:val="22"/>
                <w:lang w:eastAsia="zh-CN"/>
              </w:rPr>
              <w:tab/>
            </w:r>
            <w:r w:rsidR="009508DD" w:rsidRPr="00193EEE">
              <w:rPr>
                <w:rFonts w:eastAsia="SimSun" w:hint="eastAsia"/>
                <w:sz w:val="22"/>
                <w:szCs w:val="22"/>
                <w:lang w:eastAsia="zh-CN"/>
              </w:rPr>
              <w:t>结算价应是终端费份额及任何经转费份额的总和。</w:t>
            </w:r>
          </w:p>
        </w:tc>
        <w:tc>
          <w:tcPr>
            <w:tcW w:w="2341" w:type="dxa"/>
            <w:tcBorders>
              <w:top w:val="single" w:sz="4" w:space="0" w:color="auto"/>
              <w:left w:val="single" w:sz="4" w:space="0" w:color="auto"/>
              <w:bottom w:val="single" w:sz="4" w:space="0" w:color="auto"/>
              <w:right w:val="single" w:sz="4" w:space="0" w:color="auto"/>
            </w:tcBorders>
            <w:hideMark/>
          </w:tcPr>
          <w:p w14:paraId="54DFEA0F" w14:textId="34163D6A" w:rsidR="00854422" w:rsidRPr="00193EEE" w:rsidRDefault="00C74368" w:rsidP="00854422">
            <w:pPr>
              <w:tabs>
                <w:tab w:val="left" w:pos="720"/>
              </w:tabs>
              <w:spacing w:before="0"/>
              <w:ind w:firstLine="440"/>
              <w:rPr>
                <w:rFonts w:eastAsia="SimSun" w:cstheme="minorHAnsi"/>
                <w:bCs/>
                <w:sz w:val="22"/>
                <w:szCs w:val="22"/>
                <w:highlight w:val="lightGray"/>
                <w:lang w:eastAsia="zh-CN"/>
              </w:rPr>
            </w:pPr>
            <w:r w:rsidRPr="00193EEE">
              <w:rPr>
                <w:rFonts w:eastAsia="SimSun" w:cs="Microsoft YaHei" w:hint="eastAsia"/>
                <w:bCs/>
                <w:sz w:val="22"/>
                <w:szCs w:val="22"/>
                <w:lang w:eastAsia="zh-CN"/>
              </w:rPr>
              <w:t>这一规定适用于促进网络和业务的提供与发展。</w:t>
            </w:r>
          </w:p>
        </w:tc>
        <w:tc>
          <w:tcPr>
            <w:tcW w:w="1981" w:type="dxa"/>
            <w:tcBorders>
              <w:top w:val="single" w:sz="4" w:space="0" w:color="auto"/>
              <w:left w:val="single" w:sz="4" w:space="0" w:color="auto"/>
              <w:bottom w:val="single" w:sz="4" w:space="0" w:color="auto"/>
              <w:right w:val="single" w:sz="4" w:space="0" w:color="auto"/>
            </w:tcBorders>
            <w:hideMark/>
          </w:tcPr>
          <w:p w14:paraId="2D23275A" w14:textId="237D371E" w:rsidR="00854422" w:rsidRPr="00193EEE" w:rsidRDefault="00C74368" w:rsidP="00854422">
            <w:pPr>
              <w:tabs>
                <w:tab w:val="left" w:pos="720"/>
              </w:tabs>
              <w:spacing w:before="0"/>
              <w:ind w:firstLine="440"/>
              <w:rPr>
                <w:rFonts w:eastAsia="SimSun" w:cstheme="minorHAnsi"/>
                <w:bCs/>
                <w:sz w:val="22"/>
                <w:szCs w:val="22"/>
                <w:highlight w:val="lightGray"/>
                <w:lang w:eastAsia="zh-CN"/>
              </w:rPr>
            </w:pPr>
            <w:r w:rsidRPr="00193EEE">
              <w:rPr>
                <w:rFonts w:eastAsia="SimSun" w:cs="Microsoft YaHei" w:hint="eastAsia"/>
                <w:bCs/>
                <w:sz w:val="22"/>
                <w:szCs w:val="22"/>
                <w:lang w:eastAsia="zh-CN"/>
              </w:rPr>
              <w:t>这一规定确保具有适应新趋势和处理紧急问题的灵活性。</w:t>
            </w:r>
          </w:p>
        </w:tc>
        <w:tc>
          <w:tcPr>
            <w:tcW w:w="1860" w:type="dxa"/>
            <w:gridSpan w:val="2"/>
            <w:tcBorders>
              <w:top w:val="single" w:sz="4" w:space="0" w:color="auto"/>
              <w:left w:val="single" w:sz="4" w:space="0" w:color="auto"/>
              <w:bottom w:val="single" w:sz="4" w:space="0" w:color="auto"/>
              <w:right w:val="single" w:sz="4" w:space="0" w:color="auto"/>
            </w:tcBorders>
            <w:hideMark/>
          </w:tcPr>
          <w:p w14:paraId="38A982BC" w14:textId="07292DCC" w:rsidR="00854422" w:rsidRPr="00193EEE" w:rsidRDefault="00C74368" w:rsidP="00854422">
            <w:pPr>
              <w:tabs>
                <w:tab w:val="left" w:pos="3119"/>
                <w:tab w:val="left" w:pos="3402"/>
                <w:tab w:val="left" w:pos="3686"/>
                <w:tab w:val="left" w:pos="3969"/>
              </w:tabs>
              <w:spacing w:before="0"/>
              <w:ind w:firstLine="440"/>
              <w:jc w:val="both"/>
              <w:rPr>
                <w:rFonts w:eastAsia="SimSun" w:cstheme="minorHAnsi"/>
                <w:bCs/>
                <w:sz w:val="22"/>
                <w:szCs w:val="22"/>
                <w:lang w:eastAsia="zh-CN"/>
              </w:rPr>
            </w:pPr>
            <w:r w:rsidRPr="00193EEE">
              <w:rPr>
                <w:rFonts w:eastAsia="SimSun" w:cs="Microsoft YaHei" w:hint="eastAsia"/>
                <w:bCs/>
                <w:sz w:val="22"/>
                <w:szCs w:val="22"/>
                <w:lang w:eastAsia="zh-CN"/>
              </w:rPr>
              <w:t>这一规定不需要进行修订，因为它灵活且可适用。</w:t>
            </w:r>
          </w:p>
          <w:p w14:paraId="5A09345F" w14:textId="77777777" w:rsidR="00854422" w:rsidRPr="00193EEE" w:rsidRDefault="00854422" w:rsidP="00854422">
            <w:pPr>
              <w:tabs>
                <w:tab w:val="left" w:pos="3119"/>
                <w:tab w:val="left" w:pos="3402"/>
                <w:tab w:val="left" w:pos="3686"/>
                <w:tab w:val="left" w:pos="3969"/>
              </w:tabs>
              <w:spacing w:before="0"/>
              <w:ind w:firstLine="440"/>
              <w:jc w:val="both"/>
              <w:rPr>
                <w:rFonts w:eastAsia="SimSun" w:cstheme="minorHAnsi"/>
                <w:bCs/>
                <w:sz w:val="22"/>
                <w:szCs w:val="22"/>
                <w:lang w:eastAsia="zh-CN"/>
              </w:rPr>
            </w:pPr>
          </w:p>
        </w:tc>
      </w:tr>
      <w:tr w:rsidR="00854422" w:rsidRPr="00193EEE" w14:paraId="4BAC0720" w14:textId="77777777" w:rsidTr="00854422">
        <w:tc>
          <w:tcPr>
            <w:tcW w:w="1130" w:type="dxa"/>
            <w:vMerge/>
            <w:tcBorders>
              <w:top w:val="single" w:sz="4" w:space="0" w:color="auto"/>
              <w:left w:val="single" w:sz="4" w:space="0" w:color="auto"/>
              <w:bottom w:val="single" w:sz="4" w:space="0" w:color="auto"/>
              <w:right w:val="single" w:sz="4" w:space="0" w:color="auto"/>
            </w:tcBorders>
            <w:vAlign w:val="center"/>
            <w:hideMark/>
          </w:tcPr>
          <w:p w14:paraId="435FCE85" w14:textId="77777777" w:rsidR="00854422" w:rsidRPr="00193EEE" w:rsidRDefault="00854422" w:rsidP="00854422">
            <w:pPr>
              <w:overflowPunct/>
              <w:autoSpaceDE/>
              <w:autoSpaceDN/>
              <w:adjustRightInd/>
              <w:spacing w:before="0"/>
              <w:ind w:firstLine="440"/>
              <w:rPr>
                <w:rFonts w:eastAsia="SimSun"/>
                <w:bCs/>
                <w:sz w:val="22"/>
                <w:szCs w:val="22"/>
                <w:lang w:eastAsia="zh-CN"/>
              </w:rPr>
            </w:pPr>
          </w:p>
        </w:tc>
        <w:tc>
          <w:tcPr>
            <w:tcW w:w="3547" w:type="dxa"/>
            <w:tcBorders>
              <w:top w:val="single" w:sz="4" w:space="0" w:color="auto"/>
              <w:left w:val="single" w:sz="4" w:space="0" w:color="auto"/>
              <w:bottom w:val="single" w:sz="4" w:space="0" w:color="auto"/>
              <w:right w:val="single" w:sz="4" w:space="0" w:color="auto"/>
            </w:tcBorders>
          </w:tcPr>
          <w:p w14:paraId="4D82A473" w14:textId="442AE47D" w:rsidR="00854422" w:rsidRPr="00193EEE" w:rsidRDefault="00854422" w:rsidP="004C0B54">
            <w:pPr>
              <w:tabs>
                <w:tab w:val="left" w:pos="720"/>
              </w:tabs>
              <w:spacing w:before="0"/>
              <w:ind w:right="130"/>
              <w:rPr>
                <w:rFonts w:eastAsia="SimSun" w:cstheme="minorHAnsi"/>
                <w:bCs/>
                <w:sz w:val="22"/>
                <w:szCs w:val="22"/>
                <w:lang w:eastAsia="zh-CN"/>
              </w:rPr>
            </w:pPr>
            <w:r w:rsidRPr="00193EEE">
              <w:rPr>
                <w:rStyle w:val="Artdef"/>
                <w:rFonts w:ascii="Calibri" w:eastAsia="SimSun" w:hAnsi="Calibri"/>
                <w:sz w:val="22"/>
                <w:szCs w:val="22"/>
                <w:lang w:eastAsia="zh-CN"/>
              </w:rPr>
              <w:t>1/6</w:t>
            </w:r>
            <w:r w:rsidRPr="00193EEE">
              <w:rPr>
                <w:rFonts w:eastAsia="SimSun"/>
                <w:sz w:val="22"/>
                <w:szCs w:val="22"/>
                <w:lang w:eastAsia="zh-CN"/>
              </w:rPr>
              <w:tab/>
              <w:t>1.3</w:t>
            </w:r>
            <w:r w:rsidRPr="00193EEE">
              <w:rPr>
                <w:rFonts w:eastAsia="SimSun"/>
                <w:sz w:val="22"/>
                <w:szCs w:val="22"/>
                <w:lang w:eastAsia="zh-CN"/>
              </w:rPr>
              <w:tab/>
            </w:r>
            <w:r w:rsidR="00AB7344" w:rsidRPr="00193EEE">
              <w:rPr>
                <w:rFonts w:eastAsia="SimSun" w:hint="eastAsia"/>
                <w:sz w:val="22"/>
                <w:szCs w:val="22"/>
                <w:lang w:eastAsia="zh-CN"/>
              </w:rPr>
              <w:t>如果一个或多个经授权的运营机构以统一收费补偿或其它安排取得使用另一经授权的运营机构的部分电路和</w:t>
            </w:r>
            <w:r w:rsidR="00AB7344" w:rsidRPr="00193EEE">
              <w:rPr>
                <w:rFonts w:eastAsia="SimSun" w:hint="eastAsia"/>
                <w:sz w:val="22"/>
                <w:szCs w:val="22"/>
                <w:lang w:eastAsia="zh-CN"/>
              </w:rPr>
              <w:t>/</w:t>
            </w:r>
            <w:r w:rsidR="00AB7344" w:rsidRPr="00193EEE">
              <w:rPr>
                <w:rFonts w:eastAsia="SimSun" w:hint="eastAsia"/>
                <w:sz w:val="22"/>
                <w:szCs w:val="22"/>
                <w:lang w:eastAsia="zh-CN"/>
              </w:rPr>
              <w:t>或设备的权利，则前者有权对这部分通信关系确定上述第</w:t>
            </w:r>
            <w:r w:rsidR="00AB7344" w:rsidRPr="00193EEE">
              <w:rPr>
                <w:rFonts w:eastAsia="SimSun"/>
                <w:sz w:val="22"/>
                <w:szCs w:val="22"/>
                <w:lang w:eastAsia="zh-CN"/>
              </w:rPr>
              <w:t>1.1</w:t>
            </w:r>
            <w:r w:rsidR="00AB7344" w:rsidRPr="00193EEE">
              <w:rPr>
                <w:rFonts w:eastAsia="SimSun" w:hint="eastAsia"/>
                <w:sz w:val="22"/>
                <w:szCs w:val="22"/>
                <w:lang w:eastAsia="zh-CN"/>
              </w:rPr>
              <w:t>和</w:t>
            </w:r>
            <w:r w:rsidR="00AB7344" w:rsidRPr="00193EEE">
              <w:rPr>
                <w:rFonts w:eastAsia="SimSun"/>
                <w:sz w:val="22"/>
                <w:szCs w:val="22"/>
                <w:lang w:eastAsia="zh-CN"/>
              </w:rPr>
              <w:t>1.2</w:t>
            </w:r>
            <w:r w:rsidR="00AB7344" w:rsidRPr="00193EEE">
              <w:rPr>
                <w:rFonts w:eastAsia="SimSun" w:hint="eastAsia"/>
                <w:sz w:val="22"/>
                <w:szCs w:val="22"/>
                <w:lang w:eastAsia="zh-CN"/>
              </w:rPr>
              <w:t>段中所述的份额。</w:t>
            </w:r>
          </w:p>
        </w:tc>
        <w:tc>
          <w:tcPr>
            <w:tcW w:w="3601" w:type="dxa"/>
            <w:tcBorders>
              <w:top w:val="single" w:sz="4" w:space="0" w:color="auto"/>
              <w:left w:val="single" w:sz="4" w:space="0" w:color="auto"/>
              <w:bottom w:val="single" w:sz="4" w:space="0" w:color="auto"/>
              <w:right w:val="single" w:sz="4" w:space="0" w:color="auto"/>
            </w:tcBorders>
          </w:tcPr>
          <w:p w14:paraId="27EBAB57" w14:textId="3F750928" w:rsidR="00854422" w:rsidRPr="00193EEE" w:rsidRDefault="00854422" w:rsidP="004C0B54">
            <w:pPr>
              <w:tabs>
                <w:tab w:val="left" w:pos="720"/>
              </w:tabs>
              <w:spacing w:before="0"/>
              <w:ind w:right="130"/>
              <w:rPr>
                <w:rFonts w:eastAsia="SimSun"/>
                <w:sz w:val="22"/>
                <w:szCs w:val="22"/>
                <w:lang w:eastAsia="zh-CN"/>
              </w:rPr>
            </w:pPr>
            <w:r w:rsidRPr="00193EEE">
              <w:rPr>
                <w:rStyle w:val="Artdef"/>
                <w:rFonts w:ascii="Calibri" w:eastAsia="SimSun" w:hAnsi="Calibri"/>
                <w:sz w:val="22"/>
                <w:szCs w:val="22"/>
                <w:lang w:eastAsia="zh-CN"/>
              </w:rPr>
              <w:t>1/6</w:t>
            </w:r>
            <w:r w:rsidRPr="00193EEE">
              <w:rPr>
                <w:rFonts w:eastAsia="SimSun"/>
                <w:sz w:val="22"/>
                <w:szCs w:val="22"/>
                <w:lang w:eastAsia="zh-CN"/>
              </w:rPr>
              <w:tab/>
              <w:t>1.3</w:t>
            </w:r>
            <w:r w:rsidRPr="00193EEE">
              <w:rPr>
                <w:rFonts w:eastAsia="SimSun"/>
                <w:sz w:val="22"/>
                <w:szCs w:val="22"/>
                <w:lang w:eastAsia="zh-CN"/>
              </w:rPr>
              <w:tab/>
            </w:r>
            <w:r w:rsidR="009508DD" w:rsidRPr="00193EEE">
              <w:rPr>
                <w:rFonts w:eastAsia="SimSun" w:hint="eastAsia"/>
                <w:sz w:val="22"/>
                <w:szCs w:val="22"/>
                <w:lang w:eastAsia="zh-CN"/>
              </w:rPr>
              <w:t>如果一个或若干个主管部门以平价报酬或其它安排取得使用另一主管部门的部分电路和（或）设备的权利，前者有权对这部分通信联络制定上述</w:t>
            </w:r>
            <w:r w:rsidR="009508DD" w:rsidRPr="00193EEE">
              <w:rPr>
                <w:rFonts w:eastAsia="SimSun"/>
                <w:sz w:val="22"/>
                <w:szCs w:val="22"/>
                <w:lang w:eastAsia="zh-CN"/>
              </w:rPr>
              <w:t>1.1</w:t>
            </w:r>
            <w:r w:rsidR="009508DD" w:rsidRPr="00193EEE">
              <w:rPr>
                <w:rFonts w:eastAsia="SimSun" w:hint="eastAsia"/>
                <w:sz w:val="22"/>
                <w:szCs w:val="22"/>
                <w:lang w:eastAsia="zh-CN"/>
              </w:rPr>
              <w:t>和</w:t>
            </w:r>
            <w:r w:rsidR="009508DD" w:rsidRPr="00193EEE">
              <w:rPr>
                <w:rFonts w:eastAsia="SimSun"/>
                <w:sz w:val="22"/>
                <w:szCs w:val="22"/>
                <w:lang w:eastAsia="zh-CN"/>
              </w:rPr>
              <w:t>1.2</w:t>
            </w:r>
            <w:r w:rsidR="009508DD" w:rsidRPr="00193EEE">
              <w:rPr>
                <w:rFonts w:eastAsia="SimSun" w:hint="eastAsia"/>
                <w:sz w:val="22"/>
                <w:szCs w:val="22"/>
                <w:lang w:eastAsia="zh-CN"/>
              </w:rPr>
              <w:t>段中所述的份额。</w:t>
            </w:r>
          </w:p>
        </w:tc>
        <w:tc>
          <w:tcPr>
            <w:tcW w:w="2341" w:type="dxa"/>
            <w:tcBorders>
              <w:top w:val="single" w:sz="4" w:space="0" w:color="auto"/>
              <w:left w:val="single" w:sz="4" w:space="0" w:color="auto"/>
              <w:bottom w:val="single" w:sz="4" w:space="0" w:color="auto"/>
              <w:right w:val="single" w:sz="4" w:space="0" w:color="auto"/>
            </w:tcBorders>
          </w:tcPr>
          <w:p w14:paraId="17190119" w14:textId="0C7B52CD" w:rsidR="00854422" w:rsidRPr="00193EEE" w:rsidRDefault="00C74368" w:rsidP="00854422">
            <w:pPr>
              <w:tabs>
                <w:tab w:val="left" w:pos="720"/>
              </w:tabs>
              <w:spacing w:before="0"/>
              <w:ind w:firstLine="440"/>
              <w:jc w:val="both"/>
              <w:rPr>
                <w:rFonts w:eastAsia="SimSun" w:cstheme="minorHAnsi"/>
                <w:bCs/>
                <w:sz w:val="22"/>
                <w:szCs w:val="22"/>
                <w:lang w:eastAsia="zh-CN"/>
              </w:rPr>
            </w:pPr>
            <w:r w:rsidRPr="00193EEE">
              <w:rPr>
                <w:rFonts w:eastAsia="SimSun" w:cs="Microsoft YaHei" w:hint="eastAsia"/>
                <w:bCs/>
                <w:sz w:val="22"/>
                <w:szCs w:val="22"/>
                <w:lang w:eastAsia="zh-CN"/>
              </w:rPr>
              <w:t>这一规定适用于促进网络和业务的提供与发展。</w:t>
            </w:r>
          </w:p>
        </w:tc>
        <w:tc>
          <w:tcPr>
            <w:tcW w:w="1981" w:type="dxa"/>
            <w:tcBorders>
              <w:top w:val="single" w:sz="4" w:space="0" w:color="auto"/>
              <w:left w:val="single" w:sz="4" w:space="0" w:color="auto"/>
              <w:bottom w:val="single" w:sz="4" w:space="0" w:color="auto"/>
              <w:right w:val="single" w:sz="4" w:space="0" w:color="auto"/>
            </w:tcBorders>
          </w:tcPr>
          <w:p w14:paraId="354BE36A" w14:textId="5A4938A7" w:rsidR="00854422" w:rsidRPr="00193EEE" w:rsidRDefault="00C74368" w:rsidP="00854422">
            <w:pPr>
              <w:tabs>
                <w:tab w:val="left" w:pos="720"/>
              </w:tabs>
              <w:spacing w:before="0"/>
              <w:ind w:firstLine="440"/>
              <w:jc w:val="both"/>
              <w:rPr>
                <w:rFonts w:eastAsia="SimSun" w:cstheme="minorHAnsi"/>
                <w:bCs/>
                <w:sz w:val="22"/>
                <w:szCs w:val="22"/>
                <w:lang w:eastAsia="zh-CN"/>
              </w:rPr>
            </w:pPr>
            <w:r w:rsidRPr="00193EEE">
              <w:rPr>
                <w:rFonts w:eastAsia="SimSun" w:cs="Microsoft YaHei" w:hint="eastAsia"/>
                <w:bCs/>
                <w:sz w:val="22"/>
                <w:szCs w:val="22"/>
                <w:lang w:eastAsia="zh-CN"/>
              </w:rPr>
              <w:t>这一规定确保具有适应新趋势和处理紧急问题的灵活性。</w:t>
            </w:r>
          </w:p>
        </w:tc>
        <w:tc>
          <w:tcPr>
            <w:tcW w:w="1860" w:type="dxa"/>
            <w:gridSpan w:val="2"/>
            <w:tcBorders>
              <w:top w:val="single" w:sz="4" w:space="0" w:color="auto"/>
              <w:left w:val="single" w:sz="4" w:space="0" w:color="auto"/>
              <w:bottom w:val="single" w:sz="4" w:space="0" w:color="auto"/>
              <w:right w:val="single" w:sz="4" w:space="0" w:color="auto"/>
            </w:tcBorders>
            <w:hideMark/>
          </w:tcPr>
          <w:p w14:paraId="3B60305A" w14:textId="0055DEC5" w:rsidR="00854422" w:rsidRPr="00193EEE" w:rsidRDefault="00C74368" w:rsidP="00854422">
            <w:pPr>
              <w:tabs>
                <w:tab w:val="left" w:pos="3119"/>
                <w:tab w:val="left" w:pos="3402"/>
                <w:tab w:val="left" w:pos="3686"/>
                <w:tab w:val="left" w:pos="3969"/>
              </w:tabs>
              <w:spacing w:before="0"/>
              <w:ind w:firstLine="440"/>
              <w:jc w:val="both"/>
              <w:rPr>
                <w:rFonts w:eastAsia="SimSun" w:cstheme="minorHAnsi"/>
                <w:bCs/>
                <w:sz w:val="22"/>
                <w:szCs w:val="22"/>
                <w:lang w:eastAsia="zh-CN"/>
              </w:rPr>
            </w:pPr>
            <w:r w:rsidRPr="00193EEE">
              <w:rPr>
                <w:rFonts w:eastAsia="SimSun" w:cs="Microsoft YaHei" w:hint="eastAsia"/>
                <w:bCs/>
                <w:sz w:val="22"/>
                <w:szCs w:val="22"/>
                <w:lang w:eastAsia="zh-CN"/>
              </w:rPr>
              <w:t>这一规定不需要进行修订，因为它灵活且可适用。</w:t>
            </w:r>
          </w:p>
          <w:p w14:paraId="742BB42D" w14:textId="77777777" w:rsidR="00854422" w:rsidRPr="00193EEE" w:rsidRDefault="00854422" w:rsidP="00854422">
            <w:pPr>
              <w:tabs>
                <w:tab w:val="left" w:pos="3119"/>
                <w:tab w:val="left" w:pos="3402"/>
                <w:tab w:val="left" w:pos="3686"/>
                <w:tab w:val="left" w:pos="3969"/>
              </w:tabs>
              <w:spacing w:before="0"/>
              <w:ind w:firstLine="440"/>
              <w:rPr>
                <w:rFonts w:eastAsia="SimSun" w:cstheme="minorHAnsi"/>
                <w:bCs/>
                <w:sz w:val="22"/>
                <w:szCs w:val="22"/>
                <w:lang w:eastAsia="zh-CN"/>
              </w:rPr>
            </w:pPr>
          </w:p>
        </w:tc>
      </w:tr>
      <w:tr w:rsidR="00854422" w:rsidRPr="00193EEE" w14:paraId="522A1250" w14:textId="77777777" w:rsidTr="00854422">
        <w:tc>
          <w:tcPr>
            <w:tcW w:w="1130" w:type="dxa"/>
            <w:vMerge/>
            <w:tcBorders>
              <w:top w:val="single" w:sz="4" w:space="0" w:color="auto"/>
              <w:left w:val="single" w:sz="4" w:space="0" w:color="auto"/>
              <w:bottom w:val="single" w:sz="4" w:space="0" w:color="auto"/>
              <w:right w:val="single" w:sz="4" w:space="0" w:color="auto"/>
            </w:tcBorders>
            <w:vAlign w:val="center"/>
            <w:hideMark/>
          </w:tcPr>
          <w:p w14:paraId="219A3C4E" w14:textId="77777777" w:rsidR="00854422" w:rsidRPr="00193EEE" w:rsidRDefault="00854422" w:rsidP="00854422">
            <w:pPr>
              <w:overflowPunct/>
              <w:autoSpaceDE/>
              <w:autoSpaceDN/>
              <w:adjustRightInd/>
              <w:spacing w:before="0"/>
              <w:ind w:firstLine="440"/>
              <w:rPr>
                <w:rFonts w:eastAsia="SimSun"/>
                <w:bCs/>
                <w:sz w:val="22"/>
                <w:szCs w:val="22"/>
                <w:lang w:eastAsia="zh-CN"/>
              </w:rPr>
            </w:pPr>
          </w:p>
        </w:tc>
        <w:tc>
          <w:tcPr>
            <w:tcW w:w="3547" w:type="dxa"/>
            <w:tcBorders>
              <w:top w:val="single" w:sz="4" w:space="0" w:color="auto"/>
              <w:left w:val="single" w:sz="4" w:space="0" w:color="auto"/>
              <w:bottom w:val="single" w:sz="4" w:space="0" w:color="auto"/>
              <w:right w:val="single" w:sz="4" w:space="0" w:color="auto"/>
            </w:tcBorders>
          </w:tcPr>
          <w:p w14:paraId="35084278" w14:textId="32E19977" w:rsidR="00854422" w:rsidRPr="00193EEE" w:rsidRDefault="00854422" w:rsidP="004C0B54">
            <w:pPr>
              <w:tabs>
                <w:tab w:val="left" w:pos="720"/>
              </w:tabs>
              <w:spacing w:before="0"/>
              <w:ind w:right="130"/>
              <w:jc w:val="both"/>
              <w:rPr>
                <w:rFonts w:eastAsia="SimSun" w:cstheme="minorHAnsi"/>
                <w:bCs/>
                <w:sz w:val="22"/>
                <w:szCs w:val="22"/>
                <w:lang w:eastAsia="zh-CN"/>
              </w:rPr>
            </w:pPr>
            <w:r w:rsidRPr="00193EEE">
              <w:rPr>
                <w:rStyle w:val="Artdef"/>
                <w:rFonts w:ascii="Calibri" w:eastAsia="SimSun" w:hAnsi="Calibri"/>
                <w:sz w:val="22"/>
                <w:szCs w:val="22"/>
                <w:lang w:eastAsia="zh-CN"/>
              </w:rPr>
              <w:t>1/7</w:t>
            </w:r>
            <w:r w:rsidRPr="00193EEE">
              <w:rPr>
                <w:rFonts w:eastAsia="SimSun"/>
                <w:sz w:val="22"/>
                <w:szCs w:val="22"/>
                <w:lang w:eastAsia="zh-CN"/>
              </w:rPr>
              <w:tab/>
              <w:t>1.4</w:t>
            </w:r>
            <w:r w:rsidRPr="00193EEE">
              <w:rPr>
                <w:rFonts w:eastAsia="SimSun"/>
                <w:sz w:val="22"/>
                <w:szCs w:val="22"/>
                <w:lang w:eastAsia="zh-CN"/>
              </w:rPr>
              <w:tab/>
            </w:r>
            <w:r w:rsidR="00AB7344" w:rsidRPr="00193EEE">
              <w:rPr>
                <w:rFonts w:eastAsia="SimSun" w:hint="eastAsia"/>
                <w:sz w:val="22"/>
                <w:szCs w:val="22"/>
                <w:lang w:eastAsia="zh-CN"/>
              </w:rPr>
              <w:t>如果通过协议在经授权的运营机构之间建立了一条或若干条国际路由，而始发国经授权</w:t>
            </w:r>
            <w:r w:rsidR="00AB7344" w:rsidRPr="00193EEE">
              <w:rPr>
                <w:rFonts w:eastAsia="SimSun" w:hint="eastAsia"/>
                <w:sz w:val="22"/>
                <w:szCs w:val="22"/>
                <w:lang w:eastAsia="zh-CN"/>
              </w:rPr>
              <w:lastRenderedPageBreak/>
              <w:t>的运营机构单方面将业务经由未与目的国经授权的运营机构商定的国际路由经转时，除非目的国经授权的运营机构准备同意接受不同的份额，否则始发国经授权的运营机构支付给目的国经授权的运营机构的终端费份额应与该业务经由原商定的首选路由传送时应付的相同，且转接费应由始发国经授权的运营机构负担。</w:t>
            </w:r>
          </w:p>
        </w:tc>
        <w:tc>
          <w:tcPr>
            <w:tcW w:w="3601" w:type="dxa"/>
            <w:tcBorders>
              <w:top w:val="single" w:sz="4" w:space="0" w:color="auto"/>
              <w:left w:val="single" w:sz="4" w:space="0" w:color="auto"/>
              <w:bottom w:val="single" w:sz="4" w:space="0" w:color="auto"/>
              <w:right w:val="single" w:sz="4" w:space="0" w:color="auto"/>
            </w:tcBorders>
          </w:tcPr>
          <w:p w14:paraId="18EAD009" w14:textId="6BC58C5B" w:rsidR="00854422" w:rsidRPr="00193EEE" w:rsidRDefault="00854422" w:rsidP="004C0B54">
            <w:pPr>
              <w:tabs>
                <w:tab w:val="left" w:pos="720"/>
              </w:tabs>
              <w:spacing w:before="0"/>
              <w:ind w:right="44"/>
              <w:rPr>
                <w:rFonts w:eastAsia="SimSun" w:cstheme="minorHAnsi"/>
                <w:bCs/>
                <w:sz w:val="22"/>
                <w:szCs w:val="22"/>
                <w:lang w:eastAsia="zh-CN"/>
              </w:rPr>
            </w:pPr>
            <w:r w:rsidRPr="00193EEE">
              <w:rPr>
                <w:rStyle w:val="Artdef"/>
                <w:rFonts w:ascii="Calibri" w:eastAsia="SimSun" w:hAnsi="Calibri"/>
                <w:sz w:val="22"/>
                <w:szCs w:val="22"/>
                <w:lang w:eastAsia="zh-CN"/>
              </w:rPr>
              <w:lastRenderedPageBreak/>
              <w:t>1/7</w:t>
            </w:r>
            <w:r w:rsidRPr="00193EEE">
              <w:rPr>
                <w:rFonts w:eastAsia="SimSun"/>
                <w:sz w:val="22"/>
                <w:szCs w:val="22"/>
                <w:lang w:eastAsia="zh-CN"/>
              </w:rPr>
              <w:tab/>
            </w:r>
            <w:r w:rsidRPr="00AA43C1">
              <w:rPr>
                <w:rFonts w:eastAsia="SimSun"/>
                <w:sz w:val="22"/>
                <w:szCs w:val="22"/>
                <w:lang w:eastAsia="zh-CN"/>
              </w:rPr>
              <w:t>1.4</w:t>
            </w:r>
            <w:r w:rsidRPr="00AA43C1">
              <w:rPr>
                <w:rFonts w:eastAsia="SimSun"/>
                <w:sz w:val="22"/>
                <w:szCs w:val="22"/>
                <w:lang w:eastAsia="zh-CN"/>
              </w:rPr>
              <w:tab/>
            </w:r>
            <w:r w:rsidR="009508DD" w:rsidRPr="00AA43C1">
              <w:rPr>
                <w:rFonts w:eastAsia="SimSun" w:hint="eastAsia"/>
                <w:sz w:val="22"/>
                <w:szCs w:val="22"/>
                <w:lang w:eastAsia="zh-CN"/>
              </w:rPr>
              <w:t>如果通过协议主管部门之间建立了一条或若干条路由而发方主管部门单方面将业务经由未与</w:t>
            </w:r>
            <w:r w:rsidR="009508DD" w:rsidRPr="00AA43C1">
              <w:rPr>
                <w:rFonts w:eastAsia="SimSun" w:hint="eastAsia"/>
                <w:sz w:val="22"/>
                <w:szCs w:val="22"/>
                <w:lang w:eastAsia="zh-CN"/>
              </w:rPr>
              <w:lastRenderedPageBreak/>
              <w:t>终端主管部门商定的路由经转时</w:t>
            </w:r>
            <w:r w:rsidR="009508DD" w:rsidRPr="00193EEE">
              <w:rPr>
                <w:rFonts w:eastAsia="SimSun" w:hint="eastAsia"/>
                <w:sz w:val="22"/>
                <w:szCs w:val="22"/>
                <w:lang w:eastAsia="zh-CN"/>
              </w:rPr>
              <w:t>，除非收方主管部门准备同意接受不同的份额，付给收方主管部门的终端费份额应与该业务经由原商定的路由传送时应付的相同，并且经转费应由发方主管部门</w:t>
            </w:r>
            <w:r w:rsidR="009508DD" w:rsidRPr="00193EEE">
              <w:rPr>
                <w:rFonts w:eastAsia="SimSun"/>
                <w:sz w:val="22"/>
                <w:szCs w:val="22"/>
                <w:lang w:eastAsia="zh-CN"/>
              </w:rPr>
              <w:fldChar w:fldCharType="begin"/>
            </w:r>
            <w:r w:rsidR="009508DD" w:rsidRPr="00193EEE">
              <w:rPr>
                <w:rFonts w:eastAsia="SimSun"/>
                <w:sz w:val="22"/>
                <w:szCs w:val="22"/>
                <w:lang w:eastAsia="zh-CN"/>
              </w:rPr>
              <w:instrText xml:space="preserve"> </w:instrText>
            </w:r>
            <w:r w:rsidR="009508DD" w:rsidRPr="00193EEE">
              <w:rPr>
                <w:rFonts w:eastAsia="SimSun" w:hint="eastAsia"/>
                <w:sz w:val="22"/>
                <w:szCs w:val="22"/>
                <w:lang w:eastAsia="zh-CN"/>
              </w:rPr>
              <w:instrText>NOTEREF _Ref319483268 \h</w:instrText>
            </w:r>
            <w:r w:rsidR="009508DD" w:rsidRPr="00193EEE">
              <w:rPr>
                <w:rFonts w:eastAsia="SimSun"/>
                <w:sz w:val="22"/>
                <w:szCs w:val="22"/>
                <w:lang w:eastAsia="zh-CN"/>
              </w:rPr>
              <w:instrText xml:space="preserve">  \* MERGEFORMAT </w:instrText>
            </w:r>
            <w:r w:rsidR="009508DD" w:rsidRPr="00193EEE">
              <w:rPr>
                <w:rFonts w:eastAsia="SimSun"/>
                <w:sz w:val="22"/>
                <w:szCs w:val="22"/>
                <w:lang w:eastAsia="zh-CN"/>
              </w:rPr>
            </w:r>
            <w:r w:rsidR="009508DD" w:rsidRPr="00193EEE">
              <w:rPr>
                <w:rFonts w:eastAsia="SimSun"/>
                <w:sz w:val="22"/>
                <w:szCs w:val="22"/>
                <w:lang w:eastAsia="zh-CN"/>
              </w:rPr>
              <w:fldChar w:fldCharType="separate"/>
            </w:r>
            <w:r w:rsidR="009508DD" w:rsidRPr="00193EEE">
              <w:rPr>
                <w:rFonts w:eastAsia="SimSun"/>
                <w:sz w:val="22"/>
                <w:szCs w:val="22"/>
                <w:lang w:eastAsia="zh-CN"/>
              </w:rPr>
              <w:t>*</w:t>
            </w:r>
            <w:r w:rsidR="009508DD" w:rsidRPr="00193EEE">
              <w:rPr>
                <w:rFonts w:eastAsia="SimSun"/>
                <w:sz w:val="22"/>
                <w:szCs w:val="22"/>
                <w:lang w:eastAsia="zh-CN"/>
              </w:rPr>
              <w:fldChar w:fldCharType="end"/>
            </w:r>
            <w:r w:rsidR="009508DD" w:rsidRPr="00193EEE">
              <w:rPr>
                <w:rFonts w:eastAsia="SimSun" w:hint="eastAsia"/>
                <w:sz w:val="22"/>
                <w:szCs w:val="22"/>
                <w:lang w:eastAsia="zh-CN"/>
              </w:rPr>
              <w:t>负担。</w:t>
            </w:r>
          </w:p>
        </w:tc>
        <w:tc>
          <w:tcPr>
            <w:tcW w:w="2341" w:type="dxa"/>
            <w:tcBorders>
              <w:top w:val="single" w:sz="4" w:space="0" w:color="auto"/>
              <w:left w:val="single" w:sz="4" w:space="0" w:color="auto"/>
              <w:bottom w:val="single" w:sz="4" w:space="0" w:color="auto"/>
              <w:right w:val="single" w:sz="4" w:space="0" w:color="auto"/>
            </w:tcBorders>
          </w:tcPr>
          <w:p w14:paraId="033BA5F7" w14:textId="713F4812" w:rsidR="00854422" w:rsidRPr="00193EEE" w:rsidRDefault="00C74368" w:rsidP="00854422">
            <w:pPr>
              <w:tabs>
                <w:tab w:val="left" w:pos="720"/>
              </w:tabs>
              <w:spacing w:before="0"/>
              <w:ind w:firstLine="440"/>
              <w:jc w:val="both"/>
              <w:rPr>
                <w:rFonts w:eastAsia="SimSun" w:cstheme="minorHAnsi"/>
                <w:bCs/>
                <w:sz w:val="22"/>
                <w:szCs w:val="22"/>
                <w:lang w:eastAsia="zh-CN"/>
              </w:rPr>
            </w:pPr>
            <w:r w:rsidRPr="00193EEE">
              <w:rPr>
                <w:rFonts w:eastAsia="SimSun" w:cs="Microsoft YaHei" w:hint="eastAsia"/>
                <w:bCs/>
                <w:sz w:val="22"/>
                <w:szCs w:val="22"/>
                <w:lang w:eastAsia="zh-CN"/>
              </w:rPr>
              <w:lastRenderedPageBreak/>
              <w:t>这一规定适用于促进网络和业务的提供与发展。</w:t>
            </w:r>
          </w:p>
        </w:tc>
        <w:tc>
          <w:tcPr>
            <w:tcW w:w="1981" w:type="dxa"/>
            <w:tcBorders>
              <w:top w:val="single" w:sz="4" w:space="0" w:color="auto"/>
              <w:left w:val="single" w:sz="4" w:space="0" w:color="auto"/>
              <w:bottom w:val="single" w:sz="4" w:space="0" w:color="auto"/>
              <w:right w:val="single" w:sz="4" w:space="0" w:color="auto"/>
            </w:tcBorders>
          </w:tcPr>
          <w:p w14:paraId="225AAD27" w14:textId="51454168" w:rsidR="00854422" w:rsidRPr="00193EEE" w:rsidRDefault="00C74368" w:rsidP="00854422">
            <w:pPr>
              <w:tabs>
                <w:tab w:val="left" w:pos="720"/>
              </w:tabs>
              <w:spacing w:before="0"/>
              <w:ind w:firstLine="440"/>
              <w:jc w:val="both"/>
              <w:rPr>
                <w:rFonts w:eastAsia="SimSun" w:cstheme="minorHAnsi"/>
                <w:bCs/>
                <w:sz w:val="22"/>
                <w:szCs w:val="22"/>
                <w:lang w:eastAsia="zh-CN"/>
              </w:rPr>
            </w:pPr>
            <w:r w:rsidRPr="00193EEE">
              <w:rPr>
                <w:rFonts w:eastAsia="SimSun" w:cs="Microsoft YaHei" w:hint="eastAsia"/>
                <w:bCs/>
                <w:sz w:val="22"/>
                <w:szCs w:val="22"/>
                <w:lang w:eastAsia="zh-CN"/>
              </w:rPr>
              <w:t>这一规定确保具有适应新趋势和</w:t>
            </w:r>
            <w:r w:rsidRPr="00193EEE">
              <w:rPr>
                <w:rFonts w:eastAsia="SimSun" w:cs="Microsoft YaHei" w:hint="eastAsia"/>
                <w:bCs/>
                <w:sz w:val="22"/>
                <w:szCs w:val="22"/>
                <w:lang w:eastAsia="zh-CN"/>
              </w:rPr>
              <w:lastRenderedPageBreak/>
              <w:t>处理紧急问题的灵活性。</w:t>
            </w:r>
          </w:p>
        </w:tc>
        <w:tc>
          <w:tcPr>
            <w:tcW w:w="1860" w:type="dxa"/>
            <w:gridSpan w:val="2"/>
            <w:tcBorders>
              <w:top w:val="single" w:sz="4" w:space="0" w:color="auto"/>
              <w:left w:val="single" w:sz="4" w:space="0" w:color="auto"/>
              <w:bottom w:val="single" w:sz="4" w:space="0" w:color="auto"/>
              <w:right w:val="single" w:sz="4" w:space="0" w:color="auto"/>
            </w:tcBorders>
            <w:hideMark/>
          </w:tcPr>
          <w:p w14:paraId="0BB18265" w14:textId="077482F3" w:rsidR="00854422" w:rsidRPr="00193EEE" w:rsidRDefault="00C74368" w:rsidP="00854422">
            <w:pPr>
              <w:tabs>
                <w:tab w:val="left" w:pos="3119"/>
                <w:tab w:val="left" w:pos="3402"/>
                <w:tab w:val="left" w:pos="3686"/>
                <w:tab w:val="left" w:pos="3969"/>
              </w:tabs>
              <w:spacing w:before="0"/>
              <w:ind w:firstLine="440"/>
              <w:jc w:val="both"/>
              <w:rPr>
                <w:rFonts w:eastAsia="SimSun" w:cstheme="minorHAnsi"/>
                <w:bCs/>
                <w:sz w:val="22"/>
                <w:szCs w:val="22"/>
                <w:lang w:eastAsia="zh-CN"/>
              </w:rPr>
            </w:pPr>
            <w:r w:rsidRPr="00193EEE">
              <w:rPr>
                <w:rFonts w:eastAsia="SimSun" w:cs="Microsoft YaHei" w:hint="eastAsia"/>
                <w:bCs/>
                <w:sz w:val="22"/>
                <w:szCs w:val="22"/>
                <w:lang w:eastAsia="zh-CN"/>
              </w:rPr>
              <w:lastRenderedPageBreak/>
              <w:t>这一规定不需要进行修订，因为它灵活且可适用。</w:t>
            </w:r>
          </w:p>
          <w:p w14:paraId="33E42346" w14:textId="77777777" w:rsidR="00854422" w:rsidRPr="00193EEE" w:rsidRDefault="00854422" w:rsidP="00854422">
            <w:pPr>
              <w:tabs>
                <w:tab w:val="left" w:pos="3119"/>
                <w:tab w:val="left" w:pos="3402"/>
                <w:tab w:val="left" w:pos="3686"/>
                <w:tab w:val="left" w:pos="3969"/>
              </w:tabs>
              <w:spacing w:before="0"/>
              <w:ind w:firstLine="440"/>
              <w:rPr>
                <w:rFonts w:eastAsia="SimSun" w:cstheme="minorHAnsi"/>
                <w:bCs/>
                <w:sz w:val="22"/>
                <w:szCs w:val="22"/>
                <w:lang w:eastAsia="zh-CN"/>
              </w:rPr>
            </w:pPr>
          </w:p>
        </w:tc>
      </w:tr>
      <w:tr w:rsidR="00854422" w:rsidRPr="00193EEE" w14:paraId="0E69BF1C" w14:textId="77777777" w:rsidTr="00854422">
        <w:tc>
          <w:tcPr>
            <w:tcW w:w="1130" w:type="dxa"/>
            <w:vMerge/>
            <w:tcBorders>
              <w:top w:val="single" w:sz="4" w:space="0" w:color="auto"/>
              <w:left w:val="single" w:sz="4" w:space="0" w:color="auto"/>
              <w:bottom w:val="single" w:sz="4" w:space="0" w:color="auto"/>
              <w:right w:val="single" w:sz="4" w:space="0" w:color="auto"/>
            </w:tcBorders>
            <w:vAlign w:val="center"/>
            <w:hideMark/>
          </w:tcPr>
          <w:p w14:paraId="330D77C1" w14:textId="77777777" w:rsidR="00854422" w:rsidRPr="00193EEE" w:rsidRDefault="00854422" w:rsidP="00854422">
            <w:pPr>
              <w:overflowPunct/>
              <w:autoSpaceDE/>
              <w:autoSpaceDN/>
              <w:adjustRightInd/>
              <w:spacing w:before="0"/>
              <w:ind w:firstLine="440"/>
              <w:rPr>
                <w:rFonts w:eastAsia="SimSun"/>
                <w:bCs/>
                <w:sz w:val="22"/>
                <w:szCs w:val="22"/>
                <w:lang w:eastAsia="zh-CN"/>
              </w:rPr>
            </w:pPr>
          </w:p>
        </w:tc>
        <w:tc>
          <w:tcPr>
            <w:tcW w:w="3547" w:type="dxa"/>
            <w:tcBorders>
              <w:top w:val="single" w:sz="4" w:space="0" w:color="auto"/>
              <w:left w:val="single" w:sz="4" w:space="0" w:color="auto"/>
              <w:bottom w:val="single" w:sz="4" w:space="0" w:color="auto"/>
              <w:right w:val="single" w:sz="4" w:space="0" w:color="auto"/>
            </w:tcBorders>
          </w:tcPr>
          <w:p w14:paraId="26B80826" w14:textId="01BA86C5" w:rsidR="00854422" w:rsidRPr="00193EEE" w:rsidRDefault="00854422" w:rsidP="004C0B54">
            <w:pPr>
              <w:tabs>
                <w:tab w:val="left" w:pos="720"/>
              </w:tabs>
              <w:spacing w:before="0"/>
              <w:ind w:right="130"/>
              <w:rPr>
                <w:rFonts w:eastAsia="SimSun" w:cstheme="minorHAnsi"/>
                <w:bCs/>
                <w:sz w:val="22"/>
                <w:szCs w:val="22"/>
                <w:lang w:eastAsia="zh-CN"/>
              </w:rPr>
            </w:pPr>
            <w:r w:rsidRPr="00193EEE">
              <w:rPr>
                <w:rStyle w:val="Artdef"/>
                <w:rFonts w:ascii="Calibri" w:eastAsia="SimSun" w:hAnsi="Calibri"/>
                <w:sz w:val="22"/>
                <w:szCs w:val="22"/>
                <w:lang w:eastAsia="zh-CN"/>
              </w:rPr>
              <w:t>1/8</w:t>
            </w:r>
            <w:r w:rsidRPr="00193EEE">
              <w:rPr>
                <w:rFonts w:eastAsia="SimSun"/>
                <w:sz w:val="22"/>
                <w:szCs w:val="22"/>
                <w:lang w:eastAsia="zh-CN"/>
              </w:rPr>
              <w:tab/>
              <w:t>1.5</w:t>
            </w:r>
            <w:r w:rsidRPr="00193EEE">
              <w:rPr>
                <w:rFonts w:eastAsia="SimSun"/>
                <w:sz w:val="22"/>
                <w:szCs w:val="22"/>
                <w:lang w:eastAsia="zh-CN"/>
              </w:rPr>
              <w:tab/>
            </w:r>
            <w:r w:rsidR="00AB7344" w:rsidRPr="00193EEE">
              <w:rPr>
                <w:rFonts w:eastAsia="SimSun" w:hint="eastAsia"/>
                <w:sz w:val="22"/>
                <w:szCs w:val="22"/>
                <w:lang w:eastAsia="zh-CN"/>
              </w:rPr>
              <w:t>如果业务经由经转点接转而事先未对经转费份额进行核准和</w:t>
            </w:r>
            <w:r w:rsidR="00AB7344" w:rsidRPr="00193EEE">
              <w:rPr>
                <w:rFonts w:eastAsia="SimSun" w:hint="eastAsia"/>
                <w:sz w:val="22"/>
                <w:szCs w:val="22"/>
                <w:lang w:eastAsia="zh-CN"/>
              </w:rPr>
              <w:t>/</w:t>
            </w:r>
            <w:r w:rsidR="00AB7344" w:rsidRPr="00193EEE">
              <w:rPr>
                <w:rFonts w:eastAsia="SimSun" w:hint="eastAsia"/>
                <w:sz w:val="22"/>
                <w:szCs w:val="22"/>
                <w:lang w:eastAsia="zh-CN"/>
              </w:rPr>
              <w:t>或商定，则经转国经授权的运营机构有权制定将列入国际账目中的经转费份额的标准。</w:t>
            </w:r>
          </w:p>
        </w:tc>
        <w:tc>
          <w:tcPr>
            <w:tcW w:w="3601" w:type="dxa"/>
            <w:tcBorders>
              <w:top w:val="single" w:sz="4" w:space="0" w:color="auto"/>
              <w:left w:val="single" w:sz="4" w:space="0" w:color="auto"/>
              <w:bottom w:val="single" w:sz="4" w:space="0" w:color="auto"/>
              <w:right w:val="single" w:sz="4" w:space="0" w:color="auto"/>
            </w:tcBorders>
          </w:tcPr>
          <w:p w14:paraId="7D1D55E5" w14:textId="714F868C" w:rsidR="00854422" w:rsidRPr="00193EEE" w:rsidRDefault="00854422" w:rsidP="004C0B54">
            <w:pPr>
              <w:tabs>
                <w:tab w:val="left" w:pos="720"/>
              </w:tabs>
              <w:spacing w:before="0"/>
              <w:ind w:right="44"/>
              <w:rPr>
                <w:rFonts w:eastAsia="SimSun" w:cs="Times New Roman Bold"/>
                <w:b/>
                <w:bCs/>
                <w:iCs/>
                <w:color w:val="000000"/>
                <w:sz w:val="22"/>
                <w:szCs w:val="22"/>
                <w:lang w:eastAsia="zh-CN"/>
              </w:rPr>
            </w:pPr>
            <w:r w:rsidRPr="00193EEE">
              <w:rPr>
                <w:rStyle w:val="Artdef"/>
                <w:rFonts w:ascii="Calibri" w:eastAsia="SimSun" w:hAnsi="Calibri"/>
                <w:sz w:val="22"/>
                <w:szCs w:val="22"/>
                <w:lang w:eastAsia="zh-CN"/>
              </w:rPr>
              <w:t>1/8</w:t>
            </w:r>
            <w:r w:rsidRPr="00193EEE">
              <w:rPr>
                <w:rFonts w:eastAsia="SimSun"/>
                <w:sz w:val="22"/>
                <w:szCs w:val="22"/>
                <w:lang w:eastAsia="zh-CN"/>
              </w:rPr>
              <w:tab/>
              <w:t>1.5</w:t>
            </w:r>
            <w:r w:rsidRPr="00193EEE">
              <w:rPr>
                <w:rFonts w:eastAsia="SimSun"/>
                <w:sz w:val="22"/>
                <w:szCs w:val="22"/>
                <w:lang w:eastAsia="zh-CN"/>
              </w:rPr>
              <w:tab/>
            </w:r>
            <w:r w:rsidR="009508DD" w:rsidRPr="00193EEE">
              <w:rPr>
                <w:rFonts w:eastAsia="SimSun" w:hint="eastAsia"/>
                <w:sz w:val="22"/>
                <w:szCs w:val="22"/>
                <w:lang w:eastAsia="zh-CN"/>
              </w:rPr>
              <w:t>如果业务经由经转点接转而事先未对经转费份额进行核准和（或）商定，经转主管部门有权确定列入国际帐目中的经转费份额的标准。</w:t>
            </w:r>
          </w:p>
        </w:tc>
        <w:tc>
          <w:tcPr>
            <w:tcW w:w="2341" w:type="dxa"/>
            <w:tcBorders>
              <w:top w:val="single" w:sz="4" w:space="0" w:color="auto"/>
              <w:left w:val="single" w:sz="4" w:space="0" w:color="auto"/>
              <w:bottom w:val="single" w:sz="4" w:space="0" w:color="auto"/>
              <w:right w:val="single" w:sz="4" w:space="0" w:color="auto"/>
            </w:tcBorders>
          </w:tcPr>
          <w:p w14:paraId="697525F4" w14:textId="1AAE2FFC" w:rsidR="00854422" w:rsidRPr="00193EEE" w:rsidRDefault="00C74368" w:rsidP="00854422">
            <w:pPr>
              <w:tabs>
                <w:tab w:val="left" w:pos="720"/>
              </w:tabs>
              <w:spacing w:before="0"/>
              <w:ind w:firstLine="440"/>
              <w:rPr>
                <w:rFonts w:eastAsia="SimSun" w:cstheme="minorHAnsi"/>
                <w:bCs/>
                <w:sz w:val="22"/>
                <w:szCs w:val="22"/>
                <w:highlight w:val="lightGray"/>
                <w:lang w:eastAsia="zh-CN"/>
              </w:rPr>
            </w:pPr>
            <w:r w:rsidRPr="00193EEE">
              <w:rPr>
                <w:rFonts w:eastAsia="SimSun" w:cs="Microsoft YaHei" w:hint="eastAsia"/>
                <w:bCs/>
                <w:sz w:val="22"/>
                <w:szCs w:val="22"/>
                <w:lang w:eastAsia="zh-CN"/>
              </w:rPr>
              <w:t>这一规定适用于促进网络和业务的提供与发展。</w:t>
            </w:r>
          </w:p>
        </w:tc>
        <w:tc>
          <w:tcPr>
            <w:tcW w:w="1981" w:type="dxa"/>
            <w:tcBorders>
              <w:top w:val="single" w:sz="4" w:space="0" w:color="auto"/>
              <w:left w:val="single" w:sz="4" w:space="0" w:color="auto"/>
              <w:bottom w:val="single" w:sz="4" w:space="0" w:color="auto"/>
              <w:right w:val="single" w:sz="4" w:space="0" w:color="auto"/>
            </w:tcBorders>
            <w:hideMark/>
          </w:tcPr>
          <w:p w14:paraId="4E3DF3E8" w14:textId="1CD15B9E" w:rsidR="00854422" w:rsidRPr="00193EEE" w:rsidRDefault="00C74368" w:rsidP="00854422">
            <w:pPr>
              <w:tabs>
                <w:tab w:val="left" w:pos="720"/>
              </w:tabs>
              <w:spacing w:before="0"/>
              <w:ind w:firstLine="440"/>
              <w:rPr>
                <w:rFonts w:eastAsia="SimSun" w:cstheme="minorHAnsi"/>
                <w:bCs/>
                <w:sz w:val="22"/>
                <w:szCs w:val="22"/>
                <w:highlight w:val="lightGray"/>
                <w:lang w:eastAsia="zh-CN"/>
              </w:rPr>
            </w:pPr>
            <w:r w:rsidRPr="00193EEE">
              <w:rPr>
                <w:rFonts w:eastAsia="SimSun" w:cs="Microsoft YaHei" w:hint="eastAsia"/>
                <w:bCs/>
                <w:sz w:val="22"/>
                <w:szCs w:val="22"/>
                <w:lang w:eastAsia="zh-CN"/>
              </w:rPr>
              <w:t>这一规定确保具有适应新趋势和处理紧急问题的灵活性。</w:t>
            </w:r>
          </w:p>
        </w:tc>
        <w:tc>
          <w:tcPr>
            <w:tcW w:w="1860" w:type="dxa"/>
            <w:gridSpan w:val="2"/>
            <w:tcBorders>
              <w:top w:val="single" w:sz="4" w:space="0" w:color="auto"/>
              <w:left w:val="single" w:sz="4" w:space="0" w:color="auto"/>
              <w:bottom w:val="single" w:sz="4" w:space="0" w:color="auto"/>
              <w:right w:val="single" w:sz="4" w:space="0" w:color="auto"/>
            </w:tcBorders>
            <w:hideMark/>
          </w:tcPr>
          <w:p w14:paraId="39C2E532" w14:textId="24220902" w:rsidR="00854422" w:rsidRPr="00193EEE" w:rsidRDefault="00C74368" w:rsidP="00854422">
            <w:pPr>
              <w:tabs>
                <w:tab w:val="left" w:pos="3119"/>
                <w:tab w:val="left" w:pos="3402"/>
                <w:tab w:val="left" w:pos="3686"/>
                <w:tab w:val="left" w:pos="3969"/>
              </w:tabs>
              <w:spacing w:before="0"/>
              <w:ind w:firstLine="440"/>
              <w:jc w:val="both"/>
              <w:rPr>
                <w:rFonts w:eastAsia="SimSun" w:cstheme="minorHAnsi"/>
                <w:bCs/>
                <w:sz w:val="22"/>
                <w:szCs w:val="22"/>
                <w:lang w:eastAsia="zh-CN"/>
              </w:rPr>
            </w:pPr>
            <w:r w:rsidRPr="00193EEE">
              <w:rPr>
                <w:rFonts w:eastAsia="SimSun" w:cs="Microsoft YaHei" w:hint="eastAsia"/>
                <w:bCs/>
                <w:sz w:val="22"/>
                <w:szCs w:val="22"/>
                <w:lang w:eastAsia="zh-CN"/>
              </w:rPr>
              <w:t>这一规定不需要进行修订，因为它灵活且可适用。</w:t>
            </w:r>
          </w:p>
          <w:p w14:paraId="04DF87CF" w14:textId="77777777" w:rsidR="00854422" w:rsidRPr="00193EEE" w:rsidRDefault="00854422" w:rsidP="00854422">
            <w:pPr>
              <w:tabs>
                <w:tab w:val="left" w:pos="3119"/>
                <w:tab w:val="left" w:pos="3402"/>
                <w:tab w:val="left" w:pos="3686"/>
                <w:tab w:val="left" w:pos="3969"/>
              </w:tabs>
              <w:spacing w:before="0"/>
              <w:ind w:firstLine="440"/>
              <w:rPr>
                <w:rFonts w:eastAsia="SimSun" w:cstheme="minorHAnsi"/>
                <w:bCs/>
                <w:sz w:val="22"/>
                <w:szCs w:val="22"/>
                <w:lang w:eastAsia="zh-CN"/>
              </w:rPr>
            </w:pPr>
          </w:p>
        </w:tc>
      </w:tr>
      <w:tr w:rsidR="00854422" w:rsidRPr="00193EEE" w14:paraId="67AB0A8E" w14:textId="77777777" w:rsidTr="00854422">
        <w:tc>
          <w:tcPr>
            <w:tcW w:w="1130" w:type="dxa"/>
            <w:vMerge/>
            <w:tcBorders>
              <w:top w:val="single" w:sz="4" w:space="0" w:color="auto"/>
              <w:left w:val="single" w:sz="4" w:space="0" w:color="auto"/>
              <w:bottom w:val="single" w:sz="4" w:space="0" w:color="auto"/>
              <w:right w:val="single" w:sz="4" w:space="0" w:color="auto"/>
            </w:tcBorders>
            <w:vAlign w:val="center"/>
            <w:hideMark/>
          </w:tcPr>
          <w:p w14:paraId="09D53D69" w14:textId="77777777" w:rsidR="00854422" w:rsidRPr="00193EEE" w:rsidRDefault="00854422" w:rsidP="00854422">
            <w:pPr>
              <w:overflowPunct/>
              <w:autoSpaceDE/>
              <w:autoSpaceDN/>
              <w:adjustRightInd/>
              <w:spacing w:before="0"/>
              <w:ind w:firstLine="440"/>
              <w:rPr>
                <w:rFonts w:eastAsia="SimSun"/>
                <w:bCs/>
                <w:sz w:val="22"/>
                <w:szCs w:val="22"/>
                <w:lang w:eastAsia="zh-CN"/>
              </w:rPr>
            </w:pPr>
          </w:p>
        </w:tc>
        <w:tc>
          <w:tcPr>
            <w:tcW w:w="3547" w:type="dxa"/>
            <w:tcBorders>
              <w:top w:val="single" w:sz="4" w:space="0" w:color="auto"/>
              <w:left w:val="single" w:sz="4" w:space="0" w:color="auto"/>
              <w:bottom w:val="single" w:sz="4" w:space="0" w:color="auto"/>
              <w:right w:val="single" w:sz="4" w:space="0" w:color="auto"/>
            </w:tcBorders>
          </w:tcPr>
          <w:p w14:paraId="54A1AD60" w14:textId="405609D6" w:rsidR="00854422" w:rsidRPr="00193EEE" w:rsidRDefault="00854422" w:rsidP="004C0B54">
            <w:pPr>
              <w:tabs>
                <w:tab w:val="left" w:pos="720"/>
              </w:tabs>
              <w:spacing w:before="0"/>
              <w:ind w:right="130"/>
              <w:rPr>
                <w:rFonts w:eastAsia="SimSun" w:cstheme="minorHAnsi"/>
                <w:bCs/>
                <w:sz w:val="22"/>
                <w:szCs w:val="22"/>
                <w:lang w:eastAsia="zh-CN"/>
              </w:rPr>
            </w:pPr>
            <w:r w:rsidRPr="00193EEE">
              <w:rPr>
                <w:rStyle w:val="Artdef"/>
                <w:rFonts w:ascii="Calibri" w:eastAsia="SimSun" w:hAnsi="Calibri"/>
                <w:sz w:val="22"/>
                <w:szCs w:val="22"/>
                <w:lang w:eastAsia="zh-CN"/>
              </w:rPr>
              <w:t>1/9</w:t>
            </w:r>
            <w:r w:rsidRPr="00193EEE">
              <w:rPr>
                <w:rFonts w:eastAsia="SimSun"/>
                <w:sz w:val="22"/>
                <w:szCs w:val="22"/>
                <w:lang w:eastAsia="zh-CN"/>
              </w:rPr>
              <w:tab/>
              <w:t>1.6</w:t>
            </w:r>
            <w:r w:rsidRPr="00193EEE">
              <w:rPr>
                <w:rFonts w:eastAsia="SimSun"/>
                <w:sz w:val="22"/>
                <w:szCs w:val="22"/>
                <w:lang w:eastAsia="zh-CN"/>
              </w:rPr>
              <w:tab/>
            </w:r>
            <w:r w:rsidR="00AB7344" w:rsidRPr="00193EEE">
              <w:rPr>
                <w:rFonts w:eastAsia="SimSun" w:hint="eastAsia"/>
                <w:sz w:val="22"/>
                <w:szCs w:val="22"/>
                <w:lang w:eastAsia="zh-CN"/>
              </w:rPr>
              <w:t>如果某经授权的运营机构的结算价份额或其它补偿被征收了关税或财政税，该经授权的运营机构不得将此关税或财政税转嫁给其它经授权的运营机构。</w:t>
            </w:r>
          </w:p>
        </w:tc>
        <w:tc>
          <w:tcPr>
            <w:tcW w:w="3601" w:type="dxa"/>
            <w:tcBorders>
              <w:top w:val="single" w:sz="4" w:space="0" w:color="auto"/>
              <w:left w:val="single" w:sz="4" w:space="0" w:color="auto"/>
              <w:bottom w:val="single" w:sz="4" w:space="0" w:color="auto"/>
              <w:right w:val="single" w:sz="4" w:space="0" w:color="auto"/>
            </w:tcBorders>
          </w:tcPr>
          <w:p w14:paraId="5985199C" w14:textId="2260C8AB" w:rsidR="00854422" w:rsidRPr="00193EEE" w:rsidRDefault="00854422" w:rsidP="004C0B54">
            <w:pPr>
              <w:tabs>
                <w:tab w:val="left" w:pos="720"/>
              </w:tabs>
              <w:spacing w:before="0"/>
              <w:ind w:right="44"/>
              <w:rPr>
                <w:rFonts w:eastAsia="SimSun" w:cs="Times New Roman Bold"/>
                <w:b/>
                <w:bCs/>
                <w:iCs/>
                <w:color w:val="000000"/>
                <w:sz w:val="22"/>
                <w:szCs w:val="22"/>
                <w:lang w:eastAsia="zh-CN"/>
              </w:rPr>
            </w:pPr>
            <w:r w:rsidRPr="00193EEE">
              <w:rPr>
                <w:rStyle w:val="Artdef"/>
                <w:rFonts w:ascii="Calibri" w:eastAsia="SimSun" w:hAnsi="Calibri"/>
                <w:sz w:val="22"/>
                <w:szCs w:val="22"/>
                <w:lang w:eastAsia="zh-CN"/>
              </w:rPr>
              <w:t>1/9</w:t>
            </w:r>
            <w:r w:rsidRPr="00193EEE">
              <w:rPr>
                <w:rFonts w:eastAsia="SimSun"/>
                <w:sz w:val="22"/>
                <w:szCs w:val="22"/>
                <w:lang w:eastAsia="zh-CN"/>
              </w:rPr>
              <w:tab/>
              <w:t>1.6</w:t>
            </w:r>
            <w:r w:rsidRPr="00193EEE">
              <w:rPr>
                <w:rFonts w:eastAsia="SimSun"/>
                <w:sz w:val="22"/>
                <w:szCs w:val="22"/>
                <w:lang w:eastAsia="zh-CN"/>
              </w:rPr>
              <w:tab/>
            </w:r>
            <w:r w:rsidR="009508DD" w:rsidRPr="00193EEE">
              <w:rPr>
                <w:rFonts w:eastAsia="SimSun" w:hint="eastAsia"/>
                <w:sz w:val="22"/>
                <w:szCs w:val="22"/>
                <w:lang w:eastAsia="zh-CN"/>
              </w:rPr>
              <w:t>如果某一主管部门对其结算价份额或其它报酬征收关税或财政税，该主管部门不应将此关税或财政税转加给其它主管部门。</w:t>
            </w:r>
          </w:p>
        </w:tc>
        <w:tc>
          <w:tcPr>
            <w:tcW w:w="2341" w:type="dxa"/>
            <w:tcBorders>
              <w:top w:val="single" w:sz="4" w:space="0" w:color="auto"/>
              <w:left w:val="single" w:sz="4" w:space="0" w:color="auto"/>
              <w:bottom w:val="single" w:sz="4" w:space="0" w:color="auto"/>
              <w:right w:val="single" w:sz="4" w:space="0" w:color="auto"/>
            </w:tcBorders>
          </w:tcPr>
          <w:p w14:paraId="6234586D" w14:textId="1A964AE9" w:rsidR="00854422" w:rsidRPr="00193EEE" w:rsidRDefault="00C74368" w:rsidP="00854422">
            <w:pPr>
              <w:tabs>
                <w:tab w:val="left" w:pos="720"/>
              </w:tabs>
              <w:spacing w:before="0"/>
              <w:ind w:firstLine="440"/>
              <w:rPr>
                <w:rFonts w:eastAsia="SimSun" w:cstheme="minorHAnsi"/>
                <w:bCs/>
                <w:sz w:val="22"/>
                <w:szCs w:val="22"/>
                <w:highlight w:val="lightGray"/>
                <w:lang w:eastAsia="zh-CN"/>
              </w:rPr>
            </w:pPr>
            <w:r w:rsidRPr="00193EEE">
              <w:rPr>
                <w:rFonts w:eastAsia="SimSun" w:cs="Microsoft YaHei" w:hint="eastAsia"/>
                <w:bCs/>
                <w:sz w:val="22"/>
                <w:szCs w:val="22"/>
                <w:lang w:eastAsia="zh-CN"/>
              </w:rPr>
              <w:t>这一规定适用于促进网络和业务的提供与发展。</w:t>
            </w:r>
          </w:p>
        </w:tc>
        <w:tc>
          <w:tcPr>
            <w:tcW w:w="1981" w:type="dxa"/>
            <w:tcBorders>
              <w:top w:val="single" w:sz="4" w:space="0" w:color="auto"/>
              <w:left w:val="single" w:sz="4" w:space="0" w:color="auto"/>
              <w:bottom w:val="single" w:sz="4" w:space="0" w:color="auto"/>
              <w:right w:val="single" w:sz="4" w:space="0" w:color="auto"/>
            </w:tcBorders>
            <w:hideMark/>
          </w:tcPr>
          <w:p w14:paraId="0D3136E0" w14:textId="7417CBD4" w:rsidR="00854422" w:rsidRPr="00193EEE" w:rsidRDefault="00C74368" w:rsidP="00854422">
            <w:pPr>
              <w:tabs>
                <w:tab w:val="left" w:pos="720"/>
              </w:tabs>
              <w:spacing w:before="0"/>
              <w:ind w:firstLine="440"/>
              <w:rPr>
                <w:rFonts w:eastAsia="SimSun" w:cstheme="minorHAnsi"/>
                <w:bCs/>
                <w:sz w:val="22"/>
                <w:szCs w:val="22"/>
                <w:highlight w:val="lightGray"/>
                <w:lang w:eastAsia="zh-CN"/>
              </w:rPr>
            </w:pPr>
            <w:r w:rsidRPr="00193EEE">
              <w:rPr>
                <w:rFonts w:eastAsia="SimSun" w:cs="Microsoft YaHei" w:hint="eastAsia"/>
                <w:bCs/>
                <w:sz w:val="22"/>
                <w:szCs w:val="22"/>
                <w:lang w:eastAsia="zh-CN"/>
              </w:rPr>
              <w:t>这一规定确保具有适应新趋势和处理紧急问题的灵活性。</w:t>
            </w:r>
          </w:p>
        </w:tc>
        <w:tc>
          <w:tcPr>
            <w:tcW w:w="1860" w:type="dxa"/>
            <w:gridSpan w:val="2"/>
            <w:tcBorders>
              <w:top w:val="single" w:sz="4" w:space="0" w:color="auto"/>
              <w:left w:val="single" w:sz="4" w:space="0" w:color="auto"/>
              <w:bottom w:val="single" w:sz="4" w:space="0" w:color="auto"/>
              <w:right w:val="single" w:sz="4" w:space="0" w:color="auto"/>
            </w:tcBorders>
            <w:hideMark/>
          </w:tcPr>
          <w:p w14:paraId="3412EAB8" w14:textId="183EF31C" w:rsidR="00854422" w:rsidRPr="00193EEE" w:rsidRDefault="00C74368" w:rsidP="00854422">
            <w:pPr>
              <w:tabs>
                <w:tab w:val="left" w:pos="3119"/>
                <w:tab w:val="left" w:pos="3402"/>
                <w:tab w:val="left" w:pos="3686"/>
                <w:tab w:val="left" w:pos="3969"/>
              </w:tabs>
              <w:spacing w:before="0"/>
              <w:ind w:firstLine="440"/>
              <w:jc w:val="both"/>
              <w:rPr>
                <w:rFonts w:eastAsia="SimSun" w:cstheme="minorHAnsi"/>
                <w:bCs/>
                <w:sz w:val="22"/>
                <w:szCs w:val="22"/>
                <w:lang w:eastAsia="zh-CN"/>
              </w:rPr>
            </w:pPr>
            <w:r w:rsidRPr="00193EEE">
              <w:rPr>
                <w:rFonts w:eastAsia="SimSun" w:cs="Microsoft YaHei" w:hint="eastAsia"/>
                <w:bCs/>
                <w:sz w:val="22"/>
                <w:szCs w:val="22"/>
                <w:lang w:eastAsia="zh-CN"/>
              </w:rPr>
              <w:t>这一规定不需要进行修订，因为它灵活且可适用。</w:t>
            </w:r>
          </w:p>
          <w:p w14:paraId="54C36949" w14:textId="77777777" w:rsidR="00854422" w:rsidRPr="00193EEE" w:rsidRDefault="00854422" w:rsidP="00854422">
            <w:pPr>
              <w:tabs>
                <w:tab w:val="left" w:pos="3119"/>
                <w:tab w:val="left" w:pos="3402"/>
                <w:tab w:val="left" w:pos="3686"/>
                <w:tab w:val="left" w:pos="3969"/>
              </w:tabs>
              <w:spacing w:before="0"/>
              <w:ind w:firstLine="440"/>
              <w:jc w:val="both"/>
              <w:rPr>
                <w:rFonts w:eastAsia="SimSun" w:cstheme="minorHAnsi"/>
                <w:bCs/>
                <w:sz w:val="22"/>
                <w:szCs w:val="22"/>
                <w:lang w:eastAsia="zh-CN"/>
              </w:rPr>
            </w:pPr>
          </w:p>
        </w:tc>
      </w:tr>
      <w:tr w:rsidR="00854422" w:rsidRPr="00193EEE" w14:paraId="740D6709" w14:textId="77777777" w:rsidTr="00854422">
        <w:tc>
          <w:tcPr>
            <w:tcW w:w="1130" w:type="dxa"/>
            <w:vMerge/>
            <w:tcBorders>
              <w:top w:val="single" w:sz="4" w:space="0" w:color="auto"/>
              <w:left w:val="single" w:sz="4" w:space="0" w:color="auto"/>
              <w:bottom w:val="single" w:sz="4" w:space="0" w:color="auto"/>
              <w:right w:val="single" w:sz="4" w:space="0" w:color="auto"/>
            </w:tcBorders>
            <w:vAlign w:val="center"/>
            <w:hideMark/>
          </w:tcPr>
          <w:p w14:paraId="27C0DF26" w14:textId="77777777" w:rsidR="00854422" w:rsidRPr="00193EEE" w:rsidRDefault="00854422" w:rsidP="00854422">
            <w:pPr>
              <w:overflowPunct/>
              <w:autoSpaceDE/>
              <w:autoSpaceDN/>
              <w:adjustRightInd/>
              <w:spacing w:before="0"/>
              <w:ind w:firstLine="440"/>
              <w:rPr>
                <w:rFonts w:eastAsia="SimSun"/>
                <w:bCs/>
                <w:sz w:val="22"/>
                <w:szCs w:val="22"/>
                <w:lang w:eastAsia="zh-CN"/>
              </w:rPr>
            </w:pPr>
          </w:p>
        </w:tc>
        <w:tc>
          <w:tcPr>
            <w:tcW w:w="3547" w:type="dxa"/>
            <w:tcBorders>
              <w:top w:val="single" w:sz="4" w:space="0" w:color="auto"/>
              <w:left w:val="single" w:sz="4" w:space="0" w:color="auto"/>
              <w:bottom w:val="single" w:sz="4" w:space="0" w:color="auto"/>
              <w:right w:val="single" w:sz="4" w:space="0" w:color="auto"/>
            </w:tcBorders>
          </w:tcPr>
          <w:p w14:paraId="2D3D8E6C" w14:textId="70C906D3" w:rsidR="00854422" w:rsidRPr="00193EEE" w:rsidRDefault="00854422" w:rsidP="004C0B54">
            <w:pPr>
              <w:tabs>
                <w:tab w:val="left" w:pos="720"/>
              </w:tabs>
              <w:spacing w:before="0"/>
              <w:ind w:right="130"/>
              <w:rPr>
                <w:rFonts w:eastAsia="SimSun" w:cs="Times New Roman Bold"/>
                <w:iCs/>
                <w:color w:val="000000"/>
                <w:sz w:val="22"/>
                <w:szCs w:val="22"/>
              </w:rPr>
            </w:pPr>
            <w:r w:rsidRPr="00193EEE">
              <w:rPr>
                <w:rStyle w:val="Artdef"/>
                <w:rFonts w:ascii="Calibri" w:eastAsia="SimSun" w:hAnsi="Calibri"/>
                <w:bCs/>
                <w:sz w:val="22"/>
                <w:szCs w:val="22"/>
              </w:rPr>
              <w:t>1/10</w:t>
            </w:r>
            <w:r w:rsidRPr="00193EEE">
              <w:rPr>
                <w:rFonts w:eastAsia="SimSun"/>
                <w:sz w:val="22"/>
                <w:szCs w:val="22"/>
              </w:rPr>
              <w:tab/>
            </w:r>
            <w:r w:rsidRPr="00193EEE">
              <w:rPr>
                <w:rFonts w:eastAsia="SimSun"/>
                <w:b/>
                <w:bCs/>
                <w:sz w:val="22"/>
                <w:szCs w:val="22"/>
              </w:rPr>
              <w:t>2</w:t>
            </w:r>
            <w:r w:rsidRPr="00193EEE">
              <w:rPr>
                <w:rFonts w:eastAsia="SimSun"/>
                <w:b/>
                <w:bCs/>
                <w:sz w:val="22"/>
                <w:szCs w:val="22"/>
              </w:rPr>
              <w:tab/>
            </w:r>
            <w:r w:rsidR="00AB7344" w:rsidRPr="00193EEE">
              <w:rPr>
                <w:rFonts w:eastAsia="SimSun" w:hint="eastAsia"/>
                <w:b/>
                <w:bCs/>
                <w:sz w:val="22"/>
                <w:szCs w:val="22"/>
                <w:lang w:eastAsia="zh-CN"/>
              </w:rPr>
              <w:t>账目的编制</w:t>
            </w:r>
          </w:p>
        </w:tc>
        <w:tc>
          <w:tcPr>
            <w:tcW w:w="3601" w:type="dxa"/>
            <w:tcBorders>
              <w:top w:val="single" w:sz="4" w:space="0" w:color="auto"/>
              <w:left w:val="single" w:sz="4" w:space="0" w:color="auto"/>
              <w:bottom w:val="single" w:sz="4" w:space="0" w:color="auto"/>
              <w:right w:val="single" w:sz="4" w:space="0" w:color="auto"/>
            </w:tcBorders>
          </w:tcPr>
          <w:p w14:paraId="2D8D8201" w14:textId="25D47BCF" w:rsidR="00854422" w:rsidRPr="00193EEE" w:rsidRDefault="00854422" w:rsidP="004C0B54">
            <w:pPr>
              <w:tabs>
                <w:tab w:val="left" w:pos="720"/>
              </w:tabs>
              <w:spacing w:before="0"/>
              <w:ind w:right="130"/>
              <w:rPr>
                <w:rFonts w:eastAsia="SimSun" w:cs="Times New Roman Bold"/>
                <w:iCs/>
                <w:color w:val="000000"/>
                <w:sz w:val="22"/>
                <w:szCs w:val="22"/>
              </w:rPr>
            </w:pPr>
            <w:r w:rsidRPr="00193EEE">
              <w:rPr>
                <w:rStyle w:val="Artdef"/>
                <w:rFonts w:ascii="Calibri" w:eastAsia="SimSun" w:hAnsi="Calibri"/>
                <w:sz w:val="22"/>
                <w:szCs w:val="22"/>
              </w:rPr>
              <w:t>1/10</w:t>
            </w:r>
            <w:r w:rsidRPr="00193EEE">
              <w:rPr>
                <w:rFonts w:eastAsia="SimSun"/>
                <w:sz w:val="22"/>
                <w:szCs w:val="22"/>
              </w:rPr>
              <w:tab/>
            </w:r>
            <w:r w:rsidRPr="00193EEE">
              <w:rPr>
                <w:rFonts w:eastAsia="SimSun"/>
                <w:b/>
                <w:bCs/>
                <w:sz w:val="22"/>
                <w:szCs w:val="22"/>
              </w:rPr>
              <w:t>2</w:t>
            </w:r>
            <w:r w:rsidRPr="00193EEE">
              <w:rPr>
                <w:rFonts w:eastAsia="SimSun"/>
                <w:b/>
                <w:bCs/>
                <w:sz w:val="22"/>
                <w:szCs w:val="22"/>
              </w:rPr>
              <w:tab/>
            </w:r>
            <w:r w:rsidR="009508DD" w:rsidRPr="00193EEE">
              <w:rPr>
                <w:rFonts w:eastAsia="SimSun" w:hint="eastAsia"/>
                <w:b/>
                <w:bCs/>
                <w:sz w:val="22"/>
                <w:szCs w:val="22"/>
                <w:lang w:eastAsia="zh-CN"/>
              </w:rPr>
              <w:t>账目的编制</w:t>
            </w:r>
          </w:p>
        </w:tc>
        <w:tc>
          <w:tcPr>
            <w:tcW w:w="2341" w:type="dxa"/>
            <w:tcBorders>
              <w:top w:val="single" w:sz="4" w:space="0" w:color="auto"/>
              <w:left w:val="single" w:sz="4" w:space="0" w:color="auto"/>
              <w:bottom w:val="single" w:sz="4" w:space="0" w:color="auto"/>
              <w:right w:val="single" w:sz="4" w:space="0" w:color="auto"/>
            </w:tcBorders>
          </w:tcPr>
          <w:p w14:paraId="28C11FC1" w14:textId="77777777" w:rsidR="00854422" w:rsidRPr="00193EEE" w:rsidRDefault="00854422" w:rsidP="00854422">
            <w:pPr>
              <w:tabs>
                <w:tab w:val="left" w:pos="720"/>
              </w:tabs>
              <w:spacing w:before="40" w:after="40"/>
              <w:ind w:firstLine="440"/>
              <w:rPr>
                <w:rFonts w:eastAsia="SimSun" w:cstheme="minorHAnsi"/>
                <w:bCs/>
                <w:sz w:val="22"/>
                <w:szCs w:val="22"/>
                <w:highlight w:val="lightGray"/>
              </w:rPr>
            </w:pPr>
          </w:p>
        </w:tc>
        <w:tc>
          <w:tcPr>
            <w:tcW w:w="1981" w:type="dxa"/>
            <w:tcBorders>
              <w:top w:val="single" w:sz="4" w:space="0" w:color="auto"/>
              <w:left w:val="single" w:sz="4" w:space="0" w:color="auto"/>
              <w:bottom w:val="single" w:sz="4" w:space="0" w:color="auto"/>
              <w:right w:val="single" w:sz="4" w:space="0" w:color="auto"/>
            </w:tcBorders>
            <w:hideMark/>
          </w:tcPr>
          <w:p w14:paraId="13EBFC38" w14:textId="77777777" w:rsidR="00854422" w:rsidRPr="00193EEE" w:rsidRDefault="00854422" w:rsidP="00854422">
            <w:pPr>
              <w:tabs>
                <w:tab w:val="left" w:pos="720"/>
              </w:tabs>
              <w:spacing w:before="40" w:after="40"/>
              <w:ind w:firstLine="440"/>
              <w:rPr>
                <w:rFonts w:eastAsia="SimSun" w:cstheme="minorHAnsi"/>
                <w:bCs/>
                <w:sz w:val="22"/>
                <w:szCs w:val="22"/>
                <w:highlight w:val="lightGray"/>
              </w:rPr>
            </w:pPr>
          </w:p>
        </w:tc>
        <w:tc>
          <w:tcPr>
            <w:tcW w:w="1860" w:type="dxa"/>
            <w:gridSpan w:val="2"/>
            <w:tcBorders>
              <w:top w:val="single" w:sz="4" w:space="0" w:color="auto"/>
              <w:left w:val="single" w:sz="4" w:space="0" w:color="auto"/>
              <w:bottom w:val="single" w:sz="4" w:space="0" w:color="auto"/>
              <w:right w:val="single" w:sz="4" w:space="0" w:color="auto"/>
            </w:tcBorders>
            <w:hideMark/>
          </w:tcPr>
          <w:p w14:paraId="5F37A04C" w14:textId="77777777" w:rsidR="00854422" w:rsidRPr="00193EEE" w:rsidRDefault="00854422" w:rsidP="00854422">
            <w:pPr>
              <w:tabs>
                <w:tab w:val="left" w:pos="3119"/>
                <w:tab w:val="left" w:pos="3402"/>
                <w:tab w:val="left" w:pos="3686"/>
                <w:tab w:val="left" w:pos="3969"/>
              </w:tabs>
              <w:spacing w:before="40" w:after="40"/>
              <w:ind w:firstLine="440"/>
              <w:rPr>
                <w:rFonts w:eastAsia="SimSun" w:cstheme="minorHAnsi"/>
                <w:bCs/>
                <w:sz w:val="22"/>
                <w:szCs w:val="22"/>
              </w:rPr>
            </w:pPr>
          </w:p>
        </w:tc>
      </w:tr>
      <w:tr w:rsidR="00854422" w:rsidRPr="00193EEE" w14:paraId="4D24A6EB" w14:textId="77777777" w:rsidTr="00854422">
        <w:tc>
          <w:tcPr>
            <w:tcW w:w="1130" w:type="dxa"/>
            <w:vMerge/>
            <w:tcBorders>
              <w:top w:val="single" w:sz="4" w:space="0" w:color="auto"/>
              <w:left w:val="single" w:sz="4" w:space="0" w:color="auto"/>
              <w:bottom w:val="single" w:sz="4" w:space="0" w:color="auto"/>
              <w:right w:val="single" w:sz="4" w:space="0" w:color="auto"/>
            </w:tcBorders>
            <w:vAlign w:val="center"/>
            <w:hideMark/>
          </w:tcPr>
          <w:p w14:paraId="4136C5E5" w14:textId="77777777" w:rsidR="00854422" w:rsidRPr="00193EEE" w:rsidRDefault="00854422" w:rsidP="00854422">
            <w:pPr>
              <w:overflowPunct/>
              <w:autoSpaceDE/>
              <w:autoSpaceDN/>
              <w:adjustRightInd/>
              <w:spacing w:before="0"/>
              <w:ind w:firstLine="440"/>
              <w:rPr>
                <w:rFonts w:eastAsia="SimSun"/>
                <w:bCs/>
                <w:sz w:val="22"/>
                <w:szCs w:val="22"/>
              </w:rPr>
            </w:pPr>
          </w:p>
        </w:tc>
        <w:tc>
          <w:tcPr>
            <w:tcW w:w="3547" w:type="dxa"/>
            <w:tcBorders>
              <w:top w:val="single" w:sz="4" w:space="0" w:color="auto"/>
              <w:left w:val="single" w:sz="4" w:space="0" w:color="auto"/>
              <w:bottom w:val="single" w:sz="4" w:space="0" w:color="auto"/>
              <w:right w:val="single" w:sz="4" w:space="0" w:color="auto"/>
            </w:tcBorders>
          </w:tcPr>
          <w:p w14:paraId="6D52C552" w14:textId="73BDFF69" w:rsidR="00854422" w:rsidRPr="00193EEE" w:rsidRDefault="00854422" w:rsidP="004C0B54">
            <w:pPr>
              <w:tabs>
                <w:tab w:val="left" w:pos="720"/>
              </w:tabs>
              <w:spacing w:before="0"/>
              <w:ind w:right="130"/>
              <w:rPr>
                <w:rFonts w:eastAsia="SimSun" w:cstheme="minorHAnsi"/>
                <w:bCs/>
                <w:sz w:val="22"/>
                <w:szCs w:val="22"/>
                <w:lang w:eastAsia="zh-CN"/>
              </w:rPr>
            </w:pPr>
            <w:r w:rsidRPr="00193EEE">
              <w:rPr>
                <w:rStyle w:val="Artdef"/>
                <w:rFonts w:ascii="Calibri" w:eastAsia="SimSun" w:hAnsi="Calibri"/>
                <w:sz w:val="22"/>
                <w:szCs w:val="22"/>
                <w:lang w:eastAsia="zh-CN"/>
              </w:rPr>
              <w:t>1/11</w:t>
            </w:r>
            <w:r w:rsidRPr="00193EEE">
              <w:rPr>
                <w:rFonts w:eastAsia="SimSun"/>
                <w:sz w:val="22"/>
                <w:szCs w:val="22"/>
                <w:lang w:eastAsia="zh-CN"/>
              </w:rPr>
              <w:tab/>
              <w:t>2.1</w:t>
            </w:r>
            <w:r w:rsidRPr="00193EEE">
              <w:rPr>
                <w:rFonts w:eastAsia="SimSun"/>
                <w:sz w:val="22"/>
                <w:szCs w:val="22"/>
                <w:lang w:eastAsia="zh-CN"/>
              </w:rPr>
              <w:tab/>
            </w:r>
            <w:r w:rsidR="00AB7344" w:rsidRPr="00193EEE">
              <w:rPr>
                <w:rFonts w:eastAsia="SimSun" w:hint="eastAsia"/>
                <w:sz w:val="22"/>
                <w:szCs w:val="22"/>
                <w:lang w:eastAsia="zh-CN"/>
              </w:rPr>
              <w:t>除另有协议外，负责收取费用的经授权的运营机构须编制列有所有应付金额的月账并将其寄送给相关经授权的运营机构。</w:t>
            </w:r>
          </w:p>
        </w:tc>
        <w:tc>
          <w:tcPr>
            <w:tcW w:w="3601" w:type="dxa"/>
            <w:tcBorders>
              <w:top w:val="single" w:sz="4" w:space="0" w:color="auto"/>
              <w:left w:val="single" w:sz="4" w:space="0" w:color="auto"/>
              <w:bottom w:val="single" w:sz="4" w:space="0" w:color="auto"/>
              <w:right w:val="single" w:sz="4" w:space="0" w:color="auto"/>
            </w:tcBorders>
          </w:tcPr>
          <w:p w14:paraId="1B68C08B" w14:textId="31AA4611" w:rsidR="00854422" w:rsidRPr="00193EEE" w:rsidRDefault="00854422" w:rsidP="004C0B54">
            <w:pPr>
              <w:tabs>
                <w:tab w:val="left" w:pos="720"/>
              </w:tabs>
              <w:spacing w:before="40" w:after="40"/>
              <w:ind w:right="44"/>
              <w:rPr>
                <w:rFonts w:eastAsia="SimSun" w:cs="Times New Roman Bold"/>
                <w:b/>
                <w:bCs/>
                <w:iCs/>
                <w:color w:val="000000"/>
                <w:sz w:val="22"/>
                <w:szCs w:val="22"/>
                <w:lang w:eastAsia="zh-CN"/>
              </w:rPr>
            </w:pPr>
            <w:r w:rsidRPr="00193EEE">
              <w:rPr>
                <w:rStyle w:val="Artdef"/>
                <w:rFonts w:ascii="Calibri" w:eastAsia="SimSun" w:hAnsi="Calibri"/>
                <w:sz w:val="22"/>
                <w:szCs w:val="22"/>
                <w:lang w:eastAsia="zh-CN"/>
              </w:rPr>
              <w:t>1/11</w:t>
            </w:r>
            <w:r w:rsidRPr="00193EEE">
              <w:rPr>
                <w:rFonts w:eastAsia="SimSun"/>
                <w:sz w:val="22"/>
                <w:szCs w:val="22"/>
                <w:lang w:eastAsia="zh-CN"/>
              </w:rPr>
              <w:tab/>
              <w:t>2.1</w:t>
            </w:r>
            <w:r w:rsidRPr="00193EEE">
              <w:rPr>
                <w:rFonts w:eastAsia="SimSun"/>
                <w:sz w:val="22"/>
                <w:szCs w:val="22"/>
                <w:lang w:eastAsia="zh-CN"/>
              </w:rPr>
              <w:tab/>
            </w:r>
            <w:r w:rsidR="00F14EA5" w:rsidRPr="00193EEE">
              <w:rPr>
                <w:rFonts w:eastAsia="SimSun" w:hint="eastAsia"/>
                <w:sz w:val="22"/>
                <w:szCs w:val="22"/>
                <w:lang w:eastAsia="zh-CN"/>
              </w:rPr>
              <w:t>除另有协议外，负责收取资费的主管部门应编制列有一切应付金额的月帐并将其寄送给相关主管部门。</w:t>
            </w:r>
          </w:p>
        </w:tc>
        <w:tc>
          <w:tcPr>
            <w:tcW w:w="2341" w:type="dxa"/>
            <w:tcBorders>
              <w:top w:val="single" w:sz="4" w:space="0" w:color="auto"/>
              <w:left w:val="single" w:sz="4" w:space="0" w:color="auto"/>
              <w:bottom w:val="single" w:sz="4" w:space="0" w:color="auto"/>
              <w:right w:val="single" w:sz="4" w:space="0" w:color="auto"/>
            </w:tcBorders>
          </w:tcPr>
          <w:p w14:paraId="1CAF61C0" w14:textId="176B5753" w:rsidR="00854422" w:rsidRPr="00193EEE" w:rsidRDefault="00C74368" w:rsidP="00854422">
            <w:pPr>
              <w:tabs>
                <w:tab w:val="left" w:pos="720"/>
              </w:tabs>
              <w:spacing w:before="40" w:after="40"/>
              <w:ind w:firstLine="440"/>
              <w:rPr>
                <w:rFonts w:eastAsia="SimSun" w:cstheme="minorHAnsi"/>
                <w:bCs/>
                <w:sz w:val="22"/>
                <w:szCs w:val="22"/>
                <w:highlight w:val="lightGray"/>
                <w:lang w:eastAsia="zh-CN"/>
              </w:rPr>
            </w:pPr>
            <w:r w:rsidRPr="00193EEE">
              <w:rPr>
                <w:rFonts w:eastAsia="SimSun" w:cs="Microsoft YaHei" w:hint="eastAsia"/>
                <w:bCs/>
                <w:sz w:val="22"/>
                <w:szCs w:val="22"/>
                <w:lang w:eastAsia="zh-CN"/>
              </w:rPr>
              <w:t>这一规定适用于促进网络和业务的提供与发展。</w:t>
            </w:r>
          </w:p>
        </w:tc>
        <w:tc>
          <w:tcPr>
            <w:tcW w:w="1981" w:type="dxa"/>
            <w:tcBorders>
              <w:top w:val="single" w:sz="4" w:space="0" w:color="auto"/>
              <w:left w:val="single" w:sz="4" w:space="0" w:color="auto"/>
              <w:bottom w:val="single" w:sz="4" w:space="0" w:color="auto"/>
              <w:right w:val="single" w:sz="4" w:space="0" w:color="auto"/>
            </w:tcBorders>
            <w:hideMark/>
          </w:tcPr>
          <w:p w14:paraId="0F45C0A5" w14:textId="49472AFE" w:rsidR="00854422" w:rsidRPr="00193EEE" w:rsidRDefault="00C74368" w:rsidP="00854422">
            <w:pPr>
              <w:tabs>
                <w:tab w:val="left" w:pos="720"/>
              </w:tabs>
              <w:spacing w:before="40" w:after="40"/>
              <w:ind w:firstLine="440"/>
              <w:rPr>
                <w:rFonts w:eastAsia="SimSun" w:cstheme="minorHAnsi"/>
                <w:bCs/>
                <w:sz w:val="22"/>
                <w:szCs w:val="22"/>
                <w:highlight w:val="lightGray"/>
                <w:lang w:eastAsia="zh-CN"/>
              </w:rPr>
            </w:pPr>
            <w:r w:rsidRPr="00193EEE">
              <w:rPr>
                <w:rFonts w:eastAsia="SimSun" w:cs="Microsoft YaHei" w:hint="eastAsia"/>
                <w:bCs/>
                <w:sz w:val="22"/>
                <w:szCs w:val="22"/>
                <w:lang w:eastAsia="zh-CN"/>
              </w:rPr>
              <w:t>这一规定确保具有适应新趋势和处理紧急问题的灵活性。</w:t>
            </w:r>
          </w:p>
        </w:tc>
        <w:tc>
          <w:tcPr>
            <w:tcW w:w="1860" w:type="dxa"/>
            <w:gridSpan w:val="2"/>
            <w:tcBorders>
              <w:top w:val="single" w:sz="4" w:space="0" w:color="auto"/>
              <w:left w:val="single" w:sz="4" w:space="0" w:color="auto"/>
              <w:bottom w:val="single" w:sz="4" w:space="0" w:color="auto"/>
              <w:right w:val="single" w:sz="4" w:space="0" w:color="auto"/>
            </w:tcBorders>
            <w:hideMark/>
          </w:tcPr>
          <w:p w14:paraId="01FC2EC5" w14:textId="4498D144" w:rsidR="00854422" w:rsidRPr="00193EEE" w:rsidRDefault="00C74368" w:rsidP="00854422">
            <w:pPr>
              <w:tabs>
                <w:tab w:val="left" w:pos="3119"/>
                <w:tab w:val="left" w:pos="3402"/>
                <w:tab w:val="left" w:pos="3686"/>
                <w:tab w:val="left" w:pos="3969"/>
              </w:tabs>
              <w:spacing w:before="0"/>
              <w:ind w:firstLine="440"/>
              <w:jc w:val="both"/>
              <w:rPr>
                <w:rFonts w:eastAsia="SimSun" w:cstheme="minorHAnsi"/>
                <w:bCs/>
                <w:sz w:val="22"/>
                <w:szCs w:val="22"/>
                <w:lang w:eastAsia="zh-CN"/>
              </w:rPr>
            </w:pPr>
            <w:r w:rsidRPr="00193EEE">
              <w:rPr>
                <w:rFonts w:eastAsia="SimSun" w:cs="Microsoft YaHei" w:hint="eastAsia"/>
                <w:bCs/>
                <w:sz w:val="22"/>
                <w:szCs w:val="22"/>
                <w:lang w:eastAsia="zh-CN"/>
              </w:rPr>
              <w:t>这一规定不需要进行修订，因为它灵活且可适用。</w:t>
            </w:r>
          </w:p>
          <w:p w14:paraId="429AF137" w14:textId="77777777" w:rsidR="00854422" w:rsidRPr="00193EEE" w:rsidRDefault="00854422" w:rsidP="00854422">
            <w:pPr>
              <w:tabs>
                <w:tab w:val="left" w:pos="3119"/>
                <w:tab w:val="left" w:pos="3402"/>
                <w:tab w:val="left" w:pos="3686"/>
                <w:tab w:val="left" w:pos="3969"/>
              </w:tabs>
              <w:spacing w:before="40" w:after="40"/>
              <w:ind w:firstLine="440"/>
              <w:rPr>
                <w:rFonts w:eastAsia="SimSun" w:cstheme="minorHAnsi"/>
                <w:bCs/>
                <w:sz w:val="22"/>
                <w:szCs w:val="22"/>
                <w:lang w:eastAsia="zh-CN"/>
              </w:rPr>
            </w:pPr>
          </w:p>
        </w:tc>
      </w:tr>
      <w:tr w:rsidR="00854422" w:rsidRPr="00193EEE" w14:paraId="461F1E3A" w14:textId="77777777" w:rsidTr="00854422">
        <w:tc>
          <w:tcPr>
            <w:tcW w:w="1130" w:type="dxa"/>
            <w:vMerge/>
            <w:tcBorders>
              <w:top w:val="single" w:sz="4" w:space="0" w:color="auto"/>
              <w:left w:val="single" w:sz="4" w:space="0" w:color="auto"/>
              <w:bottom w:val="single" w:sz="4" w:space="0" w:color="auto"/>
              <w:right w:val="single" w:sz="4" w:space="0" w:color="auto"/>
            </w:tcBorders>
            <w:vAlign w:val="center"/>
            <w:hideMark/>
          </w:tcPr>
          <w:p w14:paraId="12247159" w14:textId="77777777" w:rsidR="00854422" w:rsidRPr="00193EEE" w:rsidRDefault="00854422" w:rsidP="00854422">
            <w:pPr>
              <w:overflowPunct/>
              <w:autoSpaceDE/>
              <w:autoSpaceDN/>
              <w:adjustRightInd/>
              <w:spacing w:before="0"/>
              <w:ind w:firstLine="440"/>
              <w:rPr>
                <w:rFonts w:eastAsia="SimSun"/>
                <w:bCs/>
                <w:sz w:val="22"/>
                <w:szCs w:val="22"/>
                <w:lang w:eastAsia="zh-CN"/>
              </w:rPr>
            </w:pPr>
          </w:p>
        </w:tc>
        <w:tc>
          <w:tcPr>
            <w:tcW w:w="3547" w:type="dxa"/>
            <w:tcBorders>
              <w:top w:val="single" w:sz="4" w:space="0" w:color="auto"/>
              <w:left w:val="single" w:sz="4" w:space="0" w:color="auto"/>
              <w:bottom w:val="single" w:sz="4" w:space="0" w:color="auto"/>
              <w:right w:val="single" w:sz="4" w:space="0" w:color="auto"/>
            </w:tcBorders>
          </w:tcPr>
          <w:p w14:paraId="1B1D0CFF" w14:textId="054176FE" w:rsidR="00854422" w:rsidRPr="00193EEE" w:rsidRDefault="00854422" w:rsidP="004C0B54">
            <w:pPr>
              <w:tabs>
                <w:tab w:val="left" w:pos="720"/>
              </w:tabs>
              <w:spacing w:before="0"/>
              <w:ind w:right="130"/>
              <w:rPr>
                <w:rFonts w:eastAsia="SimSun" w:cstheme="minorHAnsi"/>
                <w:bCs/>
                <w:sz w:val="22"/>
                <w:szCs w:val="22"/>
                <w:lang w:eastAsia="zh-CN"/>
              </w:rPr>
            </w:pPr>
            <w:r w:rsidRPr="00193EEE">
              <w:rPr>
                <w:rStyle w:val="Artdef"/>
                <w:rFonts w:ascii="Calibri" w:eastAsia="SimSun" w:hAnsi="Calibri"/>
                <w:sz w:val="22"/>
                <w:szCs w:val="22"/>
                <w:lang w:eastAsia="zh-CN"/>
              </w:rPr>
              <w:t>1/12</w:t>
            </w:r>
            <w:r w:rsidRPr="00193EEE">
              <w:rPr>
                <w:rFonts w:eastAsia="SimSun"/>
                <w:sz w:val="22"/>
                <w:szCs w:val="22"/>
                <w:lang w:eastAsia="zh-CN"/>
              </w:rPr>
              <w:tab/>
              <w:t>2.2</w:t>
            </w:r>
            <w:r w:rsidRPr="00193EEE">
              <w:rPr>
                <w:rFonts w:eastAsia="SimSun"/>
                <w:sz w:val="22"/>
                <w:szCs w:val="22"/>
                <w:lang w:eastAsia="zh-CN"/>
              </w:rPr>
              <w:tab/>
            </w:r>
            <w:r w:rsidR="00AB7344" w:rsidRPr="00193EEE">
              <w:rPr>
                <w:rFonts w:eastAsia="SimSun" w:hint="eastAsia"/>
                <w:sz w:val="22"/>
                <w:szCs w:val="22"/>
                <w:lang w:eastAsia="zh-CN"/>
              </w:rPr>
              <w:t>除遇有</w:t>
            </w:r>
            <w:r w:rsidR="00AB7344" w:rsidRPr="00193EEE">
              <w:rPr>
                <w:rFonts w:ascii="STKaiti" w:eastAsia="STKaiti" w:hAnsi="STKaiti" w:hint="eastAsia"/>
                <w:sz w:val="22"/>
                <w:szCs w:val="22"/>
                <w:lang w:eastAsia="zh-CN"/>
              </w:rPr>
              <w:t>不可抗力</w:t>
            </w:r>
            <w:r w:rsidR="00AB7344" w:rsidRPr="00193EEE">
              <w:rPr>
                <w:rFonts w:eastAsia="SimSun" w:hint="eastAsia"/>
                <w:sz w:val="22"/>
                <w:szCs w:val="22"/>
                <w:lang w:eastAsia="zh-CN"/>
              </w:rPr>
              <w:t>的情况外，账目应在考虑到相关</w:t>
            </w:r>
            <w:r w:rsidR="00AB7344" w:rsidRPr="00193EEE">
              <w:rPr>
                <w:rFonts w:eastAsia="SimSun" w:hint="eastAsia"/>
                <w:sz w:val="22"/>
                <w:szCs w:val="22"/>
                <w:lang w:eastAsia="zh-CN"/>
              </w:rPr>
              <w:t>ITU-T</w:t>
            </w:r>
            <w:r w:rsidR="00AB7344" w:rsidRPr="00193EEE">
              <w:rPr>
                <w:rFonts w:eastAsia="SimSun" w:hint="eastAsia"/>
                <w:sz w:val="22"/>
                <w:szCs w:val="22"/>
                <w:lang w:eastAsia="zh-CN"/>
              </w:rPr>
              <w:t>建议书的情况下尽快地在相关月份结束后的</w:t>
            </w:r>
            <w:r w:rsidR="00AB7344" w:rsidRPr="00193EEE">
              <w:rPr>
                <w:rFonts w:eastAsia="SimSun" w:hint="eastAsia"/>
                <w:sz w:val="22"/>
                <w:szCs w:val="22"/>
                <w:lang w:eastAsia="zh-CN"/>
              </w:rPr>
              <w:t>50</w:t>
            </w:r>
            <w:r w:rsidR="00AB7344" w:rsidRPr="00193EEE">
              <w:rPr>
                <w:rFonts w:eastAsia="SimSun" w:hint="eastAsia"/>
                <w:sz w:val="22"/>
                <w:szCs w:val="22"/>
                <w:lang w:eastAsia="zh-CN"/>
              </w:rPr>
              <w:t>天内寄出，除非相互另有协议。</w:t>
            </w:r>
          </w:p>
        </w:tc>
        <w:tc>
          <w:tcPr>
            <w:tcW w:w="3601" w:type="dxa"/>
            <w:tcBorders>
              <w:top w:val="single" w:sz="4" w:space="0" w:color="auto"/>
              <w:left w:val="single" w:sz="4" w:space="0" w:color="auto"/>
              <w:bottom w:val="single" w:sz="4" w:space="0" w:color="auto"/>
              <w:right w:val="single" w:sz="4" w:space="0" w:color="auto"/>
            </w:tcBorders>
          </w:tcPr>
          <w:p w14:paraId="448845D0" w14:textId="6BF170D6" w:rsidR="00854422" w:rsidRPr="00193EEE" w:rsidRDefault="00854422" w:rsidP="004C0B54">
            <w:pPr>
              <w:tabs>
                <w:tab w:val="left" w:pos="720"/>
              </w:tabs>
              <w:spacing w:before="40" w:after="40"/>
              <w:ind w:right="44"/>
              <w:rPr>
                <w:rFonts w:eastAsia="SimSun" w:cs="Times New Roman Bold"/>
                <w:b/>
                <w:bCs/>
                <w:iCs/>
                <w:color w:val="000000"/>
                <w:sz w:val="22"/>
                <w:szCs w:val="22"/>
                <w:lang w:eastAsia="zh-CN"/>
              </w:rPr>
            </w:pPr>
            <w:r w:rsidRPr="00193EEE">
              <w:rPr>
                <w:rStyle w:val="Artdef"/>
                <w:rFonts w:ascii="Calibri" w:eastAsia="SimSun" w:hAnsi="Calibri"/>
                <w:sz w:val="22"/>
                <w:szCs w:val="22"/>
                <w:lang w:eastAsia="zh-CN"/>
              </w:rPr>
              <w:t>1/12</w:t>
            </w:r>
            <w:r w:rsidRPr="00193EEE">
              <w:rPr>
                <w:rFonts w:eastAsia="SimSun"/>
                <w:sz w:val="22"/>
                <w:szCs w:val="22"/>
                <w:lang w:eastAsia="zh-CN"/>
              </w:rPr>
              <w:tab/>
              <w:t>2.2</w:t>
            </w:r>
            <w:r w:rsidRPr="00193EEE">
              <w:rPr>
                <w:rFonts w:eastAsia="SimSun"/>
                <w:sz w:val="22"/>
                <w:szCs w:val="22"/>
                <w:lang w:eastAsia="zh-CN"/>
              </w:rPr>
              <w:tab/>
            </w:r>
            <w:r w:rsidR="00F14EA5" w:rsidRPr="00193EEE">
              <w:rPr>
                <w:rFonts w:eastAsia="SimSun" w:hint="eastAsia"/>
                <w:sz w:val="22"/>
                <w:szCs w:val="22"/>
                <w:lang w:eastAsia="zh-CN"/>
              </w:rPr>
              <w:t>除遇有</w:t>
            </w:r>
            <w:r w:rsidR="00F14EA5" w:rsidRPr="00193EEE">
              <w:rPr>
                <w:rFonts w:ascii="STKaiti" w:eastAsia="STKaiti" w:hAnsi="STKaiti" w:hint="eastAsia"/>
                <w:sz w:val="22"/>
                <w:szCs w:val="22"/>
                <w:lang w:eastAsia="zh-CN"/>
              </w:rPr>
              <w:t>不可抗力</w:t>
            </w:r>
            <w:r w:rsidR="00F14EA5" w:rsidRPr="00193EEE">
              <w:rPr>
                <w:rFonts w:eastAsia="SimSun" w:hint="eastAsia"/>
                <w:sz w:val="22"/>
                <w:szCs w:val="22"/>
                <w:lang w:eastAsia="zh-CN"/>
              </w:rPr>
              <w:t>的情况外，帐目应尽快地在有关月份后第三月的月底之前寄出。</w:t>
            </w:r>
          </w:p>
        </w:tc>
        <w:tc>
          <w:tcPr>
            <w:tcW w:w="2341" w:type="dxa"/>
            <w:tcBorders>
              <w:top w:val="single" w:sz="4" w:space="0" w:color="auto"/>
              <w:left w:val="single" w:sz="4" w:space="0" w:color="auto"/>
              <w:bottom w:val="single" w:sz="4" w:space="0" w:color="auto"/>
              <w:right w:val="single" w:sz="4" w:space="0" w:color="auto"/>
            </w:tcBorders>
          </w:tcPr>
          <w:p w14:paraId="3AEB18BA" w14:textId="3BC40399" w:rsidR="00854422" w:rsidRPr="00193EEE" w:rsidRDefault="00C74368" w:rsidP="00854422">
            <w:pPr>
              <w:tabs>
                <w:tab w:val="left" w:pos="720"/>
              </w:tabs>
              <w:spacing w:before="40" w:after="40"/>
              <w:ind w:firstLine="440"/>
              <w:rPr>
                <w:rFonts w:eastAsia="SimSun" w:cstheme="minorHAnsi"/>
                <w:bCs/>
                <w:sz w:val="22"/>
                <w:szCs w:val="22"/>
                <w:lang w:eastAsia="zh-CN"/>
              </w:rPr>
            </w:pPr>
            <w:r w:rsidRPr="00193EEE">
              <w:rPr>
                <w:rFonts w:eastAsia="SimSun" w:cs="Microsoft YaHei" w:hint="eastAsia"/>
                <w:bCs/>
                <w:sz w:val="22"/>
                <w:szCs w:val="22"/>
                <w:lang w:eastAsia="zh-CN"/>
              </w:rPr>
              <w:t>这一规定适用于促进网络和业务的提供与发展。</w:t>
            </w:r>
          </w:p>
        </w:tc>
        <w:tc>
          <w:tcPr>
            <w:tcW w:w="1981" w:type="dxa"/>
            <w:tcBorders>
              <w:top w:val="single" w:sz="4" w:space="0" w:color="auto"/>
              <w:left w:val="single" w:sz="4" w:space="0" w:color="auto"/>
              <w:bottom w:val="single" w:sz="4" w:space="0" w:color="auto"/>
              <w:right w:val="single" w:sz="4" w:space="0" w:color="auto"/>
            </w:tcBorders>
            <w:hideMark/>
          </w:tcPr>
          <w:p w14:paraId="68205B14" w14:textId="765EACFC" w:rsidR="00854422" w:rsidRPr="00193EEE" w:rsidRDefault="00C74368" w:rsidP="00854422">
            <w:pPr>
              <w:tabs>
                <w:tab w:val="left" w:pos="720"/>
              </w:tabs>
              <w:spacing w:before="40" w:after="40"/>
              <w:ind w:firstLine="440"/>
              <w:rPr>
                <w:rFonts w:eastAsia="SimSun" w:cstheme="minorHAnsi"/>
                <w:bCs/>
                <w:sz w:val="22"/>
                <w:szCs w:val="22"/>
                <w:lang w:eastAsia="zh-CN"/>
              </w:rPr>
            </w:pPr>
            <w:r w:rsidRPr="00193EEE">
              <w:rPr>
                <w:rFonts w:eastAsia="SimSun" w:cs="Microsoft YaHei" w:hint="eastAsia"/>
                <w:bCs/>
                <w:sz w:val="22"/>
                <w:szCs w:val="22"/>
                <w:lang w:eastAsia="zh-CN"/>
              </w:rPr>
              <w:t>这一规定确保具有适应新趋势和处理紧急问题的灵活性。</w:t>
            </w:r>
          </w:p>
        </w:tc>
        <w:tc>
          <w:tcPr>
            <w:tcW w:w="1860" w:type="dxa"/>
            <w:gridSpan w:val="2"/>
            <w:tcBorders>
              <w:top w:val="single" w:sz="4" w:space="0" w:color="auto"/>
              <w:left w:val="single" w:sz="4" w:space="0" w:color="auto"/>
              <w:bottom w:val="single" w:sz="4" w:space="0" w:color="auto"/>
              <w:right w:val="single" w:sz="4" w:space="0" w:color="auto"/>
            </w:tcBorders>
            <w:hideMark/>
          </w:tcPr>
          <w:p w14:paraId="3C53015B" w14:textId="7C1457DA" w:rsidR="00854422" w:rsidRPr="00193EEE" w:rsidRDefault="00C74368" w:rsidP="00854422">
            <w:pPr>
              <w:tabs>
                <w:tab w:val="left" w:pos="3119"/>
                <w:tab w:val="left" w:pos="3402"/>
                <w:tab w:val="left" w:pos="3686"/>
                <w:tab w:val="left" w:pos="3969"/>
              </w:tabs>
              <w:spacing w:before="0"/>
              <w:ind w:firstLine="440"/>
              <w:jc w:val="both"/>
              <w:rPr>
                <w:rFonts w:eastAsia="SimSun" w:cstheme="minorHAnsi"/>
                <w:bCs/>
                <w:sz w:val="22"/>
                <w:szCs w:val="22"/>
                <w:lang w:eastAsia="zh-CN"/>
              </w:rPr>
            </w:pPr>
            <w:r w:rsidRPr="00193EEE">
              <w:rPr>
                <w:rFonts w:eastAsia="SimSun" w:cs="Microsoft YaHei" w:hint="eastAsia"/>
                <w:bCs/>
                <w:sz w:val="22"/>
                <w:szCs w:val="22"/>
                <w:lang w:eastAsia="zh-CN"/>
              </w:rPr>
              <w:t>这一规定不需要进行修订，因为它灵活且可适用。</w:t>
            </w:r>
          </w:p>
          <w:p w14:paraId="5767D9E6" w14:textId="77777777" w:rsidR="00854422" w:rsidRPr="00193EEE" w:rsidRDefault="00854422" w:rsidP="00854422">
            <w:pPr>
              <w:tabs>
                <w:tab w:val="left" w:pos="3119"/>
                <w:tab w:val="left" w:pos="3402"/>
                <w:tab w:val="left" w:pos="3686"/>
                <w:tab w:val="left" w:pos="3969"/>
              </w:tabs>
              <w:spacing w:before="40" w:after="40"/>
              <w:ind w:firstLine="440"/>
              <w:rPr>
                <w:rFonts w:eastAsia="SimSun" w:cstheme="minorHAnsi"/>
                <w:bCs/>
                <w:sz w:val="22"/>
                <w:szCs w:val="22"/>
                <w:lang w:eastAsia="zh-CN"/>
              </w:rPr>
            </w:pPr>
          </w:p>
        </w:tc>
      </w:tr>
      <w:tr w:rsidR="00854422" w:rsidRPr="00193EEE" w14:paraId="049649FC" w14:textId="77777777" w:rsidTr="00854422">
        <w:tc>
          <w:tcPr>
            <w:tcW w:w="1130" w:type="dxa"/>
            <w:vMerge/>
            <w:tcBorders>
              <w:top w:val="single" w:sz="4" w:space="0" w:color="auto"/>
              <w:left w:val="single" w:sz="4" w:space="0" w:color="auto"/>
              <w:bottom w:val="single" w:sz="4" w:space="0" w:color="auto"/>
              <w:right w:val="single" w:sz="4" w:space="0" w:color="auto"/>
            </w:tcBorders>
            <w:vAlign w:val="center"/>
            <w:hideMark/>
          </w:tcPr>
          <w:p w14:paraId="32D77076" w14:textId="77777777" w:rsidR="00854422" w:rsidRPr="00193EEE" w:rsidRDefault="00854422" w:rsidP="00854422">
            <w:pPr>
              <w:overflowPunct/>
              <w:autoSpaceDE/>
              <w:autoSpaceDN/>
              <w:adjustRightInd/>
              <w:spacing w:before="0"/>
              <w:ind w:firstLine="440"/>
              <w:rPr>
                <w:rFonts w:eastAsia="SimSun"/>
                <w:bCs/>
                <w:sz w:val="22"/>
                <w:szCs w:val="22"/>
                <w:lang w:eastAsia="zh-CN"/>
              </w:rPr>
            </w:pPr>
          </w:p>
        </w:tc>
        <w:tc>
          <w:tcPr>
            <w:tcW w:w="3547" w:type="dxa"/>
            <w:tcBorders>
              <w:top w:val="single" w:sz="4" w:space="0" w:color="auto"/>
              <w:left w:val="single" w:sz="4" w:space="0" w:color="auto"/>
              <w:bottom w:val="single" w:sz="4" w:space="0" w:color="auto"/>
              <w:right w:val="single" w:sz="4" w:space="0" w:color="auto"/>
            </w:tcBorders>
          </w:tcPr>
          <w:p w14:paraId="0E022D18" w14:textId="47737D30" w:rsidR="00854422" w:rsidRPr="00193EEE" w:rsidRDefault="00854422" w:rsidP="004C0B54">
            <w:pPr>
              <w:tabs>
                <w:tab w:val="left" w:pos="720"/>
              </w:tabs>
              <w:spacing w:before="0"/>
              <w:ind w:right="130"/>
              <w:rPr>
                <w:rFonts w:eastAsia="SimSun" w:cstheme="minorHAnsi"/>
                <w:bCs/>
                <w:sz w:val="22"/>
                <w:szCs w:val="22"/>
                <w:lang w:eastAsia="zh-CN"/>
              </w:rPr>
            </w:pPr>
            <w:r w:rsidRPr="00193EEE">
              <w:rPr>
                <w:rStyle w:val="Artdef"/>
                <w:rFonts w:ascii="Calibri" w:eastAsia="SimSun" w:hAnsi="Calibri"/>
                <w:sz w:val="22"/>
                <w:szCs w:val="22"/>
                <w:lang w:eastAsia="zh-CN"/>
              </w:rPr>
              <w:t>1/13</w:t>
            </w:r>
            <w:r w:rsidRPr="00193EEE">
              <w:rPr>
                <w:rFonts w:eastAsia="SimSun"/>
                <w:sz w:val="22"/>
                <w:szCs w:val="22"/>
                <w:lang w:eastAsia="zh-CN"/>
              </w:rPr>
              <w:tab/>
              <w:t>2.3</w:t>
            </w:r>
            <w:r w:rsidRPr="00193EEE">
              <w:rPr>
                <w:rFonts w:eastAsia="SimSun"/>
                <w:sz w:val="22"/>
                <w:szCs w:val="22"/>
                <w:lang w:eastAsia="zh-CN"/>
              </w:rPr>
              <w:tab/>
            </w:r>
            <w:r w:rsidR="00AB7344" w:rsidRPr="00193EEE">
              <w:rPr>
                <w:rFonts w:eastAsia="SimSun" w:hint="eastAsia"/>
                <w:sz w:val="22"/>
                <w:szCs w:val="22"/>
                <w:lang w:eastAsia="zh-CN"/>
              </w:rPr>
              <w:t>原则上无需向寄送账目的经授权的运营机构发出明确的收讫通知即可认为账目已被收讫。</w:t>
            </w:r>
          </w:p>
        </w:tc>
        <w:tc>
          <w:tcPr>
            <w:tcW w:w="3601" w:type="dxa"/>
            <w:tcBorders>
              <w:top w:val="single" w:sz="4" w:space="0" w:color="auto"/>
              <w:left w:val="single" w:sz="4" w:space="0" w:color="auto"/>
              <w:bottom w:val="single" w:sz="4" w:space="0" w:color="auto"/>
              <w:right w:val="single" w:sz="4" w:space="0" w:color="auto"/>
            </w:tcBorders>
          </w:tcPr>
          <w:p w14:paraId="0488BD7A" w14:textId="2764CC69" w:rsidR="00854422" w:rsidRPr="00193EEE" w:rsidRDefault="00854422" w:rsidP="004C0B54">
            <w:pPr>
              <w:tabs>
                <w:tab w:val="left" w:pos="720"/>
              </w:tabs>
              <w:spacing w:before="0"/>
              <w:ind w:right="44"/>
              <w:rPr>
                <w:rFonts w:eastAsia="SimSun" w:cs="Times New Roman Bold"/>
                <w:b/>
                <w:bCs/>
                <w:iCs/>
                <w:color w:val="000000"/>
                <w:sz w:val="22"/>
                <w:szCs w:val="22"/>
                <w:lang w:eastAsia="zh-CN"/>
              </w:rPr>
            </w:pPr>
            <w:r w:rsidRPr="00193EEE">
              <w:rPr>
                <w:rStyle w:val="Artdef"/>
                <w:rFonts w:ascii="Calibri" w:eastAsia="SimSun" w:hAnsi="Calibri"/>
                <w:sz w:val="22"/>
                <w:szCs w:val="22"/>
                <w:lang w:eastAsia="zh-CN"/>
              </w:rPr>
              <w:t>1/13</w:t>
            </w:r>
            <w:r w:rsidRPr="00193EEE">
              <w:rPr>
                <w:rFonts w:eastAsia="SimSun"/>
                <w:sz w:val="22"/>
                <w:szCs w:val="22"/>
                <w:lang w:eastAsia="zh-CN"/>
              </w:rPr>
              <w:tab/>
              <w:t>2.3</w:t>
            </w:r>
            <w:r w:rsidRPr="00193EEE">
              <w:rPr>
                <w:rFonts w:eastAsia="SimSun"/>
                <w:sz w:val="22"/>
                <w:szCs w:val="22"/>
                <w:lang w:eastAsia="zh-CN"/>
              </w:rPr>
              <w:tab/>
            </w:r>
            <w:r w:rsidR="00F14EA5" w:rsidRPr="00193EEE">
              <w:rPr>
                <w:rFonts w:eastAsia="SimSun" w:hint="eastAsia"/>
                <w:sz w:val="22"/>
                <w:szCs w:val="22"/>
                <w:lang w:eastAsia="zh-CN"/>
              </w:rPr>
              <w:t>原则上无需给寄送帐目的主管部门明确的认可通知即可认为帐目已被认可。</w:t>
            </w:r>
          </w:p>
        </w:tc>
        <w:tc>
          <w:tcPr>
            <w:tcW w:w="2341" w:type="dxa"/>
            <w:tcBorders>
              <w:top w:val="single" w:sz="4" w:space="0" w:color="auto"/>
              <w:left w:val="single" w:sz="4" w:space="0" w:color="auto"/>
              <w:bottom w:val="single" w:sz="4" w:space="0" w:color="auto"/>
              <w:right w:val="single" w:sz="4" w:space="0" w:color="auto"/>
            </w:tcBorders>
          </w:tcPr>
          <w:p w14:paraId="0CD996F0" w14:textId="263C8CFD" w:rsidR="00854422" w:rsidRPr="00193EEE" w:rsidRDefault="00C74368" w:rsidP="00854422">
            <w:pPr>
              <w:tabs>
                <w:tab w:val="left" w:pos="720"/>
              </w:tabs>
              <w:spacing w:before="0"/>
              <w:ind w:firstLine="440"/>
              <w:rPr>
                <w:rFonts w:eastAsia="SimSun" w:cstheme="minorHAnsi"/>
                <w:bCs/>
                <w:sz w:val="22"/>
                <w:szCs w:val="22"/>
                <w:highlight w:val="lightGray"/>
                <w:lang w:eastAsia="zh-CN"/>
              </w:rPr>
            </w:pPr>
            <w:r w:rsidRPr="00193EEE">
              <w:rPr>
                <w:rFonts w:eastAsia="SimSun" w:cs="Microsoft YaHei" w:hint="eastAsia"/>
                <w:bCs/>
                <w:sz w:val="22"/>
                <w:szCs w:val="22"/>
                <w:lang w:eastAsia="zh-CN"/>
              </w:rPr>
              <w:t>这一规定适用于促进网络和业务的提供与发展。</w:t>
            </w:r>
          </w:p>
        </w:tc>
        <w:tc>
          <w:tcPr>
            <w:tcW w:w="1981" w:type="dxa"/>
            <w:tcBorders>
              <w:top w:val="single" w:sz="4" w:space="0" w:color="auto"/>
              <w:left w:val="single" w:sz="4" w:space="0" w:color="auto"/>
              <w:bottom w:val="single" w:sz="4" w:space="0" w:color="auto"/>
              <w:right w:val="single" w:sz="4" w:space="0" w:color="auto"/>
            </w:tcBorders>
            <w:hideMark/>
          </w:tcPr>
          <w:p w14:paraId="12802FB6" w14:textId="2F19D7B5" w:rsidR="00854422" w:rsidRPr="00193EEE" w:rsidRDefault="00C74368" w:rsidP="00854422">
            <w:pPr>
              <w:tabs>
                <w:tab w:val="left" w:pos="720"/>
              </w:tabs>
              <w:spacing w:before="0"/>
              <w:ind w:firstLine="440"/>
              <w:rPr>
                <w:rFonts w:eastAsia="SimSun" w:cstheme="minorHAnsi"/>
                <w:bCs/>
                <w:sz w:val="22"/>
                <w:szCs w:val="22"/>
                <w:highlight w:val="lightGray"/>
                <w:lang w:eastAsia="zh-CN"/>
              </w:rPr>
            </w:pPr>
            <w:r w:rsidRPr="00193EEE">
              <w:rPr>
                <w:rFonts w:eastAsia="SimSun" w:cs="Microsoft YaHei" w:hint="eastAsia"/>
                <w:bCs/>
                <w:sz w:val="22"/>
                <w:szCs w:val="22"/>
                <w:lang w:eastAsia="zh-CN"/>
              </w:rPr>
              <w:t>这一规定确保具有适应新趋势和处理紧急问题的灵活性。</w:t>
            </w:r>
          </w:p>
        </w:tc>
        <w:tc>
          <w:tcPr>
            <w:tcW w:w="1860" w:type="dxa"/>
            <w:gridSpan w:val="2"/>
            <w:tcBorders>
              <w:top w:val="single" w:sz="4" w:space="0" w:color="auto"/>
              <w:left w:val="single" w:sz="4" w:space="0" w:color="auto"/>
              <w:bottom w:val="single" w:sz="4" w:space="0" w:color="auto"/>
              <w:right w:val="single" w:sz="4" w:space="0" w:color="auto"/>
            </w:tcBorders>
            <w:hideMark/>
          </w:tcPr>
          <w:p w14:paraId="5AB30746" w14:textId="1CBE37FE" w:rsidR="00854422" w:rsidRPr="00193EEE" w:rsidRDefault="00C74368" w:rsidP="00854422">
            <w:pPr>
              <w:tabs>
                <w:tab w:val="left" w:pos="3119"/>
                <w:tab w:val="left" w:pos="3402"/>
                <w:tab w:val="left" w:pos="3686"/>
                <w:tab w:val="left" w:pos="3969"/>
              </w:tabs>
              <w:spacing w:before="0"/>
              <w:ind w:firstLine="440"/>
              <w:jc w:val="both"/>
              <w:rPr>
                <w:rFonts w:eastAsia="SimSun" w:cstheme="minorHAnsi"/>
                <w:bCs/>
                <w:sz w:val="22"/>
                <w:szCs w:val="22"/>
                <w:lang w:eastAsia="zh-CN"/>
              </w:rPr>
            </w:pPr>
            <w:r w:rsidRPr="00193EEE">
              <w:rPr>
                <w:rFonts w:eastAsia="SimSun" w:cs="Microsoft YaHei" w:hint="eastAsia"/>
                <w:bCs/>
                <w:sz w:val="22"/>
                <w:szCs w:val="22"/>
                <w:lang w:eastAsia="zh-CN"/>
              </w:rPr>
              <w:t>这一规定不需要进行修订，因为它灵活且可适用。</w:t>
            </w:r>
          </w:p>
          <w:p w14:paraId="212ADE13" w14:textId="77777777" w:rsidR="00854422" w:rsidRPr="00193EEE" w:rsidRDefault="00854422" w:rsidP="00854422">
            <w:pPr>
              <w:tabs>
                <w:tab w:val="left" w:pos="3119"/>
                <w:tab w:val="left" w:pos="3402"/>
                <w:tab w:val="left" w:pos="3686"/>
                <w:tab w:val="left" w:pos="3969"/>
              </w:tabs>
              <w:spacing w:before="0"/>
              <w:ind w:firstLine="440"/>
              <w:rPr>
                <w:rFonts w:eastAsia="SimSun" w:cstheme="minorHAnsi"/>
                <w:bCs/>
                <w:sz w:val="22"/>
                <w:szCs w:val="22"/>
                <w:lang w:eastAsia="zh-CN"/>
              </w:rPr>
            </w:pPr>
          </w:p>
        </w:tc>
      </w:tr>
      <w:tr w:rsidR="00854422" w:rsidRPr="00193EEE" w14:paraId="4EAAE51D" w14:textId="77777777" w:rsidTr="00854422">
        <w:tc>
          <w:tcPr>
            <w:tcW w:w="1130" w:type="dxa"/>
            <w:tcBorders>
              <w:top w:val="single" w:sz="4" w:space="0" w:color="auto"/>
              <w:left w:val="single" w:sz="4" w:space="0" w:color="auto"/>
              <w:bottom w:val="single" w:sz="4" w:space="0" w:color="auto"/>
              <w:right w:val="single" w:sz="4" w:space="0" w:color="auto"/>
            </w:tcBorders>
            <w:vAlign w:val="center"/>
          </w:tcPr>
          <w:p w14:paraId="14A0FC2D" w14:textId="77777777" w:rsidR="00854422" w:rsidRPr="00193EEE" w:rsidRDefault="00854422" w:rsidP="00854422">
            <w:pPr>
              <w:overflowPunct/>
              <w:autoSpaceDE/>
              <w:autoSpaceDN/>
              <w:adjustRightInd/>
              <w:spacing w:before="0"/>
              <w:ind w:firstLine="440"/>
              <w:rPr>
                <w:rFonts w:eastAsia="SimSun"/>
                <w:bCs/>
                <w:sz w:val="22"/>
                <w:szCs w:val="22"/>
                <w:lang w:eastAsia="zh-CN"/>
              </w:rPr>
            </w:pPr>
          </w:p>
        </w:tc>
        <w:tc>
          <w:tcPr>
            <w:tcW w:w="3547" w:type="dxa"/>
            <w:tcBorders>
              <w:top w:val="single" w:sz="4" w:space="0" w:color="auto"/>
              <w:left w:val="single" w:sz="4" w:space="0" w:color="auto"/>
              <w:bottom w:val="single" w:sz="4" w:space="0" w:color="auto"/>
              <w:right w:val="single" w:sz="4" w:space="0" w:color="auto"/>
            </w:tcBorders>
          </w:tcPr>
          <w:p w14:paraId="7EF70397" w14:textId="5468E870" w:rsidR="00854422" w:rsidRPr="00193EEE" w:rsidRDefault="00854422" w:rsidP="004C0B54">
            <w:pPr>
              <w:tabs>
                <w:tab w:val="left" w:pos="720"/>
              </w:tabs>
              <w:spacing w:before="0"/>
              <w:ind w:right="130"/>
              <w:rPr>
                <w:rStyle w:val="Artdef"/>
                <w:rFonts w:ascii="Calibri" w:eastAsia="SimSun" w:hAnsi="Calibri"/>
                <w:sz w:val="22"/>
                <w:szCs w:val="22"/>
                <w:lang w:eastAsia="zh-CN"/>
              </w:rPr>
            </w:pPr>
            <w:r w:rsidRPr="00193EEE">
              <w:rPr>
                <w:rStyle w:val="Artdef"/>
                <w:rFonts w:ascii="Calibri" w:eastAsia="SimSun" w:hAnsi="Calibri"/>
                <w:sz w:val="22"/>
                <w:szCs w:val="22"/>
                <w:lang w:eastAsia="zh-CN"/>
              </w:rPr>
              <w:t>1/14</w:t>
            </w:r>
            <w:r w:rsidRPr="00193EEE">
              <w:rPr>
                <w:rFonts w:eastAsia="SimSun"/>
                <w:sz w:val="22"/>
                <w:szCs w:val="22"/>
                <w:lang w:eastAsia="zh-CN"/>
              </w:rPr>
              <w:tab/>
              <w:t>2.4</w:t>
            </w:r>
            <w:r w:rsidRPr="00193EEE">
              <w:rPr>
                <w:rFonts w:eastAsia="SimSun"/>
                <w:sz w:val="22"/>
                <w:szCs w:val="22"/>
                <w:lang w:eastAsia="zh-CN"/>
              </w:rPr>
              <w:tab/>
            </w:r>
            <w:r w:rsidR="00AB7344" w:rsidRPr="00193EEE">
              <w:rPr>
                <w:rFonts w:eastAsia="SimSun" w:hint="eastAsia"/>
                <w:sz w:val="22"/>
                <w:szCs w:val="22"/>
                <w:lang w:eastAsia="zh-CN"/>
              </w:rPr>
              <w:t>然而，任何经授权的运营机构均有权在收到账目后的两个日历月内对账目的内容提出质疑，但仅限于在必要时将差额置于双方同意的限额内。</w:t>
            </w:r>
          </w:p>
        </w:tc>
        <w:tc>
          <w:tcPr>
            <w:tcW w:w="3601" w:type="dxa"/>
            <w:tcBorders>
              <w:top w:val="single" w:sz="4" w:space="0" w:color="auto"/>
              <w:left w:val="single" w:sz="4" w:space="0" w:color="auto"/>
              <w:bottom w:val="single" w:sz="4" w:space="0" w:color="auto"/>
              <w:right w:val="single" w:sz="4" w:space="0" w:color="auto"/>
            </w:tcBorders>
          </w:tcPr>
          <w:p w14:paraId="6551AF5D" w14:textId="26844007" w:rsidR="00854422" w:rsidRPr="00193EEE" w:rsidRDefault="00854422" w:rsidP="004C0B54">
            <w:pPr>
              <w:tabs>
                <w:tab w:val="left" w:pos="720"/>
              </w:tabs>
              <w:spacing w:before="0"/>
              <w:ind w:right="44"/>
              <w:rPr>
                <w:rFonts w:eastAsia="SimSun" w:cs="Times New Roman Bold"/>
                <w:b/>
                <w:bCs/>
                <w:iCs/>
                <w:color w:val="000000"/>
                <w:sz w:val="22"/>
                <w:szCs w:val="22"/>
                <w:lang w:eastAsia="zh-CN"/>
              </w:rPr>
            </w:pPr>
            <w:r w:rsidRPr="00193EEE">
              <w:rPr>
                <w:rStyle w:val="Artdef"/>
                <w:rFonts w:ascii="Calibri" w:eastAsia="SimSun" w:hAnsi="Calibri"/>
                <w:sz w:val="22"/>
                <w:szCs w:val="22"/>
                <w:lang w:eastAsia="zh-CN"/>
              </w:rPr>
              <w:t>1/14</w:t>
            </w:r>
            <w:r w:rsidRPr="00193EEE">
              <w:rPr>
                <w:rFonts w:eastAsia="SimSun"/>
                <w:sz w:val="22"/>
                <w:szCs w:val="22"/>
                <w:lang w:eastAsia="zh-CN"/>
              </w:rPr>
              <w:tab/>
              <w:t>2.4</w:t>
            </w:r>
            <w:r w:rsidRPr="00193EEE">
              <w:rPr>
                <w:rFonts w:eastAsia="SimSun"/>
                <w:sz w:val="22"/>
                <w:szCs w:val="22"/>
                <w:lang w:eastAsia="zh-CN"/>
              </w:rPr>
              <w:tab/>
            </w:r>
            <w:r w:rsidR="00F14EA5" w:rsidRPr="00193EEE">
              <w:rPr>
                <w:rFonts w:eastAsia="SimSun" w:hint="eastAsia"/>
                <w:sz w:val="22"/>
                <w:szCs w:val="22"/>
                <w:lang w:eastAsia="zh-CN"/>
              </w:rPr>
              <w:t>然而，任何主管部门均有权在收到帐目后两个月内对帐目的内容提出质疑，但仅限于使任何差额不超出双方同意的限额所需的范围内。</w:t>
            </w:r>
          </w:p>
        </w:tc>
        <w:tc>
          <w:tcPr>
            <w:tcW w:w="2341" w:type="dxa"/>
            <w:tcBorders>
              <w:top w:val="single" w:sz="4" w:space="0" w:color="auto"/>
              <w:left w:val="single" w:sz="4" w:space="0" w:color="auto"/>
              <w:bottom w:val="single" w:sz="4" w:space="0" w:color="auto"/>
              <w:right w:val="single" w:sz="4" w:space="0" w:color="auto"/>
            </w:tcBorders>
          </w:tcPr>
          <w:p w14:paraId="09C17834" w14:textId="2CE93A2E" w:rsidR="00854422" w:rsidRPr="00193EEE" w:rsidRDefault="00C74368" w:rsidP="00854422">
            <w:pPr>
              <w:tabs>
                <w:tab w:val="left" w:pos="720"/>
              </w:tabs>
              <w:spacing w:before="0"/>
              <w:ind w:firstLine="440"/>
              <w:rPr>
                <w:rFonts w:eastAsia="SimSun" w:cstheme="minorHAnsi"/>
                <w:bCs/>
                <w:sz w:val="22"/>
                <w:szCs w:val="22"/>
                <w:highlight w:val="lightGray"/>
                <w:lang w:eastAsia="zh-CN"/>
              </w:rPr>
            </w:pPr>
            <w:r w:rsidRPr="00193EEE">
              <w:rPr>
                <w:rFonts w:eastAsia="SimSun" w:cs="Microsoft YaHei" w:hint="eastAsia"/>
                <w:bCs/>
                <w:sz w:val="22"/>
                <w:szCs w:val="22"/>
                <w:lang w:eastAsia="zh-CN"/>
              </w:rPr>
              <w:t>这一规定适用于促进网络和业务的提供与发展。</w:t>
            </w:r>
          </w:p>
        </w:tc>
        <w:tc>
          <w:tcPr>
            <w:tcW w:w="1981" w:type="dxa"/>
            <w:tcBorders>
              <w:top w:val="single" w:sz="4" w:space="0" w:color="auto"/>
              <w:left w:val="single" w:sz="4" w:space="0" w:color="auto"/>
              <w:bottom w:val="single" w:sz="4" w:space="0" w:color="auto"/>
              <w:right w:val="single" w:sz="4" w:space="0" w:color="auto"/>
            </w:tcBorders>
          </w:tcPr>
          <w:p w14:paraId="5E2D0834" w14:textId="5E1A0E9B" w:rsidR="00854422" w:rsidRPr="00193EEE" w:rsidRDefault="00C74368" w:rsidP="00854422">
            <w:pPr>
              <w:tabs>
                <w:tab w:val="left" w:pos="720"/>
              </w:tabs>
              <w:spacing w:before="0"/>
              <w:ind w:firstLine="440"/>
              <w:rPr>
                <w:rFonts w:eastAsia="SimSun" w:cstheme="minorHAnsi"/>
                <w:bCs/>
                <w:sz w:val="22"/>
                <w:szCs w:val="22"/>
                <w:lang w:eastAsia="zh-CN"/>
              </w:rPr>
            </w:pPr>
            <w:r w:rsidRPr="00193EEE">
              <w:rPr>
                <w:rFonts w:eastAsia="SimSun" w:cs="Microsoft YaHei" w:hint="eastAsia"/>
                <w:bCs/>
                <w:sz w:val="22"/>
                <w:szCs w:val="22"/>
                <w:lang w:eastAsia="zh-CN"/>
              </w:rPr>
              <w:t>这一规定确保具有适应新趋势和处理紧急问题的灵活性。</w:t>
            </w:r>
          </w:p>
        </w:tc>
        <w:tc>
          <w:tcPr>
            <w:tcW w:w="1860" w:type="dxa"/>
            <w:gridSpan w:val="2"/>
            <w:tcBorders>
              <w:top w:val="single" w:sz="4" w:space="0" w:color="auto"/>
              <w:left w:val="single" w:sz="4" w:space="0" w:color="auto"/>
              <w:bottom w:val="single" w:sz="4" w:space="0" w:color="auto"/>
              <w:right w:val="single" w:sz="4" w:space="0" w:color="auto"/>
            </w:tcBorders>
          </w:tcPr>
          <w:p w14:paraId="00A09E44" w14:textId="0FAE6FD9" w:rsidR="00854422" w:rsidRPr="00193EEE" w:rsidRDefault="00C74368" w:rsidP="00854422">
            <w:pPr>
              <w:tabs>
                <w:tab w:val="left" w:pos="3119"/>
                <w:tab w:val="left" w:pos="3402"/>
                <w:tab w:val="left" w:pos="3686"/>
                <w:tab w:val="left" w:pos="3969"/>
              </w:tabs>
              <w:spacing w:before="0"/>
              <w:ind w:firstLine="440"/>
              <w:jc w:val="both"/>
              <w:rPr>
                <w:rFonts w:eastAsia="SimSun" w:cstheme="minorHAnsi"/>
                <w:bCs/>
                <w:sz w:val="22"/>
                <w:szCs w:val="22"/>
                <w:lang w:eastAsia="zh-CN"/>
              </w:rPr>
            </w:pPr>
            <w:r w:rsidRPr="00193EEE">
              <w:rPr>
                <w:rFonts w:eastAsia="SimSun" w:cs="Microsoft YaHei" w:hint="eastAsia"/>
                <w:bCs/>
                <w:sz w:val="22"/>
                <w:szCs w:val="22"/>
                <w:lang w:eastAsia="zh-CN"/>
              </w:rPr>
              <w:t>这一规定不需要进行修订，因为它灵活且可适用。</w:t>
            </w:r>
          </w:p>
          <w:p w14:paraId="2CE45558" w14:textId="77777777" w:rsidR="00854422" w:rsidRPr="00193EEE" w:rsidRDefault="00854422" w:rsidP="00854422">
            <w:pPr>
              <w:tabs>
                <w:tab w:val="left" w:pos="3119"/>
                <w:tab w:val="left" w:pos="3402"/>
                <w:tab w:val="left" w:pos="3686"/>
                <w:tab w:val="left" w:pos="3969"/>
              </w:tabs>
              <w:spacing w:before="0"/>
              <w:ind w:firstLine="440"/>
              <w:rPr>
                <w:rFonts w:eastAsia="SimSun" w:cstheme="minorHAnsi"/>
                <w:bCs/>
                <w:sz w:val="22"/>
                <w:szCs w:val="22"/>
                <w:lang w:eastAsia="zh-CN"/>
              </w:rPr>
            </w:pPr>
          </w:p>
        </w:tc>
      </w:tr>
      <w:tr w:rsidR="00854422" w:rsidRPr="00193EEE" w14:paraId="1965AF98" w14:textId="77777777" w:rsidTr="00854422">
        <w:tc>
          <w:tcPr>
            <w:tcW w:w="1130" w:type="dxa"/>
            <w:tcBorders>
              <w:top w:val="single" w:sz="4" w:space="0" w:color="auto"/>
              <w:left w:val="single" w:sz="4" w:space="0" w:color="auto"/>
              <w:bottom w:val="single" w:sz="4" w:space="0" w:color="auto"/>
              <w:right w:val="single" w:sz="4" w:space="0" w:color="auto"/>
            </w:tcBorders>
            <w:vAlign w:val="center"/>
          </w:tcPr>
          <w:p w14:paraId="0D246E34" w14:textId="77777777" w:rsidR="00854422" w:rsidRPr="00193EEE" w:rsidRDefault="00854422" w:rsidP="00854422">
            <w:pPr>
              <w:overflowPunct/>
              <w:autoSpaceDE/>
              <w:autoSpaceDN/>
              <w:adjustRightInd/>
              <w:spacing w:before="0"/>
              <w:ind w:firstLine="440"/>
              <w:rPr>
                <w:rFonts w:eastAsia="SimSun"/>
                <w:bCs/>
                <w:sz w:val="22"/>
                <w:szCs w:val="22"/>
                <w:lang w:eastAsia="zh-CN"/>
              </w:rPr>
            </w:pPr>
          </w:p>
        </w:tc>
        <w:tc>
          <w:tcPr>
            <w:tcW w:w="3547" w:type="dxa"/>
            <w:tcBorders>
              <w:top w:val="single" w:sz="4" w:space="0" w:color="auto"/>
              <w:left w:val="single" w:sz="4" w:space="0" w:color="auto"/>
              <w:bottom w:val="single" w:sz="4" w:space="0" w:color="auto"/>
              <w:right w:val="single" w:sz="4" w:space="0" w:color="auto"/>
            </w:tcBorders>
          </w:tcPr>
          <w:p w14:paraId="49A488D2" w14:textId="29CE0277" w:rsidR="00854422" w:rsidRPr="00193EEE" w:rsidRDefault="00854422" w:rsidP="004C0B54">
            <w:pPr>
              <w:tabs>
                <w:tab w:val="left" w:pos="720"/>
              </w:tabs>
              <w:spacing w:before="0"/>
              <w:ind w:right="130"/>
              <w:rPr>
                <w:rStyle w:val="Artdef"/>
                <w:rFonts w:ascii="Calibri" w:eastAsia="SimSun" w:hAnsi="Calibri"/>
                <w:sz w:val="22"/>
                <w:szCs w:val="22"/>
                <w:lang w:eastAsia="zh-CN"/>
              </w:rPr>
            </w:pPr>
            <w:r w:rsidRPr="00193EEE">
              <w:rPr>
                <w:rStyle w:val="Artdef"/>
                <w:rFonts w:ascii="Calibri" w:eastAsia="SimSun" w:hAnsi="Calibri"/>
                <w:sz w:val="22"/>
                <w:szCs w:val="22"/>
                <w:lang w:eastAsia="zh-CN"/>
              </w:rPr>
              <w:t>1/15</w:t>
            </w:r>
            <w:r w:rsidRPr="00193EEE">
              <w:rPr>
                <w:rFonts w:eastAsia="SimSun"/>
                <w:sz w:val="22"/>
                <w:szCs w:val="22"/>
                <w:lang w:eastAsia="zh-CN"/>
              </w:rPr>
              <w:tab/>
              <w:t>2.5</w:t>
            </w:r>
            <w:r w:rsidRPr="00193EEE">
              <w:rPr>
                <w:rFonts w:eastAsia="SimSun"/>
                <w:sz w:val="22"/>
                <w:szCs w:val="22"/>
                <w:lang w:eastAsia="zh-CN"/>
              </w:rPr>
              <w:tab/>
            </w:r>
            <w:r w:rsidR="00AB7344" w:rsidRPr="00193EEE">
              <w:rPr>
                <w:rFonts w:eastAsia="SimSun" w:hint="eastAsia"/>
                <w:sz w:val="22"/>
                <w:szCs w:val="22"/>
                <w:lang w:eastAsia="zh-CN"/>
              </w:rPr>
              <w:t>在无特别协议的通信联络中，债权方经授权的运营机构须尽快编制并提供列有相关时期的月账余额的季度结算账单，并一式两份寄送给债务方经授权的运营机构，该机构复核后须退还一份经过签字认可的账单。</w:t>
            </w:r>
          </w:p>
        </w:tc>
        <w:tc>
          <w:tcPr>
            <w:tcW w:w="3601" w:type="dxa"/>
            <w:tcBorders>
              <w:top w:val="single" w:sz="4" w:space="0" w:color="auto"/>
              <w:left w:val="single" w:sz="4" w:space="0" w:color="auto"/>
              <w:bottom w:val="single" w:sz="4" w:space="0" w:color="auto"/>
              <w:right w:val="single" w:sz="4" w:space="0" w:color="auto"/>
            </w:tcBorders>
          </w:tcPr>
          <w:p w14:paraId="4821C884" w14:textId="2A2B3F68" w:rsidR="00854422" w:rsidRPr="00193EEE" w:rsidRDefault="00854422" w:rsidP="004C0B54">
            <w:pPr>
              <w:tabs>
                <w:tab w:val="left" w:pos="720"/>
              </w:tabs>
              <w:spacing w:before="0"/>
              <w:ind w:right="44"/>
              <w:rPr>
                <w:rFonts w:eastAsia="SimSun" w:cs="Times New Roman Bold"/>
                <w:b/>
                <w:bCs/>
                <w:iCs/>
                <w:color w:val="000000"/>
                <w:sz w:val="22"/>
                <w:szCs w:val="22"/>
                <w:lang w:eastAsia="zh-CN"/>
              </w:rPr>
            </w:pPr>
            <w:r w:rsidRPr="00193EEE">
              <w:rPr>
                <w:rStyle w:val="Artdef"/>
                <w:rFonts w:ascii="Calibri" w:eastAsia="SimSun" w:hAnsi="Calibri"/>
                <w:sz w:val="22"/>
                <w:szCs w:val="22"/>
                <w:lang w:eastAsia="zh-CN"/>
              </w:rPr>
              <w:t>1/15</w:t>
            </w:r>
            <w:r w:rsidRPr="00193EEE">
              <w:rPr>
                <w:rFonts w:eastAsia="SimSun"/>
                <w:sz w:val="22"/>
                <w:szCs w:val="22"/>
                <w:lang w:eastAsia="zh-CN"/>
              </w:rPr>
              <w:tab/>
              <w:t>2.5</w:t>
            </w:r>
            <w:r w:rsidRPr="00193EEE">
              <w:rPr>
                <w:rFonts w:eastAsia="SimSun"/>
                <w:sz w:val="22"/>
                <w:szCs w:val="22"/>
                <w:lang w:eastAsia="zh-CN"/>
              </w:rPr>
              <w:tab/>
            </w:r>
            <w:r w:rsidR="00F14EA5" w:rsidRPr="00193EEE">
              <w:rPr>
                <w:rFonts w:eastAsia="SimSun" w:hint="eastAsia"/>
                <w:sz w:val="22"/>
                <w:szCs w:val="22"/>
                <w:lang w:eastAsia="zh-CN"/>
              </w:rPr>
              <w:t>在无特别协议的通信联络中，债权方主管部门应尽快编制列有有关时期的月帐差额的季度结算帐单，并一式两份寄送给债务方主管部门，由其复核后退还经过签字认可的一份。</w:t>
            </w:r>
            <w:r w:rsidR="00F14EA5" w:rsidRPr="00193EEE">
              <w:rPr>
                <w:rFonts w:eastAsia="SimSun"/>
                <w:sz w:val="22"/>
                <w:szCs w:val="22"/>
                <w:lang w:eastAsia="zh-CN"/>
              </w:rPr>
              <w:t xml:space="preserve"> </w:t>
            </w:r>
          </w:p>
        </w:tc>
        <w:tc>
          <w:tcPr>
            <w:tcW w:w="2341" w:type="dxa"/>
            <w:tcBorders>
              <w:top w:val="single" w:sz="4" w:space="0" w:color="auto"/>
              <w:left w:val="single" w:sz="4" w:space="0" w:color="auto"/>
              <w:bottom w:val="single" w:sz="4" w:space="0" w:color="auto"/>
              <w:right w:val="single" w:sz="4" w:space="0" w:color="auto"/>
            </w:tcBorders>
          </w:tcPr>
          <w:p w14:paraId="53163CD4" w14:textId="1827C642" w:rsidR="00854422" w:rsidRPr="00193EEE" w:rsidRDefault="00C74368" w:rsidP="00854422">
            <w:pPr>
              <w:tabs>
                <w:tab w:val="left" w:pos="720"/>
              </w:tabs>
              <w:spacing w:before="0"/>
              <w:ind w:firstLine="440"/>
              <w:rPr>
                <w:rFonts w:eastAsia="SimSun" w:cstheme="minorHAnsi"/>
                <w:bCs/>
                <w:sz w:val="22"/>
                <w:szCs w:val="22"/>
                <w:highlight w:val="lightGray"/>
                <w:lang w:eastAsia="zh-CN"/>
              </w:rPr>
            </w:pPr>
            <w:r w:rsidRPr="00193EEE">
              <w:rPr>
                <w:rFonts w:eastAsia="SimSun" w:cs="Microsoft YaHei" w:hint="eastAsia"/>
                <w:bCs/>
                <w:sz w:val="22"/>
                <w:szCs w:val="22"/>
                <w:lang w:eastAsia="zh-CN"/>
              </w:rPr>
              <w:t>这一规定适用于促进网络和业务的提供与发展。</w:t>
            </w:r>
          </w:p>
        </w:tc>
        <w:tc>
          <w:tcPr>
            <w:tcW w:w="1981" w:type="dxa"/>
            <w:tcBorders>
              <w:top w:val="single" w:sz="4" w:space="0" w:color="auto"/>
              <w:left w:val="single" w:sz="4" w:space="0" w:color="auto"/>
              <w:bottom w:val="single" w:sz="4" w:space="0" w:color="auto"/>
              <w:right w:val="single" w:sz="4" w:space="0" w:color="auto"/>
            </w:tcBorders>
          </w:tcPr>
          <w:p w14:paraId="172878CB" w14:textId="66FE76CA" w:rsidR="00854422" w:rsidRPr="00193EEE" w:rsidRDefault="00C74368" w:rsidP="00854422">
            <w:pPr>
              <w:tabs>
                <w:tab w:val="left" w:pos="720"/>
              </w:tabs>
              <w:spacing w:before="0"/>
              <w:ind w:firstLine="440"/>
              <w:rPr>
                <w:rFonts w:eastAsia="SimSun" w:cstheme="minorHAnsi"/>
                <w:bCs/>
                <w:sz w:val="22"/>
                <w:szCs w:val="22"/>
                <w:lang w:eastAsia="zh-CN"/>
              </w:rPr>
            </w:pPr>
            <w:r w:rsidRPr="00193EEE">
              <w:rPr>
                <w:rFonts w:eastAsia="SimSun" w:cs="Microsoft YaHei" w:hint="eastAsia"/>
                <w:bCs/>
                <w:sz w:val="22"/>
                <w:szCs w:val="22"/>
                <w:lang w:eastAsia="zh-CN"/>
              </w:rPr>
              <w:t>这一规定确保具有适应新趋势和处理紧急问题的灵活性。</w:t>
            </w:r>
          </w:p>
        </w:tc>
        <w:tc>
          <w:tcPr>
            <w:tcW w:w="1860" w:type="dxa"/>
            <w:gridSpan w:val="2"/>
            <w:tcBorders>
              <w:top w:val="single" w:sz="4" w:space="0" w:color="auto"/>
              <w:left w:val="single" w:sz="4" w:space="0" w:color="auto"/>
              <w:bottom w:val="single" w:sz="4" w:space="0" w:color="auto"/>
              <w:right w:val="single" w:sz="4" w:space="0" w:color="auto"/>
            </w:tcBorders>
          </w:tcPr>
          <w:p w14:paraId="06AECD2E" w14:textId="1811DAA5" w:rsidR="00854422" w:rsidRPr="00193EEE" w:rsidRDefault="00C74368" w:rsidP="00854422">
            <w:pPr>
              <w:tabs>
                <w:tab w:val="left" w:pos="3119"/>
                <w:tab w:val="left" w:pos="3402"/>
                <w:tab w:val="left" w:pos="3686"/>
                <w:tab w:val="left" w:pos="3969"/>
              </w:tabs>
              <w:spacing w:before="0"/>
              <w:ind w:firstLine="440"/>
              <w:jc w:val="both"/>
              <w:rPr>
                <w:rFonts w:eastAsia="SimSun" w:cstheme="minorHAnsi"/>
                <w:bCs/>
                <w:sz w:val="22"/>
                <w:szCs w:val="22"/>
                <w:lang w:eastAsia="zh-CN"/>
              </w:rPr>
            </w:pPr>
            <w:r w:rsidRPr="00193EEE">
              <w:rPr>
                <w:rFonts w:eastAsia="SimSun" w:cs="Microsoft YaHei" w:hint="eastAsia"/>
                <w:bCs/>
                <w:sz w:val="22"/>
                <w:szCs w:val="22"/>
                <w:lang w:eastAsia="zh-CN"/>
              </w:rPr>
              <w:t>这一规定不需要进行修订，因为它灵活且可适用。</w:t>
            </w:r>
          </w:p>
          <w:p w14:paraId="7B02117C" w14:textId="77777777" w:rsidR="00854422" w:rsidRPr="00193EEE" w:rsidRDefault="00854422" w:rsidP="00854422">
            <w:pPr>
              <w:tabs>
                <w:tab w:val="left" w:pos="3119"/>
                <w:tab w:val="left" w:pos="3402"/>
                <w:tab w:val="left" w:pos="3686"/>
                <w:tab w:val="left" w:pos="3969"/>
              </w:tabs>
              <w:spacing w:before="0"/>
              <w:ind w:firstLine="440"/>
              <w:rPr>
                <w:rFonts w:eastAsia="SimSun" w:cstheme="minorHAnsi"/>
                <w:bCs/>
                <w:sz w:val="22"/>
                <w:szCs w:val="22"/>
                <w:lang w:eastAsia="zh-CN"/>
              </w:rPr>
            </w:pPr>
          </w:p>
        </w:tc>
      </w:tr>
      <w:tr w:rsidR="00854422" w:rsidRPr="00193EEE" w14:paraId="7FC04AAC" w14:textId="77777777" w:rsidTr="00854422">
        <w:tc>
          <w:tcPr>
            <w:tcW w:w="1130" w:type="dxa"/>
            <w:tcBorders>
              <w:top w:val="single" w:sz="4" w:space="0" w:color="auto"/>
              <w:left w:val="single" w:sz="4" w:space="0" w:color="auto"/>
              <w:bottom w:val="single" w:sz="4" w:space="0" w:color="auto"/>
              <w:right w:val="single" w:sz="4" w:space="0" w:color="auto"/>
            </w:tcBorders>
            <w:vAlign w:val="center"/>
          </w:tcPr>
          <w:p w14:paraId="6D0E2345" w14:textId="77777777" w:rsidR="00854422" w:rsidRPr="00193EEE" w:rsidRDefault="00854422" w:rsidP="00854422">
            <w:pPr>
              <w:overflowPunct/>
              <w:autoSpaceDE/>
              <w:autoSpaceDN/>
              <w:adjustRightInd/>
              <w:spacing w:before="0"/>
              <w:ind w:firstLine="440"/>
              <w:rPr>
                <w:rFonts w:eastAsia="SimSun"/>
                <w:bCs/>
                <w:sz w:val="22"/>
                <w:szCs w:val="22"/>
                <w:lang w:eastAsia="zh-CN"/>
              </w:rPr>
            </w:pPr>
          </w:p>
        </w:tc>
        <w:tc>
          <w:tcPr>
            <w:tcW w:w="3547" w:type="dxa"/>
            <w:tcBorders>
              <w:top w:val="single" w:sz="4" w:space="0" w:color="auto"/>
              <w:left w:val="single" w:sz="4" w:space="0" w:color="auto"/>
              <w:bottom w:val="single" w:sz="4" w:space="0" w:color="auto"/>
              <w:right w:val="single" w:sz="4" w:space="0" w:color="auto"/>
            </w:tcBorders>
          </w:tcPr>
          <w:p w14:paraId="526C1217" w14:textId="0DD51DAC" w:rsidR="00854422" w:rsidRPr="00193EEE" w:rsidRDefault="00854422" w:rsidP="004C0B54">
            <w:pPr>
              <w:tabs>
                <w:tab w:val="left" w:pos="720"/>
              </w:tabs>
              <w:spacing w:before="0"/>
              <w:ind w:right="130"/>
              <w:rPr>
                <w:rStyle w:val="Artdef"/>
                <w:rFonts w:ascii="Calibri" w:eastAsia="SimSun" w:hAnsi="Calibri"/>
                <w:sz w:val="22"/>
                <w:szCs w:val="22"/>
                <w:lang w:eastAsia="zh-CN"/>
              </w:rPr>
            </w:pPr>
            <w:r w:rsidRPr="00193EEE">
              <w:rPr>
                <w:rStyle w:val="Artdef"/>
                <w:rFonts w:ascii="Calibri" w:eastAsia="SimSun" w:hAnsi="Calibri"/>
                <w:sz w:val="22"/>
                <w:szCs w:val="22"/>
                <w:lang w:eastAsia="zh-CN"/>
              </w:rPr>
              <w:t>1/16</w:t>
            </w:r>
            <w:r w:rsidRPr="00193EEE">
              <w:rPr>
                <w:rFonts w:eastAsia="SimSun"/>
                <w:sz w:val="22"/>
                <w:szCs w:val="22"/>
                <w:lang w:eastAsia="zh-CN"/>
              </w:rPr>
              <w:tab/>
              <w:t>2.6</w:t>
            </w:r>
            <w:r w:rsidRPr="00193EEE">
              <w:rPr>
                <w:rFonts w:eastAsia="SimSun"/>
                <w:sz w:val="22"/>
                <w:szCs w:val="22"/>
                <w:lang w:eastAsia="zh-CN"/>
              </w:rPr>
              <w:tab/>
            </w:r>
            <w:r w:rsidR="004A199A" w:rsidRPr="00193EEE">
              <w:rPr>
                <w:rFonts w:eastAsia="SimSun" w:hint="eastAsia"/>
                <w:sz w:val="22"/>
                <w:szCs w:val="22"/>
                <w:lang w:eastAsia="zh-CN"/>
              </w:rPr>
              <w:t>在以经转国经授权的运营机构作为两个终端局之间的结算中间方的非直达通信关系中，各成员国须努力确保经授权的运营机构在收到始发方经授权的运营机构寄来的数据后根据相关</w:t>
            </w:r>
            <w:r w:rsidR="004A199A" w:rsidRPr="00193EEE">
              <w:rPr>
                <w:rFonts w:eastAsia="SimSun" w:hint="eastAsia"/>
                <w:sz w:val="22"/>
                <w:szCs w:val="22"/>
                <w:lang w:eastAsia="zh-CN"/>
              </w:rPr>
              <w:t>ITU-T</w:t>
            </w:r>
            <w:r w:rsidR="004A199A" w:rsidRPr="00193EEE">
              <w:rPr>
                <w:rFonts w:eastAsia="SimSun" w:hint="eastAsia"/>
                <w:sz w:val="22"/>
                <w:szCs w:val="22"/>
                <w:lang w:eastAsia="zh-CN"/>
              </w:rPr>
              <w:t>建议书，尽快将转接业务的结算数据列入路由顺序的后续经授权运营机构的相关去向业务的账目内。</w:t>
            </w:r>
          </w:p>
        </w:tc>
        <w:tc>
          <w:tcPr>
            <w:tcW w:w="3601" w:type="dxa"/>
            <w:tcBorders>
              <w:top w:val="single" w:sz="4" w:space="0" w:color="auto"/>
              <w:left w:val="single" w:sz="4" w:space="0" w:color="auto"/>
              <w:bottom w:val="single" w:sz="4" w:space="0" w:color="auto"/>
              <w:right w:val="single" w:sz="4" w:space="0" w:color="auto"/>
            </w:tcBorders>
          </w:tcPr>
          <w:p w14:paraId="16FED84C" w14:textId="1CADB147" w:rsidR="00854422" w:rsidRPr="00193EEE" w:rsidRDefault="00854422" w:rsidP="004C0B54">
            <w:pPr>
              <w:tabs>
                <w:tab w:val="left" w:pos="720"/>
              </w:tabs>
              <w:spacing w:before="0"/>
              <w:ind w:right="44"/>
              <w:rPr>
                <w:rFonts w:eastAsia="SimSun" w:cs="Times New Roman Bold"/>
                <w:b/>
                <w:bCs/>
                <w:iCs/>
                <w:color w:val="000000"/>
                <w:sz w:val="22"/>
                <w:szCs w:val="22"/>
                <w:lang w:eastAsia="zh-CN"/>
              </w:rPr>
            </w:pPr>
            <w:r w:rsidRPr="00193EEE">
              <w:rPr>
                <w:rStyle w:val="Artdef"/>
                <w:rFonts w:ascii="Calibri" w:eastAsia="SimSun" w:hAnsi="Calibri"/>
                <w:sz w:val="22"/>
                <w:szCs w:val="22"/>
                <w:lang w:eastAsia="zh-CN"/>
              </w:rPr>
              <w:t>1/16</w:t>
            </w:r>
            <w:r w:rsidRPr="00193EEE">
              <w:rPr>
                <w:rFonts w:eastAsia="SimSun"/>
                <w:sz w:val="22"/>
                <w:szCs w:val="22"/>
                <w:lang w:eastAsia="zh-CN"/>
              </w:rPr>
              <w:tab/>
              <w:t>2.6</w:t>
            </w:r>
            <w:r w:rsidRPr="00193EEE">
              <w:rPr>
                <w:rFonts w:eastAsia="SimSun"/>
                <w:sz w:val="22"/>
                <w:szCs w:val="22"/>
                <w:lang w:eastAsia="zh-CN"/>
              </w:rPr>
              <w:tab/>
            </w:r>
            <w:r w:rsidR="00F14EA5" w:rsidRPr="00193EEE">
              <w:rPr>
                <w:rFonts w:eastAsia="SimSun" w:hint="eastAsia"/>
                <w:sz w:val="22"/>
                <w:szCs w:val="22"/>
                <w:lang w:eastAsia="zh-CN"/>
              </w:rPr>
              <w:t>在以经转主管部门作为两个终端局之间的结算中间人的非直达通信联络中，经转主管部门在收到发方主管部门寄来的数据后应尽快将经转业务的结算数据列入路由顺序的下一个主管部门的相关去向业务的帐目内。</w:t>
            </w:r>
          </w:p>
        </w:tc>
        <w:tc>
          <w:tcPr>
            <w:tcW w:w="2341" w:type="dxa"/>
            <w:tcBorders>
              <w:top w:val="single" w:sz="4" w:space="0" w:color="auto"/>
              <w:left w:val="single" w:sz="4" w:space="0" w:color="auto"/>
              <w:bottom w:val="single" w:sz="4" w:space="0" w:color="auto"/>
              <w:right w:val="single" w:sz="4" w:space="0" w:color="auto"/>
            </w:tcBorders>
          </w:tcPr>
          <w:p w14:paraId="49BC8A37" w14:textId="5FA35115" w:rsidR="00854422" w:rsidRPr="00193EEE" w:rsidRDefault="00C74368" w:rsidP="00854422">
            <w:pPr>
              <w:tabs>
                <w:tab w:val="left" w:pos="720"/>
              </w:tabs>
              <w:spacing w:before="0"/>
              <w:ind w:firstLine="440"/>
              <w:rPr>
                <w:rFonts w:eastAsia="SimSun" w:cstheme="minorHAnsi"/>
                <w:bCs/>
                <w:sz w:val="22"/>
                <w:szCs w:val="22"/>
                <w:highlight w:val="lightGray"/>
                <w:lang w:eastAsia="zh-CN"/>
              </w:rPr>
            </w:pPr>
            <w:r w:rsidRPr="00193EEE">
              <w:rPr>
                <w:rFonts w:eastAsia="SimSun" w:cs="Microsoft YaHei" w:hint="eastAsia"/>
                <w:bCs/>
                <w:sz w:val="22"/>
                <w:szCs w:val="22"/>
                <w:lang w:eastAsia="zh-CN"/>
              </w:rPr>
              <w:t>这一规定适用于促进网络和业务的提供与发展。</w:t>
            </w:r>
          </w:p>
        </w:tc>
        <w:tc>
          <w:tcPr>
            <w:tcW w:w="1981" w:type="dxa"/>
            <w:tcBorders>
              <w:top w:val="single" w:sz="4" w:space="0" w:color="auto"/>
              <w:left w:val="single" w:sz="4" w:space="0" w:color="auto"/>
              <w:bottom w:val="single" w:sz="4" w:space="0" w:color="auto"/>
              <w:right w:val="single" w:sz="4" w:space="0" w:color="auto"/>
            </w:tcBorders>
          </w:tcPr>
          <w:p w14:paraId="610F3912" w14:textId="2675D78B" w:rsidR="00854422" w:rsidRPr="00193EEE" w:rsidRDefault="00C74368" w:rsidP="00854422">
            <w:pPr>
              <w:tabs>
                <w:tab w:val="left" w:pos="720"/>
              </w:tabs>
              <w:spacing w:before="0"/>
              <w:ind w:firstLine="440"/>
              <w:rPr>
                <w:rFonts w:eastAsia="SimSun" w:cstheme="minorHAnsi"/>
                <w:bCs/>
                <w:sz w:val="22"/>
                <w:szCs w:val="22"/>
                <w:lang w:eastAsia="zh-CN"/>
              </w:rPr>
            </w:pPr>
            <w:r w:rsidRPr="00193EEE">
              <w:rPr>
                <w:rFonts w:eastAsia="SimSun" w:cs="Microsoft YaHei" w:hint="eastAsia"/>
                <w:bCs/>
                <w:sz w:val="22"/>
                <w:szCs w:val="22"/>
                <w:lang w:eastAsia="zh-CN"/>
              </w:rPr>
              <w:t>这一规定确保具有适应新趋势和处理紧急问题的灵活性。</w:t>
            </w:r>
          </w:p>
        </w:tc>
        <w:tc>
          <w:tcPr>
            <w:tcW w:w="1860" w:type="dxa"/>
            <w:gridSpan w:val="2"/>
            <w:tcBorders>
              <w:top w:val="single" w:sz="4" w:space="0" w:color="auto"/>
              <w:left w:val="single" w:sz="4" w:space="0" w:color="auto"/>
              <w:bottom w:val="single" w:sz="4" w:space="0" w:color="auto"/>
              <w:right w:val="single" w:sz="4" w:space="0" w:color="auto"/>
            </w:tcBorders>
          </w:tcPr>
          <w:p w14:paraId="200D4042" w14:textId="3FD0FDEE" w:rsidR="00854422" w:rsidRPr="00193EEE" w:rsidRDefault="00C74368" w:rsidP="00854422">
            <w:pPr>
              <w:tabs>
                <w:tab w:val="left" w:pos="3119"/>
                <w:tab w:val="left" w:pos="3402"/>
                <w:tab w:val="left" w:pos="3686"/>
                <w:tab w:val="left" w:pos="3969"/>
              </w:tabs>
              <w:spacing w:before="0"/>
              <w:ind w:firstLine="440"/>
              <w:jc w:val="both"/>
              <w:rPr>
                <w:rFonts w:eastAsia="SimSun" w:cstheme="minorHAnsi"/>
                <w:bCs/>
                <w:sz w:val="22"/>
                <w:szCs w:val="22"/>
                <w:lang w:eastAsia="zh-CN"/>
              </w:rPr>
            </w:pPr>
            <w:r w:rsidRPr="00193EEE">
              <w:rPr>
                <w:rFonts w:eastAsia="SimSun" w:cs="Microsoft YaHei" w:hint="eastAsia"/>
                <w:bCs/>
                <w:sz w:val="22"/>
                <w:szCs w:val="22"/>
                <w:lang w:eastAsia="zh-CN"/>
              </w:rPr>
              <w:t>这一规定不需要进行修订，因为它灵活且可适用。</w:t>
            </w:r>
          </w:p>
          <w:p w14:paraId="3766D9DA" w14:textId="77777777" w:rsidR="00854422" w:rsidRPr="00193EEE" w:rsidRDefault="00854422" w:rsidP="00854422">
            <w:pPr>
              <w:tabs>
                <w:tab w:val="left" w:pos="3119"/>
                <w:tab w:val="left" w:pos="3402"/>
                <w:tab w:val="left" w:pos="3686"/>
                <w:tab w:val="left" w:pos="3969"/>
              </w:tabs>
              <w:spacing w:before="0"/>
              <w:ind w:firstLine="440"/>
              <w:rPr>
                <w:rFonts w:eastAsia="SimSun" w:cstheme="minorHAnsi"/>
                <w:bCs/>
                <w:sz w:val="22"/>
                <w:szCs w:val="22"/>
                <w:lang w:eastAsia="zh-CN"/>
              </w:rPr>
            </w:pPr>
          </w:p>
        </w:tc>
      </w:tr>
      <w:tr w:rsidR="00854422" w:rsidRPr="00193EEE" w14:paraId="52D920D0" w14:textId="77777777" w:rsidTr="00854422">
        <w:tc>
          <w:tcPr>
            <w:tcW w:w="1130" w:type="dxa"/>
            <w:tcBorders>
              <w:top w:val="single" w:sz="4" w:space="0" w:color="auto"/>
              <w:left w:val="single" w:sz="4" w:space="0" w:color="auto"/>
              <w:bottom w:val="single" w:sz="4" w:space="0" w:color="auto"/>
              <w:right w:val="single" w:sz="4" w:space="0" w:color="auto"/>
            </w:tcBorders>
            <w:vAlign w:val="center"/>
          </w:tcPr>
          <w:p w14:paraId="0EFD9775" w14:textId="77777777" w:rsidR="00854422" w:rsidRPr="00193EEE" w:rsidRDefault="00854422" w:rsidP="00854422">
            <w:pPr>
              <w:overflowPunct/>
              <w:autoSpaceDE/>
              <w:autoSpaceDN/>
              <w:adjustRightInd/>
              <w:spacing w:before="0"/>
              <w:ind w:firstLine="440"/>
              <w:rPr>
                <w:rFonts w:eastAsia="SimSun"/>
                <w:bCs/>
                <w:sz w:val="22"/>
                <w:szCs w:val="22"/>
                <w:lang w:eastAsia="zh-CN"/>
              </w:rPr>
            </w:pPr>
          </w:p>
        </w:tc>
        <w:tc>
          <w:tcPr>
            <w:tcW w:w="3547" w:type="dxa"/>
            <w:tcBorders>
              <w:top w:val="single" w:sz="4" w:space="0" w:color="auto"/>
              <w:left w:val="single" w:sz="4" w:space="0" w:color="auto"/>
              <w:bottom w:val="single" w:sz="4" w:space="0" w:color="auto"/>
              <w:right w:val="single" w:sz="4" w:space="0" w:color="auto"/>
            </w:tcBorders>
          </w:tcPr>
          <w:p w14:paraId="31A8176E" w14:textId="6BE35985" w:rsidR="00854422" w:rsidRPr="00193EEE" w:rsidRDefault="00854422" w:rsidP="004C0B54">
            <w:pPr>
              <w:tabs>
                <w:tab w:val="left" w:pos="720"/>
              </w:tabs>
              <w:spacing w:before="0"/>
              <w:ind w:right="130"/>
              <w:rPr>
                <w:rStyle w:val="Artdef"/>
                <w:rFonts w:ascii="Calibri" w:eastAsia="SimSun" w:hAnsi="Calibri"/>
                <w:bCs/>
                <w:sz w:val="22"/>
                <w:szCs w:val="22"/>
              </w:rPr>
            </w:pPr>
            <w:r w:rsidRPr="00193EEE">
              <w:rPr>
                <w:rStyle w:val="Artdef"/>
                <w:rFonts w:ascii="Calibri" w:eastAsia="SimSun" w:hAnsi="Calibri"/>
                <w:bCs/>
                <w:sz w:val="22"/>
                <w:szCs w:val="22"/>
              </w:rPr>
              <w:t>1/17</w:t>
            </w:r>
            <w:r w:rsidRPr="00193EEE">
              <w:rPr>
                <w:rFonts w:eastAsia="SimSun"/>
                <w:bCs/>
                <w:sz w:val="22"/>
                <w:szCs w:val="22"/>
              </w:rPr>
              <w:tab/>
            </w:r>
            <w:r w:rsidRPr="00193EEE">
              <w:rPr>
                <w:rFonts w:eastAsia="SimSun"/>
                <w:b/>
                <w:sz w:val="22"/>
                <w:szCs w:val="22"/>
              </w:rPr>
              <w:t>3</w:t>
            </w:r>
            <w:r w:rsidRPr="00193EEE">
              <w:rPr>
                <w:rFonts w:eastAsia="SimSun"/>
                <w:b/>
                <w:sz w:val="22"/>
                <w:szCs w:val="22"/>
              </w:rPr>
              <w:tab/>
            </w:r>
            <w:r w:rsidR="004A199A" w:rsidRPr="00193EEE">
              <w:rPr>
                <w:rFonts w:eastAsia="SimSun" w:hint="eastAsia"/>
                <w:b/>
                <w:sz w:val="22"/>
                <w:szCs w:val="22"/>
                <w:lang w:eastAsia="zh-CN"/>
              </w:rPr>
              <w:t>财务差额的结算</w:t>
            </w:r>
          </w:p>
        </w:tc>
        <w:tc>
          <w:tcPr>
            <w:tcW w:w="3601" w:type="dxa"/>
            <w:tcBorders>
              <w:top w:val="single" w:sz="4" w:space="0" w:color="auto"/>
              <w:left w:val="single" w:sz="4" w:space="0" w:color="auto"/>
              <w:bottom w:val="single" w:sz="4" w:space="0" w:color="auto"/>
              <w:right w:val="single" w:sz="4" w:space="0" w:color="auto"/>
            </w:tcBorders>
          </w:tcPr>
          <w:p w14:paraId="1897AC15" w14:textId="46FA88B5" w:rsidR="00854422" w:rsidRPr="00193EEE" w:rsidRDefault="00854422" w:rsidP="004C0B54">
            <w:pPr>
              <w:tabs>
                <w:tab w:val="left" w:pos="720"/>
              </w:tabs>
              <w:spacing w:before="0"/>
              <w:ind w:right="44"/>
              <w:rPr>
                <w:rFonts w:eastAsia="SimSun" w:cs="Times New Roman Bold"/>
                <w:b/>
                <w:bCs/>
                <w:iCs/>
                <w:color w:val="000000"/>
                <w:sz w:val="22"/>
                <w:szCs w:val="22"/>
              </w:rPr>
            </w:pPr>
            <w:r w:rsidRPr="00193EEE">
              <w:rPr>
                <w:rStyle w:val="Artdef"/>
                <w:rFonts w:ascii="Calibri" w:eastAsia="SimSun" w:hAnsi="Calibri"/>
                <w:sz w:val="22"/>
                <w:szCs w:val="22"/>
              </w:rPr>
              <w:t>1/17</w:t>
            </w:r>
            <w:r w:rsidRPr="00193EEE">
              <w:rPr>
                <w:rFonts w:eastAsia="SimSun"/>
                <w:sz w:val="22"/>
                <w:szCs w:val="22"/>
              </w:rPr>
              <w:tab/>
            </w:r>
            <w:r w:rsidRPr="00193EEE">
              <w:rPr>
                <w:rFonts w:eastAsia="SimSun"/>
                <w:b/>
                <w:bCs/>
                <w:sz w:val="22"/>
                <w:szCs w:val="22"/>
              </w:rPr>
              <w:t>3</w:t>
            </w:r>
            <w:r w:rsidRPr="00193EEE">
              <w:rPr>
                <w:rFonts w:eastAsia="SimSun"/>
                <w:b/>
                <w:bCs/>
                <w:sz w:val="22"/>
                <w:szCs w:val="22"/>
              </w:rPr>
              <w:tab/>
            </w:r>
            <w:r w:rsidR="00C800FB" w:rsidRPr="00193EEE">
              <w:rPr>
                <w:rFonts w:eastAsia="SimSun" w:hint="eastAsia"/>
                <w:b/>
                <w:bCs/>
                <w:sz w:val="22"/>
                <w:szCs w:val="22"/>
                <w:lang w:eastAsia="zh-CN"/>
              </w:rPr>
              <w:t>账目差额的结算</w:t>
            </w:r>
          </w:p>
        </w:tc>
        <w:tc>
          <w:tcPr>
            <w:tcW w:w="2341" w:type="dxa"/>
            <w:tcBorders>
              <w:top w:val="single" w:sz="4" w:space="0" w:color="auto"/>
              <w:left w:val="single" w:sz="4" w:space="0" w:color="auto"/>
              <w:bottom w:val="single" w:sz="4" w:space="0" w:color="auto"/>
              <w:right w:val="single" w:sz="4" w:space="0" w:color="auto"/>
            </w:tcBorders>
          </w:tcPr>
          <w:p w14:paraId="0DB1624C" w14:textId="77777777" w:rsidR="00854422" w:rsidRPr="00193EEE" w:rsidRDefault="00854422" w:rsidP="00854422">
            <w:pPr>
              <w:tabs>
                <w:tab w:val="left" w:pos="720"/>
              </w:tabs>
              <w:spacing w:before="0"/>
              <w:ind w:firstLine="440"/>
              <w:rPr>
                <w:rFonts w:eastAsia="SimSun" w:cstheme="minorHAnsi"/>
                <w:bCs/>
                <w:sz w:val="22"/>
                <w:szCs w:val="22"/>
                <w:highlight w:val="lightGray"/>
              </w:rPr>
            </w:pPr>
          </w:p>
        </w:tc>
        <w:tc>
          <w:tcPr>
            <w:tcW w:w="1981" w:type="dxa"/>
            <w:tcBorders>
              <w:top w:val="single" w:sz="4" w:space="0" w:color="auto"/>
              <w:left w:val="single" w:sz="4" w:space="0" w:color="auto"/>
              <w:bottom w:val="single" w:sz="4" w:space="0" w:color="auto"/>
              <w:right w:val="single" w:sz="4" w:space="0" w:color="auto"/>
            </w:tcBorders>
          </w:tcPr>
          <w:p w14:paraId="6914A7B8" w14:textId="77777777" w:rsidR="00854422" w:rsidRPr="00193EEE" w:rsidRDefault="00854422" w:rsidP="00854422">
            <w:pPr>
              <w:tabs>
                <w:tab w:val="left" w:pos="720"/>
              </w:tabs>
              <w:spacing w:before="0"/>
              <w:ind w:firstLine="440"/>
              <w:rPr>
                <w:rFonts w:eastAsia="SimSun" w:cstheme="minorHAnsi"/>
                <w:bCs/>
                <w:sz w:val="22"/>
                <w:szCs w:val="22"/>
              </w:rPr>
            </w:pPr>
          </w:p>
        </w:tc>
        <w:tc>
          <w:tcPr>
            <w:tcW w:w="1860" w:type="dxa"/>
            <w:gridSpan w:val="2"/>
            <w:tcBorders>
              <w:top w:val="single" w:sz="4" w:space="0" w:color="auto"/>
              <w:left w:val="single" w:sz="4" w:space="0" w:color="auto"/>
              <w:bottom w:val="single" w:sz="4" w:space="0" w:color="auto"/>
              <w:right w:val="single" w:sz="4" w:space="0" w:color="auto"/>
            </w:tcBorders>
          </w:tcPr>
          <w:p w14:paraId="58731AD4" w14:textId="77777777" w:rsidR="00854422" w:rsidRPr="00193EEE" w:rsidRDefault="00854422" w:rsidP="00854422">
            <w:pPr>
              <w:tabs>
                <w:tab w:val="left" w:pos="3119"/>
                <w:tab w:val="left" w:pos="3402"/>
                <w:tab w:val="left" w:pos="3686"/>
                <w:tab w:val="left" w:pos="3969"/>
              </w:tabs>
              <w:spacing w:before="0"/>
              <w:ind w:firstLine="440"/>
              <w:rPr>
                <w:rFonts w:eastAsia="SimSun" w:cstheme="minorHAnsi"/>
                <w:bCs/>
                <w:sz w:val="22"/>
                <w:szCs w:val="22"/>
              </w:rPr>
            </w:pPr>
          </w:p>
        </w:tc>
      </w:tr>
      <w:tr w:rsidR="00854422" w:rsidRPr="00193EEE" w14:paraId="004B8784" w14:textId="77777777" w:rsidTr="00854422">
        <w:tc>
          <w:tcPr>
            <w:tcW w:w="1130" w:type="dxa"/>
            <w:tcBorders>
              <w:top w:val="single" w:sz="4" w:space="0" w:color="auto"/>
              <w:left w:val="single" w:sz="4" w:space="0" w:color="auto"/>
              <w:bottom w:val="single" w:sz="4" w:space="0" w:color="auto"/>
              <w:right w:val="single" w:sz="4" w:space="0" w:color="auto"/>
            </w:tcBorders>
            <w:vAlign w:val="center"/>
          </w:tcPr>
          <w:p w14:paraId="6ECCB7AE" w14:textId="77777777" w:rsidR="00854422" w:rsidRPr="00193EEE" w:rsidRDefault="00854422" w:rsidP="00854422">
            <w:pPr>
              <w:overflowPunct/>
              <w:autoSpaceDE/>
              <w:autoSpaceDN/>
              <w:adjustRightInd/>
              <w:spacing w:before="0"/>
              <w:ind w:firstLine="440"/>
              <w:rPr>
                <w:rFonts w:eastAsia="SimSun"/>
                <w:bCs/>
                <w:sz w:val="22"/>
                <w:szCs w:val="22"/>
              </w:rPr>
            </w:pPr>
          </w:p>
        </w:tc>
        <w:tc>
          <w:tcPr>
            <w:tcW w:w="3547" w:type="dxa"/>
            <w:tcBorders>
              <w:top w:val="single" w:sz="4" w:space="0" w:color="auto"/>
              <w:left w:val="single" w:sz="4" w:space="0" w:color="auto"/>
              <w:bottom w:val="single" w:sz="4" w:space="0" w:color="auto"/>
              <w:right w:val="single" w:sz="4" w:space="0" w:color="auto"/>
            </w:tcBorders>
          </w:tcPr>
          <w:p w14:paraId="3EAF9289" w14:textId="2ACC725D" w:rsidR="00854422" w:rsidRPr="00193EEE" w:rsidRDefault="00854422" w:rsidP="004C0B54">
            <w:pPr>
              <w:tabs>
                <w:tab w:val="left" w:pos="720"/>
              </w:tabs>
              <w:spacing w:before="0"/>
              <w:ind w:right="130"/>
              <w:rPr>
                <w:rStyle w:val="Artdef"/>
                <w:rFonts w:ascii="Calibri" w:eastAsia="SimSun" w:hAnsi="Calibri"/>
                <w:sz w:val="22"/>
                <w:szCs w:val="22"/>
              </w:rPr>
            </w:pPr>
            <w:r w:rsidRPr="00193EEE">
              <w:rPr>
                <w:rStyle w:val="Artdef"/>
                <w:rFonts w:ascii="Calibri" w:eastAsia="SimSun" w:hAnsi="Calibri"/>
                <w:bCs/>
                <w:sz w:val="22"/>
                <w:szCs w:val="22"/>
              </w:rPr>
              <w:t>1/18</w:t>
            </w:r>
            <w:r w:rsidRPr="00193EEE">
              <w:rPr>
                <w:rFonts w:eastAsia="SimSun"/>
                <w:sz w:val="22"/>
                <w:szCs w:val="22"/>
              </w:rPr>
              <w:tab/>
            </w:r>
            <w:r w:rsidRPr="00193EEE">
              <w:rPr>
                <w:rFonts w:eastAsia="SimSun"/>
                <w:b/>
                <w:bCs/>
                <w:sz w:val="22"/>
                <w:szCs w:val="22"/>
              </w:rPr>
              <w:t>3.1</w:t>
            </w:r>
            <w:r w:rsidRPr="00193EEE">
              <w:rPr>
                <w:rFonts w:eastAsia="SimSun"/>
                <w:b/>
                <w:bCs/>
                <w:sz w:val="22"/>
                <w:szCs w:val="22"/>
              </w:rPr>
              <w:tab/>
            </w:r>
            <w:r w:rsidR="004A199A" w:rsidRPr="00193EEE">
              <w:rPr>
                <w:rFonts w:eastAsia="SimSun" w:hint="eastAsia"/>
                <w:b/>
                <w:bCs/>
                <w:sz w:val="22"/>
                <w:szCs w:val="22"/>
                <w:lang w:eastAsia="zh-CN"/>
              </w:rPr>
              <w:t>支付货币的选择</w:t>
            </w:r>
          </w:p>
        </w:tc>
        <w:tc>
          <w:tcPr>
            <w:tcW w:w="3601" w:type="dxa"/>
            <w:tcBorders>
              <w:top w:val="single" w:sz="4" w:space="0" w:color="auto"/>
              <w:left w:val="single" w:sz="4" w:space="0" w:color="auto"/>
              <w:bottom w:val="single" w:sz="4" w:space="0" w:color="auto"/>
              <w:right w:val="single" w:sz="4" w:space="0" w:color="auto"/>
            </w:tcBorders>
          </w:tcPr>
          <w:p w14:paraId="70956337" w14:textId="626E82B7" w:rsidR="00854422" w:rsidRPr="00193EEE" w:rsidRDefault="00854422" w:rsidP="004C0B54">
            <w:pPr>
              <w:tabs>
                <w:tab w:val="left" w:pos="720"/>
              </w:tabs>
              <w:spacing w:before="0"/>
              <w:ind w:right="44"/>
              <w:rPr>
                <w:rFonts w:eastAsia="SimSun" w:cs="Times New Roman Bold"/>
                <w:b/>
                <w:bCs/>
                <w:iCs/>
                <w:color w:val="000000"/>
                <w:sz w:val="22"/>
                <w:szCs w:val="22"/>
              </w:rPr>
            </w:pPr>
            <w:r w:rsidRPr="00193EEE">
              <w:rPr>
                <w:rStyle w:val="Artdef"/>
                <w:rFonts w:ascii="Calibri" w:eastAsia="SimSun" w:hAnsi="Calibri"/>
                <w:sz w:val="22"/>
                <w:szCs w:val="22"/>
              </w:rPr>
              <w:t>1/18</w:t>
            </w:r>
            <w:r w:rsidRPr="00193EEE">
              <w:rPr>
                <w:rFonts w:eastAsia="SimSun"/>
                <w:sz w:val="22"/>
                <w:szCs w:val="22"/>
              </w:rPr>
              <w:tab/>
            </w:r>
            <w:r w:rsidRPr="00193EEE">
              <w:rPr>
                <w:rFonts w:eastAsia="SimSun"/>
                <w:b/>
                <w:bCs/>
                <w:sz w:val="22"/>
                <w:szCs w:val="22"/>
              </w:rPr>
              <w:t>3.1</w:t>
            </w:r>
            <w:r w:rsidRPr="00193EEE">
              <w:rPr>
                <w:rFonts w:eastAsia="SimSun"/>
                <w:b/>
                <w:bCs/>
                <w:sz w:val="22"/>
                <w:szCs w:val="22"/>
              </w:rPr>
              <w:tab/>
            </w:r>
            <w:r w:rsidR="00C800FB" w:rsidRPr="00193EEE">
              <w:rPr>
                <w:rFonts w:eastAsia="SimSun" w:hint="eastAsia"/>
                <w:b/>
                <w:bCs/>
                <w:sz w:val="22"/>
                <w:szCs w:val="22"/>
                <w:lang w:eastAsia="zh-CN"/>
              </w:rPr>
              <w:t>支付货币的选定</w:t>
            </w:r>
          </w:p>
        </w:tc>
        <w:tc>
          <w:tcPr>
            <w:tcW w:w="2341" w:type="dxa"/>
            <w:tcBorders>
              <w:top w:val="single" w:sz="4" w:space="0" w:color="auto"/>
              <w:left w:val="single" w:sz="4" w:space="0" w:color="auto"/>
              <w:bottom w:val="single" w:sz="4" w:space="0" w:color="auto"/>
              <w:right w:val="single" w:sz="4" w:space="0" w:color="auto"/>
            </w:tcBorders>
          </w:tcPr>
          <w:p w14:paraId="2E0C1FD4" w14:textId="77777777" w:rsidR="00854422" w:rsidRPr="00193EEE" w:rsidRDefault="00854422" w:rsidP="00854422">
            <w:pPr>
              <w:tabs>
                <w:tab w:val="left" w:pos="720"/>
              </w:tabs>
              <w:spacing w:before="0"/>
              <w:ind w:firstLine="440"/>
              <w:rPr>
                <w:rFonts w:eastAsia="SimSun" w:cstheme="minorHAnsi"/>
                <w:bCs/>
                <w:sz w:val="22"/>
                <w:szCs w:val="22"/>
                <w:highlight w:val="lightGray"/>
              </w:rPr>
            </w:pPr>
          </w:p>
        </w:tc>
        <w:tc>
          <w:tcPr>
            <w:tcW w:w="1981" w:type="dxa"/>
            <w:tcBorders>
              <w:top w:val="single" w:sz="4" w:space="0" w:color="auto"/>
              <w:left w:val="single" w:sz="4" w:space="0" w:color="auto"/>
              <w:bottom w:val="single" w:sz="4" w:space="0" w:color="auto"/>
              <w:right w:val="single" w:sz="4" w:space="0" w:color="auto"/>
            </w:tcBorders>
          </w:tcPr>
          <w:p w14:paraId="222DE2C2" w14:textId="77777777" w:rsidR="00854422" w:rsidRPr="00193EEE" w:rsidRDefault="00854422" w:rsidP="00854422">
            <w:pPr>
              <w:tabs>
                <w:tab w:val="left" w:pos="720"/>
              </w:tabs>
              <w:spacing w:before="0"/>
              <w:ind w:firstLine="440"/>
              <w:rPr>
                <w:rFonts w:eastAsia="SimSun" w:cstheme="minorHAnsi"/>
                <w:bCs/>
                <w:sz w:val="22"/>
                <w:szCs w:val="22"/>
              </w:rPr>
            </w:pPr>
          </w:p>
        </w:tc>
        <w:tc>
          <w:tcPr>
            <w:tcW w:w="1860" w:type="dxa"/>
            <w:gridSpan w:val="2"/>
            <w:tcBorders>
              <w:top w:val="single" w:sz="4" w:space="0" w:color="auto"/>
              <w:left w:val="single" w:sz="4" w:space="0" w:color="auto"/>
              <w:bottom w:val="single" w:sz="4" w:space="0" w:color="auto"/>
              <w:right w:val="single" w:sz="4" w:space="0" w:color="auto"/>
            </w:tcBorders>
          </w:tcPr>
          <w:p w14:paraId="5560DEAD" w14:textId="77777777" w:rsidR="00854422" w:rsidRPr="00193EEE" w:rsidRDefault="00854422" w:rsidP="00854422">
            <w:pPr>
              <w:tabs>
                <w:tab w:val="left" w:pos="3119"/>
                <w:tab w:val="left" w:pos="3402"/>
                <w:tab w:val="left" w:pos="3686"/>
                <w:tab w:val="left" w:pos="3969"/>
              </w:tabs>
              <w:spacing w:before="0"/>
              <w:ind w:firstLine="440"/>
              <w:rPr>
                <w:rFonts w:eastAsia="SimSun" w:cstheme="minorHAnsi"/>
                <w:bCs/>
                <w:sz w:val="22"/>
                <w:szCs w:val="22"/>
              </w:rPr>
            </w:pPr>
          </w:p>
        </w:tc>
      </w:tr>
      <w:tr w:rsidR="00854422" w:rsidRPr="00193EEE" w14:paraId="6490F6B2" w14:textId="77777777" w:rsidTr="00854422">
        <w:tc>
          <w:tcPr>
            <w:tcW w:w="1130" w:type="dxa"/>
            <w:tcBorders>
              <w:top w:val="single" w:sz="4" w:space="0" w:color="auto"/>
              <w:left w:val="single" w:sz="4" w:space="0" w:color="auto"/>
              <w:bottom w:val="single" w:sz="4" w:space="0" w:color="auto"/>
              <w:right w:val="single" w:sz="4" w:space="0" w:color="auto"/>
            </w:tcBorders>
            <w:vAlign w:val="center"/>
          </w:tcPr>
          <w:p w14:paraId="6C9A7F4F" w14:textId="77777777" w:rsidR="00854422" w:rsidRPr="00193EEE" w:rsidRDefault="00854422" w:rsidP="00854422">
            <w:pPr>
              <w:overflowPunct/>
              <w:autoSpaceDE/>
              <w:autoSpaceDN/>
              <w:adjustRightInd/>
              <w:spacing w:before="0"/>
              <w:ind w:firstLine="440"/>
              <w:rPr>
                <w:rFonts w:eastAsia="SimSun"/>
                <w:bCs/>
                <w:sz w:val="22"/>
                <w:szCs w:val="22"/>
              </w:rPr>
            </w:pPr>
          </w:p>
        </w:tc>
        <w:tc>
          <w:tcPr>
            <w:tcW w:w="3547" w:type="dxa"/>
            <w:tcBorders>
              <w:top w:val="single" w:sz="4" w:space="0" w:color="auto"/>
              <w:left w:val="single" w:sz="4" w:space="0" w:color="auto"/>
              <w:bottom w:val="single" w:sz="4" w:space="0" w:color="auto"/>
              <w:right w:val="single" w:sz="4" w:space="0" w:color="auto"/>
            </w:tcBorders>
          </w:tcPr>
          <w:p w14:paraId="7E12E7EB" w14:textId="6BCF9FEA" w:rsidR="00854422" w:rsidRPr="00193EEE" w:rsidRDefault="00854422" w:rsidP="004C0B54">
            <w:pPr>
              <w:tabs>
                <w:tab w:val="left" w:pos="720"/>
              </w:tabs>
              <w:spacing w:before="0"/>
              <w:ind w:right="130"/>
              <w:rPr>
                <w:rStyle w:val="Artdef"/>
                <w:rFonts w:ascii="Calibri" w:eastAsia="SimSun" w:hAnsi="Calibri"/>
                <w:sz w:val="22"/>
                <w:szCs w:val="22"/>
                <w:lang w:eastAsia="zh-CN"/>
              </w:rPr>
            </w:pPr>
            <w:r w:rsidRPr="00193EEE">
              <w:rPr>
                <w:rStyle w:val="Artdef"/>
                <w:rFonts w:ascii="Calibri" w:eastAsia="SimSun" w:hAnsi="Calibri"/>
                <w:sz w:val="22"/>
                <w:szCs w:val="22"/>
                <w:lang w:eastAsia="zh-CN"/>
              </w:rPr>
              <w:t>1/19</w:t>
            </w:r>
            <w:r w:rsidRPr="00193EEE">
              <w:rPr>
                <w:rFonts w:eastAsia="SimSun"/>
                <w:sz w:val="22"/>
                <w:szCs w:val="22"/>
                <w:lang w:eastAsia="zh-CN"/>
              </w:rPr>
              <w:tab/>
              <w:t>3.1.1</w:t>
            </w:r>
            <w:r w:rsidRPr="00193EEE">
              <w:rPr>
                <w:rFonts w:eastAsia="SimSun"/>
                <w:sz w:val="22"/>
                <w:szCs w:val="22"/>
                <w:lang w:eastAsia="zh-CN"/>
              </w:rPr>
              <w:tab/>
            </w:r>
            <w:r w:rsidR="004A199A" w:rsidRPr="00193EEE">
              <w:rPr>
                <w:rFonts w:eastAsia="SimSun" w:hint="eastAsia"/>
                <w:sz w:val="22"/>
                <w:szCs w:val="22"/>
                <w:lang w:eastAsia="zh-CN"/>
              </w:rPr>
              <w:t>支付国际电信账目的余额须使用债权方与债务方协商后选定的货币，如有分歧，在符合下述</w:t>
            </w:r>
            <w:r w:rsidR="004A199A" w:rsidRPr="00193EEE">
              <w:rPr>
                <w:rFonts w:eastAsia="SimSun"/>
                <w:sz w:val="22"/>
                <w:szCs w:val="22"/>
                <w:lang w:eastAsia="zh-CN"/>
              </w:rPr>
              <w:t>3.1.2</w:t>
            </w:r>
            <w:r w:rsidR="004A199A" w:rsidRPr="00193EEE">
              <w:rPr>
                <w:rFonts w:eastAsia="SimSun" w:hint="eastAsia"/>
                <w:sz w:val="22"/>
                <w:szCs w:val="22"/>
                <w:lang w:eastAsia="zh-CN"/>
              </w:rPr>
              <w:t>段规定的情况下，一律以债权方选择的货币为准。如果</w:t>
            </w:r>
            <w:r w:rsidR="004A199A" w:rsidRPr="00193EEE">
              <w:rPr>
                <w:rFonts w:eastAsia="SimSun" w:hint="eastAsia"/>
                <w:sz w:val="22"/>
                <w:szCs w:val="22"/>
                <w:lang w:eastAsia="zh-CN"/>
              </w:rPr>
              <w:lastRenderedPageBreak/>
              <w:t>债权方不指定某一种货币，则须由债务方选择。</w:t>
            </w:r>
          </w:p>
        </w:tc>
        <w:tc>
          <w:tcPr>
            <w:tcW w:w="3601" w:type="dxa"/>
            <w:tcBorders>
              <w:top w:val="single" w:sz="4" w:space="0" w:color="auto"/>
              <w:left w:val="single" w:sz="4" w:space="0" w:color="auto"/>
              <w:bottom w:val="single" w:sz="4" w:space="0" w:color="auto"/>
              <w:right w:val="single" w:sz="4" w:space="0" w:color="auto"/>
            </w:tcBorders>
          </w:tcPr>
          <w:p w14:paraId="36581217" w14:textId="57B00046" w:rsidR="00854422" w:rsidRPr="00193EEE" w:rsidRDefault="00854422" w:rsidP="004C0B54">
            <w:pPr>
              <w:tabs>
                <w:tab w:val="left" w:pos="720"/>
              </w:tabs>
              <w:spacing w:before="0"/>
              <w:ind w:right="44"/>
              <w:rPr>
                <w:rFonts w:eastAsia="SimSun" w:cs="Times New Roman Bold"/>
                <w:b/>
                <w:bCs/>
                <w:iCs/>
                <w:color w:val="000000"/>
                <w:sz w:val="22"/>
                <w:szCs w:val="22"/>
                <w:lang w:eastAsia="zh-CN"/>
              </w:rPr>
            </w:pPr>
            <w:r w:rsidRPr="00193EEE">
              <w:rPr>
                <w:rStyle w:val="Artdef"/>
                <w:rFonts w:ascii="Calibri" w:eastAsia="SimSun" w:hAnsi="Calibri"/>
                <w:sz w:val="22"/>
                <w:szCs w:val="22"/>
                <w:lang w:eastAsia="zh-CN"/>
              </w:rPr>
              <w:lastRenderedPageBreak/>
              <w:t>1/19</w:t>
            </w:r>
            <w:r w:rsidRPr="00193EEE">
              <w:rPr>
                <w:rFonts w:eastAsia="SimSun"/>
                <w:sz w:val="22"/>
                <w:szCs w:val="22"/>
                <w:lang w:eastAsia="zh-CN"/>
              </w:rPr>
              <w:tab/>
              <w:t>3.1.1</w:t>
            </w:r>
            <w:r w:rsidRPr="00193EEE">
              <w:rPr>
                <w:rFonts w:eastAsia="SimSun"/>
                <w:sz w:val="22"/>
                <w:szCs w:val="22"/>
                <w:lang w:eastAsia="zh-CN"/>
              </w:rPr>
              <w:tab/>
            </w:r>
            <w:r w:rsidR="00C800FB" w:rsidRPr="00193EEE">
              <w:rPr>
                <w:rFonts w:eastAsia="SimSun" w:hint="eastAsia"/>
                <w:sz w:val="22"/>
                <w:szCs w:val="22"/>
                <w:lang w:eastAsia="zh-CN"/>
              </w:rPr>
              <w:t>支付国际电信帐目的差额应使用债权方与债务方协商后选定的货币，如有分歧，在符合</w:t>
            </w:r>
            <w:r w:rsidR="00C800FB" w:rsidRPr="00193EEE">
              <w:rPr>
                <w:rFonts w:eastAsia="SimSun"/>
                <w:sz w:val="22"/>
                <w:szCs w:val="22"/>
                <w:lang w:eastAsia="zh-CN"/>
              </w:rPr>
              <w:t>3.1.2</w:t>
            </w:r>
            <w:r w:rsidR="00C800FB" w:rsidRPr="00193EEE">
              <w:rPr>
                <w:rFonts w:eastAsia="SimSun" w:hint="eastAsia"/>
                <w:sz w:val="22"/>
                <w:szCs w:val="22"/>
                <w:lang w:eastAsia="zh-CN"/>
              </w:rPr>
              <w:t>段规定的情况下，一律以债权方选定的货币为准。如果债权方不指定某一种货币，则由债务方选定。</w:t>
            </w:r>
          </w:p>
        </w:tc>
        <w:tc>
          <w:tcPr>
            <w:tcW w:w="2341" w:type="dxa"/>
            <w:tcBorders>
              <w:top w:val="single" w:sz="4" w:space="0" w:color="auto"/>
              <w:left w:val="single" w:sz="4" w:space="0" w:color="auto"/>
              <w:bottom w:val="single" w:sz="4" w:space="0" w:color="auto"/>
              <w:right w:val="single" w:sz="4" w:space="0" w:color="auto"/>
            </w:tcBorders>
          </w:tcPr>
          <w:p w14:paraId="6BBACF99" w14:textId="68ECC7F8" w:rsidR="00854422" w:rsidRPr="00193EEE" w:rsidRDefault="00C74368" w:rsidP="00854422">
            <w:pPr>
              <w:tabs>
                <w:tab w:val="left" w:pos="720"/>
              </w:tabs>
              <w:spacing w:before="0"/>
              <w:ind w:firstLine="440"/>
              <w:rPr>
                <w:rFonts w:eastAsia="SimSun" w:cstheme="minorHAnsi"/>
                <w:bCs/>
                <w:sz w:val="22"/>
                <w:szCs w:val="22"/>
                <w:highlight w:val="lightGray"/>
                <w:lang w:eastAsia="zh-CN"/>
              </w:rPr>
            </w:pPr>
            <w:r w:rsidRPr="00193EEE">
              <w:rPr>
                <w:rFonts w:eastAsia="SimSun" w:cs="Microsoft YaHei" w:hint="eastAsia"/>
                <w:bCs/>
                <w:sz w:val="22"/>
                <w:szCs w:val="22"/>
                <w:lang w:eastAsia="zh-CN"/>
              </w:rPr>
              <w:t>这一规定适用于促进网络和业务的提供与发展。</w:t>
            </w:r>
          </w:p>
        </w:tc>
        <w:tc>
          <w:tcPr>
            <w:tcW w:w="1981" w:type="dxa"/>
            <w:tcBorders>
              <w:top w:val="single" w:sz="4" w:space="0" w:color="auto"/>
              <w:left w:val="single" w:sz="4" w:space="0" w:color="auto"/>
              <w:bottom w:val="single" w:sz="4" w:space="0" w:color="auto"/>
              <w:right w:val="single" w:sz="4" w:space="0" w:color="auto"/>
            </w:tcBorders>
          </w:tcPr>
          <w:p w14:paraId="78BB1937" w14:textId="0E823B6A" w:rsidR="00854422" w:rsidRPr="00193EEE" w:rsidRDefault="00C74368" w:rsidP="00854422">
            <w:pPr>
              <w:tabs>
                <w:tab w:val="left" w:pos="720"/>
              </w:tabs>
              <w:spacing w:before="0"/>
              <w:ind w:firstLine="440"/>
              <w:rPr>
                <w:rFonts w:eastAsia="SimSun" w:cstheme="minorHAnsi"/>
                <w:bCs/>
                <w:sz w:val="22"/>
                <w:szCs w:val="22"/>
                <w:lang w:eastAsia="zh-CN"/>
              </w:rPr>
            </w:pPr>
            <w:r w:rsidRPr="00193EEE">
              <w:rPr>
                <w:rFonts w:eastAsia="SimSun" w:cs="Microsoft YaHei" w:hint="eastAsia"/>
                <w:bCs/>
                <w:sz w:val="22"/>
                <w:szCs w:val="22"/>
                <w:lang w:eastAsia="zh-CN"/>
              </w:rPr>
              <w:t>这一规定确保具有适应新趋势和处理紧急问题的灵活性。</w:t>
            </w:r>
          </w:p>
        </w:tc>
        <w:tc>
          <w:tcPr>
            <w:tcW w:w="1860" w:type="dxa"/>
            <w:gridSpan w:val="2"/>
            <w:tcBorders>
              <w:top w:val="single" w:sz="4" w:space="0" w:color="auto"/>
              <w:left w:val="single" w:sz="4" w:space="0" w:color="auto"/>
              <w:bottom w:val="single" w:sz="4" w:space="0" w:color="auto"/>
              <w:right w:val="single" w:sz="4" w:space="0" w:color="auto"/>
            </w:tcBorders>
          </w:tcPr>
          <w:p w14:paraId="3CC33DE7" w14:textId="59FBDFF3" w:rsidR="00854422" w:rsidRPr="00193EEE" w:rsidRDefault="00C74368" w:rsidP="00854422">
            <w:pPr>
              <w:tabs>
                <w:tab w:val="left" w:pos="3119"/>
                <w:tab w:val="left" w:pos="3402"/>
                <w:tab w:val="left" w:pos="3686"/>
                <w:tab w:val="left" w:pos="3969"/>
              </w:tabs>
              <w:spacing w:before="0"/>
              <w:ind w:firstLine="440"/>
              <w:jc w:val="both"/>
              <w:rPr>
                <w:rFonts w:eastAsia="SimSun" w:cstheme="minorHAnsi"/>
                <w:bCs/>
                <w:sz w:val="22"/>
                <w:szCs w:val="22"/>
                <w:lang w:eastAsia="zh-CN"/>
              </w:rPr>
            </w:pPr>
            <w:r w:rsidRPr="00193EEE">
              <w:rPr>
                <w:rFonts w:eastAsia="SimSun" w:cs="Microsoft YaHei" w:hint="eastAsia"/>
                <w:bCs/>
                <w:sz w:val="22"/>
                <w:szCs w:val="22"/>
                <w:lang w:eastAsia="zh-CN"/>
              </w:rPr>
              <w:t>这一规定不需要进行修订，因为它灵活且可适用。</w:t>
            </w:r>
          </w:p>
          <w:p w14:paraId="292AA88D" w14:textId="77777777" w:rsidR="00854422" w:rsidRPr="00193EEE" w:rsidRDefault="00854422" w:rsidP="00854422">
            <w:pPr>
              <w:tabs>
                <w:tab w:val="left" w:pos="3119"/>
                <w:tab w:val="left" w:pos="3402"/>
                <w:tab w:val="left" w:pos="3686"/>
                <w:tab w:val="left" w:pos="3969"/>
              </w:tabs>
              <w:spacing w:before="0"/>
              <w:ind w:firstLine="440"/>
              <w:rPr>
                <w:rFonts w:eastAsia="SimSun" w:cstheme="minorHAnsi"/>
                <w:bCs/>
                <w:sz w:val="22"/>
                <w:szCs w:val="22"/>
                <w:lang w:eastAsia="zh-CN"/>
              </w:rPr>
            </w:pPr>
          </w:p>
        </w:tc>
      </w:tr>
      <w:tr w:rsidR="00854422" w:rsidRPr="00193EEE" w14:paraId="10ACE969" w14:textId="77777777" w:rsidTr="00854422">
        <w:tc>
          <w:tcPr>
            <w:tcW w:w="1130" w:type="dxa"/>
            <w:tcBorders>
              <w:top w:val="single" w:sz="4" w:space="0" w:color="auto"/>
              <w:left w:val="single" w:sz="4" w:space="0" w:color="auto"/>
              <w:bottom w:val="single" w:sz="4" w:space="0" w:color="auto"/>
              <w:right w:val="single" w:sz="4" w:space="0" w:color="auto"/>
            </w:tcBorders>
            <w:vAlign w:val="center"/>
          </w:tcPr>
          <w:p w14:paraId="285503D3" w14:textId="77777777" w:rsidR="00854422" w:rsidRPr="00193EEE" w:rsidRDefault="00854422" w:rsidP="00854422">
            <w:pPr>
              <w:overflowPunct/>
              <w:autoSpaceDE/>
              <w:autoSpaceDN/>
              <w:adjustRightInd/>
              <w:spacing w:before="0"/>
              <w:ind w:firstLine="440"/>
              <w:rPr>
                <w:rFonts w:eastAsia="SimSun"/>
                <w:bCs/>
                <w:sz w:val="22"/>
                <w:szCs w:val="22"/>
                <w:lang w:eastAsia="zh-CN"/>
              </w:rPr>
            </w:pPr>
          </w:p>
        </w:tc>
        <w:tc>
          <w:tcPr>
            <w:tcW w:w="3547" w:type="dxa"/>
            <w:tcBorders>
              <w:top w:val="single" w:sz="4" w:space="0" w:color="auto"/>
              <w:left w:val="single" w:sz="4" w:space="0" w:color="auto"/>
              <w:bottom w:val="single" w:sz="4" w:space="0" w:color="auto"/>
              <w:right w:val="single" w:sz="4" w:space="0" w:color="auto"/>
            </w:tcBorders>
          </w:tcPr>
          <w:p w14:paraId="6080847A" w14:textId="1D8B9A3B" w:rsidR="00854422" w:rsidRPr="00193EEE" w:rsidRDefault="00854422" w:rsidP="004C0B54">
            <w:pPr>
              <w:tabs>
                <w:tab w:val="left" w:pos="720"/>
              </w:tabs>
              <w:spacing w:before="0"/>
              <w:ind w:right="130"/>
              <w:rPr>
                <w:rStyle w:val="Artdef"/>
                <w:rFonts w:ascii="Calibri" w:eastAsia="SimSun" w:hAnsi="Calibri"/>
                <w:sz w:val="22"/>
                <w:szCs w:val="22"/>
                <w:lang w:eastAsia="zh-CN"/>
              </w:rPr>
            </w:pPr>
            <w:r w:rsidRPr="00193EEE">
              <w:rPr>
                <w:rStyle w:val="Artdef"/>
                <w:rFonts w:ascii="Calibri" w:eastAsia="SimSun" w:hAnsi="Calibri"/>
                <w:sz w:val="22"/>
                <w:szCs w:val="22"/>
                <w:lang w:eastAsia="zh-CN"/>
              </w:rPr>
              <w:t>1/20</w:t>
            </w:r>
            <w:r w:rsidRPr="00193EEE">
              <w:rPr>
                <w:rFonts w:eastAsia="SimSun"/>
                <w:sz w:val="22"/>
                <w:szCs w:val="22"/>
                <w:lang w:eastAsia="zh-CN"/>
              </w:rPr>
              <w:tab/>
              <w:t>3.1.2</w:t>
            </w:r>
            <w:r w:rsidRPr="00193EEE">
              <w:rPr>
                <w:rFonts w:eastAsia="SimSun"/>
                <w:sz w:val="22"/>
                <w:szCs w:val="22"/>
                <w:lang w:eastAsia="zh-CN"/>
              </w:rPr>
              <w:tab/>
            </w:r>
            <w:r w:rsidR="004A199A" w:rsidRPr="00193EEE">
              <w:rPr>
                <w:rFonts w:eastAsia="SimSun" w:hint="eastAsia"/>
                <w:sz w:val="22"/>
                <w:szCs w:val="22"/>
                <w:lang w:eastAsia="zh-CN"/>
              </w:rPr>
              <w:t>如果债权方选择一种单方定值的货币或一种其等值是通过与一种亦为单方定值的货币的比价算出的货币，使用这种选定货币必须得到债务方的认可。</w:t>
            </w:r>
          </w:p>
        </w:tc>
        <w:tc>
          <w:tcPr>
            <w:tcW w:w="3601" w:type="dxa"/>
            <w:tcBorders>
              <w:top w:val="single" w:sz="4" w:space="0" w:color="auto"/>
              <w:left w:val="single" w:sz="4" w:space="0" w:color="auto"/>
              <w:bottom w:val="single" w:sz="4" w:space="0" w:color="auto"/>
              <w:right w:val="single" w:sz="4" w:space="0" w:color="auto"/>
            </w:tcBorders>
          </w:tcPr>
          <w:p w14:paraId="3D671975" w14:textId="4B6A7075" w:rsidR="00854422" w:rsidRPr="00193EEE" w:rsidRDefault="00854422" w:rsidP="004C0B54">
            <w:pPr>
              <w:tabs>
                <w:tab w:val="left" w:pos="720"/>
              </w:tabs>
              <w:spacing w:before="0"/>
              <w:ind w:right="44"/>
              <w:rPr>
                <w:rFonts w:eastAsia="SimSun"/>
                <w:sz w:val="22"/>
                <w:szCs w:val="22"/>
                <w:lang w:eastAsia="zh-CN"/>
              </w:rPr>
            </w:pPr>
            <w:r w:rsidRPr="00193EEE">
              <w:rPr>
                <w:rStyle w:val="Artdef"/>
                <w:rFonts w:ascii="Calibri" w:eastAsia="SimSun" w:hAnsi="Calibri"/>
                <w:sz w:val="22"/>
                <w:szCs w:val="22"/>
                <w:lang w:eastAsia="zh-CN"/>
              </w:rPr>
              <w:t>1/20</w:t>
            </w:r>
            <w:r w:rsidRPr="00193EEE">
              <w:rPr>
                <w:rFonts w:eastAsia="SimSun"/>
                <w:sz w:val="22"/>
                <w:szCs w:val="22"/>
                <w:lang w:eastAsia="zh-CN"/>
              </w:rPr>
              <w:tab/>
              <w:t>3.1.2</w:t>
            </w:r>
            <w:r w:rsidRPr="00193EEE">
              <w:rPr>
                <w:rFonts w:eastAsia="SimSun"/>
                <w:sz w:val="22"/>
                <w:szCs w:val="22"/>
                <w:lang w:eastAsia="zh-CN"/>
              </w:rPr>
              <w:tab/>
            </w:r>
            <w:r w:rsidR="00C800FB" w:rsidRPr="00193EEE">
              <w:rPr>
                <w:rFonts w:eastAsia="SimSun" w:hint="eastAsia"/>
                <w:sz w:val="22"/>
                <w:szCs w:val="22"/>
                <w:lang w:eastAsia="zh-CN"/>
              </w:rPr>
              <w:t>如果债权方选择一种单方定值的货币或一种其等值是通过与一种也是单方定值的货币的比价算出的货币，使用这种选定货币必须得到债务方同意。</w:t>
            </w:r>
          </w:p>
        </w:tc>
        <w:tc>
          <w:tcPr>
            <w:tcW w:w="2341" w:type="dxa"/>
            <w:tcBorders>
              <w:top w:val="single" w:sz="4" w:space="0" w:color="auto"/>
              <w:left w:val="single" w:sz="4" w:space="0" w:color="auto"/>
              <w:bottom w:val="single" w:sz="4" w:space="0" w:color="auto"/>
              <w:right w:val="single" w:sz="4" w:space="0" w:color="auto"/>
            </w:tcBorders>
          </w:tcPr>
          <w:p w14:paraId="37486EE0" w14:textId="77777777" w:rsidR="00854422" w:rsidRPr="00193EEE" w:rsidRDefault="00854422" w:rsidP="00854422">
            <w:pPr>
              <w:tabs>
                <w:tab w:val="left" w:pos="720"/>
              </w:tabs>
              <w:spacing w:before="0"/>
              <w:ind w:firstLine="440"/>
              <w:rPr>
                <w:rFonts w:eastAsia="SimSun" w:cstheme="minorHAnsi"/>
                <w:bCs/>
                <w:sz w:val="22"/>
                <w:szCs w:val="22"/>
                <w:highlight w:val="lightGray"/>
                <w:lang w:eastAsia="zh-CN"/>
              </w:rPr>
            </w:pPr>
          </w:p>
        </w:tc>
        <w:tc>
          <w:tcPr>
            <w:tcW w:w="1981" w:type="dxa"/>
            <w:tcBorders>
              <w:top w:val="single" w:sz="4" w:space="0" w:color="auto"/>
              <w:left w:val="single" w:sz="4" w:space="0" w:color="auto"/>
              <w:bottom w:val="single" w:sz="4" w:space="0" w:color="auto"/>
              <w:right w:val="single" w:sz="4" w:space="0" w:color="auto"/>
            </w:tcBorders>
          </w:tcPr>
          <w:p w14:paraId="70D26B40" w14:textId="77777777" w:rsidR="00854422" w:rsidRPr="00193EEE" w:rsidRDefault="00854422" w:rsidP="00854422">
            <w:pPr>
              <w:tabs>
                <w:tab w:val="left" w:pos="720"/>
              </w:tabs>
              <w:spacing w:before="0"/>
              <w:ind w:firstLine="440"/>
              <w:rPr>
                <w:rFonts w:eastAsia="SimSun" w:cstheme="minorHAnsi"/>
                <w:bCs/>
                <w:sz w:val="22"/>
                <w:szCs w:val="22"/>
                <w:lang w:eastAsia="zh-CN"/>
              </w:rPr>
            </w:pPr>
          </w:p>
        </w:tc>
        <w:tc>
          <w:tcPr>
            <w:tcW w:w="1860" w:type="dxa"/>
            <w:gridSpan w:val="2"/>
            <w:tcBorders>
              <w:top w:val="single" w:sz="4" w:space="0" w:color="auto"/>
              <w:left w:val="single" w:sz="4" w:space="0" w:color="auto"/>
              <w:bottom w:val="single" w:sz="4" w:space="0" w:color="auto"/>
              <w:right w:val="single" w:sz="4" w:space="0" w:color="auto"/>
            </w:tcBorders>
          </w:tcPr>
          <w:p w14:paraId="53697B52" w14:textId="77777777" w:rsidR="00854422" w:rsidRPr="00193EEE" w:rsidRDefault="00854422" w:rsidP="00854422">
            <w:pPr>
              <w:tabs>
                <w:tab w:val="left" w:pos="3119"/>
                <w:tab w:val="left" w:pos="3402"/>
                <w:tab w:val="left" w:pos="3686"/>
                <w:tab w:val="left" w:pos="3969"/>
              </w:tabs>
              <w:spacing w:before="0"/>
              <w:ind w:firstLine="440"/>
              <w:rPr>
                <w:rFonts w:eastAsia="SimSun" w:cstheme="minorHAnsi"/>
                <w:bCs/>
                <w:sz w:val="22"/>
                <w:szCs w:val="22"/>
                <w:lang w:eastAsia="zh-CN"/>
              </w:rPr>
            </w:pPr>
          </w:p>
        </w:tc>
      </w:tr>
      <w:tr w:rsidR="00854422" w:rsidRPr="00193EEE" w14:paraId="730633BC" w14:textId="77777777" w:rsidTr="00854422">
        <w:tc>
          <w:tcPr>
            <w:tcW w:w="1130" w:type="dxa"/>
            <w:tcBorders>
              <w:top w:val="single" w:sz="4" w:space="0" w:color="auto"/>
              <w:left w:val="single" w:sz="4" w:space="0" w:color="auto"/>
              <w:bottom w:val="single" w:sz="4" w:space="0" w:color="auto"/>
              <w:right w:val="single" w:sz="4" w:space="0" w:color="auto"/>
            </w:tcBorders>
            <w:vAlign w:val="center"/>
          </w:tcPr>
          <w:p w14:paraId="548314D8" w14:textId="77777777" w:rsidR="00854422" w:rsidRPr="00193EEE" w:rsidRDefault="00854422" w:rsidP="00854422">
            <w:pPr>
              <w:overflowPunct/>
              <w:autoSpaceDE/>
              <w:autoSpaceDN/>
              <w:adjustRightInd/>
              <w:spacing w:before="0"/>
              <w:ind w:firstLine="440"/>
              <w:rPr>
                <w:rFonts w:eastAsia="SimSun"/>
                <w:bCs/>
                <w:sz w:val="22"/>
                <w:szCs w:val="22"/>
                <w:lang w:eastAsia="zh-CN"/>
              </w:rPr>
            </w:pPr>
          </w:p>
        </w:tc>
        <w:tc>
          <w:tcPr>
            <w:tcW w:w="3547" w:type="dxa"/>
            <w:tcBorders>
              <w:top w:val="single" w:sz="4" w:space="0" w:color="auto"/>
              <w:left w:val="single" w:sz="4" w:space="0" w:color="auto"/>
              <w:bottom w:val="single" w:sz="4" w:space="0" w:color="auto"/>
              <w:right w:val="single" w:sz="4" w:space="0" w:color="auto"/>
            </w:tcBorders>
          </w:tcPr>
          <w:p w14:paraId="43C3890C" w14:textId="7DE0C99F" w:rsidR="00854422" w:rsidRPr="00193EEE" w:rsidRDefault="00854422" w:rsidP="004C0B54">
            <w:pPr>
              <w:tabs>
                <w:tab w:val="left" w:pos="720"/>
              </w:tabs>
              <w:spacing w:before="0"/>
              <w:ind w:right="130"/>
              <w:rPr>
                <w:rStyle w:val="Artdef"/>
                <w:rFonts w:ascii="Calibri" w:eastAsia="SimSun" w:hAnsi="Calibri"/>
                <w:sz w:val="22"/>
                <w:szCs w:val="22"/>
                <w:lang w:eastAsia="zh-CN"/>
              </w:rPr>
            </w:pPr>
            <w:r w:rsidRPr="00193EEE">
              <w:rPr>
                <w:rStyle w:val="Artdef"/>
                <w:rFonts w:ascii="Calibri" w:eastAsia="SimSun" w:hAnsi="Calibri"/>
                <w:sz w:val="22"/>
                <w:szCs w:val="22"/>
                <w:lang w:eastAsia="zh-CN"/>
              </w:rPr>
              <w:t>1/21</w:t>
            </w:r>
            <w:r w:rsidRPr="00193EEE">
              <w:rPr>
                <w:rFonts w:eastAsia="SimSun"/>
                <w:sz w:val="22"/>
                <w:szCs w:val="22"/>
                <w:lang w:eastAsia="zh-CN"/>
              </w:rPr>
              <w:tab/>
              <w:t>3.1.3</w:t>
            </w:r>
            <w:r w:rsidRPr="00193EEE">
              <w:rPr>
                <w:rFonts w:eastAsia="SimSun"/>
                <w:sz w:val="22"/>
                <w:szCs w:val="22"/>
                <w:lang w:eastAsia="zh-CN"/>
              </w:rPr>
              <w:tab/>
            </w:r>
            <w:r w:rsidR="004A199A" w:rsidRPr="00193EEE">
              <w:rPr>
                <w:rFonts w:eastAsia="SimSun" w:hint="eastAsia"/>
                <w:sz w:val="22"/>
                <w:szCs w:val="22"/>
                <w:lang w:eastAsia="zh-CN"/>
              </w:rPr>
              <w:t>在遵守付款期限的前提下，经授权的运营机构有权通过相互间协议，以抵销的方式结付各种差额：</w:t>
            </w:r>
          </w:p>
        </w:tc>
        <w:tc>
          <w:tcPr>
            <w:tcW w:w="3601" w:type="dxa"/>
            <w:vMerge w:val="restart"/>
            <w:tcBorders>
              <w:top w:val="single" w:sz="4" w:space="0" w:color="auto"/>
              <w:left w:val="single" w:sz="4" w:space="0" w:color="auto"/>
              <w:right w:val="single" w:sz="4" w:space="0" w:color="auto"/>
            </w:tcBorders>
          </w:tcPr>
          <w:p w14:paraId="3F6D5E63" w14:textId="39467434" w:rsidR="00854422" w:rsidRPr="00193EEE" w:rsidRDefault="00854422" w:rsidP="004C0B54">
            <w:pPr>
              <w:tabs>
                <w:tab w:val="left" w:pos="720"/>
              </w:tabs>
              <w:spacing w:before="0"/>
              <w:ind w:right="130"/>
              <w:rPr>
                <w:rFonts w:eastAsia="SimSun"/>
                <w:sz w:val="22"/>
                <w:szCs w:val="22"/>
                <w:lang w:eastAsia="zh-CN"/>
              </w:rPr>
            </w:pPr>
            <w:r w:rsidRPr="00193EEE">
              <w:rPr>
                <w:rStyle w:val="Artdef"/>
                <w:rFonts w:ascii="Calibri" w:eastAsia="SimSun" w:hAnsi="Calibri"/>
                <w:sz w:val="22"/>
                <w:szCs w:val="22"/>
                <w:lang w:eastAsia="zh-CN"/>
              </w:rPr>
              <w:t>1/35</w:t>
            </w:r>
            <w:r w:rsidRPr="00193EEE">
              <w:rPr>
                <w:rFonts w:eastAsia="SimSun"/>
                <w:sz w:val="22"/>
                <w:szCs w:val="22"/>
                <w:lang w:eastAsia="zh-CN"/>
              </w:rPr>
              <w:tab/>
              <w:t>3.4.1</w:t>
            </w:r>
            <w:r w:rsidRPr="00193EEE">
              <w:rPr>
                <w:rFonts w:eastAsia="SimSun"/>
                <w:sz w:val="22"/>
                <w:szCs w:val="22"/>
                <w:lang w:eastAsia="zh-CN"/>
              </w:rPr>
              <w:tab/>
            </w:r>
            <w:r w:rsidR="00C800FB" w:rsidRPr="00193EEE">
              <w:rPr>
                <w:rFonts w:eastAsia="SimSun" w:hint="eastAsia"/>
                <w:sz w:val="22"/>
                <w:szCs w:val="22"/>
                <w:lang w:eastAsia="zh-CN"/>
              </w:rPr>
              <w:t>只要能遵守付款期限，各主管部门可以商定，通过抵销下列金额来结算其各种差额：</w:t>
            </w:r>
          </w:p>
          <w:p w14:paraId="61CACB50" w14:textId="09600656" w:rsidR="00854422" w:rsidRPr="00193EEE" w:rsidRDefault="00854422" w:rsidP="00AA43C1">
            <w:pPr>
              <w:pStyle w:val="enumlev1"/>
              <w:ind w:left="0" w:firstLine="0"/>
              <w:rPr>
                <w:rFonts w:eastAsia="SimSun"/>
                <w:sz w:val="22"/>
                <w:szCs w:val="22"/>
                <w:lang w:eastAsia="zh-CN"/>
              </w:rPr>
            </w:pPr>
            <w:bookmarkStart w:id="9" w:name="_GoBack"/>
            <w:r w:rsidRPr="00193EEE">
              <w:rPr>
                <w:rFonts w:eastAsia="SimSun"/>
                <w:sz w:val="22"/>
                <w:szCs w:val="22"/>
                <w:lang w:eastAsia="zh-CN"/>
              </w:rPr>
              <w:t>–</w:t>
            </w:r>
            <w:r w:rsidRPr="00193EEE">
              <w:rPr>
                <w:rFonts w:eastAsia="SimSun"/>
                <w:sz w:val="22"/>
                <w:szCs w:val="22"/>
                <w:lang w:eastAsia="zh-CN"/>
              </w:rPr>
              <w:tab/>
            </w:r>
            <w:r w:rsidR="00C800FB" w:rsidRPr="00193EEE">
              <w:rPr>
                <w:rFonts w:eastAsia="SimSun" w:hint="eastAsia"/>
                <w:sz w:val="22"/>
                <w:szCs w:val="22"/>
                <w:lang w:eastAsia="zh-CN"/>
              </w:rPr>
              <w:t>它们与其它主管部门通信联络中的债权或债务；和（或）</w:t>
            </w:r>
          </w:p>
          <w:p w14:paraId="3BE6A39D" w14:textId="66A7599F" w:rsidR="00854422" w:rsidRPr="00193EEE" w:rsidRDefault="00854422" w:rsidP="00AA43C1">
            <w:pPr>
              <w:pStyle w:val="enumlev1"/>
              <w:ind w:left="0" w:firstLine="0"/>
              <w:rPr>
                <w:rFonts w:eastAsia="SimSun" w:cs="Times New Roman Bold"/>
                <w:b/>
                <w:bCs/>
                <w:iCs/>
                <w:color w:val="000000"/>
                <w:sz w:val="22"/>
                <w:szCs w:val="22"/>
                <w:lang w:eastAsia="zh-CN"/>
              </w:rPr>
            </w:pPr>
            <w:r w:rsidRPr="00193EEE">
              <w:rPr>
                <w:rFonts w:eastAsia="SimSun"/>
                <w:sz w:val="22"/>
                <w:szCs w:val="22"/>
                <w:lang w:eastAsia="zh-CN"/>
              </w:rPr>
              <w:t>–</w:t>
            </w:r>
            <w:r w:rsidRPr="00193EEE">
              <w:rPr>
                <w:rFonts w:eastAsia="SimSun"/>
                <w:sz w:val="22"/>
                <w:szCs w:val="22"/>
                <w:lang w:eastAsia="zh-CN"/>
              </w:rPr>
              <w:tab/>
            </w:r>
            <w:r w:rsidR="00C800FB" w:rsidRPr="00193EEE">
              <w:rPr>
                <w:rFonts w:eastAsia="SimSun" w:hint="eastAsia"/>
                <w:sz w:val="22"/>
                <w:szCs w:val="22"/>
                <w:lang w:eastAsia="zh-CN"/>
              </w:rPr>
              <w:t>邮政业务中的债务，（如有的话）。</w:t>
            </w:r>
            <w:bookmarkEnd w:id="9"/>
          </w:p>
        </w:tc>
        <w:tc>
          <w:tcPr>
            <w:tcW w:w="2341" w:type="dxa"/>
            <w:tcBorders>
              <w:top w:val="single" w:sz="4" w:space="0" w:color="auto"/>
              <w:left w:val="single" w:sz="4" w:space="0" w:color="auto"/>
              <w:bottom w:val="single" w:sz="4" w:space="0" w:color="auto"/>
              <w:right w:val="single" w:sz="4" w:space="0" w:color="auto"/>
            </w:tcBorders>
          </w:tcPr>
          <w:p w14:paraId="1A1F98ED" w14:textId="17E23BF9" w:rsidR="00854422" w:rsidRPr="00193EEE" w:rsidRDefault="00C74368" w:rsidP="00854422">
            <w:pPr>
              <w:tabs>
                <w:tab w:val="left" w:pos="720"/>
              </w:tabs>
              <w:spacing w:before="0"/>
              <w:ind w:firstLine="440"/>
              <w:rPr>
                <w:rFonts w:eastAsia="SimSun" w:cstheme="minorHAnsi"/>
                <w:bCs/>
                <w:sz w:val="22"/>
                <w:szCs w:val="22"/>
                <w:highlight w:val="lightGray"/>
                <w:lang w:eastAsia="zh-CN"/>
              </w:rPr>
            </w:pPr>
            <w:r w:rsidRPr="00193EEE">
              <w:rPr>
                <w:rFonts w:eastAsia="SimSun" w:cs="Microsoft YaHei" w:hint="eastAsia"/>
                <w:bCs/>
                <w:sz w:val="22"/>
                <w:szCs w:val="22"/>
                <w:lang w:eastAsia="zh-CN"/>
              </w:rPr>
              <w:t>这一规定适用于促进网络和业务的提供与发展。</w:t>
            </w:r>
          </w:p>
        </w:tc>
        <w:tc>
          <w:tcPr>
            <w:tcW w:w="1981" w:type="dxa"/>
            <w:tcBorders>
              <w:top w:val="single" w:sz="4" w:space="0" w:color="auto"/>
              <w:left w:val="single" w:sz="4" w:space="0" w:color="auto"/>
              <w:bottom w:val="single" w:sz="4" w:space="0" w:color="auto"/>
              <w:right w:val="single" w:sz="4" w:space="0" w:color="auto"/>
            </w:tcBorders>
          </w:tcPr>
          <w:p w14:paraId="493A7C3C" w14:textId="406B35C3" w:rsidR="00854422" w:rsidRPr="00193EEE" w:rsidRDefault="00C74368" w:rsidP="00854422">
            <w:pPr>
              <w:tabs>
                <w:tab w:val="left" w:pos="720"/>
              </w:tabs>
              <w:spacing w:before="0"/>
              <w:ind w:firstLine="440"/>
              <w:rPr>
                <w:rFonts w:eastAsia="SimSun" w:cstheme="minorHAnsi"/>
                <w:bCs/>
                <w:sz w:val="22"/>
                <w:szCs w:val="22"/>
                <w:lang w:eastAsia="zh-CN"/>
              </w:rPr>
            </w:pPr>
            <w:r w:rsidRPr="00193EEE">
              <w:rPr>
                <w:rFonts w:eastAsia="SimSun" w:cs="Microsoft YaHei" w:hint="eastAsia"/>
                <w:bCs/>
                <w:sz w:val="22"/>
                <w:szCs w:val="22"/>
                <w:lang w:eastAsia="zh-CN"/>
              </w:rPr>
              <w:t>这一规定确保具有适应新趋势和处理紧急问题的灵活性。</w:t>
            </w:r>
          </w:p>
        </w:tc>
        <w:tc>
          <w:tcPr>
            <w:tcW w:w="1860" w:type="dxa"/>
            <w:gridSpan w:val="2"/>
            <w:tcBorders>
              <w:top w:val="single" w:sz="4" w:space="0" w:color="auto"/>
              <w:left w:val="single" w:sz="4" w:space="0" w:color="auto"/>
              <w:bottom w:val="single" w:sz="4" w:space="0" w:color="auto"/>
              <w:right w:val="single" w:sz="4" w:space="0" w:color="auto"/>
            </w:tcBorders>
          </w:tcPr>
          <w:p w14:paraId="63BCF637" w14:textId="4C0EA68C" w:rsidR="00854422" w:rsidRPr="00193EEE" w:rsidRDefault="00C74368" w:rsidP="00854422">
            <w:pPr>
              <w:tabs>
                <w:tab w:val="left" w:pos="3119"/>
                <w:tab w:val="left" w:pos="3402"/>
                <w:tab w:val="left" w:pos="3686"/>
                <w:tab w:val="left" w:pos="3969"/>
              </w:tabs>
              <w:spacing w:before="0"/>
              <w:ind w:firstLine="440"/>
              <w:jc w:val="both"/>
              <w:rPr>
                <w:rFonts w:eastAsia="SimSun" w:cstheme="minorHAnsi"/>
                <w:bCs/>
                <w:sz w:val="22"/>
                <w:szCs w:val="22"/>
                <w:lang w:eastAsia="zh-CN"/>
              </w:rPr>
            </w:pPr>
            <w:r w:rsidRPr="00193EEE">
              <w:rPr>
                <w:rFonts w:eastAsia="SimSun" w:cs="Microsoft YaHei" w:hint="eastAsia"/>
                <w:bCs/>
                <w:sz w:val="22"/>
                <w:szCs w:val="22"/>
                <w:lang w:eastAsia="zh-CN"/>
              </w:rPr>
              <w:t>这一规定不需要进行修订，因为它灵活且可适用。</w:t>
            </w:r>
          </w:p>
          <w:p w14:paraId="633E95D0" w14:textId="77777777" w:rsidR="00854422" w:rsidRPr="00193EEE" w:rsidRDefault="00854422" w:rsidP="00854422">
            <w:pPr>
              <w:tabs>
                <w:tab w:val="left" w:pos="3119"/>
                <w:tab w:val="left" w:pos="3402"/>
                <w:tab w:val="left" w:pos="3686"/>
                <w:tab w:val="left" w:pos="3969"/>
              </w:tabs>
              <w:spacing w:before="0"/>
              <w:ind w:firstLine="440"/>
              <w:rPr>
                <w:rFonts w:eastAsia="SimSun" w:cstheme="minorHAnsi"/>
                <w:bCs/>
                <w:sz w:val="22"/>
                <w:szCs w:val="22"/>
                <w:lang w:eastAsia="zh-CN"/>
              </w:rPr>
            </w:pPr>
          </w:p>
        </w:tc>
      </w:tr>
      <w:tr w:rsidR="00854422" w:rsidRPr="00193EEE" w14:paraId="38B97B17" w14:textId="77777777" w:rsidTr="00854422">
        <w:tc>
          <w:tcPr>
            <w:tcW w:w="1130" w:type="dxa"/>
            <w:tcBorders>
              <w:top w:val="single" w:sz="4" w:space="0" w:color="auto"/>
              <w:left w:val="single" w:sz="4" w:space="0" w:color="auto"/>
              <w:bottom w:val="single" w:sz="4" w:space="0" w:color="auto"/>
              <w:right w:val="single" w:sz="4" w:space="0" w:color="auto"/>
            </w:tcBorders>
            <w:vAlign w:val="center"/>
          </w:tcPr>
          <w:p w14:paraId="4FFBB812" w14:textId="77777777" w:rsidR="00854422" w:rsidRPr="00193EEE" w:rsidRDefault="00854422" w:rsidP="00854422">
            <w:pPr>
              <w:overflowPunct/>
              <w:autoSpaceDE/>
              <w:autoSpaceDN/>
              <w:adjustRightInd/>
              <w:spacing w:before="0"/>
              <w:ind w:firstLine="440"/>
              <w:rPr>
                <w:rFonts w:eastAsia="SimSun"/>
                <w:bCs/>
                <w:sz w:val="22"/>
                <w:szCs w:val="22"/>
                <w:lang w:eastAsia="zh-CN"/>
              </w:rPr>
            </w:pPr>
          </w:p>
        </w:tc>
        <w:tc>
          <w:tcPr>
            <w:tcW w:w="3547" w:type="dxa"/>
            <w:tcBorders>
              <w:top w:val="single" w:sz="4" w:space="0" w:color="auto"/>
              <w:left w:val="single" w:sz="4" w:space="0" w:color="auto"/>
              <w:bottom w:val="single" w:sz="4" w:space="0" w:color="auto"/>
              <w:right w:val="single" w:sz="4" w:space="0" w:color="auto"/>
            </w:tcBorders>
          </w:tcPr>
          <w:p w14:paraId="06D15F49" w14:textId="71816B64" w:rsidR="00854422" w:rsidRPr="00193EEE" w:rsidRDefault="00854422" w:rsidP="004C0B54">
            <w:pPr>
              <w:tabs>
                <w:tab w:val="left" w:pos="720"/>
              </w:tabs>
              <w:spacing w:before="0"/>
              <w:ind w:right="130"/>
              <w:rPr>
                <w:rStyle w:val="Artdef"/>
                <w:rFonts w:ascii="Calibri" w:eastAsia="SimSun" w:hAnsi="Calibri"/>
                <w:sz w:val="22"/>
                <w:szCs w:val="22"/>
                <w:lang w:eastAsia="zh-CN"/>
              </w:rPr>
            </w:pPr>
            <w:r w:rsidRPr="00193EEE">
              <w:rPr>
                <w:rStyle w:val="Artdef"/>
                <w:rFonts w:ascii="Calibri" w:eastAsia="SimSun" w:hAnsi="Calibri"/>
                <w:bCs/>
                <w:sz w:val="22"/>
                <w:szCs w:val="22"/>
                <w:lang w:eastAsia="zh-CN"/>
              </w:rPr>
              <w:t>1/22</w:t>
            </w:r>
            <w:r w:rsidRPr="00193EEE">
              <w:rPr>
                <w:rFonts w:eastAsia="SimSun"/>
                <w:sz w:val="22"/>
                <w:szCs w:val="22"/>
                <w:lang w:eastAsia="zh-CN"/>
              </w:rPr>
              <w:tab/>
            </w:r>
            <w:r w:rsidRPr="00193EEE">
              <w:rPr>
                <w:rFonts w:eastAsia="SimSun"/>
                <w:i/>
                <w:iCs/>
                <w:sz w:val="22"/>
                <w:szCs w:val="22"/>
                <w:lang w:eastAsia="zh-CN"/>
              </w:rPr>
              <w:t>a)</w:t>
            </w:r>
            <w:r w:rsidRPr="00193EEE">
              <w:rPr>
                <w:rFonts w:eastAsia="SimSun"/>
                <w:sz w:val="22"/>
                <w:szCs w:val="22"/>
                <w:lang w:eastAsia="zh-CN"/>
              </w:rPr>
              <w:tab/>
            </w:r>
            <w:r w:rsidR="004A199A" w:rsidRPr="00193EEE">
              <w:rPr>
                <w:rFonts w:eastAsia="SimSun" w:hint="eastAsia"/>
                <w:sz w:val="22"/>
                <w:szCs w:val="22"/>
                <w:lang w:eastAsia="zh-CN"/>
              </w:rPr>
              <w:t>与其它经授权的运营机构通信关系中的债权和债务；</w:t>
            </w:r>
          </w:p>
        </w:tc>
        <w:tc>
          <w:tcPr>
            <w:tcW w:w="3601" w:type="dxa"/>
            <w:vMerge/>
            <w:tcBorders>
              <w:left w:val="single" w:sz="4" w:space="0" w:color="auto"/>
              <w:right w:val="single" w:sz="4" w:space="0" w:color="auto"/>
            </w:tcBorders>
          </w:tcPr>
          <w:p w14:paraId="294137B5" w14:textId="77777777" w:rsidR="00854422" w:rsidRPr="00193EEE" w:rsidRDefault="00854422" w:rsidP="004C0B54">
            <w:pPr>
              <w:tabs>
                <w:tab w:val="left" w:pos="720"/>
              </w:tabs>
              <w:spacing w:before="0"/>
              <w:ind w:right="44"/>
              <w:rPr>
                <w:rFonts w:eastAsia="SimSun" w:cs="Times New Roman Bold"/>
                <w:b/>
                <w:bCs/>
                <w:iCs/>
                <w:color w:val="000000"/>
                <w:sz w:val="22"/>
                <w:szCs w:val="22"/>
                <w:lang w:eastAsia="zh-CN"/>
              </w:rPr>
            </w:pPr>
          </w:p>
        </w:tc>
        <w:tc>
          <w:tcPr>
            <w:tcW w:w="2341" w:type="dxa"/>
            <w:tcBorders>
              <w:top w:val="single" w:sz="4" w:space="0" w:color="auto"/>
              <w:left w:val="single" w:sz="4" w:space="0" w:color="auto"/>
              <w:bottom w:val="single" w:sz="4" w:space="0" w:color="auto"/>
              <w:right w:val="single" w:sz="4" w:space="0" w:color="auto"/>
            </w:tcBorders>
          </w:tcPr>
          <w:p w14:paraId="4602D978" w14:textId="38191D2A" w:rsidR="00854422" w:rsidRPr="00193EEE" w:rsidRDefault="00C74368" w:rsidP="00854422">
            <w:pPr>
              <w:tabs>
                <w:tab w:val="left" w:pos="720"/>
              </w:tabs>
              <w:spacing w:before="0"/>
              <w:ind w:firstLine="440"/>
              <w:rPr>
                <w:rFonts w:eastAsia="SimSun" w:cstheme="minorHAnsi"/>
                <w:bCs/>
                <w:sz w:val="22"/>
                <w:szCs w:val="22"/>
                <w:highlight w:val="lightGray"/>
                <w:lang w:eastAsia="zh-CN"/>
              </w:rPr>
            </w:pPr>
            <w:r w:rsidRPr="00193EEE">
              <w:rPr>
                <w:rFonts w:eastAsia="SimSun" w:cs="Microsoft YaHei" w:hint="eastAsia"/>
                <w:bCs/>
                <w:sz w:val="22"/>
                <w:szCs w:val="22"/>
                <w:lang w:eastAsia="zh-CN"/>
              </w:rPr>
              <w:t>这一规定适用于促进网络和业务的提供与发展。</w:t>
            </w:r>
          </w:p>
        </w:tc>
        <w:tc>
          <w:tcPr>
            <w:tcW w:w="1981" w:type="dxa"/>
            <w:tcBorders>
              <w:top w:val="single" w:sz="4" w:space="0" w:color="auto"/>
              <w:left w:val="single" w:sz="4" w:space="0" w:color="auto"/>
              <w:bottom w:val="single" w:sz="4" w:space="0" w:color="auto"/>
              <w:right w:val="single" w:sz="4" w:space="0" w:color="auto"/>
            </w:tcBorders>
          </w:tcPr>
          <w:p w14:paraId="765DABB4" w14:textId="7FC1D0DA" w:rsidR="00854422" w:rsidRPr="00193EEE" w:rsidRDefault="00C74368" w:rsidP="00854422">
            <w:pPr>
              <w:tabs>
                <w:tab w:val="left" w:pos="720"/>
              </w:tabs>
              <w:spacing w:before="0"/>
              <w:ind w:firstLine="440"/>
              <w:rPr>
                <w:rFonts w:eastAsia="SimSun" w:cstheme="minorHAnsi"/>
                <w:bCs/>
                <w:sz w:val="22"/>
                <w:szCs w:val="22"/>
                <w:lang w:eastAsia="zh-CN"/>
              </w:rPr>
            </w:pPr>
            <w:r w:rsidRPr="00193EEE">
              <w:rPr>
                <w:rFonts w:eastAsia="SimSun" w:cs="Microsoft YaHei" w:hint="eastAsia"/>
                <w:bCs/>
                <w:sz w:val="22"/>
                <w:szCs w:val="22"/>
                <w:lang w:eastAsia="zh-CN"/>
              </w:rPr>
              <w:t>这一规定确保具有适应新趋势和处理紧急问题的灵活性。</w:t>
            </w:r>
          </w:p>
        </w:tc>
        <w:tc>
          <w:tcPr>
            <w:tcW w:w="1860" w:type="dxa"/>
            <w:gridSpan w:val="2"/>
            <w:tcBorders>
              <w:top w:val="single" w:sz="4" w:space="0" w:color="auto"/>
              <w:left w:val="single" w:sz="4" w:space="0" w:color="auto"/>
              <w:bottom w:val="single" w:sz="4" w:space="0" w:color="auto"/>
              <w:right w:val="single" w:sz="4" w:space="0" w:color="auto"/>
            </w:tcBorders>
          </w:tcPr>
          <w:p w14:paraId="029113CD" w14:textId="5DA78252" w:rsidR="00854422" w:rsidRPr="00193EEE" w:rsidRDefault="00C74368" w:rsidP="00854422">
            <w:pPr>
              <w:tabs>
                <w:tab w:val="left" w:pos="3119"/>
                <w:tab w:val="left" w:pos="3402"/>
                <w:tab w:val="left" w:pos="3686"/>
                <w:tab w:val="left" w:pos="3969"/>
              </w:tabs>
              <w:spacing w:before="0"/>
              <w:ind w:firstLine="440"/>
              <w:jc w:val="both"/>
              <w:rPr>
                <w:rFonts w:eastAsia="SimSun" w:cstheme="minorHAnsi"/>
                <w:bCs/>
                <w:sz w:val="22"/>
                <w:szCs w:val="22"/>
                <w:lang w:eastAsia="zh-CN"/>
              </w:rPr>
            </w:pPr>
            <w:r w:rsidRPr="00193EEE">
              <w:rPr>
                <w:rFonts w:eastAsia="SimSun" w:cs="Microsoft YaHei" w:hint="eastAsia"/>
                <w:bCs/>
                <w:sz w:val="22"/>
                <w:szCs w:val="22"/>
                <w:lang w:eastAsia="zh-CN"/>
              </w:rPr>
              <w:t>这一规定不需要进行修订，因为它灵活且可适用。</w:t>
            </w:r>
          </w:p>
          <w:p w14:paraId="12B1593F" w14:textId="77777777" w:rsidR="00854422" w:rsidRPr="00193EEE" w:rsidRDefault="00854422" w:rsidP="00854422">
            <w:pPr>
              <w:tabs>
                <w:tab w:val="left" w:pos="3119"/>
                <w:tab w:val="left" w:pos="3402"/>
                <w:tab w:val="left" w:pos="3686"/>
                <w:tab w:val="left" w:pos="3969"/>
              </w:tabs>
              <w:spacing w:before="0"/>
              <w:ind w:firstLine="440"/>
              <w:rPr>
                <w:rFonts w:eastAsia="SimSun" w:cstheme="minorHAnsi"/>
                <w:bCs/>
                <w:sz w:val="22"/>
                <w:szCs w:val="22"/>
                <w:lang w:eastAsia="zh-CN"/>
              </w:rPr>
            </w:pPr>
          </w:p>
        </w:tc>
      </w:tr>
      <w:tr w:rsidR="00854422" w:rsidRPr="00193EEE" w14:paraId="419094CE" w14:textId="77777777" w:rsidTr="00854422">
        <w:tc>
          <w:tcPr>
            <w:tcW w:w="1130" w:type="dxa"/>
            <w:tcBorders>
              <w:top w:val="single" w:sz="4" w:space="0" w:color="auto"/>
              <w:left w:val="single" w:sz="4" w:space="0" w:color="auto"/>
              <w:bottom w:val="single" w:sz="4" w:space="0" w:color="auto"/>
              <w:right w:val="single" w:sz="4" w:space="0" w:color="auto"/>
            </w:tcBorders>
            <w:vAlign w:val="center"/>
          </w:tcPr>
          <w:p w14:paraId="3EB3EA7C" w14:textId="77777777" w:rsidR="00854422" w:rsidRPr="00193EEE" w:rsidRDefault="00854422" w:rsidP="00854422">
            <w:pPr>
              <w:overflowPunct/>
              <w:autoSpaceDE/>
              <w:autoSpaceDN/>
              <w:adjustRightInd/>
              <w:spacing w:before="0"/>
              <w:ind w:firstLine="440"/>
              <w:rPr>
                <w:rFonts w:eastAsia="SimSun"/>
                <w:bCs/>
                <w:sz w:val="22"/>
                <w:szCs w:val="22"/>
                <w:lang w:eastAsia="zh-CN"/>
              </w:rPr>
            </w:pPr>
          </w:p>
        </w:tc>
        <w:tc>
          <w:tcPr>
            <w:tcW w:w="3547" w:type="dxa"/>
            <w:tcBorders>
              <w:top w:val="single" w:sz="4" w:space="0" w:color="auto"/>
              <w:left w:val="single" w:sz="4" w:space="0" w:color="auto"/>
              <w:bottom w:val="single" w:sz="4" w:space="0" w:color="auto"/>
              <w:right w:val="single" w:sz="4" w:space="0" w:color="auto"/>
            </w:tcBorders>
          </w:tcPr>
          <w:p w14:paraId="17377BAE" w14:textId="294F08CB" w:rsidR="00854422" w:rsidRPr="00193EEE" w:rsidRDefault="00854422" w:rsidP="004C0B54">
            <w:pPr>
              <w:tabs>
                <w:tab w:val="left" w:pos="720"/>
              </w:tabs>
              <w:spacing w:before="0"/>
              <w:ind w:right="130"/>
              <w:rPr>
                <w:rStyle w:val="Artdef"/>
                <w:rFonts w:ascii="Calibri" w:eastAsia="SimSun" w:hAnsi="Calibri"/>
                <w:sz w:val="22"/>
                <w:szCs w:val="22"/>
                <w:lang w:eastAsia="zh-CN"/>
              </w:rPr>
            </w:pPr>
            <w:r w:rsidRPr="00193EEE">
              <w:rPr>
                <w:rStyle w:val="Artdef"/>
                <w:rFonts w:ascii="Calibri" w:eastAsia="SimSun" w:hAnsi="Calibri"/>
                <w:bCs/>
                <w:sz w:val="22"/>
                <w:szCs w:val="22"/>
                <w:lang w:eastAsia="zh-CN"/>
              </w:rPr>
              <w:t>1/23</w:t>
            </w:r>
            <w:r w:rsidRPr="00193EEE">
              <w:rPr>
                <w:rFonts w:eastAsia="SimSun"/>
                <w:b/>
                <w:bCs/>
                <w:sz w:val="22"/>
                <w:szCs w:val="22"/>
                <w:lang w:eastAsia="zh-CN"/>
              </w:rPr>
              <w:tab/>
            </w:r>
            <w:r w:rsidRPr="00193EEE">
              <w:rPr>
                <w:rFonts w:eastAsia="SimSun"/>
                <w:i/>
                <w:iCs/>
                <w:sz w:val="22"/>
                <w:szCs w:val="22"/>
                <w:lang w:eastAsia="zh-CN"/>
              </w:rPr>
              <w:t>b)</w:t>
            </w:r>
            <w:r w:rsidRPr="00193EEE">
              <w:rPr>
                <w:rFonts w:eastAsia="SimSun"/>
                <w:sz w:val="22"/>
                <w:szCs w:val="22"/>
                <w:lang w:eastAsia="zh-CN"/>
              </w:rPr>
              <w:tab/>
            </w:r>
            <w:r w:rsidR="004A199A" w:rsidRPr="00193EEE">
              <w:rPr>
                <w:rFonts w:eastAsia="SimSun" w:hint="eastAsia"/>
                <w:sz w:val="22"/>
                <w:szCs w:val="22"/>
                <w:lang w:eastAsia="zh-CN"/>
              </w:rPr>
              <w:t>双方酌情商定的任何其它结付方式。</w:t>
            </w:r>
          </w:p>
        </w:tc>
        <w:tc>
          <w:tcPr>
            <w:tcW w:w="3601" w:type="dxa"/>
            <w:vMerge/>
            <w:tcBorders>
              <w:left w:val="single" w:sz="4" w:space="0" w:color="auto"/>
              <w:right w:val="single" w:sz="4" w:space="0" w:color="auto"/>
            </w:tcBorders>
          </w:tcPr>
          <w:p w14:paraId="46907384" w14:textId="77777777" w:rsidR="00854422" w:rsidRPr="00193EEE" w:rsidRDefault="00854422" w:rsidP="004C0B54">
            <w:pPr>
              <w:tabs>
                <w:tab w:val="left" w:pos="720"/>
              </w:tabs>
              <w:spacing w:before="0"/>
              <w:ind w:right="44"/>
              <w:rPr>
                <w:rFonts w:eastAsia="SimSun" w:cs="Times New Roman Bold"/>
                <w:b/>
                <w:bCs/>
                <w:iCs/>
                <w:color w:val="000000"/>
                <w:sz w:val="22"/>
                <w:szCs w:val="22"/>
                <w:lang w:eastAsia="zh-CN"/>
              </w:rPr>
            </w:pPr>
          </w:p>
        </w:tc>
        <w:tc>
          <w:tcPr>
            <w:tcW w:w="2341" w:type="dxa"/>
            <w:tcBorders>
              <w:top w:val="single" w:sz="4" w:space="0" w:color="auto"/>
              <w:left w:val="single" w:sz="4" w:space="0" w:color="auto"/>
              <w:bottom w:val="single" w:sz="4" w:space="0" w:color="auto"/>
              <w:right w:val="single" w:sz="4" w:space="0" w:color="auto"/>
            </w:tcBorders>
          </w:tcPr>
          <w:p w14:paraId="2EAC565C" w14:textId="7FC0DC7A" w:rsidR="00854422" w:rsidRPr="00193EEE" w:rsidRDefault="00C74368" w:rsidP="00854422">
            <w:pPr>
              <w:tabs>
                <w:tab w:val="left" w:pos="720"/>
              </w:tabs>
              <w:spacing w:before="0"/>
              <w:ind w:firstLine="440"/>
              <w:rPr>
                <w:rFonts w:eastAsia="SimSun" w:cstheme="minorHAnsi"/>
                <w:bCs/>
                <w:sz w:val="22"/>
                <w:szCs w:val="22"/>
                <w:highlight w:val="lightGray"/>
                <w:lang w:eastAsia="zh-CN"/>
              </w:rPr>
            </w:pPr>
            <w:r w:rsidRPr="00193EEE">
              <w:rPr>
                <w:rFonts w:eastAsia="SimSun" w:cs="Microsoft YaHei" w:hint="eastAsia"/>
                <w:bCs/>
                <w:sz w:val="22"/>
                <w:szCs w:val="22"/>
                <w:lang w:eastAsia="zh-CN"/>
              </w:rPr>
              <w:t>这一规定适用于促进网络和业务的提供与发展。</w:t>
            </w:r>
          </w:p>
        </w:tc>
        <w:tc>
          <w:tcPr>
            <w:tcW w:w="1981" w:type="dxa"/>
            <w:tcBorders>
              <w:top w:val="single" w:sz="4" w:space="0" w:color="auto"/>
              <w:left w:val="single" w:sz="4" w:space="0" w:color="auto"/>
              <w:bottom w:val="single" w:sz="4" w:space="0" w:color="auto"/>
              <w:right w:val="single" w:sz="4" w:space="0" w:color="auto"/>
            </w:tcBorders>
          </w:tcPr>
          <w:p w14:paraId="2479E53C" w14:textId="552B2852" w:rsidR="00854422" w:rsidRPr="00193EEE" w:rsidRDefault="00C74368" w:rsidP="00854422">
            <w:pPr>
              <w:tabs>
                <w:tab w:val="left" w:pos="720"/>
              </w:tabs>
              <w:spacing w:before="0"/>
              <w:ind w:firstLine="440"/>
              <w:rPr>
                <w:rFonts w:eastAsia="SimSun" w:cstheme="minorHAnsi"/>
                <w:bCs/>
                <w:sz w:val="22"/>
                <w:szCs w:val="22"/>
                <w:lang w:eastAsia="zh-CN"/>
              </w:rPr>
            </w:pPr>
            <w:r w:rsidRPr="00193EEE">
              <w:rPr>
                <w:rFonts w:eastAsia="SimSun" w:cs="Microsoft YaHei" w:hint="eastAsia"/>
                <w:bCs/>
                <w:sz w:val="22"/>
                <w:szCs w:val="22"/>
                <w:lang w:eastAsia="zh-CN"/>
              </w:rPr>
              <w:t>这一规定确保具有适应新趋势和处理紧急问题的灵活性。</w:t>
            </w:r>
          </w:p>
        </w:tc>
        <w:tc>
          <w:tcPr>
            <w:tcW w:w="1860" w:type="dxa"/>
            <w:gridSpan w:val="2"/>
            <w:tcBorders>
              <w:top w:val="single" w:sz="4" w:space="0" w:color="auto"/>
              <w:left w:val="single" w:sz="4" w:space="0" w:color="auto"/>
              <w:bottom w:val="single" w:sz="4" w:space="0" w:color="auto"/>
              <w:right w:val="single" w:sz="4" w:space="0" w:color="auto"/>
            </w:tcBorders>
          </w:tcPr>
          <w:p w14:paraId="735BF228" w14:textId="5FF1FB6B" w:rsidR="00854422" w:rsidRPr="00193EEE" w:rsidRDefault="00C74368" w:rsidP="00854422">
            <w:pPr>
              <w:tabs>
                <w:tab w:val="left" w:pos="3119"/>
                <w:tab w:val="left" w:pos="3402"/>
                <w:tab w:val="left" w:pos="3686"/>
                <w:tab w:val="left" w:pos="3969"/>
              </w:tabs>
              <w:spacing w:before="0"/>
              <w:ind w:firstLine="440"/>
              <w:jc w:val="both"/>
              <w:rPr>
                <w:rFonts w:eastAsia="SimSun" w:cstheme="minorHAnsi"/>
                <w:bCs/>
                <w:sz w:val="22"/>
                <w:szCs w:val="22"/>
                <w:lang w:eastAsia="zh-CN"/>
              </w:rPr>
            </w:pPr>
            <w:r w:rsidRPr="00193EEE">
              <w:rPr>
                <w:rFonts w:eastAsia="SimSun" w:cs="Microsoft YaHei" w:hint="eastAsia"/>
                <w:bCs/>
                <w:sz w:val="22"/>
                <w:szCs w:val="22"/>
                <w:lang w:eastAsia="zh-CN"/>
              </w:rPr>
              <w:t>这一规定不需要进行修订，因为它灵活且可适用。</w:t>
            </w:r>
          </w:p>
          <w:p w14:paraId="2965CDB0" w14:textId="77777777" w:rsidR="00854422" w:rsidRPr="00193EEE" w:rsidRDefault="00854422" w:rsidP="00854422">
            <w:pPr>
              <w:tabs>
                <w:tab w:val="left" w:pos="3119"/>
                <w:tab w:val="left" w:pos="3402"/>
                <w:tab w:val="left" w:pos="3686"/>
                <w:tab w:val="left" w:pos="3969"/>
              </w:tabs>
              <w:spacing w:before="0"/>
              <w:ind w:firstLine="440"/>
              <w:rPr>
                <w:rFonts w:eastAsia="SimSun" w:cstheme="minorHAnsi"/>
                <w:bCs/>
                <w:sz w:val="22"/>
                <w:szCs w:val="22"/>
                <w:lang w:eastAsia="zh-CN"/>
              </w:rPr>
            </w:pPr>
          </w:p>
        </w:tc>
      </w:tr>
      <w:tr w:rsidR="00854422" w:rsidRPr="00193EEE" w14:paraId="6FEB0C71" w14:textId="77777777" w:rsidTr="00854422">
        <w:tc>
          <w:tcPr>
            <w:tcW w:w="1130" w:type="dxa"/>
            <w:tcBorders>
              <w:top w:val="single" w:sz="4" w:space="0" w:color="auto"/>
              <w:left w:val="single" w:sz="4" w:space="0" w:color="auto"/>
              <w:bottom w:val="single" w:sz="4" w:space="0" w:color="auto"/>
              <w:right w:val="single" w:sz="4" w:space="0" w:color="auto"/>
            </w:tcBorders>
            <w:vAlign w:val="center"/>
          </w:tcPr>
          <w:p w14:paraId="62A981B2" w14:textId="77777777" w:rsidR="00854422" w:rsidRPr="00193EEE" w:rsidRDefault="00854422" w:rsidP="00854422">
            <w:pPr>
              <w:overflowPunct/>
              <w:autoSpaceDE/>
              <w:autoSpaceDN/>
              <w:adjustRightInd/>
              <w:spacing w:before="0"/>
              <w:ind w:firstLine="440"/>
              <w:rPr>
                <w:rFonts w:eastAsia="SimSun"/>
                <w:bCs/>
                <w:sz w:val="22"/>
                <w:szCs w:val="22"/>
                <w:lang w:eastAsia="zh-CN"/>
              </w:rPr>
            </w:pPr>
          </w:p>
        </w:tc>
        <w:tc>
          <w:tcPr>
            <w:tcW w:w="3547" w:type="dxa"/>
            <w:tcBorders>
              <w:top w:val="single" w:sz="4" w:space="0" w:color="auto"/>
              <w:left w:val="single" w:sz="4" w:space="0" w:color="auto"/>
              <w:bottom w:val="single" w:sz="4" w:space="0" w:color="auto"/>
              <w:right w:val="single" w:sz="4" w:space="0" w:color="auto"/>
            </w:tcBorders>
          </w:tcPr>
          <w:p w14:paraId="1BE161DB" w14:textId="3A49E251" w:rsidR="00854422" w:rsidRPr="00193EEE" w:rsidRDefault="00854422" w:rsidP="004C0B54">
            <w:pPr>
              <w:tabs>
                <w:tab w:val="left" w:pos="720"/>
              </w:tabs>
              <w:spacing w:before="0"/>
              <w:ind w:right="130"/>
              <w:rPr>
                <w:rStyle w:val="Artdef"/>
                <w:rFonts w:ascii="Calibri" w:eastAsia="SimSun" w:hAnsi="Calibri"/>
                <w:sz w:val="22"/>
                <w:szCs w:val="22"/>
                <w:lang w:eastAsia="zh-CN"/>
              </w:rPr>
            </w:pPr>
            <w:r w:rsidRPr="00193EEE">
              <w:rPr>
                <w:rStyle w:val="Artdef"/>
                <w:rFonts w:ascii="Calibri" w:eastAsia="SimSun" w:hAnsi="Calibri"/>
                <w:bCs/>
                <w:sz w:val="22"/>
                <w:szCs w:val="22"/>
                <w:lang w:eastAsia="zh-CN"/>
              </w:rPr>
              <w:t>1/24</w:t>
            </w:r>
            <w:r w:rsidRPr="00193EEE">
              <w:rPr>
                <w:rFonts w:eastAsia="SimSun" w:cstheme="majorBidi"/>
                <w:b/>
                <w:bCs/>
                <w:sz w:val="22"/>
                <w:szCs w:val="22"/>
                <w:lang w:eastAsia="zh-CN"/>
              </w:rPr>
              <w:tab/>
            </w:r>
            <w:r w:rsidR="004A199A" w:rsidRPr="00193EEE">
              <w:rPr>
                <w:rFonts w:eastAsia="SimSun" w:hint="eastAsia"/>
                <w:sz w:val="22"/>
                <w:szCs w:val="22"/>
                <w:lang w:eastAsia="zh-CN"/>
              </w:rPr>
              <w:t>在按照与经授权的运营机构的相关安排通过专业支付机构付费时，此项规则亦适用。</w:t>
            </w:r>
          </w:p>
        </w:tc>
        <w:tc>
          <w:tcPr>
            <w:tcW w:w="3601" w:type="dxa"/>
            <w:vMerge/>
            <w:tcBorders>
              <w:left w:val="single" w:sz="4" w:space="0" w:color="auto"/>
              <w:bottom w:val="single" w:sz="4" w:space="0" w:color="auto"/>
              <w:right w:val="single" w:sz="4" w:space="0" w:color="auto"/>
            </w:tcBorders>
          </w:tcPr>
          <w:p w14:paraId="3073E062" w14:textId="77777777" w:rsidR="00854422" w:rsidRPr="00193EEE" w:rsidRDefault="00854422" w:rsidP="004C0B54">
            <w:pPr>
              <w:tabs>
                <w:tab w:val="left" w:pos="720"/>
              </w:tabs>
              <w:spacing w:before="0"/>
              <w:ind w:right="44"/>
              <w:rPr>
                <w:rFonts w:eastAsia="SimSun" w:cs="Times New Roman Bold"/>
                <w:b/>
                <w:bCs/>
                <w:iCs/>
                <w:color w:val="000000"/>
                <w:sz w:val="22"/>
                <w:szCs w:val="22"/>
                <w:lang w:eastAsia="zh-CN"/>
              </w:rPr>
            </w:pPr>
          </w:p>
        </w:tc>
        <w:tc>
          <w:tcPr>
            <w:tcW w:w="2341" w:type="dxa"/>
            <w:tcBorders>
              <w:top w:val="single" w:sz="4" w:space="0" w:color="auto"/>
              <w:left w:val="single" w:sz="4" w:space="0" w:color="auto"/>
              <w:bottom w:val="single" w:sz="4" w:space="0" w:color="auto"/>
              <w:right w:val="single" w:sz="4" w:space="0" w:color="auto"/>
            </w:tcBorders>
          </w:tcPr>
          <w:p w14:paraId="6873D090" w14:textId="6F3A8819" w:rsidR="00854422" w:rsidRPr="00193EEE" w:rsidRDefault="00C74368" w:rsidP="00854422">
            <w:pPr>
              <w:tabs>
                <w:tab w:val="left" w:pos="720"/>
              </w:tabs>
              <w:spacing w:before="0"/>
              <w:ind w:firstLine="440"/>
              <w:rPr>
                <w:rFonts w:eastAsia="SimSun" w:cstheme="minorHAnsi"/>
                <w:bCs/>
                <w:sz w:val="22"/>
                <w:szCs w:val="22"/>
                <w:highlight w:val="lightGray"/>
                <w:lang w:eastAsia="zh-CN"/>
              </w:rPr>
            </w:pPr>
            <w:r w:rsidRPr="00193EEE">
              <w:rPr>
                <w:rFonts w:eastAsia="SimSun" w:cs="Microsoft YaHei" w:hint="eastAsia"/>
                <w:bCs/>
                <w:sz w:val="22"/>
                <w:szCs w:val="22"/>
                <w:lang w:eastAsia="zh-CN"/>
              </w:rPr>
              <w:t>这一规定适用于促进网络和业务的提供与发展。</w:t>
            </w:r>
          </w:p>
        </w:tc>
        <w:tc>
          <w:tcPr>
            <w:tcW w:w="1981" w:type="dxa"/>
            <w:tcBorders>
              <w:top w:val="single" w:sz="4" w:space="0" w:color="auto"/>
              <w:left w:val="single" w:sz="4" w:space="0" w:color="auto"/>
              <w:bottom w:val="single" w:sz="4" w:space="0" w:color="auto"/>
              <w:right w:val="single" w:sz="4" w:space="0" w:color="auto"/>
            </w:tcBorders>
          </w:tcPr>
          <w:p w14:paraId="3E1510A9" w14:textId="44E28EA1" w:rsidR="00854422" w:rsidRPr="00193EEE" w:rsidRDefault="00C74368" w:rsidP="00854422">
            <w:pPr>
              <w:tabs>
                <w:tab w:val="left" w:pos="720"/>
              </w:tabs>
              <w:spacing w:before="0"/>
              <w:ind w:firstLine="440"/>
              <w:rPr>
                <w:rFonts w:eastAsia="SimSun" w:cstheme="minorHAnsi"/>
                <w:bCs/>
                <w:sz w:val="22"/>
                <w:szCs w:val="22"/>
                <w:lang w:eastAsia="zh-CN"/>
              </w:rPr>
            </w:pPr>
            <w:r w:rsidRPr="00193EEE">
              <w:rPr>
                <w:rFonts w:eastAsia="SimSun" w:cs="Microsoft YaHei" w:hint="eastAsia"/>
                <w:bCs/>
                <w:sz w:val="22"/>
                <w:szCs w:val="22"/>
                <w:lang w:eastAsia="zh-CN"/>
              </w:rPr>
              <w:t>这一规定确保具有适应新趋势和处理紧急问题的灵活性。</w:t>
            </w:r>
          </w:p>
        </w:tc>
        <w:tc>
          <w:tcPr>
            <w:tcW w:w="1860" w:type="dxa"/>
            <w:gridSpan w:val="2"/>
            <w:tcBorders>
              <w:top w:val="single" w:sz="4" w:space="0" w:color="auto"/>
              <w:left w:val="single" w:sz="4" w:space="0" w:color="auto"/>
              <w:bottom w:val="single" w:sz="4" w:space="0" w:color="auto"/>
              <w:right w:val="single" w:sz="4" w:space="0" w:color="auto"/>
            </w:tcBorders>
          </w:tcPr>
          <w:p w14:paraId="492CEFE5" w14:textId="7FAA3756" w:rsidR="00854422" w:rsidRPr="00193EEE" w:rsidRDefault="00C74368" w:rsidP="00854422">
            <w:pPr>
              <w:tabs>
                <w:tab w:val="left" w:pos="3119"/>
                <w:tab w:val="left" w:pos="3402"/>
                <w:tab w:val="left" w:pos="3686"/>
                <w:tab w:val="left" w:pos="3969"/>
              </w:tabs>
              <w:spacing w:before="0"/>
              <w:ind w:firstLine="440"/>
              <w:jc w:val="both"/>
              <w:rPr>
                <w:rFonts w:eastAsia="SimSun" w:cstheme="minorHAnsi"/>
                <w:bCs/>
                <w:sz w:val="22"/>
                <w:szCs w:val="22"/>
                <w:lang w:eastAsia="zh-CN"/>
              </w:rPr>
            </w:pPr>
            <w:r w:rsidRPr="00193EEE">
              <w:rPr>
                <w:rFonts w:eastAsia="SimSun" w:cs="Microsoft YaHei" w:hint="eastAsia"/>
                <w:bCs/>
                <w:sz w:val="22"/>
                <w:szCs w:val="22"/>
                <w:lang w:eastAsia="zh-CN"/>
              </w:rPr>
              <w:t>这一规定不需要进行修订，因为它灵活且可适用。</w:t>
            </w:r>
          </w:p>
          <w:p w14:paraId="5BFC0F7D" w14:textId="77777777" w:rsidR="00854422" w:rsidRPr="00193EEE" w:rsidRDefault="00854422" w:rsidP="00854422">
            <w:pPr>
              <w:tabs>
                <w:tab w:val="left" w:pos="3119"/>
                <w:tab w:val="left" w:pos="3402"/>
                <w:tab w:val="left" w:pos="3686"/>
                <w:tab w:val="left" w:pos="3969"/>
              </w:tabs>
              <w:spacing w:before="0"/>
              <w:ind w:firstLine="440"/>
              <w:rPr>
                <w:rFonts w:eastAsia="SimSun" w:cstheme="minorHAnsi"/>
                <w:bCs/>
                <w:sz w:val="22"/>
                <w:szCs w:val="22"/>
                <w:lang w:eastAsia="zh-CN"/>
              </w:rPr>
            </w:pPr>
          </w:p>
        </w:tc>
      </w:tr>
      <w:tr w:rsidR="00854422" w:rsidRPr="00193EEE" w14:paraId="6BFDF429" w14:textId="77777777" w:rsidTr="00854422">
        <w:tc>
          <w:tcPr>
            <w:tcW w:w="1130" w:type="dxa"/>
            <w:tcBorders>
              <w:top w:val="single" w:sz="4" w:space="0" w:color="auto"/>
              <w:left w:val="single" w:sz="4" w:space="0" w:color="auto"/>
              <w:bottom w:val="single" w:sz="4" w:space="0" w:color="auto"/>
              <w:right w:val="single" w:sz="4" w:space="0" w:color="auto"/>
            </w:tcBorders>
            <w:vAlign w:val="center"/>
          </w:tcPr>
          <w:p w14:paraId="274949AE" w14:textId="77777777" w:rsidR="00854422" w:rsidRPr="00193EEE" w:rsidRDefault="00854422" w:rsidP="00854422">
            <w:pPr>
              <w:overflowPunct/>
              <w:autoSpaceDE/>
              <w:autoSpaceDN/>
              <w:adjustRightInd/>
              <w:spacing w:before="0"/>
              <w:ind w:firstLine="440"/>
              <w:rPr>
                <w:rFonts w:eastAsia="SimSun"/>
                <w:bCs/>
                <w:sz w:val="22"/>
                <w:szCs w:val="22"/>
                <w:lang w:eastAsia="zh-CN"/>
              </w:rPr>
            </w:pPr>
          </w:p>
        </w:tc>
        <w:tc>
          <w:tcPr>
            <w:tcW w:w="3547" w:type="dxa"/>
            <w:tcBorders>
              <w:top w:val="single" w:sz="4" w:space="0" w:color="auto"/>
              <w:left w:val="single" w:sz="4" w:space="0" w:color="auto"/>
              <w:bottom w:val="single" w:sz="4" w:space="0" w:color="auto"/>
              <w:right w:val="single" w:sz="4" w:space="0" w:color="auto"/>
            </w:tcBorders>
          </w:tcPr>
          <w:p w14:paraId="419C7127" w14:textId="5C13C1E7" w:rsidR="00854422" w:rsidRPr="00193EEE" w:rsidRDefault="00854422" w:rsidP="004C0B54">
            <w:pPr>
              <w:tabs>
                <w:tab w:val="left" w:pos="720"/>
              </w:tabs>
              <w:spacing w:before="0"/>
              <w:ind w:right="130"/>
              <w:rPr>
                <w:rStyle w:val="Artdef"/>
                <w:rFonts w:ascii="Calibri" w:eastAsia="SimSun" w:hAnsi="Calibri"/>
                <w:sz w:val="22"/>
                <w:szCs w:val="22"/>
              </w:rPr>
            </w:pPr>
            <w:r w:rsidRPr="00193EEE">
              <w:rPr>
                <w:rStyle w:val="Artdef"/>
                <w:rFonts w:ascii="Calibri" w:eastAsia="SimSun" w:hAnsi="Calibri"/>
                <w:sz w:val="22"/>
                <w:szCs w:val="22"/>
              </w:rPr>
              <w:t>1/25</w:t>
            </w:r>
            <w:r w:rsidRPr="00193EEE">
              <w:rPr>
                <w:rFonts w:eastAsia="SimSun"/>
                <w:sz w:val="22"/>
                <w:szCs w:val="22"/>
              </w:rPr>
              <w:tab/>
            </w:r>
            <w:r w:rsidRPr="00193EEE">
              <w:rPr>
                <w:rFonts w:eastAsia="SimSun"/>
                <w:b/>
                <w:bCs/>
                <w:sz w:val="22"/>
                <w:szCs w:val="22"/>
              </w:rPr>
              <w:t>3.2</w:t>
            </w:r>
            <w:r w:rsidRPr="00193EEE">
              <w:rPr>
                <w:rFonts w:eastAsia="SimSun"/>
                <w:b/>
                <w:bCs/>
                <w:sz w:val="22"/>
                <w:szCs w:val="22"/>
              </w:rPr>
              <w:tab/>
            </w:r>
            <w:r w:rsidR="004A199A" w:rsidRPr="00193EEE">
              <w:rPr>
                <w:rFonts w:eastAsia="SimSun" w:hint="eastAsia"/>
                <w:b/>
                <w:bCs/>
                <w:sz w:val="22"/>
                <w:szCs w:val="22"/>
                <w:lang w:eastAsia="zh-CN"/>
              </w:rPr>
              <w:t>付款金额的确定</w:t>
            </w:r>
          </w:p>
        </w:tc>
        <w:tc>
          <w:tcPr>
            <w:tcW w:w="3601" w:type="dxa"/>
            <w:tcBorders>
              <w:top w:val="single" w:sz="4" w:space="0" w:color="auto"/>
              <w:left w:val="single" w:sz="4" w:space="0" w:color="auto"/>
              <w:bottom w:val="single" w:sz="4" w:space="0" w:color="auto"/>
              <w:right w:val="single" w:sz="4" w:space="0" w:color="auto"/>
            </w:tcBorders>
          </w:tcPr>
          <w:p w14:paraId="29ADAFF3" w14:textId="691D2CC9" w:rsidR="00854422" w:rsidRPr="00193EEE" w:rsidRDefault="00854422" w:rsidP="004C0B54">
            <w:pPr>
              <w:tabs>
                <w:tab w:val="left" w:pos="720"/>
              </w:tabs>
              <w:spacing w:before="0"/>
              <w:ind w:right="44"/>
              <w:rPr>
                <w:rFonts w:eastAsia="SimSun" w:cs="Times New Roman Bold"/>
                <w:b/>
                <w:bCs/>
                <w:iCs/>
                <w:color w:val="000000"/>
                <w:sz w:val="22"/>
                <w:szCs w:val="22"/>
              </w:rPr>
            </w:pPr>
            <w:r w:rsidRPr="00193EEE">
              <w:rPr>
                <w:rStyle w:val="Artdef"/>
                <w:rFonts w:ascii="Calibri" w:eastAsia="SimSun" w:hAnsi="Calibri"/>
                <w:sz w:val="22"/>
                <w:szCs w:val="22"/>
              </w:rPr>
              <w:t>1/21</w:t>
            </w:r>
            <w:r w:rsidRPr="00193EEE">
              <w:rPr>
                <w:rFonts w:eastAsia="SimSun"/>
                <w:sz w:val="22"/>
                <w:szCs w:val="22"/>
              </w:rPr>
              <w:tab/>
            </w:r>
            <w:r w:rsidRPr="00193EEE">
              <w:rPr>
                <w:rFonts w:eastAsia="SimSun"/>
                <w:b/>
                <w:bCs/>
                <w:sz w:val="22"/>
                <w:szCs w:val="22"/>
              </w:rPr>
              <w:t>3.2</w:t>
            </w:r>
            <w:r w:rsidRPr="00193EEE">
              <w:rPr>
                <w:rFonts w:eastAsia="SimSun"/>
                <w:b/>
                <w:bCs/>
                <w:sz w:val="22"/>
                <w:szCs w:val="22"/>
              </w:rPr>
              <w:tab/>
            </w:r>
            <w:r w:rsidR="00C800FB" w:rsidRPr="00193EEE">
              <w:rPr>
                <w:rFonts w:eastAsia="SimSun" w:hint="eastAsia"/>
                <w:b/>
                <w:bCs/>
                <w:sz w:val="22"/>
                <w:szCs w:val="22"/>
                <w:lang w:eastAsia="zh-CN"/>
              </w:rPr>
              <w:t>付款金额的确定</w:t>
            </w:r>
          </w:p>
        </w:tc>
        <w:tc>
          <w:tcPr>
            <w:tcW w:w="2341" w:type="dxa"/>
            <w:tcBorders>
              <w:top w:val="single" w:sz="4" w:space="0" w:color="auto"/>
              <w:left w:val="single" w:sz="4" w:space="0" w:color="auto"/>
              <w:bottom w:val="single" w:sz="4" w:space="0" w:color="auto"/>
              <w:right w:val="single" w:sz="4" w:space="0" w:color="auto"/>
            </w:tcBorders>
          </w:tcPr>
          <w:p w14:paraId="0743BB66" w14:textId="77777777" w:rsidR="00854422" w:rsidRPr="00193EEE" w:rsidRDefault="00854422" w:rsidP="00854422">
            <w:pPr>
              <w:tabs>
                <w:tab w:val="left" w:pos="720"/>
              </w:tabs>
              <w:spacing w:before="0"/>
              <w:ind w:firstLine="440"/>
              <w:rPr>
                <w:rFonts w:eastAsia="SimSun" w:cstheme="minorHAnsi"/>
                <w:bCs/>
                <w:sz w:val="22"/>
                <w:szCs w:val="22"/>
                <w:highlight w:val="lightGray"/>
              </w:rPr>
            </w:pPr>
          </w:p>
        </w:tc>
        <w:tc>
          <w:tcPr>
            <w:tcW w:w="1981" w:type="dxa"/>
            <w:tcBorders>
              <w:top w:val="single" w:sz="4" w:space="0" w:color="auto"/>
              <w:left w:val="single" w:sz="4" w:space="0" w:color="auto"/>
              <w:bottom w:val="single" w:sz="4" w:space="0" w:color="auto"/>
              <w:right w:val="single" w:sz="4" w:space="0" w:color="auto"/>
            </w:tcBorders>
          </w:tcPr>
          <w:p w14:paraId="4C78DB6C" w14:textId="77777777" w:rsidR="00854422" w:rsidRPr="00193EEE" w:rsidRDefault="00854422" w:rsidP="00854422">
            <w:pPr>
              <w:tabs>
                <w:tab w:val="left" w:pos="720"/>
              </w:tabs>
              <w:spacing w:before="0"/>
              <w:ind w:firstLine="440"/>
              <w:rPr>
                <w:rFonts w:eastAsia="SimSun" w:cstheme="minorHAnsi"/>
                <w:bCs/>
                <w:sz w:val="22"/>
                <w:szCs w:val="22"/>
              </w:rPr>
            </w:pPr>
          </w:p>
        </w:tc>
        <w:tc>
          <w:tcPr>
            <w:tcW w:w="1860" w:type="dxa"/>
            <w:gridSpan w:val="2"/>
            <w:tcBorders>
              <w:top w:val="single" w:sz="4" w:space="0" w:color="auto"/>
              <w:left w:val="single" w:sz="4" w:space="0" w:color="auto"/>
              <w:bottom w:val="single" w:sz="4" w:space="0" w:color="auto"/>
              <w:right w:val="single" w:sz="4" w:space="0" w:color="auto"/>
            </w:tcBorders>
          </w:tcPr>
          <w:p w14:paraId="53868DE2" w14:textId="77777777" w:rsidR="00854422" w:rsidRPr="00193EEE" w:rsidRDefault="00854422" w:rsidP="00854422">
            <w:pPr>
              <w:tabs>
                <w:tab w:val="left" w:pos="3119"/>
                <w:tab w:val="left" w:pos="3402"/>
                <w:tab w:val="left" w:pos="3686"/>
                <w:tab w:val="left" w:pos="3969"/>
              </w:tabs>
              <w:spacing w:before="0"/>
              <w:ind w:firstLine="440"/>
              <w:rPr>
                <w:rFonts w:eastAsia="SimSun" w:cstheme="minorHAnsi"/>
                <w:bCs/>
                <w:sz w:val="22"/>
                <w:szCs w:val="22"/>
              </w:rPr>
            </w:pPr>
          </w:p>
        </w:tc>
      </w:tr>
      <w:tr w:rsidR="00854422" w:rsidRPr="00193EEE" w14:paraId="2185DD66" w14:textId="77777777" w:rsidTr="00854422">
        <w:tc>
          <w:tcPr>
            <w:tcW w:w="1130" w:type="dxa"/>
            <w:tcBorders>
              <w:top w:val="single" w:sz="4" w:space="0" w:color="auto"/>
              <w:left w:val="single" w:sz="4" w:space="0" w:color="auto"/>
              <w:bottom w:val="single" w:sz="4" w:space="0" w:color="auto"/>
              <w:right w:val="single" w:sz="4" w:space="0" w:color="auto"/>
            </w:tcBorders>
            <w:vAlign w:val="center"/>
          </w:tcPr>
          <w:p w14:paraId="088CB9AA" w14:textId="77777777" w:rsidR="00854422" w:rsidRPr="00193EEE" w:rsidRDefault="00854422" w:rsidP="00854422">
            <w:pPr>
              <w:overflowPunct/>
              <w:autoSpaceDE/>
              <w:autoSpaceDN/>
              <w:adjustRightInd/>
              <w:spacing w:before="0"/>
              <w:ind w:firstLine="440"/>
              <w:rPr>
                <w:rFonts w:eastAsia="SimSun"/>
                <w:bCs/>
                <w:sz w:val="22"/>
                <w:szCs w:val="22"/>
              </w:rPr>
            </w:pPr>
          </w:p>
        </w:tc>
        <w:tc>
          <w:tcPr>
            <w:tcW w:w="3547" w:type="dxa"/>
            <w:tcBorders>
              <w:top w:val="single" w:sz="4" w:space="0" w:color="auto"/>
              <w:left w:val="single" w:sz="4" w:space="0" w:color="auto"/>
              <w:bottom w:val="single" w:sz="4" w:space="0" w:color="auto"/>
              <w:right w:val="single" w:sz="4" w:space="0" w:color="auto"/>
            </w:tcBorders>
          </w:tcPr>
          <w:p w14:paraId="19BB7079" w14:textId="5B3963DD" w:rsidR="00854422" w:rsidRPr="00193EEE" w:rsidRDefault="00854422" w:rsidP="004C0B54">
            <w:pPr>
              <w:tabs>
                <w:tab w:val="left" w:pos="720"/>
              </w:tabs>
              <w:spacing w:before="0"/>
              <w:ind w:right="130"/>
              <w:rPr>
                <w:rStyle w:val="Artdef"/>
                <w:rFonts w:ascii="Calibri" w:eastAsia="SimSun" w:hAnsi="Calibri"/>
                <w:b w:val="0"/>
                <w:bCs/>
                <w:sz w:val="22"/>
                <w:szCs w:val="22"/>
                <w:lang w:eastAsia="zh-CN"/>
              </w:rPr>
            </w:pPr>
            <w:r w:rsidRPr="00193EEE">
              <w:rPr>
                <w:rStyle w:val="Artdef"/>
                <w:rFonts w:ascii="Calibri" w:eastAsia="SimSun" w:hAnsi="Calibri"/>
                <w:sz w:val="22"/>
                <w:szCs w:val="22"/>
                <w:lang w:eastAsia="zh-CN"/>
              </w:rPr>
              <w:t>1/26</w:t>
            </w:r>
            <w:r w:rsidRPr="00193EEE">
              <w:rPr>
                <w:rFonts w:eastAsia="SimSun"/>
                <w:sz w:val="22"/>
                <w:szCs w:val="22"/>
                <w:lang w:eastAsia="zh-CN"/>
              </w:rPr>
              <w:tab/>
              <w:t>3.2.1</w:t>
            </w:r>
            <w:r w:rsidRPr="00193EEE">
              <w:rPr>
                <w:rFonts w:eastAsia="SimSun"/>
                <w:sz w:val="22"/>
                <w:szCs w:val="22"/>
                <w:lang w:eastAsia="zh-CN"/>
              </w:rPr>
              <w:tab/>
            </w:r>
            <w:r w:rsidR="004A199A" w:rsidRPr="00193EEE">
              <w:rPr>
                <w:rFonts w:eastAsia="SimSun" w:hint="eastAsia"/>
                <w:sz w:val="22"/>
                <w:szCs w:val="22"/>
                <w:lang w:eastAsia="zh-CN"/>
              </w:rPr>
              <w:t>在按照与经授权的运营机构的相关安排通过专业支付机构付费时，此项规则亦适用。</w:t>
            </w:r>
          </w:p>
        </w:tc>
        <w:tc>
          <w:tcPr>
            <w:tcW w:w="3601" w:type="dxa"/>
            <w:tcBorders>
              <w:top w:val="single" w:sz="4" w:space="0" w:color="auto"/>
              <w:left w:val="single" w:sz="4" w:space="0" w:color="auto"/>
              <w:bottom w:val="single" w:sz="4" w:space="0" w:color="auto"/>
              <w:right w:val="single" w:sz="4" w:space="0" w:color="auto"/>
            </w:tcBorders>
          </w:tcPr>
          <w:p w14:paraId="46D690E6" w14:textId="6E6D5311" w:rsidR="00854422" w:rsidRPr="00193EEE" w:rsidRDefault="00854422" w:rsidP="004C0B54">
            <w:pPr>
              <w:tabs>
                <w:tab w:val="left" w:pos="720"/>
              </w:tabs>
              <w:spacing w:before="0"/>
              <w:ind w:right="44"/>
              <w:rPr>
                <w:rFonts w:eastAsia="SimSun" w:cs="Times New Roman Bold"/>
                <w:b/>
                <w:bCs/>
                <w:iCs/>
                <w:color w:val="000000"/>
                <w:sz w:val="22"/>
                <w:szCs w:val="22"/>
                <w:lang w:eastAsia="zh-CN"/>
              </w:rPr>
            </w:pPr>
            <w:r w:rsidRPr="00193EEE">
              <w:rPr>
                <w:rStyle w:val="Artdef"/>
                <w:rFonts w:ascii="Calibri" w:eastAsia="SimSun" w:hAnsi="Calibri"/>
                <w:sz w:val="22"/>
                <w:szCs w:val="22"/>
                <w:lang w:eastAsia="zh-CN"/>
              </w:rPr>
              <w:t>1/22</w:t>
            </w:r>
            <w:r w:rsidRPr="00193EEE">
              <w:rPr>
                <w:rFonts w:eastAsia="SimSun"/>
                <w:sz w:val="22"/>
                <w:szCs w:val="22"/>
                <w:lang w:eastAsia="zh-CN"/>
              </w:rPr>
              <w:tab/>
              <w:t>3.2.1</w:t>
            </w:r>
            <w:r w:rsidRPr="00193EEE">
              <w:rPr>
                <w:rFonts w:eastAsia="SimSun"/>
                <w:sz w:val="22"/>
                <w:szCs w:val="22"/>
                <w:lang w:eastAsia="zh-CN"/>
              </w:rPr>
              <w:tab/>
            </w:r>
            <w:r w:rsidR="00C800FB" w:rsidRPr="00193EEE">
              <w:rPr>
                <w:rFonts w:eastAsia="SimSun" w:hint="eastAsia"/>
                <w:sz w:val="22"/>
                <w:szCs w:val="22"/>
                <w:lang w:eastAsia="zh-CN"/>
              </w:rPr>
              <w:t>用下述方法确定的选定货币的付款金额，应与帐目差额等值。</w:t>
            </w:r>
          </w:p>
        </w:tc>
        <w:tc>
          <w:tcPr>
            <w:tcW w:w="2341" w:type="dxa"/>
            <w:tcBorders>
              <w:top w:val="single" w:sz="4" w:space="0" w:color="auto"/>
              <w:left w:val="single" w:sz="4" w:space="0" w:color="auto"/>
              <w:bottom w:val="single" w:sz="4" w:space="0" w:color="auto"/>
              <w:right w:val="single" w:sz="4" w:space="0" w:color="auto"/>
            </w:tcBorders>
          </w:tcPr>
          <w:p w14:paraId="30819136" w14:textId="6B7FFFC1" w:rsidR="00854422" w:rsidRPr="00193EEE" w:rsidRDefault="00C74368" w:rsidP="00854422">
            <w:pPr>
              <w:tabs>
                <w:tab w:val="left" w:pos="720"/>
              </w:tabs>
              <w:spacing w:before="0"/>
              <w:ind w:firstLine="440"/>
              <w:rPr>
                <w:rFonts w:eastAsia="SimSun" w:cstheme="minorHAnsi"/>
                <w:bCs/>
                <w:sz w:val="22"/>
                <w:szCs w:val="22"/>
                <w:highlight w:val="lightGray"/>
                <w:lang w:eastAsia="zh-CN"/>
              </w:rPr>
            </w:pPr>
            <w:r w:rsidRPr="00193EEE">
              <w:rPr>
                <w:rFonts w:eastAsia="SimSun" w:cs="Microsoft YaHei" w:hint="eastAsia"/>
                <w:bCs/>
                <w:sz w:val="22"/>
                <w:szCs w:val="22"/>
                <w:lang w:eastAsia="zh-CN"/>
              </w:rPr>
              <w:t>这一规定适用于促进网络和业务的提供与发展。</w:t>
            </w:r>
          </w:p>
        </w:tc>
        <w:tc>
          <w:tcPr>
            <w:tcW w:w="1981" w:type="dxa"/>
            <w:tcBorders>
              <w:top w:val="single" w:sz="4" w:space="0" w:color="auto"/>
              <w:left w:val="single" w:sz="4" w:space="0" w:color="auto"/>
              <w:bottom w:val="single" w:sz="4" w:space="0" w:color="auto"/>
              <w:right w:val="single" w:sz="4" w:space="0" w:color="auto"/>
            </w:tcBorders>
          </w:tcPr>
          <w:p w14:paraId="75AC8D4B" w14:textId="4121E3C1" w:rsidR="00854422" w:rsidRPr="00193EEE" w:rsidRDefault="00C74368" w:rsidP="00854422">
            <w:pPr>
              <w:tabs>
                <w:tab w:val="left" w:pos="720"/>
              </w:tabs>
              <w:spacing w:before="0"/>
              <w:ind w:firstLine="440"/>
              <w:rPr>
                <w:rFonts w:eastAsia="SimSun" w:cstheme="minorHAnsi"/>
                <w:bCs/>
                <w:sz w:val="22"/>
                <w:szCs w:val="22"/>
                <w:lang w:eastAsia="zh-CN"/>
              </w:rPr>
            </w:pPr>
            <w:r w:rsidRPr="00193EEE">
              <w:rPr>
                <w:rFonts w:eastAsia="SimSun" w:cs="Microsoft YaHei" w:hint="eastAsia"/>
                <w:bCs/>
                <w:sz w:val="22"/>
                <w:szCs w:val="22"/>
                <w:lang w:eastAsia="zh-CN"/>
              </w:rPr>
              <w:t>这一规定确保具有适应新趋势和处理紧急问题的灵活性。</w:t>
            </w:r>
          </w:p>
        </w:tc>
        <w:tc>
          <w:tcPr>
            <w:tcW w:w="1860" w:type="dxa"/>
            <w:gridSpan w:val="2"/>
            <w:tcBorders>
              <w:top w:val="single" w:sz="4" w:space="0" w:color="auto"/>
              <w:left w:val="single" w:sz="4" w:space="0" w:color="auto"/>
              <w:bottom w:val="single" w:sz="4" w:space="0" w:color="auto"/>
              <w:right w:val="single" w:sz="4" w:space="0" w:color="auto"/>
            </w:tcBorders>
          </w:tcPr>
          <w:p w14:paraId="77B57DCA" w14:textId="3A695951" w:rsidR="00854422" w:rsidRPr="00193EEE" w:rsidRDefault="00C74368" w:rsidP="00854422">
            <w:pPr>
              <w:tabs>
                <w:tab w:val="left" w:pos="3119"/>
                <w:tab w:val="left" w:pos="3402"/>
                <w:tab w:val="left" w:pos="3686"/>
                <w:tab w:val="left" w:pos="3969"/>
              </w:tabs>
              <w:spacing w:before="0"/>
              <w:ind w:firstLine="440"/>
              <w:jc w:val="both"/>
              <w:rPr>
                <w:rFonts w:eastAsia="SimSun" w:cstheme="minorHAnsi"/>
                <w:bCs/>
                <w:sz w:val="22"/>
                <w:szCs w:val="22"/>
                <w:lang w:eastAsia="zh-CN"/>
              </w:rPr>
            </w:pPr>
            <w:r w:rsidRPr="00193EEE">
              <w:rPr>
                <w:rFonts w:eastAsia="SimSun" w:cs="Microsoft YaHei" w:hint="eastAsia"/>
                <w:bCs/>
                <w:sz w:val="22"/>
                <w:szCs w:val="22"/>
                <w:lang w:eastAsia="zh-CN"/>
              </w:rPr>
              <w:t>这一规定不需要进行修订，因为它灵活且可适用。</w:t>
            </w:r>
          </w:p>
          <w:p w14:paraId="08A79EDB" w14:textId="77777777" w:rsidR="00854422" w:rsidRPr="00193EEE" w:rsidRDefault="00854422" w:rsidP="00854422">
            <w:pPr>
              <w:tabs>
                <w:tab w:val="left" w:pos="3119"/>
                <w:tab w:val="left" w:pos="3402"/>
                <w:tab w:val="left" w:pos="3686"/>
                <w:tab w:val="left" w:pos="3969"/>
              </w:tabs>
              <w:spacing w:before="0"/>
              <w:ind w:firstLine="440"/>
              <w:rPr>
                <w:rFonts w:eastAsia="SimSun" w:cstheme="minorHAnsi"/>
                <w:bCs/>
                <w:sz w:val="22"/>
                <w:szCs w:val="22"/>
                <w:lang w:eastAsia="zh-CN"/>
              </w:rPr>
            </w:pPr>
          </w:p>
        </w:tc>
      </w:tr>
      <w:tr w:rsidR="00854422" w:rsidRPr="00193EEE" w14:paraId="7CA8CDE0" w14:textId="77777777" w:rsidTr="00854422">
        <w:tc>
          <w:tcPr>
            <w:tcW w:w="1130" w:type="dxa"/>
            <w:tcBorders>
              <w:top w:val="single" w:sz="4" w:space="0" w:color="auto"/>
              <w:left w:val="single" w:sz="4" w:space="0" w:color="auto"/>
              <w:bottom w:val="single" w:sz="4" w:space="0" w:color="auto"/>
              <w:right w:val="single" w:sz="4" w:space="0" w:color="auto"/>
            </w:tcBorders>
            <w:vAlign w:val="center"/>
          </w:tcPr>
          <w:p w14:paraId="278B617B" w14:textId="77777777" w:rsidR="00854422" w:rsidRPr="00193EEE" w:rsidRDefault="00854422" w:rsidP="00854422">
            <w:pPr>
              <w:overflowPunct/>
              <w:autoSpaceDE/>
              <w:autoSpaceDN/>
              <w:adjustRightInd/>
              <w:spacing w:before="0"/>
              <w:ind w:firstLine="440"/>
              <w:rPr>
                <w:rFonts w:eastAsia="SimSun"/>
                <w:bCs/>
                <w:sz w:val="22"/>
                <w:szCs w:val="22"/>
                <w:lang w:eastAsia="zh-CN"/>
              </w:rPr>
            </w:pPr>
          </w:p>
        </w:tc>
        <w:tc>
          <w:tcPr>
            <w:tcW w:w="3547" w:type="dxa"/>
            <w:tcBorders>
              <w:top w:val="single" w:sz="4" w:space="0" w:color="auto"/>
              <w:left w:val="single" w:sz="4" w:space="0" w:color="auto"/>
              <w:bottom w:val="single" w:sz="4" w:space="0" w:color="auto"/>
              <w:right w:val="single" w:sz="4" w:space="0" w:color="auto"/>
            </w:tcBorders>
          </w:tcPr>
          <w:p w14:paraId="292773D7" w14:textId="0DA27FC5" w:rsidR="00854422" w:rsidRPr="00193EEE" w:rsidRDefault="00854422" w:rsidP="004C0B54">
            <w:pPr>
              <w:tabs>
                <w:tab w:val="left" w:pos="720"/>
              </w:tabs>
              <w:spacing w:before="0"/>
              <w:ind w:right="130"/>
              <w:rPr>
                <w:rStyle w:val="Artdef"/>
                <w:rFonts w:ascii="Calibri" w:eastAsia="SimSun" w:hAnsi="Calibri"/>
                <w:b w:val="0"/>
                <w:bCs/>
                <w:sz w:val="22"/>
                <w:szCs w:val="22"/>
                <w:lang w:eastAsia="zh-CN"/>
              </w:rPr>
            </w:pPr>
            <w:r w:rsidRPr="00193EEE">
              <w:rPr>
                <w:rStyle w:val="Artdef"/>
                <w:rFonts w:ascii="Calibri" w:eastAsia="SimSun" w:hAnsi="Calibri"/>
                <w:sz w:val="22"/>
                <w:szCs w:val="22"/>
                <w:lang w:eastAsia="zh-CN"/>
              </w:rPr>
              <w:t>1/27</w:t>
            </w:r>
            <w:r w:rsidRPr="00193EEE">
              <w:rPr>
                <w:rFonts w:eastAsia="SimSun"/>
                <w:sz w:val="22"/>
                <w:szCs w:val="22"/>
                <w:lang w:eastAsia="zh-CN"/>
              </w:rPr>
              <w:tab/>
              <w:t>3.2.2</w:t>
            </w:r>
            <w:r w:rsidRPr="00193EEE">
              <w:rPr>
                <w:rFonts w:eastAsia="SimSun"/>
                <w:sz w:val="22"/>
                <w:szCs w:val="22"/>
                <w:lang w:eastAsia="zh-CN"/>
              </w:rPr>
              <w:tab/>
            </w:r>
            <w:r w:rsidR="004A199A" w:rsidRPr="00193EEE">
              <w:rPr>
                <w:rFonts w:eastAsia="SimSun" w:hint="eastAsia"/>
                <w:sz w:val="22"/>
                <w:szCs w:val="22"/>
                <w:lang w:eastAsia="zh-CN"/>
              </w:rPr>
              <w:t>如果账务差额用国际货币基金组织的货币单位表示，则选定货币的金额须按付款前一天的比价，或者按国际货币基金组织公布的国际货币基金组织的货</w:t>
            </w:r>
            <w:r w:rsidR="004A199A" w:rsidRPr="00193EEE">
              <w:rPr>
                <w:rFonts w:eastAsia="SimSun" w:hint="eastAsia"/>
                <w:sz w:val="22"/>
                <w:szCs w:val="22"/>
                <w:lang w:eastAsia="zh-CN"/>
              </w:rPr>
              <w:lastRenderedPageBreak/>
              <w:t>币单位与选定货币之间的最新比价确定。</w:t>
            </w:r>
          </w:p>
        </w:tc>
        <w:tc>
          <w:tcPr>
            <w:tcW w:w="3601" w:type="dxa"/>
            <w:tcBorders>
              <w:top w:val="single" w:sz="4" w:space="0" w:color="auto"/>
              <w:left w:val="single" w:sz="4" w:space="0" w:color="auto"/>
              <w:bottom w:val="single" w:sz="4" w:space="0" w:color="auto"/>
              <w:right w:val="single" w:sz="4" w:space="0" w:color="auto"/>
            </w:tcBorders>
          </w:tcPr>
          <w:p w14:paraId="6993D5DF" w14:textId="35F0C307" w:rsidR="00854422" w:rsidRPr="00193EEE" w:rsidRDefault="00854422" w:rsidP="004C0B54">
            <w:pPr>
              <w:tabs>
                <w:tab w:val="left" w:pos="720"/>
              </w:tabs>
              <w:spacing w:before="0"/>
              <w:ind w:right="44"/>
              <w:rPr>
                <w:rFonts w:eastAsia="SimSun" w:cs="Times New Roman Bold"/>
                <w:b/>
                <w:bCs/>
                <w:iCs/>
                <w:color w:val="000000"/>
                <w:sz w:val="22"/>
                <w:szCs w:val="22"/>
                <w:lang w:eastAsia="zh-CN"/>
              </w:rPr>
            </w:pPr>
            <w:r w:rsidRPr="00193EEE">
              <w:rPr>
                <w:rStyle w:val="Artdef"/>
                <w:rFonts w:ascii="Calibri" w:eastAsia="SimSun" w:hAnsi="Calibri"/>
                <w:sz w:val="22"/>
                <w:szCs w:val="22"/>
                <w:lang w:eastAsia="zh-CN"/>
              </w:rPr>
              <w:lastRenderedPageBreak/>
              <w:t>1/23</w:t>
            </w:r>
            <w:r w:rsidRPr="00193EEE">
              <w:rPr>
                <w:rFonts w:eastAsia="SimSun"/>
                <w:sz w:val="22"/>
                <w:szCs w:val="22"/>
                <w:lang w:eastAsia="zh-CN"/>
              </w:rPr>
              <w:tab/>
              <w:t>3.2.2</w:t>
            </w:r>
            <w:r w:rsidRPr="00193EEE">
              <w:rPr>
                <w:rFonts w:eastAsia="SimSun"/>
                <w:sz w:val="22"/>
                <w:szCs w:val="22"/>
                <w:lang w:eastAsia="zh-CN"/>
              </w:rPr>
              <w:tab/>
            </w:r>
            <w:r w:rsidR="00C800FB" w:rsidRPr="00193EEE">
              <w:rPr>
                <w:rFonts w:eastAsia="SimSun" w:hint="eastAsia"/>
                <w:sz w:val="22"/>
                <w:szCs w:val="22"/>
                <w:lang w:eastAsia="zh-CN"/>
              </w:rPr>
              <w:t>如果帐目差额用国际货币基金组织的货币单位表示，选定货币的金额应按付款前一天的比价，或者按国际货币基金组织公布的</w:t>
            </w:r>
            <w:r w:rsidR="00C800FB" w:rsidRPr="00193EEE">
              <w:rPr>
                <w:rFonts w:eastAsia="SimSun" w:hint="eastAsia"/>
                <w:sz w:val="22"/>
                <w:szCs w:val="22"/>
                <w:lang w:eastAsia="zh-CN"/>
              </w:rPr>
              <w:lastRenderedPageBreak/>
              <w:t>国际货币基金组织的货币单位与选定货币之间的最新比价确定。</w:t>
            </w:r>
          </w:p>
        </w:tc>
        <w:tc>
          <w:tcPr>
            <w:tcW w:w="2341" w:type="dxa"/>
            <w:tcBorders>
              <w:top w:val="single" w:sz="4" w:space="0" w:color="auto"/>
              <w:left w:val="single" w:sz="4" w:space="0" w:color="auto"/>
              <w:bottom w:val="single" w:sz="4" w:space="0" w:color="auto"/>
              <w:right w:val="single" w:sz="4" w:space="0" w:color="auto"/>
            </w:tcBorders>
          </w:tcPr>
          <w:p w14:paraId="6780B2E3" w14:textId="5A0F88E5" w:rsidR="00854422" w:rsidRPr="00193EEE" w:rsidRDefault="00C74368" w:rsidP="00854422">
            <w:pPr>
              <w:tabs>
                <w:tab w:val="left" w:pos="720"/>
              </w:tabs>
              <w:spacing w:before="0"/>
              <w:ind w:firstLine="440"/>
              <w:rPr>
                <w:rFonts w:eastAsia="SimSun" w:cstheme="minorHAnsi"/>
                <w:bCs/>
                <w:sz w:val="22"/>
                <w:szCs w:val="22"/>
                <w:highlight w:val="lightGray"/>
                <w:lang w:eastAsia="zh-CN"/>
              </w:rPr>
            </w:pPr>
            <w:r w:rsidRPr="00193EEE">
              <w:rPr>
                <w:rFonts w:eastAsia="SimSun" w:cs="Microsoft YaHei" w:hint="eastAsia"/>
                <w:bCs/>
                <w:sz w:val="22"/>
                <w:szCs w:val="22"/>
                <w:lang w:eastAsia="zh-CN"/>
              </w:rPr>
              <w:lastRenderedPageBreak/>
              <w:t>这一规定适用于促进网络和业务的提供与发展。</w:t>
            </w:r>
          </w:p>
        </w:tc>
        <w:tc>
          <w:tcPr>
            <w:tcW w:w="1981" w:type="dxa"/>
            <w:tcBorders>
              <w:top w:val="single" w:sz="4" w:space="0" w:color="auto"/>
              <w:left w:val="single" w:sz="4" w:space="0" w:color="auto"/>
              <w:bottom w:val="single" w:sz="4" w:space="0" w:color="auto"/>
              <w:right w:val="single" w:sz="4" w:space="0" w:color="auto"/>
            </w:tcBorders>
          </w:tcPr>
          <w:p w14:paraId="4F5B975D" w14:textId="31E52D47" w:rsidR="00854422" w:rsidRPr="00193EEE" w:rsidRDefault="00C74368" w:rsidP="00854422">
            <w:pPr>
              <w:tabs>
                <w:tab w:val="left" w:pos="720"/>
              </w:tabs>
              <w:spacing w:before="0"/>
              <w:ind w:firstLine="440"/>
              <w:rPr>
                <w:rFonts w:eastAsia="SimSun" w:cstheme="minorHAnsi"/>
                <w:bCs/>
                <w:sz w:val="22"/>
                <w:szCs w:val="22"/>
                <w:lang w:eastAsia="zh-CN"/>
              </w:rPr>
            </w:pPr>
            <w:r w:rsidRPr="00193EEE">
              <w:rPr>
                <w:rFonts w:eastAsia="SimSun" w:cs="Microsoft YaHei" w:hint="eastAsia"/>
                <w:bCs/>
                <w:sz w:val="22"/>
                <w:szCs w:val="22"/>
                <w:lang w:eastAsia="zh-CN"/>
              </w:rPr>
              <w:t>这一规定确保具有适应新趋势和处理紧急问题的灵活性。</w:t>
            </w:r>
          </w:p>
        </w:tc>
        <w:tc>
          <w:tcPr>
            <w:tcW w:w="1860" w:type="dxa"/>
            <w:gridSpan w:val="2"/>
            <w:tcBorders>
              <w:top w:val="single" w:sz="4" w:space="0" w:color="auto"/>
              <w:left w:val="single" w:sz="4" w:space="0" w:color="auto"/>
              <w:bottom w:val="single" w:sz="4" w:space="0" w:color="auto"/>
              <w:right w:val="single" w:sz="4" w:space="0" w:color="auto"/>
            </w:tcBorders>
          </w:tcPr>
          <w:p w14:paraId="07CAB004" w14:textId="34AE9AA9" w:rsidR="00854422" w:rsidRPr="00193EEE" w:rsidRDefault="00C74368" w:rsidP="00854422">
            <w:pPr>
              <w:tabs>
                <w:tab w:val="left" w:pos="3119"/>
                <w:tab w:val="left" w:pos="3402"/>
                <w:tab w:val="left" w:pos="3686"/>
                <w:tab w:val="left" w:pos="3969"/>
              </w:tabs>
              <w:spacing w:before="0"/>
              <w:ind w:firstLine="440"/>
              <w:jc w:val="both"/>
              <w:rPr>
                <w:rFonts w:eastAsia="SimSun" w:cstheme="minorHAnsi"/>
                <w:bCs/>
                <w:sz w:val="22"/>
                <w:szCs w:val="22"/>
                <w:lang w:eastAsia="zh-CN"/>
              </w:rPr>
            </w:pPr>
            <w:r w:rsidRPr="00193EEE">
              <w:rPr>
                <w:rFonts w:eastAsia="SimSun" w:cs="Microsoft YaHei" w:hint="eastAsia"/>
                <w:bCs/>
                <w:sz w:val="22"/>
                <w:szCs w:val="22"/>
                <w:lang w:eastAsia="zh-CN"/>
              </w:rPr>
              <w:t>这一规定不需要进行修订，因为它灵活且可适用。</w:t>
            </w:r>
          </w:p>
          <w:p w14:paraId="05CF4C25" w14:textId="77777777" w:rsidR="00854422" w:rsidRPr="00193EEE" w:rsidRDefault="00854422" w:rsidP="00854422">
            <w:pPr>
              <w:tabs>
                <w:tab w:val="left" w:pos="3119"/>
                <w:tab w:val="left" w:pos="3402"/>
                <w:tab w:val="left" w:pos="3686"/>
                <w:tab w:val="left" w:pos="3969"/>
              </w:tabs>
              <w:spacing w:before="0"/>
              <w:ind w:firstLine="440"/>
              <w:rPr>
                <w:rFonts w:eastAsia="SimSun" w:cstheme="minorHAnsi"/>
                <w:bCs/>
                <w:sz w:val="22"/>
                <w:szCs w:val="22"/>
                <w:lang w:eastAsia="zh-CN"/>
              </w:rPr>
            </w:pPr>
          </w:p>
        </w:tc>
      </w:tr>
      <w:tr w:rsidR="00854422" w:rsidRPr="00193EEE" w14:paraId="16E7CC4E" w14:textId="77777777" w:rsidTr="00854422">
        <w:tc>
          <w:tcPr>
            <w:tcW w:w="1130" w:type="dxa"/>
            <w:tcBorders>
              <w:top w:val="single" w:sz="4" w:space="0" w:color="auto"/>
              <w:left w:val="single" w:sz="4" w:space="0" w:color="auto"/>
              <w:bottom w:val="single" w:sz="4" w:space="0" w:color="auto"/>
              <w:right w:val="single" w:sz="4" w:space="0" w:color="auto"/>
            </w:tcBorders>
            <w:vAlign w:val="center"/>
          </w:tcPr>
          <w:p w14:paraId="72EF118B" w14:textId="77777777" w:rsidR="00854422" w:rsidRPr="00193EEE" w:rsidRDefault="00854422" w:rsidP="00854422">
            <w:pPr>
              <w:overflowPunct/>
              <w:autoSpaceDE/>
              <w:autoSpaceDN/>
              <w:adjustRightInd/>
              <w:spacing w:before="0"/>
              <w:ind w:firstLine="440"/>
              <w:rPr>
                <w:rFonts w:eastAsia="SimSun"/>
                <w:bCs/>
                <w:sz w:val="22"/>
                <w:szCs w:val="22"/>
                <w:lang w:eastAsia="zh-CN"/>
              </w:rPr>
            </w:pPr>
          </w:p>
        </w:tc>
        <w:tc>
          <w:tcPr>
            <w:tcW w:w="3547" w:type="dxa"/>
            <w:tcBorders>
              <w:top w:val="single" w:sz="4" w:space="0" w:color="auto"/>
              <w:left w:val="single" w:sz="4" w:space="0" w:color="auto"/>
              <w:bottom w:val="single" w:sz="4" w:space="0" w:color="auto"/>
              <w:right w:val="single" w:sz="4" w:space="0" w:color="auto"/>
            </w:tcBorders>
          </w:tcPr>
          <w:p w14:paraId="5880F569" w14:textId="074B8127" w:rsidR="00854422" w:rsidRPr="00193EEE" w:rsidRDefault="00854422" w:rsidP="004C0B54">
            <w:pPr>
              <w:tabs>
                <w:tab w:val="left" w:pos="720"/>
              </w:tabs>
              <w:spacing w:before="0"/>
              <w:ind w:right="130"/>
              <w:rPr>
                <w:rFonts w:eastAsia="SimSun"/>
                <w:sz w:val="22"/>
                <w:szCs w:val="22"/>
                <w:lang w:eastAsia="zh-CN"/>
              </w:rPr>
            </w:pPr>
            <w:r w:rsidRPr="00193EEE">
              <w:rPr>
                <w:rFonts w:eastAsia="SimSun"/>
                <w:b/>
                <w:sz w:val="22"/>
                <w:szCs w:val="22"/>
                <w:lang w:eastAsia="zh-CN"/>
              </w:rPr>
              <w:t>1/28</w:t>
            </w:r>
            <w:r w:rsidRPr="00193EEE">
              <w:rPr>
                <w:rFonts w:eastAsia="SimSun"/>
                <w:sz w:val="22"/>
                <w:szCs w:val="22"/>
                <w:lang w:eastAsia="zh-CN"/>
              </w:rPr>
              <w:tab/>
              <w:t>3.2.3</w:t>
            </w:r>
            <w:r w:rsidRPr="00193EEE">
              <w:rPr>
                <w:rFonts w:eastAsia="SimSun"/>
                <w:sz w:val="22"/>
                <w:szCs w:val="22"/>
                <w:lang w:eastAsia="zh-CN"/>
              </w:rPr>
              <w:tab/>
            </w:r>
            <w:r w:rsidR="004A199A" w:rsidRPr="00193EEE">
              <w:rPr>
                <w:rFonts w:eastAsia="SimSun" w:hint="eastAsia"/>
                <w:sz w:val="22"/>
                <w:szCs w:val="22"/>
                <w:lang w:eastAsia="zh-CN"/>
              </w:rPr>
              <w:t>但是，如果国际货币基金组织的货币单位与选定货币之间的比价尚未公布，作为第一步，须使用付款前一天的比价或最新公布的比价将账务差额的金额换算成国际货币基金组织巳公布其比价的货币；作为第二步，将按第一步算出的金额使用付款前一天的闭市汇率或债务国主要金融中心外汇市场官方的或普遍承认的最新牌价换算成等值的选定货币。</w:t>
            </w:r>
          </w:p>
        </w:tc>
        <w:tc>
          <w:tcPr>
            <w:tcW w:w="3601" w:type="dxa"/>
            <w:tcBorders>
              <w:top w:val="single" w:sz="4" w:space="0" w:color="auto"/>
              <w:left w:val="single" w:sz="4" w:space="0" w:color="auto"/>
              <w:bottom w:val="single" w:sz="4" w:space="0" w:color="auto"/>
              <w:right w:val="single" w:sz="4" w:space="0" w:color="auto"/>
            </w:tcBorders>
          </w:tcPr>
          <w:p w14:paraId="665396FB" w14:textId="256809B6" w:rsidR="00854422" w:rsidRPr="00193EEE" w:rsidRDefault="00854422" w:rsidP="004C0B54">
            <w:pPr>
              <w:tabs>
                <w:tab w:val="left" w:pos="720"/>
              </w:tabs>
              <w:spacing w:before="0"/>
              <w:ind w:right="44"/>
              <w:rPr>
                <w:rFonts w:eastAsia="SimSun" w:cs="Times New Roman Bold"/>
                <w:b/>
                <w:bCs/>
                <w:iCs/>
                <w:color w:val="000000"/>
                <w:sz w:val="22"/>
                <w:szCs w:val="22"/>
                <w:lang w:eastAsia="zh-CN"/>
              </w:rPr>
            </w:pPr>
            <w:r w:rsidRPr="00193EEE">
              <w:rPr>
                <w:rStyle w:val="Artdef"/>
                <w:rFonts w:ascii="Calibri" w:eastAsia="SimSun" w:hAnsi="Calibri"/>
                <w:sz w:val="22"/>
                <w:szCs w:val="22"/>
                <w:lang w:eastAsia="zh-CN"/>
              </w:rPr>
              <w:t>1/24</w:t>
            </w:r>
            <w:r w:rsidRPr="00193EEE">
              <w:rPr>
                <w:rFonts w:eastAsia="SimSun"/>
                <w:sz w:val="22"/>
                <w:szCs w:val="22"/>
                <w:lang w:eastAsia="zh-CN"/>
              </w:rPr>
              <w:tab/>
              <w:t>3.2.3</w:t>
            </w:r>
            <w:r w:rsidRPr="00193EEE">
              <w:rPr>
                <w:rFonts w:eastAsia="SimSun"/>
                <w:sz w:val="22"/>
                <w:szCs w:val="22"/>
                <w:lang w:eastAsia="zh-CN"/>
              </w:rPr>
              <w:tab/>
            </w:r>
            <w:r w:rsidR="00C800FB" w:rsidRPr="00193EEE">
              <w:rPr>
                <w:rFonts w:eastAsia="SimSun" w:hint="eastAsia"/>
                <w:sz w:val="22"/>
                <w:szCs w:val="22"/>
                <w:lang w:eastAsia="zh-CN"/>
              </w:rPr>
              <w:t>但是，如果国际货币基金组织的货币单位与选定货币之间的比价尚未公布，作为第一步，应使用付款前一天的比价或最新公布的比价将帐目差额的金额换算成国际货币基金组织巳公布其比价的货币；作为第二步，把按第一步算出的金额使用付款前一天的闭市汇率或债务国主要金融中心外汇市场官方的或普遍承认的最新牌价换算成等值的选定货币。</w:t>
            </w:r>
          </w:p>
        </w:tc>
        <w:tc>
          <w:tcPr>
            <w:tcW w:w="2341" w:type="dxa"/>
            <w:tcBorders>
              <w:top w:val="single" w:sz="4" w:space="0" w:color="auto"/>
              <w:left w:val="single" w:sz="4" w:space="0" w:color="auto"/>
              <w:bottom w:val="single" w:sz="4" w:space="0" w:color="auto"/>
              <w:right w:val="single" w:sz="4" w:space="0" w:color="auto"/>
            </w:tcBorders>
          </w:tcPr>
          <w:p w14:paraId="2FD41338" w14:textId="208892F4" w:rsidR="00854422" w:rsidRPr="00193EEE" w:rsidRDefault="00C74368" w:rsidP="00854422">
            <w:pPr>
              <w:tabs>
                <w:tab w:val="left" w:pos="720"/>
              </w:tabs>
              <w:spacing w:before="0"/>
              <w:ind w:firstLine="440"/>
              <w:rPr>
                <w:rFonts w:eastAsia="SimSun" w:cstheme="minorHAnsi"/>
                <w:bCs/>
                <w:sz w:val="22"/>
                <w:szCs w:val="22"/>
                <w:highlight w:val="lightGray"/>
                <w:lang w:eastAsia="zh-CN"/>
              </w:rPr>
            </w:pPr>
            <w:r w:rsidRPr="00193EEE">
              <w:rPr>
                <w:rFonts w:eastAsia="SimSun" w:cs="Microsoft YaHei" w:hint="eastAsia"/>
                <w:bCs/>
                <w:sz w:val="22"/>
                <w:szCs w:val="22"/>
                <w:lang w:eastAsia="zh-CN"/>
              </w:rPr>
              <w:t>这一规定适用于促进网络和业务的提供与发展。</w:t>
            </w:r>
          </w:p>
        </w:tc>
        <w:tc>
          <w:tcPr>
            <w:tcW w:w="1981" w:type="dxa"/>
            <w:tcBorders>
              <w:top w:val="single" w:sz="4" w:space="0" w:color="auto"/>
              <w:left w:val="single" w:sz="4" w:space="0" w:color="auto"/>
              <w:bottom w:val="single" w:sz="4" w:space="0" w:color="auto"/>
              <w:right w:val="single" w:sz="4" w:space="0" w:color="auto"/>
            </w:tcBorders>
          </w:tcPr>
          <w:p w14:paraId="75F224BB" w14:textId="62228DFC" w:rsidR="00854422" w:rsidRPr="00193EEE" w:rsidRDefault="00C74368" w:rsidP="00854422">
            <w:pPr>
              <w:tabs>
                <w:tab w:val="left" w:pos="720"/>
              </w:tabs>
              <w:spacing w:before="0"/>
              <w:ind w:firstLine="440"/>
              <w:rPr>
                <w:rFonts w:eastAsia="SimSun" w:cstheme="minorHAnsi"/>
                <w:bCs/>
                <w:sz w:val="22"/>
                <w:szCs w:val="22"/>
                <w:lang w:eastAsia="zh-CN"/>
              </w:rPr>
            </w:pPr>
            <w:r w:rsidRPr="00193EEE">
              <w:rPr>
                <w:rFonts w:eastAsia="SimSun" w:cs="Microsoft YaHei" w:hint="eastAsia"/>
                <w:bCs/>
                <w:sz w:val="22"/>
                <w:szCs w:val="22"/>
                <w:lang w:eastAsia="zh-CN"/>
              </w:rPr>
              <w:t>这一规定确保具有适应新趋势和处理紧急问题的灵活性。</w:t>
            </w:r>
          </w:p>
        </w:tc>
        <w:tc>
          <w:tcPr>
            <w:tcW w:w="1860" w:type="dxa"/>
            <w:gridSpan w:val="2"/>
            <w:tcBorders>
              <w:top w:val="single" w:sz="4" w:space="0" w:color="auto"/>
              <w:left w:val="single" w:sz="4" w:space="0" w:color="auto"/>
              <w:bottom w:val="single" w:sz="4" w:space="0" w:color="auto"/>
              <w:right w:val="single" w:sz="4" w:space="0" w:color="auto"/>
            </w:tcBorders>
          </w:tcPr>
          <w:p w14:paraId="65780E85" w14:textId="493DC294" w:rsidR="00854422" w:rsidRPr="00193EEE" w:rsidRDefault="00C74368" w:rsidP="00854422">
            <w:pPr>
              <w:tabs>
                <w:tab w:val="left" w:pos="3119"/>
                <w:tab w:val="left" w:pos="3402"/>
                <w:tab w:val="left" w:pos="3686"/>
                <w:tab w:val="left" w:pos="3969"/>
              </w:tabs>
              <w:spacing w:before="0"/>
              <w:ind w:firstLine="440"/>
              <w:jc w:val="both"/>
              <w:rPr>
                <w:rFonts w:eastAsia="SimSun" w:cstheme="minorHAnsi"/>
                <w:bCs/>
                <w:sz w:val="22"/>
                <w:szCs w:val="22"/>
                <w:lang w:eastAsia="zh-CN"/>
              </w:rPr>
            </w:pPr>
            <w:r w:rsidRPr="00193EEE">
              <w:rPr>
                <w:rFonts w:eastAsia="SimSun" w:cs="Microsoft YaHei" w:hint="eastAsia"/>
                <w:bCs/>
                <w:sz w:val="22"/>
                <w:szCs w:val="22"/>
                <w:lang w:eastAsia="zh-CN"/>
              </w:rPr>
              <w:t>这一规定不需要进行修订，因为它灵活且可适用。</w:t>
            </w:r>
          </w:p>
          <w:p w14:paraId="49D1F66F" w14:textId="77777777" w:rsidR="00854422" w:rsidRPr="00193EEE" w:rsidRDefault="00854422" w:rsidP="00854422">
            <w:pPr>
              <w:tabs>
                <w:tab w:val="left" w:pos="3119"/>
                <w:tab w:val="left" w:pos="3402"/>
                <w:tab w:val="left" w:pos="3686"/>
                <w:tab w:val="left" w:pos="3969"/>
              </w:tabs>
              <w:spacing w:before="0"/>
              <w:ind w:firstLine="440"/>
              <w:rPr>
                <w:rFonts w:eastAsia="SimSun" w:cstheme="minorHAnsi"/>
                <w:bCs/>
                <w:sz w:val="22"/>
                <w:szCs w:val="22"/>
                <w:lang w:eastAsia="zh-CN"/>
              </w:rPr>
            </w:pPr>
          </w:p>
        </w:tc>
      </w:tr>
      <w:tr w:rsidR="00854422" w:rsidRPr="00193EEE" w14:paraId="76DD6C31" w14:textId="77777777" w:rsidTr="00854422">
        <w:tc>
          <w:tcPr>
            <w:tcW w:w="1130" w:type="dxa"/>
            <w:tcBorders>
              <w:top w:val="single" w:sz="4" w:space="0" w:color="auto"/>
              <w:left w:val="single" w:sz="4" w:space="0" w:color="auto"/>
              <w:bottom w:val="single" w:sz="4" w:space="0" w:color="auto"/>
              <w:right w:val="single" w:sz="4" w:space="0" w:color="auto"/>
            </w:tcBorders>
            <w:vAlign w:val="center"/>
          </w:tcPr>
          <w:p w14:paraId="559586DB" w14:textId="77777777" w:rsidR="00854422" w:rsidRPr="00193EEE" w:rsidRDefault="00854422" w:rsidP="00854422">
            <w:pPr>
              <w:overflowPunct/>
              <w:autoSpaceDE/>
              <w:autoSpaceDN/>
              <w:adjustRightInd/>
              <w:spacing w:before="0"/>
              <w:ind w:firstLine="440"/>
              <w:rPr>
                <w:rFonts w:eastAsia="SimSun"/>
                <w:bCs/>
                <w:sz w:val="22"/>
                <w:szCs w:val="22"/>
                <w:lang w:eastAsia="zh-CN"/>
              </w:rPr>
            </w:pPr>
          </w:p>
        </w:tc>
        <w:tc>
          <w:tcPr>
            <w:tcW w:w="3547" w:type="dxa"/>
            <w:tcBorders>
              <w:top w:val="single" w:sz="4" w:space="0" w:color="auto"/>
              <w:left w:val="single" w:sz="4" w:space="0" w:color="auto"/>
              <w:bottom w:val="single" w:sz="4" w:space="0" w:color="auto"/>
              <w:right w:val="single" w:sz="4" w:space="0" w:color="auto"/>
            </w:tcBorders>
          </w:tcPr>
          <w:p w14:paraId="64635413" w14:textId="77777777" w:rsidR="00854422" w:rsidRPr="00193EEE" w:rsidRDefault="00854422" w:rsidP="004C0B54">
            <w:pPr>
              <w:tabs>
                <w:tab w:val="left" w:pos="720"/>
              </w:tabs>
              <w:spacing w:before="0"/>
              <w:ind w:right="130"/>
              <w:rPr>
                <w:rStyle w:val="Artdef"/>
                <w:rFonts w:ascii="Calibri" w:eastAsia="SimSun" w:hAnsi="Calibri"/>
                <w:b w:val="0"/>
                <w:bCs/>
                <w:sz w:val="22"/>
                <w:szCs w:val="22"/>
                <w:lang w:eastAsia="zh-CN"/>
              </w:rPr>
            </w:pPr>
          </w:p>
        </w:tc>
        <w:tc>
          <w:tcPr>
            <w:tcW w:w="3601" w:type="dxa"/>
            <w:tcBorders>
              <w:top w:val="single" w:sz="4" w:space="0" w:color="auto"/>
              <w:left w:val="single" w:sz="4" w:space="0" w:color="auto"/>
              <w:bottom w:val="single" w:sz="4" w:space="0" w:color="auto"/>
              <w:right w:val="single" w:sz="4" w:space="0" w:color="auto"/>
            </w:tcBorders>
          </w:tcPr>
          <w:p w14:paraId="519D58E8" w14:textId="67CA0DB9" w:rsidR="00854422" w:rsidRPr="00193EEE" w:rsidRDefault="00854422" w:rsidP="004C0B54">
            <w:pPr>
              <w:tabs>
                <w:tab w:val="left" w:pos="720"/>
              </w:tabs>
              <w:spacing w:before="0"/>
              <w:ind w:right="44"/>
              <w:rPr>
                <w:rFonts w:eastAsia="SimSun" w:cs="Times New Roman Bold"/>
                <w:b/>
                <w:bCs/>
                <w:iCs/>
                <w:color w:val="000000"/>
                <w:sz w:val="22"/>
                <w:szCs w:val="22"/>
              </w:rPr>
            </w:pPr>
            <w:r w:rsidRPr="00193EEE">
              <w:rPr>
                <w:rStyle w:val="Artdef"/>
                <w:rFonts w:ascii="Calibri" w:eastAsia="SimSun" w:hAnsi="Calibri"/>
                <w:sz w:val="22"/>
                <w:szCs w:val="22"/>
                <w:lang w:eastAsia="zh-CN"/>
              </w:rPr>
              <w:t>1/25</w:t>
            </w:r>
            <w:r w:rsidRPr="00193EEE">
              <w:rPr>
                <w:rFonts w:eastAsia="SimSun"/>
                <w:sz w:val="22"/>
                <w:szCs w:val="22"/>
                <w:lang w:eastAsia="zh-CN"/>
              </w:rPr>
              <w:tab/>
              <w:t>3.2.4</w:t>
            </w:r>
            <w:r w:rsidRPr="00193EEE">
              <w:rPr>
                <w:rFonts w:eastAsia="SimSun"/>
                <w:sz w:val="22"/>
                <w:szCs w:val="22"/>
                <w:lang w:eastAsia="zh-CN"/>
              </w:rPr>
              <w:tab/>
            </w:r>
            <w:r w:rsidR="00C800FB" w:rsidRPr="00193EEE">
              <w:rPr>
                <w:rFonts w:eastAsia="SimSun" w:hint="eastAsia"/>
                <w:sz w:val="22"/>
                <w:szCs w:val="22"/>
                <w:lang w:eastAsia="zh-CN"/>
              </w:rPr>
              <w:t>如果帐目差额是用金法郎表示的，在无特别安排的情况下，按本规则</w:t>
            </w:r>
            <w:r w:rsidR="00C800FB" w:rsidRPr="00193EEE">
              <w:rPr>
                <w:rFonts w:eastAsia="SimSun"/>
                <w:sz w:val="22"/>
                <w:szCs w:val="22"/>
                <w:lang w:eastAsia="zh-CN"/>
              </w:rPr>
              <w:t>6.3</w:t>
            </w:r>
            <w:r w:rsidR="00C800FB" w:rsidRPr="00193EEE">
              <w:rPr>
                <w:rFonts w:eastAsia="SimSun" w:hint="eastAsia"/>
                <w:sz w:val="22"/>
                <w:szCs w:val="22"/>
                <w:lang w:eastAsia="zh-CN"/>
              </w:rPr>
              <w:t>条的规定把金额换算成国际货币基金组织的货币单位。然后，付款金额按上述</w:t>
            </w:r>
            <w:r w:rsidR="00C800FB" w:rsidRPr="00193EEE">
              <w:rPr>
                <w:rFonts w:eastAsia="SimSun"/>
                <w:sz w:val="22"/>
                <w:szCs w:val="22"/>
                <w:lang w:eastAsia="zh-CN"/>
              </w:rPr>
              <w:t>3.2.2</w:t>
            </w:r>
            <w:r w:rsidR="00C800FB" w:rsidRPr="00193EEE">
              <w:rPr>
                <w:rFonts w:eastAsia="SimSun" w:hint="eastAsia"/>
                <w:sz w:val="22"/>
                <w:szCs w:val="22"/>
                <w:lang w:eastAsia="zh-CN"/>
              </w:rPr>
              <w:t>段的规定确定。</w:t>
            </w:r>
          </w:p>
        </w:tc>
        <w:tc>
          <w:tcPr>
            <w:tcW w:w="6182" w:type="dxa"/>
            <w:gridSpan w:val="4"/>
            <w:tcBorders>
              <w:top w:val="single" w:sz="4" w:space="0" w:color="auto"/>
              <w:left w:val="single" w:sz="4" w:space="0" w:color="auto"/>
              <w:bottom w:val="single" w:sz="4" w:space="0" w:color="auto"/>
              <w:right w:val="single" w:sz="4" w:space="0" w:color="auto"/>
            </w:tcBorders>
          </w:tcPr>
          <w:p w14:paraId="1C68ADBA" w14:textId="67C5AC4A" w:rsidR="00854422" w:rsidRPr="00193EEE" w:rsidRDefault="00756C1D" w:rsidP="004C0B54">
            <w:pPr>
              <w:tabs>
                <w:tab w:val="left" w:pos="720"/>
              </w:tabs>
              <w:spacing w:before="0"/>
              <w:ind w:right="44" w:firstLine="440"/>
              <w:jc w:val="both"/>
              <w:rPr>
                <w:rFonts w:eastAsia="SimSun" w:cstheme="minorHAnsi"/>
                <w:bCs/>
                <w:sz w:val="22"/>
                <w:szCs w:val="22"/>
                <w:lang w:eastAsia="zh-CN"/>
              </w:rPr>
            </w:pPr>
            <w:proofErr w:type="spellStart"/>
            <w:r w:rsidRPr="004C0B54">
              <w:rPr>
                <w:rFonts w:ascii="STKaiti" w:eastAsia="STKaiti" w:hAnsi="STKaiti"/>
                <w:bCs/>
                <w:iCs/>
                <w:sz w:val="22"/>
                <w:szCs w:val="22"/>
                <w:lang w:eastAsia="zh-CN"/>
              </w:rPr>
              <w:t>金法郎</w:t>
            </w:r>
            <w:proofErr w:type="spellEnd"/>
            <w:r w:rsidRPr="004C0B54">
              <w:rPr>
                <w:rFonts w:ascii="STKaiti" w:eastAsia="STKaiti" w:hAnsi="STKaiti" w:hint="eastAsia"/>
                <w:bCs/>
                <w:iCs/>
                <w:sz w:val="22"/>
                <w:szCs w:val="22"/>
                <w:lang w:eastAsia="zh-CN"/>
              </w:rPr>
              <w:t>已</w:t>
            </w:r>
            <w:r w:rsidRPr="004C0B54">
              <w:rPr>
                <w:rFonts w:ascii="STKaiti" w:eastAsia="STKaiti" w:hAnsi="STKaiti"/>
                <w:bCs/>
                <w:iCs/>
                <w:sz w:val="22"/>
                <w:szCs w:val="22"/>
                <w:lang w:eastAsia="zh-CN"/>
              </w:rPr>
              <w:t>不再使用。1988</w:t>
            </w:r>
            <w:r w:rsidRPr="004C0B54">
              <w:rPr>
                <w:rFonts w:ascii="STKaiti" w:eastAsia="STKaiti" w:hAnsi="STKaiti" w:hint="eastAsia"/>
                <w:bCs/>
                <w:iCs/>
                <w:sz w:val="22"/>
                <w:szCs w:val="22"/>
                <w:lang w:eastAsia="zh-CN"/>
              </w:rPr>
              <w:t>年《国际电信规则》附录</w:t>
            </w:r>
            <w:r w:rsidRPr="004C0B54">
              <w:rPr>
                <w:rFonts w:ascii="STKaiti" w:eastAsia="STKaiti" w:hAnsi="STKaiti"/>
                <w:bCs/>
                <w:iCs/>
                <w:sz w:val="22"/>
                <w:szCs w:val="22"/>
                <w:lang w:eastAsia="zh-CN"/>
              </w:rPr>
              <w:t>1</w:t>
            </w:r>
            <w:r w:rsidRPr="004C0B54">
              <w:rPr>
                <w:rFonts w:ascii="STKaiti" w:eastAsia="STKaiti" w:hAnsi="STKaiti" w:hint="eastAsia"/>
                <w:bCs/>
                <w:iCs/>
                <w:sz w:val="22"/>
                <w:szCs w:val="22"/>
                <w:lang w:eastAsia="zh-CN"/>
              </w:rPr>
              <w:t>的这一段与国际电联的《组织法》或《公约》不符，也不反映现状。因此，</w:t>
            </w:r>
            <w:r w:rsidRPr="004C0B54">
              <w:rPr>
                <w:rFonts w:ascii="STKaiti" w:eastAsia="STKaiti" w:hAnsi="STKaiti"/>
                <w:bCs/>
                <w:iCs/>
                <w:sz w:val="22"/>
                <w:szCs w:val="22"/>
                <w:lang w:eastAsia="zh-CN"/>
              </w:rPr>
              <w:t>1988</w:t>
            </w:r>
            <w:r w:rsidRPr="004C0B54">
              <w:rPr>
                <w:rFonts w:ascii="STKaiti" w:eastAsia="STKaiti" w:hAnsi="STKaiti" w:hint="eastAsia"/>
                <w:bCs/>
                <w:iCs/>
                <w:sz w:val="22"/>
                <w:szCs w:val="22"/>
                <w:lang w:eastAsia="zh-CN"/>
              </w:rPr>
              <w:t>年《国际电信规则》附录</w:t>
            </w:r>
            <w:r w:rsidRPr="004C0B54">
              <w:rPr>
                <w:rFonts w:ascii="STKaiti" w:eastAsia="STKaiti" w:hAnsi="STKaiti"/>
                <w:bCs/>
                <w:iCs/>
                <w:sz w:val="22"/>
                <w:szCs w:val="22"/>
                <w:lang w:eastAsia="zh-CN"/>
              </w:rPr>
              <w:t>1</w:t>
            </w:r>
            <w:r w:rsidRPr="004C0B54">
              <w:rPr>
                <w:rFonts w:ascii="STKaiti" w:eastAsia="STKaiti" w:hAnsi="STKaiti" w:hint="eastAsia"/>
                <w:bCs/>
                <w:iCs/>
                <w:sz w:val="22"/>
                <w:szCs w:val="22"/>
                <w:lang w:eastAsia="zh-CN"/>
              </w:rPr>
              <w:t>的这一段是多余的。</w:t>
            </w:r>
            <w:r w:rsidRPr="004C0B54">
              <w:rPr>
                <w:rFonts w:ascii="STKaiti" w:eastAsia="STKaiti" w:hAnsi="STKaiti"/>
                <w:bCs/>
                <w:iCs/>
                <w:sz w:val="22"/>
                <w:szCs w:val="22"/>
                <w:lang w:eastAsia="zh-CN"/>
              </w:rPr>
              <w:t>2012</w:t>
            </w:r>
            <w:r w:rsidRPr="004C0B54">
              <w:rPr>
                <w:rFonts w:ascii="STKaiti" w:eastAsia="STKaiti" w:hAnsi="STKaiti" w:hint="eastAsia"/>
                <w:bCs/>
                <w:iCs/>
                <w:sz w:val="22"/>
                <w:szCs w:val="22"/>
                <w:lang w:eastAsia="zh-CN"/>
              </w:rPr>
              <w:t>年《国际电信规则》附录</w:t>
            </w:r>
            <w:r w:rsidRPr="004C0B54">
              <w:rPr>
                <w:rFonts w:ascii="STKaiti" w:eastAsia="STKaiti" w:hAnsi="STKaiti"/>
                <w:bCs/>
                <w:iCs/>
                <w:sz w:val="22"/>
                <w:szCs w:val="22"/>
                <w:lang w:eastAsia="zh-CN"/>
              </w:rPr>
              <w:t>1</w:t>
            </w:r>
            <w:r w:rsidRPr="004C0B54">
              <w:rPr>
                <w:rFonts w:ascii="STKaiti" w:eastAsia="STKaiti" w:hAnsi="STKaiti" w:hint="eastAsia"/>
                <w:bCs/>
                <w:iCs/>
                <w:sz w:val="22"/>
                <w:szCs w:val="22"/>
                <w:lang w:eastAsia="zh-CN"/>
              </w:rPr>
              <w:t>第</w:t>
            </w:r>
            <w:r w:rsidRPr="004C0B54">
              <w:rPr>
                <w:rFonts w:ascii="STKaiti" w:eastAsia="STKaiti" w:hAnsi="STKaiti"/>
                <w:bCs/>
                <w:iCs/>
                <w:sz w:val="22"/>
                <w:szCs w:val="22"/>
                <w:lang w:eastAsia="zh-CN"/>
              </w:rPr>
              <w:t>1/29-1/31</w:t>
            </w:r>
            <w:r w:rsidRPr="004C0B54">
              <w:rPr>
                <w:rFonts w:ascii="STKaiti" w:eastAsia="STKaiti" w:hAnsi="STKaiti" w:hint="eastAsia"/>
                <w:bCs/>
                <w:iCs/>
                <w:sz w:val="22"/>
                <w:szCs w:val="22"/>
                <w:lang w:eastAsia="zh-CN"/>
              </w:rPr>
              <w:t>款充分反映了与使用不同货币单位有关的问</w:t>
            </w:r>
            <w:r w:rsidRPr="004C0B54">
              <w:rPr>
                <w:rFonts w:ascii="STKaiti" w:eastAsia="STKaiti" w:hAnsi="STKaiti"/>
                <w:bCs/>
                <w:iCs/>
                <w:sz w:val="22"/>
                <w:szCs w:val="22"/>
                <w:lang w:eastAsia="zh-CN"/>
              </w:rPr>
              <w:t>题</w:t>
            </w:r>
            <w:r w:rsidRPr="004C0B54">
              <w:rPr>
                <w:rFonts w:ascii="STKaiti" w:eastAsia="STKaiti" w:hAnsi="STKaiti" w:hint="eastAsia"/>
                <w:bCs/>
                <w:iCs/>
                <w:sz w:val="22"/>
                <w:szCs w:val="22"/>
                <w:lang w:eastAsia="zh-CN"/>
              </w:rPr>
              <w:t>。</w:t>
            </w:r>
          </w:p>
        </w:tc>
      </w:tr>
      <w:tr w:rsidR="00854422" w:rsidRPr="00193EEE" w14:paraId="375BA391" w14:textId="77777777" w:rsidTr="00854422">
        <w:tc>
          <w:tcPr>
            <w:tcW w:w="1130" w:type="dxa"/>
            <w:tcBorders>
              <w:top w:val="single" w:sz="4" w:space="0" w:color="auto"/>
              <w:left w:val="single" w:sz="4" w:space="0" w:color="auto"/>
              <w:bottom w:val="single" w:sz="4" w:space="0" w:color="auto"/>
              <w:right w:val="single" w:sz="4" w:space="0" w:color="auto"/>
            </w:tcBorders>
            <w:vAlign w:val="center"/>
          </w:tcPr>
          <w:p w14:paraId="278C99C6" w14:textId="77777777" w:rsidR="00854422" w:rsidRPr="00193EEE" w:rsidRDefault="00854422" w:rsidP="00854422">
            <w:pPr>
              <w:overflowPunct/>
              <w:autoSpaceDE/>
              <w:autoSpaceDN/>
              <w:adjustRightInd/>
              <w:spacing w:before="0"/>
              <w:ind w:firstLine="440"/>
              <w:rPr>
                <w:rFonts w:eastAsia="SimSun"/>
                <w:bCs/>
                <w:sz w:val="22"/>
                <w:szCs w:val="22"/>
                <w:lang w:eastAsia="zh-CN"/>
              </w:rPr>
            </w:pPr>
          </w:p>
        </w:tc>
        <w:tc>
          <w:tcPr>
            <w:tcW w:w="3547" w:type="dxa"/>
            <w:tcBorders>
              <w:top w:val="single" w:sz="4" w:space="0" w:color="auto"/>
              <w:left w:val="single" w:sz="4" w:space="0" w:color="auto"/>
              <w:bottom w:val="single" w:sz="4" w:space="0" w:color="auto"/>
              <w:right w:val="single" w:sz="4" w:space="0" w:color="auto"/>
            </w:tcBorders>
          </w:tcPr>
          <w:p w14:paraId="57F41213" w14:textId="322D5391" w:rsidR="00854422" w:rsidRPr="00193EEE" w:rsidRDefault="00854422" w:rsidP="004C0B54">
            <w:pPr>
              <w:tabs>
                <w:tab w:val="left" w:pos="720"/>
              </w:tabs>
              <w:spacing w:before="0"/>
              <w:ind w:right="130"/>
              <w:rPr>
                <w:rStyle w:val="Artdef"/>
                <w:rFonts w:ascii="Calibri" w:eastAsia="SimSun" w:hAnsi="Calibri"/>
                <w:b w:val="0"/>
                <w:bCs/>
                <w:sz w:val="22"/>
                <w:szCs w:val="22"/>
                <w:lang w:eastAsia="zh-CN"/>
              </w:rPr>
            </w:pPr>
            <w:r w:rsidRPr="00193EEE">
              <w:rPr>
                <w:rStyle w:val="Artdef"/>
                <w:rFonts w:ascii="Calibri" w:eastAsia="SimSun" w:hAnsi="Calibri"/>
                <w:sz w:val="22"/>
                <w:szCs w:val="22"/>
                <w:lang w:eastAsia="zh-CN"/>
              </w:rPr>
              <w:t>1/29</w:t>
            </w:r>
            <w:r w:rsidRPr="00193EEE">
              <w:rPr>
                <w:rFonts w:eastAsia="SimSun"/>
                <w:sz w:val="22"/>
                <w:szCs w:val="22"/>
                <w:lang w:eastAsia="zh-CN"/>
              </w:rPr>
              <w:tab/>
              <w:t>3.2.4</w:t>
            </w:r>
            <w:r w:rsidRPr="00193EEE">
              <w:rPr>
                <w:rFonts w:eastAsia="SimSun"/>
                <w:sz w:val="22"/>
                <w:szCs w:val="22"/>
                <w:lang w:eastAsia="zh-CN"/>
              </w:rPr>
              <w:tab/>
            </w:r>
            <w:r w:rsidR="004A199A" w:rsidRPr="00193EEE">
              <w:rPr>
                <w:rFonts w:eastAsia="SimSun" w:hint="eastAsia"/>
                <w:sz w:val="22"/>
                <w:szCs w:val="22"/>
                <w:lang w:eastAsia="zh-CN"/>
              </w:rPr>
              <w:t>如果根据特别安排，账务差额不用国际货币基金组织的货币单位表示，则付款亦须按特别安排办理，并且：</w:t>
            </w:r>
          </w:p>
        </w:tc>
        <w:tc>
          <w:tcPr>
            <w:tcW w:w="3601" w:type="dxa"/>
            <w:tcBorders>
              <w:top w:val="single" w:sz="4" w:space="0" w:color="auto"/>
              <w:left w:val="single" w:sz="4" w:space="0" w:color="auto"/>
              <w:bottom w:val="single" w:sz="4" w:space="0" w:color="auto"/>
              <w:right w:val="single" w:sz="4" w:space="0" w:color="auto"/>
            </w:tcBorders>
          </w:tcPr>
          <w:p w14:paraId="4966583D" w14:textId="75598155" w:rsidR="00854422" w:rsidRPr="00193EEE" w:rsidRDefault="00854422" w:rsidP="004C0B54">
            <w:pPr>
              <w:tabs>
                <w:tab w:val="left" w:pos="720"/>
              </w:tabs>
              <w:spacing w:before="0"/>
              <w:ind w:right="44"/>
              <w:rPr>
                <w:rFonts w:eastAsia="SimSun" w:cs="Times New Roman Bold"/>
                <w:b/>
                <w:bCs/>
                <w:iCs/>
                <w:color w:val="000000"/>
                <w:sz w:val="22"/>
                <w:szCs w:val="22"/>
                <w:lang w:eastAsia="zh-CN"/>
              </w:rPr>
            </w:pPr>
            <w:r w:rsidRPr="00193EEE">
              <w:rPr>
                <w:rStyle w:val="Artdef"/>
                <w:rFonts w:ascii="Calibri" w:eastAsia="SimSun" w:hAnsi="Calibri"/>
                <w:sz w:val="22"/>
                <w:szCs w:val="22"/>
                <w:lang w:eastAsia="zh-CN"/>
              </w:rPr>
              <w:t>1/26</w:t>
            </w:r>
            <w:r w:rsidRPr="00193EEE">
              <w:rPr>
                <w:rFonts w:eastAsia="SimSun"/>
                <w:sz w:val="22"/>
                <w:szCs w:val="22"/>
                <w:lang w:eastAsia="zh-CN"/>
              </w:rPr>
              <w:tab/>
              <w:t>3.2.5</w:t>
            </w:r>
            <w:r w:rsidRPr="00193EEE">
              <w:rPr>
                <w:rFonts w:eastAsia="SimSun"/>
                <w:sz w:val="22"/>
                <w:szCs w:val="22"/>
                <w:lang w:eastAsia="zh-CN"/>
              </w:rPr>
              <w:tab/>
            </w:r>
            <w:r w:rsidR="00C800FB" w:rsidRPr="00193EEE">
              <w:rPr>
                <w:rFonts w:eastAsia="SimSun" w:hint="eastAsia"/>
                <w:sz w:val="22"/>
                <w:szCs w:val="22"/>
                <w:lang w:eastAsia="zh-CN"/>
              </w:rPr>
              <w:t>如果根据特别安排，帐目差额既不用国际货币基金组织的货币单位表示，也不用金法郎表示，付款亦应按特别安排办理，并且：</w:t>
            </w:r>
          </w:p>
        </w:tc>
        <w:tc>
          <w:tcPr>
            <w:tcW w:w="2341" w:type="dxa"/>
            <w:tcBorders>
              <w:top w:val="single" w:sz="4" w:space="0" w:color="auto"/>
              <w:left w:val="single" w:sz="4" w:space="0" w:color="auto"/>
              <w:bottom w:val="single" w:sz="4" w:space="0" w:color="auto"/>
              <w:right w:val="single" w:sz="4" w:space="0" w:color="auto"/>
            </w:tcBorders>
          </w:tcPr>
          <w:p w14:paraId="7654073B" w14:textId="19B77F34" w:rsidR="00854422" w:rsidRPr="00193EEE" w:rsidRDefault="00C74368" w:rsidP="00854422">
            <w:pPr>
              <w:tabs>
                <w:tab w:val="left" w:pos="720"/>
              </w:tabs>
              <w:spacing w:before="0"/>
              <w:ind w:firstLine="440"/>
              <w:rPr>
                <w:rFonts w:eastAsia="SimSun" w:cstheme="minorHAnsi"/>
                <w:bCs/>
                <w:sz w:val="22"/>
                <w:szCs w:val="22"/>
                <w:highlight w:val="lightGray"/>
                <w:lang w:eastAsia="zh-CN"/>
              </w:rPr>
            </w:pPr>
            <w:r w:rsidRPr="00193EEE">
              <w:rPr>
                <w:rFonts w:eastAsia="SimSun" w:cs="Microsoft YaHei" w:hint="eastAsia"/>
                <w:bCs/>
                <w:sz w:val="22"/>
                <w:szCs w:val="22"/>
                <w:lang w:eastAsia="zh-CN"/>
              </w:rPr>
              <w:t>这一规定适用于促进网络和业务的提供与发展。</w:t>
            </w:r>
          </w:p>
        </w:tc>
        <w:tc>
          <w:tcPr>
            <w:tcW w:w="1981" w:type="dxa"/>
            <w:tcBorders>
              <w:top w:val="single" w:sz="4" w:space="0" w:color="auto"/>
              <w:left w:val="single" w:sz="4" w:space="0" w:color="auto"/>
              <w:bottom w:val="single" w:sz="4" w:space="0" w:color="auto"/>
              <w:right w:val="single" w:sz="4" w:space="0" w:color="auto"/>
            </w:tcBorders>
          </w:tcPr>
          <w:p w14:paraId="10A651EE" w14:textId="4730AA26" w:rsidR="00854422" w:rsidRPr="00193EEE" w:rsidRDefault="00C74368" w:rsidP="00854422">
            <w:pPr>
              <w:tabs>
                <w:tab w:val="left" w:pos="720"/>
              </w:tabs>
              <w:spacing w:before="0"/>
              <w:ind w:firstLine="440"/>
              <w:rPr>
                <w:rFonts w:eastAsia="SimSun" w:cstheme="minorHAnsi"/>
                <w:bCs/>
                <w:sz w:val="22"/>
                <w:szCs w:val="22"/>
                <w:lang w:eastAsia="zh-CN"/>
              </w:rPr>
            </w:pPr>
            <w:r w:rsidRPr="00193EEE">
              <w:rPr>
                <w:rFonts w:eastAsia="SimSun" w:cs="Microsoft YaHei" w:hint="eastAsia"/>
                <w:bCs/>
                <w:sz w:val="22"/>
                <w:szCs w:val="22"/>
                <w:lang w:eastAsia="zh-CN"/>
              </w:rPr>
              <w:t>这一规定确保具有适应新趋势和处理紧急问题的灵活性。</w:t>
            </w:r>
          </w:p>
        </w:tc>
        <w:tc>
          <w:tcPr>
            <w:tcW w:w="1860" w:type="dxa"/>
            <w:gridSpan w:val="2"/>
            <w:tcBorders>
              <w:top w:val="single" w:sz="4" w:space="0" w:color="auto"/>
              <w:left w:val="single" w:sz="4" w:space="0" w:color="auto"/>
              <w:bottom w:val="single" w:sz="4" w:space="0" w:color="auto"/>
              <w:right w:val="single" w:sz="4" w:space="0" w:color="auto"/>
            </w:tcBorders>
          </w:tcPr>
          <w:p w14:paraId="57A1D5BA" w14:textId="01542C59" w:rsidR="00854422" w:rsidRPr="00193EEE" w:rsidRDefault="00C74368" w:rsidP="00854422">
            <w:pPr>
              <w:tabs>
                <w:tab w:val="left" w:pos="3119"/>
                <w:tab w:val="left" w:pos="3402"/>
                <w:tab w:val="left" w:pos="3686"/>
                <w:tab w:val="left" w:pos="3969"/>
              </w:tabs>
              <w:spacing w:before="0"/>
              <w:ind w:firstLine="440"/>
              <w:jc w:val="both"/>
              <w:rPr>
                <w:rFonts w:eastAsia="SimSun" w:cstheme="minorHAnsi"/>
                <w:bCs/>
                <w:sz w:val="22"/>
                <w:szCs w:val="22"/>
                <w:lang w:eastAsia="zh-CN"/>
              </w:rPr>
            </w:pPr>
            <w:r w:rsidRPr="00193EEE">
              <w:rPr>
                <w:rFonts w:eastAsia="SimSun" w:cs="Microsoft YaHei" w:hint="eastAsia"/>
                <w:bCs/>
                <w:sz w:val="22"/>
                <w:szCs w:val="22"/>
                <w:lang w:eastAsia="zh-CN"/>
              </w:rPr>
              <w:t>这一规定不需要进行修订，因为它灵活且可适用。</w:t>
            </w:r>
          </w:p>
          <w:p w14:paraId="7691183C" w14:textId="77777777" w:rsidR="00854422" w:rsidRPr="00193EEE" w:rsidRDefault="00854422" w:rsidP="00854422">
            <w:pPr>
              <w:tabs>
                <w:tab w:val="left" w:pos="3119"/>
                <w:tab w:val="left" w:pos="3402"/>
                <w:tab w:val="left" w:pos="3686"/>
                <w:tab w:val="left" w:pos="3969"/>
              </w:tabs>
              <w:spacing w:before="0"/>
              <w:ind w:firstLine="440"/>
              <w:rPr>
                <w:rFonts w:eastAsia="SimSun" w:cstheme="minorHAnsi"/>
                <w:bCs/>
                <w:sz w:val="22"/>
                <w:szCs w:val="22"/>
                <w:lang w:eastAsia="zh-CN"/>
              </w:rPr>
            </w:pPr>
          </w:p>
        </w:tc>
      </w:tr>
      <w:tr w:rsidR="00854422" w:rsidRPr="00193EEE" w14:paraId="48131515" w14:textId="77777777" w:rsidTr="00854422">
        <w:tc>
          <w:tcPr>
            <w:tcW w:w="1130" w:type="dxa"/>
            <w:tcBorders>
              <w:top w:val="single" w:sz="4" w:space="0" w:color="auto"/>
              <w:left w:val="single" w:sz="4" w:space="0" w:color="auto"/>
              <w:bottom w:val="single" w:sz="4" w:space="0" w:color="auto"/>
              <w:right w:val="single" w:sz="4" w:space="0" w:color="auto"/>
            </w:tcBorders>
            <w:vAlign w:val="center"/>
          </w:tcPr>
          <w:p w14:paraId="519ECF8F" w14:textId="77777777" w:rsidR="00854422" w:rsidRPr="00193EEE" w:rsidRDefault="00854422" w:rsidP="00854422">
            <w:pPr>
              <w:overflowPunct/>
              <w:autoSpaceDE/>
              <w:autoSpaceDN/>
              <w:adjustRightInd/>
              <w:spacing w:before="0"/>
              <w:ind w:firstLine="440"/>
              <w:rPr>
                <w:rFonts w:eastAsia="SimSun"/>
                <w:bCs/>
                <w:sz w:val="22"/>
                <w:szCs w:val="22"/>
                <w:lang w:eastAsia="zh-CN"/>
              </w:rPr>
            </w:pPr>
          </w:p>
        </w:tc>
        <w:tc>
          <w:tcPr>
            <w:tcW w:w="3547" w:type="dxa"/>
            <w:tcBorders>
              <w:top w:val="single" w:sz="4" w:space="0" w:color="auto"/>
              <w:left w:val="single" w:sz="4" w:space="0" w:color="auto"/>
              <w:bottom w:val="single" w:sz="4" w:space="0" w:color="auto"/>
              <w:right w:val="single" w:sz="4" w:space="0" w:color="auto"/>
            </w:tcBorders>
          </w:tcPr>
          <w:p w14:paraId="548D91A4" w14:textId="192F2C93" w:rsidR="00854422" w:rsidRPr="00193EEE" w:rsidRDefault="00854422" w:rsidP="004C0B54">
            <w:pPr>
              <w:tabs>
                <w:tab w:val="left" w:pos="720"/>
              </w:tabs>
              <w:spacing w:before="0"/>
              <w:ind w:right="130"/>
              <w:rPr>
                <w:rStyle w:val="Artdef"/>
                <w:rFonts w:ascii="Calibri" w:eastAsia="SimSun" w:hAnsi="Calibri"/>
                <w:b w:val="0"/>
                <w:bCs/>
                <w:sz w:val="22"/>
                <w:szCs w:val="22"/>
                <w:lang w:eastAsia="zh-CN"/>
              </w:rPr>
            </w:pPr>
            <w:r w:rsidRPr="00193EEE">
              <w:rPr>
                <w:rStyle w:val="Artdef"/>
                <w:rFonts w:ascii="Calibri" w:eastAsia="SimSun" w:hAnsi="Calibri"/>
                <w:sz w:val="22"/>
                <w:szCs w:val="22"/>
                <w:lang w:eastAsia="zh-CN"/>
              </w:rPr>
              <w:t>1/30</w:t>
            </w:r>
            <w:r w:rsidRPr="00193EEE">
              <w:rPr>
                <w:rFonts w:eastAsia="SimSun"/>
                <w:i/>
                <w:iCs/>
                <w:sz w:val="22"/>
                <w:szCs w:val="22"/>
                <w:lang w:eastAsia="zh-CN"/>
              </w:rPr>
              <w:tab/>
              <w:t>a)</w:t>
            </w:r>
            <w:r w:rsidRPr="00193EEE">
              <w:rPr>
                <w:rFonts w:eastAsia="SimSun"/>
                <w:sz w:val="22"/>
                <w:szCs w:val="22"/>
                <w:lang w:eastAsia="zh-CN"/>
              </w:rPr>
              <w:tab/>
            </w:r>
            <w:r w:rsidR="004A199A" w:rsidRPr="00193EEE">
              <w:rPr>
                <w:rFonts w:eastAsia="SimSun" w:hint="eastAsia"/>
                <w:sz w:val="22"/>
                <w:szCs w:val="22"/>
                <w:lang w:eastAsia="zh-CN"/>
              </w:rPr>
              <w:t>如果选定货币与账务差额的货币相同，选定货币金额须为账务差额的金额；</w:t>
            </w:r>
          </w:p>
        </w:tc>
        <w:tc>
          <w:tcPr>
            <w:tcW w:w="3601" w:type="dxa"/>
            <w:tcBorders>
              <w:top w:val="single" w:sz="4" w:space="0" w:color="auto"/>
              <w:left w:val="single" w:sz="4" w:space="0" w:color="auto"/>
              <w:bottom w:val="single" w:sz="4" w:space="0" w:color="auto"/>
              <w:right w:val="single" w:sz="4" w:space="0" w:color="auto"/>
            </w:tcBorders>
          </w:tcPr>
          <w:p w14:paraId="5619219C" w14:textId="3F345753" w:rsidR="00854422" w:rsidRPr="00193EEE" w:rsidRDefault="00854422" w:rsidP="004C0B54">
            <w:pPr>
              <w:tabs>
                <w:tab w:val="left" w:pos="720"/>
              </w:tabs>
              <w:spacing w:before="0"/>
              <w:ind w:right="44"/>
              <w:rPr>
                <w:rFonts w:eastAsia="SimSun" w:cs="Times New Roman Bold"/>
                <w:b/>
                <w:bCs/>
                <w:iCs/>
                <w:color w:val="000000"/>
                <w:sz w:val="22"/>
                <w:szCs w:val="22"/>
                <w:lang w:eastAsia="zh-CN"/>
              </w:rPr>
            </w:pPr>
            <w:r w:rsidRPr="00193EEE">
              <w:rPr>
                <w:rStyle w:val="Artdef"/>
                <w:rFonts w:ascii="Calibri" w:eastAsia="SimSun" w:hAnsi="Calibri"/>
                <w:sz w:val="22"/>
                <w:szCs w:val="22"/>
                <w:lang w:eastAsia="zh-CN"/>
              </w:rPr>
              <w:t>1/27</w:t>
            </w:r>
            <w:r w:rsidRPr="00193EEE">
              <w:rPr>
                <w:rFonts w:eastAsia="SimSun"/>
                <w:i/>
                <w:iCs/>
                <w:sz w:val="22"/>
                <w:szCs w:val="22"/>
                <w:lang w:eastAsia="zh-CN"/>
              </w:rPr>
              <w:tab/>
              <w:t>a)</w:t>
            </w:r>
            <w:r w:rsidRPr="00193EEE">
              <w:rPr>
                <w:rFonts w:eastAsia="SimSun"/>
                <w:sz w:val="22"/>
                <w:szCs w:val="22"/>
                <w:lang w:eastAsia="zh-CN"/>
              </w:rPr>
              <w:tab/>
            </w:r>
            <w:r w:rsidR="00C800FB" w:rsidRPr="00193EEE">
              <w:rPr>
                <w:rFonts w:eastAsia="SimSun" w:hint="eastAsia"/>
                <w:sz w:val="22"/>
                <w:szCs w:val="22"/>
                <w:lang w:eastAsia="zh-CN"/>
              </w:rPr>
              <w:t>如果选定货币与帐目差额的货币相同，选定货币金额应是帐目差额的金额；</w:t>
            </w:r>
          </w:p>
        </w:tc>
        <w:tc>
          <w:tcPr>
            <w:tcW w:w="2341" w:type="dxa"/>
            <w:tcBorders>
              <w:top w:val="single" w:sz="4" w:space="0" w:color="auto"/>
              <w:left w:val="single" w:sz="4" w:space="0" w:color="auto"/>
              <w:bottom w:val="single" w:sz="4" w:space="0" w:color="auto"/>
              <w:right w:val="single" w:sz="4" w:space="0" w:color="auto"/>
            </w:tcBorders>
          </w:tcPr>
          <w:p w14:paraId="1D2B4021" w14:textId="66500DBE" w:rsidR="00854422" w:rsidRPr="00193EEE" w:rsidRDefault="00C74368" w:rsidP="00854422">
            <w:pPr>
              <w:tabs>
                <w:tab w:val="left" w:pos="720"/>
              </w:tabs>
              <w:spacing w:before="0"/>
              <w:ind w:firstLine="440"/>
              <w:rPr>
                <w:rFonts w:eastAsia="SimSun" w:cstheme="minorHAnsi"/>
                <w:bCs/>
                <w:sz w:val="22"/>
                <w:szCs w:val="22"/>
                <w:highlight w:val="lightGray"/>
                <w:lang w:eastAsia="zh-CN"/>
              </w:rPr>
            </w:pPr>
            <w:r w:rsidRPr="00193EEE">
              <w:rPr>
                <w:rFonts w:eastAsia="SimSun" w:cs="Microsoft YaHei" w:hint="eastAsia"/>
                <w:bCs/>
                <w:sz w:val="22"/>
                <w:szCs w:val="22"/>
                <w:lang w:eastAsia="zh-CN"/>
              </w:rPr>
              <w:t>这一规定适用于促进网络和业务的提供与发展。</w:t>
            </w:r>
          </w:p>
        </w:tc>
        <w:tc>
          <w:tcPr>
            <w:tcW w:w="1981" w:type="dxa"/>
            <w:tcBorders>
              <w:top w:val="single" w:sz="4" w:space="0" w:color="auto"/>
              <w:left w:val="single" w:sz="4" w:space="0" w:color="auto"/>
              <w:bottom w:val="single" w:sz="4" w:space="0" w:color="auto"/>
              <w:right w:val="single" w:sz="4" w:space="0" w:color="auto"/>
            </w:tcBorders>
          </w:tcPr>
          <w:p w14:paraId="1F47FF64" w14:textId="57C8E0CE" w:rsidR="00854422" w:rsidRPr="00193EEE" w:rsidRDefault="00C74368" w:rsidP="00854422">
            <w:pPr>
              <w:tabs>
                <w:tab w:val="left" w:pos="720"/>
              </w:tabs>
              <w:spacing w:before="0"/>
              <w:ind w:firstLine="440"/>
              <w:rPr>
                <w:rFonts w:eastAsia="SimSun" w:cstheme="minorHAnsi"/>
                <w:bCs/>
                <w:sz w:val="22"/>
                <w:szCs w:val="22"/>
                <w:lang w:eastAsia="zh-CN"/>
              </w:rPr>
            </w:pPr>
            <w:r w:rsidRPr="00193EEE">
              <w:rPr>
                <w:rFonts w:eastAsia="SimSun" w:cs="Microsoft YaHei" w:hint="eastAsia"/>
                <w:bCs/>
                <w:sz w:val="22"/>
                <w:szCs w:val="22"/>
                <w:lang w:eastAsia="zh-CN"/>
              </w:rPr>
              <w:t>这一规定确保具有适应新趋势和处理紧急问题的灵活性。</w:t>
            </w:r>
          </w:p>
        </w:tc>
        <w:tc>
          <w:tcPr>
            <w:tcW w:w="1860" w:type="dxa"/>
            <w:gridSpan w:val="2"/>
            <w:tcBorders>
              <w:top w:val="single" w:sz="4" w:space="0" w:color="auto"/>
              <w:left w:val="single" w:sz="4" w:space="0" w:color="auto"/>
              <w:bottom w:val="single" w:sz="4" w:space="0" w:color="auto"/>
              <w:right w:val="single" w:sz="4" w:space="0" w:color="auto"/>
            </w:tcBorders>
          </w:tcPr>
          <w:p w14:paraId="281D6B28" w14:textId="5347B65B" w:rsidR="00854422" w:rsidRPr="00193EEE" w:rsidRDefault="00C74368" w:rsidP="00854422">
            <w:pPr>
              <w:tabs>
                <w:tab w:val="left" w:pos="3119"/>
                <w:tab w:val="left" w:pos="3402"/>
                <w:tab w:val="left" w:pos="3686"/>
                <w:tab w:val="left" w:pos="3969"/>
              </w:tabs>
              <w:spacing w:before="0"/>
              <w:ind w:firstLine="440"/>
              <w:jc w:val="both"/>
              <w:rPr>
                <w:rFonts w:eastAsia="SimSun" w:cstheme="minorHAnsi"/>
                <w:bCs/>
                <w:sz w:val="22"/>
                <w:szCs w:val="22"/>
                <w:lang w:eastAsia="zh-CN"/>
              </w:rPr>
            </w:pPr>
            <w:r w:rsidRPr="00193EEE">
              <w:rPr>
                <w:rFonts w:eastAsia="SimSun" w:cs="Microsoft YaHei" w:hint="eastAsia"/>
                <w:bCs/>
                <w:sz w:val="22"/>
                <w:szCs w:val="22"/>
                <w:lang w:eastAsia="zh-CN"/>
              </w:rPr>
              <w:t>这一规定不需要进行修订，因为它灵活且可适用。</w:t>
            </w:r>
          </w:p>
          <w:p w14:paraId="0BA4B07B" w14:textId="77777777" w:rsidR="00854422" w:rsidRPr="00193EEE" w:rsidRDefault="00854422" w:rsidP="00854422">
            <w:pPr>
              <w:tabs>
                <w:tab w:val="left" w:pos="3119"/>
                <w:tab w:val="left" w:pos="3402"/>
                <w:tab w:val="left" w:pos="3686"/>
                <w:tab w:val="left" w:pos="3969"/>
              </w:tabs>
              <w:spacing w:before="0"/>
              <w:ind w:firstLine="440"/>
              <w:rPr>
                <w:rFonts w:eastAsia="SimSun" w:cstheme="minorHAnsi"/>
                <w:bCs/>
                <w:sz w:val="22"/>
                <w:szCs w:val="22"/>
                <w:lang w:eastAsia="zh-CN"/>
              </w:rPr>
            </w:pPr>
          </w:p>
        </w:tc>
      </w:tr>
      <w:tr w:rsidR="00854422" w:rsidRPr="00193EEE" w14:paraId="56C3CA53" w14:textId="77777777" w:rsidTr="00854422">
        <w:tc>
          <w:tcPr>
            <w:tcW w:w="1130" w:type="dxa"/>
            <w:tcBorders>
              <w:top w:val="single" w:sz="4" w:space="0" w:color="auto"/>
              <w:left w:val="single" w:sz="4" w:space="0" w:color="auto"/>
              <w:bottom w:val="single" w:sz="4" w:space="0" w:color="auto"/>
              <w:right w:val="single" w:sz="4" w:space="0" w:color="auto"/>
            </w:tcBorders>
            <w:vAlign w:val="center"/>
          </w:tcPr>
          <w:p w14:paraId="1F1C9B86" w14:textId="77777777" w:rsidR="00854422" w:rsidRPr="00193EEE" w:rsidRDefault="00854422" w:rsidP="00854422">
            <w:pPr>
              <w:overflowPunct/>
              <w:autoSpaceDE/>
              <w:autoSpaceDN/>
              <w:adjustRightInd/>
              <w:spacing w:before="0"/>
              <w:ind w:firstLine="440"/>
              <w:rPr>
                <w:rFonts w:eastAsia="SimSun"/>
                <w:bCs/>
                <w:sz w:val="22"/>
                <w:szCs w:val="22"/>
                <w:lang w:eastAsia="zh-CN"/>
              </w:rPr>
            </w:pPr>
          </w:p>
        </w:tc>
        <w:tc>
          <w:tcPr>
            <w:tcW w:w="3547" w:type="dxa"/>
            <w:tcBorders>
              <w:top w:val="single" w:sz="4" w:space="0" w:color="auto"/>
              <w:left w:val="single" w:sz="4" w:space="0" w:color="auto"/>
              <w:bottom w:val="single" w:sz="4" w:space="0" w:color="auto"/>
              <w:right w:val="single" w:sz="4" w:space="0" w:color="auto"/>
            </w:tcBorders>
          </w:tcPr>
          <w:p w14:paraId="278735CE" w14:textId="7E3E4032" w:rsidR="00854422" w:rsidRPr="00193EEE" w:rsidRDefault="00854422" w:rsidP="004C0B54">
            <w:pPr>
              <w:tabs>
                <w:tab w:val="left" w:pos="720"/>
              </w:tabs>
              <w:spacing w:before="0"/>
              <w:ind w:right="130"/>
              <w:rPr>
                <w:rStyle w:val="Artdef"/>
                <w:rFonts w:ascii="Calibri" w:eastAsia="SimSun" w:hAnsi="Calibri"/>
                <w:b w:val="0"/>
                <w:bCs/>
                <w:sz w:val="22"/>
                <w:szCs w:val="22"/>
                <w:lang w:eastAsia="zh-CN"/>
              </w:rPr>
            </w:pPr>
            <w:r w:rsidRPr="00193EEE">
              <w:rPr>
                <w:rStyle w:val="Artdef"/>
                <w:rFonts w:ascii="Calibri" w:eastAsia="SimSun" w:hAnsi="Calibri"/>
                <w:sz w:val="22"/>
                <w:szCs w:val="22"/>
                <w:lang w:eastAsia="zh-CN"/>
              </w:rPr>
              <w:t>1/31</w:t>
            </w:r>
            <w:r w:rsidRPr="00193EEE">
              <w:rPr>
                <w:rFonts w:eastAsia="SimSun"/>
                <w:i/>
                <w:iCs/>
                <w:sz w:val="22"/>
                <w:szCs w:val="22"/>
                <w:lang w:eastAsia="zh-CN"/>
              </w:rPr>
              <w:tab/>
              <w:t>b)</w:t>
            </w:r>
            <w:r w:rsidRPr="00193EEE">
              <w:rPr>
                <w:rFonts w:eastAsia="SimSun"/>
                <w:sz w:val="22"/>
                <w:szCs w:val="22"/>
                <w:lang w:eastAsia="zh-CN"/>
              </w:rPr>
              <w:tab/>
            </w:r>
            <w:r w:rsidR="004A199A" w:rsidRPr="00193EEE">
              <w:rPr>
                <w:rFonts w:eastAsia="SimSun" w:hint="eastAsia"/>
                <w:sz w:val="22"/>
                <w:szCs w:val="22"/>
                <w:lang w:eastAsia="zh-CN"/>
              </w:rPr>
              <w:t>如果选定的支付货币与显示余额的货币不同，须按上述</w:t>
            </w:r>
            <w:r w:rsidR="004A199A" w:rsidRPr="00193EEE">
              <w:rPr>
                <w:rFonts w:eastAsia="SimSun"/>
                <w:sz w:val="22"/>
                <w:szCs w:val="22"/>
                <w:lang w:eastAsia="zh-CN"/>
              </w:rPr>
              <w:t>3.2.3</w:t>
            </w:r>
            <w:r w:rsidR="004A199A" w:rsidRPr="00193EEE">
              <w:rPr>
                <w:rFonts w:eastAsia="SimSun" w:hint="eastAsia"/>
                <w:sz w:val="22"/>
                <w:szCs w:val="22"/>
                <w:lang w:eastAsia="zh-CN"/>
              </w:rPr>
              <w:t>段的规定将账务差额换算成选定货币的等值来确定金额。</w:t>
            </w:r>
          </w:p>
        </w:tc>
        <w:tc>
          <w:tcPr>
            <w:tcW w:w="3601" w:type="dxa"/>
            <w:tcBorders>
              <w:top w:val="single" w:sz="4" w:space="0" w:color="auto"/>
              <w:left w:val="single" w:sz="4" w:space="0" w:color="auto"/>
              <w:bottom w:val="single" w:sz="4" w:space="0" w:color="auto"/>
              <w:right w:val="single" w:sz="4" w:space="0" w:color="auto"/>
            </w:tcBorders>
          </w:tcPr>
          <w:p w14:paraId="0927D650" w14:textId="12DC6724" w:rsidR="00854422" w:rsidRPr="00193EEE" w:rsidRDefault="00854422" w:rsidP="004C0B54">
            <w:pPr>
              <w:tabs>
                <w:tab w:val="left" w:pos="720"/>
              </w:tabs>
              <w:spacing w:before="0"/>
              <w:ind w:right="44"/>
              <w:rPr>
                <w:rFonts w:eastAsia="SimSun" w:cs="Times New Roman Bold"/>
                <w:b/>
                <w:bCs/>
                <w:iCs/>
                <w:color w:val="000000"/>
                <w:sz w:val="22"/>
                <w:szCs w:val="22"/>
                <w:lang w:eastAsia="zh-CN"/>
              </w:rPr>
            </w:pPr>
            <w:r w:rsidRPr="00193EEE">
              <w:rPr>
                <w:rStyle w:val="Artdef"/>
                <w:rFonts w:ascii="Calibri" w:eastAsia="SimSun" w:hAnsi="Calibri"/>
                <w:sz w:val="22"/>
                <w:szCs w:val="22"/>
                <w:lang w:eastAsia="zh-CN"/>
              </w:rPr>
              <w:t>1/28</w:t>
            </w:r>
            <w:r w:rsidRPr="00193EEE">
              <w:rPr>
                <w:rFonts w:eastAsia="SimSun"/>
                <w:i/>
                <w:iCs/>
                <w:sz w:val="22"/>
                <w:szCs w:val="22"/>
                <w:lang w:eastAsia="zh-CN"/>
              </w:rPr>
              <w:tab/>
              <w:t>b)</w:t>
            </w:r>
            <w:r w:rsidRPr="00193EEE">
              <w:rPr>
                <w:rFonts w:eastAsia="SimSun"/>
                <w:sz w:val="22"/>
                <w:szCs w:val="22"/>
                <w:lang w:eastAsia="zh-CN"/>
              </w:rPr>
              <w:tab/>
            </w:r>
            <w:r w:rsidR="00C800FB" w:rsidRPr="00193EEE">
              <w:rPr>
                <w:rFonts w:eastAsia="SimSun" w:hint="eastAsia"/>
                <w:sz w:val="22"/>
                <w:szCs w:val="22"/>
                <w:lang w:eastAsia="zh-CN"/>
              </w:rPr>
              <w:t>如果选定的支付货币与表示差额的货币不同，应按上述</w:t>
            </w:r>
            <w:r w:rsidR="00C800FB" w:rsidRPr="00193EEE">
              <w:rPr>
                <w:rFonts w:eastAsia="SimSun"/>
                <w:sz w:val="22"/>
                <w:szCs w:val="22"/>
                <w:lang w:eastAsia="zh-CN"/>
              </w:rPr>
              <w:t>3.2.3</w:t>
            </w:r>
            <w:r w:rsidR="00C800FB" w:rsidRPr="00193EEE">
              <w:rPr>
                <w:rFonts w:eastAsia="SimSun" w:hint="eastAsia"/>
                <w:sz w:val="22"/>
                <w:szCs w:val="22"/>
                <w:lang w:eastAsia="zh-CN"/>
              </w:rPr>
              <w:t>段的规定把帐目差额换算成选定货币的等值来确定金额。</w:t>
            </w:r>
          </w:p>
        </w:tc>
        <w:tc>
          <w:tcPr>
            <w:tcW w:w="2341" w:type="dxa"/>
            <w:tcBorders>
              <w:top w:val="single" w:sz="4" w:space="0" w:color="auto"/>
              <w:left w:val="single" w:sz="4" w:space="0" w:color="auto"/>
              <w:bottom w:val="single" w:sz="4" w:space="0" w:color="auto"/>
              <w:right w:val="single" w:sz="4" w:space="0" w:color="auto"/>
            </w:tcBorders>
          </w:tcPr>
          <w:p w14:paraId="5855708F" w14:textId="3F1D3472" w:rsidR="00854422" w:rsidRPr="00193EEE" w:rsidRDefault="00C74368" w:rsidP="00854422">
            <w:pPr>
              <w:tabs>
                <w:tab w:val="left" w:pos="720"/>
              </w:tabs>
              <w:spacing w:before="0"/>
              <w:ind w:firstLine="440"/>
              <w:rPr>
                <w:rFonts w:eastAsia="SimSun" w:cstheme="minorHAnsi"/>
                <w:bCs/>
                <w:sz w:val="22"/>
                <w:szCs w:val="22"/>
                <w:highlight w:val="lightGray"/>
                <w:lang w:eastAsia="zh-CN"/>
              </w:rPr>
            </w:pPr>
            <w:r w:rsidRPr="00193EEE">
              <w:rPr>
                <w:rFonts w:eastAsia="SimSun" w:cs="Microsoft YaHei" w:hint="eastAsia"/>
                <w:bCs/>
                <w:sz w:val="22"/>
                <w:szCs w:val="22"/>
                <w:lang w:eastAsia="zh-CN"/>
              </w:rPr>
              <w:t>这一规定适用于促进网络和业务的提供与发展。</w:t>
            </w:r>
          </w:p>
        </w:tc>
        <w:tc>
          <w:tcPr>
            <w:tcW w:w="1981" w:type="dxa"/>
            <w:tcBorders>
              <w:top w:val="single" w:sz="4" w:space="0" w:color="auto"/>
              <w:left w:val="single" w:sz="4" w:space="0" w:color="auto"/>
              <w:bottom w:val="single" w:sz="4" w:space="0" w:color="auto"/>
              <w:right w:val="single" w:sz="4" w:space="0" w:color="auto"/>
            </w:tcBorders>
          </w:tcPr>
          <w:p w14:paraId="60CC1250" w14:textId="53C65B9E" w:rsidR="00854422" w:rsidRPr="00193EEE" w:rsidRDefault="00C74368" w:rsidP="00854422">
            <w:pPr>
              <w:tabs>
                <w:tab w:val="left" w:pos="720"/>
              </w:tabs>
              <w:spacing w:before="0"/>
              <w:ind w:firstLine="440"/>
              <w:rPr>
                <w:rFonts w:eastAsia="SimSun" w:cstheme="minorHAnsi"/>
                <w:bCs/>
                <w:sz w:val="22"/>
                <w:szCs w:val="22"/>
                <w:lang w:eastAsia="zh-CN"/>
              </w:rPr>
            </w:pPr>
            <w:r w:rsidRPr="00193EEE">
              <w:rPr>
                <w:rFonts w:eastAsia="SimSun" w:cs="Microsoft YaHei" w:hint="eastAsia"/>
                <w:bCs/>
                <w:sz w:val="22"/>
                <w:szCs w:val="22"/>
                <w:lang w:eastAsia="zh-CN"/>
              </w:rPr>
              <w:t>这一规定确保具有适应新趋势和处理紧急问题的灵活性。</w:t>
            </w:r>
          </w:p>
        </w:tc>
        <w:tc>
          <w:tcPr>
            <w:tcW w:w="1860" w:type="dxa"/>
            <w:gridSpan w:val="2"/>
            <w:tcBorders>
              <w:top w:val="single" w:sz="4" w:space="0" w:color="auto"/>
              <w:left w:val="single" w:sz="4" w:space="0" w:color="auto"/>
              <w:bottom w:val="single" w:sz="4" w:space="0" w:color="auto"/>
              <w:right w:val="single" w:sz="4" w:space="0" w:color="auto"/>
            </w:tcBorders>
          </w:tcPr>
          <w:p w14:paraId="0FE76447" w14:textId="02B83620" w:rsidR="00854422" w:rsidRPr="00193EEE" w:rsidRDefault="00C74368" w:rsidP="00854422">
            <w:pPr>
              <w:tabs>
                <w:tab w:val="left" w:pos="3119"/>
                <w:tab w:val="left" w:pos="3402"/>
                <w:tab w:val="left" w:pos="3686"/>
                <w:tab w:val="left" w:pos="3969"/>
              </w:tabs>
              <w:spacing w:before="0"/>
              <w:ind w:firstLine="440"/>
              <w:jc w:val="both"/>
              <w:rPr>
                <w:rFonts w:eastAsia="SimSun" w:cstheme="minorHAnsi"/>
                <w:bCs/>
                <w:sz w:val="22"/>
                <w:szCs w:val="22"/>
                <w:lang w:eastAsia="zh-CN"/>
              </w:rPr>
            </w:pPr>
            <w:r w:rsidRPr="00193EEE">
              <w:rPr>
                <w:rFonts w:eastAsia="SimSun" w:cs="Microsoft YaHei" w:hint="eastAsia"/>
                <w:bCs/>
                <w:sz w:val="22"/>
                <w:szCs w:val="22"/>
                <w:lang w:eastAsia="zh-CN"/>
              </w:rPr>
              <w:t>这一规定不需要进行修订，因为它灵活且可适用。</w:t>
            </w:r>
          </w:p>
          <w:p w14:paraId="3AFEA9C5" w14:textId="77777777" w:rsidR="00854422" w:rsidRPr="00193EEE" w:rsidRDefault="00854422" w:rsidP="00854422">
            <w:pPr>
              <w:tabs>
                <w:tab w:val="left" w:pos="3119"/>
                <w:tab w:val="left" w:pos="3402"/>
                <w:tab w:val="left" w:pos="3686"/>
                <w:tab w:val="left" w:pos="3969"/>
              </w:tabs>
              <w:spacing w:before="0"/>
              <w:ind w:firstLine="440"/>
              <w:rPr>
                <w:rFonts w:eastAsia="SimSun" w:cstheme="minorHAnsi"/>
                <w:bCs/>
                <w:sz w:val="22"/>
                <w:szCs w:val="22"/>
                <w:lang w:eastAsia="zh-CN"/>
              </w:rPr>
            </w:pPr>
          </w:p>
        </w:tc>
      </w:tr>
      <w:tr w:rsidR="00854422" w:rsidRPr="00193EEE" w14:paraId="6771BEDC" w14:textId="77777777" w:rsidTr="00854422">
        <w:tc>
          <w:tcPr>
            <w:tcW w:w="1130" w:type="dxa"/>
            <w:tcBorders>
              <w:top w:val="single" w:sz="4" w:space="0" w:color="auto"/>
              <w:left w:val="single" w:sz="4" w:space="0" w:color="auto"/>
              <w:bottom w:val="single" w:sz="4" w:space="0" w:color="auto"/>
              <w:right w:val="single" w:sz="4" w:space="0" w:color="auto"/>
            </w:tcBorders>
            <w:vAlign w:val="center"/>
          </w:tcPr>
          <w:p w14:paraId="3035B13D" w14:textId="77777777" w:rsidR="00854422" w:rsidRPr="00193EEE" w:rsidRDefault="00854422" w:rsidP="00854422">
            <w:pPr>
              <w:overflowPunct/>
              <w:autoSpaceDE/>
              <w:autoSpaceDN/>
              <w:adjustRightInd/>
              <w:spacing w:before="0"/>
              <w:ind w:firstLine="440"/>
              <w:rPr>
                <w:rFonts w:eastAsia="SimSun"/>
                <w:bCs/>
                <w:sz w:val="22"/>
                <w:szCs w:val="22"/>
                <w:lang w:eastAsia="zh-CN"/>
              </w:rPr>
            </w:pPr>
          </w:p>
        </w:tc>
        <w:tc>
          <w:tcPr>
            <w:tcW w:w="3547" w:type="dxa"/>
            <w:tcBorders>
              <w:top w:val="single" w:sz="4" w:space="0" w:color="auto"/>
              <w:left w:val="single" w:sz="4" w:space="0" w:color="auto"/>
              <w:bottom w:val="single" w:sz="4" w:space="0" w:color="auto"/>
              <w:right w:val="single" w:sz="4" w:space="0" w:color="auto"/>
            </w:tcBorders>
          </w:tcPr>
          <w:p w14:paraId="16DD37E5" w14:textId="03649E8B" w:rsidR="00854422" w:rsidRPr="00193EEE" w:rsidRDefault="00854422" w:rsidP="004C0B54">
            <w:pPr>
              <w:tabs>
                <w:tab w:val="left" w:pos="720"/>
              </w:tabs>
              <w:spacing w:before="0"/>
              <w:ind w:right="130"/>
              <w:rPr>
                <w:rStyle w:val="Artdef"/>
                <w:rFonts w:ascii="Calibri" w:eastAsia="SimSun" w:hAnsi="Calibri"/>
                <w:b w:val="0"/>
                <w:bCs/>
                <w:sz w:val="22"/>
                <w:szCs w:val="22"/>
              </w:rPr>
            </w:pPr>
            <w:r w:rsidRPr="00193EEE">
              <w:rPr>
                <w:rStyle w:val="Artdef"/>
                <w:rFonts w:ascii="Calibri" w:eastAsia="SimSun" w:hAnsi="Calibri"/>
                <w:bCs/>
                <w:sz w:val="22"/>
                <w:szCs w:val="22"/>
              </w:rPr>
              <w:t>1/32</w:t>
            </w:r>
            <w:r w:rsidRPr="00193EEE">
              <w:rPr>
                <w:rFonts w:eastAsia="SimSun"/>
                <w:sz w:val="22"/>
                <w:szCs w:val="22"/>
              </w:rPr>
              <w:tab/>
            </w:r>
            <w:r w:rsidRPr="00193EEE">
              <w:rPr>
                <w:rFonts w:eastAsia="SimSun"/>
                <w:b/>
                <w:bCs/>
                <w:sz w:val="22"/>
                <w:szCs w:val="22"/>
              </w:rPr>
              <w:t>3.3</w:t>
            </w:r>
            <w:r w:rsidRPr="00193EEE">
              <w:rPr>
                <w:rFonts w:eastAsia="SimSun"/>
                <w:b/>
                <w:bCs/>
                <w:sz w:val="22"/>
                <w:szCs w:val="22"/>
              </w:rPr>
              <w:tab/>
            </w:r>
            <w:r w:rsidR="004A199A" w:rsidRPr="00193EEE">
              <w:rPr>
                <w:rFonts w:eastAsia="SimSun" w:hint="eastAsia"/>
                <w:b/>
                <w:bCs/>
                <w:sz w:val="22"/>
                <w:szCs w:val="22"/>
                <w:lang w:eastAsia="zh-CN"/>
              </w:rPr>
              <w:t>差额的支付</w:t>
            </w:r>
          </w:p>
        </w:tc>
        <w:tc>
          <w:tcPr>
            <w:tcW w:w="3601" w:type="dxa"/>
            <w:tcBorders>
              <w:top w:val="single" w:sz="4" w:space="0" w:color="auto"/>
              <w:left w:val="single" w:sz="4" w:space="0" w:color="auto"/>
              <w:bottom w:val="single" w:sz="4" w:space="0" w:color="auto"/>
              <w:right w:val="single" w:sz="4" w:space="0" w:color="auto"/>
            </w:tcBorders>
          </w:tcPr>
          <w:p w14:paraId="3FB611A6" w14:textId="6ACBA8A9" w:rsidR="00854422" w:rsidRPr="00193EEE" w:rsidRDefault="00854422" w:rsidP="004C0B54">
            <w:pPr>
              <w:tabs>
                <w:tab w:val="left" w:pos="720"/>
              </w:tabs>
              <w:spacing w:before="0"/>
              <w:ind w:right="44"/>
              <w:rPr>
                <w:rFonts w:eastAsia="SimSun" w:cs="Times New Roman Bold"/>
                <w:b/>
                <w:bCs/>
                <w:iCs/>
                <w:color w:val="000000"/>
                <w:sz w:val="22"/>
                <w:szCs w:val="22"/>
              </w:rPr>
            </w:pPr>
            <w:r w:rsidRPr="00193EEE">
              <w:rPr>
                <w:rStyle w:val="Artdef"/>
                <w:rFonts w:ascii="Calibri" w:eastAsia="SimSun" w:hAnsi="Calibri"/>
                <w:sz w:val="22"/>
                <w:szCs w:val="22"/>
              </w:rPr>
              <w:t>1/29</w:t>
            </w:r>
            <w:r w:rsidRPr="00193EEE">
              <w:rPr>
                <w:rFonts w:eastAsia="SimSun"/>
                <w:sz w:val="22"/>
                <w:szCs w:val="22"/>
              </w:rPr>
              <w:tab/>
            </w:r>
            <w:r w:rsidRPr="00193EEE">
              <w:rPr>
                <w:rFonts w:eastAsia="SimSun"/>
                <w:b/>
                <w:bCs/>
                <w:sz w:val="22"/>
                <w:szCs w:val="22"/>
              </w:rPr>
              <w:t>3.3</w:t>
            </w:r>
            <w:r w:rsidRPr="00193EEE">
              <w:rPr>
                <w:rFonts w:eastAsia="SimSun"/>
                <w:b/>
                <w:bCs/>
                <w:sz w:val="22"/>
                <w:szCs w:val="22"/>
              </w:rPr>
              <w:tab/>
            </w:r>
            <w:r w:rsidR="00C800FB" w:rsidRPr="00193EEE">
              <w:rPr>
                <w:rFonts w:eastAsia="SimSun" w:hint="eastAsia"/>
                <w:b/>
                <w:bCs/>
                <w:sz w:val="22"/>
                <w:szCs w:val="22"/>
                <w:lang w:eastAsia="zh-CN"/>
              </w:rPr>
              <w:t>差额的支付</w:t>
            </w:r>
          </w:p>
        </w:tc>
        <w:tc>
          <w:tcPr>
            <w:tcW w:w="2341" w:type="dxa"/>
            <w:tcBorders>
              <w:top w:val="single" w:sz="4" w:space="0" w:color="auto"/>
              <w:left w:val="single" w:sz="4" w:space="0" w:color="auto"/>
              <w:bottom w:val="single" w:sz="4" w:space="0" w:color="auto"/>
              <w:right w:val="single" w:sz="4" w:space="0" w:color="auto"/>
            </w:tcBorders>
          </w:tcPr>
          <w:p w14:paraId="46CFF5C1" w14:textId="77777777" w:rsidR="00854422" w:rsidRPr="00193EEE" w:rsidRDefault="00854422" w:rsidP="00854422">
            <w:pPr>
              <w:tabs>
                <w:tab w:val="left" w:pos="720"/>
              </w:tabs>
              <w:spacing w:before="0"/>
              <w:ind w:firstLine="440"/>
              <w:rPr>
                <w:rFonts w:eastAsia="SimSun" w:cstheme="minorHAnsi"/>
                <w:bCs/>
                <w:sz w:val="22"/>
                <w:szCs w:val="22"/>
                <w:highlight w:val="lightGray"/>
              </w:rPr>
            </w:pPr>
          </w:p>
        </w:tc>
        <w:tc>
          <w:tcPr>
            <w:tcW w:w="1981" w:type="dxa"/>
            <w:tcBorders>
              <w:top w:val="single" w:sz="4" w:space="0" w:color="auto"/>
              <w:left w:val="single" w:sz="4" w:space="0" w:color="auto"/>
              <w:bottom w:val="single" w:sz="4" w:space="0" w:color="auto"/>
              <w:right w:val="single" w:sz="4" w:space="0" w:color="auto"/>
            </w:tcBorders>
          </w:tcPr>
          <w:p w14:paraId="3313CEE5" w14:textId="77777777" w:rsidR="00854422" w:rsidRPr="00193EEE" w:rsidRDefault="00854422" w:rsidP="00854422">
            <w:pPr>
              <w:tabs>
                <w:tab w:val="left" w:pos="720"/>
              </w:tabs>
              <w:spacing w:before="0"/>
              <w:ind w:firstLine="440"/>
              <w:rPr>
                <w:rFonts w:eastAsia="SimSun" w:cstheme="minorHAnsi"/>
                <w:bCs/>
                <w:sz w:val="22"/>
                <w:szCs w:val="22"/>
              </w:rPr>
            </w:pPr>
          </w:p>
        </w:tc>
        <w:tc>
          <w:tcPr>
            <w:tcW w:w="1860" w:type="dxa"/>
            <w:gridSpan w:val="2"/>
            <w:tcBorders>
              <w:top w:val="single" w:sz="4" w:space="0" w:color="auto"/>
              <w:left w:val="single" w:sz="4" w:space="0" w:color="auto"/>
              <w:bottom w:val="single" w:sz="4" w:space="0" w:color="auto"/>
              <w:right w:val="single" w:sz="4" w:space="0" w:color="auto"/>
            </w:tcBorders>
          </w:tcPr>
          <w:p w14:paraId="19F5029B" w14:textId="77777777" w:rsidR="00854422" w:rsidRPr="00193EEE" w:rsidRDefault="00854422" w:rsidP="00854422">
            <w:pPr>
              <w:tabs>
                <w:tab w:val="left" w:pos="3119"/>
                <w:tab w:val="left" w:pos="3402"/>
                <w:tab w:val="left" w:pos="3686"/>
                <w:tab w:val="left" w:pos="3969"/>
              </w:tabs>
              <w:spacing w:before="0"/>
              <w:ind w:firstLine="440"/>
              <w:rPr>
                <w:rFonts w:eastAsia="SimSun" w:cstheme="minorHAnsi"/>
                <w:bCs/>
                <w:sz w:val="22"/>
                <w:szCs w:val="22"/>
              </w:rPr>
            </w:pPr>
          </w:p>
        </w:tc>
      </w:tr>
      <w:tr w:rsidR="00854422" w:rsidRPr="00193EEE" w14:paraId="3A492F59" w14:textId="77777777" w:rsidTr="00854422">
        <w:tc>
          <w:tcPr>
            <w:tcW w:w="1130" w:type="dxa"/>
            <w:tcBorders>
              <w:top w:val="single" w:sz="4" w:space="0" w:color="auto"/>
              <w:left w:val="single" w:sz="4" w:space="0" w:color="auto"/>
              <w:bottom w:val="single" w:sz="4" w:space="0" w:color="auto"/>
              <w:right w:val="single" w:sz="4" w:space="0" w:color="auto"/>
            </w:tcBorders>
            <w:vAlign w:val="center"/>
          </w:tcPr>
          <w:p w14:paraId="11B3F3DD" w14:textId="77777777" w:rsidR="00854422" w:rsidRPr="00193EEE" w:rsidRDefault="00854422" w:rsidP="00854422">
            <w:pPr>
              <w:overflowPunct/>
              <w:autoSpaceDE/>
              <w:autoSpaceDN/>
              <w:adjustRightInd/>
              <w:spacing w:before="0"/>
              <w:ind w:firstLine="440"/>
              <w:rPr>
                <w:rFonts w:eastAsia="SimSun"/>
                <w:bCs/>
                <w:sz w:val="22"/>
                <w:szCs w:val="22"/>
              </w:rPr>
            </w:pPr>
          </w:p>
        </w:tc>
        <w:tc>
          <w:tcPr>
            <w:tcW w:w="3547" w:type="dxa"/>
            <w:tcBorders>
              <w:top w:val="single" w:sz="4" w:space="0" w:color="auto"/>
              <w:left w:val="single" w:sz="4" w:space="0" w:color="auto"/>
              <w:bottom w:val="single" w:sz="4" w:space="0" w:color="auto"/>
              <w:right w:val="single" w:sz="4" w:space="0" w:color="auto"/>
            </w:tcBorders>
          </w:tcPr>
          <w:p w14:paraId="3F9F1504" w14:textId="627C1239" w:rsidR="00854422" w:rsidRPr="00193EEE" w:rsidRDefault="00854422" w:rsidP="004C0B54">
            <w:pPr>
              <w:tabs>
                <w:tab w:val="left" w:pos="720"/>
              </w:tabs>
              <w:spacing w:before="0"/>
              <w:ind w:right="130"/>
              <w:rPr>
                <w:rStyle w:val="Artdef"/>
                <w:rFonts w:ascii="Calibri" w:eastAsia="SimSun" w:hAnsi="Calibri"/>
                <w:b w:val="0"/>
                <w:bCs/>
                <w:sz w:val="22"/>
                <w:szCs w:val="22"/>
                <w:lang w:eastAsia="zh-CN"/>
              </w:rPr>
            </w:pPr>
            <w:r w:rsidRPr="00193EEE">
              <w:rPr>
                <w:rStyle w:val="Artdef"/>
                <w:rFonts w:ascii="Calibri" w:eastAsia="SimSun" w:hAnsi="Calibri"/>
                <w:sz w:val="22"/>
                <w:szCs w:val="22"/>
                <w:lang w:eastAsia="zh-CN"/>
              </w:rPr>
              <w:t>1/33</w:t>
            </w:r>
            <w:r w:rsidRPr="00193EEE">
              <w:rPr>
                <w:rFonts w:eastAsia="SimSun"/>
                <w:sz w:val="22"/>
                <w:szCs w:val="22"/>
                <w:lang w:eastAsia="zh-CN"/>
              </w:rPr>
              <w:tab/>
              <w:t>3.3.1</w:t>
            </w:r>
            <w:r w:rsidRPr="00193EEE">
              <w:rPr>
                <w:rFonts w:eastAsia="SimSun"/>
                <w:sz w:val="22"/>
                <w:szCs w:val="22"/>
                <w:lang w:eastAsia="zh-CN"/>
              </w:rPr>
              <w:tab/>
            </w:r>
            <w:r w:rsidR="004A199A" w:rsidRPr="00193EEE">
              <w:rPr>
                <w:rFonts w:eastAsia="SimSun" w:hint="eastAsia"/>
                <w:sz w:val="22"/>
                <w:szCs w:val="22"/>
                <w:lang w:eastAsia="zh-CN"/>
              </w:rPr>
              <w:t>账务差额须尽快结付，在任何情况下都不得晚于债权方经授权的运营机构寄出结算账单之日后的两个日历月。如超过这一期限，则债权方经授权的运营机构在事先发出要求付款的最后通知的情况下，可从上述期限终止的次日起，按每年最高为</w:t>
            </w:r>
            <w:r w:rsidR="004A199A" w:rsidRPr="00193EEE">
              <w:rPr>
                <w:rFonts w:eastAsia="SimSun"/>
                <w:sz w:val="22"/>
                <w:szCs w:val="22"/>
                <w:lang w:eastAsia="zh-CN"/>
              </w:rPr>
              <w:t>6%</w:t>
            </w:r>
            <w:r w:rsidR="004A199A" w:rsidRPr="00193EEE">
              <w:rPr>
                <w:rFonts w:eastAsia="SimSun" w:hint="eastAsia"/>
                <w:sz w:val="22"/>
                <w:szCs w:val="22"/>
                <w:lang w:eastAsia="zh-CN"/>
              </w:rPr>
              <w:t>的利率计收利息，但如另有协议，则不在此列。</w:t>
            </w:r>
          </w:p>
        </w:tc>
        <w:tc>
          <w:tcPr>
            <w:tcW w:w="3601" w:type="dxa"/>
            <w:tcBorders>
              <w:top w:val="single" w:sz="4" w:space="0" w:color="auto"/>
              <w:left w:val="single" w:sz="4" w:space="0" w:color="auto"/>
              <w:bottom w:val="single" w:sz="4" w:space="0" w:color="auto"/>
              <w:right w:val="single" w:sz="4" w:space="0" w:color="auto"/>
            </w:tcBorders>
          </w:tcPr>
          <w:p w14:paraId="54F608FA" w14:textId="4A13AD2D" w:rsidR="00854422" w:rsidRPr="00193EEE" w:rsidRDefault="00854422" w:rsidP="004C0B54">
            <w:pPr>
              <w:tabs>
                <w:tab w:val="left" w:pos="720"/>
              </w:tabs>
              <w:spacing w:before="0"/>
              <w:ind w:right="44"/>
              <w:rPr>
                <w:rFonts w:eastAsia="SimSun" w:cs="Times New Roman Bold"/>
                <w:b/>
                <w:bCs/>
                <w:iCs/>
                <w:color w:val="000000"/>
                <w:sz w:val="22"/>
                <w:szCs w:val="22"/>
                <w:lang w:eastAsia="zh-CN"/>
              </w:rPr>
            </w:pPr>
            <w:r w:rsidRPr="00193EEE">
              <w:rPr>
                <w:rStyle w:val="Artdef"/>
                <w:rFonts w:ascii="Calibri" w:eastAsia="SimSun" w:hAnsi="Calibri"/>
                <w:sz w:val="22"/>
                <w:szCs w:val="22"/>
                <w:lang w:eastAsia="zh-CN"/>
              </w:rPr>
              <w:t>1/30</w:t>
            </w:r>
            <w:r w:rsidRPr="00193EEE">
              <w:rPr>
                <w:rFonts w:eastAsia="SimSun"/>
                <w:sz w:val="22"/>
                <w:szCs w:val="22"/>
                <w:lang w:eastAsia="zh-CN"/>
              </w:rPr>
              <w:tab/>
              <w:t>3.3.1</w:t>
            </w:r>
            <w:r w:rsidRPr="00193EEE">
              <w:rPr>
                <w:rFonts w:eastAsia="SimSun"/>
                <w:sz w:val="22"/>
                <w:szCs w:val="22"/>
                <w:lang w:eastAsia="zh-CN"/>
              </w:rPr>
              <w:tab/>
            </w:r>
            <w:r w:rsidR="00C800FB" w:rsidRPr="00193EEE">
              <w:rPr>
                <w:rFonts w:eastAsia="SimSun" w:hint="eastAsia"/>
                <w:sz w:val="22"/>
                <w:szCs w:val="22"/>
                <w:lang w:eastAsia="zh-CN"/>
              </w:rPr>
              <w:t>帐目差额应尽快结付，在任何情况下都不应晚于债权方主管部门寄出结算帐单之日后的两个月；如超过这一期限，债权方主管部门在事先发出要求付款的最后通知的情况下，可从上述期限终止的次日起，按每年最高为</w:t>
            </w:r>
            <w:r w:rsidR="00C800FB" w:rsidRPr="00193EEE">
              <w:rPr>
                <w:rFonts w:eastAsia="SimSun"/>
                <w:sz w:val="22"/>
                <w:szCs w:val="22"/>
                <w:lang w:eastAsia="zh-CN"/>
              </w:rPr>
              <w:t>6%</w:t>
            </w:r>
            <w:r w:rsidR="00C800FB" w:rsidRPr="00193EEE">
              <w:rPr>
                <w:rFonts w:eastAsia="SimSun" w:hint="eastAsia"/>
                <w:sz w:val="22"/>
                <w:szCs w:val="22"/>
                <w:lang w:eastAsia="zh-CN"/>
              </w:rPr>
              <w:t>的利率计收利息，但如另有安排，则不在此例。</w:t>
            </w:r>
          </w:p>
        </w:tc>
        <w:tc>
          <w:tcPr>
            <w:tcW w:w="2341" w:type="dxa"/>
            <w:tcBorders>
              <w:top w:val="single" w:sz="4" w:space="0" w:color="auto"/>
              <w:left w:val="single" w:sz="4" w:space="0" w:color="auto"/>
              <w:bottom w:val="single" w:sz="4" w:space="0" w:color="auto"/>
              <w:right w:val="single" w:sz="4" w:space="0" w:color="auto"/>
            </w:tcBorders>
          </w:tcPr>
          <w:p w14:paraId="7DC34671" w14:textId="4F91587C" w:rsidR="00854422" w:rsidRPr="00193EEE" w:rsidRDefault="00C74368" w:rsidP="00854422">
            <w:pPr>
              <w:tabs>
                <w:tab w:val="left" w:pos="720"/>
              </w:tabs>
              <w:spacing w:before="0"/>
              <w:ind w:firstLine="440"/>
              <w:rPr>
                <w:rFonts w:eastAsia="SimSun" w:cstheme="minorHAnsi"/>
                <w:bCs/>
                <w:sz w:val="22"/>
                <w:szCs w:val="22"/>
                <w:highlight w:val="lightGray"/>
                <w:lang w:eastAsia="zh-CN"/>
              </w:rPr>
            </w:pPr>
            <w:r w:rsidRPr="00193EEE">
              <w:rPr>
                <w:rFonts w:eastAsia="SimSun" w:cs="Microsoft YaHei" w:hint="eastAsia"/>
                <w:bCs/>
                <w:sz w:val="22"/>
                <w:szCs w:val="22"/>
                <w:lang w:eastAsia="zh-CN"/>
              </w:rPr>
              <w:t>这一规定适用于促进网络和业务的提供与发展。</w:t>
            </w:r>
          </w:p>
        </w:tc>
        <w:tc>
          <w:tcPr>
            <w:tcW w:w="1981" w:type="dxa"/>
            <w:tcBorders>
              <w:top w:val="single" w:sz="4" w:space="0" w:color="auto"/>
              <w:left w:val="single" w:sz="4" w:space="0" w:color="auto"/>
              <w:bottom w:val="single" w:sz="4" w:space="0" w:color="auto"/>
              <w:right w:val="single" w:sz="4" w:space="0" w:color="auto"/>
            </w:tcBorders>
          </w:tcPr>
          <w:p w14:paraId="47726545" w14:textId="04060929" w:rsidR="00854422" w:rsidRPr="00193EEE" w:rsidRDefault="00C74368" w:rsidP="00854422">
            <w:pPr>
              <w:tabs>
                <w:tab w:val="left" w:pos="720"/>
              </w:tabs>
              <w:spacing w:before="0"/>
              <w:ind w:firstLine="440"/>
              <w:rPr>
                <w:rFonts w:eastAsia="SimSun" w:cstheme="minorHAnsi"/>
                <w:bCs/>
                <w:sz w:val="22"/>
                <w:szCs w:val="22"/>
                <w:lang w:eastAsia="zh-CN"/>
              </w:rPr>
            </w:pPr>
            <w:r w:rsidRPr="00193EEE">
              <w:rPr>
                <w:rFonts w:eastAsia="SimSun" w:cs="Microsoft YaHei" w:hint="eastAsia"/>
                <w:bCs/>
                <w:sz w:val="22"/>
                <w:szCs w:val="22"/>
                <w:lang w:eastAsia="zh-CN"/>
              </w:rPr>
              <w:t>这一规定确保具有适应新趋势和处理紧急问题的灵活性。</w:t>
            </w:r>
          </w:p>
        </w:tc>
        <w:tc>
          <w:tcPr>
            <w:tcW w:w="1860" w:type="dxa"/>
            <w:gridSpan w:val="2"/>
            <w:tcBorders>
              <w:top w:val="single" w:sz="4" w:space="0" w:color="auto"/>
              <w:left w:val="single" w:sz="4" w:space="0" w:color="auto"/>
              <w:bottom w:val="single" w:sz="4" w:space="0" w:color="auto"/>
              <w:right w:val="single" w:sz="4" w:space="0" w:color="auto"/>
            </w:tcBorders>
          </w:tcPr>
          <w:p w14:paraId="0AA3EA9A" w14:textId="72FD6BB0" w:rsidR="00854422" w:rsidRPr="00193EEE" w:rsidRDefault="00C74368" w:rsidP="00854422">
            <w:pPr>
              <w:tabs>
                <w:tab w:val="left" w:pos="3119"/>
                <w:tab w:val="left" w:pos="3402"/>
                <w:tab w:val="left" w:pos="3686"/>
                <w:tab w:val="left" w:pos="3969"/>
              </w:tabs>
              <w:spacing w:before="0"/>
              <w:ind w:firstLine="440"/>
              <w:jc w:val="both"/>
              <w:rPr>
                <w:rFonts w:eastAsia="SimSun" w:cstheme="minorHAnsi"/>
                <w:bCs/>
                <w:sz w:val="22"/>
                <w:szCs w:val="22"/>
                <w:lang w:eastAsia="zh-CN"/>
              </w:rPr>
            </w:pPr>
            <w:r w:rsidRPr="00193EEE">
              <w:rPr>
                <w:rFonts w:eastAsia="SimSun" w:cs="Microsoft YaHei" w:hint="eastAsia"/>
                <w:bCs/>
                <w:sz w:val="22"/>
                <w:szCs w:val="22"/>
                <w:lang w:eastAsia="zh-CN"/>
              </w:rPr>
              <w:t>这一规定不需要进行修订，因为它灵活且可适用。</w:t>
            </w:r>
          </w:p>
          <w:p w14:paraId="4D6BC3F3" w14:textId="77777777" w:rsidR="00854422" w:rsidRPr="00193EEE" w:rsidRDefault="00854422" w:rsidP="00854422">
            <w:pPr>
              <w:tabs>
                <w:tab w:val="left" w:pos="3119"/>
                <w:tab w:val="left" w:pos="3402"/>
                <w:tab w:val="left" w:pos="3686"/>
                <w:tab w:val="left" w:pos="3969"/>
              </w:tabs>
              <w:spacing w:before="0"/>
              <w:ind w:firstLine="440"/>
              <w:rPr>
                <w:rFonts w:eastAsia="SimSun" w:cstheme="minorHAnsi"/>
                <w:bCs/>
                <w:sz w:val="22"/>
                <w:szCs w:val="22"/>
                <w:lang w:eastAsia="zh-CN"/>
              </w:rPr>
            </w:pPr>
          </w:p>
        </w:tc>
      </w:tr>
      <w:tr w:rsidR="00854422" w:rsidRPr="00193EEE" w14:paraId="06515F94" w14:textId="77777777" w:rsidTr="00854422">
        <w:tc>
          <w:tcPr>
            <w:tcW w:w="1130" w:type="dxa"/>
            <w:tcBorders>
              <w:top w:val="single" w:sz="4" w:space="0" w:color="auto"/>
              <w:left w:val="single" w:sz="4" w:space="0" w:color="auto"/>
              <w:bottom w:val="single" w:sz="4" w:space="0" w:color="auto"/>
              <w:right w:val="single" w:sz="4" w:space="0" w:color="auto"/>
            </w:tcBorders>
            <w:vAlign w:val="center"/>
          </w:tcPr>
          <w:p w14:paraId="24AA3CA7" w14:textId="77777777" w:rsidR="00854422" w:rsidRPr="00193EEE" w:rsidRDefault="00854422" w:rsidP="00854422">
            <w:pPr>
              <w:overflowPunct/>
              <w:autoSpaceDE/>
              <w:autoSpaceDN/>
              <w:adjustRightInd/>
              <w:spacing w:before="0"/>
              <w:ind w:firstLine="440"/>
              <w:rPr>
                <w:rFonts w:eastAsia="SimSun"/>
                <w:bCs/>
                <w:sz w:val="22"/>
                <w:szCs w:val="22"/>
                <w:lang w:eastAsia="zh-CN"/>
              </w:rPr>
            </w:pPr>
          </w:p>
        </w:tc>
        <w:tc>
          <w:tcPr>
            <w:tcW w:w="3547" w:type="dxa"/>
            <w:tcBorders>
              <w:top w:val="single" w:sz="4" w:space="0" w:color="auto"/>
              <w:left w:val="single" w:sz="4" w:space="0" w:color="auto"/>
              <w:bottom w:val="single" w:sz="4" w:space="0" w:color="auto"/>
              <w:right w:val="single" w:sz="4" w:space="0" w:color="auto"/>
            </w:tcBorders>
          </w:tcPr>
          <w:p w14:paraId="31E5ABE9" w14:textId="45853E21" w:rsidR="00854422" w:rsidRPr="00193EEE" w:rsidRDefault="00854422" w:rsidP="004C0B54">
            <w:pPr>
              <w:tabs>
                <w:tab w:val="left" w:pos="720"/>
              </w:tabs>
              <w:spacing w:before="0"/>
              <w:ind w:right="130"/>
              <w:rPr>
                <w:rStyle w:val="Artdef"/>
                <w:rFonts w:ascii="Calibri" w:eastAsia="SimSun" w:hAnsi="Calibri"/>
                <w:sz w:val="22"/>
                <w:szCs w:val="22"/>
                <w:lang w:eastAsia="zh-CN"/>
              </w:rPr>
            </w:pPr>
            <w:r w:rsidRPr="00193EEE">
              <w:rPr>
                <w:rStyle w:val="Artdef"/>
                <w:rFonts w:ascii="Calibri" w:eastAsia="SimSun" w:hAnsi="Calibri"/>
                <w:sz w:val="22"/>
                <w:szCs w:val="22"/>
                <w:lang w:eastAsia="zh-CN"/>
              </w:rPr>
              <w:t>1/34</w:t>
            </w:r>
            <w:r w:rsidRPr="00193EEE">
              <w:rPr>
                <w:rFonts w:eastAsia="SimSun"/>
                <w:sz w:val="22"/>
                <w:szCs w:val="22"/>
                <w:lang w:eastAsia="zh-CN"/>
              </w:rPr>
              <w:tab/>
              <w:t>3.3.2</w:t>
            </w:r>
            <w:r w:rsidRPr="00193EEE">
              <w:rPr>
                <w:rFonts w:eastAsia="SimSun"/>
                <w:sz w:val="22"/>
                <w:szCs w:val="22"/>
                <w:lang w:eastAsia="zh-CN"/>
              </w:rPr>
              <w:tab/>
            </w:r>
            <w:r w:rsidR="004A199A" w:rsidRPr="00193EEE">
              <w:rPr>
                <w:rFonts w:eastAsia="SimSun" w:hint="eastAsia"/>
                <w:sz w:val="22"/>
                <w:szCs w:val="22"/>
                <w:lang w:eastAsia="zh-CN"/>
              </w:rPr>
              <w:t>结算账单上的应付款不得因账目查询而予以迟延。之后商定的调整金额须列入随后的账目中。</w:t>
            </w:r>
          </w:p>
        </w:tc>
        <w:tc>
          <w:tcPr>
            <w:tcW w:w="3601" w:type="dxa"/>
            <w:tcBorders>
              <w:top w:val="single" w:sz="4" w:space="0" w:color="auto"/>
              <w:left w:val="single" w:sz="4" w:space="0" w:color="auto"/>
              <w:bottom w:val="single" w:sz="4" w:space="0" w:color="auto"/>
              <w:right w:val="single" w:sz="4" w:space="0" w:color="auto"/>
            </w:tcBorders>
          </w:tcPr>
          <w:p w14:paraId="5300C9EF" w14:textId="3E6E08F4" w:rsidR="00854422" w:rsidRPr="00193EEE" w:rsidRDefault="00854422" w:rsidP="004C0B54">
            <w:pPr>
              <w:tabs>
                <w:tab w:val="left" w:pos="720"/>
              </w:tabs>
              <w:spacing w:before="0"/>
              <w:ind w:right="44"/>
              <w:rPr>
                <w:rFonts w:eastAsia="SimSun" w:cs="Times New Roman Bold"/>
                <w:b/>
                <w:bCs/>
                <w:iCs/>
                <w:color w:val="000000"/>
                <w:sz w:val="22"/>
                <w:szCs w:val="22"/>
                <w:lang w:eastAsia="zh-CN"/>
              </w:rPr>
            </w:pPr>
            <w:r w:rsidRPr="00193EEE">
              <w:rPr>
                <w:rStyle w:val="Artdef"/>
                <w:rFonts w:ascii="Calibri" w:eastAsia="SimSun" w:hAnsi="Calibri"/>
                <w:sz w:val="22"/>
                <w:szCs w:val="22"/>
                <w:lang w:eastAsia="zh-CN"/>
              </w:rPr>
              <w:t>1/31</w:t>
            </w:r>
            <w:r w:rsidRPr="00193EEE">
              <w:rPr>
                <w:rFonts w:eastAsia="SimSun"/>
                <w:sz w:val="22"/>
                <w:szCs w:val="22"/>
                <w:lang w:eastAsia="zh-CN"/>
              </w:rPr>
              <w:tab/>
              <w:t>3.3.2</w:t>
            </w:r>
            <w:r w:rsidRPr="00193EEE">
              <w:rPr>
                <w:rFonts w:eastAsia="SimSun"/>
                <w:sz w:val="22"/>
                <w:szCs w:val="22"/>
                <w:lang w:eastAsia="zh-CN"/>
              </w:rPr>
              <w:tab/>
            </w:r>
            <w:r w:rsidR="00C800FB" w:rsidRPr="00193EEE">
              <w:rPr>
                <w:rFonts w:eastAsia="SimSun" w:hint="eastAsia"/>
                <w:sz w:val="22"/>
                <w:szCs w:val="22"/>
                <w:lang w:eastAsia="zh-CN"/>
              </w:rPr>
              <w:t>结算帐单上的应付款不得因帐目查询而受到迟延。以后商定的调整金额应列入随后的帐目中。</w:t>
            </w:r>
          </w:p>
        </w:tc>
        <w:tc>
          <w:tcPr>
            <w:tcW w:w="2341" w:type="dxa"/>
            <w:tcBorders>
              <w:top w:val="single" w:sz="4" w:space="0" w:color="auto"/>
              <w:left w:val="single" w:sz="4" w:space="0" w:color="auto"/>
              <w:bottom w:val="single" w:sz="4" w:space="0" w:color="auto"/>
              <w:right w:val="single" w:sz="4" w:space="0" w:color="auto"/>
            </w:tcBorders>
          </w:tcPr>
          <w:p w14:paraId="604FA9D1" w14:textId="0DF2D06D" w:rsidR="00854422" w:rsidRPr="00193EEE" w:rsidRDefault="00C74368" w:rsidP="00854422">
            <w:pPr>
              <w:tabs>
                <w:tab w:val="left" w:pos="720"/>
              </w:tabs>
              <w:spacing w:before="0"/>
              <w:ind w:firstLine="440"/>
              <w:rPr>
                <w:rFonts w:eastAsia="SimSun" w:cstheme="minorHAnsi"/>
                <w:bCs/>
                <w:sz w:val="22"/>
                <w:szCs w:val="22"/>
                <w:highlight w:val="lightGray"/>
                <w:lang w:eastAsia="zh-CN"/>
              </w:rPr>
            </w:pPr>
            <w:r w:rsidRPr="00193EEE">
              <w:rPr>
                <w:rFonts w:eastAsia="SimSun" w:cs="Microsoft YaHei" w:hint="eastAsia"/>
                <w:bCs/>
                <w:sz w:val="22"/>
                <w:szCs w:val="22"/>
                <w:lang w:eastAsia="zh-CN"/>
              </w:rPr>
              <w:t>这一规定适用于促进网络和业务的提供与发展。</w:t>
            </w:r>
          </w:p>
        </w:tc>
        <w:tc>
          <w:tcPr>
            <w:tcW w:w="1981" w:type="dxa"/>
            <w:tcBorders>
              <w:top w:val="single" w:sz="4" w:space="0" w:color="auto"/>
              <w:left w:val="single" w:sz="4" w:space="0" w:color="auto"/>
              <w:bottom w:val="single" w:sz="4" w:space="0" w:color="auto"/>
              <w:right w:val="single" w:sz="4" w:space="0" w:color="auto"/>
            </w:tcBorders>
          </w:tcPr>
          <w:p w14:paraId="6B32A884" w14:textId="0EBF35B5" w:rsidR="00854422" w:rsidRPr="00193EEE" w:rsidRDefault="00C74368" w:rsidP="00854422">
            <w:pPr>
              <w:tabs>
                <w:tab w:val="left" w:pos="720"/>
              </w:tabs>
              <w:spacing w:before="0"/>
              <w:ind w:firstLine="440"/>
              <w:rPr>
                <w:rFonts w:eastAsia="SimSun" w:cstheme="minorHAnsi"/>
                <w:bCs/>
                <w:sz w:val="22"/>
                <w:szCs w:val="22"/>
                <w:lang w:eastAsia="zh-CN"/>
              </w:rPr>
            </w:pPr>
            <w:r w:rsidRPr="00193EEE">
              <w:rPr>
                <w:rFonts w:eastAsia="SimSun" w:cs="Microsoft YaHei" w:hint="eastAsia"/>
                <w:bCs/>
                <w:sz w:val="22"/>
                <w:szCs w:val="22"/>
                <w:lang w:eastAsia="zh-CN"/>
              </w:rPr>
              <w:t>这一规定确保具有适应新趋势和处理紧急问题的灵活性。</w:t>
            </w:r>
          </w:p>
        </w:tc>
        <w:tc>
          <w:tcPr>
            <w:tcW w:w="1860" w:type="dxa"/>
            <w:gridSpan w:val="2"/>
            <w:tcBorders>
              <w:top w:val="single" w:sz="4" w:space="0" w:color="auto"/>
              <w:left w:val="single" w:sz="4" w:space="0" w:color="auto"/>
              <w:bottom w:val="single" w:sz="4" w:space="0" w:color="auto"/>
              <w:right w:val="single" w:sz="4" w:space="0" w:color="auto"/>
            </w:tcBorders>
          </w:tcPr>
          <w:p w14:paraId="1177B7E2" w14:textId="0339C0A0" w:rsidR="00854422" w:rsidRPr="00193EEE" w:rsidRDefault="00C74368" w:rsidP="00854422">
            <w:pPr>
              <w:tabs>
                <w:tab w:val="left" w:pos="3119"/>
                <w:tab w:val="left" w:pos="3402"/>
                <w:tab w:val="left" w:pos="3686"/>
                <w:tab w:val="left" w:pos="3969"/>
              </w:tabs>
              <w:spacing w:before="0"/>
              <w:ind w:firstLine="440"/>
              <w:jc w:val="both"/>
              <w:rPr>
                <w:rFonts w:eastAsia="SimSun" w:cstheme="minorHAnsi"/>
                <w:bCs/>
                <w:sz w:val="22"/>
                <w:szCs w:val="22"/>
                <w:lang w:eastAsia="zh-CN"/>
              </w:rPr>
            </w:pPr>
            <w:r w:rsidRPr="00193EEE">
              <w:rPr>
                <w:rFonts w:eastAsia="SimSun" w:cs="Microsoft YaHei" w:hint="eastAsia"/>
                <w:bCs/>
                <w:sz w:val="22"/>
                <w:szCs w:val="22"/>
                <w:lang w:eastAsia="zh-CN"/>
              </w:rPr>
              <w:t>这一规定不需要进行修订，因为它灵活且可适用。</w:t>
            </w:r>
          </w:p>
          <w:p w14:paraId="38D60A2E" w14:textId="77777777" w:rsidR="00854422" w:rsidRPr="00193EEE" w:rsidRDefault="00854422" w:rsidP="00854422">
            <w:pPr>
              <w:tabs>
                <w:tab w:val="left" w:pos="3119"/>
                <w:tab w:val="left" w:pos="3402"/>
                <w:tab w:val="left" w:pos="3686"/>
                <w:tab w:val="left" w:pos="3969"/>
              </w:tabs>
              <w:spacing w:before="0"/>
              <w:ind w:firstLine="440"/>
              <w:rPr>
                <w:rFonts w:eastAsia="SimSun" w:cstheme="minorHAnsi"/>
                <w:bCs/>
                <w:sz w:val="22"/>
                <w:szCs w:val="22"/>
                <w:lang w:eastAsia="zh-CN"/>
              </w:rPr>
            </w:pPr>
          </w:p>
        </w:tc>
      </w:tr>
      <w:tr w:rsidR="00854422" w:rsidRPr="00193EEE" w14:paraId="77FCC9BA" w14:textId="77777777" w:rsidTr="00854422">
        <w:tc>
          <w:tcPr>
            <w:tcW w:w="1130" w:type="dxa"/>
            <w:tcBorders>
              <w:top w:val="single" w:sz="4" w:space="0" w:color="auto"/>
              <w:left w:val="single" w:sz="4" w:space="0" w:color="auto"/>
              <w:bottom w:val="single" w:sz="4" w:space="0" w:color="auto"/>
              <w:right w:val="single" w:sz="4" w:space="0" w:color="auto"/>
            </w:tcBorders>
            <w:vAlign w:val="center"/>
          </w:tcPr>
          <w:p w14:paraId="7ACC7493" w14:textId="77777777" w:rsidR="00854422" w:rsidRPr="00193EEE" w:rsidRDefault="00854422" w:rsidP="00854422">
            <w:pPr>
              <w:overflowPunct/>
              <w:autoSpaceDE/>
              <w:autoSpaceDN/>
              <w:adjustRightInd/>
              <w:spacing w:before="0"/>
              <w:ind w:firstLine="440"/>
              <w:rPr>
                <w:rFonts w:eastAsia="SimSun"/>
                <w:bCs/>
                <w:sz w:val="22"/>
                <w:szCs w:val="22"/>
                <w:lang w:eastAsia="zh-CN"/>
              </w:rPr>
            </w:pPr>
          </w:p>
        </w:tc>
        <w:tc>
          <w:tcPr>
            <w:tcW w:w="3547" w:type="dxa"/>
            <w:tcBorders>
              <w:top w:val="single" w:sz="4" w:space="0" w:color="auto"/>
              <w:left w:val="single" w:sz="4" w:space="0" w:color="auto"/>
              <w:bottom w:val="single" w:sz="4" w:space="0" w:color="auto"/>
              <w:right w:val="single" w:sz="4" w:space="0" w:color="auto"/>
            </w:tcBorders>
          </w:tcPr>
          <w:p w14:paraId="10A11401" w14:textId="01F61274" w:rsidR="00854422" w:rsidRPr="00193EEE" w:rsidRDefault="00854422" w:rsidP="004C0B54">
            <w:pPr>
              <w:tabs>
                <w:tab w:val="left" w:pos="720"/>
              </w:tabs>
              <w:spacing w:before="0"/>
              <w:ind w:right="130"/>
              <w:rPr>
                <w:rStyle w:val="Artdef"/>
                <w:rFonts w:ascii="Calibri" w:eastAsia="SimSun" w:hAnsi="Calibri"/>
                <w:sz w:val="22"/>
                <w:szCs w:val="22"/>
                <w:lang w:eastAsia="zh-CN"/>
              </w:rPr>
            </w:pPr>
            <w:r w:rsidRPr="00193EEE">
              <w:rPr>
                <w:rStyle w:val="Artdef"/>
                <w:rFonts w:ascii="Calibri" w:eastAsia="SimSun" w:hAnsi="Calibri"/>
                <w:sz w:val="22"/>
                <w:szCs w:val="22"/>
                <w:lang w:eastAsia="zh-CN"/>
              </w:rPr>
              <w:t>1/35</w:t>
            </w:r>
            <w:r w:rsidRPr="00193EEE">
              <w:rPr>
                <w:rFonts w:eastAsia="SimSun"/>
                <w:sz w:val="22"/>
                <w:szCs w:val="22"/>
                <w:lang w:eastAsia="zh-CN"/>
              </w:rPr>
              <w:tab/>
              <w:t>3.3.3</w:t>
            </w:r>
            <w:r w:rsidRPr="00193EEE">
              <w:rPr>
                <w:rFonts w:eastAsia="SimSun"/>
                <w:sz w:val="22"/>
                <w:szCs w:val="22"/>
                <w:lang w:eastAsia="zh-CN"/>
              </w:rPr>
              <w:tab/>
            </w:r>
            <w:r w:rsidR="004A199A" w:rsidRPr="00193EEE">
              <w:rPr>
                <w:rFonts w:eastAsia="SimSun" w:hint="eastAsia"/>
                <w:sz w:val="22"/>
                <w:szCs w:val="22"/>
                <w:lang w:eastAsia="zh-CN"/>
              </w:rPr>
              <w:t>债务方须在付款日以银行支票、转账或为债务方和债权方均同意的任何其它方式转付按上述方法算出的选定货币金额。如果债权方不表示倾向性意见，则由债务方选择。</w:t>
            </w:r>
          </w:p>
        </w:tc>
        <w:tc>
          <w:tcPr>
            <w:tcW w:w="3601" w:type="dxa"/>
            <w:tcBorders>
              <w:top w:val="single" w:sz="4" w:space="0" w:color="auto"/>
              <w:left w:val="single" w:sz="4" w:space="0" w:color="auto"/>
              <w:bottom w:val="single" w:sz="4" w:space="0" w:color="auto"/>
              <w:right w:val="single" w:sz="4" w:space="0" w:color="auto"/>
            </w:tcBorders>
          </w:tcPr>
          <w:p w14:paraId="0E8933B9" w14:textId="16143359" w:rsidR="00854422" w:rsidRPr="00193EEE" w:rsidRDefault="00854422" w:rsidP="004C0B54">
            <w:pPr>
              <w:tabs>
                <w:tab w:val="left" w:pos="720"/>
              </w:tabs>
              <w:spacing w:before="0"/>
              <w:ind w:right="44"/>
              <w:rPr>
                <w:rFonts w:eastAsia="SimSun" w:cs="Times New Roman Bold"/>
                <w:b/>
                <w:bCs/>
                <w:iCs/>
                <w:color w:val="000000"/>
                <w:sz w:val="22"/>
                <w:szCs w:val="22"/>
                <w:lang w:eastAsia="zh-CN"/>
              </w:rPr>
            </w:pPr>
            <w:r w:rsidRPr="00193EEE">
              <w:rPr>
                <w:rStyle w:val="Artdef"/>
                <w:rFonts w:ascii="Calibri" w:eastAsia="SimSun" w:hAnsi="Calibri"/>
                <w:sz w:val="22"/>
                <w:szCs w:val="22"/>
                <w:lang w:eastAsia="zh-CN"/>
              </w:rPr>
              <w:t>1/32</w:t>
            </w:r>
            <w:r w:rsidRPr="00193EEE">
              <w:rPr>
                <w:rFonts w:eastAsia="SimSun"/>
                <w:sz w:val="22"/>
                <w:szCs w:val="22"/>
                <w:lang w:eastAsia="zh-CN"/>
              </w:rPr>
              <w:tab/>
              <w:t>3.3.3</w:t>
            </w:r>
            <w:r w:rsidRPr="00193EEE">
              <w:rPr>
                <w:rFonts w:eastAsia="SimSun"/>
                <w:sz w:val="22"/>
                <w:szCs w:val="22"/>
                <w:lang w:eastAsia="zh-CN"/>
              </w:rPr>
              <w:tab/>
            </w:r>
            <w:r w:rsidR="00C800FB" w:rsidRPr="00193EEE">
              <w:rPr>
                <w:rFonts w:eastAsia="SimSun" w:hint="eastAsia"/>
                <w:sz w:val="22"/>
                <w:szCs w:val="22"/>
                <w:lang w:eastAsia="zh-CN"/>
              </w:rPr>
              <w:t>债务方应在付款日以银行支票、转帐或为债务方和债权方都同意的任何其它方式转付按上述方法算出的选定货币金额。如果债权方不表示倾向性意见，则由债务方选择。</w:t>
            </w:r>
          </w:p>
        </w:tc>
        <w:tc>
          <w:tcPr>
            <w:tcW w:w="2341" w:type="dxa"/>
            <w:tcBorders>
              <w:top w:val="single" w:sz="4" w:space="0" w:color="auto"/>
              <w:left w:val="single" w:sz="4" w:space="0" w:color="auto"/>
              <w:bottom w:val="single" w:sz="4" w:space="0" w:color="auto"/>
              <w:right w:val="single" w:sz="4" w:space="0" w:color="auto"/>
            </w:tcBorders>
          </w:tcPr>
          <w:p w14:paraId="4091ED04" w14:textId="2C43D2C6" w:rsidR="00854422" w:rsidRPr="00193EEE" w:rsidRDefault="00C74368" w:rsidP="00854422">
            <w:pPr>
              <w:tabs>
                <w:tab w:val="left" w:pos="720"/>
              </w:tabs>
              <w:spacing w:before="0"/>
              <w:ind w:firstLine="440"/>
              <w:rPr>
                <w:rFonts w:eastAsia="SimSun" w:cstheme="minorHAnsi"/>
                <w:bCs/>
                <w:sz w:val="22"/>
                <w:szCs w:val="22"/>
                <w:highlight w:val="lightGray"/>
                <w:lang w:eastAsia="zh-CN"/>
              </w:rPr>
            </w:pPr>
            <w:r w:rsidRPr="00193EEE">
              <w:rPr>
                <w:rFonts w:eastAsia="SimSun" w:cs="Microsoft YaHei" w:hint="eastAsia"/>
                <w:bCs/>
                <w:sz w:val="22"/>
                <w:szCs w:val="22"/>
                <w:lang w:eastAsia="zh-CN"/>
              </w:rPr>
              <w:t>这一规定适用于促进网络和业务的提供与发展。</w:t>
            </w:r>
          </w:p>
        </w:tc>
        <w:tc>
          <w:tcPr>
            <w:tcW w:w="1981" w:type="dxa"/>
            <w:tcBorders>
              <w:top w:val="single" w:sz="4" w:space="0" w:color="auto"/>
              <w:left w:val="single" w:sz="4" w:space="0" w:color="auto"/>
              <w:bottom w:val="single" w:sz="4" w:space="0" w:color="auto"/>
              <w:right w:val="single" w:sz="4" w:space="0" w:color="auto"/>
            </w:tcBorders>
          </w:tcPr>
          <w:p w14:paraId="393E7DC2" w14:textId="2D1AD658" w:rsidR="00854422" w:rsidRPr="00193EEE" w:rsidRDefault="00C74368" w:rsidP="00854422">
            <w:pPr>
              <w:tabs>
                <w:tab w:val="left" w:pos="720"/>
              </w:tabs>
              <w:spacing w:before="0"/>
              <w:ind w:firstLine="440"/>
              <w:rPr>
                <w:rFonts w:eastAsia="SimSun" w:cstheme="minorHAnsi"/>
                <w:bCs/>
                <w:sz w:val="22"/>
                <w:szCs w:val="22"/>
                <w:lang w:eastAsia="zh-CN"/>
              </w:rPr>
            </w:pPr>
            <w:r w:rsidRPr="00193EEE">
              <w:rPr>
                <w:rFonts w:eastAsia="SimSun" w:cs="Microsoft YaHei" w:hint="eastAsia"/>
                <w:bCs/>
                <w:sz w:val="22"/>
                <w:szCs w:val="22"/>
                <w:lang w:eastAsia="zh-CN"/>
              </w:rPr>
              <w:t>这一规定确保具有适应新趋势和处理紧急问题的灵活性。</w:t>
            </w:r>
          </w:p>
        </w:tc>
        <w:tc>
          <w:tcPr>
            <w:tcW w:w="1860" w:type="dxa"/>
            <w:gridSpan w:val="2"/>
            <w:tcBorders>
              <w:top w:val="single" w:sz="4" w:space="0" w:color="auto"/>
              <w:left w:val="single" w:sz="4" w:space="0" w:color="auto"/>
              <w:bottom w:val="single" w:sz="4" w:space="0" w:color="auto"/>
              <w:right w:val="single" w:sz="4" w:space="0" w:color="auto"/>
            </w:tcBorders>
          </w:tcPr>
          <w:p w14:paraId="2D6B4402" w14:textId="5686E43C" w:rsidR="00854422" w:rsidRPr="00193EEE" w:rsidRDefault="00C74368" w:rsidP="00854422">
            <w:pPr>
              <w:tabs>
                <w:tab w:val="left" w:pos="3119"/>
                <w:tab w:val="left" w:pos="3402"/>
                <w:tab w:val="left" w:pos="3686"/>
                <w:tab w:val="left" w:pos="3969"/>
              </w:tabs>
              <w:spacing w:before="0"/>
              <w:ind w:firstLine="440"/>
              <w:jc w:val="both"/>
              <w:rPr>
                <w:rFonts w:eastAsia="SimSun" w:cstheme="minorHAnsi"/>
                <w:bCs/>
                <w:sz w:val="22"/>
                <w:szCs w:val="22"/>
                <w:lang w:eastAsia="zh-CN"/>
              </w:rPr>
            </w:pPr>
            <w:r w:rsidRPr="00193EEE">
              <w:rPr>
                <w:rFonts w:eastAsia="SimSun" w:cs="Microsoft YaHei" w:hint="eastAsia"/>
                <w:bCs/>
                <w:sz w:val="22"/>
                <w:szCs w:val="22"/>
                <w:lang w:eastAsia="zh-CN"/>
              </w:rPr>
              <w:t>这一规定不需要进行修订，因为它灵活且可适用。</w:t>
            </w:r>
          </w:p>
          <w:p w14:paraId="071CD3FA" w14:textId="77777777" w:rsidR="00854422" w:rsidRPr="00193EEE" w:rsidRDefault="00854422" w:rsidP="00854422">
            <w:pPr>
              <w:tabs>
                <w:tab w:val="left" w:pos="3119"/>
                <w:tab w:val="left" w:pos="3402"/>
                <w:tab w:val="left" w:pos="3686"/>
                <w:tab w:val="left" w:pos="3969"/>
              </w:tabs>
              <w:spacing w:before="0"/>
              <w:ind w:firstLine="440"/>
              <w:rPr>
                <w:rFonts w:eastAsia="SimSun" w:cstheme="minorHAnsi"/>
                <w:bCs/>
                <w:sz w:val="22"/>
                <w:szCs w:val="22"/>
                <w:lang w:eastAsia="zh-CN"/>
              </w:rPr>
            </w:pPr>
          </w:p>
        </w:tc>
      </w:tr>
      <w:tr w:rsidR="00854422" w:rsidRPr="00193EEE" w14:paraId="0DC8EC00" w14:textId="77777777" w:rsidTr="00854422">
        <w:tc>
          <w:tcPr>
            <w:tcW w:w="1130" w:type="dxa"/>
            <w:tcBorders>
              <w:top w:val="single" w:sz="4" w:space="0" w:color="auto"/>
              <w:left w:val="single" w:sz="4" w:space="0" w:color="auto"/>
              <w:bottom w:val="single" w:sz="4" w:space="0" w:color="auto"/>
              <w:right w:val="single" w:sz="4" w:space="0" w:color="auto"/>
            </w:tcBorders>
            <w:vAlign w:val="center"/>
          </w:tcPr>
          <w:p w14:paraId="37D3CF58" w14:textId="77777777" w:rsidR="00854422" w:rsidRPr="00193EEE" w:rsidRDefault="00854422" w:rsidP="00854422">
            <w:pPr>
              <w:overflowPunct/>
              <w:autoSpaceDE/>
              <w:autoSpaceDN/>
              <w:adjustRightInd/>
              <w:spacing w:before="0"/>
              <w:ind w:firstLine="440"/>
              <w:rPr>
                <w:rFonts w:eastAsia="SimSun"/>
                <w:bCs/>
                <w:sz w:val="22"/>
                <w:szCs w:val="22"/>
                <w:lang w:eastAsia="zh-CN"/>
              </w:rPr>
            </w:pPr>
          </w:p>
        </w:tc>
        <w:tc>
          <w:tcPr>
            <w:tcW w:w="3547" w:type="dxa"/>
            <w:tcBorders>
              <w:top w:val="single" w:sz="4" w:space="0" w:color="auto"/>
              <w:left w:val="single" w:sz="4" w:space="0" w:color="auto"/>
              <w:bottom w:val="single" w:sz="4" w:space="0" w:color="auto"/>
              <w:right w:val="single" w:sz="4" w:space="0" w:color="auto"/>
            </w:tcBorders>
          </w:tcPr>
          <w:p w14:paraId="53C636AA" w14:textId="4A0A7DD0" w:rsidR="00854422" w:rsidRPr="00193EEE" w:rsidRDefault="00854422" w:rsidP="004C0B54">
            <w:pPr>
              <w:tabs>
                <w:tab w:val="left" w:pos="720"/>
              </w:tabs>
              <w:spacing w:before="0"/>
              <w:ind w:right="130"/>
              <w:rPr>
                <w:rStyle w:val="Artdef"/>
                <w:rFonts w:ascii="Calibri" w:eastAsia="SimSun" w:hAnsi="Calibri"/>
                <w:sz w:val="22"/>
                <w:szCs w:val="22"/>
                <w:lang w:eastAsia="zh-CN"/>
              </w:rPr>
            </w:pPr>
            <w:r w:rsidRPr="00193EEE">
              <w:rPr>
                <w:rStyle w:val="Artdef"/>
                <w:rFonts w:ascii="Calibri" w:eastAsia="SimSun" w:hAnsi="Calibri"/>
                <w:sz w:val="22"/>
                <w:szCs w:val="22"/>
                <w:lang w:eastAsia="zh-CN"/>
              </w:rPr>
              <w:t>1/36</w:t>
            </w:r>
            <w:r w:rsidRPr="00193EEE">
              <w:rPr>
                <w:rFonts w:eastAsia="SimSun"/>
                <w:sz w:val="22"/>
                <w:szCs w:val="22"/>
                <w:lang w:eastAsia="zh-CN"/>
              </w:rPr>
              <w:tab/>
              <w:t>3.3.4</w:t>
            </w:r>
            <w:r w:rsidRPr="00193EEE">
              <w:rPr>
                <w:rFonts w:eastAsia="SimSun"/>
                <w:sz w:val="22"/>
                <w:szCs w:val="22"/>
                <w:lang w:eastAsia="zh-CN"/>
              </w:rPr>
              <w:tab/>
            </w:r>
            <w:r w:rsidR="004A199A" w:rsidRPr="00193EEE">
              <w:rPr>
                <w:rFonts w:eastAsia="SimSun" w:hint="eastAsia"/>
                <w:sz w:val="22"/>
                <w:szCs w:val="22"/>
                <w:lang w:eastAsia="zh-CN"/>
              </w:rPr>
              <w:t>在债务国内征收的付款费（税、清算费、手续费等）须由债务方负担。在债权国内征收的这类费用，包括由第三国的中间银行征收的付款费须由债权方负担。</w:t>
            </w:r>
          </w:p>
        </w:tc>
        <w:tc>
          <w:tcPr>
            <w:tcW w:w="3601" w:type="dxa"/>
            <w:tcBorders>
              <w:top w:val="single" w:sz="4" w:space="0" w:color="auto"/>
              <w:left w:val="single" w:sz="4" w:space="0" w:color="auto"/>
              <w:bottom w:val="single" w:sz="4" w:space="0" w:color="auto"/>
              <w:right w:val="single" w:sz="4" w:space="0" w:color="auto"/>
            </w:tcBorders>
          </w:tcPr>
          <w:p w14:paraId="762BED79" w14:textId="129C9964" w:rsidR="00854422" w:rsidRPr="00193EEE" w:rsidRDefault="00854422" w:rsidP="004C0B54">
            <w:pPr>
              <w:tabs>
                <w:tab w:val="left" w:pos="720"/>
              </w:tabs>
              <w:spacing w:before="0"/>
              <w:ind w:right="44"/>
              <w:rPr>
                <w:rFonts w:eastAsia="SimSun" w:cs="Times New Roman Bold"/>
                <w:b/>
                <w:bCs/>
                <w:iCs/>
                <w:color w:val="000000"/>
                <w:sz w:val="22"/>
                <w:szCs w:val="22"/>
                <w:lang w:eastAsia="zh-CN"/>
              </w:rPr>
            </w:pPr>
            <w:r w:rsidRPr="00193EEE">
              <w:rPr>
                <w:rStyle w:val="Artdef"/>
                <w:rFonts w:ascii="Calibri" w:eastAsia="SimSun" w:hAnsi="Calibri"/>
                <w:sz w:val="22"/>
                <w:szCs w:val="22"/>
                <w:lang w:eastAsia="zh-CN"/>
              </w:rPr>
              <w:t>1/33</w:t>
            </w:r>
            <w:r w:rsidRPr="00193EEE">
              <w:rPr>
                <w:rFonts w:eastAsia="SimSun"/>
                <w:sz w:val="22"/>
                <w:szCs w:val="22"/>
                <w:lang w:eastAsia="zh-CN"/>
              </w:rPr>
              <w:tab/>
              <w:t>3.3.4</w:t>
            </w:r>
            <w:r w:rsidRPr="00193EEE">
              <w:rPr>
                <w:rFonts w:eastAsia="SimSun"/>
                <w:sz w:val="22"/>
                <w:szCs w:val="22"/>
                <w:lang w:eastAsia="zh-CN"/>
              </w:rPr>
              <w:tab/>
            </w:r>
            <w:r w:rsidR="00C800FB" w:rsidRPr="00193EEE">
              <w:rPr>
                <w:rFonts w:eastAsia="SimSun" w:hint="eastAsia"/>
                <w:sz w:val="22"/>
                <w:szCs w:val="22"/>
                <w:lang w:eastAsia="zh-CN"/>
              </w:rPr>
              <w:t>在债务国内征收的付款费（税、清算费、手续费等）应由债务方负担。在债权国内征收的这类费用，包括第三国的中间银行征收的付款费应由债权方负担。</w:t>
            </w:r>
          </w:p>
        </w:tc>
        <w:tc>
          <w:tcPr>
            <w:tcW w:w="2341" w:type="dxa"/>
            <w:tcBorders>
              <w:top w:val="single" w:sz="4" w:space="0" w:color="auto"/>
              <w:left w:val="single" w:sz="4" w:space="0" w:color="auto"/>
              <w:bottom w:val="single" w:sz="4" w:space="0" w:color="auto"/>
              <w:right w:val="single" w:sz="4" w:space="0" w:color="auto"/>
            </w:tcBorders>
          </w:tcPr>
          <w:p w14:paraId="0E42335F" w14:textId="46ED150C" w:rsidR="00854422" w:rsidRPr="00193EEE" w:rsidRDefault="00C74368" w:rsidP="00854422">
            <w:pPr>
              <w:tabs>
                <w:tab w:val="left" w:pos="720"/>
              </w:tabs>
              <w:spacing w:before="0"/>
              <w:ind w:firstLine="440"/>
              <w:rPr>
                <w:rFonts w:eastAsia="SimSun" w:cstheme="minorHAnsi"/>
                <w:bCs/>
                <w:sz w:val="22"/>
                <w:szCs w:val="22"/>
                <w:highlight w:val="lightGray"/>
                <w:lang w:eastAsia="zh-CN"/>
              </w:rPr>
            </w:pPr>
            <w:r w:rsidRPr="00193EEE">
              <w:rPr>
                <w:rFonts w:eastAsia="SimSun" w:cs="Microsoft YaHei" w:hint="eastAsia"/>
                <w:bCs/>
                <w:sz w:val="22"/>
                <w:szCs w:val="22"/>
                <w:lang w:eastAsia="zh-CN"/>
              </w:rPr>
              <w:t>这一规定适用于促进网络和业务的提供与发展。</w:t>
            </w:r>
          </w:p>
        </w:tc>
        <w:tc>
          <w:tcPr>
            <w:tcW w:w="1981" w:type="dxa"/>
            <w:tcBorders>
              <w:top w:val="single" w:sz="4" w:space="0" w:color="auto"/>
              <w:left w:val="single" w:sz="4" w:space="0" w:color="auto"/>
              <w:bottom w:val="single" w:sz="4" w:space="0" w:color="auto"/>
              <w:right w:val="single" w:sz="4" w:space="0" w:color="auto"/>
            </w:tcBorders>
          </w:tcPr>
          <w:p w14:paraId="1CB97318" w14:textId="357FDC71" w:rsidR="00854422" w:rsidRPr="00193EEE" w:rsidRDefault="00C74368" w:rsidP="00854422">
            <w:pPr>
              <w:tabs>
                <w:tab w:val="left" w:pos="720"/>
              </w:tabs>
              <w:spacing w:before="0"/>
              <w:ind w:firstLine="440"/>
              <w:rPr>
                <w:rFonts w:eastAsia="SimSun" w:cstheme="minorHAnsi"/>
                <w:bCs/>
                <w:sz w:val="22"/>
                <w:szCs w:val="22"/>
                <w:lang w:eastAsia="zh-CN"/>
              </w:rPr>
            </w:pPr>
            <w:r w:rsidRPr="00193EEE">
              <w:rPr>
                <w:rFonts w:eastAsia="SimSun" w:cs="Microsoft YaHei" w:hint="eastAsia"/>
                <w:bCs/>
                <w:sz w:val="22"/>
                <w:szCs w:val="22"/>
                <w:lang w:eastAsia="zh-CN"/>
              </w:rPr>
              <w:t>这一规定确保具有适应新趋势和处理紧急问题的灵活性。</w:t>
            </w:r>
          </w:p>
        </w:tc>
        <w:tc>
          <w:tcPr>
            <w:tcW w:w="1860" w:type="dxa"/>
            <w:gridSpan w:val="2"/>
            <w:tcBorders>
              <w:top w:val="single" w:sz="4" w:space="0" w:color="auto"/>
              <w:left w:val="single" w:sz="4" w:space="0" w:color="auto"/>
              <w:bottom w:val="single" w:sz="4" w:space="0" w:color="auto"/>
              <w:right w:val="single" w:sz="4" w:space="0" w:color="auto"/>
            </w:tcBorders>
          </w:tcPr>
          <w:p w14:paraId="1181204F" w14:textId="561B1145" w:rsidR="00854422" w:rsidRPr="00193EEE" w:rsidRDefault="00C74368" w:rsidP="00854422">
            <w:pPr>
              <w:tabs>
                <w:tab w:val="left" w:pos="3119"/>
                <w:tab w:val="left" w:pos="3402"/>
                <w:tab w:val="left" w:pos="3686"/>
                <w:tab w:val="left" w:pos="3969"/>
              </w:tabs>
              <w:spacing w:before="0"/>
              <w:ind w:firstLine="440"/>
              <w:jc w:val="both"/>
              <w:rPr>
                <w:rFonts w:eastAsia="SimSun" w:cstheme="minorHAnsi"/>
                <w:bCs/>
                <w:sz w:val="22"/>
                <w:szCs w:val="22"/>
                <w:lang w:eastAsia="zh-CN"/>
              </w:rPr>
            </w:pPr>
            <w:r w:rsidRPr="00193EEE">
              <w:rPr>
                <w:rFonts w:eastAsia="SimSun" w:cs="Microsoft YaHei" w:hint="eastAsia"/>
                <w:bCs/>
                <w:sz w:val="22"/>
                <w:szCs w:val="22"/>
                <w:lang w:eastAsia="zh-CN"/>
              </w:rPr>
              <w:t>这一规定不需要进行修订，因为它灵活且可适用。</w:t>
            </w:r>
          </w:p>
          <w:p w14:paraId="21C14035" w14:textId="77777777" w:rsidR="00854422" w:rsidRPr="00193EEE" w:rsidRDefault="00854422" w:rsidP="00854422">
            <w:pPr>
              <w:tabs>
                <w:tab w:val="left" w:pos="3119"/>
                <w:tab w:val="left" w:pos="3402"/>
                <w:tab w:val="left" w:pos="3686"/>
                <w:tab w:val="left" w:pos="3969"/>
              </w:tabs>
              <w:spacing w:before="0"/>
              <w:ind w:firstLine="440"/>
              <w:rPr>
                <w:rFonts w:eastAsia="SimSun" w:cstheme="minorHAnsi"/>
                <w:bCs/>
                <w:sz w:val="22"/>
                <w:szCs w:val="22"/>
                <w:lang w:eastAsia="zh-CN"/>
              </w:rPr>
            </w:pPr>
          </w:p>
        </w:tc>
      </w:tr>
      <w:tr w:rsidR="00854422" w:rsidRPr="00193EEE" w14:paraId="48B2DA06" w14:textId="77777777" w:rsidTr="00854422">
        <w:tc>
          <w:tcPr>
            <w:tcW w:w="1130" w:type="dxa"/>
            <w:tcBorders>
              <w:top w:val="single" w:sz="4" w:space="0" w:color="auto"/>
              <w:left w:val="single" w:sz="4" w:space="0" w:color="auto"/>
              <w:bottom w:val="single" w:sz="4" w:space="0" w:color="auto"/>
              <w:right w:val="single" w:sz="4" w:space="0" w:color="auto"/>
            </w:tcBorders>
            <w:vAlign w:val="center"/>
          </w:tcPr>
          <w:p w14:paraId="70127F0F" w14:textId="77777777" w:rsidR="00854422" w:rsidRPr="00193EEE" w:rsidRDefault="00854422" w:rsidP="00854422">
            <w:pPr>
              <w:overflowPunct/>
              <w:autoSpaceDE/>
              <w:autoSpaceDN/>
              <w:adjustRightInd/>
              <w:spacing w:before="0"/>
              <w:ind w:firstLine="440"/>
              <w:rPr>
                <w:rFonts w:eastAsia="SimSun"/>
                <w:bCs/>
                <w:sz w:val="22"/>
                <w:szCs w:val="22"/>
                <w:lang w:eastAsia="zh-CN"/>
              </w:rPr>
            </w:pPr>
          </w:p>
        </w:tc>
        <w:tc>
          <w:tcPr>
            <w:tcW w:w="3547" w:type="dxa"/>
            <w:tcBorders>
              <w:top w:val="single" w:sz="4" w:space="0" w:color="auto"/>
              <w:left w:val="single" w:sz="4" w:space="0" w:color="auto"/>
              <w:bottom w:val="single" w:sz="4" w:space="0" w:color="auto"/>
              <w:right w:val="single" w:sz="4" w:space="0" w:color="auto"/>
            </w:tcBorders>
          </w:tcPr>
          <w:p w14:paraId="10A15218" w14:textId="197D86BB" w:rsidR="00854422" w:rsidRPr="00193EEE" w:rsidRDefault="00854422" w:rsidP="004C0B54">
            <w:pPr>
              <w:tabs>
                <w:tab w:val="left" w:pos="720"/>
              </w:tabs>
              <w:spacing w:before="0"/>
              <w:ind w:right="130"/>
              <w:rPr>
                <w:rStyle w:val="Artdef"/>
                <w:rFonts w:ascii="Calibri" w:eastAsia="SimSun" w:hAnsi="Calibri"/>
                <w:sz w:val="22"/>
                <w:szCs w:val="22"/>
              </w:rPr>
            </w:pPr>
            <w:r w:rsidRPr="00193EEE">
              <w:rPr>
                <w:rStyle w:val="Artdef"/>
                <w:rFonts w:ascii="Calibri" w:eastAsia="SimSun" w:hAnsi="Calibri"/>
                <w:bCs/>
                <w:sz w:val="22"/>
                <w:szCs w:val="22"/>
              </w:rPr>
              <w:t>1/37</w:t>
            </w:r>
            <w:r w:rsidRPr="00193EEE">
              <w:rPr>
                <w:rFonts w:eastAsia="SimSun"/>
                <w:sz w:val="22"/>
                <w:szCs w:val="22"/>
              </w:rPr>
              <w:tab/>
            </w:r>
            <w:r w:rsidRPr="00193EEE">
              <w:rPr>
                <w:rFonts w:eastAsia="SimSun"/>
                <w:b/>
                <w:bCs/>
                <w:sz w:val="22"/>
                <w:szCs w:val="22"/>
              </w:rPr>
              <w:t>3.4</w:t>
            </w:r>
            <w:r w:rsidRPr="00193EEE">
              <w:rPr>
                <w:rFonts w:eastAsia="SimSun"/>
                <w:b/>
                <w:bCs/>
                <w:sz w:val="22"/>
                <w:szCs w:val="22"/>
              </w:rPr>
              <w:tab/>
            </w:r>
            <w:r w:rsidR="004A199A" w:rsidRPr="00193EEE">
              <w:rPr>
                <w:rFonts w:eastAsia="SimSun" w:hint="eastAsia"/>
                <w:b/>
                <w:bCs/>
                <w:sz w:val="22"/>
                <w:szCs w:val="22"/>
                <w:lang w:eastAsia="zh-CN"/>
              </w:rPr>
              <w:t>补充条款</w:t>
            </w:r>
          </w:p>
        </w:tc>
        <w:tc>
          <w:tcPr>
            <w:tcW w:w="3601" w:type="dxa"/>
            <w:tcBorders>
              <w:top w:val="single" w:sz="4" w:space="0" w:color="auto"/>
              <w:left w:val="single" w:sz="4" w:space="0" w:color="auto"/>
              <w:bottom w:val="single" w:sz="4" w:space="0" w:color="auto"/>
              <w:right w:val="single" w:sz="4" w:space="0" w:color="auto"/>
            </w:tcBorders>
          </w:tcPr>
          <w:p w14:paraId="17D72F13" w14:textId="2FF2275C" w:rsidR="00854422" w:rsidRPr="00193EEE" w:rsidRDefault="00854422" w:rsidP="004C0B54">
            <w:pPr>
              <w:tabs>
                <w:tab w:val="left" w:pos="720"/>
              </w:tabs>
              <w:spacing w:before="0"/>
              <w:ind w:right="44"/>
              <w:rPr>
                <w:rFonts w:eastAsia="SimSun" w:cs="Times New Roman Bold"/>
                <w:b/>
                <w:bCs/>
                <w:iCs/>
                <w:color w:val="000000"/>
                <w:sz w:val="22"/>
                <w:szCs w:val="22"/>
              </w:rPr>
            </w:pPr>
            <w:r w:rsidRPr="00193EEE">
              <w:rPr>
                <w:rStyle w:val="Artdef"/>
                <w:rFonts w:ascii="Calibri" w:eastAsia="SimSun" w:hAnsi="Calibri"/>
                <w:sz w:val="22"/>
                <w:szCs w:val="22"/>
              </w:rPr>
              <w:t>1/34</w:t>
            </w:r>
            <w:r w:rsidRPr="00193EEE">
              <w:rPr>
                <w:rFonts w:eastAsia="SimSun"/>
                <w:sz w:val="22"/>
                <w:szCs w:val="22"/>
              </w:rPr>
              <w:tab/>
            </w:r>
            <w:r w:rsidRPr="00193EEE">
              <w:rPr>
                <w:rFonts w:eastAsia="SimSun"/>
                <w:b/>
                <w:bCs/>
                <w:sz w:val="22"/>
                <w:szCs w:val="22"/>
              </w:rPr>
              <w:t>3.4</w:t>
            </w:r>
            <w:r w:rsidRPr="00193EEE">
              <w:rPr>
                <w:rFonts w:eastAsia="SimSun"/>
                <w:b/>
                <w:bCs/>
                <w:sz w:val="22"/>
                <w:szCs w:val="22"/>
              </w:rPr>
              <w:tab/>
            </w:r>
            <w:r w:rsidR="00C800FB" w:rsidRPr="00193EEE">
              <w:rPr>
                <w:rFonts w:eastAsia="SimSun" w:hint="eastAsia"/>
                <w:b/>
                <w:bCs/>
                <w:sz w:val="22"/>
                <w:szCs w:val="22"/>
                <w:lang w:eastAsia="zh-CN"/>
              </w:rPr>
              <w:t>补充条款</w:t>
            </w:r>
          </w:p>
        </w:tc>
        <w:tc>
          <w:tcPr>
            <w:tcW w:w="2341" w:type="dxa"/>
            <w:tcBorders>
              <w:top w:val="single" w:sz="4" w:space="0" w:color="auto"/>
              <w:left w:val="single" w:sz="4" w:space="0" w:color="auto"/>
              <w:bottom w:val="single" w:sz="4" w:space="0" w:color="auto"/>
              <w:right w:val="single" w:sz="4" w:space="0" w:color="auto"/>
            </w:tcBorders>
          </w:tcPr>
          <w:p w14:paraId="3535A2E7" w14:textId="77777777" w:rsidR="00854422" w:rsidRPr="00193EEE" w:rsidRDefault="00854422" w:rsidP="00854422">
            <w:pPr>
              <w:tabs>
                <w:tab w:val="left" w:pos="720"/>
              </w:tabs>
              <w:spacing w:before="0"/>
              <w:ind w:firstLine="440"/>
              <w:rPr>
                <w:rFonts w:eastAsia="SimSun" w:cstheme="minorHAnsi"/>
                <w:bCs/>
                <w:sz w:val="22"/>
                <w:szCs w:val="22"/>
                <w:highlight w:val="lightGray"/>
              </w:rPr>
            </w:pPr>
          </w:p>
        </w:tc>
        <w:tc>
          <w:tcPr>
            <w:tcW w:w="1981" w:type="dxa"/>
            <w:tcBorders>
              <w:top w:val="single" w:sz="4" w:space="0" w:color="auto"/>
              <w:left w:val="single" w:sz="4" w:space="0" w:color="auto"/>
              <w:bottom w:val="single" w:sz="4" w:space="0" w:color="auto"/>
              <w:right w:val="single" w:sz="4" w:space="0" w:color="auto"/>
            </w:tcBorders>
          </w:tcPr>
          <w:p w14:paraId="65B737D4" w14:textId="77777777" w:rsidR="00854422" w:rsidRPr="00193EEE" w:rsidRDefault="00854422" w:rsidP="00854422">
            <w:pPr>
              <w:tabs>
                <w:tab w:val="left" w:pos="720"/>
              </w:tabs>
              <w:spacing w:before="0"/>
              <w:ind w:firstLine="440"/>
              <w:rPr>
                <w:rFonts w:eastAsia="SimSun" w:cstheme="minorHAnsi"/>
                <w:bCs/>
                <w:sz w:val="22"/>
                <w:szCs w:val="22"/>
              </w:rPr>
            </w:pPr>
          </w:p>
        </w:tc>
        <w:tc>
          <w:tcPr>
            <w:tcW w:w="1860" w:type="dxa"/>
            <w:gridSpan w:val="2"/>
            <w:tcBorders>
              <w:top w:val="single" w:sz="4" w:space="0" w:color="auto"/>
              <w:left w:val="single" w:sz="4" w:space="0" w:color="auto"/>
              <w:bottom w:val="single" w:sz="4" w:space="0" w:color="auto"/>
              <w:right w:val="single" w:sz="4" w:space="0" w:color="auto"/>
            </w:tcBorders>
          </w:tcPr>
          <w:p w14:paraId="40E5BDE5" w14:textId="77777777" w:rsidR="00854422" w:rsidRPr="00193EEE" w:rsidRDefault="00854422" w:rsidP="00854422">
            <w:pPr>
              <w:tabs>
                <w:tab w:val="left" w:pos="3119"/>
                <w:tab w:val="left" w:pos="3402"/>
                <w:tab w:val="left" w:pos="3686"/>
                <w:tab w:val="left" w:pos="3969"/>
              </w:tabs>
              <w:spacing w:before="0"/>
              <w:ind w:firstLine="440"/>
              <w:rPr>
                <w:rFonts w:eastAsia="SimSun" w:cstheme="minorHAnsi"/>
                <w:bCs/>
                <w:sz w:val="22"/>
                <w:szCs w:val="22"/>
              </w:rPr>
            </w:pPr>
          </w:p>
        </w:tc>
      </w:tr>
      <w:tr w:rsidR="00854422" w:rsidRPr="00193EEE" w14:paraId="40F013E9" w14:textId="77777777" w:rsidTr="00854422">
        <w:tc>
          <w:tcPr>
            <w:tcW w:w="1130" w:type="dxa"/>
            <w:tcBorders>
              <w:top w:val="single" w:sz="4" w:space="0" w:color="auto"/>
              <w:left w:val="single" w:sz="4" w:space="0" w:color="auto"/>
              <w:bottom w:val="single" w:sz="4" w:space="0" w:color="auto"/>
              <w:right w:val="single" w:sz="4" w:space="0" w:color="auto"/>
            </w:tcBorders>
            <w:vAlign w:val="center"/>
          </w:tcPr>
          <w:p w14:paraId="1062FE3C" w14:textId="77777777" w:rsidR="00854422" w:rsidRPr="00193EEE" w:rsidRDefault="00854422" w:rsidP="00854422">
            <w:pPr>
              <w:overflowPunct/>
              <w:autoSpaceDE/>
              <w:autoSpaceDN/>
              <w:adjustRightInd/>
              <w:spacing w:before="0"/>
              <w:ind w:firstLine="440"/>
              <w:rPr>
                <w:rFonts w:eastAsia="SimSun"/>
                <w:bCs/>
                <w:sz w:val="22"/>
                <w:szCs w:val="22"/>
              </w:rPr>
            </w:pPr>
          </w:p>
        </w:tc>
        <w:tc>
          <w:tcPr>
            <w:tcW w:w="3547" w:type="dxa"/>
            <w:tcBorders>
              <w:top w:val="single" w:sz="4" w:space="0" w:color="auto"/>
              <w:left w:val="single" w:sz="4" w:space="0" w:color="auto"/>
              <w:bottom w:val="single" w:sz="4" w:space="0" w:color="auto"/>
              <w:right w:val="single" w:sz="4" w:space="0" w:color="auto"/>
            </w:tcBorders>
          </w:tcPr>
          <w:p w14:paraId="40C00669" w14:textId="77777777" w:rsidR="00854422" w:rsidRPr="00193EEE" w:rsidRDefault="00854422" w:rsidP="004C0B54">
            <w:pPr>
              <w:tabs>
                <w:tab w:val="left" w:pos="720"/>
              </w:tabs>
              <w:spacing w:before="0"/>
              <w:ind w:right="130"/>
              <w:rPr>
                <w:rStyle w:val="Artdef"/>
                <w:rFonts w:ascii="Calibri" w:eastAsia="SimSun" w:hAnsi="Calibri"/>
                <w:sz w:val="22"/>
                <w:szCs w:val="22"/>
              </w:rPr>
            </w:pPr>
          </w:p>
        </w:tc>
        <w:tc>
          <w:tcPr>
            <w:tcW w:w="3601" w:type="dxa"/>
            <w:tcBorders>
              <w:top w:val="single" w:sz="4" w:space="0" w:color="auto"/>
              <w:left w:val="single" w:sz="4" w:space="0" w:color="auto"/>
              <w:bottom w:val="single" w:sz="4" w:space="0" w:color="auto"/>
              <w:right w:val="single" w:sz="4" w:space="0" w:color="auto"/>
            </w:tcBorders>
          </w:tcPr>
          <w:p w14:paraId="21C2AFFB" w14:textId="20356A59" w:rsidR="00854422" w:rsidRPr="00193EEE" w:rsidRDefault="00854422" w:rsidP="004C0B54">
            <w:pPr>
              <w:rPr>
                <w:rFonts w:eastAsia="SimSun"/>
                <w:sz w:val="22"/>
                <w:szCs w:val="22"/>
                <w:lang w:eastAsia="zh-CN"/>
              </w:rPr>
            </w:pPr>
            <w:r w:rsidRPr="00193EEE">
              <w:rPr>
                <w:rStyle w:val="Artdef"/>
                <w:rFonts w:ascii="Calibri" w:eastAsia="SimSun" w:hAnsi="Calibri"/>
                <w:sz w:val="22"/>
                <w:szCs w:val="22"/>
                <w:lang w:eastAsia="zh-CN"/>
              </w:rPr>
              <w:t>1/35</w:t>
            </w:r>
            <w:r w:rsidRPr="00193EEE">
              <w:rPr>
                <w:rFonts w:eastAsia="SimSun"/>
                <w:sz w:val="22"/>
                <w:szCs w:val="22"/>
                <w:lang w:eastAsia="zh-CN"/>
              </w:rPr>
              <w:tab/>
              <w:t>3.4.1</w:t>
            </w:r>
            <w:r w:rsidRPr="00193EEE">
              <w:rPr>
                <w:rFonts w:eastAsia="SimSun"/>
                <w:sz w:val="22"/>
                <w:szCs w:val="22"/>
                <w:lang w:eastAsia="zh-CN"/>
              </w:rPr>
              <w:tab/>
            </w:r>
            <w:r w:rsidR="00BC3504" w:rsidRPr="00193EEE">
              <w:rPr>
                <w:rFonts w:eastAsia="SimSun" w:hint="eastAsia"/>
                <w:sz w:val="22"/>
                <w:szCs w:val="22"/>
                <w:lang w:eastAsia="zh-CN"/>
              </w:rPr>
              <w:t>只要能遵守付款期限，各主管部门可以商定，通过抵销下列金额来结算其各种差额：</w:t>
            </w:r>
          </w:p>
          <w:p w14:paraId="44E5EEC0" w14:textId="23C12C7D" w:rsidR="00854422" w:rsidRPr="00193EEE" w:rsidRDefault="00854422" w:rsidP="004C0B54">
            <w:pPr>
              <w:pStyle w:val="enumlev1"/>
              <w:ind w:firstLine="0"/>
              <w:rPr>
                <w:rFonts w:eastAsia="SimSun"/>
                <w:sz w:val="22"/>
                <w:szCs w:val="22"/>
                <w:lang w:eastAsia="zh-CN"/>
              </w:rPr>
            </w:pPr>
            <w:r w:rsidRPr="00193EEE">
              <w:rPr>
                <w:rFonts w:eastAsia="SimSun"/>
                <w:sz w:val="22"/>
                <w:szCs w:val="22"/>
                <w:lang w:eastAsia="zh-CN"/>
              </w:rPr>
              <w:lastRenderedPageBreak/>
              <w:t>–</w:t>
            </w:r>
            <w:r w:rsidRPr="00193EEE">
              <w:rPr>
                <w:rFonts w:eastAsia="SimSun"/>
                <w:sz w:val="22"/>
                <w:szCs w:val="22"/>
                <w:lang w:eastAsia="zh-CN"/>
              </w:rPr>
              <w:tab/>
            </w:r>
            <w:r w:rsidR="00BC3504" w:rsidRPr="00193EEE">
              <w:rPr>
                <w:rFonts w:eastAsia="SimSun" w:hint="eastAsia"/>
                <w:sz w:val="22"/>
                <w:szCs w:val="22"/>
                <w:lang w:eastAsia="zh-CN"/>
              </w:rPr>
              <w:t>它们与其它主管部门通信联络中的债权或债务；和（或）</w:t>
            </w:r>
          </w:p>
          <w:p w14:paraId="440508ED" w14:textId="0654AB5C" w:rsidR="00854422" w:rsidRPr="00193EEE" w:rsidRDefault="00854422" w:rsidP="004C0B54">
            <w:pPr>
              <w:pStyle w:val="enumlev1"/>
              <w:ind w:firstLine="0"/>
              <w:rPr>
                <w:rFonts w:eastAsia="SimSun" w:cs="Times New Roman Bold"/>
                <w:b/>
                <w:bCs/>
                <w:iCs/>
                <w:color w:val="000000"/>
                <w:sz w:val="22"/>
                <w:szCs w:val="22"/>
                <w:lang w:eastAsia="zh-CN"/>
              </w:rPr>
            </w:pPr>
            <w:r w:rsidRPr="00193EEE">
              <w:rPr>
                <w:rFonts w:eastAsia="SimSun"/>
                <w:sz w:val="22"/>
                <w:szCs w:val="22"/>
                <w:lang w:eastAsia="zh-CN"/>
              </w:rPr>
              <w:t>–</w:t>
            </w:r>
            <w:r w:rsidRPr="00193EEE">
              <w:rPr>
                <w:rFonts w:eastAsia="SimSun"/>
                <w:sz w:val="22"/>
                <w:szCs w:val="22"/>
                <w:lang w:eastAsia="zh-CN"/>
              </w:rPr>
              <w:tab/>
            </w:r>
            <w:r w:rsidR="00BC3504" w:rsidRPr="00193EEE">
              <w:rPr>
                <w:rFonts w:eastAsia="SimSun" w:hint="eastAsia"/>
                <w:sz w:val="22"/>
                <w:szCs w:val="22"/>
                <w:lang w:eastAsia="zh-CN"/>
              </w:rPr>
              <w:t>邮政业务中的债务，（如有的话）。</w:t>
            </w:r>
          </w:p>
        </w:tc>
        <w:tc>
          <w:tcPr>
            <w:tcW w:w="6182" w:type="dxa"/>
            <w:gridSpan w:val="4"/>
            <w:tcBorders>
              <w:top w:val="single" w:sz="4" w:space="0" w:color="auto"/>
              <w:left w:val="single" w:sz="4" w:space="0" w:color="auto"/>
              <w:bottom w:val="single" w:sz="4" w:space="0" w:color="auto"/>
              <w:right w:val="single" w:sz="4" w:space="0" w:color="auto"/>
            </w:tcBorders>
          </w:tcPr>
          <w:p w14:paraId="10344963" w14:textId="14309949" w:rsidR="00854422" w:rsidRPr="00193EEE" w:rsidRDefault="00756C1D" w:rsidP="004C0B54">
            <w:pPr>
              <w:tabs>
                <w:tab w:val="left" w:pos="720"/>
              </w:tabs>
              <w:spacing w:before="0"/>
              <w:ind w:right="44" w:firstLine="440"/>
              <w:jc w:val="both"/>
              <w:rPr>
                <w:rFonts w:eastAsia="SimSun" w:cstheme="minorHAnsi"/>
                <w:bCs/>
                <w:i/>
                <w:iCs/>
                <w:sz w:val="22"/>
                <w:szCs w:val="22"/>
                <w:lang w:val="en-US" w:eastAsia="zh-CN"/>
              </w:rPr>
            </w:pPr>
            <w:r w:rsidRPr="004C0B54">
              <w:rPr>
                <w:rFonts w:ascii="STKaiti" w:eastAsia="STKaiti" w:hAnsi="STKaiti" w:hint="eastAsia"/>
                <w:bCs/>
                <w:iCs/>
                <w:sz w:val="22"/>
                <w:szCs w:val="22"/>
                <w:lang w:eastAsia="zh-CN"/>
              </w:rPr>
              <w:lastRenderedPageBreak/>
              <w:t>参见上述</w:t>
            </w:r>
            <w:r w:rsidRPr="004C0B54">
              <w:rPr>
                <w:rFonts w:ascii="STKaiti" w:eastAsia="STKaiti" w:hAnsi="STKaiti"/>
                <w:bCs/>
                <w:iCs/>
                <w:sz w:val="22"/>
                <w:szCs w:val="22"/>
                <w:lang w:eastAsia="zh-CN"/>
              </w:rPr>
              <w:t>2012</w:t>
            </w:r>
            <w:r w:rsidRPr="004C0B54">
              <w:rPr>
                <w:rFonts w:ascii="STKaiti" w:eastAsia="STKaiti" w:hAnsi="STKaiti" w:hint="eastAsia"/>
                <w:bCs/>
                <w:iCs/>
                <w:sz w:val="22"/>
                <w:szCs w:val="22"/>
                <w:lang w:eastAsia="zh-CN"/>
              </w:rPr>
              <w:t>年《国际电信规则》附录</w:t>
            </w:r>
            <w:r w:rsidRPr="004C0B54">
              <w:rPr>
                <w:rFonts w:ascii="STKaiti" w:eastAsia="STKaiti" w:hAnsi="STKaiti"/>
                <w:bCs/>
                <w:iCs/>
                <w:sz w:val="22"/>
                <w:szCs w:val="22"/>
                <w:lang w:eastAsia="zh-CN"/>
              </w:rPr>
              <w:t>1</w:t>
            </w:r>
            <w:r w:rsidRPr="004C0B54">
              <w:rPr>
                <w:rFonts w:ascii="STKaiti" w:eastAsia="STKaiti" w:hAnsi="STKaiti" w:hint="eastAsia"/>
                <w:bCs/>
                <w:iCs/>
                <w:sz w:val="22"/>
                <w:szCs w:val="22"/>
                <w:lang w:eastAsia="zh-CN"/>
              </w:rPr>
              <w:t>第</w:t>
            </w:r>
            <w:r w:rsidRPr="004C0B54">
              <w:rPr>
                <w:rFonts w:ascii="STKaiti" w:eastAsia="STKaiti" w:hAnsi="STKaiti"/>
                <w:bCs/>
                <w:iCs/>
                <w:sz w:val="22"/>
                <w:szCs w:val="22"/>
                <w:lang w:eastAsia="zh-CN"/>
              </w:rPr>
              <w:t>1/21-1/24</w:t>
            </w:r>
            <w:r w:rsidRPr="004C0B54">
              <w:rPr>
                <w:rFonts w:ascii="STKaiti" w:eastAsia="STKaiti" w:hAnsi="STKaiti" w:hint="eastAsia"/>
                <w:bCs/>
                <w:iCs/>
                <w:sz w:val="22"/>
                <w:szCs w:val="22"/>
                <w:lang w:eastAsia="zh-CN"/>
              </w:rPr>
              <w:t>款。</w:t>
            </w:r>
          </w:p>
        </w:tc>
      </w:tr>
      <w:tr w:rsidR="00854422" w:rsidRPr="00193EEE" w14:paraId="7E9D6FF8" w14:textId="77777777" w:rsidTr="00854422">
        <w:tc>
          <w:tcPr>
            <w:tcW w:w="1130" w:type="dxa"/>
            <w:tcBorders>
              <w:top w:val="single" w:sz="4" w:space="0" w:color="auto"/>
              <w:left w:val="single" w:sz="4" w:space="0" w:color="auto"/>
              <w:bottom w:val="single" w:sz="4" w:space="0" w:color="auto"/>
              <w:right w:val="single" w:sz="4" w:space="0" w:color="auto"/>
            </w:tcBorders>
            <w:vAlign w:val="center"/>
          </w:tcPr>
          <w:p w14:paraId="5538AD48" w14:textId="77777777" w:rsidR="00854422" w:rsidRPr="00193EEE" w:rsidRDefault="00854422" w:rsidP="00854422">
            <w:pPr>
              <w:overflowPunct/>
              <w:autoSpaceDE/>
              <w:autoSpaceDN/>
              <w:adjustRightInd/>
              <w:spacing w:before="0"/>
              <w:ind w:firstLine="440"/>
              <w:rPr>
                <w:rFonts w:eastAsia="SimSun"/>
                <w:bCs/>
                <w:sz w:val="22"/>
                <w:szCs w:val="22"/>
                <w:lang w:eastAsia="zh-CN"/>
              </w:rPr>
            </w:pPr>
          </w:p>
        </w:tc>
        <w:tc>
          <w:tcPr>
            <w:tcW w:w="3547" w:type="dxa"/>
            <w:tcBorders>
              <w:top w:val="single" w:sz="4" w:space="0" w:color="auto"/>
              <w:left w:val="single" w:sz="4" w:space="0" w:color="auto"/>
              <w:bottom w:val="single" w:sz="4" w:space="0" w:color="auto"/>
              <w:right w:val="single" w:sz="4" w:space="0" w:color="auto"/>
            </w:tcBorders>
          </w:tcPr>
          <w:p w14:paraId="7A5C829D" w14:textId="4173BDD9" w:rsidR="00854422" w:rsidRPr="00193EEE" w:rsidRDefault="00854422" w:rsidP="004C0B54">
            <w:pPr>
              <w:tabs>
                <w:tab w:val="left" w:pos="720"/>
              </w:tabs>
              <w:spacing w:before="0"/>
              <w:ind w:right="130"/>
              <w:rPr>
                <w:rStyle w:val="Artdef"/>
                <w:rFonts w:ascii="Calibri" w:eastAsia="SimSun" w:hAnsi="Calibri"/>
                <w:sz w:val="22"/>
                <w:szCs w:val="22"/>
                <w:lang w:eastAsia="zh-CN"/>
              </w:rPr>
            </w:pPr>
            <w:r w:rsidRPr="00193EEE">
              <w:rPr>
                <w:rStyle w:val="Artdef"/>
                <w:rFonts w:ascii="Calibri" w:eastAsia="SimSun" w:hAnsi="Calibri"/>
                <w:sz w:val="22"/>
                <w:szCs w:val="22"/>
                <w:lang w:eastAsia="zh-CN"/>
              </w:rPr>
              <w:t>1/38</w:t>
            </w:r>
            <w:r w:rsidRPr="00193EEE">
              <w:rPr>
                <w:rStyle w:val="Artdef"/>
                <w:rFonts w:ascii="Calibri" w:eastAsia="SimSun" w:hAnsi="Calibri"/>
                <w:bCs/>
                <w:sz w:val="22"/>
                <w:szCs w:val="22"/>
                <w:lang w:eastAsia="zh-CN"/>
              </w:rPr>
              <w:tab/>
            </w:r>
            <w:r w:rsidRPr="00193EEE">
              <w:rPr>
                <w:rFonts w:eastAsia="SimSun"/>
                <w:sz w:val="22"/>
                <w:szCs w:val="22"/>
                <w:lang w:eastAsia="zh-CN"/>
              </w:rPr>
              <w:t>3.4.1</w:t>
            </w:r>
            <w:r w:rsidRPr="00193EEE">
              <w:rPr>
                <w:rFonts w:eastAsia="SimSun"/>
                <w:sz w:val="22"/>
                <w:szCs w:val="22"/>
                <w:lang w:eastAsia="zh-CN"/>
              </w:rPr>
              <w:tab/>
            </w:r>
            <w:r w:rsidR="004A199A" w:rsidRPr="00193EEE">
              <w:rPr>
                <w:rFonts w:eastAsia="SimSun" w:hint="eastAsia"/>
                <w:sz w:val="22"/>
                <w:szCs w:val="22"/>
                <w:lang w:eastAsia="zh-CN"/>
              </w:rPr>
              <w:t>如果在汇出汇付金额（银行转账、支票等）到债权方收到该金额（账务贷入、支票兑现等）这段时间中，按</w:t>
            </w:r>
            <w:r w:rsidR="004A199A" w:rsidRPr="00193EEE">
              <w:rPr>
                <w:rFonts w:eastAsia="SimSun"/>
                <w:sz w:val="22"/>
                <w:szCs w:val="22"/>
                <w:lang w:eastAsia="zh-CN"/>
              </w:rPr>
              <w:t>3.2</w:t>
            </w:r>
            <w:r w:rsidR="004A199A" w:rsidRPr="00193EEE">
              <w:rPr>
                <w:rFonts w:eastAsia="SimSun" w:hint="eastAsia"/>
                <w:sz w:val="22"/>
                <w:szCs w:val="22"/>
                <w:lang w:eastAsia="zh-CN"/>
              </w:rPr>
              <w:t>段算出的选定贷币的等值发生变化，而这种变化所产生的差额超出应付金额的</w:t>
            </w:r>
            <w:r w:rsidR="004A199A" w:rsidRPr="00193EEE">
              <w:rPr>
                <w:rFonts w:eastAsia="SimSun"/>
                <w:sz w:val="22"/>
                <w:szCs w:val="22"/>
                <w:lang w:eastAsia="zh-CN"/>
              </w:rPr>
              <w:t>5%</w:t>
            </w:r>
            <w:r w:rsidR="004A199A" w:rsidRPr="00193EEE">
              <w:rPr>
                <w:rFonts w:eastAsia="SimSun" w:hint="eastAsia"/>
                <w:sz w:val="22"/>
                <w:szCs w:val="22"/>
                <w:lang w:eastAsia="zh-CN"/>
              </w:rPr>
              <w:t>，则总差额须由债务方和债权方平均负担。</w:t>
            </w:r>
          </w:p>
        </w:tc>
        <w:tc>
          <w:tcPr>
            <w:tcW w:w="3601" w:type="dxa"/>
            <w:tcBorders>
              <w:top w:val="single" w:sz="4" w:space="0" w:color="auto"/>
              <w:left w:val="single" w:sz="4" w:space="0" w:color="auto"/>
              <w:bottom w:val="single" w:sz="4" w:space="0" w:color="auto"/>
              <w:right w:val="single" w:sz="4" w:space="0" w:color="auto"/>
            </w:tcBorders>
          </w:tcPr>
          <w:p w14:paraId="4A0BAA9C" w14:textId="343A14FE" w:rsidR="00854422" w:rsidRPr="00193EEE" w:rsidRDefault="00854422" w:rsidP="004C0B54">
            <w:pPr>
              <w:tabs>
                <w:tab w:val="left" w:pos="720"/>
              </w:tabs>
              <w:spacing w:before="0"/>
              <w:ind w:right="44"/>
              <w:rPr>
                <w:rFonts w:eastAsia="SimSun" w:cs="Times New Roman Bold"/>
                <w:b/>
                <w:bCs/>
                <w:iCs/>
                <w:color w:val="000000"/>
                <w:sz w:val="22"/>
                <w:szCs w:val="22"/>
                <w:lang w:eastAsia="zh-CN"/>
              </w:rPr>
            </w:pPr>
            <w:r w:rsidRPr="00193EEE">
              <w:rPr>
                <w:rStyle w:val="Artdef"/>
                <w:rFonts w:ascii="Calibri" w:eastAsia="SimSun" w:hAnsi="Calibri"/>
                <w:sz w:val="22"/>
                <w:szCs w:val="22"/>
                <w:lang w:eastAsia="zh-CN"/>
              </w:rPr>
              <w:t>1/36</w:t>
            </w:r>
            <w:r w:rsidRPr="00193EEE">
              <w:rPr>
                <w:rStyle w:val="Artdef"/>
                <w:rFonts w:ascii="Calibri" w:eastAsia="SimSun" w:hAnsi="Calibri"/>
                <w:bCs/>
                <w:sz w:val="22"/>
                <w:szCs w:val="22"/>
                <w:lang w:eastAsia="zh-CN"/>
              </w:rPr>
              <w:tab/>
            </w:r>
            <w:r w:rsidRPr="00193EEE">
              <w:rPr>
                <w:rFonts w:eastAsia="SimSun"/>
                <w:sz w:val="22"/>
                <w:szCs w:val="22"/>
                <w:lang w:eastAsia="zh-CN"/>
              </w:rPr>
              <w:t>3.4.2</w:t>
            </w:r>
            <w:r w:rsidRPr="00193EEE">
              <w:rPr>
                <w:rFonts w:eastAsia="SimSun"/>
                <w:sz w:val="22"/>
                <w:szCs w:val="22"/>
                <w:lang w:eastAsia="zh-CN"/>
              </w:rPr>
              <w:tab/>
            </w:r>
            <w:r w:rsidR="00BC3504" w:rsidRPr="00193EEE">
              <w:rPr>
                <w:rFonts w:eastAsia="SimSun" w:hint="eastAsia"/>
                <w:sz w:val="22"/>
                <w:szCs w:val="22"/>
                <w:lang w:eastAsia="zh-CN"/>
              </w:rPr>
              <w:t>如果在汇付金额（银行转账、支票等等）汇出至债权方收到（帐务贷入、支票兑现等）期间按</w:t>
            </w:r>
            <w:r w:rsidR="00BC3504" w:rsidRPr="00193EEE">
              <w:rPr>
                <w:rFonts w:eastAsia="SimSun"/>
                <w:sz w:val="22"/>
                <w:szCs w:val="22"/>
                <w:lang w:eastAsia="zh-CN"/>
              </w:rPr>
              <w:t>3.2</w:t>
            </w:r>
            <w:r w:rsidR="00BC3504" w:rsidRPr="00193EEE">
              <w:rPr>
                <w:rFonts w:eastAsia="SimSun" w:hint="eastAsia"/>
                <w:sz w:val="22"/>
                <w:szCs w:val="22"/>
                <w:lang w:eastAsia="zh-CN"/>
              </w:rPr>
              <w:t>段中所述算出的选定贷币的等值发生变化，而这种变化所产生的差额超出应付金额的</w:t>
            </w:r>
            <w:r w:rsidR="00BC3504" w:rsidRPr="00193EEE">
              <w:rPr>
                <w:rFonts w:eastAsia="SimSun"/>
                <w:sz w:val="22"/>
                <w:szCs w:val="22"/>
                <w:lang w:eastAsia="zh-CN"/>
              </w:rPr>
              <w:t>5%</w:t>
            </w:r>
            <w:r w:rsidR="00BC3504" w:rsidRPr="00193EEE">
              <w:rPr>
                <w:rFonts w:eastAsia="SimSun" w:hint="eastAsia"/>
                <w:sz w:val="22"/>
                <w:szCs w:val="22"/>
                <w:lang w:eastAsia="zh-CN"/>
              </w:rPr>
              <w:t>，则总差额应由债务方和债权方平均负担。</w:t>
            </w:r>
          </w:p>
        </w:tc>
        <w:tc>
          <w:tcPr>
            <w:tcW w:w="2341" w:type="dxa"/>
            <w:tcBorders>
              <w:top w:val="single" w:sz="4" w:space="0" w:color="auto"/>
              <w:left w:val="single" w:sz="4" w:space="0" w:color="auto"/>
              <w:bottom w:val="single" w:sz="4" w:space="0" w:color="auto"/>
              <w:right w:val="single" w:sz="4" w:space="0" w:color="auto"/>
            </w:tcBorders>
          </w:tcPr>
          <w:p w14:paraId="3C9CF9F7" w14:textId="7D137F54" w:rsidR="00854422" w:rsidRPr="00193EEE" w:rsidRDefault="00C74368" w:rsidP="00854422">
            <w:pPr>
              <w:tabs>
                <w:tab w:val="left" w:pos="720"/>
              </w:tabs>
              <w:spacing w:before="0"/>
              <w:ind w:firstLine="440"/>
              <w:rPr>
                <w:rFonts w:eastAsia="SimSun" w:cstheme="minorHAnsi"/>
                <w:bCs/>
                <w:sz w:val="22"/>
                <w:szCs w:val="22"/>
                <w:highlight w:val="lightGray"/>
                <w:lang w:eastAsia="zh-CN"/>
              </w:rPr>
            </w:pPr>
            <w:r w:rsidRPr="00193EEE">
              <w:rPr>
                <w:rFonts w:eastAsia="SimSun" w:cs="Microsoft YaHei" w:hint="eastAsia"/>
                <w:bCs/>
                <w:sz w:val="22"/>
                <w:szCs w:val="22"/>
                <w:lang w:eastAsia="zh-CN"/>
              </w:rPr>
              <w:t>这一规定适用于促进网络和业务的提供与发展。</w:t>
            </w:r>
          </w:p>
        </w:tc>
        <w:tc>
          <w:tcPr>
            <w:tcW w:w="1981" w:type="dxa"/>
            <w:tcBorders>
              <w:top w:val="single" w:sz="4" w:space="0" w:color="auto"/>
              <w:left w:val="single" w:sz="4" w:space="0" w:color="auto"/>
              <w:bottom w:val="single" w:sz="4" w:space="0" w:color="auto"/>
              <w:right w:val="single" w:sz="4" w:space="0" w:color="auto"/>
            </w:tcBorders>
          </w:tcPr>
          <w:p w14:paraId="6D2E43A8" w14:textId="687E0328" w:rsidR="00854422" w:rsidRPr="00193EEE" w:rsidRDefault="00C74368" w:rsidP="00854422">
            <w:pPr>
              <w:tabs>
                <w:tab w:val="left" w:pos="720"/>
              </w:tabs>
              <w:spacing w:before="0"/>
              <w:ind w:firstLine="440"/>
              <w:rPr>
                <w:rFonts w:eastAsia="SimSun" w:cstheme="minorHAnsi"/>
                <w:bCs/>
                <w:sz w:val="22"/>
                <w:szCs w:val="22"/>
                <w:lang w:eastAsia="zh-CN"/>
              </w:rPr>
            </w:pPr>
            <w:r w:rsidRPr="00193EEE">
              <w:rPr>
                <w:rFonts w:eastAsia="SimSun" w:cs="Microsoft YaHei" w:hint="eastAsia"/>
                <w:bCs/>
                <w:sz w:val="22"/>
                <w:szCs w:val="22"/>
                <w:lang w:eastAsia="zh-CN"/>
              </w:rPr>
              <w:t>这一规定确保具有适应新趋势和处理紧急问题的灵活性。</w:t>
            </w:r>
          </w:p>
        </w:tc>
        <w:tc>
          <w:tcPr>
            <w:tcW w:w="1860" w:type="dxa"/>
            <w:gridSpan w:val="2"/>
            <w:tcBorders>
              <w:top w:val="single" w:sz="4" w:space="0" w:color="auto"/>
              <w:left w:val="single" w:sz="4" w:space="0" w:color="auto"/>
              <w:bottom w:val="single" w:sz="4" w:space="0" w:color="auto"/>
              <w:right w:val="single" w:sz="4" w:space="0" w:color="auto"/>
            </w:tcBorders>
          </w:tcPr>
          <w:p w14:paraId="22E67673" w14:textId="291F03BD" w:rsidR="00854422" w:rsidRPr="00193EEE" w:rsidRDefault="00C74368" w:rsidP="00854422">
            <w:pPr>
              <w:tabs>
                <w:tab w:val="left" w:pos="3119"/>
                <w:tab w:val="left" w:pos="3402"/>
                <w:tab w:val="left" w:pos="3686"/>
                <w:tab w:val="left" w:pos="3969"/>
              </w:tabs>
              <w:spacing w:before="0"/>
              <w:ind w:firstLine="440"/>
              <w:jc w:val="both"/>
              <w:rPr>
                <w:rFonts w:eastAsia="SimSun" w:cstheme="minorHAnsi"/>
                <w:bCs/>
                <w:sz w:val="22"/>
                <w:szCs w:val="22"/>
                <w:lang w:eastAsia="zh-CN"/>
              </w:rPr>
            </w:pPr>
            <w:r w:rsidRPr="00193EEE">
              <w:rPr>
                <w:rFonts w:eastAsia="SimSun" w:cs="Microsoft YaHei" w:hint="eastAsia"/>
                <w:bCs/>
                <w:sz w:val="22"/>
                <w:szCs w:val="22"/>
                <w:lang w:eastAsia="zh-CN"/>
              </w:rPr>
              <w:t>这一规定不需要进行修订，因为它灵活且可适用。</w:t>
            </w:r>
          </w:p>
          <w:p w14:paraId="7E5ADB56" w14:textId="77777777" w:rsidR="00854422" w:rsidRPr="00193EEE" w:rsidRDefault="00854422" w:rsidP="00854422">
            <w:pPr>
              <w:tabs>
                <w:tab w:val="left" w:pos="3119"/>
                <w:tab w:val="left" w:pos="3402"/>
                <w:tab w:val="left" w:pos="3686"/>
                <w:tab w:val="left" w:pos="3969"/>
              </w:tabs>
              <w:spacing w:before="0"/>
              <w:ind w:firstLine="440"/>
              <w:rPr>
                <w:rFonts w:eastAsia="SimSun" w:cstheme="minorHAnsi"/>
                <w:bCs/>
                <w:sz w:val="22"/>
                <w:szCs w:val="22"/>
                <w:lang w:eastAsia="zh-CN"/>
              </w:rPr>
            </w:pPr>
          </w:p>
        </w:tc>
      </w:tr>
      <w:tr w:rsidR="00854422" w:rsidRPr="00193EEE" w14:paraId="3B7B4C1B" w14:textId="77777777" w:rsidTr="00854422">
        <w:tc>
          <w:tcPr>
            <w:tcW w:w="1130" w:type="dxa"/>
            <w:tcBorders>
              <w:top w:val="single" w:sz="4" w:space="0" w:color="auto"/>
              <w:left w:val="single" w:sz="4" w:space="0" w:color="auto"/>
              <w:bottom w:val="single" w:sz="4" w:space="0" w:color="auto"/>
              <w:right w:val="single" w:sz="4" w:space="0" w:color="auto"/>
            </w:tcBorders>
            <w:vAlign w:val="center"/>
          </w:tcPr>
          <w:p w14:paraId="78DD7580" w14:textId="77777777" w:rsidR="00854422" w:rsidRPr="00193EEE" w:rsidRDefault="00854422" w:rsidP="00854422">
            <w:pPr>
              <w:overflowPunct/>
              <w:autoSpaceDE/>
              <w:autoSpaceDN/>
              <w:adjustRightInd/>
              <w:spacing w:before="0"/>
              <w:ind w:firstLine="440"/>
              <w:rPr>
                <w:rFonts w:eastAsia="SimSun"/>
                <w:bCs/>
                <w:sz w:val="22"/>
                <w:szCs w:val="22"/>
                <w:lang w:eastAsia="zh-CN"/>
              </w:rPr>
            </w:pPr>
          </w:p>
        </w:tc>
        <w:tc>
          <w:tcPr>
            <w:tcW w:w="3547" w:type="dxa"/>
            <w:tcBorders>
              <w:top w:val="single" w:sz="4" w:space="0" w:color="auto"/>
              <w:left w:val="single" w:sz="4" w:space="0" w:color="auto"/>
              <w:bottom w:val="single" w:sz="4" w:space="0" w:color="auto"/>
              <w:right w:val="single" w:sz="4" w:space="0" w:color="auto"/>
            </w:tcBorders>
          </w:tcPr>
          <w:p w14:paraId="62F1ABCE" w14:textId="3536D51B" w:rsidR="00854422" w:rsidRPr="00193EEE" w:rsidRDefault="00854422" w:rsidP="004C0B54">
            <w:pPr>
              <w:tabs>
                <w:tab w:val="left" w:pos="720"/>
              </w:tabs>
              <w:spacing w:before="0"/>
              <w:ind w:right="130"/>
              <w:rPr>
                <w:rStyle w:val="Artdef"/>
                <w:rFonts w:ascii="Calibri" w:eastAsia="SimSun" w:hAnsi="Calibri"/>
                <w:sz w:val="22"/>
                <w:szCs w:val="22"/>
                <w:lang w:eastAsia="zh-CN"/>
              </w:rPr>
            </w:pPr>
            <w:r w:rsidRPr="00193EEE">
              <w:rPr>
                <w:rStyle w:val="Artdef"/>
                <w:rFonts w:ascii="Calibri" w:eastAsia="SimSun" w:hAnsi="Calibri"/>
                <w:sz w:val="22"/>
                <w:szCs w:val="22"/>
                <w:lang w:eastAsia="zh-CN"/>
              </w:rPr>
              <w:t>1/39</w:t>
            </w:r>
            <w:r w:rsidRPr="00193EEE">
              <w:rPr>
                <w:rFonts w:eastAsia="SimSun"/>
                <w:sz w:val="22"/>
                <w:szCs w:val="22"/>
                <w:lang w:eastAsia="zh-CN"/>
              </w:rPr>
              <w:tab/>
              <w:t>3.4.2</w:t>
            </w:r>
            <w:r w:rsidRPr="00193EEE">
              <w:rPr>
                <w:rFonts w:eastAsia="SimSun"/>
                <w:sz w:val="22"/>
                <w:szCs w:val="22"/>
                <w:lang w:eastAsia="zh-CN"/>
              </w:rPr>
              <w:tab/>
            </w:r>
            <w:r w:rsidR="004A199A" w:rsidRPr="00193EEE">
              <w:rPr>
                <w:rFonts w:eastAsia="SimSun" w:hint="eastAsia"/>
                <w:sz w:val="22"/>
                <w:szCs w:val="22"/>
                <w:lang w:eastAsia="zh-CN"/>
              </w:rPr>
              <w:t>如果国际货币系统发生根本性变化，使上述一段或数段的规定无效或不适用，在修订上述规定之前，经授权的运营机构可以通过相互间协议商定，采用不同的货币标准和</w:t>
            </w:r>
            <w:r w:rsidR="004A199A" w:rsidRPr="00193EEE">
              <w:rPr>
                <w:rFonts w:eastAsia="SimSun" w:hint="eastAsia"/>
                <w:sz w:val="22"/>
                <w:szCs w:val="22"/>
                <w:lang w:eastAsia="zh-CN"/>
              </w:rPr>
              <w:t>/</w:t>
            </w:r>
            <w:r w:rsidR="004A199A" w:rsidRPr="00193EEE">
              <w:rPr>
                <w:rFonts w:eastAsia="SimSun" w:hint="eastAsia"/>
                <w:sz w:val="22"/>
                <w:szCs w:val="22"/>
                <w:lang w:eastAsia="zh-CN"/>
              </w:rPr>
              <w:t>或不同的账务差额结算程序。</w:t>
            </w:r>
          </w:p>
        </w:tc>
        <w:tc>
          <w:tcPr>
            <w:tcW w:w="3601" w:type="dxa"/>
            <w:tcBorders>
              <w:top w:val="single" w:sz="4" w:space="0" w:color="auto"/>
              <w:left w:val="single" w:sz="4" w:space="0" w:color="auto"/>
              <w:bottom w:val="single" w:sz="4" w:space="0" w:color="auto"/>
              <w:right w:val="single" w:sz="4" w:space="0" w:color="auto"/>
            </w:tcBorders>
          </w:tcPr>
          <w:p w14:paraId="6C58E4DC" w14:textId="279BEF88" w:rsidR="00854422" w:rsidRPr="00193EEE" w:rsidRDefault="00854422" w:rsidP="004C0B54">
            <w:pPr>
              <w:tabs>
                <w:tab w:val="left" w:pos="720"/>
              </w:tabs>
              <w:spacing w:before="0"/>
              <w:ind w:right="44"/>
              <w:rPr>
                <w:rFonts w:eastAsia="SimSun" w:cs="Times New Roman Bold"/>
                <w:b/>
                <w:bCs/>
                <w:iCs/>
                <w:color w:val="000000"/>
                <w:sz w:val="22"/>
                <w:szCs w:val="22"/>
                <w:lang w:eastAsia="zh-CN"/>
              </w:rPr>
            </w:pPr>
            <w:r w:rsidRPr="00193EEE">
              <w:rPr>
                <w:rStyle w:val="Artdef"/>
                <w:rFonts w:ascii="Calibri" w:eastAsia="SimSun" w:hAnsi="Calibri"/>
                <w:sz w:val="22"/>
                <w:szCs w:val="22"/>
                <w:lang w:eastAsia="zh-CN"/>
              </w:rPr>
              <w:t>1/37</w:t>
            </w:r>
            <w:r w:rsidRPr="00193EEE">
              <w:rPr>
                <w:rFonts w:eastAsia="SimSun"/>
                <w:sz w:val="22"/>
                <w:szCs w:val="22"/>
                <w:lang w:eastAsia="zh-CN"/>
              </w:rPr>
              <w:tab/>
              <w:t>3.4.3</w:t>
            </w:r>
            <w:r w:rsidRPr="00193EEE">
              <w:rPr>
                <w:rFonts w:eastAsia="SimSun"/>
                <w:sz w:val="22"/>
                <w:szCs w:val="22"/>
                <w:lang w:eastAsia="zh-CN"/>
              </w:rPr>
              <w:tab/>
            </w:r>
            <w:r w:rsidR="00BC3504" w:rsidRPr="00193EEE">
              <w:rPr>
                <w:rFonts w:eastAsia="SimSun" w:hint="eastAsia"/>
                <w:sz w:val="22"/>
                <w:szCs w:val="22"/>
                <w:lang w:eastAsia="zh-CN"/>
              </w:rPr>
              <w:t>如果国际货币系统发生根本性变化，使上述一段或数段的规定无效或不适用，在修订上述规定之前，各主管部门可以商定，采用不同的货币标准和（或）不同的帐目差额结算程序。</w:t>
            </w:r>
          </w:p>
        </w:tc>
        <w:tc>
          <w:tcPr>
            <w:tcW w:w="2341" w:type="dxa"/>
            <w:tcBorders>
              <w:top w:val="single" w:sz="4" w:space="0" w:color="auto"/>
              <w:left w:val="single" w:sz="4" w:space="0" w:color="auto"/>
              <w:bottom w:val="single" w:sz="4" w:space="0" w:color="auto"/>
              <w:right w:val="single" w:sz="4" w:space="0" w:color="auto"/>
            </w:tcBorders>
          </w:tcPr>
          <w:p w14:paraId="2950C2C3" w14:textId="19E3785B" w:rsidR="00854422" w:rsidRPr="00193EEE" w:rsidRDefault="00C74368" w:rsidP="00854422">
            <w:pPr>
              <w:tabs>
                <w:tab w:val="left" w:pos="720"/>
              </w:tabs>
              <w:spacing w:before="0"/>
              <w:ind w:firstLine="440"/>
              <w:rPr>
                <w:rFonts w:eastAsia="SimSun" w:cstheme="minorHAnsi"/>
                <w:bCs/>
                <w:sz w:val="22"/>
                <w:szCs w:val="22"/>
                <w:highlight w:val="lightGray"/>
                <w:lang w:eastAsia="zh-CN"/>
              </w:rPr>
            </w:pPr>
            <w:r w:rsidRPr="00193EEE">
              <w:rPr>
                <w:rFonts w:eastAsia="SimSun" w:cs="Microsoft YaHei" w:hint="eastAsia"/>
                <w:bCs/>
                <w:sz w:val="22"/>
                <w:szCs w:val="22"/>
                <w:lang w:eastAsia="zh-CN"/>
              </w:rPr>
              <w:t>这一规定适用于促进网络和业务的提供与发展。</w:t>
            </w:r>
          </w:p>
        </w:tc>
        <w:tc>
          <w:tcPr>
            <w:tcW w:w="1981" w:type="dxa"/>
            <w:tcBorders>
              <w:top w:val="single" w:sz="4" w:space="0" w:color="auto"/>
              <w:left w:val="single" w:sz="4" w:space="0" w:color="auto"/>
              <w:bottom w:val="single" w:sz="4" w:space="0" w:color="auto"/>
              <w:right w:val="single" w:sz="4" w:space="0" w:color="auto"/>
            </w:tcBorders>
          </w:tcPr>
          <w:p w14:paraId="1A4C699D" w14:textId="11A2EDB7" w:rsidR="00854422" w:rsidRPr="00193EEE" w:rsidRDefault="00C74368" w:rsidP="00854422">
            <w:pPr>
              <w:tabs>
                <w:tab w:val="left" w:pos="720"/>
              </w:tabs>
              <w:spacing w:before="0"/>
              <w:ind w:firstLine="440"/>
              <w:rPr>
                <w:rFonts w:eastAsia="SimSun" w:cstheme="minorHAnsi"/>
                <w:bCs/>
                <w:sz w:val="22"/>
                <w:szCs w:val="22"/>
                <w:lang w:eastAsia="zh-CN"/>
              </w:rPr>
            </w:pPr>
            <w:r w:rsidRPr="00193EEE">
              <w:rPr>
                <w:rFonts w:eastAsia="SimSun" w:cs="Microsoft YaHei" w:hint="eastAsia"/>
                <w:bCs/>
                <w:sz w:val="22"/>
                <w:szCs w:val="22"/>
                <w:lang w:eastAsia="zh-CN"/>
              </w:rPr>
              <w:t>这一规定确保具有适应新趋势和处理紧急问题的灵活性。</w:t>
            </w:r>
          </w:p>
        </w:tc>
        <w:tc>
          <w:tcPr>
            <w:tcW w:w="1860" w:type="dxa"/>
            <w:gridSpan w:val="2"/>
            <w:tcBorders>
              <w:top w:val="single" w:sz="4" w:space="0" w:color="auto"/>
              <w:left w:val="single" w:sz="4" w:space="0" w:color="auto"/>
              <w:bottom w:val="single" w:sz="4" w:space="0" w:color="auto"/>
              <w:right w:val="single" w:sz="4" w:space="0" w:color="auto"/>
            </w:tcBorders>
          </w:tcPr>
          <w:p w14:paraId="007C7D69" w14:textId="00F6B9A2" w:rsidR="00854422" w:rsidRPr="00193EEE" w:rsidRDefault="00C74368" w:rsidP="00854422">
            <w:pPr>
              <w:tabs>
                <w:tab w:val="left" w:pos="3119"/>
                <w:tab w:val="left" w:pos="3402"/>
                <w:tab w:val="left" w:pos="3686"/>
                <w:tab w:val="left" w:pos="3969"/>
              </w:tabs>
              <w:spacing w:before="0"/>
              <w:ind w:firstLine="440"/>
              <w:jc w:val="both"/>
              <w:rPr>
                <w:rFonts w:eastAsia="SimSun" w:cstheme="minorHAnsi"/>
                <w:bCs/>
                <w:sz w:val="22"/>
                <w:szCs w:val="22"/>
                <w:lang w:eastAsia="zh-CN"/>
              </w:rPr>
            </w:pPr>
            <w:r w:rsidRPr="00193EEE">
              <w:rPr>
                <w:rFonts w:eastAsia="SimSun" w:cs="Microsoft YaHei" w:hint="eastAsia"/>
                <w:bCs/>
                <w:sz w:val="22"/>
                <w:szCs w:val="22"/>
                <w:lang w:eastAsia="zh-CN"/>
              </w:rPr>
              <w:t>这一规定不需要进行修订，因为它灵活且可适用。</w:t>
            </w:r>
          </w:p>
          <w:p w14:paraId="42E3E2A9" w14:textId="77777777" w:rsidR="00854422" w:rsidRPr="00193EEE" w:rsidRDefault="00854422" w:rsidP="00854422">
            <w:pPr>
              <w:tabs>
                <w:tab w:val="left" w:pos="3119"/>
                <w:tab w:val="left" w:pos="3402"/>
                <w:tab w:val="left" w:pos="3686"/>
                <w:tab w:val="left" w:pos="3969"/>
              </w:tabs>
              <w:spacing w:before="0"/>
              <w:ind w:firstLine="440"/>
              <w:rPr>
                <w:rFonts w:eastAsia="SimSun" w:cstheme="minorHAnsi"/>
                <w:bCs/>
                <w:sz w:val="22"/>
                <w:szCs w:val="22"/>
                <w:lang w:eastAsia="zh-CN"/>
              </w:rPr>
            </w:pPr>
          </w:p>
        </w:tc>
      </w:tr>
    </w:tbl>
    <w:p w14:paraId="59C52D1F" w14:textId="77777777" w:rsidR="00F102B0" w:rsidRDefault="00F102B0" w:rsidP="008E7950">
      <w:pPr>
        <w:pStyle w:val="Reasons"/>
        <w:rPr>
          <w:lang w:eastAsia="zh-CN"/>
        </w:rPr>
      </w:pPr>
    </w:p>
    <w:p w14:paraId="25021FF8" w14:textId="77777777" w:rsidR="009614B1" w:rsidRDefault="009614B1" w:rsidP="00811921">
      <w:pPr>
        <w:pStyle w:val="Reasons"/>
        <w:rPr>
          <w:lang w:eastAsia="zh-CN"/>
        </w:rPr>
      </w:pPr>
    </w:p>
    <w:p w14:paraId="5D912391" w14:textId="77777777" w:rsidR="009614B1" w:rsidRDefault="009614B1">
      <w:pPr>
        <w:jc w:val="center"/>
      </w:pPr>
      <w:r>
        <w:t>______________</w:t>
      </w:r>
    </w:p>
    <w:p w14:paraId="7C60E236" w14:textId="787B15D9" w:rsidR="00F102B0" w:rsidRDefault="00F102B0">
      <w:pPr>
        <w:jc w:val="center"/>
      </w:pPr>
    </w:p>
    <w:p w14:paraId="10310574" w14:textId="77777777" w:rsidR="00854422" w:rsidRDefault="00854422" w:rsidP="00557119"/>
    <w:sectPr w:rsidR="00854422" w:rsidSect="00557119">
      <w:headerReference w:type="default" r:id="rId12"/>
      <w:footerReference w:type="default" r:id="rId13"/>
      <w:headerReference w:type="first" r:id="rId14"/>
      <w:footerReference w:type="first" r:id="rId15"/>
      <w:pgSz w:w="16834" w:h="11907" w:orient="landscape"/>
      <w:pgMar w:top="1134" w:right="1418" w:bottom="1134" w:left="1418"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66CA08" w14:textId="77777777" w:rsidR="00193EEE" w:rsidRDefault="00193EEE">
      <w:r>
        <w:separator/>
      </w:r>
    </w:p>
  </w:endnote>
  <w:endnote w:type="continuationSeparator" w:id="0">
    <w:p w14:paraId="64C3A207" w14:textId="77777777" w:rsidR="00193EEE" w:rsidRDefault="00193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10006FF" w:usb1="4000205B" w:usb2="00000010" w:usb3="00000000" w:csb0="0000019F" w:csb1="00000000"/>
  </w:font>
  <w:font w:name="Microsoft YaHei">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6F0DA8" w14:textId="39F3EDB8" w:rsidR="00193EEE" w:rsidRPr="004E4BFF" w:rsidRDefault="00193EEE" w:rsidP="00F705DF">
    <w:pPr>
      <w:pStyle w:val="Footer"/>
    </w:pPr>
    <w:fldSimple w:instr=" FILENAME \p  \* MERGEFORMAT ">
      <w:r>
        <w:t>P:\TRAD\C\SG\CONSEIL\EG-ITR\EG-ITR-3\000\006C-montage.docx</w:t>
      </w:r>
    </w:fldSimple>
    <w:r>
      <w:t xml:space="preserve"> (4</w:t>
    </w:r>
    <w:r>
      <w:rPr>
        <w:rFonts w:hint="eastAsia"/>
        <w:lang w:eastAsia="zh-CN"/>
      </w:rPr>
      <w:t>76492</w:t>
    </w:r>
    <w:r>
      <w:t>)</w:t>
    </w:r>
    <w:r w:rsidRPr="004E4BFF">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089B8B" w14:textId="77777777" w:rsidR="00193EEE" w:rsidRDefault="00193EEE"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DE156B" w14:textId="45E779F3" w:rsidR="00193EEE" w:rsidRPr="004E4BFF" w:rsidRDefault="00193EEE" w:rsidP="00F705DF">
    <w:pPr>
      <w:pStyle w:val="Footer"/>
    </w:pPr>
    <w:fldSimple w:instr=" FILENAME \p  \* MERGEFORMAT ">
      <w:r w:rsidR="004C0B54">
        <w:t>P:\CHI\SG\CONSEIL\EG-ITR\EG-ITR-3\000\006C.docx</w:t>
      </w:r>
    </w:fldSimple>
    <w:r>
      <w:t xml:space="preserve"> (4</w:t>
    </w:r>
    <w:r>
      <w:rPr>
        <w:rFonts w:hint="eastAsia"/>
        <w:lang w:eastAsia="zh-CN"/>
      </w:rPr>
      <w:t>7</w:t>
    </w:r>
    <w:r>
      <w:t>6</w:t>
    </w:r>
    <w:r>
      <w:rPr>
        <w:rFonts w:hint="eastAsia"/>
        <w:lang w:eastAsia="zh-CN"/>
      </w:rPr>
      <w:t>492</w:t>
    </w:r>
    <w:r>
      <w:t>)</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9EB97" w14:textId="7C50C292" w:rsidR="00193EEE" w:rsidRPr="008848A1" w:rsidRDefault="00193EEE" w:rsidP="00854422">
    <w:pPr>
      <w:pStyle w:val="Footer"/>
    </w:pPr>
    <w:fldSimple w:instr=" FILENAME \p  \* MERGEFORMAT ">
      <w:r>
        <w:t>P:\CHI\SG\CONSEIL\EG-ITR\EG-ITR-3\000\006C.docx</w:t>
      </w:r>
    </w:fldSimple>
    <w:r>
      <w:t xml:space="preserve"> (</w:t>
    </w:r>
    <w:r>
      <w:rPr>
        <w:rFonts w:hint="eastAsia"/>
        <w:lang w:eastAsia="zh-CN"/>
      </w:rPr>
      <w:t>476492</w:t>
    </w:r>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BF0C8C" w14:textId="77777777" w:rsidR="00193EEE" w:rsidRDefault="00193EEE">
      <w:r>
        <w:t>____________________</w:t>
      </w:r>
    </w:p>
  </w:footnote>
  <w:footnote w:type="continuationSeparator" w:id="0">
    <w:p w14:paraId="1B8273E3" w14:textId="77777777" w:rsidR="00193EEE" w:rsidRDefault="00193E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BA2FC7" w14:textId="53C17522" w:rsidR="00193EEE" w:rsidRDefault="00193EEE" w:rsidP="00CE6F22">
    <w:pPr>
      <w:pStyle w:val="Header"/>
    </w:pPr>
    <w:r>
      <w:fldChar w:fldCharType="begin"/>
    </w:r>
    <w:r>
      <w:instrText>PAGE</w:instrText>
    </w:r>
    <w:r>
      <w:fldChar w:fldCharType="separate"/>
    </w:r>
    <w:r>
      <w:rPr>
        <w:noProof/>
      </w:rPr>
      <w:t>2</w:t>
    </w:r>
    <w:r>
      <w:rPr>
        <w:noProof/>
      </w:rPr>
      <w:fldChar w:fldCharType="end"/>
    </w:r>
  </w:p>
  <w:p w14:paraId="51C793E6" w14:textId="61FBD6DF" w:rsidR="00193EEE" w:rsidRDefault="00193EEE" w:rsidP="0041142C">
    <w:pPr>
      <w:pStyle w:val="Header"/>
      <w:rPr>
        <w:lang w:eastAsia="zh-CN"/>
      </w:rPr>
    </w:pPr>
    <w:r>
      <w:rPr>
        <w:noProof/>
      </w:rPr>
      <w:t>EG-ITRs-1\13-C</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75CFF" w14:textId="074509A8" w:rsidR="00193EEE" w:rsidRDefault="00193EEE" w:rsidP="00CE6F22">
    <w:pPr>
      <w:pStyle w:val="Header"/>
    </w:pPr>
    <w:r>
      <w:fldChar w:fldCharType="begin"/>
    </w:r>
    <w:r>
      <w:instrText>PAGE</w:instrText>
    </w:r>
    <w:r>
      <w:fldChar w:fldCharType="separate"/>
    </w:r>
    <w:r w:rsidR="00AA43C1">
      <w:rPr>
        <w:noProof/>
      </w:rPr>
      <w:t>3</w:t>
    </w:r>
    <w:r>
      <w:rPr>
        <w:noProof/>
      </w:rPr>
      <w:fldChar w:fldCharType="end"/>
    </w:r>
  </w:p>
  <w:p w14:paraId="1207519F" w14:textId="0470EB9A" w:rsidR="00193EEE" w:rsidRDefault="00AA43C1" w:rsidP="0041142C">
    <w:pPr>
      <w:pStyle w:val="Header"/>
      <w:rPr>
        <w:lang w:eastAsia="zh-CN"/>
      </w:rPr>
    </w:pPr>
    <w:r>
      <w:rPr>
        <w:noProof/>
      </w:rPr>
      <w:t>EG-ITRs-3</w:t>
    </w:r>
    <w:r w:rsidR="00193EEE">
      <w:rPr>
        <w:rFonts w:hint="eastAsia"/>
        <w:noProof/>
        <w:lang w:eastAsia="zh-CN"/>
      </w:rPr>
      <w:t>/</w:t>
    </w:r>
    <w:r>
      <w:rPr>
        <w:rFonts w:hint="eastAsia"/>
        <w:noProof/>
        <w:lang w:eastAsia="zh-CN"/>
      </w:rPr>
      <w:t>6</w:t>
    </w:r>
    <w:r w:rsidR="00193EEE">
      <w:rPr>
        <w:noProof/>
      </w:rPr>
      <w:t>-C</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2B7484" w14:textId="05F9CF25" w:rsidR="00193EEE" w:rsidRDefault="00193EEE" w:rsidP="008848A1">
    <w:pPr>
      <w:pStyle w:val="Header"/>
    </w:pPr>
    <w:r>
      <w:fldChar w:fldCharType="begin"/>
    </w:r>
    <w:r>
      <w:instrText>PAGE</w:instrText>
    </w:r>
    <w:r>
      <w:fldChar w:fldCharType="separate"/>
    </w:r>
    <w:r w:rsidR="00AA43C1">
      <w:rPr>
        <w:noProof/>
      </w:rPr>
      <w:t>2</w:t>
    </w:r>
    <w:r>
      <w:rPr>
        <w:noProof/>
      </w:rPr>
      <w:fldChar w:fldCharType="end"/>
    </w:r>
  </w:p>
  <w:p w14:paraId="2616363C" w14:textId="394557B9" w:rsidR="00193EEE" w:rsidRDefault="00193EEE">
    <w:pPr>
      <w:pStyle w:val="Header"/>
      <w:rPr>
        <w:lang w:eastAsia="zh-CN"/>
      </w:rPr>
    </w:pPr>
    <w:r>
      <w:rPr>
        <w:noProof/>
      </w:rPr>
      <w:t>EG-ITRs-</w:t>
    </w:r>
    <w:r>
      <w:rPr>
        <w:rFonts w:hint="eastAsia"/>
        <w:noProof/>
        <w:lang w:eastAsia="zh-CN"/>
      </w:rPr>
      <w:t>3</w:t>
    </w:r>
    <w:r>
      <w:rPr>
        <w:noProof/>
      </w:rPr>
      <w:t>/</w:t>
    </w:r>
    <w:r>
      <w:rPr>
        <w:rFonts w:hint="eastAsia"/>
        <w:noProof/>
        <w:lang w:eastAsia="zh-CN"/>
      </w:rPr>
      <w:t>6</w:t>
    </w:r>
    <w:r>
      <w:rPr>
        <w:noProof/>
      </w:rPr>
      <w:t>-C</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5472BA"/>
    <w:multiLevelType w:val="hybridMultilevel"/>
    <w:tmpl w:val="BCC2FE7C"/>
    <w:lvl w:ilvl="0" w:tplc="DD3CF092">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84856BE"/>
    <w:multiLevelType w:val="hybridMultilevel"/>
    <w:tmpl w:val="E452C57A"/>
    <w:lvl w:ilvl="0" w:tplc="8BF24D5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2542BE"/>
    <w:multiLevelType w:val="hybridMultilevel"/>
    <w:tmpl w:val="7CAEC5BE"/>
    <w:lvl w:ilvl="0" w:tplc="319CB6A6">
      <w:start w:val="3"/>
      <w:numFmt w:val="bullet"/>
      <w:lvlText w:val="-"/>
      <w:lvlJc w:val="left"/>
      <w:pPr>
        <w:ind w:left="1290" w:hanging="360"/>
      </w:pPr>
      <w:rPr>
        <w:rFonts w:ascii="Arial" w:eastAsiaTheme="minorHAnsi" w:hAnsi="Arial" w:cs="Arial" w:hint="default"/>
        <w:b/>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248624E"/>
    <w:multiLevelType w:val="hybridMultilevel"/>
    <w:tmpl w:val="5E926CCA"/>
    <w:lvl w:ilvl="0" w:tplc="830E4DF4">
      <w:numFmt w:val="bullet"/>
      <w:lvlText w:val="-"/>
      <w:lvlJc w:val="left"/>
      <w:pPr>
        <w:ind w:left="720" w:hanging="360"/>
      </w:pPr>
      <w:rPr>
        <w:rFonts w:ascii="Calibri" w:eastAsia="Times New Roman" w:hAnsi="Calibri" w:cs="Calibri" w:hint="default"/>
      </w:rPr>
    </w:lvl>
    <w:lvl w:ilvl="1" w:tplc="04325B6A">
      <w:numFmt w:val="bullet"/>
      <w:lvlText w:val="•"/>
      <w:lvlJc w:val="left"/>
      <w:pPr>
        <w:ind w:left="1990" w:hanging="91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3CD45C1D"/>
    <w:multiLevelType w:val="hybridMultilevel"/>
    <w:tmpl w:val="433A83A0"/>
    <w:lvl w:ilvl="0" w:tplc="F28C9118">
      <w:start w:val="1"/>
      <w:numFmt w:val="bullet"/>
      <w:pStyle w:val="enumlev"/>
      <w:lvlText w:val=""/>
      <w:lvlJc w:val="left"/>
      <w:pPr>
        <w:ind w:left="1800" w:hanging="360"/>
      </w:pPr>
      <w:rPr>
        <w:rFonts w:ascii="Symbol" w:hAnsi="Symbol" w:hint="default"/>
      </w:rPr>
    </w:lvl>
    <w:lvl w:ilvl="1" w:tplc="2EA4A73C" w:tentative="1">
      <w:start w:val="1"/>
      <w:numFmt w:val="bullet"/>
      <w:lvlText w:val="o"/>
      <w:lvlJc w:val="left"/>
      <w:pPr>
        <w:ind w:left="2520" w:hanging="360"/>
      </w:pPr>
      <w:rPr>
        <w:rFonts w:ascii="Courier New" w:hAnsi="Courier New" w:cs="Courier New" w:hint="default"/>
      </w:rPr>
    </w:lvl>
    <w:lvl w:ilvl="2" w:tplc="4518342C" w:tentative="1">
      <w:start w:val="1"/>
      <w:numFmt w:val="bullet"/>
      <w:lvlText w:val=""/>
      <w:lvlJc w:val="left"/>
      <w:pPr>
        <w:ind w:left="3240" w:hanging="360"/>
      </w:pPr>
      <w:rPr>
        <w:rFonts w:ascii="Wingdings" w:hAnsi="Wingdings" w:hint="default"/>
      </w:rPr>
    </w:lvl>
    <w:lvl w:ilvl="3" w:tplc="06229B30" w:tentative="1">
      <w:start w:val="1"/>
      <w:numFmt w:val="bullet"/>
      <w:lvlText w:val=""/>
      <w:lvlJc w:val="left"/>
      <w:pPr>
        <w:ind w:left="3960" w:hanging="360"/>
      </w:pPr>
      <w:rPr>
        <w:rFonts w:ascii="Symbol" w:hAnsi="Symbol" w:hint="default"/>
      </w:rPr>
    </w:lvl>
    <w:lvl w:ilvl="4" w:tplc="2C96F100" w:tentative="1">
      <w:start w:val="1"/>
      <w:numFmt w:val="bullet"/>
      <w:lvlText w:val="o"/>
      <w:lvlJc w:val="left"/>
      <w:pPr>
        <w:ind w:left="4680" w:hanging="360"/>
      </w:pPr>
      <w:rPr>
        <w:rFonts w:ascii="Courier New" w:hAnsi="Courier New" w:cs="Courier New" w:hint="default"/>
      </w:rPr>
    </w:lvl>
    <w:lvl w:ilvl="5" w:tplc="0FCA10D4" w:tentative="1">
      <w:start w:val="1"/>
      <w:numFmt w:val="bullet"/>
      <w:lvlText w:val=""/>
      <w:lvlJc w:val="left"/>
      <w:pPr>
        <w:ind w:left="5400" w:hanging="360"/>
      </w:pPr>
      <w:rPr>
        <w:rFonts w:ascii="Wingdings" w:hAnsi="Wingdings" w:hint="default"/>
      </w:rPr>
    </w:lvl>
    <w:lvl w:ilvl="6" w:tplc="1592DB9E" w:tentative="1">
      <w:start w:val="1"/>
      <w:numFmt w:val="bullet"/>
      <w:lvlText w:val=""/>
      <w:lvlJc w:val="left"/>
      <w:pPr>
        <w:ind w:left="6120" w:hanging="360"/>
      </w:pPr>
      <w:rPr>
        <w:rFonts w:ascii="Symbol" w:hAnsi="Symbol" w:hint="default"/>
      </w:rPr>
    </w:lvl>
    <w:lvl w:ilvl="7" w:tplc="F53E0246" w:tentative="1">
      <w:start w:val="1"/>
      <w:numFmt w:val="bullet"/>
      <w:lvlText w:val="o"/>
      <w:lvlJc w:val="left"/>
      <w:pPr>
        <w:ind w:left="6840" w:hanging="360"/>
      </w:pPr>
      <w:rPr>
        <w:rFonts w:ascii="Courier New" w:hAnsi="Courier New" w:cs="Courier New" w:hint="default"/>
      </w:rPr>
    </w:lvl>
    <w:lvl w:ilvl="8" w:tplc="98A8F582" w:tentative="1">
      <w:start w:val="1"/>
      <w:numFmt w:val="bullet"/>
      <w:lvlText w:val=""/>
      <w:lvlJc w:val="left"/>
      <w:pPr>
        <w:ind w:left="7560" w:hanging="360"/>
      </w:pPr>
      <w:rPr>
        <w:rFonts w:ascii="Wingdings" w:hAnsi="Wingdings" w:hint="default"/>
      </w:rPr>
    </w:lvl>
  </w:abstractNum>
  <w:abstractNum w:abstractNumId="9" w15:restartNumberingAfterBreak="0">
    <w:nsid w:val="407B7488"/>
    <w:multiLevelType w:val="multilevel"/>
    <w:tmpl w:val="C9AC51B2"/>
    <w:lvl w:ilvl="0">
      <w:start w:val="1"/>
      <w:numFmt w:val="decimal"/>
      <w:lvlText w:val="%1"/>
      <w:lvlJc w:val="left"/>
      <w:pPr>
        <w:ind w:left="10000" w:hanging="360"/>
      </w:pPr>
      <w:rPr>
        <w:rFonts w:hint="default"/>
      </w:rPr>
    </w:lvl>
    <w:lvl w:ilvl="1">
      <w:start w:val="1"/>
      <w:numFmt w:val="decimal"/>
      <w:isLgl/>
      <w:lvlText w:val="%1.%2"/>
      <w:lvlJc w:val="left"/>
      <w:pPr>
        <w:ind w:left="10360" w:hanging="360"/>
      </w:pPr>
      <w:rPr>
        <w:rFonts w:hint="default"/>
        <w:b/>
        <w:bCs w:val="0"/>
      </w:rPr>
    </w:lvl>
    <w:lvl w:ilvl="2">
      <w:start w:val="1"/>
      <w:numFmt w:val="decimal"/>
      <w:isLgl/>
      <w:lvlText w:val="%1.%2.%3"/>
      <w:lvlJc w:val="left"/>
      <w:pPr>
        <w:ind w:left="10720" w:hanging="720"/>
      </w:pPr>
      <w:rPr>
        <w:rFonts w:hint="default"/>
      </w:rPr>
    </w:lvl>
    <w:lvl w:ilvl="3">
      <w:start w:val="1"/>
      <w:numFmt w:val="decimal"/>
      <w:isLgl/>
      <w:lvlText w:val="%1.%2.%3.%4"/>
      <w:lvlJc w:val="left"/>
      <w:pPr>
        <w:ind w:left="11080" w:hanging="1080"/>
      </w:pPr>
      <w:rPr>
        <w:rFonts w:hint="default"/>
      </w:rPr>
    </w:lvl>
    <w:lvl w:ilvl="4">
      <w:start w:val="1"/>
      <w:numFmt w:val="decimal"/>
      <w:isLgl/>
      <w:lvlText w:val="%1.%2.%3.%4.%5"/>
      <w:lvlJc w:val="left"/>
      <w:pPr>
        <w:ind w:left="11080" w:hanging="1080"/>
      </w:pPr>
      <w:rPr>
        <w:rFonts w:hint="default"/>
      </w:rPr>
    </w:lvl>
    <w:lvl w:ilvl="5">
      <w:start w:val="1"/>
      <w:numFmt w:val="decimal"/>
      <w:isLgl/>
      <w:lvlText w:val="%1.%2.%3.%4.%5.%6"/>
      <w:lvlJc w:val="left"/>
      <w:pPr>
        <w:ind w:left="11440" w:hanging="1440"/>
      </w:pPr>
      <w:rPr>
        <w:rFonts w:hint="default"/>
      </w:rPr>
    </w:lvl>
    <w:lvl w:ilvl="6">
      <w:start w:val="1"/>
      <w:numFmt w:val="decimal"/>
      <w:isLgl/>
      <w:lvlText w:val="%1.%2.%3.%4.%5.%6.%7"/>
      <w:lvlJc w:val="left"/>
      <w:pPr>
        <w:ind w:left="11440" w:hanging="1440"/>
      </w:pPr>
      <w:rPr>
        <w:rFonts w:hint="default"/>
      </w:rPr>
    </w:lvl>
    <w:lvl w:ilvl="7">
      <w:start w:val="1"/>
      <w:numFmt w:val="decimal"/>
      <w:isLgl/>
      <w:lvlText w:val="%1.%2.%3.%4.%5.%6.%7.%8"/>
      <w:lvlJc w:val="left"/>
      <w:pPr>
        <w:ind w:left="11800" w:hanging="1800"/>
      </w:pPr>
      <w:rPr>
        <w:rFonts w:hint="default"/>
      </w:rPr>
    </w:lvl>
    <w:lvl w:ilvl="8">
      <w:start w:val="1"/>
      <w:numFmt w:val="decimal"/>
      <w:isLgl/>
      <w:lvlText w:val="%1.%2.%3.%4.%5.%6.%7.%8.%9"/>
      <w:lvlJc w:val="left"/>
      <w:pPr>
        <w:ind w:left="12160" w:hanging="2160"/>
      </w:pPr>
      <w:rPr>
        <w:rFonts w:hint="default"/>
      </w:rPr>
    </w:lvl>
  </w:abstractNum>
  <w:abstractNum w:abstractNumId="10"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C186B76"/>
    <w:multiLevelType w:val="hybridMultilevel"/>
    <w:tmpl w:val="EADE0F1E"/>
    <w:lvl w:ilvl="0" w:tplc="397CD752">
      <w:start w:val="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D3D4F0A"/>
    <w:multiLevelType w:val="hybridMultilevel"/>
    <w:tmpl w:val="15F6D7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6"/>
  </w:num>
  <w:num w:numId="3">
    <w:abstractNumId w:val="7"/>
  </w:num>
  <w:num w:numId="4">
    <w:abstractNumId w:val="10"/>
  </w:num>
  <w:num w:numId="5">
    <w:abstractNumId w:val="12"/>
  </w:num>
  <w:num w:numId="6">
    <w:abstractNumId w:val="11"/>
  </w:num>
  <w:num w:numId="7">
    <w:abstractNumId w:val="4"/>
  </w:num>
  <w:num w:numId="8">
    <w:abstractNumId w:val="9"/>
  </w:num>
  <w:num w:numId="9">
    <w:abstractNumId w:val="5"/>
  </w:num>
  <w:num w:numId="10">
    <w:abstractNumId w:val="2"/>
  </w:num>
  <w:num w:numId="11">
    <w:abstractNumId w:val="3"/>
  </w:num>
  <w:num w:numId="12">
    <w:abstractNumId w:val="14"/>
  </w:num>
  <w:num w:numId="13">
    <w:abstractNumId w:val="13"/>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fr-CH" w:vendorID="64" w:dllVersion="6" w:nlCheck="1" w:checkStyle="0"/>
  <w:activeWritingStyle w:appName="MSWord" w:lang="zh-CN" w:vendorID="64" w:dllVersion="0" w:nlCheck="1" w:checkStyle="1"/>
  <w:activeWritingStyle w:appName="MSWord" w:lang="en-GB" w:vendorID="64" w:dllVersion="0" w:nlCheck="1" w:checkStyle="0"/>
  <w:activeWritingStyle w:appName="MSWord" w:lang="fr-FR" w:vendorID="64" w:dllVersion="0" w:nlCheck="1" w:checkStyle="0"/>
  <w:activeWritingStyle w:appName="MSWord" w:lang="fr-CH"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fr-FR" w:vendorID="64" w:dllVersion="131078" w:nlCheck="1" w:checkStyle="0"/>
  <w:activeWritingStyle w:appName="MSWord" w:lang="fr-CH" w:vendorID="64" w:dllVersion="131078"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047"/>
    <w:rsid w:val="00001B77"/>
    <w:rsid w:val="0000517A"/>
    <w:rsid w:val="0001722D"/>
    <w:rsid w:val="00024A17"/>
    <w:rsid w:val="00031E72"/>
    <w:rsid w:val="0003641E"/>
    <w:rsid w:val="000404D2"/>
    <w:rsid w:val="00044891"/>
    <w:rsid w:val="00047D21"/>
    <w:rsid w:val="000853C0"/>
    <w:rsid w:val="000A1C21"/>
    <w:rsid w:val="000B6455"/>
    <w:rsid w:val="000D15EA"/>
    <w:rsid w:val="000D73E8"/>
    <w:rsid w:val="00100D84"/>
    <w:rsid w:val="00101DD5"/>
    <w:rsid w:val="001033AC"/>
    <w:rsid w:val="00107AE7"/>
    <w:rsid w:val="00124C9D"/>
    <w:rsid w:val="00131151"/>
    <w:rsid w:val="0013604D"/>
    <w:rsid w:val="0013659F"/>
    <w:rsid w:val="0014590D"/>
    <w:rsid w:val="00157773"/>
    <w:rsid w:val="0017141F"/>
    <w:rsid w:val="0018251A"/>
    <w:rsid w:val="00190272"/>
    <w:rsid w:val="001903C1"/>
    <w:rsid w:val="00193244"/>
    <w:rsid w:val="00193EEE"/>
    <w:rsid w:val="00195C6C"/>
    <w:rsid w:val="00195FED"/>
    <w:rsid w:val="001A3F4B"/>
    <w:rsid w:val="001A4BD6"/>
    <w:rsid w:val="001B26C7"/>
    <w:rsid w:val="001C109E"/>
    <w:rsid w:val="001D1770"/>
    <w:rsid w:val="001D5A18"/>
    <w:rsid w:val="001E1622"/>
    <w:rsid w:val="0020687F"/>
    <w:rsid w:val="0021196D"/>
    <w:rsid w:val="00212BBA"/>
    <w:rsid w:val="002167C8"/>
    <w:rsid w:val="0025369A"/>
    <w:rsid w:val="0026509D"/>
    <w:rsid w:val="00280EB8"/>
    <w:rsid w:val="002A5340"/>
    <w:rsid w:val="002A6670"/>
    <w:rsid w:val="002B245D"/>
    <w:rsid w:val="002B438F"/>
    <w:rsid w:val="002C0BAD"/>
    <w:rsid w:val="00300BA6"/>
    <w:rsid w:val="00303502"/>
    <w:rsid w:val="00311947"/>
    <w:rsid w:val="0031467B"/>
    <w:rsid w:val="00325845"/>
    <w:rsid w:val="00325C25"/>
    <w:rsid w:val="003403C2"/>
    <w:rsid w:val="003549E2"/>
    <w:rsid w:val="00360811"/>
    <w:rsid w:val="00363F37"/>
    <w:rsid w:val="00372C8F"/>
    <w:rsid w:val="00380ECE"/>
    <w:rsid w:val="00381786"/>
    <w:rsid w:val="00393DDF"/>
    <w:rsid w:val="00397F55"/>
    <w:rsid w:val="003B4454"/>
    <w:rsid w:val="003C2E37"/>
    <w:rsid w:val="003D7AA8"/>
    <w:rsid w:val="003F1415"/>
    <w:rsid w:val="0040144C"/>
    <w:rsid w:val="00403EB7"/>
    <w:rsid w:val="0041142C"/>
    <w:rsid w:val="00425EF9"/>
    <w:rsid w:val="00430BF0"/>
    <w:rsid w:val="0043280D"/>
    <w:rsid w:val="00441AD4"/>
    <w:rsid w:val="004422E3"/>
    <w:rsid w:val="00454E70"/>
    <w:rsid w:val="004672E6"/>
    <w:rsid w:val="00474ED1"/>
    <w:rsid w:val="00493085"/>
    <w:rsid w:val="004A199A"/>
    <w:rsid w:val="004A36EC"/>
    <w:rsid w:val="004B3319"/>
    <w:rsid w:val="004C0B54"/>
    <w:rsid w:val="004D163F"/>
    <w:rsid w:val="004E4BFF"/>
    <w:rsid w:val="004F2598"/>
    <w:rsid w:val="005264A4"/>
    <w:rsid w:val="005403F7"/>
    <w:rsid w:val="00540632"/>
    <w:rsid w:val="00541CF4"/>
    <w:rsid w:val="005451E8"/>
    <w:rsid w:val="005507F2"/>
    <w:rsid w:val="00557119"/>
    <w:rsid w:val="005759CC"/>
    <w:rsid w:val="00576E95"/>
    <w:rsid w:val="00584EAD"/>
    <w:rsid w:val="00595C03"/>
    <w:rsid w:val="005A72E1"/>
    <w:rsid w:val="005B2B0E"/>
    <w:rsid w:val="005B35EA"/>
    <w:rsid w:val="005C5B39"/>
    <w:rsid w:val="005C6632"/>
    <w:rsid w:val="005D1C9E"/>
    <w:rsid w:val="005D5FC9"/>
    <w:rsid w:val="005E4FED"/>
    <w:rsid w:val="005F1361"/>
    <w:rsid w:val="00635B89"/>
    <w:rsid w:val="00654257"/>
    <w:rsid w:val="0065435A"/>
    <w:rsid w:val="0069249F"/>
    <w:rsid w:val="006A2DD3"/>
    <w:rsid w:val="006A5AF8"/>
    <w:rsid w:val="006B2935"/>
    <w:rsid w:val="006B5A46"/>
    <w:rsid w:val="006C36CD"/>
    <w:rsid w:val="006D4A18"/>
    <w:rsid w:val="00700D1F"/>
    <w:rsid w:val="00701B46"/>
    <w:rsid w:val="0070619F"/>
    <w:rsid w:val="007205CB"/>
    <w:rsid w:val="00726073"/>
    <w:rsid w:val="00732EEF"/>
    <w:rsid w:val="00734514"/>
    <w:rsid w:val="00734FE8"/>
    <w:rsid w:val="007360CE"/>
    <w:rsid w:val="00756C1D"/>
    <w:rsid w:val="00761CE8"/>
    <w:rsid w:val="00765BE9"/>
    <w:rsid w:val="00771357"/>
    <w:rsid w:val="00772315"/>
    <w:rsid w:val="00772DD5"/>
    <w:rsid w:val="0077358A"/>
    <w:rsid w:val="00775157"/>
    <w:rsid w:val="007767B4"/>
    <w:rsid w:val="007813AE"/>
    <w:rsid w:val="00793D47"/>
    <w:rsid w:val="007A37DB"/>
    <w:rsid w:val="007B0D2C"/>
    <w:rsid w:val="007C5407"/>
    <w:rsid w:val="007C6F63"/>
    <w:rsid w:val="007E0DF7"/>
    <w:rsid w:val="007E189D"/>
    <w:rsid w:val="00811259"/>
    <w:rsid w:val="00811921"/>
    <w:rsid w:val="00813692"/>
    <w:rsid w:val="00813AA2"/>
    <w:rsid w:val="00814DD1"/>
    <w:rsid w:val="008173A3"/>
    <w:rsid w:val="00841EF6"/>
    <w:rsid w:val="00854422"/>
    <w:rsid w:val="00854792"/>
    <w:rsid w:val="0086059C"/>
    <w:rsid w:val="00861FE5"/>
    <w:rsid w:val="00864589"/>
    <w:rsid w:val="008848A1"/>
    <w:rsid w:val="00890AFB"/>
    <w:rsid w:val="00890FC4"/>
    <w:rsid w:val="008929D0"/>
    <w:rsid w:val="00895905"/>
    <w:rsid w:val="008E2B8A"/>
    <w:rsid w:val="008E7950"/>
    <w:rsid w:val="009164A9"/>
    <w:rsid w:val="009201ED"/>
    <w:rsid w:val="009258CB"/>
    <w:rsid w:val="0093239C"/>
    <w:rsid w:val="0093362E"/>
    <w:rsid w:val="009432B2"/>
    <w:rsid w:val="00944563"/>
    <w:rsid w:val="009508DD"/>
    <w:rsid w:val="00953160"/>
    <w:rsid w:val="00953181"/>
    <w:rsid w:val="009614B1"/>
    <w:rsid w:val="0096187F"/>
    <w:rsid w:val="009625D8"/>
    <w:rsid w:val="00963B76"/>
    <w:rsid w:val="0098459B"/>
    <w:rsid w:val="0099466B"/>
    <w:rsid w:val="00997185"/>
    <w:rsid w:val="0099792F"/>
    <w:rsid w:val="009B117D"/>
    <w:rsid w:val="009C2458"/>
    <w:rsid w:val="009C3117"/>
    <w:rsid w:val="009C4A7B"/>
    <w:rsid w:val="009C5EAC"/>
    <w:rsid w:val="009C6123"/>
    <w:rsid w:val="009D3779"/>
    <w:rsid w:val="009F1E3E"/>
    <w:rsid w:val="00A1213C"/>
    <w:rsid w:val="00A272FF"/>
    <w:rsid w:val="00A30B14"/>
    <w:rsid w:val="00A314F2"/>
    <w:rsid w:val="00A5354B"/>
    <w:rsid w:val="00A77B86"/>
    <w:rsid w:val="00AA43C1"/>
    <w:rsid w:val="00AB42C1"/>
    <w:rsid w:val="00AB7344"/>
    <w:rsid w:val="00AC516F"/>
    <w:rsid w:val="00AE2926"/>
    <w:rsid w:val="00AF6F9B"/>
    <w:rsid w:val="00B0184B"/>
    <w:rsid w:val="00B035CD"/>
    <w:rsid w:val="00B0769D"/>
    <w:rsid w:val="00B17982"/>
    <w:rsid w:val="00B217F8"/>
    <w:rsid w:val="00B332EA"/>
    <w:rsid w:val="00B40A53"/>
    <w:rsid w:val="00B45365"/>
    <w:rsid w:val="00B46A65"/>
    <w:rsid w:val="00B518FF"/>
    <w:rsid w:val="00B60184"/>
    <w:rsid w:val="00B62D20"/>
    <w:rsid w:val="00B8029E"/>
    <w:rsid w:val="00B81E75"/>
    <w:rsid w:val="00BA3781"/>
    <w:rsid w:val="00BA7610"/>
    <w:rsid w:val="00BC3504"/>
    <w:rsid w:val="00BD1A5A"/>
    <w:rsid w:val="00BD5469"/>
    <w:rsid w:val="00BD7A9B"/>
    <w:rsid w:val="00BD7BE1"/>
    <w:rsid w:val="00BE5047"/>
    <w:rsid w:val="00BF416B"/>
    <w:rsid w:val="00BF4E51"/>
    <w:rsid w:val="00C06DEB"/>
    <w:rsid w:val="00C107D3"/>
    <w:rsid w:val="00C1385F"/>
    <w:rsid w:val="00C50FD2"/>
    <w:rsid w:val="00C60295"/>
    <w:rsid w:val="00C64E4E"/>
    <w:rsid w:val="00C66E64"/>
    <w:rsid w:val="00C74368"/>
    <w:rsid w:val="00C761A0"/>
    <w:rsid w:val="00C800FB"/>
    <w:rsid w:val="00C85F7E"/>
    <w:rsid w:val="00CA35F8"/>
    <w:rsid w:val="00CC7F54"/>
    <w:rsid w:val="00CD47F0"/>
    <w:rsid w:val="00CD5566"/>
    <w:rsid w:val="00CD64D7"/>
    <w:rsid w:val="00CE5710"/>
    <w:rsid w:val="00CE6F22"/>
    <w:rsid w:val="00CF41F6"/>
    <w:rsid w:val="00CF700B"/>
    <w:rsid w:val="00CF7D3E"/>
    <w:rsid w:val="00D02B4E"/>
    <w:rsid w:val="00D36817"/>
    <w:rsid w:val="00D5666C"/>
    <w:rsid w:val="00D666BC"/>
    <w:rsid w:val="00D81264"/>
    <w:rsid w:val="00D83542"/>
    <w:rsid w:val="00D92F45"/>
    <w:rsid w:val="00D94637"/>
    <w:rsid w:val="00D9725C"/>
    <w:rsid w:val="00DA7006"/>
    <w:rsid w:val="00DA7220"/>
    <w:rsid w:val="00DC6427"/>
    <w:rsid w:val="00DD66A1"/>
    <w:rsid w:val="00DE196D"/>
    <w:rsid w:val="00DF6B49"/>
    <w:rsid w:val="00E067C5"/>
    <w:rsid w:val="00E265BF"/>
    <w:rsid w:val="00E378D8"/>
    <w:rsid w:val="00E43A12"/>
    <w:rsid w:val="00E4426A"/>
    <w:rsid w:val="00E67C67"/>
    <w:rsid w:val="00E77476"/>
    <w:rsid w:val="00E80152"/>
    <w:rsid w:val="00E8228B"/>
    <w:rsid w:val="00E82B39"/>
    <w:rsid w:val="00EA2DA5"/>
    <w:rsid w:val="00EC71B8"/>
    <w:rsid w:val="00ED3047"/>
    <w:rsid w:val="00EE24E8"/>
    <w:rsid w:val="00EE5706"/>
    <w:rsid w:val="00EF373D"/>
    <w:rsid w:val="00F102B0"/>
    <w:rsid w:val="00F11595"/>
    <w:rsid w:val="00F13B8D"/>
    <w:rsid w:val="00F13BC9"/>
    <w:rsid w:val="00F14EA5"/>
    <w:rsid w:val="00F357B2"/>
    <w:rsid w:val="00F36556"/>
    <w:rsid w:val="00F37B55"/>
    <w:rsid w:val="00F4049C"/>
    <w:rsid w:val="00F41870"/>
    <w:rsid w:val="00F56A76"/>
    <w:rsid w:val="00F705DF"/>
    <w:rsid w:val="00F70622"/>
    <w:rsid w:val="00F8379D"/>
    <w:rsid w:val="00F85624"/>
    <w:rsid w:val="00F87C05"/>
    <w:rsid w:val="00F93191"/>
    <w:rsid w:val="00F93A17"/>
    <w:rsid w:val="00F96A57"/>
    <w:rsid w:val="00F97624"/>
    <w:rsid w:val="00FA2AF6"/>
    <w:rsid w:val="00FB073D"/>
    <w:rsid w:val="00FB771F"/>
    <w:rsid w:val="00FC0A9E"/>
    <w:rsid w:val="00FC5386"/>
    <w:rsid w:val="00FF2D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8FD4A2C"/>
  <w15:docId w15:val="{B792E3B5-B4D0-4037-A887-870262258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700B"/>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6C36CD"/>
    <w:rPr>
      <w:position w:val="6"/>
      <w:sz w:val="18"/>
    </w:rPr>
  </w:style>
  <w:style w:type="paragraph" w:styleId="FootnoteText">
    <w:name w:val="footnote text"/>
    <w:basedOn w:val="Normal"/>
    <w:link w:val="FootnoteTextChar"/>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link w:val="enumlev1Char"/>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uiPriority w:val="99"/>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uiPriority w:val="39"/>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paragraph" w:customStyle="1" w:styleId="enumlev">
    <w:name w:val="enumlev"/>
    <w:basedOn w:val="ListParagraph"/>
    <w:rsid w:val="0077358A"/>
    <w:pPr>
      <w:numPr>
        <w:numId w:val="15"/>
      </w:numPr>
      <w:tabs>
        <w:tab w:val="clear" w:pos="567"/>
        <w:tab w:val="clear" w:pos="1134"/>
        <w:tab w:val="clear" w:pos="1701"/>
        <w:tab w:val="clear" w:pos="2268"/>
        <w:tab w:val="clear" w:pos="2835"/>
      </w:tabs>
      <w:overflowPunct/>
      <w:autoSpaceDE/>
      <w:autoSpaceDN/>
      <w:adjustRightInd/>
      <w:contextualSpacing w:val="0"/>
      <w:jc w:val="both"/>
      <w:textAlignment w:val="auto"/>
    </w:pPr>
    <w:rPr>
      <w:rFonts w:eastAsia="SimSun" w:cs="Calibri"/>
      <w:szCs w:val="24"/>
      <w:lang w:eastAsia="zh-CN"/>
    </w:rPr>
  </w:style>
  <w:style w:type="paragraph" w:customStyle="1" w:styleId="enumlev4">
    <w:name w:val="enumlev4"/>
    <w:basedOn w:val="enumlev"/>
    <w:rsid w:val="0077358A"/>
  </w:style>
  <w:style w:type="character" w:customStyle="1" w:styleId="UnresolvedMention1">
    <w:name w:val="Unresolved Mention1"/>
    <w:basedOn w:val="DefaultParagraphFont"/>
    <w:uiPriority w:val="99"/>
    <w:semiHidden/>
    <w:unhideWhenUsed/>
    <w:rsid w:val="00325845"/>
    <w:rPr>
      <w:color w:val="605E5C"/>
      <w:shd w:val="clear" w:color="auto" w:fill="E1DFDD"/>
    </w:rPr>
  </w:style>
  <w:style w:type="character" w:customStyle="1" w:styleId="enumlev1Char">
    <w:name w:val="enumlev1 Char"/>
    <w:basedOn w:val="DefaultParagraphFont"/>
    <w:link w:val="enumlev1"/>
    <w:rsid w:val="00557119"/>
    <w:rPr>
      <w:rFonts w:ascii="Calibri" w:hAnsi="Calibri"/>
      <w:sz w:val="24"/>
      <w:lang w:val="en-GB" w:eastAsia="en-US"/>
    </w:rPr>
  </w:style>
  <w:style w:type="character" w:customStyle="1" w:styleId="href">
    <w:name w:val="href"/>
    <w:basedOn w:val="DefaultParagraphFont"/>
    <w:uiPriority w:val="1"/>
    <w:qFormat/>
    <w:rsid w:val="00854422"/>
    <w:rPr>
      <w:color w:val="auto"/>
    </w:rPr>
  </w:style>
  <w:style w:type="character" w:customStyle="1" w:styleId="Artdef">
    <w:name w:val="Art_def"/>
    <w:basedOn w:val="DefaultParagraphFont"/>
    <w:rsid w:val="00854422"/>
    <w:rPr>
      <w:rFonts w:asciiTheme="minorHAnsi" w:hAnsiTheme="minorHAnsi" w:cs="Calibri" w:hint="default"/>
      <w:b/>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288167869">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766917113">
      <w:bodyDiv w:val="1"/>
      <w:marLeft w:val="0"/>
      <w:marRight w:val="0"/>
      <w:marTop w:val="0"/>
      <w:marBottom w:val="0"/>
      <w:divBdr>
        <w:top w:val="none" w:sz="0" w:space="0" w:color="auto"/>
        <w:left w:val="none" w:sz="0" w:space="0" w:color="auto"/>
        <w:bottom w:val="none" w:sz="0" w:space="0" w:color="auto"/>
        <w:right w:val="none" w:sz="0" w:space="0" w:color="auto"/>
      </w:divBdr>
    </w:div>
    <w:div w:id="1791968507">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1920019838">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anglin\AppData\Roaming\Microsoft\Templates\POOL%20C%20-%20ITU\PC_EG-IT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8B6F4F-559F-4A11-B1E4-AFE3C2E2E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PC_EG-ITR.dotx</Template>
  <TotalTime>44</TotalTime>
  <Pages>15</Pages>
  <Words>11432</Words>
  <Characters>1866</Characters>
  <Application>Microsoft Office Word</Application>
  <DocSecurity>0</DocSecurity>
  <Lines>15</Lines>
  <Paragraphs>26</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13272</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Council 2004</dc:subject>
  <dc:creator>Chinese</dc:creator>
  <cp:keywords>C2004, C04</cp:keywords>
  <dc:description>C05/xx-C  For: _x000d_Document date: _x000d_Saved by CHI42772 at 09:12:08 on 10/02/2005</dc:description>
  <cp:lastModifiedBy>Liu, Yanhui</cp:lastModifiedBy>
  <cp:revision>3</cp:revision>
  <cp:lastPrinted>2015-02-24T13:23:00Z</cp:lastPrinted>
  <dcterms:created xsi:type="dcterms:W3CDTF">2020-09-09T16:11:00Z</dcterms:created>
  <dcterms:modified xsi:type="dcterms:W3CDTF">2020-09-10T09:28:00Z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