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313F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F313F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14:paraId="50428949" w14:textId="77777777" w:rsidR="00BC7BC0" w:rsidRPr="00F313F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313F5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3203B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54CC724" w:rsidR="00BC7BC0" w:rsidRPr="00F313F5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F313F5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F31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3203B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1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1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3203B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1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75CF55CD" w:rsidR="00BC7BC0" w:rsidRPr="00F313F5" w:rsidRDefault="00830E88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F313F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F313F5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DC6CE2" w:rsidRPr="00F313F5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="00DC6CE2" w:rsidRPr="00F313F5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DC6CE2" w:rsidRPr="00F313F5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F313F5">
              <w:rPr>
                <w:b/>
                <w:bCs/>
                <w:szCs w:val="22"/>
                <w:lang w:val="ru-RU"/>
              </w:rPr>
              <w:t>-</w:t>
            </w:r>
            <w:r w:rsidR="00716416">
              <w:rPr>
                <w:b/>
                <w:bCs/>
                <w:szCs w:val="22"/>
                <w:lang w:val="ru-RU"/>
              </w:rPr>
              <w:t>3</w:t>
            </w:r>
            <w:r w:rsidR="00DC6CE2" w:rsidRPr="00F313F5">
              <w:rPr>
                <w:b/>
                <w:bCs/>
                <w:szCs w:val="22"/>
                <w:lang w:val="ru-RU"/>
              </w:rPr>
              <w:t>/</w:t>
            </w:r>
            <w:r w:rsidR="00F313F5" w:rsidRPr="00F313F5">
              <w:rPr>
                <w:b/>
                <w:bCs/>
                <w:szCs w:val="22"/>
                <w:lang w:val="ru-RU"/>
              </w:rPr>
              <w:t>1</w:t>
            </w:r>
            <w:r w:rsidR="00DC6CE2" w:rsidRPr="00F31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13F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0C38B047" w:rsidR="00BC7BC0" w:rsidRPr="00F313F5" w:rsidRDefault="00F313F5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1</w:t>
            </w:r>
            <w:r w:rsidR="00830E88">
              <w:rPr>
                <w:b/>
                <w:bCs/>
                <w:szCs w:val="22"/>
                <w:lang w:val="ru-RU"/>
              </w:rPr>
              <w:t>2</w:t>
            </w:r>
            <w:r w:rsidRPr="00F313F5">
              <w:rPr>
                <w:b/>
                <w:bCs/>
                <w:szCs w:val="22"/>
                <w:lang w:val="ru-RU"/>
              </w:rPr>
              <w:t xml:space="preserve"> </w:t>
            </w:r>
            <w:r w:rsidR="00830E88">
              <w:rPr>
                <w:b/>
                <w:bCs/>
                <w:szCs w:val="22"/>
                <w:lang w:val="ru-RU"/>
              </w:rPr>
              <w:t>сентября</w:t>
            </w:r>
            <w:r w:rsidRPr="00F313F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313F5">
              <w:rPr>
                <w:b/>
                <w:bCs/>
                <w:szCs w:val="22"/>
                <w:lang w:val="ru-RU"/>
              </w:rPr>
              <w:t>20</w:t>
            </w:r>
            <w:r w:rsidR="00716416">
              <w:rPr>
                <w:b/>
                <w:bCs/>
                <w:szCs w:val="22"/>
                <w:lang w:val="ru-RU"/>
              </w:rPr>
              <w:t>20</w:t>
            </w:r>
            <w:r w:rsidR="00BC7BC0" w:rsidRPr="00F31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13F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1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313F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F313F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43203B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313F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F313F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43203B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7766A8A3" w:rsidR="00F313F5" w:rsidRPr="00F313F5" w:rsidRDefault="00716416" w:rsidP="00F313F5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F313F5" w:rsidRPr="00F313F5">
              <w:rPr>
                <w:lang w:val="ru-RU"/>
              </w:rPr>
              <w:t>, 1</w:t>
            </w:r>
            <w:r>
              <w:rPr>
                <w:lang w:val="ru-RU"/>
              </w:rPr>
              <w:t>7</w:t>
            </w:r>
            <w:r w:rsidR="00F313F5" w:rsidRPr="00F313F5">
              <w:rPr>
                <w:lang w:val="ru-RU"/>
              </w:rPr>
              <w:t xml:space="preserve"> сентября, и </w:t>
            </w:r>
            <w:r>
              <w:rPr>
                <w:lang w:val="ru-RU"/>
              </w:rPr>
              <w:t>пятница</w:t>
            </w:r>
            <w:r w:rsidR="00F313F5" w:rsidRPr="00F313F5">
              <w:rPr>
                <w:lang w:val="ru-RU"/>
              </w:rPr>
              <w:t>, 1</w:t>
            </w:r>
            <w:r>
              <w:rPr>
                <w:lang w:val="ru-RU"/>
              </w:rPr>
              <w:t>8</w:t>
            </w:r>
            <w:r w:rsidR="00F313F5" w:rsidRPr="00F313F5">
              <w:rPr>
                <w:lang w:val="ru-RU"/>
              </w:rPr>
              <w:t xml:space="preserve"> сентября 20</w:t>
            </w:r>
            <w:r>
              <w:rPr>
                <w:lang w:val="ru-RU"/>
              </w:rPr>
              <w:t>20</w:t>
            </w:r>
            <w:r w:rsidR="00F313F5" w:rsidRPr="00F313F5">
              <w:rPr>
                <w:lang w:val="ru-RU"/>
              </w:rPr>
              <w:t xml:space="preserve"> года</w:t>
            </w:r>
          </w:p>
          <w:p w14:paraId="7A898841" w14:textId="3E17B14F" w:rsidR="00F313F5" w:rsidRPr="0043203B" w:rsidRDefault="00716416" w:rsidP="00F313F5">
            <w:pPr>
              <w:jc w:val="center"/>
              <w:rPr>
                <w:lang w:val="ru-RU"/>
              </w:rPr>
            </w:pPr>
            <w:r w:rsidRPr="0043203B">
              <w:rPr>
                <w:lang w:val="ru-RU"/>
              </w:rPr>
              <w:t>12</w:t>
            </w:r>
            <w:r w:rsidR="00F313F5" w:rsidRPr="0043203B">
              <w:rPr>
                <w:lang w:val="ru-RU"/>
              </w:rPr>
              <w:t xml:space="preserve"> </w:t>
            </w:r>
            <w:r w:rsidR="00F313F5" w:rsidRPr="00F313F5">
              <w:rPr>
                <w:lang w:val="ru-RU"/>
              </w:rPr>
              <w:t>час</w:t>
            </w:r>
            <w:r w:rsidR="00F313F5" w:rsidRPr="0043203B">
              <w:rPr>
                <w:lang w:val="ru-RU"/>
              </w:rPr>
              <w:t xml:space="preserve">. </w:t>
            </w:r>
            <w:r w:rsidRPr="0043203B">
              <w:rPr>
                <w:lang w:val="ru-RU"/>
              </w:rPr>
              <w:t>0</w:t>
            </w:r>
            <w:r w:rsidR="00F313F5" w:rsidRPr="0043203B">
              <w:rPr>
                <w:lang w:val="ru-RU"/>
              </w:rPr>
              <w:t xml:space="preserve">0 </w:t>
            </w:r>
            <w:r w:rsidR="00F313F5" w:rsidRPr="00F313F5">
              <w:rPr>
                <w:lang w:val="ru-RU"/>
              </w:rPr>
              <w:t>мин</w:t>
            </w:r>
            <w:r w:rsidR="00F313F5" w:rsidRPr="0043203B">
              <w:rPr>
                <w:lang w:val="ru-RU"/>
              </w:rPr>
              <w:t>. – 1</w:t>
            </w:r>
            <w:r w:rsidRPr="0043203B">
              <w:rPr>
                <w:lang w:val="ru-RU"/>
              </w:rPr>
              <w:t>5</w:t>
            </w:r>
            <w:r w:rsidR="00F313F5" w:rsidRPr="0043203B">
              <w:rPr>
                <w:lang w:val="ru-RU"/>
              </w:rPr>
              <w:t xml:space="preserve"> </w:t>
            </w:r>
            <w:r w:rsidR="00F313F5" w:rsidRPr="00F313F5">
              <w:rPr>
                <w:lang w:val="ru-RU"/>
              </w:rPr>
              <w:t>час</w:t>
            </w:r>
            <w:r w:rsidR="00F313F5" w:rsidRPr="0043203B">
              <w:rPr>
                <w:lang w:val="ru-RU"/>
              </w:rPr>
              <w:t xml:space="preserve">. </w:t>
            </w:r>
            <w:r w:rsidRPr="0043203B">
              <w:rPr>
                <w:lang w:val="ru-RU"/>
              </w:rPr>
              <w:t>0</w:t>
            </w:r>
            <w:r w:rsidR="00F313F5" w:rsidRPr="0043203B">
              <w:rPr>
                <w:lang w:val="ru-RU"/>
              </w:rPr>
              <w:t xml:space="preserve">0 </w:t>
            </w:r>
            <w:r w:rsidR="00F313F5" w:rsidRPr="00F313F5">
              <w:rPr>
                <w:lang w:val="ru-RU"/>
              </w:rPr>
              <w:t>мин</w:t>
            </w:r>
            <w:r w:rsidR="00F313F5" w:rsidRPr="0043203B">
              <w:rPr>
                <w:lang w:val="ru-RU"/>
              </w:rPr>
              <w:t xml:space="preserve">. </w:t>
            </w:r>
            <w:r w:rsidRPr="00716416">
              <w:rPr>
                <w:lang w:val="en-US"/>
              </w:rPr>
              <w:t>CEST</w:t>
            </w:r>
          </w:p>
          <w:p w14:paraId="583163C9" w14:textId="41231CD3" w:rsidR="00F313F5" w:rsidRPr="0009042A" w:rsidRDefault="0009042A" w:rsidP="00F313F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43203B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6946"/>
        <w:gridCol w:w="1985"/>
      </w:tblGrid>
      <w:tr w:rsidR="00F313F5" w:rsidRPr="00F313F5" w14:paraId="2BBA4454" w14:textId="77777777" w:rsidTr="0043203B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43203B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C219B7" w14:textId="77777777" w:rsidR="00F313F5" w:rsidRPr="00F313F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F313F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985" w:type="dxa"/>
            <w:shd w:val="clear" w:color="auto" w:fill="auto"/>
          </w:tcPr>
          <w:p w14:paraId="2C614C56" w14:textId="6D3F99BF" w:rsidR="00F313F5" w:rsidRPr="008028B3" w:rsidRDefault="0043203B" w:rsidP="0043203B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  <w:lang w:val="ru-RU"/>
              </w:rPr>
              <w:t>Документ</w:t>
            </w:r>
          </w:p>
        </w:tc>
      </w:tr>
      <w:tr w:rsidR="00F313F5" w:rsidRPr="00F313F5" w14:paraId="466572A1" w14:textId="77777777" w:rsidTr="0043203B">
        <w:trPr>
          <w:trHeight w:val="236"/>
        </w:trPr>
        <w:tc>
          <w:tcPr>
            <w:tcW w:w="1134" w:type="dxa"/>
          </w:tcPr>
          <w:p w14:paraId="23DC1020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C636BA6" w14:textId="77777777" w:rsidR="00F313F5" w:rsidRPr="00F313F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985" w:type="dxa"/>
            <w:shd w:val="clear" w:color="auto" w:fill="auto"/>
          </w:tcPr>
          <w:p w14:paraId="1D2598D9" w14:textId="77777777" w:rsidR="00F313F5" w:rsidRPr="00F313F5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F313F5" w:rsidRPr="00716416" w14:paraId="502EDCA2" w14:textId="77777777" w:rsidTr="0043203B">
        <w:trPr>
          <w:trHeight w:val="66"/>
        </w:trPr>
        <w:tc>
          <w:tcPr>
            <w:tcW w:w="1134" w:type="dxa"/>
          </w:tcPr>
          <w:p w14:paraId="3CEB745D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FDBE083" w14:textId="3A0E85AC" w:rsidR="00F313F5" w:rsidRPr="00F313F5" w:rsidRDefault="00F313F5" w:rsidP="00092DB8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1985" w:type="dxa"/>
            <w:shd w:val="clear" w:color="auto" w:fill="auto"/>
          </w:tcPr>
          <w:p w14:paraId="2140DB6E" w14:textId="3C3D41E0" w:rsidR="00F313F5" w:rsidRPr="00F313F5" w:rsidRDefault="0043203B" w:rsidP="0043203B">
            <w:pPr>
              <w:rPr>
                <w:rFonts w:eastAsiaTheme="minorHAnsi"/>
                <w:lang w:val="ru-RU"/>
              </w:rPr>
            </w:pPr>
            <w:hyperlink r:id="rId8" w:history="1">
              <w:proofErr w:type="spellStart"/>
              <w:r w:rsidRPr="0043203B">
                <w:rPr>
                  <w:rStyle w:val="Hyperlink"/>
                  <w:rFonts w:eastAsiaTheme="minorHAnsi"/>
                </w:rPr>
                <w:t>EG</w:t>
              </w:r>
              <w:proofErr w:type="spellEnd"/>
              <w:r w:rsidRPr="0043203B">
                <w:rPr>
                  <w:rStyle w:val="Hyperlink"/>
                  <w:rFonts w:eastAsiaTheme="minorHAnsi"/>
                </w:rPr>
                <w:t>-</w:t>
              </w:r>
              <w:proofErr w:type="spellStart"/>
              <w:r w:rsidRPr="0043203B">
                <w:rPr>
                  <w:rStyle w:val="Hyperlink"/>
                  <w:rFonts w:eastAsiaTheme="minorHAnsi"/>
                </w:rPr>
                <w:t>ITRs</w:t>
              </w:r>
              <w:proofErr w:type="spellEnd"/>
              <w:r w:rsidRPr="0043203B">
                <w:rPr>
                  <w:rStyle w:val="Hyperlink"/>
                  <w:rFonts w:eastAsiaTheme="minorHAnsi"/>
                </w:rPr>
                <w:t>-3/</w:t>
              </w:r>
              <w:r w:rsidRPr="0043203B">
                <w:rPr>
                  <w:rStyle w:val="Hyperlink"/>
                  <w:rFonts w:eastAsiaTheme="minorHAnsi"/>
                </w:rPr>
                <w:t>1</w:t>
              </w:r>
              <w:r w:rsidRPr="0043203B">
                <w:rPr>
                  <w:rStyle w:val="Hyperlink"/>
                  <w:rFonts w:eastAsiaTheme="minorHAnsi"/>
                </w:rPr>
                <w:t>(</w:t>
              </w:r>
              <w:proofErr w:type="spellStart"/>
              <w:r w:rsidRPr="0043203B">
                <w:rPr>
                  <w:rStyle w:val="Hyperlink"/>
                  <w:rFonts w:eastAsiaTheme="minorHAnsi"/>
                </w:rPr>
                <w:t>Rev.1</w:t>
              </w:r>
              <w:proofErr w:type="spellEnd"/>
              <w:r w:rsidRPr="0043203B">
                <w:rPr>
                  <w:rStyle w:val="Hyperlink"/>
                  <w:rFonts w:eastAsiaTheme="minorHAnsi"/>
                </w:rPr>
                <w:t>)</w:t>
              </w:r>
            </w:hyperlink>
          </w:p>
        </w:tc>
      </w:tr>
      <w:tr w:rsidR="0043203B" w:rsidRPr="0043203B" w14:paraId="3A4A86A8" w14:textId="77777777" w:rsidTr="0043203B">
        <w:trPr>
          <w:trHeight w:val="66"/>
        </w:trPr>
        <w:tc>
          <w:tcPr>
            <w:tcW w:w="1134" w:type="dxa"/>
          </w:tcPr>
          <w:p w14:paraId="536B5D9E" w14:textId="581CB804" w:rsidR="0043203B" w:rsidRPr="00F313F5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8F34B84" w14:textId="72130BA5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Обсуждение </w:t>
            </w:r>
            <w:r w:rsidRPr="00092DB8">
              <w:rPr>
                <w:rFonts w:eastAsiaTheme="minorHAnsi"/>
                <w:lang w:val="ru-RU"/>
              </w:rPr>
              <w:t>полученных вкладов</w:t>
            </w:r>
            <w:r>
              <w:rPr>
                <w:rFonts w:eastAsiaTheme="minorHAnsi"/>
                <w:lang w:val="ru-RU"/>
              </w:rPr>
              <w:t xml:space="preserve"> общего характера</w:t>
            </w:r>
          </w:p>
        </w:tc>
        <w:tc>
          <w:tcPr>
            <w:tcW w:w="1985" w:type="dxa"/>
            <w:shd w:val="clear" w:color="auto" w:fill="auto"/>
          </w:tcPr>
          <w:p w14:paraId="08A4EDFC" w14:textId="41F787B3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  <w:hyperlink r:id="rId9" w:history="1">
              <w:proofErr w:type="spellStart"/>
              <w:r w:rsidRPr="00CE17D3">
                <w:rPr>
                  <w:rStyle w:val="Hyperlink"/>
                  <w:sz w:val="24"/>
                  <w:szCs w:val="24"/>
                  <w:lang w:val="es-ES"/>
                </w:rPr>
                <w:t>EG</w:t>
              </w:r>
              <w:proofErr w:type="spellEnd"/>
              <w:r w:rsidRPr="00CE17D3">
                <w:rPr>
                  <w:rStyle w:val="Hyperlink"/>
                  <w:sz w:val="24"/>
                  <w:szCs w:val="24"/>
                  <w:lang w:val="es-ES"/>
                </w:rPr>
                <w:t>-</w:t>
              </w:r>
              <w:proofErr w:type="spellStart"/>
              <w:r w:rsidRPr="00CE17D3">
                <w:rPr>
                  <w:rStyle w:val="Hyperlink"/>
                  <w:sz w:val="24"/>
                  <w:szCs w:val="24"/>
                  <w:lang w:val="es-ES"/>
                </w:rPr>
                <w:t>ITRs</w:t>
              </w:r>
              <w:proofErr w:type="spellEnd"/>
              <w:r w:rsidRPr="00CE17D3">
                <w:rPr>
                  <w:rStyle w:val="Hyperlink"/>
                  <w:sz w:val="24"/>
                  <w:szCs w:val="24"/>
                  <w:lang w:val="es-ES"/>
                </w:rPr>
                <w:t>-3/8</w:t>
              </w:r>
            </w:hyperlink>
          </w:p>
        </w:tc>
      </w:tr>
      <w:tr w:rsidR="0043203B" w:rsidRPr="0043203B" w14:paraId="5A4FE1D7" w14:textId="77777777" w:rsidTr="0043203B">
        <w:trPr>
          <w:trHeight w:val="624"/>
        </w:trPr>
        <w:tc>
          <w:tcPr>
            <w:tcW w:w="1134" w:type="dxa"/>
          </w:tcPr>
          <w:p w14:paraId="30D30C3E" w14:textId="62F1E621" w:rsidR="0043203B" w:rsidRPr="00F313F5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3981ACA5" w14:textId="6989950D" w:rsidR="0043203B" w:rsidRDefault="0043203B" w:rsidP="0043203B">
            <w:pPr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 xml:space="preserve">Обсуждение вкладов, полученных по следующим положениям </w:t>
            </w:r>
            <w:proofErr w:type="spellStart"/>
            <w:r w:rsidRPr="00092DB8">
              <w:rPr>
                <w:rFonts w:eastAsiaTheme="minorHAnsi"/>
                <w:lang w:val="ru-RU"/>
              </w:rPr>
              <w:t>РМЭ</w:t>
            </w:r>
            <w:proofErr w:type="spellEnd"/>
            <w:r w:rsidRPr="00092DB8">
              <w:rPr>
                <w:rFonts w:eastAsiaTheme="minorHAnsi"/>
                <w:lang w:val="ru-RU"/>
              </w:rPr>
              <w:t xml:space="preserve"> (на</w:t>
            </w:r>
            <w:r>
              <w:rPr>
                <w:rFonts w:eastAsiaTheme="minorHAnsi"/>
                <w:lang w:val="ru-RU"/>
              </w:rPr>
              <w:t> </w:t>
            </w:r>
            <w:r w:rsidRPr="00092DB8">
              <w:rPr>
                <w:rFonts w:eastAsiaTheme="minorHAnsi"/>
                <w:lang w:val="ru-RU"/>
              </w:rPr>
              <w:t>основании плана работы, согласованного на первом собрании ГЭ</w:t>
            </w:r>
            <w:r w:rsidRPr="00092DB8">
              <w:rPr>
                <w:rFonts w:eastAsiaTheme="minorHAnsi"/>
                <w:lang w:val="ru-RU"/>
              </w:rPr>
              <w:noBreakHyphen/>
            </w:r>
            <w:proofErr w:type="spellStart"/>
            <w:r w:rsidRPr="00092DB8">
              <w:rPr>
                <w:rFonts w:eastAsiaTheme="minorHAnsi"/>
                <w:lang w:val="ru-RU"/>
              </w:rPr>
              <w:t>РМЭ</w:t>
            </w:r>
            <w:proofErr w:type="spellEnd"/>
            <w:r w:rsidRPr="00092DB8">
              <w:rPr>
                <w:rFonts w:eastAsiaTheme="minorHAnsi"/>
                <w:lang w:val="ru-RU"/>
              </w:rPr>
              <w:t>):</w:t>
            </w:r>
          </w:p>
          <w:p w14:paraId="79DCB6ED" w14:textId="63316B06" w:rsidR="0043203B" w:rsidRPr="00092DB8" w:rsidRDefault="0043203B" w:rsidP="0043203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−</w:t>
            </w:r>
            <w:r>
              <w:rPr>
                <w:rFonts w:eastAsiaTheme="minorHAnsi"/>
                <w:lang w:val="ru-RU"/>
              </w:rPr>
              <w:tab/>
            </w:r>
            <w:r w:rsidRPr="00092DB8">
              <w:rPr>
                <w:rFonts w:eastAsiaTheme="minorHAnsi"/>
                <w:lang w:val="ru-RU"/>
              </w:rPr>
              <w:t>СТАТЬЯ 5</w:t>
            </w:r>
            <w:r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Безопасность человеческой жизни и приоритеты электросвязи</w:t>
            </w:r>
          </w:p>
          <w:p w14:paraId="2362A393" w14:textId="69549424" w:rsidR="0043203B" w:rsidRPr="00092DB8" w:rsidRDefault="0043203B" w:rsidP="0043203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СТАТЬЯ 6</w:t>
            </w:r>
            <w:r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Безопасность и устойчивость сетей</w:t>
            </w:r>
          </w:p>
          <w:p w14:paraId="1A2A1373" w14:textId="6AA96A25" w:rsidR="0043203B" w:rsidRPr="00092DB8" w:rsidRDefault="0043203B" w:rsidP="0043203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СТАТЬЯ 7</w:t>
            </w:r>
            <w:r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Незапрашиваемые массовые электронные сообщения</w:t>
            </w:r>
          </w:p>
          <w:p w14:paraId="5B38DC79" w14:textId="1D94B190" w:rsidR="0043203B" w:rsidRPr="00092DB8" w:rsidRDefault="0043203B" w:rsidP="0043203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 xml:space="preserve">СТАТЬЯ </w:t>
            </w:r>
            <w:r>
              <w:rPr>
                <w:rFonts w:eastAsiaTheme="minorHAnsi"/>
                <w:lang w:val="ru-RU"/>
              </w:rPr>
              <w:t xml:space="preserve">8 − </w:t>
            </w:r>
            <w:r w:rsidRPr="00092DB8">
              <w:rPr>
                <w:rFonts w:eastAsiaTheme="minorHAnsi"/>
                <w:lang w:val="ru-RU"/>
              </w:rPr>
              <w:t>Тарификация и расчеты</w:t>
            </w:r>
          </w:p>
          <w:p w14:paraId="2B8974C0" w14:textId="193C8EB6" w:rsidR="0043203B" w:rsidRPr="00F313F5" w:rsidRDefault="0043203B" w:rsidP="0043203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ДОПОЛНЕНИЕ 1</w:t>
            </w:r>
            <w:r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Общие положения, касающиеся расчетов</w:t>
            </w:r>
          </w:p>
        </w:tc>
        <w:tc>
          <w:tcPr>
            <w:tcW w:w="1985" w:type="dxa"/>
            <w:shd w:val="clear" w:color="auto" w:fill="auto"/>
          </w:tcPr>
          <w:p w14:paraId="49C2E121" w14:textId="77777777" w:rsidR="0043203B" w:rsidRPr="00F932CC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0" w:history="1"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-3/2</w:t>
              </w:r>
            </w:hyperlink>
          </w:p>
          <w:p w14:paraId="5443841B" w14:textId="77777777" w:rsidR="0043203B" w:rsidRPr="00F932CC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1" w:history="1"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-3/3</w:t>
              </w:r>
            </w:hyperlink>
          </w:p>
          <w:p w14:paraId="3D2FE6D6" w14:textId="77777777" w:rsidR="0043203B" w:rsidRPr="003B5856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2" w:history="1"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-3/4</w:t>
              </w:r>
            </w:hyperlink>
          </w:p>
          <w:p w14:paraId="71B77036" w14:textId="77777777" w:rsidR="0043203B" w:rsidRPr="003B5856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3" w:history="1"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-3/5</w:t>
              </w:r>
            </w:hyperlink>
          </w:p>
          <w:p w14:paraId="2558CAF8" w14:textId="77777777" w:rsidR="0043203B" w:rsidRPr="00F932CC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4" w:history="1"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F932CC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F932CC">
                <w:rPr>
                  <w:rStyle w:val="Hyperlink"/>
                  <w:sz w:val="24"/>
                  <w:szCs w:val="24"/>
                </w:rPr>
                <w:t>-3/6</w:t>
              </w:r>
            </w:hyperlink>
          </w:p>
          <w:p w14:paraId="5A6F4F9A" w14:textId="77777777" w:rsidR="0043203B" w:rsidRPr="003B5856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5" w:history="1"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-3/7</w:t>
              </w:r>
            </w:hyperlink>
          </w:p>
          <w:p w14:paraId="7B4DBA08" w14:textId="77777777" w:rsidR="0043203B" w:rsidRPr="003B5856" w:rsidRDefault="0043203B" w:rsidP="0043203B">
            <w:pPr>
              <w:snapToGrid w:val="0"/>
              <w:rPr>
                <w:sz w:val="24"/>
                <w:szCs w:val="24"/>
              </w:rPr>
            </w:pPr>
            <w:hyperlink r:id="rId16" w:history="1"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-3/9</w:t>
              </w:r>
            </w:hyperlink>
          </w:p>
          <w:p w14:paraId="6172772D" w14:textId="77777777" w:rsidR="0043203B" w:rsidRPr="00F932CC" w:rsidRDefault="0043203B" w:rsidP="0043203B">
            <w:pPr>
              <w:snapToGrid w:val="0"/>
              <w:rPr>
                <w:sz w:val="24"/>
                <w:szCs w:val="24"/>
              </w:rPr>
            </w:pPr>
            <w:r w:rsidRPr="00F932CC">
              <w:rPr>
                <w:sz w:val="24"/>
                <w:szCs w:val="24"/>
                <w:lang w:val="es-ES"/>
              </w:rPr>
              <w:fldChar w:fldCharType="begin"/>
            </w:r>
            <w:r w:rsidRPr="003B5856">
              <w:rPr>
                <w:sz w:val="24"/>
                <w:szCs w:val="24"/>
              </w:rPr>
              <w:instrText xml:space="preserve"> HYPERLINK "https://www.itu.int/md/S20-EGITR3-C-0010/en" </w:instrText>
            </w:r>
            <w:r w:rsidRPr="00F932CC">
              <w:rPr>
                <w:sz w:val="24"/>
                <w:szCs w:val="24"/>
                <w:lang w:val="es-ES"/>
              </w:rPr>
              <w:fldChar w:fldCharType="separate"/>
            </w:r>
            <w:proofErr w:type="spellStart"/>
            <w:r w:rsidRPr="003B5856">
              <w:rPr>
                <w:rStyle w:val="Hyperlink"/>
                <w:sz w:val="24"/>
                <w:szCs w:val="24"/>
              </w:rPr>
              <w:t>EG</w:t>
            </w:r>
            <w:proofErr w:type="spellEnd"/>
            <w:r w:rsidRPr="003B5856">
              <w:rPr>
                <w:rStyle w:val="Hyperlink"/>
                <w:sz w:val="24"/>
                <w:szCs w:val="24"/>
              </w:rPr>
              <w:t>-</w:t>
            </w:r>
            <w:proofErr w:type="spellStart"/>
            <w:r w:rsidRPr="003B5856">
              <w:rPr>
                <w:rStyle w:val="Hyperlink"/>
                <w:sz w:val="24"/>
                <w:szCs w:val="24"/>
              </w:rPr>
              <w:t>ITRs</w:t>
            </w:r>
            <w:proofErr w:type="spellEnd"/>
            <w:r w:rsidRPr="003B5856">
              <w:rPr>
                <w:rStyle w:val="Hyperlink"/>
                <w:sz w:val="24"/>
                <w:szCs w:val="24"/>
              </w:rPr>
              <w:t>-3/10</w:t>
            </w:r>
          </w:p>
          <w:p w14:paraId="5350B580" w14:textId="7F52F4D3" w:rsidR="0043203B" w:rsidRPr="0043203B" w:rsidRDefault="0043203B" w:rsidP="0043203B">
            <w:pPr>
              <w:rPr>
                <w:rFonts w:eastAsiaTheme="minorHAnsi"/>
              </w:rPr>
            </w:pPr>
            <w:r w:rsidRPr="00F932CC">
              <w:rPr>
                <w:sz w:val="24"/>
                <w:szCs w:val="24"/>
                <w:lang w:val="es-ES"/>
              </w:rPr>
              <w:fldChar w:fldCharType="end"/>
            </w:r>
            <w:hyperlink r:id="rId17" w:history="1"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EG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</w:t>
              </w:r>
              <w:proofErr w:type="spellStart"/>
              <w:r w:rsidRPr="003B5856">
                <w:rPr>
                  <w:rStyle w:val="Hyperlink"/>
                  <w:sz w:val="24"/>
                  <w:szCs w:val="24"/>
                </w:rPr>
                <w:t>ITRs</w:t>
              </w:r>
              <w:proofErr w:type="spellEnd"/>
              <w:r w:rsidRPr="003B5856">
                <w:rPr>
                  <w:rStyle w:val="Hyperlink"/>
                  <w:sz w:val="24"/>
                  <w:szCs w:val="24"/>
                </w:rPr>
                <w:t>-3/11</w:t>
              </w:r>
            </w:hyperlink>
          </w:p>
        </w:tc>
      </w:tr>
      <w:tr w:rsidR="0043203B" w:rsidRPr="00F313F5" w14:paraId="1664973E" w14:textId="77777777" w:rsidTr="0043203B">
        <w:trPr>
          <w:trHeight w:val="66"/>
        </w:trPr>
        <w:tc>
          <w:tcPr>
            <w:tcW w:w="1134" w:type="dxa"/>
          </w:tcPr>
          <w:p w14:paraId="38A3C8D2" w14:textId="54325CEF" w:rsidR="0043203B" w:rsidRPr="00F313F5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7E5BE49F" w14:textId="0F7CB56D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Следующи</w:t>
            </w:r>
            <w:r>
              <w:rPr>
                <w:rFonts w:eastAsiaTheme="minorHAnsi"/>
                <w:lang w:val="ru-RU"/>
              </w:rPr>
              <w:t>е</w:t>
            </w:r>
            <w:r w:rsidRPr="00F313F5">
              <w:rPr>
                <w:rFonts w:eastAsiaTheme="minorHAnsi"/>
                <w:lang w:val="ru-RU"/>
              </w:rPr>
              <w:t xml:space="preserve"> шаг</w:t>
            </w:r>
            <w:r>
              <w:rPr>
                <w:rFonts w:eastAsiaTheme="minorHAnsi"/>
                <w:lang w:val="ru-RU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14:paraId="265E9AC7" w14:textId="77777777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F313F5" w14:paraId="078BB083" w14:textId="77777777" w:rsidTr="0043203B">
        <w:trPr>
          <w:trHeight w:val="66"/>
        </w:trPr>
        <w:tc>
          <w:tcPr>
            <w:tcW w:w="1134" w:type="dxa"/>
          </w:tcPr>
          <w:p w14:paraId="2C0ADBEC" w14:textId="5126D59D" w:rsidR="0043203B" w:rsidRPr="00F313F5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37A3C1A1" w14:textId="1F83E7AF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Другие</w:t>
            </w:r>
            <w:r w:rsidRPr="00F313F5">
              <w:rPr>
                <w:rFonts w:eastAsiaTheme="minorHAnsi"/>
                <w:lang w:val="ru-RU"/>
              </w:rPr>
              <w:t xml:space="preserve"> вопросы</w:t>
            </w:r>
          </w:p>
        </w:tc>
        <w:tc>
          <w:tcPr>
            <w:tcW w:w="1985" w:type="dxa"/>
            <w:shd w:val="clear" w:color="auto" w:fill="auto"/>
          </w:tcPr>
          <w:p w14:paraId="20480F9D" w14:textId="77777777" w:rsidR="0043203B" w:rsidRPr="00F313F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F313F5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313F5">
        <w:rPr>
          <w:lang w:val="ru-RU"/>
        </w:rPr>
        <w:tab/>
      </w:r>
      <w:proofErr w:type="spellStart"/>
      <w:r w:rsidRPr="00F313F5">
        <w:rPr>
          <w:lang w:val="ru-RU"/>
        </w:rPr>
        <w:t>Лвандо</w:t>
      </w:r>
      <w:proofErr w:type="spellEnd"/>
      <w:r w:rsidRPr="00F313F5">
        <w:rPr>
          <w:lang w:val="ru-RU"/>
        </w:rPr>
        <w:t xml:space="preserve"> </w:t>
      </w:r>
      <w:proofErr w:type="spellStart"/>
      <w:r w:rsidRPr="00F313F5">
        <w:rPr>
          <w:lang w:val="ru-RU"/>
        </w:rPr>
        <w:t>ББУКУ</w:t>
      </w:r>
      <w:proofErr w:type="spellEnd"/>
      <w:r w:rsidRPr="00F313F5">
        <w:rPr>
          <w:lang w:val="ru-RU"/>
        </w:rPr>
        <w:br/>
      </w:r>
      <w:r w:rsidRPr="00F313F5">
        <w:rPr>
          <w:lang w:val="ru-RU"/>
        </w:rPr>
        <w:tab/>
        <w:t>Председатель</w:t>
      </w:r>
    </w:p>
    <w:sectPr w:rsidR="002D2F57" w:rsidRPr="00F313F5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E659" w14:textId="77777777" w:rsidR="005B101F" w:rsidRDefault="005B101F">
      <w:r>
        <w:separator/>
      </w:r>
    </w:p>
  </w:endnote>
  <w:endnote w:type="continuationSeparator" w:id="0">
    <w:p w14:paraId="017A3BD1" w14:textId="77777777" w:rsidR="005B101F" w:rsidRDefault="005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252908E4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3203B">
      <w:t>14.09.20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11A1461B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8028B3">
      <w:rPr>
        <w:lang w:val="en-US"/>
      </w:rPr>
      <w:t>P:\RUS\SG\CONSEIL\EG-ITR\EG-ITR-3\000\001REV1R.docx</w:t>
    </w:r>
    <w:r>
      <w:fldChar w:fldCharType="end"/>
    </w:r>
    <w:r w:rsidR="000E568E" w:rsidRPr="003F099E">
      <w:rPr>
        <w:lang w:val="en-US"/>
      </w:rPr>
      <w:t xml:space="preserve"> (</w:t>
    </w:r>
    <w:r w:rsidR="008028B3">
      <w:rPr>
        <w:lang w:val="en-GB"/>
      </w:rPr>
      <w:t>476577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BA3B4" w14:textId="77777777" w:rsidR="005B101F" w:rsidRDefault="005B101F">
      <w:r>
        <w:t>____________________</w:t>
      </w:r>
    </w:p>
  </w:footnote>
  <w:footnote w:type="continuationSeparator" w:id="0">
    <w:p w14:paraId="0B938B5E" w14:textId="77777777" w:rsidR="005B101F" w:rsidRDefault="005B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E2183"/>
    <w:rsid w:val="00327D3A"/>
    <w:rsid w:val="00363962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D0129"/>
    <w:rsid w:val="005A64D5"/>
    <w:rsid w:val="005B101F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3EF2"/>
    <w:rsid w:val="00BC0D39"/>
    <w:rsid w:val="00BC7BC0"/>
    <w:rsid w:val="00BD2837"/>
    <w:rsid w:val="00BD57B7"/>
    <w:rsid w:val="00BE63E2"/>
    <w:rsid w:val="00C73AFE"/>
    <w:rsid w:val="00CD2009"/>
    <w:rsid w:val="00CF629C"/>
    <w:rsid w:val="00D863F9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3-C-0001/en" TargetMode="External"/><Relationship Id="rId13" Type="http://schemas.openxmlformats.org/officeDocument/2006/relationships/hyperlink" Target="https://www.itu.int/md/S20-EGITR3-C-0005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3-C-0004/en" TargetMode="External"/><Relationship Id="rId17" Type="http://schemas.openxmlformats.org/officeDocument/2006/relationships/hyperlink" Target="https://www.itu.int/md/S20-EGITR3-C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3-C-0009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3-C-000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3-C-0007/en" TargetMode="External"/><Relationship Id="rId10" Type="http://schemas.openxmlformats.org/officeDocument/2006/relationships/hyperlink" Target="https://www.itu.int/md/S20-EGITR3-C-0002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3-C-0008/en" TargetMode="External"/><Relationship Id="rId14" Type="http://schemas.openxmlformats.org/officeDocument/2006/relationships/hyperlink" Target="https://www.itu.int/md/S20-EGITR3-C-000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97</TotalTime>
  <Pages>1</Pages>
  <Words>149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1819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Russian</cp:lastModifiedBy>
  <cp:revision>5</cp:revision>
  <cp:lastPrinted>2006-03-28T16:12:00Z</cp:lastPrinted>
  <dcterms:created xsi:type="dcterms:W3CDTF">2020-08-18T18:46:00Z</dcterms:created>
  <dcterms:modified xsi:type="dcterms:W3CDTF">2020-09-14T13:32:00Z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