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694571" w14:paraId="690F4397" w14:textId="77777777" w:rsidTr="00F61D30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694571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694571" w14:paraId="7F36AAAB" w14:textId="77777777" w:rsidTr="00F61D30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694571" w14:paraId="6265A376" w14:textId="77777777" w:rsidTr="00F61D30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3250ACA8" w:rsidR="00D74569" w:rsidRPr="00694571" w:rsidRDefault="00D74569" w:rsidP="007F6D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694571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C3815" w:rsidRPr="00694571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14 мая</w:t>
                </w:r>
                <w:r w:rsidRPr="00694571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2020 года</w:t>
                </w:r>
              </w:sdtContent>
            </w:sdt>
          </w:p>
        </w:tc>
      </w:tr>
      <w:tr w:rsidR="00D74569" w:rsidRPr="00694571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694571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677" w:type="dxa"/>
            <w:shd w:val="clear" w:color="auto" w:fill="auto"/>
          </w:tcPr>
          <w:p w14:paraId="667C29F3" w14:textId="32DBE76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DM-20/100</w:t>
            </w:r>
            <w:r w:rsidR="002C3815"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5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77777777" w:rsidR="00D74569" w:rsidRPr="00694571" w:rsidRDefault="00D74569" w:rsidP="00D7456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Государствам − Членам Совета МСЭ</w:t>
            </w:r>
          </w:p>
        </w:tc>
      </w:tr>
      <w:tr w:rsidR="00D74569" w:rsidRPr="00694571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г-жа Беатрис Плюшон (Ms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694571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694571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77777777" w:rsidR="00D74569" w:rsidRPr="00694571" w:rsidRDefault="002B5C67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7" w:history="1">
              <w:r w:rsidR="00D74569" w:rsidRPr="00694571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gbs@itu.int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694571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692027EB" w:rsidR="00D74569" w:rsidRPr="00694571" w:rsidRDefault="0001618C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Организация виртуальных консультаций Советник</w:t>
            </w:r>
            <w:r w:rsidR="00F915A4"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ов</w:t>
            </w:r>
          </w:p>
        </w:tc>
      </w:tr>
    </w:tbl>
    <w:p w14:paraId="4FBAF8A6" w14:textId="1AC72FB5" w:rsidR="00D74569" w:rsidRPr="00694571" w:rsidRDefault="00D74569" w:rsidP="007F6D6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="Calibri" w:eastAsia="Times New Roman" w:hAnsi="Calibri" w:cs="Calibri"/>
          <w:lang w:val="ru-RU"/>
        </w:rPr>
      </w:pPr>
      <w:r w:rsidRPr="00694571">
        <w:rPr>
          <w:rFonts w:ascii="Calibri" w:eastAsia="Times New Roman" w:hAnsi="Calibri" w:cs="Calibri"/>
          <w:lang w:val="ru-RU"/>
        </w:rPr>
        <w:t>Уважаем</w:t>
      </w:r>
      <w:r w:rsidR="002C3815" w:rsidRPr="00694571">
        <w:rPr>
          <w:rFonts w:ascii="Calibri" w:eastAsia="Times New Roman" w:hAnsi="Calibri" w:cs="Calibri"/>
          <w:lang w:val="ru-RU"/>
        </w:rPr>
        <w:t>ая</w:t>
      </w:r>
      <w:r w:rsidRPr="00694571">
        <w:rPr>
          <w:rFonts w:ascii="Calibri" w:eastAsia="Times New Roman" w:hAnsi="Calibri" w:cs="Calibri"/>
          <w:lang w:val="ru-RU"/>
        </w:rPr>
        <w:t xml:space="preserve"> </w:t>
      </w:r>
      <w:r w:rsidR="002C3815" w:rsidRPr="00694571">
        <w:rPr>
          <w:rFonts w:ascii="Calibri" w:eastAsia="Times New Roman" w:hAnsi="Calibri" w:cs="Calibri"/>
          <w:lang w:val="ru-RU"/>
        </w:rPr>
        <w:t>госпожа</w:t>
      </w:r>
      <w:r w:rsidRPr="00694571">
        <w:rPr>
          <w:rFonts w:ascii="Calibri" w:eastAsia="Times New Roman" w:hAnsi="Calibri" w:cs="Calibri"/>
          <w:lang w:val="ru-RU"/>
        </w:rPr>
        <w:t>,</w:t>
      </w:r>
      <w:r w:rsidR="002C3815" w:rsidRPr="00694571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7B3532C6" w14:textId="19D20BC9" w:rsidR="002C3815" w:rsidRPr="00694571" w:rsidRDefault="0001618C" w:rsidP="001C2925">
      <w:pPr>
        <w:jc w:val="both"/>
        <w:rPr>
          <w:lang w:val="ru-RU"/>
        </w:rPr>
      </w:pPr>
      <w:r w:rsidRPr="00694571">
        <w:rPr>
          <w:lang w:val="ru-RU"/>
        </w:rPr>
        <w:t>Своим </w:t>
      </w:r>
      <w:hyperlink r:id="rId8" w:history="1">
        <w:r w:rsidRPr="00694571">
          <w:rPr>
            <w:rStyle w:val="Hyperlink"/>
            <w:lang w:val="ru-RU"/>
          </w:rPr>
          <w:t>письмом</w:t>
        </w:r>
        <w:r w:rsidR="002C3815" w:rsidRPr="00694571">
          <w:rPr>
            <w:rStyle w:val="Hyperlink"/>
            <w:lang w:val="ru-RU"/>
          </w:rPr>
          <w:t xml:space="preserve"> DM-20/1004</w:t>
        </w:r>
      </w:hyperlink>
      <w:r w:rsidR="002C3815" w:rsidRPr="00694571">
        <w:rPr>
          <w:lang w:val="ru-RU"/>
        </w:rPr>
        <w:t xml:space="preserve"> </w:t>
      </w:r>
      <w:r w:rsidRPr="00694571">
        <w:rPr>
          <w:lang w:val="ru-RU"/>
        </w:rPr>
        <w:t>Генеральный секретарь МСЭ организовал неофициальные консультации с Государствами-Членами Совета по вопросу о предлагаемом виртуальном собрании сессии Совета</w:t>
      </w:r>
      <w:r w:rsidR="002C3815" w:rsidRPr="00694571">
        <w:rPr>
          <w:lang w:val="ru-RU"/>
        </w:rPr>
        <w:t xml:space="preserve"> 2020</w:t>
      </w:r>
      <w:r w:rsidRPr="00694571">
        <w:rPr>
          <w:lang w:val="ru-RU"/>
        </w:rPr>
        <w:t> года</w:t>
      </w:r>
      <w:r w:rsidR="002C3815" w:rsidRPr="00694571">
        <w:rPr>
          <w:lang w:val="ru-RU"/>
        </w:rPr>
        <w:t xml:space="preserve"> (9</w:t>
      </w:r>
      <w:r w:rsidRPr="00694571">
        <w:rPr>
          <w:lang w:val="ru-RU"/>
        </w:rPr>
        <w:t>–</w:t>
      </w:r>
      <w:r w:rsidR="002C3815" w:rsidRPr="00694571">
        <w:rPr>
          <w:lang w:val="ru-RU"/>
        </w:rPr>
        <w:t>19</w:t>
      </w:r>
      <w:r w:rsidRPr="00694571">
        <w:rPr>
          <w:lang w:val="ru-RU"/>
        </w:rPr>
        <w:t> июня</w:t>
      </w:r>
      <w:r w:rsidR="002C3815" w:rsidRPr="00694571">
        <w:rPr>
          <w:lang w:val="ru-RU"/>
        </w:rPr>
        <w:t xml:space="preserve"> 2020</w:t>
      </w:r>
      <w:r w:rsidRPr="00694571">
        <w:rPr>
          <w:lang w:val="ru-RU"/>
        </w:rPr>
        <w:t> г.</w:t>
      </w:r>
      <w:r w:rsidR="002C3815" w:rsidRPr="00694571">
        <w:rPr>
          <w:lang w:val="ru-RU"/>
        </w:rPr>
        <w:t>).</w:t>
      </w:r>
    </w:p>
    <w:p w14:paraId="42E9BECB" w14:textId="5123DA8B" w:rsidR="002C3815" w:rsidRPr="00694571" w:rsidRDefault="00962B25" w:rsidP="006E7E90">
      <w:pPr>
        <w:jc w:val="both"/>
        <w:rPr>
          <w:lang w:val="ru-RU"/>
        </w:rPr>
      </w:pPr>
      <w:r w:rsidRPr="00694571">
        <w:rPr>
          <w:lang w:val="ru-RU"/>
        </w:rPr>
        <w:t>Общее резюме ответов Советников представлено в</w:t>
      </w:r>
      <w:r w:rsidR="002C3815" w:rsidRPr="00694571">
        <w:rPr>
          <w:lang w:val="ru-RU"/>
        </w:rPr>
        <w:t xml:space="preserve"> </w:t>
      </w:r>
      <w:hyperlink w:anchor="annex1" w:history="1">
        <w:r w:rsidR="007F6D6B" w:rsidRPr="00694571">
          <w:rPr>
            <w:rStyle w:val="Hyperlink"/>
            <w:lang w:val="ru-RU"/>
          </w:rPr>
          <w:t>Приложении 1</w:t>
        </w:r>
      </w:hyperlink>
      <w:r w:rsidR="002C3815" w:rsidRPr="00694571">
        <w:rPr>
          <w:lang w:val="ru-RU"/>
        </w:rPr>
        <w:t>.</w:t>
      </w:r>
    </w:p>
    <w:p w14:paraId="1C494059" w14:textId="3231F5B4" w:rsidR="002C3815" w:rsidRPr="00694571" w:rsidRDefault="00962B25" w:rsidP="006E7E90">
      <w:pPr>
        <w:jc w:val="both"/>
        <w:rPr>
          <w:lang w:val="ru-RU"/>
        </w:rPr>
      </w:pPr>
      <w:r w:rsidRPr="00694571">
        <w:rPr>
          <w:lang w:val="ru-RU"/>
        </w:rPr>
        <w:t>Хотел бы также поблагодарить вас за участие в технической репетиции, пров</w:t>
      </w:r>
      <w:r w:rsidR="00F915A4" w:rsidRPr="00694571">
        <w:rPr>
          <w:lang w:val="ru-RU"/>
        </w:rPr>
        <w:t>еденной</w:t>
      </w:r>
      <w:r w:rsidR="002C3815" w:rsidRPr="00694571">
        <w:rPr>
          <w:lang w:val="ru-RU"/>
        </w:rPr>
        <w:t xml:space="preserve"> 8</w:t>
      </w:r>
      <w:r w:rsidRPr="00694571">
        <w:rPr>
          <w:lang w:val="ru-RU"/>
        </w:rPr>
        <w:t> мая</w:t>
      </w:r>
      <w:r w:rsidR="002C3815" w:rsidRPr="00694571">
        <w:rPr>
          <w:lang w:val="ru-RU"/>
        </w:rPr>
        <w:t xml:space="preserve">. </w:t>
      </w:r>
      <w:r w:rsidRPr="00694571">
        <w:rPr>
          <w:lang w:val="ru-RU"/>
        </w:rPr>
        <w:t>Имею честь включить в</w:t>
      </w:r>
      <w:r w:rsidR="002C3815" w:rsidRPr="00694571">
        <w:rPr>
          <w:lang w:val="ru-RU"/>
        </w:rPr>
        <w:t xml:space="preserve"> </w:t>
      </w:r>
      <w:hyperlink w:anchor="annex2" w:history="1">
        <w:r w:rsidR="007F6D6B" w:rsidRPr="00694571">
          <w:rPr>
            <w:rStyle w:val="Hyperlink"/>
            <w:lang w:val="ru-RU"/>
          </w:rPr>
          <w:t>Приложени</w:t>
        </w:r>
        <w:r w:rsidRPr="00694571">
          <w:rPr>
            <w:rStyle w:val="Hyperlink"/>
            <w:lang w:val="ru-RU"/>
          </w:rPr>
          <w:t>е</w:t>
        </w:r>
        <w:r w:rsidR="007F6D6B" w:rsidRPr="00694571">
          <w:rPr>
            <w:rStyle w:val="Hyperlink"/>
            <w:lang w:val="ru-RU"/>
          </w:rPr>
          <w:t xml:space="preserve"> 2</w:t>
        </w:r>
      </w:hyperlink>
      <w:r w:rsidR="002C3815" w:rsidRPr="00694571">
        <w:rPr>
          <w:lang w:val="ru-RU"/>
        </w:rPr>
        <w:t xml:space="preserve"> </w:t>
      </w:r>
      <w:r w:rsidRPr="00694571">
        <w:rPr>
          <w:lang w:val="ru-RU"/>
        </w:rPr>
        <w:t>неофициальный отчет об этой репетиции</w:t>
      </w:r>
      <w:r w:rsidR="002C3815" w:rsidRPr="00694571">
        <w:rPr>
          <w:lang w:val="ru-RU"/>
        </w:rPr>
        <w:t xml:space="preserve">. </w:t>
      </w:r>
      <w:r w:rsidRPr="00694571">
        <w:rPr>
          <w:lang w:val="ru-RU"/>
        </w:rPr>
        <w:t>Секретариат должным образом принял к сведению возникшие проблемы и приложит все усилия</w:t>
      </w:r>
      <w:r w:rsidR="00947F83" w:rsidRPr="00694571">
        <w:rPr>
          <w:lang w:val="ru-RU"/>
        </w:rPr>
        <w:t>,</w:t>
      </w:r>
      <w:r w:rsidRPr="00694571">
        <w:rPr>
          <w:lang w:val="ru-RU"/>
        </w:rPr>
        <w:t xml:space="preserve"> для </w:t>
      </w:r>
      <w:r w:rsidR="00947F83" w:rsidRPr="00694571">
        <w:rPr>
          <w:lang w:val="ru-RU"/>
        </w:rPr>
        <w:t xml:space="preserve">того чтобы </w:t>
      </w:r>
      <w:r w:rsidRPr="00694571">
        <w:rPr>
          <w:lang w:val="ru-RU"/>
        </w:rPr>
        <w:t>их устран</w:t>
      </w:r>
      <w:r w:rsidR="00947F83" w:rsidRPr="00694571">
        <w:rPr>
          <w:lang w:val="ru-RU"/>
        </w:rPr>
        <w:t>ить</w:t>
      </w:r>
      <w:r w:rsidR="002C3815" w:rsidRPr="00694571">
        <w:rPr>
          <w:lang w:val="ru-RU"/>
        </w:rPr>
        <w:t>.</w:t>
      </w:r>
    </w:p>
    <w:p w14:paraId="41365E90" w14:textId="33113013" w:rsidR="002C3815" w:rsidRPr="00694571" w:rsidRDefault="00EC527A" w:rsidP="006E7E90">
      <w:pPr>
        <w:jc w:val="both"/>
        <w:rPr>
          <w:lang w:val="ru-RU"/>
        </w:rPr>
      </w:pPr>
      <w:r w:rsidRPr="00694571">
        <w:rPr>
          <w:lang w:val="ru-RU"/>
        </w:rPr>
        <w:t>Учитывая ответы, полученные в ходе неофициальных консультаций, а также в целях подготовки к очному собранию сессии Совета</w:t>
      </w:r>
      <w:r w:rsidR="002C3815" w:rsidRPr="00694571">
        <w:rPr>
          <w:lang w:val="ru-RU"/>
        </w:rPr>
        <w:t xml:space="preserve"> 2020</w:t>
      </w:r>
      <w:r w:rsidRPr="00694571">
        <w:rPr>
          <w:lang w:val="ru-RU"/>
        </w:rPr>
        <w:t xml:space="preserve"> года, которое, как мы надеемся, может быть проведено </w:t>
      </w:r>
      <w:r w:rsidR="0092139B" w:rsidRPr="00694571">
        <w:rPr>
          <w:lang w:val="ru-RU"/>
        </w:rPr>
        <w:t>позднее в</w:t>
      </w:r>
      <w:r w:rsidRPr="00694571">
        <w:rPr>
          <w:lang w:val="ru-RU"/>
        </w:rPr>
        <w:t xml:space="preserve"> </w:t>
      </w:r>
      <w:r w:rsidR="002C3815" w:rsidRPr="00694571">
        <w:rPr>
          <w:lang w:val="ru-RU"/>
        </w:rPr>
        <w:t>2020</w:t>
      </w:r>
      <w:r w:rsidRPr="00694571">
        <w:rPr>
          <w:lang w:val="ru-RU"/>
        </w:rPr>
        <w:t> году,</w:t>
      </w:r>
      <w:r w:rsidR="002C3815" w:rsidRPr="00694571">
        <w:rPr>
          <w:lang w:val="ru-RU"/>
        </w:rPr>
        <w:t xml:space="preserve"> </w:t>
      </w:r>
      <w:r w:rsidRPr="00694571">
        <w:rPr>
          <w:lang w:val="ru-RU"/>
        </w:rPr>
        <w:t xml:space="preserve">и далее обсудив с Государствами-Членами указанные ими проблемы и условия, я предлагаю </w:t>
      </w:r>
      <w:r w:rsidR="00A91EE0" w:rsidRPr="00694571">
        <w:rPr>
          <w:lang w:val="ru-RU"/>
        </w:rPr>
        <w:t>провести</w:t>
      </w:r>
      <w:r w:rsidRPr="00694571">
        <w:rPr>
          <w:lang w:val="ru-RU"/>
        </w:rPr>
        <w:t xml:space="preserve"> виртуальные консультации Советник</w:t>
      </w:r>
      <w:r w:rsidR="00F915A4" w:rsidRPr="00694571">
        <w:rPr>
          <w:lang w:val="ru-RU"/>
        </w:rPr>
        <w:t>ов</w:t>
      </w:r>
      <w:r w:rsidR="00A91EE0" w:rsidRPr="00694571">
        <w:rPr>
          <w:lang w:val="ru-RU"/>
        </w:rPr>
        <w:t>, организуемые в соответствии с</w:t>
      </w:r>
      <w:r w:rsidR="001D16DE" w:rsidRPr="00694571">
        <w:rPr>
          <w:lang w:val="ru-RU"/>
        </w:rPr>
        <w:t xml:space="preserve"> Правилом</w:t>
      </w:r>
      <w:r w:rsidR="002C3815" w:rsidRPr="00694571">
        <w:rPr>
          <w:lang w:val="ru-RU"/>
        </w:rPr>
        <w:t> 3</w:t>
      </w:r>
      <w:r w:rsidR="001D16DE" w:rsidRPr="00694571">
        <w:rPr>
          <w:lang w:val="ru-RU"/>
        </w:rPr>
        <w:t>.1</w:t>
      </w:r>
      <w:r w:rsidR="002C3815" w:rsidRPr="00694571">
        <w:rPr>
          <w:lang w:val="ru-RU"/>
        </w:rPr>
        <w:t xml:space="preserve"> </w:t>
      </w:r>
      <w:r w:rsidR="00A91EE0" w:rsidRPr="00694571">
        <w:rPr>
          <w:lang w:val="ru-RU"/>
        </w:rPr>
        <w:t>Правил процедуры Совета</w:t>
      </w:r>
      <w:r w:rsidR="002C3815" w:rsidRPr="00694571">
        <w:rPr>
          <w:lang w:val="ru-RU"/>
        </w:rPr>
        <w:t xml:space="preserve">. </w:t>
      </w:r>
      <w:r w:rsidR="00A91EE0" w:rsidRPr="00694571">
        <w:rPr>
          <w:lang w:val="ru-RU"/>
        </w:rPr>
        <w:t>Порядок проведения виртуальных консультаций описан в</w:t>
      </w:r>
      <w:r w:rsidR="002C3815" w:rsidRPr="00694571">
        <w:rPr>
          <w:lang w:val="ru-RU"/>
        </w:rPr>
        <w:t xml:space="preserve"> </w:t>
      </w:r>
      <w:hyperlink w:anchor="annex3" w:history="1">
        <w:r w:rsidR="007F6D6B" w:rsidRPr="00694571">
          <w:rPr>
            <w:rStyle w:val="Hyperlink"/>
            <w:lang w:val="ru-RU"/>
          </w:rPr>
          <w:t>Приложении 3</w:t>
        </w:r>
      </w:hyperlink>
      <w:r w:rsidR="002C3815" w:rsidRPr="00694571">
        <w:rPr>
          <w:lang w:val="ru-RU"/>
        </w:rPr>
        <w:t>.</w:t>
      </w:r>
    </w:p>
    <w:p w14:paraId="5DD6980C" w14:textId="34C25DAF" w:rsidR="002C3815" w:rsidRPr="00694571" w:rsidRDefault="002E2C42" w:rsidP="006E7E90">
      <w:pPr>
        <w:jc w:val="both"/>
        <w:rPr>
          <w:lang w:val="ru-RU"/>
        </w:rPr>
      </w:pPr>
      <w:r w:rsidRPr="00694571">
        <w:rPr>
          <w:lang w:val="ru-RU"/>
        </w:rPr>
        <w:t>Предлагаю вам ознакомиться в</w:t>
      </w:r>
      <w:r w:rsidR="002C3815" w:rsidRPr="00694571">
        <w:rPr>
          <w:lang w:val="ru-RU"/>
        </w:rPr>
        <w:t xml:space="preserve"> </w:t>
      </w:r>
      <w:bookmarkStart w:id="5" w:name="_Hlk40204564"/>
      <w:r w:rsidR="002C3815" w:rsidRPr="00694571">
        <w:rPr>
          <w:lang w:val="ru-RU"/>
        </w:rPr>
        <w:fldChar w:fldCharType="begin"/>
      </w:r>
      <w:r w:rsidR="00D644DF">
        <w:rPr>
          <w:lang w:val="ru-RU"/>
        </w:rPr>
        <w:instrText>HYPERLINK  \l "annex4"</w:instrText>
      </w:r>
      <w:r w:rsidR="002C3815" w:rsidRPr="00694571">
        <w:rPr>
          <w:lang w:val="ru-RU"/>
        </w:rPr>
        <w:fldChar w:fldCharType="separate"/>
      </w:r>
      <w:r w:rsidR="007F6D6B" w:rsidRPr="00694571">
        <w:rPr>
          <w:rStyle w:val="Hyperlink"/>
          <w:lang w:val="ru-RU"/>
        </w:rPr>
        <w:t>Приложении 4</w:t>
      </w:r>
      <w:r w:rsidR="002C3815" w:rsidRPr="00694571">
        <w:rPr>
          <w:lang w:val="ru-RU"/>
        </w:rPr>
        <w:fldChar w:fldCharType="end"/>
      </w:r>
      <w:r w:rsidRPr="00694571">
        <w:rPr>
          <w:lang w:val="ru-RU"/>
        </w:rPr>
        <w:t xml:space="preserve"> с вопросами, которые секретариат считает срочными и подлежащими обсуждению в рамках виртуальных консультаций, а также с перечнем вопросов, которые секретариат предлагает рассмотреть на следующей очной сессии</w:t>
      </w:r>
      <w:r w:rsidR="002C3815" w:rsidRPr="00694571">
        <w:rPr>
          <w:lang w:val="ru-RU"/>
        </w:rPr>
        <w:t xml:space="preserve">. </w:t>
      </w:r>
      <w:r w:rsidRPr="00694571">
        <w:rPr>
          <w:lang w:val="ru-RU"/>
        </w:rPr>
        <w:t xml:space="preserve">Государствам-Членам следует в срок </w:t>
      </w:r>
      <w:r w:rsidRPr="00694571">
        <w:rPr>
          <w:b/>
          <w:bCs/>
          <w:lang w:val="ru-RU"/>
        </w:rPr>
        <w:t xml:space="preserve">до </w:t>
      </w:r>
      <w:r w:rsidR="002C3815" w:rsidRPr="00694571">
        <w:rPr>
          <w:b/>
          <w:bCs/>
          <w:lang w:val="ru-RU"/>
        </w:rPr>
        <w:t>22</w:t>
      </w:r>
      <w:r w:rsidRPr="00694571">
        <w:rPr>
          <w:b/>
          <w:bCs/>
          <w:lang w:val="ru-RU"/>
        </w:rPr>
        <w:t> мая</w:t>
      </w:r>
      <w:r w:rsidR="002C3815" w:rsidRPr="00694571">
        <w:rPr>
          <w:lang w:val="ru-RU"/>
        </w:rPr>
        <w:t xml:space="preserve"> </w:t>
      </w:r>
      <w:r w:rsidRPr="00694571">
        <w:rPr>
          <w:lang w:val="ru-RU"/>
        </w:rPr>
        <w:t xml:space="preserve">указать, желают </w:t>
      </w:r>
      <w:r w:rsidR="00444B45" w:rsidRPr="00694571">
        <w:rPr>
          <w:lang w:val="ru-RU"/>
        </w:rPr>
        <w:t>или не желают</w:t>
      </w:r>
      <w:r w:rsidRPr="00694571">
        <w:rPr>
          <w:lang w:val="ru-RU"/>
        </w:rPr>
        <w:t xml:space="preserve"> они </w:t>
      </w:r>
      <w:r w:rsidR="000B42FC" w:rsidRPr="00694571">
        <w:rPr>
          <w:lang w:val="ru-RU"/>
        </w:rPr>
        <w:t>обсудить</w:t>
      </w:r>
      <w:r w:rsidRPr="00694571">
        <w:rPr>
          <w:lang w:val="ru-RU"/>
        </w:rPr>
        <w:t xml:space="preserve"> конкретный вопрос в рамках виртуальных консультаций</w:t>
      </w:r>
      <w:r w:rsidR="002C3815" w:rsidRPr="00694571">
        <w:rPr>
          <w:lang w:val="ru-RU"/>
        </w:rPr>
        <w:t xml:space="preserve">. </w:t>
      </w:r>
      <w:r w:rsidR="00947F83" w:rsidRPr="00694571">
        <w:rPr>
          <w:lang w:val="ru-RU"/>
        </w:rPr>
        <w:t>На основании ответов Государств – Членов Совета будет распространен в кратчайшие сроки проект повестки дня и проект плана распределения времени виртуальных консультаций</w:t>
      </w:r>
      <w:r w:rsidR="002C3815" w:rsidRPr="00694571">
        <w:rPr>
          <w:lang w:val="ru-RU"/>
        </w:rPr>
        <w:t xml:space="preserve">. </w:t>
      </w:r>
    </w:p>
    <w:bookmarkEnd w:id="5"/>
    <w:p w14:paraId="6066EBB0" w14:textId="77777777" w:rsidR="002C3815" w:rsidRPr="00694571" w:rsidRDefault="002C3815">
      <w:pPr>
        <w:spacing w:before="0" w:after="160" w:line="259" w:lineRule="auto"/>
        <w:rPr>
          <w:lang w:val="ru-RU"/>
        </w:rPr>
      </w:pPr>
      <w:r w:rsidRPr="00694571">
        <w:rPr>
          <w:lang w:val="ru-RU"/>
        </w:rPr>
        <w:br w:type="page"/>
      </w:r>
    </w:p>
    <w:p w14:paraId="58607DCB" w14:textId="72C5C032" w:rsidR="002C3815" w:rsidRPr="00694571" w:rsidRDefault="00444B45" w:rsidP="006E7E90">
      <w:pPr>
        <w:jc w:val="both"/>
        <w:rPr>
          <w:lang w:val="ru-RU"/>
        </w:rPr>
      </w:pPr>
      <w:r w:rsidRPr="00694571">
        <w:rPr>
          <w:lang w:val="ru-RU"/>
        </w:rPr>
        <w:lastRenderedPageBreak/>
        <w:t>Надеюсь, вы сможете согласиться с этим предлагаемым порядком организации. Прошу вас в кратчайшие сроки сообщить Генеральному секретарю все свои замечания</w:t>
      </w:r>
      <w:r w:rsidR="002C3815" w:rsidRPr="00694571">
        <w:rPr>
          <w:lang w:val="ru-RU"/>
        </w:rPr>
        <w:t>.</w:t>
      </w:r>
    </w:p>
    <w:p w14:paraId="08C6BCC0" w14:textId="276B34C7" w:rsidR="002C3815" w:rsidRPr="00694571" w:rsidRDefault="00444B45" w:rsidP="006E7E90">
      <w:pPr>
        <w:jc w:val="both"/>
        <w:rPr>
          <w:lang w:val="ru-RU"/>
        </w:rPr>
      </w:pPr>
      <w:r w:rsidRPr="00694571">
        <w:rPr>
          <w:lang w:val="ru-RU"/>
        </w:rPr>
        <w:t>Мы рассчитываем на ваше активное участие и добрую волю, благодаря которым виртуальные консультации будут максимально конструктивными</w:t>
      </w:r>
      <w:r w:rsidR="002C3815" w:rsidRPr="00694571">
        <w:rPr>
          <w:lang w:val="ru-RU"/>
        </w:rPr>
        <w:t>.</w:t>
      </w:r>
    </w:p>
    <w:p w14:paraId="4B43C9B9" w14:textId="24A5675A" w:rsidR="002C3815" w:rsidRPr="00694571" w:rsidRDefault="002C3815" w:rsidP="001C2925">
      <w:pPr>
        <w:spacing w:before="600"/>
        <w:rPr>
          <w:i/>
          <w:iCs/>
          <w:lang w:val="ru-RU"/>
        </w:rPr>
      </w:pPr>
      <w:r w:rsidRPr="00694571">
        <w:rPr>
          <w:lang w:val="ru-RU"/>
        </w:rPr>
        <w:t>(</w:t>
      </w:r>
      <w:r w:rsidRPr="00694571">
        <w:rPr>
          <w:i/>
          <w:iCs/>
          <w:lang w:val="ru-RU"/>
        </w:rPr>
        <w:t>подпись</w:t>
      </w:r>
      <w:r w:rsidRPr="00694571">
        <w:rPr>
          <w:lang w:val="ru-RU"/>
        </w:rPr>
        <w:t>)</w:t>
      </w:r>
    </w:p>
    <w:p w14:paraId="029E8BFD" w14:textId="1ABA7A4D" w:rsidR="002C3815" w:rsidRPr="00694571" w:rsidRDefault="00444B45" w:rsidP="001C2925">
      <w:pPr>
        <w:spacing w:before="600"/>
        <w:rPr>
          <w:lang w:val="ru-RU"/>
        </w:rPr>
      </w:pPr>
      <w:r w:rsidRPr="00694571">
        <w:rPr>
          <w:lang w:val="ru-RU"/>
        </w:rPr>
        <w:t>Д-р Эль-Сайед Аззуз</w:t>
      </w:r>
      <w:r w:rsidR="002C3815" w:rsidRPr="00694571">
        <w:rPr>
          <w:lang w:val="ru-RU"/>
        </w:rPr>
        <w:br/>
      </w:r>
      <w:r w:rsidRPr="00694571">
        <w:rPr>
          <w:lang w:val="ru-RU"/>
        </w:rPr>
        <w:t>Председатель Совета</w:t>
      </w:r>
    </w:p>
    <w:p w14:paraId="176D0ADB" w14:textId="582DE3CF" w:rsidR="002C3815" w:rsidRPr="00694571" w:rsidRDefault="007F6D6B" w:rsidP="002C3815">
      <w:pPr>
        <w:spacing w:before="840"/>
        <w:rPr>
          <w:b/>
          <w:bCs/>
          <w:lang w:val="ru-RU"/>
        </w:rPr>
      </w:pPr>
      <w:r w:rsidRPr="00694571">
        <w:rPr>
          <w:b/>
          <w:bCs/>
          <w:lang w:val="ru-RU"/>
        </w:rPr>
        <w:t>Приложения</w:t>
      </w:r>
      <w:r w:rsidR="002C3815" w:rsidRPr="00694571">
        <w:rPr>
          <w:lang w:val="ru-RU"/>
        </w:rPr>
        <w:t>: 5</w:t>
      </w:r>
    </w:p>
    <w:p w14:paraId="4D4631E7" w14:textId="101DCE0E" w:rsidR="002C3815" w:rsidRPr="00694571" w:rsidRDefault="002B5C67" w:rsidP="006E7E90">
      <w:pPr>
        <w:ind w:left="1701" w:hanging="1701"/>
        <w:rPr>
          <w:lang w:val="ru-RU"/>
        </w:rPr>
      </w:pPr>
      <w:hyperlink w:anchor="annex1" w:history="1">
        <w:r w:rsidR="007F6D6B" w:rsidRPr="00694571">
          <w:rPr>
            <w:rStyle w:val="Hyperlink"/>
            <w:lang w:val="ru-RU"/>
          </w:rPr>
          <w:t>Приложение 1</w:t>
        </w:r>
      </w:hyperlink>
      <w:r w:rsidR="002C3815" w:rsidRPr="00694571">
        <w:rPr>
          <w:lang w:val="ru-RU"/>
        </w:rPr>
        <w:t xml:space="preserve"> </w:t>
      </w:r>
      <w:r w:rsidR="007F6D6B" w:rsidRPr="00694571">
        <w:rPr>
          <w:lang w:val="ru-RU"/>
        </w:rPr>
        <w:t>−</w:t>
      </w:r>
      <w:r w:rsidR="002C3815" w:rsidRPr="00694571">
        <w:rPr>
          <w:lang w:val="ru-RU"/>
        </w:rPr>
        <w:tab/>
      </w:r>
      <w:r w:rsidR="00444B45" w:rsidRPr="00694571">
        <w:rPr>
          <w:lang w:val="ru-RU"/>
        </w:rPr>
        <w:t xml:space="preserve">Резюме ответов, </w:t>
      </w:r>
      <w:r w:rsidR="00F915A4" w:rsidRPr="00694571">
        <w:rPr>
          <w:lang w:val="ru-RU"/>
        </w:rPr>
        <w:t xml:space="preserve">которые были </w:t>
      </w:r>
      <w:r w:rsidR="00444B45" w:rsidRPr="00694571">
        <w:rPr>
          <w:lang w:val="ru-RU"/>
        </w:rPr>
        <w:t>получен</w:t>
      </w:r>
      <w:r w:rsidR="00F915A4" w:rsidRPr="00694571">
        <w:rPr>
          <w:lang w:val="ru-RU"/>
        </w:rPr>
        <w:t>ы</w:t>
      </w:r>
      <w:r w:rsidR="00444B45" w:rsidRPr="00694571">
        <w:rPr>
          <w:lang w:val="ru-RU"/>
        </w:rPr>
        <w:t xml:space="preserve"> в </w:t>
      </w:r>
      <w:r w:rsidR="00F915A4" w:rsidRPr="00694571">
        <w:rPr>
          <w:lang w:val="ru-RU"/>
        </w:rPr>
        <w:t>рамках</w:t>
      </w:r>
      <w:r w:rsidR="00444B45" w:rsidRPr="00694571">
        <w:rPr>
          <w:lang w:val="ru-RU"/>
        </w:rPr>
        <w:t xml:space="preserve"> неофициальных консультаций, </w:t>
      </w:r>
      <w:r w:rsidR="00856E24" w:rsidRPr="00694571">
        <w:rPr>
          <w:lang w:val="ru-RU"/>
        </w:rPr>
        <w:t>проведенных</w:t>
      </w:r>
      <w:r w:rsidR="00444B45" w:rsidRPr="00694571">
        <w:rPr>
          <w:lang w:val="ru-RU"/>
        </w:rPr>
        <w:t xml:space="preserve"> Генеральным секретарем с Государствами – Членами Совета по вопросу о предлагаемом виртуальном собрании сессии </w:t>
      </w:r>
      <w:r w:rsidR="00F915A4" w:rsidRPr="00694571">
        <w:rPr>
          <w:lang w:val="ru-RU"/>
        </w:rPr>
        <w:t xml:space="preserve">Совета </w:t>
      </w:r>
      <w:r w:rsidR="00444B45" w:rsidRPr="00694571">
        <w:rPr>
          <w:lang w:val="ru-RU"/>
        </w:rPr>
        <w:t xml:space="preserve">2020 года </w:t>
      </w:r>
    </w:p>
    <w:p w14:paraId="18F53A32" w14:textId="54D292B4" w:rsidR="002C3815" w:rsidRPr="00694571" w:rsidRDefault="002B5C67" w:rsidP="007F6D6B">
      <w:pPr>
        <w:spacing w:before="60"/>
        <w:ind w:left="1701" w:hanging="1701"/>
        <w:rPr>
          <w:lang w:val="ru-RU"/>
        </w:rPr>
      </w:pPr>
      <w:hyperlink w:anchor="annex2" w:history="1">
        <w:r w:rsidR="007F6D6B" w:rsidRPr="00694571">
          <w:rPr>
            <w:rStyle w:val="Hyperlink"/>
            <w:lang w:val="ru-RU"/>
          </w:rPr>
          <w:t>Приложение 2</w:t>
        </w:r>
      </w:hyperlink>
      <w:r w:rsidR="002C3815" w:rsidRPr="00694571">
        <w:rPr>
          <w:lang w:val="ru-RU"/>
        </w:rPr>
        <w:t xml:space="preserve"> </w:t>
      </w:r>
      <w:r w:rsidR="007F6D6B" w:rsidRPr="00694571">
        <w:rPr>
          <w:lang w:val="ru-RU"/>
        </w:rPr>
        <w:t>−</w:t>
      </w:r>
      <w:r w:rsidR="002C3815" w:rsidRPr="00694571">
        <w:rPr>
          <w:lang w:val="ru-RU"/>
        </w:rPr>
        <w:tab/>
      </w:r>
      <w:r w:rsidR="00F915A4" w:rsidRPr="00694571">
        <w:rPr>
          <w:lang w:val="ru-RU"/>
        </w:rPr>
        <w:t>Отчет о технической репетиции</w:t>
      </w:r>
      <w:r w:rsidR="002C3815" w:rsidRPr="00694571">
        <w:rPr>
          <w:lang w:val="ru-RU"/>
        </w:rPr>
        <w:t xml:space="preserve">, </w:t>
      </w:r>
      <w:r w:rsidR="00F915A4" w:rsidRPr="00694571">
        <w:rPr>
          <w:lang w:val="ru-RU"/>
        </w:rPr>
        <w:t xml:space="preserve">проведенной </w:t>
      </w:r>
      <w:r w:rsidR="002C3815" w:rsidRPr="00694571">
        <w:rPr>
          <w:lang w:val="ru-RU"/>
        </w:rPr>
        <w:t>8</w:t>
      </w:r>
      <w:r w:rsidR="00F915A4" w:rsidRPr="00694571">
        <w:rPr>
          <w:lang w:val="ru-RU"/>
        </w:rPr>
        <w:t> мая</w:t>
      </w:r>
      <w:r w:rsidR="002C3815" w:rsidRPr="00694571">
        <w:rPr>
          <w:lang w:val="ru-RU"/>
        </w:rPr>
        <w:t xml:space="preserve"> 2020</w:t>
      </w:r>
      <w:r w:rsidR="00F915A4" w:rsidRPr="00694571">
        <w:rPr>
          <w:lang w:val="ru-RU"/>
        </w:rPr>
        <w:t> года</w:t>
      </w:r>
    </w:p>
    <w:p w14:paraId="12C64A63" w14:textId="6062B452" w:rsidR="002C3815" w:rsidRPr="00694571" w:rsidRDefault="002B5C67" w:rsidP="007F6D6B">
      <w:pPr>
        <w:spacing w:before="60"/>
        <w:ind w:left="1701" w:hanging="1701"/>
        <w:rPr>
          <w:lang w:val="ru-RU"/>
        </w:rPr>
      </w:pPr>
      <w:hyperlink w:anchor="annex3" w:history="1">
        <w:r w:rsidR="007F6D6B" w:rsidRPr="00694571">
          <w:rPr>
            <w:rStyle w:val="Hyperlink"/>
            <w:lang w:val="ru-RU"/>
          </w:rPr>
          <w:t>Приложение 3</w:t>
        </w:r>
      </w:hyperlink>
      <w:r w:rsidR="002C3815" w:rsidRPr="00694571">
        <w:rPr>
          <w:lang w:val="ru-RU"/>
        </w:rPr>
        <w:t xml:space="preserve"> </w:t>
      </w:r>
      <w:r w:rsidR="007F6D6B" w:rsidRPr="00694571">
        <w:rPr>
          <w:lang w:val="ru-RU"/>
        </w:rPr>
        <w:t>−</w:t>
      </w:r>
      <w:r w:rsidR="002C3815" w:rsidRPr="00694571">
        <w:rPr>
          <w:lang w:val="ru-RU"/>
        </w:rPr>
        <w:tab/>
      </w:r>
      <w:r w:rsidR="00F915A4" w:rsidRPr="00694571">
        <w:rPr>
          <w:lang w:val="ru-RU"/>
        </w:rPr>
        <w:t>Предлагаемый порядок организации виртуальных консультаций Советников</w:t>
      </w:r>
    </w:p>
    <w:p w14:paraId="5C20709C" w14:textId="083139A8" w:rsidR="002C3815" w:rsidRPr="00694571" w:rsidRDefault="002B5C67" w:rsidP="007F6D6B">
      <w:pPr>
        <w:spacing w:before="60"/>
        <w:ind w:left="1701" w:hanging="1701"/>
        <w:rPr>
          <w:lang w:val="ru-RU"/>
        </w:rPr>
      </w:pPr>
      <w:hyperlink w:anchor="annex4" w:history="1">
        <w:r w:rsidR="007F6D6B" w:rsidRPr="00694571">
          <w:rPr>
            <w:rStyle w:val="Hyperlink"/>
            <w:lang w:val="ru-RU"/>
          </w:rPr>
          <w:t>Приложение 4</w:t>
        </w:r>
      </w:hyperlink>
      <w:r w:rsidR="002C3815" w:rsidRPr="00694571">
        <w:rPr>
          <w:lang w:val="ru-RU"/>
        </w:rPr>
        <w:t xml:space="preserve"> </w:t>
      </w:r>
      <w:r w:rsidR="007F6D6B" w:rsidRPr="00694571">
        <w:rPr>
          <w:lang w:val="ru-RU"/>
        </w:rPr>
        <w:t>−</w:t>
      </w:r>
      <w:r w:rsidR="002C3815" w:rsidRPr="00694571">
        <w:rPr>
          <w:lang w:val="ru-RU"/>
        </w:rPr>
        <w:tab/>
      </w:r>
      <w:r w:rsidR="00F915A4" w:rsidRPr="00694571">
        <w:rPr>
          <w:lang w:val="ru-RU"/>
        </w:rPr>
        <w:t>Предлагаемый перечень пунктов проект</w:t>
      </w:r>
      <w:r w:rsidR="00856E24" w:rsidRPr="00694571">
        <w:rPr>
          <w:lang w:val="ru-RU"/>
        </w:rPr>
        <w:t>а</w:t>
      </w:r>
      <w:r w:rsidR="00F915A4" w:rsidRPr="00694571">
        <w:rPr>
          <w:lang w:val="ru-RU"/>
        </w:rPr>
        <w:t xml:space="preserve"> повестки дня виртуальных консультаций Советников</w:t>
      </w:r>
    </w:p>
    <w:p w14:paraId="638CF6CC" w14:textId="59063383" w:rsidR="002C3815" w:rsidRPr="00694571" w:rsidRDefault="002B5C67" w:rsidP="007F6D6B">
      <w:pPr>
        <w:spacing w:before="60"/>
        <w:ind w:left="1701" w:hanging="1701"/>
        <w:rPr>
          <w:lang w:val="ru-RU"/>
        </w:rPr>
      </w:pPr>
      <w:hyperlink w:anchor="annex5" w:history="1">
        <w:r w:rsidR="007F6D6B" w:rsidRPr="00694571">
          <w:rPr>
            <w:rStyle w:val="Hyperlink"/>
            <w:lang w:val="ru-RU"/>
          </w:rPr>
          <w:t>Приложение 5</w:t>
        </w:r>
      </w:hyperlink>
      <w:r w:rsidR="002C3815" w:rsidRPr="00694571">
        <w:rPr>
          <w:lang w:val="ru-RU"/>
        </w:rPr>
        <w:t xml:space="preserve"> </w:t>
      </w:r>
      <w:r w:rsidR="007F6D6B" w:rsidRPr="00694571">
        <w:rPr>
          <w:lang w:val="ru-RU"/>
        </w:rPr>
        <w:t>−</w:t>
      </w:r>
      <w:r w:rsidR="002C3815" w:rsidRPr="00694571">
        <w:rPr>
          <w:lang w:val="ru-RU"/>
        </w:rPr>
        <w:tab/>
      </w:r>
      <w:r w:rsidR="00F915A4" w:rsidRPr="00694571">
        <w:rPr>
          <w:lang w:val="ru-RU"/>
        </w:rPr>
        <w:t>Шаблон для вкладов Государств-Членов</w:t>
      </w:r>
    </w:p>
    <w:p w14:paraId="0C6A06E3" w14:textId="77777777" w:rsidR="00D74569" w:rsidRPr="00694571" w:rsidRDefault="00D74569" w:rsidP="00D7456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ru-RU"/>
        </w:rPr>
      </w:pPr>
      <w:r w:rsidRPr="00694571">
        <w:rPr>
          <w:rFonts w:ascii="Calibri" w:eastAsia="Times New Roman" w:hAnsi="Calibri" w:cs="Calibri"/>
          <w:lang w:val="ru-RU"/>
        </w:rPr>
        <w:br w:type="page"/>
      </w:r>
    </w:p>
    <w:p w14:paraId="5A96F00E" w14:textId="77777777" w:rsidR="00D74569" w:rsidRPr="00694571" w:rsidRDefault="00D74569" w:rsidP="00E732DB">
      <w:pPr>
        <w:pStyle w:val="AnnexNo"/>
      </w:pPr>
      <w:bookmarkStart w:id="6" w:name="annex1"/>
      <w:r w:rsidRPr="00694571">
        <w:lastRenderedPageBreak/>
        <w:t>ПРИЛОЖЕНИЕ 1</w:t>
      </w:r>
      <w:bookmarkEnd w:id="6"/>
    </w:p>
    <w:p w14:paraId="27186E6D" w14:textId="124A4530" w:rsidR="006E7E90" w:rsidRPr="00694571" w:rsidRDefault="00F915A4" w:rsidP="006E7E90">
      <w:pPr>
        <w:pStyle w:val="Annextitle"/>
        <w:rPr>
          <w:lang w:val="ru-RU"/>
        </w:rPr>
      </w:pPr>
      <w:r w:rsidRPr="00694571">
        <w:rPr>
          <w:lang w:val="ru-RU"/>
        </w:rPr>
        <w:t xml:space="preserve">Резюме ответов, которые были получены в рамках неофициальных консультаций, </w:t>
      </w:r>
      <w:r w:rsidR="00856E24" w:rsidRPr="00694571">
        <w:rPr>
          <w:lang w:val="ru-RU"/>
        </w:rPr>
        <w:t>проведенных</w:t>
      </w:r>
      <w:r w:rsidRPr="00694571">
        <w:rPr>
          <w:lang w:val="ru-RU"/>
        </w:rPr>
        <w:t xml:space="preserve"> Генеральным секретарем с Государствами – Членами Совета по</w:t>
      </w:r>
      <w:r w:rsidR="00856E24" w:rsidRPr="00694571">
        <w:rPr>
          <w:lang w:val="ru-RU"/>
        </w:rPr>
        <w:t xml:space="preserve"> </w:t>
      </w:r>
      <w:r w:rsidRPr="00694571">
        <w:rPr>
          <w:lang w:val="ru-RU"/>
        </w:rPr>
        <w:t>вопросу о предлагаемом виртуальном собрании сессии Совета 2020 года (DM</w:t>
      </w:r>
      <w:r w:rsidRPr="00694571">
        <w:rPr>
          <w:lang w:val="ru-RU"/>
        </w:rPr>
        <w:noBreakHyphen/>
        <w:t>20/1004)</w:t>
      </w:r>
    </w:p>
    <w:p w14:paraId="133C17B9" w14:textId="3BDFA044" w:rsidR="006E7E90" w:rsidRPr="00694571" w:rsidRDefault="006E7E90" w:rsidP="00A27917">
      <w:pPr>
        <w:pStyle w:val="enumlev1"/>
        <w:spacing w:before="480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D70041" w:rsidRPr="00694571">
        <w:rPr>
          <w:lang w:val="ru-RU"/>
        </w:rPr>
        <w:t xml:space="preserve">Ответы в рамках консультаций представили </w:t>
      </w:r>
      <w:r w:rsidRPr="00694571">
        <w:rPr>
          <w:lang w:val="ru-RU"/>
        </w:rPr>
        <w:t xml:space="preserve">36 </w:t>
      </w:r>
      <w:r w:rsidR="00570BD3" w:rsidRPr="00694571">
        <w:rPr>
          <w:lang w:val="ru-RU"/>
        </w:rPr>
        <w:t>Государств – Членов Совета</w:t>
      </w:r>
      <w:r w:rsidRPr="00694571">
        <w:rPr>
          <w:lang w:val="ru-RU"/>
        </w:rPr>
        <w:t>.</w:t>
      </w:r>
    </w:p>
    <w:p w14:paraId="0366C165" w14:textId="7EC01052" w:rsidR="006E7E90" w:rsidRPr="00694571" w:rsidRDefault="006E7E90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bookmarkStart w:id="7" w:name="lt_pId037"/>
      <w:r w:rsidR="00570BD3" w:rsidRPr="00694571">
        <w:rPr>
          <w:lang w:val="ru-RU"/>
        </w:rPr>
        <w:t>Многие Государства-Члены поддерж</w:t>
      </w:r>
      <w:r w:rsidR="00856E24" w:rsidRPr="00694571">
        <w:rPr>
          <w:lang w:val="ru-RU"/>
        </w:rPr>
        <w:t>али</w:t>
      </w:r>
      <w:r w:rsidR="00570BD3" w:rsidRPr="00694571">
        <w:rPr>
          <w:lang w:val="ru-RU"/>
        </w:rPr>
        <w:t xml:space="preserve"> вариант 1: </w:t>
      </w:r>
      <w:r w:rsidRPr="00694571">
        <w:rPr>
          <w:lang w:val="ru-RU"/>
        </w:rPr>
        <w:t>Провести виртуальное собрание сессии Совета 2020 года в июне 2020 года и провести укороченное очное собрание сессии Совета 2020 года позже в этом году, если обстановка это позволит, учитывая, что по любому срочному решению, определенному виртуальным собранием, по которому задержка неопределенной продолжительности невозможна, будет применяться процедура получения официального согласия по переписке.</w:t>
      </w:r>
      <w:bookmarkEnd w:id="7"/>
    </w:p>
    <w:p w14:paraId="1815E11D" w14:textId="2A1AEAAC" w:rsidR="006E7E90" w:rsidRPr="00694571" w:rsidRDefault="006E7E90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570BD3" w:rsidRPr="00694571">
        <w:rPr>
          <w:lang w:val="ru-RU"/>
        </w:rPr>
        <w:t>Одно Государство-Член предпочло бы не проводить виртуальное собрание Совета МСЭ в июне</w:t>
      </w:r>
      <w:r w:rsidRPr="00694571">
        <w:rPr>
          <w:lang w:val="ru-RU"/>
        </w:rPr>
        <w:t xml:space="preserve"> 2020</w:t>
      </w:r>
      <w:r w:rsidR="00570BD3" w:rsidRPr="00694571">
        <w:rPr>
          <w:lang w:val="ru-RU"/>
        </w:rPr>
        <w:t xml:space="preserve"> года и </w:t>
      </w:r>
      <w:r w:rsidR="006A63F4" w:rsidRPr="00694571">
        <w:rPr>
          <w:lang w:val="ru-RU"/>
        </w:rPr>
        <w:t xml:space="preserve">хотело бы </w:t>
      </w:r>
      <w:r w:rsidR="00570BD3" w:rsidRPr="00694571">
        <w:rPr>
          <w:lang w:val="ru-RU"/>
        </w:rPr>
        <w:t>предложи</w:t>
      </w:r>
      <w:r w:rsidR="006A63F4" w:rsidRPr="00694571">
        <w:rPr>
          <w:lang w:val="ru-RU"/>
        </w:rPr>
        <w:t>ть</w:t>
      </w:r>
      <w:r w:rsidR="00570BD3" w:rsidRPr="00694571">
        <w:rPr>
          <w:lang w:val="ru-RU"/>
        </w:rPr>
        <w:t xml:space="preserve"> созвать сессию в более поздние сроки, когда эпидемиологическая обстановка позволит провести очное собрание в соответствии с Правилами процедуры Совета</w:t>
      </w:r>
      <w:r w:rsidRPr="00694571">
        <w:rPr>
          <w:lang w:val="ru-RU"/>
        </w:rPr>
        <w:t>.</w:t>
      </w:r>
    </w:p>
    <w:p w14:paraId="1A69C977" w14:textId="65A99B5A" w:rsidR="006E7E90" w:rsidRPr="00694571" w:rsidRDefault="006E7E90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570BD3" w:rsidRPr="00694571">
        <w:rPr>
          <w:lang w:val="ru-RU"/>
        </w:rPr>
        <w:t>Несколько Государств-Членов поддержали вариант </w:t>
      </w:r>
      <w:r w:rsidRPr="00694571">
        <w:rPr>
          <w:lang w:val="ru-RU"/>
        </w:rPr>
        <w:t>1</w:t>
      </w:r>
      <w:r w:rsidR="00570BD3" w:rsidRPr="00694571">
        <w:rPr>
          <w:lang w:val="ru-RU"/>
        </w:rPr>
        <w:t xml:space="preserve">, но </w:t>
      </w:r>
      <w:r w:rsidR="00856E24" w:rsidRPr="00694571">
        <w:rPr>
          <w:lang w:val="ru-RU"/>
        </w:rPr>
        <w:t>при выполнении</w:t>
      </w:r>
      <w:r w:rsidR="00570BD3" w:rsidRPr="00694571">
        <w:rPr>
          <w:lang w:val="ru-RU"/>
        </w:rPr>
        <w:t xml:space="preserve"> определенных услови</w:t>
      </w:r>
      <w:r w:rsidR="00856E24" w:rsidRPr="00694571">
        <w:rPr>
          <w:lang w:val="ru-RU"/>
        </w:rPr>
        <w:t>й</w:t>
      </w:r>
      <w:r w:rsidRPr="00694571">
        <w:rPr>
          <w:lang w:val="ru-RU"/>
        </w:rPr>
        <w:t>.</w:t>
      </w:r>
    </w:p>
    <w:p w14:paraId="676288FC" w14:textId="36B9C7DA" w:rsidR="006E7E90" w:rsidRPr="00694571" w:rsidRDefault="006E7E90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6A63F4" w:rsidRPr="00694571">
        <w:rPr>
          <w:lang w:val="ru-RU"/>
        </w:rPr>
        <w:t>Ниже приведено резюме вкладов, касающихся формата, повестки дня и продолжительности виртуального собрания</w:t>
      </w:r>
      <w:r w:rsidRPr="00694571">
        <w:rPr>
          <w:lang w:val="ru-RU"/>
        </w:rPr>
        <w:t>.</w:t>
      </w:r>
    </w:p>
    <w:p w14:paraId="4A2E1293" w14:textId="46A8C026" w:rsidR="006E7E90" w:rsidRPr="00694571" w:rsidRDefault="006A63F4" w:rsidP="00A27917">
      <w:pPr>
        <w:jc w:val="both"/>
        <w:rPr>
          <w:u w:val="single"/>
          <w:lang w:val="ru-RU"/>
        </w:rPr>
      </w:pPr>
      <w:r w:rsidRPr="00694571">
        <w:rPr>
          <w:u w:val="single"/>
          <w:lang w:val="ru-RU"/>
        </w:rPr>
        <w:t>Формат</w:t>
      </w:r>
    </w:p>
    <w:p w14:paraId="648B61E0" w14:textId="3A81A56D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6A63F4" w:rsidRPr="00694571">
        <w:rPr>
          <w:lang w:val="ru-RU"/>
        </w:rPr>
        <w:t>Такое собрание не должно рассматриваться как сессия Совета.</w:t>
      </w:r>
    </w:p>
    <w:p w14:paraId="5236AB5C" w14:textId="19E7A475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6A63F4" w:rsidRPr="00694571">
        <w:rPr>
          <w:lang w:val="ru-RU"/>
        </w:rPr>
        <w:t>Такое собрание не должно принимать решений.</w:t>
      </w:r>
    </w:p>
    <w:p w14:paraId="1658D239" w14:textId="41FB2CF1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6A63F4" w:rsidRPr="00694571">
        <w:rPr>
          <w:lang w:val="ru-RU"/>
        </w:rPr>
        <w:t xml:space="preserve">Виртуальное собрание следует рассматривать как консультации по переписке, организованные в соответствии </w:t>
      </w:r>
      <w:r w:rsidR="001D16DE" w:rsidRPr="00694571">
        <w:rPr>
          <w:lang w:val="ru-RU"/>
        </w:rPr>
        <w:t>Правилом 3.1 Правил процедуры Совета</w:t>
      </w:r>
      <w:r w:rsidR="006A63F4" w:rsidRPr="00694571">
        <w:rPr>
          <w:lang w:val="ru-RU"/>
        </w:rPr>
        <w:t>.</w:t>
      </w:r>
    </w:p>
    <w:p w14:paraId="68859A77" w14:textId="6040FC61" w:rsidR="006E7E90" w:rsidRPr="00694571" w:rsidRDefault="006A63F4" w:rsidP="00A27917">
      <w:pPr>
        <w:jc w:val="both"/>
        <w:rPr>
          <w:u w:val="single"/>
          <w:lang w:val="ru-RU"/>
        </w:rPr>
      </w:pPr>
      <w:r w:rsidRPr="00694571">
        <w:rPr>
          <w:u w:val="single"/>
          <w:lang w:val="ru-RU"/>
        </w:rPr>
        <w:t>Продолжительность</w:t>
      </w:r>
    </w:p>
    <w:p w14:paraId="6883A530" w14:textId="228E11DB" w:rsidR="006E7E90" w:rsidRPr="00694571" w:rsidRDefault="00531B96" w:rsidP="00A27917">
      <w:pPr>
        <w:jc w:val="both"/>
        <w:rPr>
          <w:lang w:val="ru-RU"/>
        </w:rPr>
      </w:pPr>
      <w:r w:rsidRPr="00694571">
        <w:rPr>
          <w:lang w:val="ru-RU"/>
        </w:rPr>
        <w:t>Собрание должно отвечать следующим условиям</w:t>
      </w:r>
      <w:r w:rsidR="006E7E90" w:rsidRPr="00694571">
        <w:rPr>
          <w:lang w:val="ru-RU"/>
        </w:rPr>
        <w:t>:</w:t>
      </w:r>
    </w:p>
    <w:p w14:paraId="1D651A1A" w14:textId="47B9B44B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531B96" w:rsidRPr="00694571">
        <w:rPr>
          <w:lang w:val="ru-RU"/>
        </w:rPr>
        <w:t>быть сокращенным;</w:t>
      </w:r>
    </w:p>
    <w:p w14:paraId="4AA70DFE" w14:textId="56A087A2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531B96" w:rsidRPr="00694571">
        <w:rPr>
          <w:lang w:val="ru-RU"/>
        </w:rPr>
        <w:t>длиться не более пяти дней;</w:t>
      </w:r>
    </w:p>
    <w:p w14:paraId="05D0AC1C" w14:textId="47D016E6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531B96" w:rsidRPr="00694571">
        <w:rPr>
          <w:lang w:val="ru-RU"/>
        </w:rPr>
        <w:t>расписание должно быть сжатым;</w:t>
      </w:r>
    </w:p>
    <w:p w14:paraId="316751B0" w14:textId="75E501D8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B6037E" w:rsidRPr="00694571">
        <w:rPr>
          <w:lang w:val="ru-RU"/>
        </w:rPr>
        <w:t>заседания</w:t>
      </w:r>
      <w:r w:rsidR="00531B96" w:rsidRPr="00694571">
        <w:rPr>
          <w:lang w:val="ru-RU"/>
        </w:rPr>
        <w:t xml:space="preserve"> должн</w:t>
      </w:r>
      <w:r w:rsidR="00B6037E" w:rsidRPr="00694571">
        <w:rPr>
          <w:lang w:val="ru-RU"/>
        </w:rPr>
        <w:t>ы</w:t>
      </w:r>
      <w:r w:rsidR="00531B96" w:rsidRPr="00694571">
        <w:rPr>
          <w:lang w:val="ru-RU"/>
        </w:rPr>
        <w:t xml:space="preserve"> проводиться строго с</w:t>
      </w:r>
      <w:r w:rsidR="006E7E90" w:rsidRPr="00694571">
        <w:rPr>
          <w:lang w:val="ru-RU"/>
        </w:rPr>
        <w:t xml:space="preserve"> 12</w:t>
      </w:r>
      <w:r w:rsidR="00531B96" w:rsidRPr="00694571">
        <w:rPr>
          <w:lang w:val="ru-RU"/>
        </w:rPr>
        <w:t xml:space="preserve"> час. </w:t>
      </w:r>
      <w:r w:rsidR="006E7E90" w:rsidRPr="00694571">
        <w:rPr>
          <w:lang w:val="ru-RU"/>
        </w:rPr>
        <w:t>00</w:t>
      </w:r>
      <w:r w:rsidR="00531B96" w:rsidRPr="00694571">
        <w:rPr>
          <w:lang w:val="ru-RU"/>
        </w:rPr>
        <w:t xml:space="preserve"> мин. до </w:t>
      </w:r>
      <w:r w:rsidR="006E7E90" w:rsidRPr="00694571">
        <w:rPr>
          <w:lang w:val="ru-RU"/>
        </w:rPr>
        <w:t>15</w:t>
      </w:r>
      <w:r w:rsidR="00531B96" w:rsidRPr="00694571">
        <w:rPr>
          <w:lang w:val="ru-RU"/>
        </w:rPr>
        <w:t xml:space="preserve"> час. </w:t>
      </w:r>
      <w:r w:rsidR="006E7E90" w:rsidRPr="00694571">
        <w:rPr>
          <w:lang w:val="ru-RU"/>
        </w:rPr>
        <w:t>00</w:t>
      </w:r>
      <w:r w:rsidR="00531B96" w:rsidRPr="00694571">
        <w:rPr>
          <w:lang w:val="ru-RU"/>
        </w:rPr>
        <w:t> мин.</w:t>
      </w:r>
      <w:r w:rsidR="006E7E90" w:rsidRPr="00694571">
        <w:rPr>
          <w:lang w:val="ru-RU"/>
        </w:rPr>
        <w:t xml:space="preserve"> (</w:t>
      </w:r>
      <w:r w:rsidR="00531B96" w:rsidRPr="00694571">
        <w:rPr>
          <w:lang w:val="ru-RU"/>
        </w:rPr>
        <w:t>женевское время</w:t>
      </w:r>
      <w:r w:rsidR="006E7E90" w:rsidRPr="00694571">
        <w:rPr>
          <w:lang w:val="ru-RU"/>
        </w:rPr>
        <w:t xml:space="preserve">: CEST) </w:t>
      </w:r>
      <w:r w:rsidR="00531B96" w:rsidRPr="00694571">
        <w:rPr>
          <w:lang w:val="ru-RU"/>
        </w:rPr>
        <w:t>ежедневно, без продления.</w:t>
      </w:r>
    </w:p>
    <w:p w14:paraId="63B5AA85" w14:textId="0B6BEBD6" w:rsidR="006E7E90" w:rsidRPr="00694571" w:rsidRDefault="00531B96" w:rsidP="00A27917">
      <w:pPr>
        <w:jc w:val="both"/>
        <w:rPr>
          <w:u w:val="single"/>
          <w:lang w:val="ru-RU"/>
        </w:rPr>
      </w:pPr>
      <w:r w:rsidRPr="00694571">
        <w:rPr>
          <w:u w:val="single"/>
          <w:lang w:val="ru-RU"/>
        </w:rPr>
        <w:t>Проект повестки дня</w:t>
      </w:r>
    </w:p>
    <w:p w14:paraId="4B5BAB80" w14:textId="569DDD87" w:rsidR="006E7E90" w:rsidRPr="00694571" w:rsidRDefault="00531B96" w:rsidP="00A27917">
      <w:pPr>
        <w:jc w:val="both"/>
        <w:rPr>
          <w:lang w:val="ru-RU"/>
        </w:rPr>
      </w:pPr>
      <w:r w:rsidRPr="00694571">
        <w:rPr>
          <w:lang w:val="ru-RU"/>
        </w:rPr>
        <w:t>П</w:t>
      </w:r>
      <w:r w:rsidR="001D16DE" w:rsidRPr="00694571">
        <w:rPr>
          <w:lang w:val="ru-RU"/>
        </w:rPr>
        <w:t>роект п</w:t>
      </w:r>
      <w:r w:rsidRPr="00694571">
        <w:rPr>
          <w:lang w:val="ru-RU"/>
        </w:rPr>
        <w:t>овестк</w:t>
      </w:r>
      <w:r w:rsidR="001D16DE" w:rsidRPr="00694571">
        <w:rPr>
          <w:lang w:val="ru-RU"/>
        </w:rPr>
        <w:t>и</w:t>
      </w:r>
      <w:r w:rsidRPr="00694571">
        <w:rPr>
          <w:lang w:val="ru-RU"/>
        </w:rPr>
        <w:t xml:space="preserve"> дня</w:t>
      </w:r>
      <w:r w:rsidR="001D16DE" w:rsidRPr="00694571">
        <w:rPr>
          <w:lang w:val="ru-RU"/>
        </w:rPr>
        <w:t xml:space="preserve"> должен отвечать следующим условиям</w:t>
      </w:r>
      <w:r w:rsidR="006E7E90" w:rsidRPr="00694571">
        <w:rPr>
          <w:lang w:val="ru-RU"/>
        </w:rPr>
        <w:t>:</w:t>
      </w:r>
    </w:p>
    <w:p w14:paraId="16CF18A8" w14:textId="7B52B20C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531B96" w:rsidRPr="00694571">
        <w:rPr>
          <w:lang w:val="ru-RU"/>
        </w:rPr>
        <w:t>быть ограниченн</w:t>
      </w:r>
      <w:r w:rsidR="001D16DE" w:rsidRPr="00694571">
        <w:rPr>
          <w:lang w:val="ru-RU"/>
        </w:rPr>
        <w:t>ым</w:t>
      </w:r>
      <w:r w:rsidR="00531B96" w:rsidRPr="00694571">
        <w:rPr>
          <w:lang w:val="ru-RU"/>
        </w:rPr>
        <w:t xml:space="preserve"> и сокращенн</w:t>
      </w:r>
      <w:r w:rsidR="001D16DE" w:rsidRPr="00694571">
        <w:rPr>
          <w:lang w:val="ru-RU"/>
        </w:rPr>
        <w:t>ым</w:t>
      </w:r>
      <w:r w:rsidR="00531B96" w:rsidRPr="00694571">
        <w:rPr>
          <w:lang w:val="ru-RU"/>
        </w:rPr>
        <w:t>;</w:t>
      </w:r>
    </w:p>
    <w:p w14:paraId="21F19FA1" w14:textId="2AF94E53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531B96" w:rsidRPr="00694571">
        <w:rPr>
          <w:lang w:val="ru-RU"/>
        </w:rPr>
        <w:t>содержать только неотложные вопросы</w:t>
      </w:r>
      <w:r w:rsidR="00B6037E" w:rsidRPr="00694571">
        <w:rPr>
          <w:lang w:val="ru-RU"/>
        </w:rPr>
        <w:t xml:space="preserve">, </w:t>
      </w:r>
      <w:r w:rsidR="00E5100A" w:rsidRPr="00694571">
        <w:rPr>
          <w:lang w:val="ru-RU"/>
        </w:rPr>
        <w:t xml:space="preserve">которые </w:t>
      </w:r>
      <w:r w:rsidR="00B6037E" w:rsidRPr="00694571">
        <w:rPr>
          <w:lang w:val="ru-RU"/>
        </w:rPr>
        <w:t>касаю</w:t>
      </w:r>
      <w:r w:rsidR="00E5100A" w:rsidRPr="00694571">
        <w:rPr>
          <w:lang w:val="ru-RU"/>
        </w:rPr>
        <w:t>т</w:t>
      </w:r>
      <w:r w:rsidR="00B6037E" w:rsidRPr="00694571">
        <w:rPr>
          <w:lang w:val="ru-RU"/>
        </w:rPr>
        <w:t>ся работы организации</w:t>
      </w:r>
      <w:r w:rsidR="00E5100A" w:rsidRPr="00694571">
        <w:rPr>
          <w:lang w:val="ru-RU"/>
        </w:rPr>
        <w:t xml:space="preserve"> и</w:t>
      </w:r>
      <w:r w:rsidR="00B6037E" w:rsidRPr="00694571">
        <w:rPr>
          <w:lang w:val="ru-RU"/>
        </w:rPr>
        <w:t xml:space="preserve"> которые невозможно отложить до следующего очного собрания Совета</w:t>
      </w:r>
      <w:r w:rsidR="00BA547E" w:rsidRPr="00694571">
        <w:rPr>
          <w:lang w:val="ru-RU"/>
        </w:rPr>
        <w:t>;</w:t>
      </w:r>
    </w:p>
    <w:p w14:paraId="4D85989D" w14:textId="0F472072" w:rsidR="006E7E90" w:rsidRPr="00694571" w:rsidRDefault="009E43D5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BA547E" w:rsidRPr="00694571">
        <w:rPr>
          <w:lang w:val="ru-RU"/>
        </w:rPr>
        <w:t>включать только вопросы бесспорного и неколлизионного характера.</w:t>
      </w:r>
    </w:p>
    <w:p w14:paraId="66F3FFD6" w14:textId="77777777" w:rsidR="00E732DB" w:rsidRPr="00694571" w:rsidRDefault="00E732DB">
      <w:pPr>
        <w:spacing w:before="0" w:after="160" w:line="259" w:lineRule="auto"/>
        <w:rPr>
          <w:b/>
          <w:bCs/>
          <w:sz w:val="24"/>
          <w:szCs w:val="24"/>
          <w:lang w:val="ru-RU"/>
        </w:rPr>
      </w:pPr>
      <w:r w:rsidRPr="00694571">
        <w:rPr>
          <w:b/>
          <w:bCs/>
          <w:sz w:val="24"/>
          <w:szCs w:val="24"/>
          <w:lang w:val="ru-RU"/>
        </w:rPr>
        <w:br w:type="page"/>
      </w:r>
    </w:p>
    <w:p w14:paraId="5ABE51DF" w14:textId="1C18CF94" w:rsidR="00E732DB" w:rsidRPr="00694571" w:rsidRDefault="00E732DB" w:rsidP="00E732DB">
      <w:pPr>
        <w:pStyle w:val="AnnexNo"/>
      </w:pPr>
      <w:bookmarkStart w:id="8" w:name="annex2"/>
      <w:r w:rsidRPr="00694571">
        <w:lastRenderedPageBreak/>
        <w:t xml:space="preserve">ПРИЛОЖЕНИЕ </w:t>
      </w:r>
      <w:r w:rsidR="00765C16" w:rsidRPr="00694571">
        <w:t>2</w:t>
      </w:r>
      <w:bookmarkEnd w:id="8"/>
    </w:p>
    <w:p w14:paraId="7E028467" w14:textId="57EF62DF" w:rsidR="006E7E90" w:rsidRPr="00694571" w:rsidRDefault="00F915A4" w:rsidP="00E732DB">
      <w:pPr>
        <w:pStyle w:val="Annextitle"/>
        <w:rPr>
          <w:lang w:val="ru-RU"/>
        </w:rPr>
      </w:pPr>
      <w:r w:rsidRPr="00694571">
        <w:rPr>
          <w:lang w:val="ru-RU"/>
        </w:rPr>
        <w:t>Отчет о технической репетиции, проведенной 8 мая 2020 года</w:t>
      </w:r>
    </w:p>
    <w:p w14:paraId="74637C4D" w14:textId="096F0E7C" w:rsidR="006E7E90" w:rsidRPr="00694571" w:rsidRDefault="00BA547E" w:rsidP="00A27917">
      <w:pPr>
        <w:pStyle w:val="Normalaftertitle0"/>
        <w:spacing w:before="480"/>
        <w:rPr>
          <w:lang w:val="ru-RU"/>
        </w:rPr>
      </w:pPr>
      <w:r w:rsidRPr="00694571">
        <w:rPr>
          <w:lang w:val="ru-RU"/>
        </w:rPr>
        <w:t xml:space="preserve">В ходе подготовки репетиции </w:t>
      </w:r>
      <w:r w:rsidR="001D16DE" w:rsidRPr="00694571">
        <w:rPr>
          <w:lang w:val="ru-RU"/>
        </w:rPr>
        <w:t xml:space="preserve">в течение пяти дней </w:t>
      </w:r>
      <w:r w:rsidRPr="00694571">
        <w:rPr>
          <w:lang w:val="ru-RU"/>
        </w:rPr>
        <w:t>проводились тестовые сессии, на которых присутствовали</w:t>
      </w:r>
      <w:r w:rsidR="006E7E90" w:rsidRPr="00694571">
        <w:rPr>
          <w:lang w:val="ru-RU"/>
        </w:rPr>
        <w:t xml:space="preserve"> </w:t>
      </w:r>
      <w:r w:rsidR="001D16DE" w:rsidRPr="00694571">
        <w:rPr>
          <w:lang w:val="ru-RU"/>
        </w:rPr>
        <w:t xml:space="preserve">более </w:t>
      </w:r>
      <w:r w:rsidR="006E7E90" w:rsidRPr="00694571">
        <w:rPr>
          <w:lang w:val="ru-RU"/>
        </w:rPr>
        <w:t>100</w:t>
      </w:r>
      <w:r w:rsidRPr="00694571">
        <w:rPr>
          <w:lang w:val="ru-RU"/>
        </w:rPr>
        <w:t> делегатов</w:t>
      </w:r>
      <w:r w:rsidR="006E7E90" w:rsidRPr="00694571">
        <w:rPr>
          <w:lang w:val="ru-RU"/>
        </w:rPr>
        <w:t xml:space="preserve">. </w:t>
      </w:r>
      <w:r w:rsidR="00A40E1A" w:rsidRPr="00694571">
        <w:rPr>
          <w:lang w:val="ru-RU"/>
        </w:rPr>
        <w:t>Цель текстов заключалась в проверке возможности подключения к многоязычному инструменту виртуальных собраний Interprefy</w:t>
      </w:r>
      <w:r w:rsidR="00A40E1A" w:rsidRPr="00694571">
        <w:rPr>
          <w:rStyle w:val="FootnoteReference"/>
          <w:lang w:val="ru-RU"/>
        </w:rPr>
        <w:footnoteReference w:id="1"/>
      </w:r>
      <w:r w:rsidR="00A40E1A" w:rsidRPr="00694571">
        <w:rPr>
          <w:lang w:val="ru-RU"/>
        </w:rPr>
        <w:t xml:space="preserve">, качества обеспечиваемого </w:t>
      </w:r>
      <w:r w:rsidR="007A0DF0" w:rsidRPr="00694571">
        <w:rPr>
          <w:lang w:val="ru-RU"/>
        </w:rPr>
        <w:t>изображения</w:t>
      </w:r>
      <w:r w:rsidR="00A40E1A" w:rsidRPr="00694571">
        <w:rPr>
          <w:lang w:val="ru-RU"/>
        </w:rPr>
        <w:t xml:space="preserve"> и звука, а также </w:t>
      </w:r>
      <w:r w:rsidR="007A0DF0" w:rsidRPr="00694571">
        <w:rPr>
          <w:lang w:val="ru-RU"/>
        </w:rPr>
        <w:t xml:space="preserve">в проведении </w:t>
      </w:r>
      <w:r w:rsidR="00A40E1A" w:rsidRPr="00694571">
        <w:rPr>
          <w:lang w:val="ru-RU"/>
        </w:rPr>
        <w:t xml:space="preserve">поиска и устранения неисправностей в случае возникновения проблем. </w:t>
      </w:r>
    </w:p>
    <w:p w14:paraId="27A4919B" w14:textId="50AD7E3C" w:rsidR="006E7E90" w:rsidRPr="00694571" w:rsidRDefault="008E593D" w:rsidP="00A27917">
      <w:pPr>
        <w:jc w:val="both"/>
        <w:rPr>
          <w:lang w:val="ru-RU"/>
        </w:rPr>
      </w:pPr>
      <w:r w:rsidRPr="00694571">
        <w:rPr>
          <w:lang w:val="ru-RU"/>
        </w:rPr>
        <w:t xml:space="preserve">Репетиция с </w:t>
      </w:r>
      <w:r w:rsidR="00192418" w:rsidRPr="00694571">
        <w:rPr>
          <w:lang w:val="ru-RU"/>
        </w:rPr>
        <w:t>устным</w:t>
      </w:r>
      <w:r w:rsidRPr="00694571">
        <w:rPr>
          <w:lang w:val="ru-RU"/>
        </w:rPr>
        <w:t xml:space="preserve"> переводом на шесть языков была проведена</w:t>
      </w:r>
      <w:r w:rsidR="006E7E90" w:rsidRPr="00694571">
        <w:rPr>
          <w:lang w:val="ru-RU"/>
        </w:rPr>
        <w:t xml:space="preserve"> 8</w:t>
      </w:r>
      <w:r w:rsidRPr="00694571">
        <w:rPr>
          <w:lang w:val="ru-RU"/>
        </w:rPr>
        <w:t> мая</w:t>
      </w:r>
      <w:r w:rsidR="006E7E90" w:rsidRPr="00694571">
        <w:rPr>
          <w:lang w:val="ru-RU"/>
        </w:rPr>
        <w:t xml:space="preserve"> 2020</w:t>
      </w:r>
      <w:r w:rsidRPr="00694571">
        <w:rPr>
          <w:lang w:val="ru-RU"/>
        </w:rPr>
        <w:t> года</w:t>
      </w:r>
      <w:r w:rsidR="006E7E90" w:rsidRPr="00694571">
        <w:rPr>
          <w:lang w:val="ru-RU"/>
        </w:rPr>
        <w:t xml:space="preserve">. </w:t>
      </w:r>
      <w:r w:rsidRPr="00694571">
        <w:rPr>
          <w:lang w:val="ru-RU"/>
        </w:rPr>
        <w:t>Результаты репетиции были обнадеживающими. Присутствовали более</w:t>
      </w:r>
      <w:r w:rsidR="006E7E90" w:rsidRPr="00694571">
        <w:rPr>
          <w:lang w:val="ru-RU"/>
        </w:rPr>
        <w:t xml:space="preserve"> 120</w:t>
      </w:r>
      <w:r w:rsidRPr="00694571">
        <w:rPr>
          <w:lang w:val="ru-RU"/>
        </w:rPr>
        <w:t> участников из</w:t>
      </w:r>
      <w:r w:rsidR="006E7E90" w:rsidRPr="00694571">
        <w:rPr>
          <w:lang w:val="ru-RU"/>
        </w:rPr>
        <w:t xml:space="preserve"> 42</w:t>
      </w:r>
      <w:r w:rsidRPr="00694571">
        <w:rPr>
          <w:lang w:val="ru-RU"/>
        </w:rPr>
        <w:t> Государств-Членов из всех регионов, взяли слово для выступления участники</w:t>
      </w:r>
      <w:r w:rsidR="006E7E90" w:rsidRPr="00694571">
        <w:rPr>
          <w:lang w:val="ru-RU"/>
        </w:rPr>
        <w:t xml:space="preserve"> </w:t>
      </w:r>
      <w:r w:rsidRPr="00694571">
        <w:rPr>
          <w:lang w:val="ru-RU"/>
        </w:rPr>
        <w:t>из</w:t>
      </w:r>
      <w:r w:rsidR="006E7E90" w:rsidRPr="00694571">
        <w:rPr>
          <w:lang w:val="ru-RU"/>
        </w:rPr>
        <w:t xml:space="preserve"> 23</w:t>
      </w:r>
      <w:r w:rsidRPr="00694571">
        <w:rPr>
          <w:lang w:val="ru-RU"/>
        </w:rPr>
        <w:t> стран</w:t>
      </w:r>
      <w:r w:rsidR="006E7E90" w:rsidRPr="00694571">
        <w:rPr>
          <w:lang w:val="ru-RU"/>
        </w:rPr>
        <w:t xml:space="preserve">. </w:t>
      </w:r>
      <w:r w:rsidR="0031265E" w:rsidRPr="00694571">
        <w:rPr>
          <w:lang w:val="ru-RU"/>
        </w:rPr>
        <w:t xml:space="preserve">Качество изображения и звука в целом было хорошим, уровень качества звука для </w:t>
      </w:r>
      <w:r w:rsidR="00192418" w:rsidRPr="00694571">
        <w:rPr>
          <w:lang w:val="ru-RU"/>
        </w:rPr>
        <w:t>устных</w:t>
      </w:r>
      <w:r w:rsidR="0031265E" w:rsidRPr="00694571">
        <w:rPr>
          <w:lang w:val="ru-RU"/>
        </w:rPr>
        <w:t xml:space="preserve"> переводчиков был по большей части достаточным, для того чтобы обеспечить услугу </w:t>
      </w:r>
      <w:r w:rsidR="00192418" w:rsidRPr="00694571">
        <w:rPr>
          <w:lang w:val="ru-RU"/>
        </w:rPr>
        <w:t xml:space="preserve">устного </w:t>
      </w:r>
      <w:r w:rsidR="0031265E" w:rsidRPr="00694571">
        <w:rPr>
          <w:lang w:val="ru-RU"/>
        </w:rPr>
        <w:t>перевода для всех дистанционных участников</w:t>
      </w:r>
      <w:r w:rsidR="006E7E90" w:rsidRPr="00694571">
        <w:rPr>
          <w:lang w:val="ru-RU"/>
        </w:rPr>
        <w:t>.</w:t>
      </w:r>
    </w:p>
    <w:p w14:paraId="6F72B60E" w14:textId="2C98C64E" w:rsidR="006E7E90" w:rsidRPr="00694571" w:rsidRDefault="00F529FE" w:rsidP="00A27917">
      <w:pPr>
        <w:jc w:val="both"/>
        <w:rPr>
          <w:lang w:val="ru-RU"/>
        </w:rPr>
      </w:pPr>
      <w:r w:rsidRPr="00694571">
        <w:rPr>
          <w:lang w:val="ru-RU"/>
        </w:rPr>
        <w:t>Во время репетиции один из участников не смог взять слово; другому потребовалось несколько попыток, для того чтобы получить возможность выступить</w:t>
      </w:r>
      <w:r w:rsidR="006E7E90" w:rsidRPr="00694571">
        <w:rPr>
          <w:lang w:val="ru-RU"/>
        </w:rPr>
        <w:t xml:space="preserve"> (</w:t>
      </w:r>
      <w:r w:rsidRPr="00694571">
        <w:rPr>
          <w:lang w:val="ru-RU"/>
        </w:rPr>
        <w:t>проблема была вызвана местными мерами кибербезопасности</w:t>
      </w:r>
      <w:r w:rsidR="006E7E90" w:rsidRPr="00694571">
        <w:rPr>
          <w:lang w:val="ru-RU"/>
        </w:rPr>
        <w:t xml:space="preserve">); </w:t>
      </w:r>
      <w:r w:rsidRPr="00694571">
        <w:rPr>
          <w:lang w:val="ru-RU"/>
        </w:rPr>
        <w:t>многим</w:t>
      </w:r>
      <w:r w:rsidR="002D1399" w:rsidRPr="00694571">
        <w:rPr>
          <w:lang w:val="ru-RU"/>
        </w:rPr>
        <w:t>,</w:t>
      </w:r>
      <w:r w:rsidRPr="00694571">
        <w:rPr>
          <w:lang w:val="ru-RU"/>
        </w:rPr>
        <w:t xml:space="preserve"> для </w:t>
      </w:r>
      <w:r w:rsidR="002D1399" w:rsidRPr="00694571">
        <w:rPr>
          <w:lang w:val="ru-RU"/>
        </w:rPr>
        <w:t>того чтобы взять слово,</w:t>
      </w:r>
      <w:r w:rsidRPr="00694571">
        <w:rPr>
          <w:lang w:val="ru-RU"/>
        </w:rPr>
        <w:t xml:space="preserve"> потребовалось более </w:t>
      </w:r>
      <w:r w:rsidR="006E7E90" w:rsidRPr="00694571">
        <w:rPr>
          <w:lang w:val="ru-RU"/>
        </w:rPr>
        <w:t>20</w:t>
      </w:r>
      <w:r w:rsidRPr="00694571">
        <w:rPr>
          <w:lang w:val="ru-RU"/>
        </w:rPr>
        <w:t> секунд</w:t>
      </w:r>
      <w:r w:rsidR="006E7E90" w:rsidRPr="00694571">
        <w:rPr>
          <w:lang w:val="ru-RU"/>
        </w:rPr>
        <w:t xml:space="preserve">; </w:t>
      </w:r>
      <w:r w:rsidR="00AA0369" w:rsidRPr="00694571">
        <w:rPr>
          <w:lang w:val="ru-RU"/>
        </w:rPr>
        <w:t>но некоторым удалось взять слово в течение трех секунд</w:t>
      </w:r>
      <w:r w:rsidR="006E7E90" w:rsidRPr="00694571">
        <w:rPr>
          <w:lang w:val="ru-RU"/>
        </w:rPr>
        <w:t xml:space="preserve">. </w:t>
      </w:r>
      <w:r w:rsidR="00AA0369" w:rsidRPr="00694571">
        <w:rPr>
          <w:lang w:val="ru-RU"/>
        </w:rPr>
        <w:t>Техническая группа МСЭ поддерживала связь с участниками в целях разрешениях всех технических проблем</w:t>
      </w:r>
      <w:r w:rsidR="006E7E90" w:rsidRPr="00694571">
        <w:rPr>
          <w:lang w:val="ru-RU"/>
        </w:rPr>
        <w:t xml:space="preserve">. </w:t>
      </w:r>
      <w:r w:rsidR="00AA0369" w:rsidRPr="00694571">
        <w:rPr>
          <w:lang w:val="ru-RU"/>
        </w:rPr>
        <w:t>Длительные задержки в получении возможности взять слово были вызваны в основном незнанием инструмента и электронных процедур, которым надлеж</w:t>
      </w:r>
      <w:r w:rsidR="002D1399" w:rsidRPr="00694571">
        <w:rPr>
          <w:lang w:val="ru-RU"/>
        </w:rPr>
        <w:t>ало</w:t>
      </w:r>
      <w:r w:rsidR="00AA0369" w:rsidRPr="00694571">
        <w:rPr>
          <w:lang w:val="ru-RU"/>
        </w:rPr>
        <w:t xml:space="preserve"> следовать</w:t>
      </w:r>
      <w:r w:rsidR="006E7E90" w:rsidRPr="00694571">
        <w:rPr>
          <w:lang w:val="ru-RU"/>
        </w:rPr>
        <w:t xml:space="preserve">. </w:t>
      </w:r>
      <w:r w:rsidR="002D1399" w:rsidRPr="00694571">
        <w:rPr>
          <w:lang w:val="ru-RU"/>
        </w:rPr>
        <w:t xml:space="preserve">Было отмечено, что начало некоторых выступлений </w:t>
      </w:r>
      <w:r w:rsidR="00D324CE" w:rsidRPr="00694571">
        <w:rPr>
          <w:lang w:val="ru-RU"/>
        </w:rPr>
        <w:t xml:space="preserve">было </w:t>
      </w:r>
      <w:r w:rsidR="002D1399" w:rsidRPr="00694571">
        <w:rPr>
          <w:lang w:val="ru-RU"/>
        </w:rPr>
        <w:t>отключ</w:t>
      </w:r>
      <w:r w:rsidR="00D324CE" w:rsidRPr="00694571">
        <w:rPr>
          <w:lang w:val="ru-RU"/>
        </w:rPr>
        <w:t>ено</w:t>
      </w:r>
      <w:r w:rsidR="002D1399" w:rsidRPr="00694571">
        <w:rPr>
          <w:lang w:val="ru-RU"/>
        </w:rPr>
        <w:t xml:space="preserve"> из-за продолжающегося перевода выступления предыдущего оратора</w:t>
      </w:r>
      <w:r w:rsidR="006E7E90" w:rsidRPr="00694571">
        <w:rPr>
          <w:lang w:val="ru-RU"/>
        </w:rPr>
        <w:t xml:space="preserve">. </w:t>
      </w:r>
      <w:r w:rsidR="00D324CE" w:rsidRPr="00694571">
        <w:rPr>
          <w:lang w:val="ru-RU"/>
        </w:rPr>
        <w:t>В настоящее время осуществляется реализация з</w:t>
      </w:r>
      <w:r w:rsidR="002D1399" w:rsidRPr="00694571">
        <w:rPr>
          <w:lang w:val="ru-RU"/>
        </w:rPr>
        <w:t>амечани</w:t>
      </w:r>
      <w:r w:rsidR="00D324CE" w:rsidRPr="00694571">
        <w:rPr>
          <w:lang w:val="ru-RU"/>
        </w:rPr>
        <w:t>й</w:t>
      </w:r>
      <w:r w:rsidR="002D1399" w:rsidRPr="00694571">
        <w:rPr>
          <w:lang w:val="ru-RU"/>
        </w:rPr>
        <w:t xml:space="preserve"> и предложени</w:t>
      </w:r>
      <w:r w:rsidR="00D324CE" w:rsidRPr="00694571">
        <w:rPr>
          <w:lang w:val="ru-RU"/>
        </w:rPr>
        <w:t>й</w:t>
      </w:r>
      <w:r w:rsidR="002D1399" w:rsidRPr="00694571">
        <w:rPr>
          <w:lang w:val="ru-RU"/>
        </w:rPr>
        <w:t>, высказанны</w:t>
      </w:r>
      <w:r w:rsidR="00D324CE" w:rsidRPr="00694571">
        <w:rPr>
          <w:lang w:val="ru-RU"/>
        </w:rPr>
        <w:t>х</w:t>
      </w:r>
      <w:r w:rsidR="002D1399" w:rsidRPr="00694571">
        <w:rPr>
          <w:lang w:val="ru-RU"/>
        </w:rPr>
        <w:t xml:space="preserve"> делегатами в отношении усовершенствования и улучшения работы платформы</w:t>
      </w:r>
      <w:r w:rsidR="006E7E90" w:rsidRPr="00694571">
        <w:rPr>
          <w:lang w:val="ru-RU"/>
        </w:rPr>
        <w:t xml:space="preserve">. </w:t>
      </w:r>
      <w:r w:rsidR="002D1399" w:rsidRPr="00694571">
        <w:rPr>
          <w:lang w:val="ru-RU"/>
        </w:rPr>
        <w:t>Замечания и предложения включали, в том числе, следующие</w:t>
      </w:r>
      <w:r w:rsidR="006E7E90" w:rsidRPr="00694571">
        <w:rPr>
          <w:lang w:val="ru-RU"/>
        </w:rPr>
        <w:t xml:space="preserve">: </w:t>
      </w:r>
    </w:p>
    <w:p w14:paraId="1EBF339E" w14:textId="1B4952AA" w:rsidR="006E7E90" w:rsidRPr="00694571" w:rsidRDefault="00E732DB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B569AF" w:rsidRPr="00694571">
        <w:rPr>
          <w:lang w:val="ru-RU"/>
        </w:rPr>
        <w:t xml:space="preserve">в канале перевода звучало "эхо", когда язык выступающего в канале оратора совпадал с языком </w:t>
      </w:r>
      <w:r w:rsidR="00016ED3" w:rsidRPr="00694571">
        <w:rPr>
          <w:lang w:val="ru-RU"/>
        </w:rPr>
        <w:t xml:space="preserve">выбранного </w:t>
      </w:r>
      <w:r w:rsidR="00B569AF" w:rsidRPr="00694571">
        <w:rPr>
          <w:lang w:val="ru-RU"/>
        </w:rPr>
        <w:t>канала перевода;</w:t>
      </w:r>
    </w:p>
    <w:p w14:paraId="6C8B4123" w14:textId="6F4E4840" w:rsidR="005A532E" w:rsidRPr="00694571" w:rsidRDefault="00E732DB" w:rsidP="00A27917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</w:r>
      <w:r w:rsidR="00B569AF" w:rsidRPr="00694571">
        <w:rPr>
          <w:lang w:val="ru-RU"/>
        </w:rPr>
        <w:t>участники хотели бы видеть себя в списке участников мероприятия и, в частности, в списке участников, которые "подняли руку", чтобы просить слово.</w:t>
      </w:r>
    </w:p>
    <w:p w14:paraId="2E26C509" w14:textId="77777777" w:rsidR="00B5249D" w:rsidRPr="00694571" w:rsidRDefault="00B5249D" w:rsidP="00D20AC7">
      <w:pPr>
        <w:jc w:val="both"/>
        <w:rPr>
          <w:lang w:val="ru-RU"/>
        </w:rPr>
      </w:pPr>
      <w:r w:rsidRPr="00694571">
        <w:rPr>
          <w:lang w:val="ru-RU"/>
        </w:rPr>
        <w:t xml:space="preserve">Для </w:t>
      </w:r>
      <w:r w:rsidRPr="00694571">
        <w:rPr>
          <w:u w:val="single"/>
          <w:lang w:val="ru-RU"/>
        </w:rPr>
        <w:t>повышения эффективности процесса</w:t>
      </w:r>
      <w:r w:rsidRPr="00694571">
        <w:rPr>
          <w:lang w:val="ru-RU"/>
        </w:rPr>
        <w:t xml:space="preserve"> и сокращения времени, необходимого для того, чтобы выступающий получил слово ("поднять руку", "подключить аудио/видео", "отключить"), МСЭ проведет дополнительные </w:t>
      </w:r>
      <w:r w:rsidRPr="00694571">
        <w:rPr>
          <w:u w:val="single"/>
          <w:lang w:val="ru-RU"/>
        </w:rPr>
        <w:t xml:space="preserve">обучающие и тестовые сессии </w:t>
      </w:r>
      <w:r w:rsidRPr="00694571">
        <w:rPr>
          <w:lang w:val="ru-RU"/>
        </w:rPr>
        <w:t xml:space="preserve">с настоящего времени до июня. Это даст Советникам и их сотрудникам дополнительные возможности проверить оборудование и возможности подключения, а также освоить платформу веб-конференций и функцию "поднять руку" (просить слова) и процедуру начала выступления (начать потоковую трансляцию и выступление). </w:t>
      </w:r>
    </w:p>
    <w:p w14:paraId="2061AAC9" w14:textId="77777777" w:rsidR="00B5249D" w:rsidRPr="00694571" w:rsidRDefault="00B5249D" w:rsidP="00D20AC7">
      <w:pPr>
        <w:jc w:val="both"/>
        <w:rPr>
          <w:lang w:val="ru-RU"/>
        </w:rPr>
      </w:pPr>
      <w:r w:rsidRPr="00694571">
        <w:rPr>
          <w:lang w:val="ru-RU"/>
        </w:rPr>
        <w:t>Секретариат уверен, что вышеуказанные меры позволят Государствам-Членам продолжить работу Союза в этот чрезвычайный период, когда возможность очного собрания всех участников в одном месте в обозримом будущем может отсутствовать.</w:t>
      </w:r>
    </w:p>
    <w:p w14:paraId="5DE1A38E" w14:textId="77777777" w:rsidR="00B5249D" w:rsidRPr="00694571" w:rsidRDefault="00B5249D" w:rsidP="006E7E90">
      <w:pPr>
        <w:spacing w:before="0"/>
        <w:rPr>
          <w:rFonts w:eastAsia="Times New Roman" w:cs="Times New Roman"/>
          <w:caps/>
          <w:u w:val="single"/>
          <w:lang w:val="ru-RU"/>
        </w:rPr>
      </w:pPr>
      <w:r w:rsidRPr="00694571">
        <w:rPr>
          <w:u w:val="single"/>
          <w:lang w:val="ru-RU"/>
        </w:rPr>
        <w:br w:type="page"/>
      </w:r>
    </w:p>
    <w:p w14:paraId="344C63D1" w14:textId="77777777" w:rsidR="00B5249D" w:rsidRPr="00694571" w:rsidRDefault="00B5249D" w:rsidP="00765C16">
      <w:pPr>
        <w:pStyle w:val="AnnexNo"/>
      </w:pPr>
      <w:bookmarkStart w:id="9" w:name="annex3"/>
      <w:r w:rsidRPr="00694571">
        <w:lastRenderedPageBreak/>
        <w:t>ПРИЛОЖЕНИЕ 3</w:t>
      </w:r>
      <w:bookmarkEnd w:id="9"/>
    </w:p>
    <w:p w14:paraId="719E0B9C" w14:textId="77777777" w:rsidR="00B5249D" w:rsidRPr="00694571" w:rsidRDefault="00B5249D" w:rsidP="00765C16">
      <w:pPr>
        <w:pStyle w:val="Annextitle"/>
        <w:rPr>
          <w:lang w:val="ru-RU"/>
        </w:rPr>
      </w:pPr>
      <w:r w:rsidRPr="00694571">
        <w:rPr>
          <w:lang w:val="ru-RU"/>
        </w:rPr>
        <w:t>Предлагаемый порядок организации виртуальных консультаций Советников</w:t>
      </w:r>
    </w:p>
    <w:p w14:paraId="573052D6" w14:textId="77777777" w:rsidR="00B5249D" w:rsidRPr="00694571" w:rsidRDefault="00B5249D" w:rsidP="00694571">
      <w:pPr>
        <w:pStyle w:val="Normalaftertitle0"/>
        <w:spacing w:before="480"/>
        <w:rPr>
          <w:b/>
          <w:bCs/>
          <w:lang w:val="ru-RU"/>
        </w:rPr>
      </w:pPr>
      <w:r w:rsidRPr="00694571">
        <w:rPr>
          <w:lang w:val="ru-RU"/>
        </w:rPr>
        <w:t>Виртуальные консультации организуются в соответствии со Статьей 3.1 Правил процедуры Совета.</w:t>
      </w:r>
    </w:p>
    <w:p w14:paraId="73E6BC9F" w14:textId="77777777" w:rsidR="00B5249D" w:rsidRPr="00694571" w:rsidRDefault="00B5249D" w:rsidP="00694571">
      <w:pPr>
        <w:jc w:val="both"/>
        <w:rPr>
          <w:i/>
          <w:iCs/>
          <w:lang w:val="ru-RU" w:eastAsia="zh-CN"/>
        </w:rPr>
      </w:pPr>
      <w:r w:rsidRPr="00694571">
        <w:rPr>
          <w:i/>
          <w:iCs/>
          <w:lang w:val="ru-RU" w:eastAsia="zh-CN"/>
        </w:rPr>
        <w:t>3.1</w:t>
      </w:r>
      <w:r w:rsidRPr="00694571">
        <w:rPr>
          <w:i/>
          <w:iCs/>
          <w:lang w:val="ru-RU" w:eastAsia="zh-CN"/>
        </w:rPr>
        <w:tab/>
        <w:t>В период между сессиями советники могут консультироваться путем переписки:</w:t>
      </w:r>
    </w:p>
    <w:p w14:paraId="75DF1AA4" w14:textId="77777777" w:rsidR="00B5249D" w:rsidRPr="00694571" w:rsidRDefault="00B5249D" w:rsidP="00694571">
      <w:pPr>
        <w:pStyle w:val="enumlev1"/>
        <w:rPr>
          <w:i/>
          <w:iCs/>
          <w:lang w:val="ru-RU" w:eastAsia="zh-CN"/>
        </w:rPr>
      </w:pPr>
      <w:r w:rsidRPr="00694571">
        <w:rPr>
          <w:i/>
          <w:iCs/>
          <w:lang w:val="ru-RU" w:eastAsia="zh-CN"/>
        </w:rPr>
        <w:t>–</w:t>
      </w:r>
      <w:r w:rsidRPr="00694571">
        <w:rPr>
          <w:i/>
          <w:iCs/>
          <w:lang w:val="ru-RU" w:eastAsia="zh-CN"/>
        </w:rPr>
        <w:tab/>
        <w:t>либо неформально,</w:t>
      </w:r>
    </w:p>
    <w:p w14:paraId="0B0E0197" w14:textId="77777777" w:rsidR="00B5249D" w:rsidRPr="00694571" w:rsidRDefault="00B5249D" w:rsidP="00694571">
      <w:pPr>
        <w:pStyle w:val="enumlev1"/>
        <w:rPr>
          <w:i/>
          <w:iCs/>
          <w:lang w:val="ru-RU" w:eastAsia="zh-CN"/>
        </w:rPr>
      </w:pPr>
      <w:r w:rsidRPr="00694571">
        <w:rPr>
          <w:i/>
          <w:iCs/>
          <w:lang w:val="ru-RU" w:eastAsia="zh-CN"/>
        </w:rPr>
        <w:t>–</w:t>
      </w:r>
      <w:r w:rsidRPr="00694571">
        <w:rPr>
          <w:i/>
          <w:iCs/>
          <w:lang w:val="ru-RU" w:eastAsia="zh-CN"/>
        </w:rPr>
        <w:tab/>
        <w:t>либо организованным образом через посредничество Председателя или, в случае его отсутствия, через заместителя Председателя Совета с помощью Генерального секретаря.</w:t>
      </w:r>
    </w:p>
    <w:p w14:paraId="335FA2A5" w14:textId="77777777" w:rsidR="00B5249D" w:rsidRPr="00694571" w:rsidRDefault="00B5249D" w:rsidP="00694571">
      <w:pPr>
        <w:pStyle w:val="enumlev1"/>
        <w:rPr>
          <w:u w:val="single"/>
          <w:lang w:val="ru-RU"/>
        </w:rPr>
      </w:pPr>
      <w:r w:rsidRPr="00694571">
        <w:rPr>
          <w:u w:val="single"/>
          <w:lang w:val="ru-RU"/>
        </w:rPr>
        <w:t>Проект повестки дня</w:t>
      </w:r>
    </w:p>
    <w:p w14:paraId="76EF74E5" w14:textId="77777777" w:rsidR="00B5249D" w:rsidRPr="00694571" w:rsidRDefault="00B5249D" w:rsidP="00694571">
      <w:pPr>
        <w:jc w:val="both"/>
        <w:rPr>
          <w:lang w:val="ru-RU"/>
        </w:rPr>
      </w:pPr>
      <w:r w:rsidRPr="00694571">
        <w:rPr>
          <w:lang w:val="ru-RU"/>
        </w:rPr>
        <w:t xml:space="preserve">В ходе виртуальных консультаций будут рассматриваться пункты повестки дня, считающиеся неотложными. </w:t>
      </w:r>
    </w:p>
    <w:p w14:paraId="5B64770A" w14:textId="3F424758" w:rsidR="00B5249D" w:rsidRPr="00694571" w:rsidRDefault="00B5249D" w:rsidP="00694571">
      <w:pPr>
        <w:jc w:val="both"/>
        <w:rPr>
          <w:lang w:val="ru-RU"/>
        </w:rPr>
      </w:pPr>
      <w:r w:rsidRPr="00694571">
        <w:rPr>
          <w:lang w:val="ru-RU"/>
        </w:rPr>
        <w:t xml:space="preserve">В </w:t>
      </w:r>
      <w:hyperlink w:anchor="annex4" w:history="1">
        <w:r w:rsidRPr="00694571">
          <w:rPr>
            <w:rStyle w:val="Hyperlink"/>
            <w:lang w:val="ru-RU"/>
          </w:rPr>
          <w:t>Приложении 4</w:t>
        </w:r>
      </w:hyperlink>
      <w:r w:rsidRPr="00694571">
        <w:rPr>
          <w:lang w:val="ru-RU"/>
        </w:rPr>
        <w:t xml:space="preserve"> перечислены пункты повестки дня, которые секретариат считает неотложными и предлагает рассмотреть в ходе виртуальных консультаций, а также список пунктов повестки дня, которые секретариат предлагает рассмотреть на следующей очной сессии. Государствам-Членам следует указать в срок </w:t>
      </w:r>
      <w:r w:rsidRPr="00694571">
        <w:rPr>
          <w:b/>
          <w:lang w:val="ru-RU"/>
        </w:rPr>
        <w:t>до 22 мая</w:t>
      </w:r>
      <w:r w:rsidRPr="00694571">
        <w:rPr>
          <w:lang w:val="ru-RU"/>
        </w:rPr>
        <w:t xml:space="preserve">, хотят ли они обсуждать тот или иной конкретный пункт повестки дня в ходе виртуальных консультаций. </w:t>
      </w:r>
    </w:p>
    <w:p w14:paraId="3837B298" w14:textId="77777777" w:rsidR="00B5249D" w:rsidRPr="00694571" w:rsidRDefault="00B5249D" w:rsidP="00694571">
      <w:pPr>
        <w:jc w:val="both"/>
        <w:rPr>
          <w:lang w:val="ru-RU"/>
        </w:rPr>
      </w:pPr>
      <w:r w:rsidRPr="00694571">
        <w:rPr>
          <w:lang w:val="ru-RU"/>
        </w:rPr>
        <w:t xml:space="preserve">В соответствии с ответами Государствам – Членам Совета будут представлены проекты повестки дня и плана распределения времени, по возможности оперативно после 22 мая. </w:t>
      </w:r>
    </w:p>
    <w:p w14:paraId="4BCB43A4" w14:textId="77777777" w:rsidR="00B5249D" w:rsidRPr="00694571" w:rsidRDefault="00B5249D" w:rsidP="00694571">
      <w:pPr>
        <w:jc w:val="both"/>
        <w:rPr>
          <w:u w:val="single"/>
          <w:lang w:val="ru-RU"/>
        </w:rPr>
      </w:pPr>
      <w:r w:rsidRPr="00694571">
        <w:rPr>
          <w:u w:val="single"/>
          <w:lang w:val="ru-RU"/>
        </w:rPr>
        <w:t>Должность председателя</w:t>
      </w:r>
    </w:p>
    <w:p w14:paraId="4FEEBCEC" w14:textId="6CB7C0F3" w:rsidR="00B5249D" w:rsidRPr="00694571" w:rsidRDefault="00B5249D" w:rsidP="00694571">
      <w:pPr>
        <w:jc w:val="both"/>
        <w:rPr>
          <w:lang w:val="ru-RU"/>
        </w:rPr>
      </w:pPr>
      <w:r w:rsidRPr="00694571">
        <w:rPr>
          <w:lang w:val="ru-RU"/>
        </w:rPr>
        <w:t xml:space="preserve">Поскольку основной задачей виртуальных консультаций является подготовка к очной сессии 2020 года, предлагается, чтобы обсуждение возглавлял заместитель Председателя Совета г-н </w:t>
      </w:r>
      <w:r w:rsidRPr="00694571">
        <w:rPr>
          <w:color w:val="000000"/>
          <w:lang w:val="ru-RU"/>
        </w:rPr>
        <w:t>Саиф Бин Гелайта</w:t>
      </w:r>
      <w:r w:rsidRPr="00694571">
        <w:rPr>
          <w:lang w:val="ru-RU"/>
        </w:rPr>
        <w:t>.</w:t>
      </w:r>
    </w:p>
    <w:p w14:paraId="14D29B7A" w14:textId="77777777" w:rsidR="00B5249D" w:rsidRPr="00694571" w:rsidRDefault="00B5249D" w:rsidP="00694571">
      <w:pPr>
        <w:jc w:val="both"/>
        <w:rPr>
          <w:lang w:val="ru-RU"/>
        </w:rPr>
      </w:pPr>
      <w:r w:rsidRPr="00694571">
        <w:rPr>
          <w:u w:val="single"/>
          <w:lang w:val="ru-RU"/>
        </w:rPr>
        <w:t>Участие</w:t>
      </w:r>
    </w:p>
    <w:p w14:paraId="6EA366D1" w14:textId="60721D24" w:rsidR="00B5249D" w:rsidRPr="00694571" w:rsidRDefault="00B5249D" w:rsidP="00694571">
      <w:pPr>
        <w:jc w:val="both"/>
        <w:rPr>
          <w:lang w:val="ru-RU"/>
        </w:rPr>
      </w:pPr>
      <w:r w:rsidRPr="00694571">
        <w:rPr>
          <w:lang w:val="ru-RU"/>
        </w:rPr>
        <w:t xml:space="preserve">Виртуальные консультации будут открыты для всех членов делегаций Государств – Членов Совета, </w:t>
      </w:r>
      <w:r w:rsidRPr="00694571">
        <w:rPr>
          <w:color w:val="000000"/>
          <w:lang w:val="ru-RU"/>
        </w:rPr>
        <w:t xml:space="preserve">Государств – Членов Союза, имеющих статус наблюдателя, наблюдателя от Государства Палестина и Членов Секторов (по три </w:t>
      </w:r>
      <w:r w:rsidRPr="00694571">
        <w:rPr>
          <w:lang w:val="ru-RU"/>
        </w:rPr>
        <w:t>от каждого Сектора).</w:t>
      </w:r>
    </w:p>
    <w:p w14:paraId="0DAC556B" w14:textId="77777777" w:rsidR="00B5249D" w:rsidRPr="00694571" w:rsidRDefault="00B5249D" w:rsidP="00694571">
      <w:pPr>
        <w:jc w:val="both"/>
        <w:rPr>
          <w:u w:val="single"/>
          <w:lang w:val="ru-RU"/>
        </w:rPr>
      </w:pPr>
      <w:r w:rsidRPr="00694571">
        <w:rPr>
          <w:u w:val="single"/>
          <w:lang w:val="ru-RU"/>
        </w:rPr>
        <w:t>Проведение обсуждения</w:t>
      </w:r>
    </w:p>
    <w:p w14:paraId="27559628" w14:textId="77777777" w:rsidR="00B5249D" w:rsidRPr="00694571" w:rsidRDefault="00B5249D" w:rsidP="00694571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>Виртуальное обсуждение будет носить строго консультативный характер, не связанный с принятием решений.</w:t>
      </w:r>
    </w:p>
    <w:p w14:paraId="196E3D6C" w14:textId="77777777" w:rsidR="00B5249D" w:rsidRPr="00694571" w:rsidRDefault="00B5249D" w:rsidP="00694571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 xml:space="preserve">При обсуждении слово будет предоставляться в первую очередь Государствам – Членам Совета. </w:t>
      </w:r>
    </w:p>
    <w:p w14:paraId="35371740" w14:textId="77777777" w:rsidR="00B5249D" w:rsidRPr="00694571" w:rsidRDefault="00B5249D" w:rsidP="00694571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>Если консенсуса не удается достичь и какое-либо Государство – Член Совета предпочтет, чтобы рассмотрение того или иного документа или вывода по нему было отложено, документ будет перенесен на последующую очную сессию Совета 2020 года.</w:t>
      </w:r>
    </w:p>
    <w:p w14:paraId="1D83C2E0" w14:textId="77777777" w:rsidR="00B5249D" w:rsidRPr="00694571" w:rsidRDefault="00B5249D" w:rsidP="00694571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>Если в ходе обсуждения какого-либо документа повестки дня виртуальных консультаций консенсуса не удается достичь и какое-либо Государство – Член Совета предложит приостановить обсуждение или возразит против предлагаемого вывода по этому документу, он будет перенесен на последующую очную сессию Совета 2020 года.</w:t>
      </w:r>
    </w:p>
    <w:p w14:paraId="62D7CFEF" w14:textId="0E3412FC" w:rsidR="00B5249D" w:rsidRPr="00694571" w:rsidRDefault="00B5249D" w:rsidP="00694571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 xml:space="preserve">Для содействия проведению обсуждений и определению их структуры Государства-Члены могут направлять вклады до </w:t>
      </w:r>
      <w:r w:rsidRPr="00694571">
        <w:rPr>
          <w:b/>
          <w:lang w:val="ru-RU"/>
        </w:rPr>
        <w:t xml:space="preserve">29 мая </w:t>
      </w:r>
      <w:r w:rsidRPr="00694571">
        <w:rPr>
          <w:lang w:val="ru-RU"/>
        </w:rPr>
        <w:t xml:space="preserve">по адресу </w:t>
      </w:r>
      <w:hyperlink r:id="rId9" w:history="1">
        <w:r w:rsidRPr="00694571">
          <w:rPr>
            <w:rStyle w:val="Hyperlink"/>
            <w:lang w:val="ru-RU"/>
          </w:rPr>
          <w:t>contributions@itu.int</w:t>
        </w:r>
      </w:hyperlink>
      <w:r w:rsidRPr="00694571">
        <w:rPr>
          <w:lang w:val="ru-RU"/>
        </w:rPr>
        <w:t>, используя шаблон, содержащийся</w:t>
      </w:r>
      <w:r w:rsidR="00D644DF">
        <w:rPr>
          <w:lang w:val="en-GB"/>
        </w:rPr>
        <w:t xml:space="preserve"> </w:t>
      </w:r>
      <w:r w:rsidR="00D644DF">
        <w:rPr>
          <w:lang w:val="ru-RU"/>
        </w:rPr>
        <w:t>в</w:t>
      </w:r>
      <w:r w:rsidRPr="00694571">
        <w:rPr>
          <w:lang w:val="ru-RU"/>
        </w:rPr>
        <w:t xml:space="preserve"> </w:t>
      </w:r>
      <w:hyperlink w:anchor="annex5" w:history="1">
        <w:r w:rsidRPr="00694571">
          <w:rPr>
            <w:rStyle w:val="Hyperlink"/>
            <w:lang w:val="ru-RU"/>
          </w:rPr>
          <w:t>Приложении 5</w:t>
        </w:r>
      </w:hyperlink>
      <w:r w:rsidRPr="00694571">
        <w:rPr>
          <w:lang w:val="ru-RU"/>
        </w:rPr>
        <w:t xml:space="preserve">. Вклады должны быть краткими (максимум 2 страницы). </w:t>
      </w:r>
    </w:p>
    <w:p w14:paraId="0C50E562" w14:textId="77777777" w:rsidR="00B5249D" w:rsidRPr="00694571" w:rsidRDefault="00B5249D" w:rsidP="00AB48A4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>Государства-Члены смогут выступать в ходе обсуждения, даже если они не направили вклад.</w:t>
      </w:r>
    </w:p>
    <w:p w14:paraId="167CA71D" w14:textId="77777777" w:rsidR="00B5249D" w:rsidRPr="00694571" w:rsidRDefault="00B5249D" w:rsidP="006E7E90">
      <w:pPr>
        <w:rPr>
          <w:lang w:val="ru-RU"/>
        </w:rPr>
      </w:pPr>
      <w:r w:rsidRPr="00694571">
        <w:rPr>
          <w:u w:val="single"/>
          <w:lang w:val="ru-RU"/>
        </w:rPr>
        <w:lastRenderedPageBreak/>
        <w:t xml:space="preserve">Результаты </w:t>
      </w:r>
    </w:p>
    <w:p w14:paraId="4723B417" w14:textId="77777777" w:rsidR="00B5249D" w:rsidRPr="00694571" w:rsidRDefault="00B5249D" w:rsidP="00350C33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 xml:space="preserve">Виртуальные консультации будут носить строго консультативный характер, и решения на них приниматься не будут. Будут только формулироваться предлагаемые выводы до принятия официальных решений на последующей очной сессии Совета 2020 года. Предлагаемые решения будут содержаться в отчете, который Генеральный секретарь представит как входной документ для рассмотрения на последующей очной сессии Совета 2020 года. </w:t>
      </w:r>
    </w:p>
    <w:p w14:paraId="3FC0A4CE" w14:textId="77777777" w:rsidR="00B5249D" w:rsidRPr="00694571" w:rsidRDefault="00B5249D" w:rsidP="00350C33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>В отношении предлагаемых выводов по пунктам повестки дня, по которым требуется срочное решение Совета и которые не могут быть отложены до очного собрания, на виртуальных консультациях может быть представлена ориентация Председателю Совета и Генеральному секретарю относительно возможности начала процедуры принятия решений по переписке в соответствии с правилом 3.2 Правил процедуры Совета. При необходимости будет осуществляться обычная процедура принятия решения по переписке. Будет достаточно простого большинства Государств – Членов Совета, имеющих право голоса.</w:t>
      </w:r>
    </w:p>
    <w:p w14:paraId="5C7F537E" w14:textId="77777777" w:rsidR="00B5249D" w:rsidRPr="00694571" w:rsidRDefault="00B5249D" w:rsidP="00350C33">
      <w:pPr>
        <w:pStyle w:val="enumlev1"/>
        <w:rPr>
          <w:lang w:val="ru-RU"/>
        </w:rPr>
      </w:pPr>
      <w:bookmarkStart w:id="10" w:name="_Hlk40285046"/>
      <w:r w:rsidRPr="00694571">
        <w:rPr>
          <w:lang w:val="ru-RU"/>
        </w:rPr>
        <w:t>•</w:t>
      </w:r>
      <w:r w:rsidRPr="00694571">
        <w:rPr>
          <w:lang w:val="ru-RU"/>
        </w:rPr>
        <w:tab/>
        <w:t>Считается, что ни один предложенный вывод не будет окончательным и что по любому выводу можно будет возобновить обсуждение на последующей очной сессии Совета 2020 года</w:t>
      </w:r>
      <w:bookmarkEnd w:id="10"/>
      <w:r w:rsidRPr="00694571">
        <w:rPr>
          <w:lang w:val="ru-RU"/>
        </w:rPr>
        <w:t>.</w:t>
      </w:r>
    </w:p>
    <w:p w14:paraId="1BB2EEC1" w14:textId="77777777" w:rsidR="00B5249D" w:rsidRPr="00694571" w:rsidRDefault="00B5249D" w:rsidP="006E7E90">
      <w:pPr>
        <w:rPr>
          <w:u w:val="single"/>
          <w:lang w:val="ru-RU"/>
        </w:rPr>
      </w:pPr>
      <w:r w:rsidRPr="00694571">
        <w:rPr>
          <w:u w:val="single"/>
          <w:lang w:val="ru-RU"/>
        </w:rPr>
        <w:t>Сроки и продолжительность</w:t>
      </w:r>
    </w:p>
    <w:p w14:paraId="3A7E1DC2" w14:textId="66CC5D6B" w:rsidR="00B5249D" w:rsidRPr="00694571" w:rsidRDefault="00B5249D" w:rsidP="00350C33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>Виртуальные консультации начнутся 9 июня, с 12 час.</w:t>
      </w:r>
      <w:r w:rsidR="003C4D19" w:rsidRPr="00694571">
        <w:rPr>
          <w:lang w:val="ru-RU"/>
        </w:rPr>
        <w:t> </w:t>
      </w:r>
      <w:r w:rsidRPr="00694571">
        <w:rPr>
          <w:lang w:val="ru-RU"/>
        </w:rPr>
        <w:t>00 мин. до 15 час.</w:t>
      </w:r>
      <w:r w:rsidR="003C4D19" w:rsidRPr="00694571">
        <w:rPr>
          <w:lang w:val="ru-RU"/>
        </w:rPr>
        <w:t> </w:t>
      </w:r>
      <w:r w:rsidRPr="00694571">
        <w:rPr>
          <w:lang w:val="ru-RU"/>
        </w:rPr>
        <w:t>00 мин. по женевскому времени.</w:t>
      </w:r>
    </w:p>
    <w:p w14:paraId="1348656F" w14:textId="77777777" w:rsidR="00B5249D" w:rsidRPr="00694571" w:rsidRDefault="00B5249D" w:rsidP="00350C33">
      <w:pPr>
        <w:pStyle w:val="enumlev1"/>
        <w:rPr>
          <w:u w:val="single"/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 xml:space="preserve">Фактическая продолжительность будет предложена на основании ответов Государств-Членов по пунктам повестки дня, но не будет превышать пяти дней. </w:t>
      </w:r>
    </w:p>
    <w:p w14:paraId="5B681183" w14:textId="77777777" w:rsidR="00B5249D" w:rsidRPr="00694571" w:rsidRDefault="00B5249D" w:rsidP="006E7E90">
      <w:pPr>
        <w:rPr>
          <w:u w:val="single"/>
          <w:lang w:val="ru-RU"/>
        </w:rPr>
      </w:pPr>
      <w:r w:rsidRPr="00694571">
        <w:rPr>
          <w:u w:val="single"/>
          <w:lang w:val="ru-RU"/>
        </w:rPr>
        <w:t xml:space="preserve">Предоставляемая ИТ-поддержка </w:t>
      </w:r>
    </w:p>
    <w:p w14:paraId="4274C5A7" w14:textId="77777777" w:rsidR="00B5249D" w:rsidRPr="00694571" w:rsidRDefault="00B5249D" w:rsidP="00350C33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 xml:space="preserve">Платформа Interprefy, субтитры и веб-трансляция. </w:t>
      </w:r>
    </w:p>
    <w:p w14:paraId="14CF6333" w14:textId="77777777" w:rsidR="00B5249D" w:rsidRPr="00694571" w:rsidRDefault="00B5249D" w:rsidP="00350C33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 xml:space="preserve">Будет в полной мере предоставляться устный перевод на шесть языков с использованием Interprefy. </w:t>
      </w:r>
    </w:p>
    <w:p w14:paraId="731D5299" w14:textId="77777777" w:rsidR="00B5249D" w:rsidRPr="00694571" w:rsidRDefault="00B5249D" w:rsidP="00350C33">
      <w:pPr>
        <w:pStyle w:val="enumlev1"/>
        <w:rPr>
          <w:lang w:val="ru-RU"/>
        </w:rPr>
      </w:pPr>
      <w:r w:rsidRPr="00694571">
        <w:rPr>
          <w:lang w:val="ru-RU"/>
        </w:rPr>
        <w:t>•</w:t>
      </w:r>
      <w:r w:rsidRPr="00694571">
        <w:rPr>
          <w:lang w:val="ru-RU"/>
        </w:rPr>
        <w:tab/>
        <w:t>Индивидуальная ИТ-поддержка по электронной почте, в чате или по телефону.</w:t>
      </w:r>
    </w:p>
    <w:p w14:paraId="46F6A4D4" w14:textId="77777777" w:rsidR="00B5249D" w:rsidRPr="00694571" w:rsidRDefault="00B5249D" w:rsidP="006E7E90">
      <w:pPr>
        <w:rPr>
          <w:u w:val="single"/>
          <w:lang w:val="ru-RU"/>
        </w:rPr>
      </w:pPr>
      <w:r w:rsidRPr="00694571">
        <w:rPr>
          <w:u w:val="single"/>
          <w:lang w:val="ru-RU"/>
        </w:rPr>
        <w:t>Тестирование платформы</w:t>
      </w:r>
    </w:p>
    <w:p w14:paraId="7F1E2C8F" w14:textId="3D4F5D3D" w:rsidR="00B5249D" w:rsidRPr="00694571" w:rsidRDefault="00B5249D" w:rsidP="003C4D19">
      <w:pPr>
        <w:jc w:val="both"/>
        <w:rPr>
          <w:lang w:val="ru-RU"/>
        </w:rPr>
      </w:pPr>
      <w:r w:rsidRPr="00694571">
        <w:rPr>
          <w:lang w:val="ru-RU"/>
        </w:rPr>
        <w:t>Общее тестирование платформы пройдет 29 мая в 12 час.</w:t>
      </w:r>
      <w:r w:rsidR="003C4D19" w:rsidRPr="00694571">
        <w:rPr>
          <w:lang w:val="ru-RU"/>
        </w:rPr>
        <w:t> </w:t>
      </w:r>
      <w:r w:rsidRPr="00694571">
        <w:rPr>
          <w:lang w:val="ru-RU"/>
        </w:rPr>
        <w:t>00 мин. по женевскому времени. Приглашения будут разосланы в надлежащее время.</w:t>
      </w:r>
    </w:p>
    <w:p w14:paraId="43A05818" w14:textId="77777777" w:rsidR="00B5249D" w:rsidRPr="00694571" w:rsidRDefault="00B5249D" w:rsidP="003C4D19">
      <w:pPr>
        <w:jc w:val="both"/>
        <w:rPr>
          <w:u w:val="single"/>
          <w:lang w:val="ru-RU"/>
        </w:rPr>
      </w:pPr>
      <w:r w:rsidRPr="00694571">
        <w:rPr>
          <w:u w:val="single"/>
          <w:lang w:val="ru-RU"/>
        </w:rPr>
        <w:t>Регистрация</w:t>
      </w:r>
    </w:p>
    <w:p w14:paraId="79606B27" w14:textId="77777777" w:rsidR="00B5249D" w:rsidRPr="00694571" w:rsidRDefault="00B5249D" w:rsidP="003C4D19">
      <w:pPr>
        <w:jc w:val="both"/>
        <w:rPr>
          <w:lang w:val="ru-RU"/>
        </w:rPr>
      </w:pPr>
      <w:r w:rsidRPr="00694571">
        <w:rPr>
          <w:lang w:val="ru-RU"/>
        </w:rPr>
        <w:t>Для обеспечения возможности онлайнового участия обязательна регистрация. Она началась 10 марта, открыта в настоящее время и будет продолжаться.</w:t>
      </w:r>
    </w:p>
    <w:p w14:paraId="02FBC097" w14:textId="77777777" w:rsidR="00B5249D" w:rsidRPr="00694571" w:rsidRDefault="00B5249D" w:rsidP="003C4D19">
      <w:pPr>
        <w:jc w:val="both"/>
        <w:rPr>
          <w:lang w:val="ru-RU"/>
        </w:rPr>
      </w:pPr>
      <w:r w:rsidRPr="00694571">
        <w:rPr>
          <w:lang w:val="ru-RU"/>
        </w:rPr>
        <w:t>Зарегистрированные участники своевременно получат руководящие указания и ссылки для участия в виртуальных консультациях.</w:t>
      </w:r>
    </w:p>
    <w:p w14:paraId="0F18196E" w14:textId="77777777" w:rsidR="00B5249D" w:rsidRPr="00694571" w:rsidRDefault="00B5249D" w:rsidP="003C4D19">
      <w:pPr>
        <w:spacing w:before="0" w:after="160" w:line="259" w:lineRule="auto"/>
        <w:jc w:val="both"/>
        <w:rPr>
          <w:b/>
          <w:bCs/>
          <w:sz w:val="24"/>
          <w:szCs w:val="24"/>
          <w:lang w:val="ru-RU"/>
        </w:rPr>
      </w:pPr>
      <w:r w:rsidRPr="00694571">
        <w:rPr>
          <w:b/>
          <w:bCs/>
          <w:sz w:val="24"/>
          <w:szCs w:val="24"/>
          <w:lang w:val="ru-RU"/>
        </w:rPr>
        <w:br w:type="page"/>
      </w:r>
    </w:p>
    <w:p w14:paraId="2A9449C3" w14:textId="77777777" w:rsidR="00B5249D" w:rsidRPr="00694571" w:rsidRDefault="00B5249D" w:rsidP="00350C33">
      <w:pPr>
        <w:pStyle w:val="AnnexNo"/>
      </w:pPr>
      <w:bookmarkStart w:id="11" w:name="annex4"/>
      <w:r w:rsidRPr="00694571">
        <w:lastRenderedPageBreak/>
        <w:t>ПРИЛОЖЕНИЕ 4</w:t>
      </w:r>
      <w:bookmarkEnd w:id="11"/>
    </w:p>
    <w:p w14:paraId="15DE7C2F" w14:textId="6FEB9D2E" w:rsidR="00B5249D" w:rsidRPr="00694571" w:rsidRDefault="00B5249D" w:rsidP="00350C33">
      <w:pPr>
        <w:pStyle w:val="Annextitle"/>
        <w:rPr>
          <w:lang w:val="ru-RU"/>
        </w:rPr>
      </w:pPr>
      <w:r w:rsidRPr="00694571">
        <w:rPr>
          <w:lang w:val="ru-RU"/>
        </w:rPr>
        <w:t xml:space="preserve">Предлагаемый перечень пунктов проекта повестки дня </w:t>
      </w:r>
      <w:r w:rsidR="003C4D19" w:rsidRPr="00694571">
        <w:rPr>
          <w:lang w:val="ru-RU"/>
        </w:rPr>
        <w:br/>
      </w:r>
      <w:r w:rsidRPr="00694571">
        <w:rPr>
          <w:lang w:val="ru-RU"/>
        </w:rPr>
        <w:t>виртуальных консультаций Советников</w:t>
      </w:r>
    </w:p>
    <w:p w14:paraId="134ECF59" w14:textId="77777777" w:rsidR="00B5249D" w:rsidRPr="00694571" w:rsidRDefault="00B5249D" w:rsidP="00350C33">
      <w:pPr>
        <w:pStyle w:val="Heading1"/>
        <w:rPr>
          <w:lang w:val="ru-RU"/>
        </w:rPr>
      </w:pPr>
      <w:r w:rsidRPr="00694571">
        <w:rPr>
          <w:lang w:val="ru-RU"/>
        </w:rPr>
        <w:t>1</w:t>
      </w:r>
      <w:r w:rsidRPr="00694571">
        <w:rPr>
          <w:lang w:val="ru-RU"/>
        </w:rPr>
        <w:tab/>
        <w:t>Список неотложных пунктов повестки дня, которые секретариат предлагает обсудить в ходе виртуальных консультаций</w:t>
      </w:r>
    </w:p>
    <w:p w14:paraId="51754C9E" w14:textId="77777777" w:rsidR="00B5249D" w:rsidRPr="00694571" w:rsidRDefault="00B5249D" w:rsidP="003C4D19">
      <w:pPr>
        <w:spacing w:after="240"/>
        <w:jc w:val="both"/>
        <w:rPr>
          <w:lang w:val="ru-RU"/>
        </w:rPr>
      </w:pPr>
      <w:r w:rsidRPr="00694571">
        <w:rPr>
          <w:lang w:val="ru-RU"/>
        </w:rPr>
        <w:t xml:space="preserve">В ходе виртуальных консультаций будут только формулироваться предлагаемые выводы до принятия официальных решений на последующей очной сессии Совета 2020 года. В отношении предлагаемых выводов по пунктам повестки дня, по которым требуется срочное решение Совета и которые не могут быть отложены до очного собрания, на виртуальных консультациях может быть представлена ориентация Председателю Совета и Генеральному секретарю относительно возможности начала процедуры принятия решений по переписке в соответствии с правилом 3.2 Правил процедуры Совета. Государствам-Членом следует проинформировать секретариат в срок </w:t>
      </w:r>
      <w:r w:rsidRPr="00694571">
        <w:rPr>
          <w:b/>
          <w:lang w:val="ru-RU"/>
        </w:rPr>
        <w:t>до 22 мая</w:t>
      </w:r>
      <w:r w:rsidRPr="00694571">
        <w:rPr>
          <w:lang w:val="ru-RU"/>
        </w:rPr>
        <w:t xml:space="preserve">, желают или не желают они обсудить конкретный пункт в рамках виртуальных консультаций, проставив "ДА" или "НЕТ" в последнем столбце. Если какое-либо Государство-Член представит вклад по указанному ниже предмету в срок </w:t>
      </w:r>
      <w:r w:rsidRPr="00694571">
        <w:rPr>
          <w:b/>
          <w:lang w:val="ru-RU"/>
        </w:rPr>
        <w:t>до 29 мая</w:t>
      </w:r>
      <w:r w:rsidRPr="00694571">
        <w:rPr>
          <w:lang w:val="ru-RU"/>
        </w:rPr>
        <w:t>, он также будет включен в проект повестки дня.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247"/>
        <w:gridCol w:w="992"/>
        <w:gridCol w:w="1369"/>
        <w:gridCol w:w="1330"/>
      </w:tblGrid>
      <w:tr w:rsidR="00B5249D" w:rsidRPr="00694571" w14:paraId="22BD922A" w14:textId="77777777" w:rsidTr="00C40AFD">
        <w:trPr>
          <w:cantSplit/>
          <w:trHeight w:val="709"/>
          <w:tblHeader/>
        </w:trPr>
        <w:tc>
          <w:tcPr>
            <w:tcW w:w="707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092796" w14:textId="77777777" w:rsidR="00B5249D" w:rsidRPr="00694571" w:rsidRDefault="00B5249D" w:rsidP="00B629D7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bookmarkStart w:id="12" w:name="_Hlk40364187"/>
          </w:p>
        </w:tc>
        <w:tc>
          <w:tcPr>
            <w:tcW w:w="5247" w:type="dxa"/>
            <w:vMerge w:val="restart"/>
            <w:shd w:val="pct15" w:color="auto" w:fill="auto"/>
            <w:vAlign w:val="center"/>
            <w:hideMark/>
          </w:tcPr>
          <w:p w14:paraId="26406555" w14:textId="77777777" w:rsidR="00B5249D" w:rsidRPr="00694571" w:rsidRDefault="00B5249D" w:rsidP="00B629D7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992" w:type="dxa"/>
            <w:vMerge w:val="restart"/>
            <w:shd w:val="pct15" w:color="auto" w:fill="auto"/>
            <w:noWrap/>
            <w:vAlign w:val="center"/>
            <w:hideMark/>
          </w:tcPr>
          <w:p w14:paraId="0F7C3E6E" w14:textId="77777777" w:rsidR="00B5249D" w:rsidRPr="00694571" w:rsidRDefault="00B5249D" w:rsidP="00B629D7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C20/№</w:t>
            </w:r>
          </w:p>
        </w:tc>
        <w:tc>
          <w:tcPr>
            <w:tcW w:w="1369" w:type="dxa"/>
            <w:vMerge w:val="restart"/>
            <w:shd w:val="pct15" w:color="auto" w:fill="auto"/>
            <w:vAlign w:val="center"/>
          </w:tcPr>
          <w:p w14:paraId="2C73BF8E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Содержит Решение или Резолюцию</w:t>
            </w:r>
          </w:p>
        </w:tc>
        <w:tc>
          <w:tcPr>
            <w:tcW w:w="1330" w:type="dxa"/>
            <w:shd w:val="pct15" w:color="auto" w:fill="auto"/>
            <w:vAlign w:val="center"/>
          </w:tcPr>
          <w:p w14:paraId="6F8869E6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по повестке дня виртуальных консультаций</w:t>
            </w:r>
          </w:p>
          <w:p w14:paraId="5F53890D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Да/Нет</w:t>
            </w:r>
          </w:p>
        </w:tc>
      </w:tr>
      <w:tr w:rsidR="00B5249D" w:rsidRPr="00694571" w14:paraId="4F14207D" w14:textId="77777777" w:rsidTr="00C40AFD">
        <w:trPr>
          <w:cantSplit/>
          <w:trHeight w:val="709"/>
          <w:tblHeader/>
        </w:trPr>
        <w:tc>
          <w:tcPr>
            <w:tcW w:w="7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D9D11F3" w14:textId="77777777" w:rsidR="00B5249D" w:rsidRPr="00694571" w:rsidRDefault="00B5249D" w:rsidP="00B629D7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5247" w:type="dxa"/>
            <w:vMerge/>
            <w:shd w:val="pct15" w:color="auto" w:fill="auto"/>
            <w:vAlign w:val="center"/>
          </w:tcPr>
          <w:p w14:paraId="6DC6760F" w14:textId="77777777" w:rsidR="00B5249D" w:rsidRPr="00694571" w:rsidRDefault="00B5249D" w:rsidP="00B629D7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shd w:val="pct15" w:color="auto" w:fill="auto"/>
            <w:noWrap/>
            <w:vAlign w:val="center"/>
          </w:tcPr>
          <w:p w14:paraId="71AC1508" w14:textId="77777777" w:rsidR="00B5249D" w:rsidRPr="00694571" w:rsidRDefault="00B5249D" w:rsidP="00B629D7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369" w:type="dxa"/>
            <w:vMerge/>
            <w:shd w:val="pct15" w:color="auto" w:fill="auto"/>
            <w:vAlign w:val="center"/>
          </w:tcPr>
          <w:p w14:paraId="71AFD036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330" w:type="dxa"/>
            <w:shd w:val="pct15" w:color="auto" w:fill="auto"/>
            <w:vAlign w:val="center"/>
          </w:tcPr>
          <w:p w14:paraId="00D38EA6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Предложение Государства – Члена Совета</w:t>
            </w:r>
          </w:p>
        </w:tc>
      </w:tr>
      <w:tr w:rsidR="00B5249D" w:rsidRPr="00694571" w14:paraId="21FFAAF9" w14:textId="77777777" w:rsidTr="00C40AFD">
        <w:trPr>
          <w:cantSplit/>
        </w:trPr>
        <w:tc>
          <w:tcPr>
            <w:tcW w:w="707" w:type="dxa"/>
          </w:tcPr>
          <w:p w14:paraId="522F3F5D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5247" w:type="dxa"/>
            <w:shd w:val="clear" w:color="auto" w:fill="auto"/>
            <w:hideMark/>
          </w:tcPr>
          <w:p w14:paraId="799EC3EC" w14:textId="77777777" w:rsidR="00B5249D" w:rsidRPr="00694571" w:rsidRDefault="00B5249D" w:rsidP="00E40F2C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Список кандидатур на должности председателей и заместителей председателей РГС, ГЭ, НГЭ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CF3F93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21</w:t>
            </w:r>
          </w:p>
        </w:tc>
        <w:tc>
          <w:tcPr>
            <w:tcW w:w="1369" w:type="dxa"/>
            <w:shd w:val="clear" w:color="auto" w:fill="auto"/>
          </w:tcPr>
          <w:p w14:paraId="5BC6DA92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76BBE9A7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3BB84214" w14:textId="77777777" w:rsidTr="00C40AFD">
        <w:trPr>
          <w:cantSplit/>
        </w:trPr>
        <w:tc>
          <w:tcPr>
            <w:tcW w:w="707" w:type="dxa"/>
          </w:tcPr>
          <w:p w14:paraId="684EDD4F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5247" w:type="dxa"/>
            <w:shd w:val="clear" w:color="auto" w:fill="auto"/>
            <w:hideMark/>
          </w:tcPr>
          <w:p w14:paraId="348D0B26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Всемирный день электросвязи и информационного общества</w:t>
            </w: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694571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 68)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F1766A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1369" w:type="dxa"/>
            <w:shd w:val="clear" w:color="auto" w:fill="auto"/>
          </w:tcPr>
          <w:p w14:paraId="47589088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2BAD8AF2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bookmarkEnd w:id="12"/>
      <w:tr w:rsidR="00B5249D" w:rsidRPr="00694571" w14:paraId="75AFA0A4" w14:textId="77777777" w:rsidTr="00C40AFD">
        <w:trPr>
          <w:cantSplit/>
        </w:trPr>
        <w:tc>
          <w:tcPr>
            <w:tcW w:w="707" w:type="dxa"/>
          </w:tcPr>
          <w:p w14:paraId="26CBBCC7" w14:textId="77777777" w:rsidR="00B5249D" w:rsidRPr="00694571" w:rsidRDefault="00B5249D" w:rsidP="009264A9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5247" w:type="dxa"/>
            <w:shd w:val="clear" w:color="auto" w:fill="auto"/>
            <w:hideMark/>
          </w:tcPr>
          <w:p w14:paraId="7115EB04" w14:textId="77777777" w:rsidR="00B5249D" w:rsidRPr="00694571" w:rsidRDefault="00B5249D" w:rsidP="009264A9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Предлагаемые сроки и продолжительность сессий Совета МСЭ 2021, 2022, 2023, 2024, 2025 и 2026 годов и блоков собраний РГС на 2020 и 2021 годы </w:t>
            </w:r>
            <w:r w:rsidRPr="00694571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ru-RU"/>
              </w:rPr>
              <w:t>(Рез. 77, 111, Реш. 612) (</w:t>
            </w:r>
            <w:r w:rsidRPr="0069457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 w:eastAsia="en-GB"/>
              </w:rPr>
              <w:t>вспомогательный документ 37)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E5F8A7" w14:textId="77777777" w:rsidR="00B5249D" w:rsidRPr="00694571" w:rsidRDefault="00B5249D" w:rsidP="009264A9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14:paraId="418116C7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Решение</w:t>
            </w:r>
          </w:p>
        </w:tc>
        <w:tc>
          <w:tcPr>
            <w:tcW w:w="1330" w:type="dxa"/>
            <w:shd w:val="clear" w:color="auto" w:fill="auto"/>
          </w:tcPr>
          <w:p w14:paraId="1053B0BB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4AE4A2E4" w14:textId="77777777" w:rsidTr="00C40AFD">
        <w:trPr>
          <w:cantSplit/>
        </w:trPr>
        <w:tc>
          <w:tcPr>
            <w:tcW w:w="707" w:type="dxa"/>
          </w:tcPr>
          <w:p w14:paraId="6DB2A1F2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4</w:t>
            </w:r>
          </w:p>
        </w:tc>
        <w:tc>
          <w:tcPr>
            <w:tcW w:w="5247" w:type="dxa"/>
            <w:shd w:val="clear" w:color="auto" w:fill="auto"/>
            <w:hideMark/>
          </w:tcPr>
          <w:p w14:paraId="78FBB02E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Подготовка к ВАСЭ-20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A2CADF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24</w:t>
            </w:r>
          </w:p>
        </w:tc>
        <w:tc>
          <w:tcPr>
            <w:tcW w:w="1369" w:type="dxa"/>
            <w:shd w:val="clear" w:color="auto" w:fill="auto"/>
          </w:tcPr>
          <w:p w14:paraId="024DB817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7A9BED1E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71D1BF57" w14:textId="77777777" w:rsidTr="00C40AFD">
        <w:trPr>
          <w:cantSplit/>
        </w:trPr>
        <w:tc>
          <w:tcPr>
            <w:tcW w:w="707" w:type="dxa"/>
          </w:tcPr>
          <w:p w14:paraId="4049F37F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5</w:t>
            </w:r>
          </w:p>
        </w:tc>
        <w:tc>
          <w:tcPr>
            <w:tcW w:w="5247" w:type="dxa"/>
            <w:shd w:val="clear" w:color="auto" w:fill="auto"/>
            <w:hideMark/>
          </w:tcPr>
          <w:p w14:paraId="700F33D6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>Всемирная конференция радиосвязи 2023 года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449DBE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14:paraId="6D644562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Резолюция</w:t>
            </w:r>
          </w:p>
        </w:tc>
        <w:tc>
          <w:tcPr>
            <w:tcW w:w="1330" w:type="dxa"/>
            <w:shd w:val="clear" w:color="auto" w:fill="auto"/>
          </w:tcPr>
          <w:p w14:paraId="3AC6A5C1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110DE61D" w14:textId="77777777" w:rsidTr="00C40AFD">
        <w:trPr>
          <w:cantSplit/>
        </w:trPr>
        <w:tc>
          <w:tcPr>
            <w:tcW w:w="707" w:type="dxa"/>
          </w:tcPr>
          <w:p w14:paraId="16A671D5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6</w:t>
            </w:r>
          </w:p>
        </w:tc>
        <w:tc>
          <w:tcPr>
            <w:tcW w:w="5247" w:type="dxa"/>
            <w:shd w:val="clear" w:color="auto" w:fill="auto"/>
            <w:hideMark/>
          </w:tcPr>
          <w:p w14:paraId="0A69AA5C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i/>
                <w:iCs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 xml:space="preserve">Возмещение затрат на обработку заявок на регистрацию спутниковых сетей </w:t>
            </w:r>
            <w:r w:rsidRPr="00694571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(Реш. 482 (ИЗМ))</w:t>
            </w:r>
          </w:p>
        </w:tc>
        <w:tc>
          <w:tcPr>
            <w:tcW w:w="992" w:type="dxa"/>
            <w:shd w:val="clear" w:color="auto" w:fill="auto"/>
            <w:hideMark/>
          </w:tcPr>
          <w:p w14:paraId="12B944D2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1369" w:type="dxa"/>
            <w:shd w:val="clear" w:color="auto" w:fill="auto"/>
          </w:tcPr>
          <w:p w14:paraId="6891E502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Решение</w:t>
            </w:r>
          </w:p>
        </w:tc>
        <w:tc>
          <w:tcPr>
            <w:tcW w:w="1330" w:type="dxa"/>
            <w:shd w:val="clear" w:color="auto" w:fill="auto"/>
          </w:tcPr>
          <w:p w14:paraId="400B6AD3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77239468" w14:textId="77777777" w:rsidTr="00C40AFD">
        <w:trPr>
          <w:cantSplit/>
        </w:trPr>
        <w:tc>
          <w:tcPr>
            <w:tcW w:w="707" w:type="dxa"/>
          </w:tcPr>
          <w:p w14:paraId="5D41A89F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5247" w:type="dxa"/>
            <w:shd w:val="clear" w:color="auto" w:fill="auto"/>
            <w:hideMark/>
          </w:tcPr>
          <w:p w14:paraId="3AEEBD8B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ascii="Calibri" w:eastAsia="Times New Roman" w:hAnsi="Calibri" w:cs="Calibri"/>
                <w:sz w:val="20"/>
                <w:lang w:val="ru-RU" w:eastAsia="en-GB"/>
              </w:rPr>
              <w:t>Оказание поддержки БСЭ</w:t>
            </w:r>
          </w:p>
        </w:tc>
        <w:tc>
          <w:tcPr>
            <w:tcW w:w="992" w:type="dxa"/>
            <w:shd w:val="clear" w:color="auto" w:fill="auto"/>
            <w:hideMark/>
          </w:tcPr>
          <w:p w14:paraId="73EA58E8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1369" w:type="dxa"/>
            <w:shd w:val="clear" w:color="auto" w:fill="auto"/>
          </w:tcPr>
          <w:p w14:paraId="0061AD34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E3E4D2D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62028221" w14:textId="77777777" w:rsidTr="00C40AFD">
        <w:trPr>
          <w:cantSplit/>
        </w:trPr>
        <w:tc>
          <w:tcPr>
            <w:tcW w:w="707" w:type="dxa"/>
          </w:tcPr>
          <w:p w14:paraId="2B0158F0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5247" w:type="dxa"/>
            <w:shd w:val="clear" w:color="auto" w:fill="auto"/>
            <w:hideMark/>
          </w:tcPr>
          <w:p w14:paraId="6DBDAC1A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  <w:t>Проверенные счета: Проверенный отчет о финансовой деятельности за 2019 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805523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42</w:t>
            </w:r>
          </w:p>
        </w:tc>
        <w:tc>
          <w:tcPr>
            <w:tcW w:w="1369" w:type="dxa"/>
            <w:shd w:val="clear" w:color="auto" w:fill="auto"/>
          </w:tcPr>
          <w:p w14:paraId="764EE492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Резолюция</w:t>
            </w:r>
          </w:p>
        </w:tc>
        <w:tc>
          <w:tcPr>
            <w:tcW w:w="1330" w:type="dxa"/>
            <w:shd w:val="clear" w:color="auto" w:fill="auto"/>
          </w:tcPr>
          <w:p w14:paraId="4BA3B278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3D31AFA5" w14:textId="77777777" w:rsidTr="00C40AFD">
        <w:trPr>
          <w:cantSplit/>
        </w:trPr>
        <w:tc>
          <w:tcPr>
            <w:tcW w:w="707" w:type="dxa"/>
          </w:tcPr>
          <w:p w14:paraId="15471258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5247" w:type="dxa"/>
            <w:shd w:val="clear" w:color="auto" w:fill="auto"/>
            <w:hideMark/>
          </w:tcPr>
          <w:p w14:paraId="62977217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ascii="Calibri" w:eastAsia="Times New Roman" w:hAnsi="Calibri" w:cs="Calibri"/>
                <w:sz w:val="20"/>
                <w:lang w:val="ru-RU" w:eastAsia="en-GB"/>
              </w:rPr>
              <w:t xml:space="preserve">Отчет Внешнего аудитора: </w:t>
            </w:r>
            <w:r w:rsidRPr="00694571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Счета Союза за 2019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0B811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40</w:t>
            </w:r>
          </w:p>
        </w:tc>
        <w:tc>
          <w:tcPr>
            <w:tcW w:w="1369" w:type="dxa"/>
            <w:shd w:val="clear" w:color="auto" w:fill="auto"/>
          </w:tcPr>
          <w:p w14:paraId="21A24A9B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6A14DB65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01C1F2FB" w14:textId="77777777" w:rsidTr="00C40AFD">
        <w:trPr>
          <w:cantSplit/>
        </w:trPr>
        <w:tc>
          <w:tcPr>
            <w:tcW w:w="707" w:type="dxa"/>
          </w:tcPr>
          <w:p w14:paraId="362C33BE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5247" w:type="dxa"/>
            <w:shd w:val="clear" w:color="auto" w:fill="auto"/>
            <w:hideMark/>
          </w:tcPr>
          <w:p w14:paraId="58C9E1F4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ascii="Calibri" w:eastAsia="Times New Roman" w:hAnsi="Calibri" w:cs="Calibri"/>
                <w:sz w:val="20"/>
                <w:lang w:val="ru-RU" w:eastAsia="en-GB"/>
              </w:rPr>
              <w:t xml:space="preserve">Отчет Внешнего аудитора: </w:t>
            </w:r>
            <w:r w:rsidRPr="006945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  <w:t>Счет Союза по Всемирному мероприятию ITU Telecom-2019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EE36FD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41</w:t>
            </w:r>
          </w:p>
        </w:tc>
        <w:tc>
          <w:tcPr>
            <w:tcW w:w="1369" w:type="dxa"/>
            <w:shd w:val="clear" w:color="auto" w:fill="auto"/>
          </w:tcPr>
          <w:p w14:paraId="74C07095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5ABFAD1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7303BB68" w14:textId="77777777" w:rsidTr="00C40AF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2C80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EF84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694571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 212, Реш. 619)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4A39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4EE6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BC3A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700B03E2" w14:textId="77777777" w:rsidTr="00C40AF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9C7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lastRenderedPageBreak/>
              <w:t>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8104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 xml:space="preserve">Краткий отчет о работе Консультативной группы Государств-Членов по проекту, связанному с помещениями штаб-квартиры Союза </w:t>
            </w:r>
            <w:r w:rsidRPr="00694571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212)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5BAE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0B43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Решение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D625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74F2A134" w14:textId="77777777" w:rsidTr="00C40AFD">
        <w:trPr>
          <w:cantSplit/>
        </w:trPr>
        <w:tc>
          <w:tcPr>
            <w:tcW w:w="707" w:type="dxa"/>
          </w:tcPr>
          <w:p w14:paraId="71A0E903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5247" w:type="dxa"/>
            <w:shd w:val="clear" w:color="auto" w:fill="auto"/>
            <w:hideMark/>
          </w:tcPr>
          <w:p w14:paraId="4518184B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18"/>
                <w:lang w:val="ru-RU" w:eastAsia="zh-CN"/>
              </w:rPr>
              <w:t>Итоги ВКР-19 и их финансовые последствия</w:t>
            </w:r>
          </w:p>
        </w:tc>
        <w:tc>
          <w:tcPr>
            <w:tcW w:w="992" w:type="dxa"/>
            <w:shd w:val="clear" w:color="auto" w:fill="auto"/>
            <w:hideMark/>
          </w:tcPr>
          <w:p w14:paraId="4868C6FE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56</w:t>
            </w:r>
          </w:p>
        </w:tc>
        <w:tc>
          <w:tcPr>
            <w:tcW w:w="1369" w:type="dxa"/>
            <w:shd w:val="clear" w:color="auto" w:fill="auto"/>
          </w:tcPr>
          <w:p w14:paraId="76A6DEA1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7AB7B6F4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B5249D" w:rsidRPr="00694571" w14:paraId="0A141982" w14:textId="77777777" w:rsidTr="00C40AFD">
        <w:trPr>
          <w:cantSplit/>
        </w:trPr>
        <w:tc>
          <w:tcPr>
            <w:tcW w:w="707" w:type="dxa"/>
          </w:tcPr>
          <w:p w14:paraId="1B1F3DC1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5247" w:type="dxa"/>
            <w:shd w:val="clear" w:color="auto" w:fill="auto"/>
            <w:hideMark/>
          </w:tcPr>
          <w:p w14:paraId="1890E451" w14:textId="77777777" w:rsidR="00B5249D" w:rsidRPr="00694571" w:rsidRDefault="00B5249D" w:rsidP="00C40AFD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18"/>
                <w:lang w:val="ru-RU" w:eastAsia="zh-CN"/>
              </w:rPr>
              <w:t>Новые функция и процесс расследования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0993AAAE" w14:textId="77777777" w:rsidR="00B5249D" w:rsidRPr="00694571" w:rsidRDefault="00B5249D" w:rsidP="00C40AFD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60</w:t>
            </w:r>
          </w:p>
        </w:tc>
        <w:tc>
          <w:tcPr>
            <w:tcW w:w="1369" w:type="dxa"/>
            <w:shd w:val="clear" w:color="auto" w:fill="auto"/>
          </w:tcPr>
          <w:p w14:paraId="010791FB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Решение</w:t>
            </w:r>
          </w:p>
        </w:tc>
        <w:tc>
          <w:tcPr>
            <w:tcW w:w="1330" w:type="dxa"/>
            <w:shd w:val="clear" w:color="auto" w:fill="auto"/>
          </w:tcPr>
          <w:p w14:paraId="1A780993" w14:textId="77777777" w:rsidR="00B5249D" w:rsidRPr="00694571" w:rsidRDefault="00B5249D" w:rsidP="003C4D19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</w:tbl>
    <w:p w14:paraId="40234BAF" w14:textId="77777777" w:rsidR="00B5249D" w:rsidRPr="00694571" w:rsidRDefault="00B5249D" w:rsidP="00B629D7">
      <w:pPr>
        <w:pStyle w:val="Heading1"/>
        <w:rPr>
          <w:lang w:val="ru-RU"/>
        </w:rPr>
      </w:pPr>
      <w:r w:rsidRPr="00694571">
        <w:rPr>
          <w:lang w:val="ru-RU"/>
        </w:rPr>
        <w:t>2</w:t>
      </w:r>
      <w:r w:rsidRPr="00694571">
        <w:rPr>
          <w:lang w:val="ru-RU"/>
        </w:rPr>
        <w:tab/>
        <w:t>Пункты повестки дня, которые секретариат предлагает перенести на последующее очное собрание</w:t>
      </w:r>
    </w:p>
    <w:p w14:paraId="4F49ABE4" w14:textId="77777777" w:rsidR="005D59AC" w:rsidRPr="00694571" w:rsidRDefault="005D59AC" w:rsidP="00A27917">
      <w:pPr>
        <w:spacing w:after="240"/>
        <w:jc w:val="both"/>
        <w:rPr>
          <w:b/>
          <w:bCs/>
          <w:lang w:val="ru-RU"/>
        </w:rPr>
      </w:pPr>
      <w:r w:rsidRPr="0012068D">
        <w:rPr>
          <w:lang w:val="ru-RU"/>
        </w:rPr>
        <w:t xml:space="preserve">Государствам-Членам следует проинформировать секретариат в срок </w:t>
      </w:r>
      <w:r w:rsidRPr="0012068D">
        <w:rPr>
          <w:b/>
          <w:bCs/>
          <w:lang w:val="ru-RU"/>
        </w:rPr>
        <w:t>до 22 мая</w:t>
      </w:r>
      <w:r w:rsidRPr="0012068D">
        <w:rPr>
          <w:lang w:val="ru-RU"/>
        </w:rPr>
        <w:t>, желают или не желают они обсудить конкретный пункт в рамках виртуальных консультаций, проставив "ДА" или</w:t>
      </w:r>
      <w:r w:rsidRPr="00694571">
        <w:rPr>
          <w:lang w:val="ru-RU"/>
        </w:rPr>
        <w:t xml:space="preserve"> "НЕТ" в последнем столбце.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249"/>
        <w:gridCol w:w="994"/>
        <w:gridCol w:w="1372"/>
        <w:gridCol w:w="1330"/>
      </w:tblGrid>
      <w:tr w:rsidR="005D59AC" w:rsidRPr="00694571" w14:paraId="3497A9E8" w14:textId="77777777" w:rsidTr="00D20AC7">
        <w:trPr>
          <w:cantSplit/>
          <w:tblHeader/>
        </w:trPr>
        <w:tc>
          <w:tcPr>
            <w:tcW w:w="70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541ECC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5249" w:type="dxa"/>
            <w:vMerge w:val="restart"/>
            <w:shd w:val="pct15" w:color="auto" w:fill="auto"/>
            <w:vAlign w:val="center"/>
            <w:hideMark/>
          </w:tcPr>
          <w:p w14:paraId="2E2E5133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994" w:type="dxa"/>
            <w:vMerge w:val="restart"/>
            <w:shd w:val="pct15" w:color="auto" w:fill="auto"/>
            <w:noWrap/>
            <w:vAlign w:val="center"/>
            <w:hideMark/>
          </w:tcPr>
          <w:p w14:paraId="41EDEA3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C20/№</w:t>
            </w:r>
          </w:p>
        </w:tc>
        <w:tc>
          <w:tcPr>
            <w:tcW w:w="1372" w:type="dxa"/>
            <w:vMerge w:val="restart"/>
            <w:shd w:val="pct15" w:color="auto" w:fill="auto"/>
            <w:vAlign w:val="center"/>
          </w:tcPr>
          <w:p w14:paraId="5F4028C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Содержит</w:t>
            </w: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br/>
              <w:t>Решение</w:t>
            </w: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br/>
              <w:t>Резолюцию</w:t>
            </w:r>
          </w:p>
        </w:tc>
        <w:tc>
          <w:tcPr>
            <w:tcW w:w="1330" w:type="dxa"/>
            <w:shd w:val="pct15" w:color="auto" w:fill="auto"/>
            <w:vAlign w:val="center"/>
          </w:tcPr>
          <w:p w14:paraId="3B688B5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по повестке дня виртуальных консультаций</w:t>
            </w:r>
          </w:p>
          <w:p w14:paraId="34B59165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Да/Нет</w:t>
            </w:r>
          </w:p>
        </w:tc>
      </w:tr>
      <w:tr w:rsidR="005D59AC" w:rsidRPr="00694571" w14:paraId="7B034E0C" w14:textId="77777777" w:rsidTr="00D20AC7">
        <w:trPr>
          <w:cantSplit/>
          <w:tblHeader/>
        </w:trPr>
        <w:tc>
          <w:tcPr>
            <w:tcW w:w="7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95DF76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5249" w:type="dxa"/>
            <w:vMerge/>
            <w:shd w:val="pct15" w:color="auto" w:fill="auto"/>
          </w:tcPr>
          <w:p w14:paraId="64EA221B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994" w:type="dxa"/>
            <w:vMerge/>
            <w:shd w:val="pct15" w:color="auto" w:fill="auto"/>
            <w:noWrap/>
            <w:vAlign w:val="center"/>
          </w:tcPr>
          <w:p w14:paraId="052B5C4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372" w:type="dxa"/>
            <w:vMerge/>
            <w:shd w:val="pct15" w:color="auto" w:fill="auto"/>
            <w:vAlign w:val="center"/>
          </w:tcPr>
          <w:p w14:paraId="6B7FA39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330" w:type="dxa"/>
            <w:shd w:val="pct15" w:color="auto" w:fill="auto"/>
            <w:vAlign w:val="center"/>
          </w:tcPr>
          <w:p w14:paraId="6370D75F" w14:textId="0BC986A3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Предложение Государства-Члена Совета</w:t>
            </w:r>
          </w:p>
        </w:tc>
      </w:tr>
      <w:tr w:rsidR="005D59AC" w:rsidRPr="00694571" w14:paraId="4DAA4CB6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48D609D6" w14:textId="77777777" w:rsidR="005D59AC" w:rsidRPr="00694571" w:rsidRDefault="005D59AC" w:rsidP="00A308A9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5249" w:type="dxa"/>
            <w:shd w:val="clear" w:color="auto" w:fill="auto"/>
            <w:hideMark/>
          </w:tcPr>
          <w:p w14:paraId="56442ABC" w14:textId="77777777" w:rsidR="005D59AC" w:rsidRPr="00694571" w:rsidRDefault="005D59AC" w:rsidP="00A308A9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 xml:space="preserve">Отчет о результатах деятельности </w:t>
            </w:r>
            <w:r w:rsidRPr="0069457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РГС-ВВУИО&amp;ЦУР </w:t>
            </w:r>
            <w:r w:rsidRPr="00694571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 140, Рез. 1281, 1332 (ИЗМ), 1334 (ИЗМ))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0285FE4" w14:textId="77777777" w:rsidR="005D59AC" w:rsidRPr="00694571" w:rsidRDefault="005D59AC" w:rsidP="00A308A9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14:paraId="77F36F6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10526B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8B508C7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94DB7FD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5249" w:type="dxa"/>
            <w:shd w:val="clear" w:color="auto" w:fill="auto"/>
            <w:hideMark/>
          </w:tcPr>
          <w:p w14:paraId="55981E87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694571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(Рез. 1305, 1336 (ИЗМ))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7D81508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51</w:t>
            </w:r>
          </w:p>
        </w:tc>
        <w:tc>
          <w:tcPr>
            <w:tcW w:w="1372" w:type="dxa"/>
            <w:shd w:val="clear" w:color="auto" w:fill="auto"/>
          </w:tcPr>
          <w:p w14:paraId="47ABB4A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213DBE2A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2565C6F3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341EAAFC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5249" w:type="dxa"/>
            <w:shd w:val="clear" w:color="auto" w:fill="auto"/>
            <w:hideMark/>
          </w:tcPr>
          <w:p w14:paraId="17926695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 xml:space="preserve">Деятельность МСЭ в области интернета </w:t>
            </w:r>
            <w:r w:rsidRPr="00694571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 101, 102, 133 и 180)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6761E38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33</w:t>
            </w:r>
          </w:p>
        </w:tc>
        <w:tc>
          <w:tcPr>
            <w:tcW w:w="1372" w:type="dxa"/>
            <w:shd w:val="clear" w:color="auto" w:fill="auto"/>
          </w:tcPr>
          <w:p w14:paraId="5C723E1B" w14:textId="77777777" w:rsidR="005D59AC" w:rsidRPr="00D20AC7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D20AC7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25C58400" w14:textId="77777777" w:rsidR="005D59AC" w:rsidRPr="00D20AC7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14FA002F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4C8E0EAD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4</w:t>
            </w:r>
          </w:p>
        </w:tc>
        <w:tc>
          <w:tcPr>
            <w:tcW w:w="5249" w:type="dxa"/>
            <w:shd w:val="clear" w:color="auto" w:fill="auto"/>
            <w:hideMark/>
          </w:tcPr>
          <w:p w14:paraId="00D5D7BF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694571">
              <w:rPr>
                <w:bCs/>
                <w:i/>
                <w:iCs/>
                <w:sz w:val="20"/>
                <w:szCs w:val="20"/>
                <w:lang w:val="ru-RU"/>
              </w:rPr>
              <w:t>(Рез. 130, 174)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6C2662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18</w:t>
            </w:r>
          </w:p>
        </w:tc>
        <w:tc>
          <w:tcPr>
            <w:tcW w:w="1372" w:type="dxa"/>
            <w:shd w:val="clear" w:color="auto" w:fill="auto"/>
          </w:tcPr>
          <w:p w14:paraId="0AD5764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A27692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8323DC4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5E5C25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5</w:t>
            </w:r>
          </w:p>
        </w:tc>
        <w:tc>
          <w:tcPr>
            <w:tcW w:w="5249" w:type="dxa"/>
            <w:shd w:val="clear" w:color="auto" w:fill="auto"/>
            <w:hideMark/>
          </w:tcPr>
          <w:p w14:paraId="6A5E924C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>Отчет об использовании структуры ГПК в МСЭ в настоящее время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91F5B01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36</w:t>
            </w:r>
          </w:p>
        </w:tc>
        <w:tc>
          <w:tcPr>
            <w:tcW w:w="1372" w:type="dxa"/>
            <w:shd w:val="clear" w:color="auto" w:fill="auto"/>
          </w:tcPr>
          <w:p w14:paraId="52F316B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2BA82A1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471BD7C8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A787BE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6</w:t>
            </w:r>
          </w:p>
        </w:tc>
        <w:tc>
          <w:tcPr>
            <w:tcW w:w="5249" w:type="dxa"/>
            <w:shd w:val="clear" w:color="auto" w:fill="auto"/>
            <w:hideMark/>
          </w:tcPr>
          <w:p w14:paraId="1B35C50E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>Руководящие указания по использованию ГПК в МСЭ</w:t>
            </w:r>
          </w:p>
        </w:tc>
        <w:tc>
          <w:tcPr>
            <w:tcW w:w="994" w:type="dxa"/>
            <w:shd w:val="clear" w:color="auto" w:fill="auto"/>
            <w:noWrap/>
          </w:tcPr>
          <w:p w14:paraId="78D55AC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65</w:t>
            </w:r>
          </w:p>
        </w:tc>
        <w:tc>
          <w:tcPr>
            <w:tcW w:w="1372" w:type="dxa"/>
            <w:shd w:val="clear" w:color="auto" w:fill="auto"/>
          </w:tcPr>
          <w:p w14:paraId="2C08D3C5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69B1050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3B55A352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231EA80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5249" w:type="dxa"/>
            <w:shd w:val="clear" w:color="auto" w:fill="auto"/>
            <w:hideMark/>
          </w:tcPr>
          <w:p w14:paraId="1FFDF7FC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694571">
              <w:rPr>
                <w:i/>
                <w:iCs/>
                <w:sz w:val="20"/>
                <w:szCs w:val="20"/>
                <w:lang w:val="ru-RU"/>
              </w:rPr>
              <w:t>(Рез. 179, Рез. 1306 (ИЗМ))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D1F3CF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57</w:t>
            </w:r>
          </w:p>
        </w:tc>
        <w:tc>
          <w:tcPr>
            <w:tcW w:w="1372" w:type="dxa"/>
            <w:shd w:val="clear" w:color="auto" w:fill="auto"/>
          </w:tcPr>
          <w:p w14:paraId="62728EF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FE3A59F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029EF03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F676378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5249" w:type="dxa"/>
            <w:shd w:val="clear" w:color="auto" w:fill="auto"/>
            <w:hideMark/>
          </w:tcPr>
          <w:p w14:paraId="1C5FD4E7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 xml:space="preserve">Отчет Рабочей группы Совета по языкам </w:t>
            </w:r>
            <w:r w:rsidRPr="00694571">
              <w:rPr>
                <w:i/>
                <w:iCs/>
                <w:sz w:val="20"/>
                <w:szCs w:val="20"/>
                <w:lang w:val="ru-RU"/>
              </w:rPr>
              <w:t>(Рез. 154, Рез. 1372 (ИЗМ))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377616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14:paraId="35DFC0AC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63EF58A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E2EA26C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3C3443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5249" w:type="dxa"/>
            <w:shd w:val="clear" w:color="auto" w:fill="auto"/>
            <w:hideMark/>
          </w:tcPr>
          <w:p w14:paraId="451C009D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 xml:space="preserve">Отчет ГЭ-РМЭ </w:t>
            </w:r>
            <w:r w:rsidRPr="00694571">
              <w:rPr>
                <w:i/>
                <w:iCs/>
                <w:sz w:val="20"/>
                <w:szCs w:val="20"/>
                <w:lang w:val="ru-RU"/>
              </w:rPr>
              <w:t>(Рез. 146, Рез. 1379 (ИЗМ))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E5067B1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26</w:t>
            </w:r>
          </w:p>
        </w:tc>
        <w:tc>
          <w:tcPr>
            <w:tcW w:w="1372" w:type="dxa"/>
            <w:shd w:val="clear" w:color="auto" w:fill="auto"/>
          </w:tcPr>
          <w:p w14:paraId="4DA6D747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49DA0C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2E6000C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E1A142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lastRenderedPageBreak/>
              <w:t>10</w:t>
            </w:r>
          </w:p>
        </w:tc>
        <w:tc>
          <w:tcPr>
            <w:tcW w:w="5249" w:type="dxa"/>
            <w:shd w:val="clear" w:color="auto" w:fill="auto"/>
            <w:hideMark/>
          </w:tcPr>
          <w:p w14:paraId="2983ED04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994" w:type="dxa"/>
            <w:shd w:val="clear" w:color="auto" w:fill="auto"/>
            <w:hideMark/>
          </w:tcPr>
          <w:p w14:paraId="45288BEB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14:paraId="3F8C8B91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0DD3015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5F35DDC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7C9CD014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5249" w:type="dxa"/>
            <w:shd w:val="clear" w:color="auto" w:fill="auto"/>
            <w:hideMark/>
          </w:tcPr>
          <w:p w14:paraId="26E79C0F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sz w:val="20"/>
                <w:szCs w:val="20"/>
                <w:lang w:val="ru-RU"/>
              </w:rPr>
              <w:t xml:space="preserve">Проект четырехгодичного оперативного плана Генерального секретариата на 2021−2024 годы </w:t>
            </w:r>
            <w:r w:rsidRPr="00694571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(К 87A, 181A, 205A, 223A)</w:t>
            </w: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994" w:type="dxa"/>
            <w:shd w:val="clear" w:color="auto" w:fill="auto"/>
            <w:hideMark/>
          </w:tcPr>
          <w:p w14:paraId="1E5AAA9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28</w:t>
            </w:r>
          </w:p>
        </w:tc>
        <w:tc>
          <w:tcPr>
            <w:tcW w:w="1372" w:type="dxa"/>
            <w:shd w:val="clear" w:color="auto" w:fill="auto"/>
          </w:tcPr>
          <w:p w14:paraId="17502799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Резолюция</w:t>
            </w:r>
          </w:p>
        </w:tc>
        <w:tc>
          <w:tcPr>
            <w:tcW w:w="1330" w:type="dxa"/>
            <w:shd w:val="clear" w:color="auto" w:fill="auto"/>
          </w:tcPr>
          <w:p w14:paraId="790BD4E5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A32E10A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7464A6B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5249" w:type="dxa"/>
            <w:shd w:val="clear" w:color="auto" w:fill="auto"/>
            <w:noWrap/>
            <w:hideMark/>
          </w:tcPr>
          <w:p w14:paraId="545DE7D2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 xml:space="preserve">Отчет о Всемирных мероприятиях ITU Telecom </w:t>
            </w:r>
            <w:r w:rsidRPr="00694571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11, Рез. 1292)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319335A3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19</w:t>
            </w:r>
          </w:p>
        </w:tc>
        <w:tc>
          <w:tcPr>
            <w:tcW w:w="1372" w:type="dxa"/>
            <w:shd w:val="clear" w:color="auto" w:fill="auto"/>
          </w:tcPr>
          <w:p w14:paraId="777D7997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23AE8BB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73F7A2E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0CF03C9D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5249" w:type="dxa"/>
            <w:shd w:val="clear" w:color="auto" w:fill="auto"/>
            <w:hideMark/>
          </w:tcPr>
          <w:p w14:paraId="77520FCD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694571">
              <w:rPr>
                <w:bCs/>
                <w:i/>
                <w:iCs/>
                <w:sz w:val="20"/>
                <w:szCs w:val="20"/>
                <w:lang w:val="ru-RU"/>
              </w:rPr>
              <w:t>(Рез. 11)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235113A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14:paraId="68E2AB5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AD34D0B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9D737EC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93F391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5249" w:type="dxa"/>
            <w:shd w:val="clear" w:color="auto" w:fill="auto"/>
            <w:noWrap/>
            <w:hideMark/>
          </w:tcPr>
          <w:p w14:paraId="697DDCED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>Предложения по усовершенствованию работы Полномочной конференции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C916B6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1372" w:type="dxa"/>
            <w:shd w:val="clear" w:color="auto" w:fill="auto"/>
          </w:tcPr>
          <w:p w14:paraId="11D3340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6E80AF6F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B765145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308949A7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15</w:t>
            </w:r>
          </w:p>
        </w:tc>
        <w:tc>
          <w:tcPr>
            <w:tcW w:w="5249" w:type="dxa"/>
            <w:shd w:val="clear" w:color="auto" w:fill="auto"/>
            <w:hideMark/>
          </w:tcPr>
          <w:p w14:paraId="1DDB5B3F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>Выполнение рекомендаций 6 и 7 Комитета 5 ПК-18 (процесс выборов)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3482F9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14:paraId="03578EE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112DB5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4196038E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6518B47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5249" w:type="dxa"/>
            <w:shd w:val="clear" w:color="auto" w:fill="auto"/>
            <w:hideMark/>
          </w:tcPr>
          <w:p w14:paraId="7FCFD806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>Отчет об АР-19 и ВКР-19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39F511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27</w:t>
            </w:r>
          </w:p>
        </w:tc>
        <w:tc>
          <w:tcPr>
            <w:tcW w:w="1372" w:type="dxa"/>
            <w:shd w:val="clear" w:color="auto" w:fill="auto"/>
          </w:tcPr>
          <w:p w14:paraId="71F7DE5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4D188AEA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89A9D49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3313428B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5249" w:type="dxa"/>
            <w:shd w:val="clear" w:color="auto" w:fill="auto"/>
            <w:hideMark/>
          </w:tcPr>
          <w:p w14:paraId="04EC8DD0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 xml:space="preserve">График проведения будущих конференций, ассамблей и собраний Союза (2020−2023 гг.) </w:t>
            </w:r>
            <w:r w:rsidRPr="00694571">
              <w:rPr>
                <w:bCs/>
                <w:i/>
                <w:iCs/>
                <w:sz w:val="20"/>
                <w:szCs w:val="20"/>
                <w:lang w:val="ru-RU"/>
              </w:rPr>
              <w:t>(Рез. 77, 111)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2092AB3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37</w:t>
            </w:r>
          </w:p>
        </w:tc>
        <w:tc>
          <w:tcPr>
            <w:tcW w:w="1372" w:type="dxa"/>
            <w:shd w:val="clear" w:color="auto" w:fill="auto"/>
          </w:tcPr>
          <w:p w14:paraId="34B7C91B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09AACD8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3A9CFE81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E90E80A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18</w:t>
            </w:r>
          </w:p>
        </w:tc>
        <w:tc>
          <w:tcPr>
            <w:tcW w:w="5249" w:type="dxa"/>
            <w:shd w:val="clear" w:color="auto" w:fill="auto"/>
            <w:hideMark/>
          </w:tcPr>
          <w:p w14:paraId="78229E79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Подготовка к WTPF-21 </w:t>
            </w:r>
            <w:r w:rsidRPr="00694571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(Рез. 2, Реш. 611)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32675CD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14:paraId="55821E66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7BD52297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3A0F86B9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33DC7A40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19</w:t>
            </w:r>
          </w:p>
        </w:tc>
        <w:tc>
          <w:tcPr>
            <w:tcW w:w="5249" w:type="dxa"/>
            <w:shd w:val="clear" w:color="auto" w:fill="auto"/>
            <w:hideMark/>
          </w:tcPr>
          <w:p w14:paraId="2C4AA57E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Подготовка к ВКРЭ-21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6BBAE1C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30</w:t>
            </w:r>
          </w:p>
        </w:tc>
        <w:tc>
          <w:tcPr>
            <w:tcW w:w="1372" w:type="dxa"/>
            <w:shd w:val="clear" w:color="auto" w:fill="auto"/>
          </w:tcPr>
          <w:p w14:paraId="2913521F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654242F4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13ECC67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00B03942" w14:textId="77777777" w:rsidR="005D59AC" w:rsidRPr="00694571" w:rsidRDefault="005D59AC" w:rsidP="008F1546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20</w:t>
            </w:r>
          </w:p>
        </w:tc>
        <w:tc>
          <w:tcPr>
            <w:tcW w:w="5249" w:type="dxa"/>
            <w:shd w:val="clear" w:color="auto" w:fill="auto"/>
            <w:hideMark/>
          </w:tcPr>
          <w:p w14:paraId="0391487C" w14:textId="77777777" w:rsidR="005D59AC" w:rsidRPr="00694571" w:rsidRDefault="005D59AC" w:rsidP="008F1546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sz w:val="20"/>
                <w:szCs w:val="20"/>
                <w:lang w:val="ru-RU"/>
              </w:rPr>
              <w:t xml:space="preserve">Отчет о выполнении Стратегического плана и о деятельности Союза за 2019–2020 годы </w:t>
            </w:r>
            <w:r w:rsidRPr="00694571">
              <w:rPr>
                <w:rFonts w:cs="Times New Roman"/>
                <w:i/>
                <w:iCs/>
                <w:sz w:val="20"/>
                <w:szCs w:val="20"/>
                <w:lang w:val="ru-RU"/>
              </w:rPr>
              <w:t>(К 61, 102, 82)</w:t>
            </w:r>
          </w:p>
        </w:tc>
        <w:tc>
          <w:tcPr>
            <w:tcW w:w="994" w:type="dxa"/>
            <w:shd w:val="clear" w:color="auto" w:fill="auto"/>
            <w:hideMark/>
          </w:tcPr>
          <w:p w14:paraId="779676AA" w14:textId="77777777" w:rsidR="005D59AC" w:rsidRPr="00694571" w:rsidRDefault="005D59AC" w:rsidP="008F1546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35</w:t>
            </w:r>
          </w:p>
        </w:tc>
        <w:tc>
          <w:tcPr>
            <w:tcW w:w="1372" w:type="dxa"/>
            <w:shd w:val="clear" w:color="auto" w:fill="auto"/>
          </w:tcPr>
          <w:p w14:paraId="6253573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246CD4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BAF36BB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4134658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21</w:t>
            </w:r>
          </w:p>
        </w:tc>
        <w:tc>
          <w:tcPr>
            <w:tcW w:w="5249" w:type="dxa"/>
            <w:shd w:val="clear" w:color="auto" w:fill="auto"/>
            <w:hideMark/>
          </w:tcPr>
          <w:p w14:paraId="1228E622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Новый индекс МСЭ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6116F4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62</w:t>
            </w:r>
          </w:p>
        </w:tc>
        <w:tc>
          <w:tcPr>
            <w:tcW w:w="1372" w:type="dxa"/>
            <w:shd w:val="clear" w:color="auto" w:fill="auto"/>
          </w:tcPr>
          <w:p w14:paraId="25E606B4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049BE51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37385887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3BD38C4F" w14:textId="77777777" w:rsidR="005D59AC" w:rsidRPr="00694571" w:rsidRDefault="005D59AC" w:rsidP="008F1546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22</w:t>
            </w:r>
          </w:p>
        </w:tc>
        <w:tc>
          <w:tcPr>
            <w:tcW w:w="5249" w:type="dxa"/>
            <w:shd w:val="clear" w:color="auto" w:fill="auto"/>
            <w:hideMark/>
          </w:tcPr>
          <w:p w14:paraId="3DBA8D96" w14:textId="77777777" w:rsidR="005D59AC" w:rsidRPr="00694571" w:rsidRDefault="005D59AC" w:rsidP="008F1546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Отчет Постоянного комитета по администрированию и управлению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38D699FF" w14:textId="77777777" w:rsidR="005D59AC" w:rsidRPr="00694571" w:rsidRDefault="005D59AC" w:rsidP="008F1546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−</w:t>
            </w:r>
          </w:p>
        </w:tc>
        <w:tc>
          <w:tcPr>
            <w:tcW w:w="1372" w:type="dxa"/>
            <w:shd w:val="clear" w:color="auto" w:fill="auto"/>
          </w:tcPr>
          <w:p w14:paraId="1BDE91B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44882D2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ADC7F2D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07A9117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23</w:t>
            </w:r>
          </w:p>
        </w:tc>
        <w:tc>
          <w:tcPr>
            <w:tcW w:w="5249" w:type="dxa"/>
            <w:shd w:val="clear" w:color="auto" w:fill="auto"/>
            <w:noWrap/>
            <w:hideMark/>
          </w:tcPr>
          <w:p w14:paraId="7C0F63E2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Устаревшие Резолюции и Решения Совета</w:t>
            </w:r>
          </w:p>
        </w:tc>
        <w:tc>
          <w:tcPr>
            <w:tcW w:w="994" w:type="dxa"/>
            <w:shd w:val="clear" w:color="auto" w:fill="auto"/>
            <w:hideMark/>
          </w:tcPr>
          <w:p w14:paraId="7577BFA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0E002889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71FD28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33C96EE3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807BE08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24</w:t>
            </w:r>
          </w:p>
        </w:tc>
        <w:tc>
          <w:tcPr>
            <w:tcW w:w="5249" w:type="dxa"/>
            <w:shd w:val="clear" w:color="auto" w:fill="auto"/>
            <w:hideMark/>
          </w:tcPr>
          <w:p w14:paraId="3C122D32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Доходы и расходы </w:t>
            </w:r>
            <w:r w:rsidRPr="00694571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(Реш. 5)</w:t>
            </w: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: Ежегодный анализ доходов и расходов </w:t>
            </w:r>
            <w:r w:rsidRPr="00694571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(Реш. 5) </w:t>
            </w: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и меры по повышению эффективности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05CAD6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14:paraId="1E754B3F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4D468E9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00E0358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1AFD5CD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25</w:t>
            </w:r>
          </w:p>
        </w:tc>
        <w:tc>
          <w:tcPr>
            <w:tcW w:w="5249" w:type="dxa"/>
            <w:shd w:val="clear" w:color="auto" w:fill="auto"/>
            <w:hideMark/>
          </w:tcPr>
          <w:p w14:paraId="61AA036B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szCs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994" w:type="dxa"/>
            <w:shd w:val="clear" w:color="auto" w:fill="auto"/>
            <w:hideMark/>
          </w:tcPr>
          <w:p w14:paraId="525219E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20</w:t>
            </w:r>
          </w:p>
        </w:tc>
        <w:tc>
          <w:tcPr>
            <w:tcW w:w="1372" w:type="dxa"/>
            <w:shd w:val="clear" w:color="auto" w:fill="auto"/>
          </w:tcPr>
          <w:p w14:paraId="32B9952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49CD7C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A3D8CF8" w14:textId="77777777" w:rsidTr="00D20AC7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26F4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2C44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694571">
              <w:rPr>
                <w:rFonts w:cs="Times New Roman"/>
                <w:bCs/>
                <w:i/>
                <w:spacing w:val="-2"/>
                <w:sz w:val="20"/>
                <w:szCs w:val="20"/>
                <w:lang w:val="ru-RU"/>
              </w:rPr>
              <w:t>(Реш. 558, Реш. 563(ИЗМ)) (Рез. 151, 152, 158, 169, 170, Реш. 558, 563 (ИЗМ))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0D6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4844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Решение</w:t>
            </w:r>
          </w:p>
          <w:p w14:paraId="249A5CF4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Резолюция</w:t>
            </w:r>
          </w:p>
          <w:p w14:paraId="50ECC70B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Изменения к Финансовому Регламенту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D90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02FA654D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655FA3B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27</w:t>
            </w:r>
          </w:p>
        </w:tc>
        <w:tc>
          <w:tcPr>
            <w:tcW w:w="5249" w:type="dxa"/>
            <w:shd w:val="clear" w:color="auto" w:fill="auto"/>
            <w:hideMark/>
          </w:tcPr>
          <w:p w14:paraId="3B6D981A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Отчет рабочей группы по внутреннему контролю</w:t>
            </w:r>
          </w:p>
        </w:tc>
        <w:tc>
          <w:tcPr>
            <w:tcW w:w="994" w:type="dxa"/>
            <w:shd w:val="clear" w:color="auto" w:fill="auto"/>
          </w:tcPr>
          <w:p w14:paraId="7671022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63</w:t>
            </w:r>
          </w:p>
        </w:tc>
        <w:tc>
          <w:tcPr>
            <w:tcW w:w="1372" w:type="dxa"/>
            <w:shd w:val="clear" w:color="auto" w:fill="auto"/>
          </w:tcPr>
          <w:p w14:paraId="686C4A7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D70946A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D10176D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B0CF6B0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28</w:t>
            </w:r>
          </w:p>
        </w:tc>
        <w:tc>
          <w:tcPr>
            <w:tcW w:w="5249" w:type="dxa"/>
            <w:shd w:val="clear" w:color="auto" w:fill="auto"/>
            <w:hideMark/>
          </w:tcPr>
          <w:p w14:paraId="1B60B53A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>Отчет о ходе выполнения Решений 600 и 601 Совета (UIFN, IIN)</w:t>
            </w:r>
          </w:p>
        </w:tc>
        <w:tc>
          <w:tcPr>
            <w:tcW w:w="994" w:type="dxa"/>
            <w:shd w:val="clear" w:color="auto" w:fill="auto"/>
            <w:hideMark/>
          </w:tcPr>
          <w:p w14:paraId="68154324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47</w:t>
            </w:r>
          </w:p>
        </w:tc>
        <w:tc>
          <w:tcPr>
            <w:tcW w:w="1372" w:type="dxa"/>
            <w:shd w:val="clear" w:color="auto" w:fill="auto"/>
          </w:tcPr>
          <w:p w14:paraId="12BDAA7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140C69C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5790881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6D5F98B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29</w:t>
            </w:r>
          </w:p>
        </w:tc>
        <w:tc>
          <w:tcPr>
            <w:tcW w:w="5249" w:type="dxa"/>
            <w:shd w:val="clear" w:color="auto" w:fill="auto"/>
          </w:tcPr>
          <w:p w14:paraId="0773C3D0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>Система обеспечения организационной жизнеспособности (ORMS)</w:t>
            </w:r>
          </w:p>
        </w:tc>
        <w:tc>
          <w:tcPr>
            <w:tcW w:w="994" w:type="dxa"/>
            <w:shd w:val="clear" w:color="auto" w:fill="auto"/>
          </w:tcPr>
          <w:p w14:paraId="7F2BAFB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14:paraId="4A01FA2B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48E71E0F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207A6979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6F481BA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lastRenderedPageBreak/>
              <w:t>30</w:t>
            </w:r>
          </w:p>
        </w:tc>
        <w:tc>
          <w:tcPr>
            <w:tcW w:w="5249" w:type="dxa"/>
            <w:shd w:val="clear" w:color="auto" w:fill="auto"/>
            <w:hideMark/>
          </w:tcPr>
          <w:p w14:paraId="3C598087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sz w:val="20"/>
                <w:szCs w:val="2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994" w:type="dxa"/>
            <w:shd w:val="clear" w:color="auto" w:fill="auto"/>
            <w:hideMark/>
          </w:tcPr>
          <w:p w14:paraId="50A490FC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45</w:t>
            </w:r>
          </w:p>
        </w:tc>
        <w:tc>
          <w:tcPr>
            <w:tcW w:w="1372" w:type="dxa"/>
            <w:shd w:val="clear" w:color="auto" w:fill="auto"/>
          </w:tcPr>
          <w:p w14:paraId="545AFA7F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4148CA01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F71AE4E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32D0A0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31</w:t>
            </w:r>
          </w:p>
        </w:tc>
        <w:tc>
          <w:tcPr>
            <w:tcW w:w="5249" w:type="dxa"/>
            <w:shd w:val="clear" w:color="auto" w:fill="auto"/>
            <w:hideMark/>
          </w:tcPr>
          <w:p w14:paraId="41E62B19" w14:textId="77777777" w:rsidR="005D59AC" w:rsidRPr="00694571" w:rsidRDefault="005D59AC" w:rsidP="0086386C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</w:t>
            </w:r>
          </w:p>
        </w:tc>
        <w:tc>
          <w:tcPr>
            <w:tcW w:w="994" w:type="dxa"/>
            <w:shd w:val="clear" w:color="auto" w:fill="auto"/>
            <w:hideMark/>
          </w:tcPr>
          <w:p w14:paraId="36102A4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58</w:t>
            </w:r>
          </w:p>
        </w:tc>
        <w:tc>
          <w:tcPr>
            <w:tcW w:w="1372" w:type="dxa"/>
            <w:shd w:val="clear" w:color="auto" w:fill="auto"/>
          </w:tcPr>
          <w:p w14:paraId="253301F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0DE691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1B1E6463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2738CD37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32</w:t>
            </w:r>
          </w:p>
        </w:tc>
        <w:tc>
          <w:tcPr>
            <w:tcW w:w="5249" w:type="dxa"/>
            <w:shd w:val="clear" w:color="auto" w:fill="auto"/>
            <w:hideMark/>
          </w:tcPr>
          <w:p w14:paraId="49257984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</w:p>
        </w:tc>
        <w:tc>
          <w:tcPr>
            <w:tcW w:w="994" w:type="dxa"/>
            <w:shd w:val="clear" w:color="auto" w:fill="auto"/>
            <w:hideMark/>
          </w:tcPr>
          <w:p w14:paraId="3DB3A22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52</w:t>
            </w:r>
          </w:p>
        </w:tc>
        <w:tc>
          <w:tcPr>
            <w:tcW w:w="1372" w:type="dxa"/>
            <w:shd w:val="clear" w:color="auto" w:fill="auto"/>
          </w:tcPr>
          <w:p w14:paraId="2F61A7C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06DB0A4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076A8678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77FDF783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33</w:t>
            </w:r>
          </w:p>
        </w:tc>
        <w:tc>
          <w:tcPr>
            <w:tcW w:w="5249" w:type="dxa"/>
            <w:shd w:val="clear" w:color="auto" w:fill="auto"/>
          </w:tcPr>
          <w:p w14:paraId="650D5CB7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sz w:val="20"/>
                <w:szCs w:val="20"/>
                <w:lang w:val="ru-RU"/>
              </w:rPr>
              <w:t xml:space="preserve">Задолженности и специальные счета задолженностей </w:t>
            </w:r>
            <w:r w:rsidRPr="00694571">
              <w:rPr>
                <w:i/>
                <w:iCs/>
                <w:sz w:val="20"/>
                <w:szCs w:val="20"/>
                <w:lang w:val="ru-RU"/>
              </w:rPr>
              <w:t>(Рез. 41)</w:t>
            </w:r>
          </w:p>
        </w:tc>
        <w:tc>
          <w:tcPr>
            <w:tcW w:w="994" w:type="dxa"/>
            <w:shd w:val="clear" w:color="auto" w:fill="auto"/>
          </w:tcPr>
          <w:p w14:paraId="4CAAC9B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1372" w:type="dxa"/>
            <w:shd w:val="clear" w:color="auto" w:fill="auto"/>
          </w:tcPr>
          <w:p w14:paraId="4F089D1C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Решение</w:t>
            </w:r>
          </w:p>
        </w:tc>
        <w:tc>
          <w:tcPr>
            <w:tcW w:w="1330" w:type="dxa"/>
            <w:shd w:val="clear" w:color="auto" w:fill="auto"/>
          </w:tcPr>
          <w:p w14:paraId="18802725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4285B4EF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CB55CC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34</w:t>
            </w:r>
          </w:p>
        </w:tc>
        <w:tc>
          <w:tcPr>
            <w:tcW w:w="5249" w:type="dxa"/>
            <w:shd w:val="clear" w:color="auto" w:fill="auto"/>
          </w:tcPr>
          <w:p w14:paraId="74B4CDBA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color w:val="000000"/>
                <w:sz w:val="20"/>
                <w:szCs w:val="20"/>
                <w:lang w:val="ru-RU"/>
              </w:rPr>
              <w:t>Просьбы о предоставлении освобождения от уплаты взносов</w:t>
            </w:r>
          </w:p>
        </w:tc>
        <w:tc>
          <w:tcPr>
            <w:tcW w:w="994" w:type="dxa"/>
            <w:shd w:val="clear" w:color="auto" w:fill="auto"/>
          </w:tcPr>
          <w:p w14:paraId="57454271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39</w:t>
            </w:r>
          </w:p>
        </w:tc>
        <w:tc>
          <w:tcPr>
            <w:tcW w:w="1372" w:type="dxa"/>
            <w:shd w:val="clear" w:color="auto" w:fill="auto"/>
          </w:tcPr>
          <w:p w14:paraId="1712DC3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49970ACA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4D35FD5A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E7B0E97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35</w:t>
            </w:r>
          </w:p>
        </w:tc>
        <w:tc>
          <w:tcPr>
            <w:tcW w:w="5249" w:type="dxa"/>
            <w:shd w:val="clear" w:color="auto" w:fill="auto"/>
          </w:tcPr>
          <w:p w14:paraId="71EB818E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694571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(Реш. 11)</w:t>
            </w:r>
          </w:p>
        </w:tc>
        <w:tc>
          <w:tcPr>
            <w:tcW w:w="994" w:type="dxa"/>
            <w:shd w:val="clear" w:color="auto" w:fill="auto"/>
          </w:tcPr>
          <w:p w14:paraId="72D6287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34</w:t>
            </w:r>
          </w:p>
        </w:tc>
        <w:tc>
          <w:tcPr>
            <w:tcW w:w="1372" w:type="dxa"/>
            <w:shd w:val="clear" w:color="auto" w:fill="auto"/>
          </w:tcPr>
          <w:p w14:paraId="1CDB04B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950D63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34D60B87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2B45409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36</w:t>
            </w:r>
          </w:p>
        </w:tc>
        <w:tc>
          <w:tcPr>
            <w:tcW w:w="5249" w:type="dxa"/>
            <w:shd w:val="clear" w:color="auto" w:fill="auto"/>
          </w:tcPr>
          <w:p w14:paraId="1ACB7AA2" w14:textId="77777777" w:rsidR="005D59AC" w:rsidRPr="00694571" w:rsidRDefault="005D59AC" w:rsidP="00923A6E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694571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(Рез. 162) (Реш. 565)</w:t>
            </w:r>
          </w:p>
        </w:tc>
        <w:tc>
          <w:tcPr>
            <w:tcW w:w="994" w:type="dxa"/>
            <w:shd w:val="clear" w:color="auto" w:fill="auto"/>
          </w:tcPr>
          <w:p w14:paraId="0B2C5EEA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22</w:t>
            </w:r>
          </w:p>
        </w:tc>
        <w:tc>
          <w:tcPr>
            <w:tcW w:w="1372" w:type="dxa"/>
            <w:shd w:val="clear" w:color="auto" w:fill="auto"/>
          </w:tcPr>
          <w:p w14:paraId="4041E41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 w:cstheme="minorHAnsi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AD913B6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79B8F97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2850ECA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37</w:t>
            </w:r>
          </w:p>
        </w:tc>
        <w:tc>
          <w:tcPr>
            <w:tcW w:w="5249" w:type="dxa"/>
            <w:shd w:val="clear" w:color="auto" w:fill="auto"/>
            <w:hideMark/>
          </w:tcPr>
          <w:p w14:paraId="15951F92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Назначение нового Внешнего аудитора </w:t>
            </w:r>
            <w:r w:rsidRPr="00694571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(Рез. 94, Реш. 614)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4E8E2C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49</w:t>
            </w:r>
          </w:p>
        </w:tc>
        <w:tc>
          <w:tcPr>
            <w:tcW w:w="1372" w:type="dxa"/>
            <w:shd w:val="clear" w:color="auto" w:fill="auto"/>
          </w:tcPr>
          <w:p w14:paraId="454FE13A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Решение</w:t>
            </w:r>
          </w:p>
        </w:tc>
        <w:tc>
          <w:tcPr>
            <w:tcW w:w="1330" w:type="dxa"/>
            <w:shd w:val="clear" w:color="auto" w:fill="auto"/>
          </w:tcPr>
          <w:p w14:paraId="2480431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03BBF70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5E08ED0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38</w:t>
            </w:r>
          </w:p>
        </w:tc>
        <w:tc>
          <w:tcPr>
            <w:tcW w:w="5249" w:type="dxa"/>
            <w:shd w:val="clear" w:color="auto" w:fill="auto"/>
            <w:hideMark/>
          </w:tcPr>
          <w:p w14:paraId="22D39E2D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B67EB4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46</w:t>
            </w:r>
          </w:p>
        </w:tc>
        <w:tc>
          <w:tcPr>
            <w:tcW w:w="1372" w:type="dxa"/>
            <w:shd w:val="clear" w:color="auto" w:fill="auto"/>
          </w:tcPr>
          <w:p w14:paraId="4CBAE9B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9A4541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192581AE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3F2C22E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39</w:t>
            </w:r>
          </w:p>
        </w:tc>
        <w:tc>
          <w:tcPr>
            <w:tcW w:w="5249" w:type="dxa"/>
            <w:shd w:val="clear" w:color="auto" w:fill="auto"/>
            <w:hideMark/>
          </w:tcPr>
          <w:p w14:paraId="1B43AB19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>Отчет Внутреннего аудитора о деятельности по внутреннему аудиту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E0793E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44</w:t>
            </w:r>
          </w:p>
        </w:tc>
        <w:tc>
          <w:tcPr>
            <w:tcW w:w="1372" w:type="dxa"/>
            <w:shd w:val="clear" w:color="auto" w:fill="auto"/>
          </w:tcPr>
          <w:p w14:paraId="53C1089C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2F743BC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2140123D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4EECC1E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40</w:t>
            </w:r>
          </w:p>
        </w:tc>
        <w:tc>
          <w:tcPr>
            <w:tcW w:w="5249" w:type="dxa"/>
            <w:shd w:val="clear" w:color="auto" w:fill="auto"/>
            <w:hideMark/>
          </w:tcPr>
          <w:p w14:paraId="6BD6D47D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bCs/>
                <w:sz w:val="20"/>
                <w:szCs w:val="20"/>
                <w:lang w:val="ru-RU"/>
              </w:rPr>
              <w:t xml:space="preserve">Стратегия координации усилий трех Секторов Союза </w:t>
            </w:r>
            <w:r w:rsidRPr="00694571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 191)</w:t>
            </w:r>
          </w:p>
        </w:tc>
        <w:tc>
          <w:tcPr>
            <w:tcW w:w="994" w:type="dxa"/>
            <w:shd w:val="clear" w:color="auto" w:fill="auto"/>
            <w:hideMark/>
          </w:tcPr>
          <w:p w14:paraId="2BA2B400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38</w:t>
            </w:r>
          </w:p>
        </w:tc>
        <w:tc>
          <w:tcPr>
            <w:tcW w:w="1372" w:type="dxa"/>
            <w:shd w:val="clear" w:color="auto" w:fill="auto"/>
          </w:tcPr>
          <w:p w14:paraId="1BE02FC1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0294CB1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41A794EE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320882A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41</w:t>
            </w:r>
          </w:p>
        </w:tc>
        <w:tc>
          <w:tcPr>
            <w:tcW w:w="5249" w:type="dxa"/>
            <w:shd w:val="clear" w:color="auto" w:fill="auto"/>
            <w:hideMark/>
          </w:tcPr>
          <w:p w14:paraId="0B8A39DC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Стратегия по условиям работы персонала и План реализации </w:t>
            </w:r>
            <w:r w:rsidRPr="00694571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(Реш. 619)</w:t>
            </w:r>
          </w:p>
        </w:tc>
        <w:tc>
          <w:tcPr>
            <w:tcW w:w="994" w:type="dxa"/>
            <w:shd w:val="clear" w:color="auto" w:fill="auto"/>
            <w:hideMark/>
          </w:tcPr>
          <w:p w14:paraId="50DA6EEF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29</w:t>
            </w:r>
          </w:p>
        </w:tc>
        <w:tc>
          <w:tcPr>
            <w:tcW w:w="1372" w:type="dxa"/>
            <w:shd w:val="clear" w:color="auto" w:fill="auto"/>
          </w:tcPr>
          <w:p w14:paraId="66DEA1A3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05EBC9C1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256EEAB6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509418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42</w:t>
            </w:r>
          </w:p>
        </w:tc>
        <w:tc>
          <w:tcPr>
            <w:tcW w:w="5249" w:type="dxa"/>
            <w:shd w:val="clear" w:color="auto" w:fill="auto"/>
            <w:hideMark/>
          </w:tcPr>
          <w:p w14:paraId="5F24CF48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Отчет об анализе и обзоре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о возможности учреждения в МСЭ института по созданию потенциала</w:t>
            </w:r>
          </w:p>
        </w:tc>
        <w:tc>
          <w:tcPr>
            <w:tcW w:w="994" w:type="dxa"/>
            <w:shd w:val="clear" w:color="auto" w:fill="auto"/>
            <w:hideMark/>
          </w:tcPr>
          <w:p w14:paraId="2230F02C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32</w:t>
            </w:r>
          </w:p>
        </w:tc>
        <w:tc>
          <w:tcPr>
            <w:tcW w:w="1372" w:type="dxa"/>
            <w:shd w:val="clear" w:color="auto" w:fill="auto"/>
          </w:tcPr>
          <w:p w14:paraId="4A7A9ADB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C93995A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335016ED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2B2F19D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43</w:t>
            </w:r>
          </w:p>
        </w:tc>
        <w:tc>
          <w:tcPr>
            <w:tcW w:w="5249" w:type="dxa"/>
            <w:shd w:val="clear" w:color="auto" w:fill="auto"/>
            <w:hideMark/>
          </w:tcPr>
          <w:p w14:paraId="490013A5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Система подотчетности МСЭ</w:t>
            </w:r>
          </w:p>
        </w:tc>
        <w:tc>
          <w:tcPr>
            <w:tcW w:w="994" w:type="dxa"/>
            <w:shd w:val="clear" w:color="auto" w:fill="auto"/>
            <w:hideMark/>
          </w:tcPr>
          <w:p w14:paraId="22FE6B0C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43</w:t>
            </w:r>
          </w:p>
        </w:tc>
        <w:tc>
          <w:tcPr>
            <w:tcW w:w="1372" w:type="dxa"/>
            <w:shd w:val="clear" w:color="auto" w:fill="auto"/>
          </w:tcPr>
          <w:p w14:paraId="155D777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3DBDBED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45D7B663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228C587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44</w:t>
            </w:r>
          </w:p>
        </w:tc>
        <w:tc>
          <w:tcPr>
            <w:tcW w:w="5249" w:type="dxa"/>
            <w:shd w:val="clear" w:color="auto" w:fill="auto"/>
            <w:hideMark/>
          </w:tcPr>
          <w:p w14:paraId="7D2B9DCE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 xml:space="preserve">Укрепление регионального присутствия </w:t>
            </w:r>
            <w:r w:rsidRPr="00694571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25)</w:t>
            </w:r>
          </w:p>
        </w:tc>
        <w:tc>
          <w:tcPr>
            <w:tcW w:w="994" w:type="dxa"/>
            <w:shd w:val="clear" w:color="auto" w:fill="auto"/>
            <w:hideMark/>
          </w:tcPr>
          <w:p w14:paraId="0D51E558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25</w:t>
            </w:r>
          </w:p>
        </w:tc>
        <w:tc>
          <w:tcPr>
            <w:tcW w:w="1372" w:type="dxa"/>
            <w:shd w:val="clear" w:color="auto" w:fill="auto"/>
          </w:tcPr>
          <w:p w14:paraId="19D81E0A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3051A89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09D77057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7F7CCBC7" w14:textId="77777777" w:rsidR="005D59AC" w:rsidRPr="00694571" w:rsidRDefault="005D59AC" w:rsidP="003105AD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lastRenderedPageBreak/>
              <w:t>45</w:t>
            </w:r>
          </w:p>
        </w:tc>
        <w:tc>
          <w:tcPr>
            <w:tcW w:w="5249" w:type="dxa"/>
            <w:shd w:val="clear" w:color="auto" w:fill="auto"/>
            <w:hideMark/>
          </w:tcPr>
          <w:p w14:paraId="71A28CFF" w14:textId="77777777" w:rsidR="005D59AC" w:rsidRPr="00694571" w:rsidRDefault="005D59AC" w:rsidP="003105AD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 xml:space="preserve">Отчет о ходе проведения общего обзора, включающего предложения относительно надлежащих мер для обеспечения постоянной эффективности и результативности регионального присутствия МСЭ, в том числе рекомендации, сформулированные в рамках исследования, проведенного внешним консультантом </w:t>
            </w:r>
            <w:r w:rsidRPr="00694571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25, Реш. 616)</w:t>
            </w:r>
          </w:p>
        </w:tc>
        <w:tc>
          <w:tcPr>
            <w:tcW w:w="994" w:type="dxa"/>
            <w:shd w:val="clear" w:color="auto" w:fill="auto"/>
          </w:tcPr>
          <w:p w14:paraId="04080EA6" w14:textId="77777777" w:rsidR="005D59AC" w:rsidRPr="00694571" w:rsidRDefault="005D59AC" w:rsidP="003105AD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372" w:type="dxa"/>
            <w:shd w:val="clear" w:color="auto" w:fill="auto"/>
          </w:tcPr>
          <w:p w14:paraId="44269B1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1818C8A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01045AD6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28FD64C4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46</w:t>
            </w:r>
          </w:p>
        </w:tc>
        <w:tc>
          <w:tcPr>
            <w:tcW w:w="5249" w:type="dxa"/>
            <w:shd w:val="clear" w:color="auto" w:fill="auto"/>
            <w:hideMark/>
          </w:tcPr>
          <w:p w14:paraId="1C0F7EA9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Промежуточный отчет, если таковой имеется, внешнего предприятия, касающийся судебно-бухгалтерской экспертизы</w:t>
            </w:r>
          </w:p>
        </w:tc>
        <w:tc>
          <w:tcPr>
            <w:tcW w:w="994" w:type="dxa"/>
            <w:shd w:val="clear" w:color="auto" w:fill="auto"/>
          </w:tcPr>
          <w:p w14:paraId="197AC980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372" w:type="dxa"/>
            <w:shd w:val="clear" w:color="auto" w:fill="auto"/>
          </w:tcPr>
          <w:p w14:paraId="1690FE8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14:paraId="53806DE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5A0F7617" w14:textId="77777777" w:rsidTr="00D20AC7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E27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A0AA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Решения ГА ООН об условиях службы в общей системе ООН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E92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A345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Резолюция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6E34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719508FA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1E3228D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48</w:t>
            </w:r>
          </w:p>
        </w:tc>
        <w:tc>
          <w:tcPr>
            <w:tcW w:w="5249" w:type="dxa"/>
            <w:shd w:val="clear" w:color="auto" w:fill="auto"/>
            <w:hideMark/>
          </w:tcPr>
          <w:p w14:paraId="0555D42B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8B9261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54</w:t>
            </w:r>
          </w:p>
        </w:tc>
        <w:tc>
          <w:tcPr>
            <w:tcW w:w="1372" w:type="dxa"/>
            <w:shd w:val="clear" w:color="auto" w:fill="auto"/>
          </w:tcPr>
          <w:p w14:paraId="01F77AE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Резолюция</w:t>
            </w: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br/>
              <w:t>Решение</w:t>
            </w:r>
          </w:p>
        </w:tc>
        <w:tc>
          <w:tcPr>
            <w:tcW w:w="1330" w:type="dxa"/>
            <w:shd w:val="clear" w:color="auto" w:fill="auto"/>
            <w:hideMark/>
          </w:tcPr>
          <w:p w14:paraId="0E33BAE1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11999197" w14:textId="77777777" w:rsidTr="00D20AC7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B5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49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6157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Члены Комитета по пенсионному обеспечению персонала МСЭ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11C3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−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207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1DD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01CA454A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4B73018E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50</w:t>
            </w:r>
          </w:p>
        </w:tc>
        <w:tc>
          <w:tcPr>
            <w:tcW w:w="5249" w:type="dxa"/>
            <w:shd w:val="clear" w:color="auto" w:fill="auto"/>
            <w:hideMark/>
          </w:tcPr>
          <w:p w14:paraId="160F8B2A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20"/>
                <w:lang w:val="ru-RU" w:eastAsia="zh-CN"/>
              </w:rPr>
              <w:t>Отчет Управления по вопросам этики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D5A9748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59</w:t>
            </w:r>
          </w:p>
        </w:tc>
        <w:tc>
          <w:tcPr>
            <w:tcW w:w="1372" w:type="dxa"/>
            <w:shd w:val="clear" w:color="auto" w:fill="auto"/>
          </w:tcPr>
          <w:p w14:paraId="476A9ADE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  <w:hideMark/>
          </w:tcPr>
          <w:p w14:paraId="5FC41E46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16772A1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47D0E3E6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51</w:t>
            </w:r>
          </w:p>
        </w:tc>
        <w:tc>
          <w:tcPr>
            <w:tcW w:w="5249" w:type="dxa"/>
            <w:shd w:val="clear" w:color="auto" w:fill="auto"/>
            <w:hideMark/>
          </w:tcPr>
          <w:p w14:paraId="33C3DB5B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18"/>
                <w:lang w:val="ru-RU" w:eastAsia="zh-CN"/>
              </w:rPr>
              <w:t>Отчет о выполнении плана действий по управлению рисками</w:t>
            </w:r>
          </w:p>
        </w:tc>
        <w:tc>
          <w:tcPr>
            <w:tcW w:w="994" w:type="dxa"/>
            <w:shd w:val="clear" w:color="auto" w:fill="auto"/>
            <w:hideMark/>
          </w:tcPr>
          <w:p w14:paraId="7BC2F2A5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61</w:t>
            </w:r>
          </w:p>
        </w:tc>
        <w:tc>
          <w:tcPr>
            <w:tcW w:w="1372" w:type="dxa"/>
            <w:shd w:val="clear" w:color="auto" w:fill="auto"/>
          </w:tcPr>
          <w:p w14:paraId="00E393D0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  <w:hideMark/>
          </w:tcPr>
          <w:p w14:paraId="35AA4D62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6CA33160" w14:textId="77777777" w:rsidTr="00D20AC7">
        <w:trPr>
          <w:cantSplit/>
        </w:trPr>
        <w:tc>
          <w:tcPr>
            <w:tcW w:w="700" w:type="dxa"/>
            <w:shd w:val="clear" w:color="auto" w:fill="auto"/>
          </w:tcPr>
          <w:p w14:paraId="58A5817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52</w:t>
            </w:r>
          </w:p>
        </w:tc>
        <w:tc>
          <w:tcPr>
            <w:tcW w:w="5249" w:type="dxa"/>
            <w:shd w:val="clear" w:color="auto" w:fill="auto"/>
            <w:hideMark/>
          </w:tcPr>
          <w:p w14:paraId="6064E9E1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bCs/>
                <w:sz w:val="20"/>
                <w:lang w:val="ru-RU"/>
              </w:rPr>
              <w:t>Обеспечение непрерывности деятельности: экономическое обоснование управления информацией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A6D3E4C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53</w:t>
            </w:r>
          </w:p>
        </w:tc>
        <w:tc>
          <w:tcPr>
            <w:tcW w:w="1372" w:type="dxa"/>
            <w:shd w:val="clear" w:color="auto" w:fill="auto"/>
          </w:tcPr>
          <w:p w14:paraId="6BFBB01D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shd w:val="clear" w:color="auto" w:fill="auto"/>
            <w:hideMark/>
          </w:tcPr>
          <w:p w14:paraId="31A045D1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5D59AC" w:rsidRPr="00694571" w14:paraId="23E6CEA6" w14:textId="77777777" w:rsidTr="00D20AC7">
        <w:trPr>
          <w:cantSplit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1088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b/>
                <w:bCs/>
                <w:sz w:val="20"/>
                <w:szCs w:val="20"/>
                <w:lang w:val="ru-RU" w:eastAsia="en-GB"/>
              </w:rPr>
              <w:t>53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1788" w14:textId="77777777" w:rsidR="005D59AC" w:rsidRPr="00694571" w:rsidRDefault="005D59AC" w:rsidP="00923A6E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SimSun"/>
                <w:sz w:val="20"/>
                <w:szCs w:val="18"/>
                <w:lang w:val="ru-RU" w:eastAsia="zh-CN"/>
              </w:rPr>
              <w:t>Меры, принимаемые МСЭ по условиям для оказания чрезвычайной медицинской помощи на конференциях и собраниях МСЭ, проводимых вне Женевы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AC59" w14:textId="77777777" w:rsidR="005D59AC" w:rsidRPr="00694571" w:rsidRDefault="005D59AC" w:rsidP="00923A6E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BA68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694571">
              <w:rPr>
                <w:rFonts w:eastAsia="Times New Roman"/>
                <w:sz w:val="20"/>
                <w:szCs w:val="20"/>
                <w:lang w:val="ru-RU" w:eastAsia="en-GB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D15" w14:textId="77777777" w:rsidR="005D59AC" w:rsidRPr="00694571" w:rsidRDefault="005D59AC" w:rsidP="005D59AC">
            <w:pPr>
              <w:spacing w:before="40" w:after="40"/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</w:tbl>
    <w:p w14:paraId="68927F0F" w14:textId="77777777" w:rsidR="005D59AC" w:rsidRPr="00694571" w:rsidRDefault="005D59AC">
      <w:pPr>
        <w:spacing w:before="0" w:after="160" w:line="259" w:lineRule="auto"/>
        <w:rPr>
          <w:b/>
          <w:bCs/>
          <w:sz w:val="24"/>
          <w:szCs w:val="24"/>
          <w:lang w:val="ru-RU"/>
        </w:rPr>
      </w:pPr>
      <w:r w:rsidRPr="00694571">
        <w:rPr>
          <w:b/>
          <w:bCs/>
          <w:sz w:val="24"/>
          <w:szCs w:val="24"/>
          <w:lang w:val="ru-RU"/>
        </w:rPr>
        <w:br w:type="page"/>
      </w:r>
    </w:p>
    <w:p w14:paraId="57214A99" w14:textId="77777777" w:rsidR="005D59AC" w:rsidRPr="00694571" w:rsidRDefault="005D59AC" w:rsidP="00923A6E">
      <w:pPr>
        <w:pStyle w:val="AnnexNo"/>
      </w:pPr>
      <w:bookmarkStart w:id="13" w:name="annex5"/>
      <w:r w:rsidRPr="00694571">
        <w:lastRenderedPageBreak/>
        <w:t>ПРИЛОЖЕНИЕ 5</w:t>
      </w:r>
      <w:bookmarkEnd w:id="13"/>
    </w:p>
    <w:p w14:paraId="3337BBDB" w14:textId="77777777" w:rsidR="005D59AC" w:rsidRPr="00694571" w:rsidRDefault="005D59AC" w:rsidP="00923A6E">
      <w:pPr>
        <w:pStyle w:val="Annextitle"/>
        <w:rPr>
          <w:lang w:val="ru-RU"/>
        </w:rPr>
      </w:pPr>
      <w:r w:rsidRPr="00694571">
        <w:rPr>
          <w:lang w:val="ru-RU"/>
        </w:rPr>
        <w:t>Шаблон для вкладов Государств-Членов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5D59AC" w:rsidRPr="00694571" w14:paraId="31F8FCAB" w14:textId="77777777" w:rsidTr="005D59AC">
        <w:trPr>
          <w:cantSplit/>
          <w:trHeight w:val="1276"/>
        </w:trPr>
        <w:tc>
          <w:tcPr>
            <w:tcW w:w="6911" w:type="dxa"/>
          </w:tcPr>
          <w:p w14:paraId="7C2E8617" w14:textId="77777777" w:rsidR="005D59AC" w:rsidRPr="00694571" w:rsidRDefault="005D59AC" w:rsidP="00CB3573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Виртуальные консультации Советников, </w:t>
            </w: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1FDB0FC7" w14:textId="77777777" w:rsidR="005D59AC" w:rsidRPr="00694571" w:rsidRDefault="005D59AC" w:rsidP="00CB3573">
            <w:pPr>
              <w:spacing w:before="0" w:line="240" w:lineRule="atLeast"/>
              <w:rPr>
                <w:lang w:val="ru-RU"/>
              </w:rPr>
            </w:pPr>
            <w:bookmarkStart w:id="14" w:name="ditulogo"/>
            <w:bookmarkEnd w:id="14"/>
            <w:r w:rsidRPr="00694571">
              <w:rPr>
                <w:noProof/>
                <w:lang w:val="ru-RU" w:eastAsia="zh-CN"/>
              </w:rPr>
              <w:drawing>
                <wp:inline distT="0" distB="0" distL="0" distR="0" wp14:anchorId="170D7C33" wp14:editId="7B627E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9AC" w:rsidRPr="00694571" w14:paraId="444349FE" w14:textId="77777777" w:rsidTr="005D59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01E884" w14:textId="77777777" w:rsidR="005D59AC" w:rsidRPr="00694571" w:rsidRDefault="005D59AC" w:rsidP="00CB3573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C41D2DD" w14:textId="77777777" w:rsidR="005D59AC" w:rsidRPr="00694571" w:rsidRDefault="005D59AC" w:rsidP="00CB35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5D59AC" w:rsidRPr="00694571" w14:paraId="11D36B85" w14:textId="77777777" w:rsidTr="005D59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7A69B7" w14:textId="77777777" w:rsidR="005D59AC" w:rsidRPr="00694571" w:rsidRDefault="005D59AC" w:rsidP="00CB3573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47368685" w14:textId="77777777" w:rsidR="005D59AC" w:rsidRPr="00694571" w:rsidRDefault="005D59AC" w:rsidP="00CB35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</w:tbl>
    <w:p w14:paraId="76D08090" w14:textId="77777777" w:rsidR="005D59AC" w:rsidRPr="00694571" w:rsidRDefault="005D59AC" w:rsidP="00923A6E">
      <w:pPr>
        <w:pStyle w:val="Annextitle"/>
        <w:spacing w:after="480"/>
        <w:rPr>
          <w:lang w:val="ru-RU"/>
        </w:rPr>
      </w:pPr>
      <w:bookmarkStart w:id="15" w:name="dorlang" w:colFirst="1" w:colLast="1"/>
      <w:r w:rsidRPr="00694571">
        <w:rPr>
          <w:lang w:val="ru-RU"/>
        </w:rPr>
        <w:t xml:space="preserve">Вклад от Государства-Члена (Государств-Членов) по пунктам </w:t>
      </w:r>
      <w:r w:rsidRPr="00694571">
        <w:rPr>
          <w:lang w:val="ru-RU"/>
        </w:rPr>
        <w:br/>
        <w:t>проекта повестки дня виртуальных консультаций Советников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5D59AC" w:rsidRPr="00694571" w14:paraId="2E4D46D4" w14:textId="77777777" w:rsidTr="00923A6E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7E11DCF" w14:textId="77777777" w:rsidR="005D59AC" w:rsidRPr="00694571" w:rsidRDefault="005D59AC" w:rsidP="00CB3573">
            <w:pPr>
              <w:spacing w:before="0"/>
              <w:rPr>
                <w:b/>
                <w:bCs/>
                <w:lang w:val="ru-RU"/>
              </w:rPr>
            </w:pPr>
            <w:bookmarkStart w:id="16" w:name="dsource" w:colFirst="0" w:colLast="0"/>
            <w:bookmarkEnd w:id="15"/>
            <w:r w:rsidRPr="00694571">
              <w:rPr>
                <w:b/>
                <w:bCs/>
                <w:lang w:val="ru-RU"/>
              </w:rPr>
              <w:t>Название Государства-Члена (Государств-Членов), представившего вклад</w:t>
            </w:r>
            <w:r w:rsidRPr="00694571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4DAA" w14:textId="77777777" w:rsidR="005D59AC" w:rsidRPr="00694571" w:rsidRDefault="005D59AC" w:rsidP="00CB3573">
            <w:pPr>
              <w:spacing w:before="0"/>
              <w:rPr>
                <w:lang w:val="ru-RU"/>
              </w:rPr>
            </w:pPr>
          </w:p>
        </w:tc>
      </w:tr>
      <w:tr w:rsidR="005D59AC" w:rsidRPr="00694571" w14:paraId="71AE22F9" w14:textId="77777777" w:rsidTr="00923A6E">
        <w:trPr>
          <w:cantSplit/>
        </w:trPr>
        <w:tc>
          <w:tcPr>
            <w:tcW w:w="2835" w:type="dxa"/>
          </w:tcPr>
          <w:p w14:paraId="65A30536" w14:textId="77777777" w:rsidR="005D59AC" w:rsidRPr="00694571" w:rsidRDefault="005D59AC" w:rsidP="00CB3573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3A0BCC6C" w14:textId="77777777" w:rsidR="005D59AC" w:rsidRPr="00694571" w:rsidRDefault="005D59AC" w:rsidP="00CB3573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5D59AC" w:rsidRPr="00694571" w14:paraId="31E0C709" w14:textId="77777777" w:rsidTr="00923A6E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0809F32" w14:textId="77777777" w:rsidR="005D59AC" w:rsidRPr="00694571" w:rsidRDefault="005D59AC" w:rsidP="00923A6E">
            <w:pPr>
              <w:spacing w:before="0"/>
              <w:rPr>
                <w:b/>
                <w:bCs/>
                <w:lang w:val="ru-RU"/>
              </w:rPr>
            </w:pPr>
            <w:r w:rsidRPr="00694571">
              <w:rPr>
                <w:b/>
                <w:bCs/>
                <w:lang w:val="ru-RU"/>
              </w:rPr>
              <w:t>Название документа</w:t>
            </w:r>
            <w:r w:rsidRPr="00694571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1B01" w14:textId="77777777" w:rsidR="005D59AC" w:rsidRPr="00694571" w:rsidRDefault="005D59AC" w:rsidP="00CB3573">
            <w:pPr>
              <w:spacing w:after="120"/>
              <w:rPr>
                <w:lang w:val="ru-RU"/>
              </w:rPr>
            </w:pPr>
          </w:p>
        </w:tc>
      </w:tr>
      <w:tr w:rsidR="005D59AC" w:rsidRPr="00694571" w14:paraId="41CFC184" w14:textId="77777777" w:rsidTr="00923A6E">
        <w:trPr>
          <w:cantSplit/>
          <w:trHeight w:val="269"/>
        </w:trPr>
        <w:tc>
          <w:tcPr>
            <w:tcW w:w="2835" w:type="dxa"/>
          </w:tcPr>
          <w:p w14:paraId="17407DA9" w14:textId="77777777" w:rsidR="005D59AC" w:rsidRPr="00694571" w:rsidRDefault="005D59AC" w:rsidP="00CB3573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2" w:space="0" w:color="auto"/>
            </w:tcBorders>
          </w:tcPr>
          <w:p w14:paraId="20218A9F" w14:textId="77777777" w:rsidR="005D59AC" w:rsidRPr="00694571" w:rsidRDefault="005D59AC" w:rsidP="00CB3573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5D59AC" w:rsidRPr="00694571" w14:paraId="614FB37C" w14:textId="77777777" w:rsidTr="00923A6E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A3FB0EE" w14:textId="77777777" w:rsidR="005D59AC" w:rsidRPr="00694571" w:rsidRDefault="005D59AC" w:rsidP="00CB3573">
            <w:pPr>
              <w:spacing w:before="0"/>
              <w:rPr>
                <w:b/>
                <w:bCs/>
                <w:lang w:val="ru-RU"/>
              </w:rPr>
            </w:pPr>
            <w:r w:rsidRPr="00694571">
              <w:rPr>
                <w:b/>
                <w:bCs/>
                <w:lang w:val="ru-RU"/>
              </w:rPr>
              <w:t>Ссылка на проект повестки дня виртуальных консультаций Советников: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37B58" w14:textId="77777777" w:rsidR="005D59AC" w:rsidRPr="00694571" w:rsidRDefault="005D59AC" w:rsidP="00CB3573">
            <w:pPr>
              <w:spacing w:before="240" w:after="120"/>
              <w:rPr>
                <w:b/>
                <w:bCs/>
                <w:lang w:val="ru-RU"/>
              </w:rPr>
            </w:pPr>
            <w:r w:rsidRPr="00694571">
              <w:rPr>
                <w:b/>
                <w:bCs/>
                <w:lang w:val="ru-RU"/>
              </w:rPr>
              <w:t>Документ C20/</w:t>
            </w:r>
            <w:r w:rsidRPr="00694571">
              <w:rPr>
                <w:b/>
                <w:bCs/>
                <w:highlight w:val="yellow"/>
                <w:lang w:val="ru-RU"/>
              </w:rPr>
              <w:t>##</w:t>
            </w:r>
          </w:p>
        </w:tc>
      </w:tr>
      <w:tr w:rsidR="005D59AC" w:rsidRPr="00694571" w14:paraId="21905140" w14:textId="77777777" w:rsidTr="00923A6E">
        <w:trPr>
          <w:cantSplit/>
          <w:trHeight w:val="156"/>
        </w:trPr>
        <w:tc>
          <w:tcPr>
            <w:tcW w:w="2835" w:type="dxa"/>
          </w:tcPr>
          <w:p w14:paraId="49A5980E" w14:textId="77777777" w:rsidR="005D59AC" w:rsidRPr="00694571" w:rsidRDefault="005D59AC" w:rsidP="00CB3573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2" w:space="0" w:color="auto"/>
            </w:tcBorders>
          </w:tcPr>
          <w:p w14:paraId="70C71C29" w14:textId="77777777" w:rsidR="005D59AC" w:rsidRPr="00694571" w:rsidRDefault="005D59AC" w:rsidP="00CB3573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3889BD92" w14:textId="77777777" w:rsidR="005D59AC" w:rsidRPr="00694571" w:rsidRDefault="005D59AC" w:rsidP="006E7E90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5D59AC" w:rsidRPr="00694571" w14:paraId="35D46363" w14:textId="77777777" w:rsidTr="00923A6E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A6228" w14:textId="77777777" w:rsidR="005D59AC" w:rsidRPr="00694571" w:rsidRDefault="005D59AC" w:rsidP="00CB3573">
            <w:pPr>
              <w:spacing w:before="60" w:after="60"/>
              <w:rPr>
                <w:i/>
                <w:iCs/>
                <w:lang w:val="ru-RU"/>
              </w:rPr>
            </w:pPr>
            <w:r w:rsidRPr="00694571">
              <w:rPr>
                <w:b/>
                <w:bCs/>
                <w:lang w:val="ru-RU"/>
              </w:rPr>
              <w:t xml:space="preserve">Вклад от Государства-Члена (Государств-Членов): </w:t>
            </w:r>
            <w:r w:rsidRPr="00694571">
              <w:rPr>
                <w:i/>
                <w:iCs/>
                <w:lang w:val="ru-RU"/>
              </w:rPr>
              <w:t>Вклады должны быть краткими (рекомендуемый объем не более двух (2) страниц) и должны способствовать обсуждению.</w:t>
            </w:r>
          </w:p>
        </w:tc>
      </w:tr>
      <w:tr w:rsidR="005D59AC" w:rsidRPr="00694571" w14:paraId="7DD454FF" w14:textId="77777777" w:rsidTr="00923A6E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5920D" w14:textId="77777777" w:rsidR="005D59AC" w:rsidRPr="00694571" w:rsidRDefault="005D59AC" w:rsidP="00CB3573">
            <w:pPr>
              <w:pStyle w:val="Headingb"/>
              <w:spacing w:before="120" w:after="120"/>
              <w:rPr>
                <w:lang w:val="ru-RU"/>
              </w:rPr>
            </w:pPr>
            <w:r w:rsidRPr="00694571">
              <w:rPr>
                <w:lang w:val="ru-RU"/>
              </w:rPr>
              <w:t>Замечания по Документу C20/</w:t>
            </w:r>
            <w:r w:rsidRPr="00694571">
              <w:rPr>
                <w:highlight w:val="yellow"/>
                <w:lang w:val="ru-RU"/>
              </w:rPr>
              <w:t>xx</w:t>
            </w:r>
          </w:p>
          <w:p w14:paraId="7AF0C254" w14:textId="77777777" w:rsidR="005D59AC" w:rsidRPr="00694571" w:rsidRDefault="005D59AC" w:rsidP="00CB3573">
            <w:pPr>
              <w:spacing w:after="120"/>
              <w:rPr>
                <w:szCs w:val="24"/>
                <w:lang w:val="ru-RU" w:eastAsia="zh-CN"/>
              </w:rPr>
            </w:pPr>
          </w:p>
          <w:p w14:paraId="015C06E8" w14:textId="77777777" w:rsidR="005D59AC" w:rsidRPr="00694571" w:rsidRDefault="005D59AC" w:rsidP="00CB3573">
            <w:pPr>
              <w:spacing w:after="120"/>
              <w:rPr>
                <w:szCs w:val="24"/>
                <w:lang w:val="ru-RU" w:eastAsia="zh-CN"/>
              </w:rPr>
            </w:pPr>
          </w:p>
          <w:p w14:paraId="4281A575" w14:textId="77777777" w:rsidR="005D59AC" w:rsidRPr="00694571" w:rsidRDefault="005D59AC" w:rsidP="00CB3573">
            <w:pPr>
              <w:spacing w:after="120"/>
              <w:rPr>
                <w:szCs w:val="24"/>
                <w:lang w:val="ru-RU" w:eastAsia="zh-CN"/>
              </w:rPr>
            </w:pPr>
          </w:p>
          <w:p w14:paraId="02B555AC" w14:textId="77777777" w:rsidR="005D59AC" w:rsidRPr="00694571" w:rsidRDefault="005D59AC" w:rsidP="00CB3573">
            <w:pPr>
              <w:spacing w:after="120"/>
              <w:rPr>
                <w:sz w:val="28"/>
                <w:lang w:val="ru-RU"/>
              </w:rPr>
            </w:pPr>
          </w:p>
          <w:p w14:paraId="01A4501A" w14:textId="77777777" w:rsidR="005D59AC" w:rsidRPr="00694571" w:rsidRDefault="005D59AC" w:rsidP="00CB3573">
            <w:pPr>
              <w:pStyle w:val="Headingb"/>
              <w:spacing w:before="120" w:after="120"/>
              <w:rPr>
                <w:lang w:val="ru-RU"/>
              </w:rPr>
            </w:pPr>
            <w:r w:rsidRPr="00694571">
              <w:rPr>
                <w:lang w:val="ru-RU"/>
              </w:rPr>
              <w:t>Предлагаемый вариант действий</w:t>
            </w:r>
          </w:p>
          <w:p w14:paraId="17A193CC" w14:textId="77777777" w:rsidR="005D59AC" w:rsidRPr="00694571" w:rsidRDefault="005D59AC" w:rsidP="00CB3573">
            <w:pPr>
              <w:spacing w:after="120"/>
              <w:rPr>
                <w:szCs w:val="24"/>
                <w:lang w:val="ru-RU" w:eastAsia="zh-CN"/>
              </w:rPr>
            </w:pPr>
          </w:p>
          <w:p w14:paraId="2CAFB2E0" w14:textId="77777777" w:rsidR="005D59AC" w:rsidRPr="00694571" w:rsidRDefault="005D59AC" w:rsidP="00CB3573">
            <w:pPr>
              <w:spacing w:after="120"/>
              <w:rPr>
                <w:szCs w:val="24"/>
                <w:lang w:val="ru-RU" w:eastAsia="zh-CN"/>
              </w:rPr>
            </w:pPr>
          </w:p>
          <w:p w14:paraId="6B6E03CF" w14:textId="77777777" w:rsidR="005D59AC" w:rsidRPr="00694571" w:rsidRDefault="005D59AC" w:rsidP="00CB3573">
            <w:pPr>
              <w:spacing w:after="120"/>
              <w:rPr>
                <w:szCs w:val="24"/>
                <w:lang w:val="ru-RU" w:eastAsia="zh-CN"/>
              </w:rPr>
            </w:pPr>
          </w:p>
          <w:p w14:paraId="769516B4" w14:textId="77777777" w:rsidR="005D59AC" w:rsidRPr="00694571" w:rsidRDefault="005D59AC" w:rsidP="00CB3573">
            <w:pPr>
              <w:spacing w:after="120"/>
              <w:rPr>
                <w:szCs w:val="24"/>
                <w:lang w:val="ru-RU" w:eastAsia="zh-CN"/>
              </w:rPr>
            </w:pPr>
          </w:p>
          <w:p w14:paraId="5094F6FE" w14:textId="77777777" w:rsidR="005D59AC" w:rsidRPr="00694571" w:rsidRDefault="005D59AC" w:rsidP="00CB3573">
            <w:pPr>
              <w:spacing w:before="240" w:after="240"/>
              <w:rPr>
                <w:b/>
                <w:bCs/>
                <w:lang w:val="ru-RU"/>
              </w:rPr>
            </w:pPr>
          </w:p>
        </w:tc>
      </w:tr>
      <w:bookmarkEnd w:id="16"/>
    </w:tbl>
    <w:p w14:paraId="55CDBBF6" w14:textId="77777777" w:rsidR="005D59AC" w:rsidRPr="00694571" w:rsidRDefault="005D59AC" w:rsidP="006E7E90">
      <w:pPr>
        <w:spacing w:before="0" w:after="160" w:line="259" w:lineRule="auto"/>
        <w:rPr>
          <w:lang w:val="ru-RU"/>
        </w:rPr>
      </w:pPr>
      <w:r w:rsidRPr="00694571">
        <w:rPr>
          <w:lang w:val="ru-RU"/>
        </w:rPr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D59AC" w:rsidRPr="00694571" w14:paraId="42696C62" w14:textId="77777777" w:rsidTr="00923A6E">
        <w:tc>
          <w:tcPr>
            <w:tcW w:w="9640" w:type="dxa"/>
            <w:tcBorders>
              <w:top w:val="single" w:sz="4" w:space="0" w:color="auto"/>
            </w:tcBorders>
          </w:tcPr>
          <w:p w14:paraId="50B0B9FD" w14:textId="2C5AD78C" w:rsidR="005D59AC" w:rsidRPr="00694571" w:rsidRDefault="005D59AC" w:rsidP="00923A6E">
            <w:pPr>
              <w:jc w:val="center"/>
              <w:rPr>
                <w:sz w:val="22"/>
                <w:szCs w:val="22"/>
                <w:lang w:val="ru-RU"/>
              </w:rPr>
            </w:pPr>
            <w:r w:rsidRPr="00694571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Вклады должны быть направлены в </w:t>
            </w:r>
            <w:r w:rsidRPr="00694571">
              <w:rPr>
                <w:sz w:val="22"/>
                <w:szCs w:val="22"/>
                <w:lang w:val="ru-RU"/>
              </w:rPr>
              <w:t>Секретариат Совета МСЭ в срок</w:t>
            </w:r>
            <w:r w:rsidRPr="00694571">
              <w:rPr>
                <w:b/>
                <w:bCs/>
                <w:sz w:val="22"/>
                <w:szCs w:val="22"/>
                <w:lang w:val="ru-RU"/>
              </w:rPr>
              <w:t xml:space="preserve"> до 29 мая 2020 года</w:t>
            </w:r>
            <w:r w:rsidRPr="00694571">
              <w:rPr>
                <w:sz w:val="22"/>
                <w:szCs w:val="22"/>
                <w:lang w:val="ru-RU"/>
              </w:rPr>
              <w:t xml:space="preserve"> по</w:t>
            </w:r>
            <w:r w:rsidR="00A27917" w:rsidRPr="00694571">
              <w:rPr>
                <w:sz w:val="22"/>
                <w:szCs w:val="22"/>
                <w:lang w:val="ru-RU"/>
              </w:rPr>
              <w:t> </w:t>
            </w:r>
            <w:r w:rsidRPr="00694571">
              <w:rPr>
                <w:sz w:val="22"/>
                <w:szCs w:val="22"/>
                <w:lang w:val="ru-RU"/>
              </w:rPr>
              <w:t>адресу:</w:t>
            </w:r>
          </w:p>
          <w:p w14:paraId="26DBEEC9" w14:textId="77777777" w:rsidR="005D59AC" w:rsidRPr="00694571" w:rsidRDefault="002B5C67" w:rsidP="00923A6E">
            <w:pPr>
              <w:jc w:val="center"/>
              <w:rPr>
                <w:rStyle w:val="Hyperlink"/>
                <w:b/>
                <w:bCs/>
                <w:sz w:val="22"/>
                <w:szCs w:val="22"/>
                <w:lang w:val="ru-RU"/>
              </w:rPr>
            </w:pPr>
            <w:hyperlink r:id="rId11" w:history="1">
              <w:r w:rsidR="005D59AC" w:rsidRPr="00694571">
                <w:rPr>
                  <w:rStyle w:val="Hyperlink"/>
                  <w:b/>
                  <w:bCs/>
                  <w:sz w:val="22"/>
                  <w:szCs w:val="22"/>
                  <w:lang w:val="ru-RU"/>
                </w:rPr>
                <w:t>contributions@itu.int</w:t>
              </w:r>
            </w:hyperlink>
            <w:r w:rsidR="005D59AC" w:rsidRPr="00694571">
              <w:rPr>
                <w:sz w:val="22"/>
                <w:szCs w:val="22"/>
                <w:lang w:val="ru-RU"/>
              </w:rPr>
              <w:t>.</w:t>
            </w:r>
          </w:p>
          <w:p w14:paraId="5E64609F" w14:textId="77777777" w:rsidR="005D59AC" w:rsidRPr="00694571" w:rsidRDefault="005D59AC" w:rsidP="00923A6E">
            <w:pPr>
              <w:jc w:val="center"/>
              <w:rPr>
                <w:sz w:val="22"/>
                <w:szCs w:val="22"/>
                <w:lang w:val="ru-RU"/>
              </w:rPr>
            </w:pPr>
            <w:r w:rsidRPr="00694571">
              <w:rPr>
                <w:sz w:val="22"/>
                <w:szCs w:val="22"/>
                <w:lang w:val="ru-RU"/>
              </w:rPr>
              <w:t>В случае представления вклада несколькими Государствам-Членами просьба проследить, чтобы копия сообщения, направленного в Секретариат Совета МСЭ, была направлена также координатору(ам) каждого Государства-Члена.</w:t>
            </w:r>
          </w:p>
          <w:p w14:paraId="4BDB982A" w14:textId="77777777" w:rsidR="005D59AC" w:rsidRPr="00694571" w:rsidRDefault="005D59AC" w:rsidP="00923A6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694571">
              <w:rPr>
                <w:sz w:val="22"/>
                <w:szCs w:val="22"/>
                <w:lang w:val="ru-RU"/>
              </w:rPr>
              <w:t xml:space="preserve">Для вашего удобства список координаторов Государств – Членов МСЭ приведен </w:t>
            </w:r>
            <w:hyperlink r:id="rId12" w:history="1">
              <w:r w:rsidRPr="00694571">
                <w:rPr>
                  <w:rStyle w:val="Hyperlink"/>
                  <w:b/>
                  <w:bCs/>
                  <w:sz w:val="22"/>
                  <w:szCs w:val="22"/>
                  <w:lang w:val="ru-RU"/>
                </w:rPr>
                <w:t>здесь</w:t>
              </w:r>
            </w:hyperlink>
            <w:r w:rsidRPr="00694571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254B6F1" w14:textId="0C99FE63" w:rsidR="005D59AC" w:rsidRPr="00694571" w:rsidRDefault="005D59AC" w:rsidP="005D59A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694571">
        <w:rPr>
          <w:rFonts w:ascii="Calibri" w:eastAsia="Times New Roman" w:hAnsi="Calibri" w:cs="Calibri"/>
          <w:lang w:val="ru-RU"/>
        </w:rPr>
        <w:t>______________</w:t>
      </w:r>
    </w:p>
    <w:sectPr w:rsidR="005D59AC" w:rsidRPr="00694571" w:rsidSect="00D768C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1AB7C" w14:textId="77777777" w:rsidR="002B5C67" w:rsidRDefault="002B5C67" w:rsidP="00D74569">
      <w:r>
        <w:separator/>
      </w:r>
    </w:p>
  </w:endnote>
  <w:endnote w:type="continuationSeparator" w:id="0">
    <w:p w14:paraId="6BF792F2" w14:textId="77777777" w:rsidR="002B5C67" w:rsidRDefault="002B5C67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FB62" w14:textId="1AD68125" w:rsidR="00D74569" w:rsidRPr="00D74569" w:rsidRDefault="00D74569" w:rsidP="00D74569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  <w:rPr>
        <w:rFonts w:ascii="Calibri" w:eastAsia="Times New Roman" w:hAnsi="Calibri" w:cs="Calibri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4EFD3DA8" w:rsidR="00D74569" w:rsidRPr="00D74569" w:rsidRDefault="00D74569" w:rsidP="00D74569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Telecommunication</w:t>
    </w:r>
    <w:proofErr w:type="spell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Switzerland</w:t>
    </w:r>
    <w:proofErr w:type="spell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proofErr w:type="gramStart"/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</w:t>
    </w:r>
    <w:proofErr w:type="gram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39606" w14:textId="77777777" w:rsidR="002B5C67" w:rsidRDefault="002B5C67" w:rsidP="00D74569">
      <w:r>
        <w:separator/>
      </w:r>
    </w:p>
  </w:footnote>
  <w:footnote w:type="continuationSeparator" w:id="0">
    <w:p w14:paraId="02BECAC3" w14:textId="77777777" w:rsidR="002B5C67" w:rsidRDefault="002B5C67" w:rsidP="00D74569">
      <w:r>
        <w:continuationSeparator/>
      </w:r>
    </w:p>
  </w:footnote>
  <w:footnote w:id="1">
    <w:p w14:paraId="5D745232" w14:textId="0B76D876" w:rsidR="00A40E1A" w:rsidRPr="00765C16" w:rsidRDefault="00A40E1A" w:rsidP="00A40E1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D59AC">
        <w:rPr>
          <w:lang w:val="ru-RU"/>
        </w:rPr>
        <w:tab/>
      </w:r>
      <w:r>
        <w:t>Interprefy</w:t>
      </w:r>
      <w:r w:rsidRPr="005D59AC">
        <w:rPr>
          <w:lang w:val="ru-RU"/>
        </w:rPr>
        <w:t xml:space="preserve"> </w:t>
      </w:r>
      <w:r w:rsidR="007A0DF0">
        <w:rPr>
          <w:lang w:val="ru-RU"/>
        </w:rPr>
        <w:t xml:space="preserve">обеспечивает дистанционный синхронный перевод для многоязычных собраний, проводимых </w:t>
      </w:r>
      <w:r w:rsidR="008E593D">
        <w:rPr>
          <w:lang w:val="ru-RU"/>
        </w:rPr>
        <w:t>в очном</w:t>
      </w:r>
      <w:r w:rsidR="007A0DF0">
        <w:rPr>
          <w:lang w:val="ru-RU"/>
        </w:rPr>
        <w:t xml:space="preserve"> или </w:t>
      </w:r>
      <w:r w:rsidR="008E593D">
        <w:rPr>
          <w:lang w:val="ru-RU"/>
        </w:rPr>
        <w:t>онлайновом формате</w:t>
      </w:r>
      <w:r w:rsidRPr="005D59AC">
        <w:rPr>
          <w:lang w:val="ru-RU"/>
        </w:rPr>
        <w:t xml:space="preserve">. </w:t>
      </w:r>
      <w:r w:rsidR="008E593D">
        <w:rPr>
          <w:lang w:val="ru-RU"/>
        </w:rPr>
        <w:t xml:space="preserve">Это облачная платформа, которая позволяет </w:t>
      </w:r>
      <w:r w:rsidR="00192418">
        <w:rPr>
          <w:lang w:val="ru-RU"/>
        </w:rPr>
        <w:t>устным</w:t>
      </w:r>
      <w:r w:rsidR="008E593D">
        <w:rPr>
          <w:lang w:val="ru-RU"/>
        </w:rPr>
        <w:t xml:space="preserve"> переводчикам работать из любого места в любое время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259C0D2C" w:rsidR="00D74569" w:rsidRPr="00D74569" w:rsidRDefault="00D74569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t>11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497BEDCA" w:rsidR="00D74569" w:rsidRDefault="00D74569" w:rsidP="00D74569">
    <w:pPr>
      <w:pStyle w:val="Header"/>
      <w:jc w:val="center"/>
    </w:pPr>
    <w:r>
      <w:rPr>
        <w:noProof/>
      </w:rPr>
      <w:drawing>
        <wp:inline distT="0" distB="0" distL="0" distR="0" wp14:anchorId="325E433D" wp14:editId="6546415E">
          <wp:extent cx="682388" cy="72000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10"/>
  </w:num>
  <w:num w:numId="8">
    <w:abstractNumId w:val="14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9"/>
    <w:rsid w:val="0001618C"/>
    <w:rsid w:val="00016ED3"/>
    <w:rsid w:val="000B42FC"/>
    <w:rsid w:val="0012068D"/>
    <w:rsid w:val="001218F3"/>
    <w:rsid w:val="0017673B"/>
    <w:rsid w:val="00192418"/>
    <w:rsid w:val="001C2925"/>
    <w:rsid w:val="001D16DE"/>
    <w:rsid w:val="002B5C67"/>
    <w:rsid w:val="002C3815"/>
    <w:rsid w:val="002D1399"/>
    <w:rsid w:val="002D2203"/>
    <w:rsid w:val="002E2C42"/>
    <w:rsid w:val="0031265E"/>
    <w:rsid w:val="00374BF2"/>
    <w:rsid w:val="00377950"/>
    <w:rsid w:val="003A2C39"/>
    <w:rsid w:val="003C4D19"/>
    <w:rsid w:val="00444B45"/>
    <w:rsid w:val="00490120"/>
    <w:rsid w:val="00531B96"/>
    <w:rsid w:val="00564DA9"/>
    <w:rsid w:val="00570BD3"/>
    <w:rsid w:val="005A532E"/>
    <w:rsid w:val="005D59AC"/>
    <w:rsid w:val="00694571"/>
    <w:rsid w:val="006A63F4"/>
    <w:rsid w:val="006B57E8"/>
    <w:rsid w:val="006E7E90"/>
    <w:rsid w:val="00741420"/>
    <w:rsid w:val="00765C16"/>
    <w:rsid w:val="007A0DF0"/>
    <w:rsid w:val="007F2067"/>
    <w:rsid w:val="007F6D6B"/>
    <w:rsid w:val="00856E24"/>
    <w:rsid w:val="008E593D"/>
    <w:rsid w:val="008F09E0"/>
    <w:rsid w:val="0092139B"/>
    <w:rsid w:val="00947F83"/>
    <w:rsid w:val="00962B25"/>
    <w:rsid w:val="009E43D5"/>
    <w:rsid w:val="009E7436"/>
    <w:rsid w:val="00A1647A"/>
    <w:rsid w:val="00A27917"/>
    <w:rsid w:val="00A40E1A"/>
    <w:rsid w:val="00A91EE0"/>
    <w:rsid w:val="00AA0369"/>
    <w:rsid w:val="00AD39AE"/>
    <w:rsid w:val="00B00A84"/>
    <w:rsid w:val="00B5249D"/>
    <w:rsid w:val="00B569AF"/>
    <w:rsid w:val="00B6037E"/>
    <w:rsid w:val="00B80133"/>
    <w:rsid w:val="00BA547E"/>
    <w:rsid w:val="00C0301B"/>
    <w:rsid w:val="00C615A6"/>
    <w:rsid w:val="00CF0BDB"/>
    <w:rsid w:val="00D20AC7"/>
    <w:rsid w:val="00D324CE"/>
    <w:rsid w:val="00D56C57"/>
    <w:rsid w:val="00D644DF"/>
    <w:rsid w:val="00D70041"/>
    <w:rsid w:val="00D74569"/>
    <w:rsid w:val="00D768CE"/>
    <w:rsid w:val="00DB761E"/>
    <w:rsid w:val="00DC23FE"/>
    <w:rsid w:val="00DC3907"/>
    <w:rsid w:val="00E17C67"/>
    <w:rsid w:val="00E40487"/>
    <w:rsid w:val="00E4230E"/>
    <w:rsid w:val="00E5100A"/>
    <w:rsid w:val="00E732DB"/>
    <w:rsid w:val="00EC527A"/>
    <w:rsid w:val="00F1458E"/>
    <w:rsid w:val="00F529FE"/>
    <w:rsid w:val="00F715D7"/>
    <w:rsid w:val="00F915A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4569"/>
  </w:style>
  <w:style w:type="paragraph" w:styleId="Footer">
    <w:name w:val="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uiPriority w:val="99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765C16"/>
    <w:pPr>
      <w:keepLines/>
      <w:tabs>
        <w:tab w:val="left" w:pos="255"/>
      </w:tabs>
      <w:spacing w:before="60" w:line="240" w:lineRule="auto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5C16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rsid w:val="00D7456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569"/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uiPriority w:val="99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1">
    <w:name w:val="Date1"/>
    <w:basedOn w:val="Normal"/>
    <w:rsid w:val="00D74569"/>
    <w:pPr>
      <w:tabs>
        <w:tab w:val="left" w:pos="5670"/>
      </w:tabs>
      <w:overflowPunct w:val="0"/>
      <w:autoSpaceDE w:val="0"/>
      <w:autoSpaceDN w:val="0"/>
      <w:adjustRightInd w:val="0"/>
      <w:spacing w:before="36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B5249D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DM-CIR-01004/en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bs@itu.int" TargetMode="External"/><Relationship Id="rId12" Type="http://schemas.openxmlformats.org/officeDocument/2006/relationships/hyperlink" Target="https://www.itu.int/online/mm/scripts/s/gensel21?_lang=&amp;_event=C-00007451&amp;_event_type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ributions@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ntribution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B1"/>
    <w:rsid w:val="001E53EE"/>
    <w:rsid w:val="008C75B1"/>
    <w:rsid w:val="009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3442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Maywenn</cp:lastModifiedBy>
  <cp:revision>2</cp:revision>
  <dcterms:created xsi:type="dcterms:W3CDTF">2020-05-15T14:38:00Z</dcterms:created>
  <dcterms:modified xsi:type="dcterms:W3CDTF">2020-05-15T14:38:00Z</dcterms:modified>
</cp:coreProperties>
</file>