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45485E5F" w14:textId="77777777" w:rsidTr="00CA20F2">
        <w:trPr>
          <w:cantSplit/>
        </w:trPr>
        <w:tc>
          <w:tcPr>
            <w:tcW w:w="6096" w:type="dxa"/>
            <w:vAlign w:val="center"/>
          </w:tcPr>
          <w:p w14:paraId="7B526633" w14:textId="77777777" w:rsidR="005F153A" w:rsidRPr="00D613F6" w:rsidRDefault="000F2E67" w:rsidP="00025FF6">
            <w:pPr>
              <w:spacing w:after="0"/>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7D5130">
              <w:rPr>
                <w:b/>
                <w:position w:val="6"/>
                <w:sz w:val="30"/>
                <w:szCs w:val="30"/>
              </w:rPr>
              <w:t>&amp;</w:t>
            </w:r>
            <w:r w:rsidR="0036762C">
              <w:rPr>
                <w:b/>
                <w:position w:val="6"/>
                <w:sz w:val="30"/>
                <w:szCs w:val="30"/>
              </w:rPr>
              <w:t>SDG</w:t>
            </w:r>
            <w:r w:rsidR="00994E08">
              <w:rPr>
                <w:b/>
                <w:position w:val="6"/>
                <w:sz w:val="30"/>
                <w:szCs w:val="30"/>
              </w:rPr>
              <w:br/>
            </w:r>
            <w:r w:rsidR="00994E08" w:rsidRPr="00CA20F2">
              <w:rPr>
                <w:rFonts w:cstheme="minorHAnsi"/>
                <w:b/>
              </w:rPr>
              <w:t>3</w:t>
            </w:r>
            <w:r w:rsidR="009F08C5">
              <w:rPr>
                <w:rFonts w:cstheme="minorHAnsi"/>
                <w:b/>
              </w:rPr>
              <w:t>5</w:t>
            </w:r>
            <w:r w:rsidR="00CA20F2" w:rsidRPr="00CA20F2">
              <w:rPr>
                <w:rFonts w:cstheme="minorHAnsi"/>
                <w:b/>
              </w:rPr>
              <w:t>th</w:t>
            </w:r>
            <w:r w:rsidR="001B506B" w:rsidRPr="00CA20F2">
              <w:rPr>
                <w:rFonts w:cstheme="minorHAnsi"/>
                <w:b/>
              </w:rPr>
              <w:t xml:space="preserve"> meeting </w:t>
            </w:r>
            <w:r w:rsidR="001B506B" w:rsidRPr="00CA20F2">
              <w:rPr>
                <w:rFonts w:eastAsia="Calibri" w:cstheme="minorHAnsi"/>
                <w:b/>
                <w:color w:val="000000"/>
              </w:rPr>
              <w:t>–</w:t>
            </w:r>
            <w:r w:rsidR="005F153A" w:rsidRPr="00CA20F2">
              <w:rPr>
                <w:rFonts w:cstheme="minorHAnsi"/>
                <w:b/>
              </w:rPr>
              <w:t xml:space="preserve"> Geneva, </w:t>
            </w:r>
            <w:r w:rsidR="009F08C5">
              <w:rPr>
                <w:rFonts w:cstheme="minorHAnsi"/>
                <w:b/>
              </w:rPr>
              <w:t>6-7 February 2020</w:t>
            </w:r>
          </w:p>
        </w:tc>
        <w:tc>
          <w:tcPr>
            <w:tcW w:w="4218" w:type="dxa"/>
          </w:tcPr>
          <w:p w14:paraId="2327B49B" w14:textId="77777777" w:rsidR="005F153A" w:rsidRPr="00D613F6" w:rsidRDefault="00CA20F2" w:rsidP="00573FC5">
            <w:pPr>
              <w:spacing w:after="120" w:line="240" w:lineRule="atLeast"/>
            </w:pPr>
            <w:bookmarkStart w:id="1" w:name="ditulogo"/>
            <w:bookmarkEnd w:id="1"/>
            <w:r>
              <w:rPr>
                <w:noProof/>
              </w:rPr>
              <w:drawing>
                <wp:inline distT="0" distB="0" distL="0" distR="0" wp14:anchorId="71D21261" wp14:editId="23180EB9">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2F3B7E98" w14:textId="77777777" w:rsidTr="0036762C">
        <w:trPr>
          <w:cantSplit/>
        </w:trPr>
        <w:tc>
          <w:tcPr>
            <w:tcW w:w="6096" w:type="dxa"/>
            <w:tcBorders>
              <w:top w:val="single" w:sz="12" w:space="0" w:color="auto"/>
            </w:tcBorders>
          </w:tcPr>
          <w:p w14:paraId="045947F8" w14:textId="77777777" w:rsidR="005F153A" w:rsidRPr="00D613F6" w:rsidRDefault="005F153A" w:rsidP="00025FF6">
            <w:pPr>
              <w:snapToGrid w:val="0"/>
              <w:spacing w:after="0"/>
              <w:rPr>
                <w:b/>
                <w:smallCaps/>
              </w:rPr>
            </w:pPr>
          </w:p>
        </w:tc>
        <w:tc>
          <w:tcPr>
            <w:tcW w:w="4218" w:type="dxa"/>
            <w:tcBorders>
              <w:top w:val="single" w:sz="12" w:space="0" w:color="auto"/>
            </w:tcBorders>
          </w:tcPr>
          <w:p w14:paraId="702AA652" w14:textId="77777777" w:rsidR="005F153A" w:rsidRPr="00D613F6" w:rsidRDefault="005F153A" w:rsidP="00025FF6">
            <w:pPr>
              <w:snapToGrid w:val="0"/>
              <w:spacing w:after="0"/>
              <w:ind w:left="209"/>
              <w:rPr>
                <w:rFonts w:ascii="Verdana" w:hAnsi="Verdana"/>
              </w:rPr>
            </w:pPr>
          </w:p>
        </w:tc>
      </w:tr>
      <w:tr w:rsidR="005F153A" w:rsidRPr="005C196C" w14:paraId="21616ED3" w14:textId="77777777" w:rsidTr="0036762C">
        <w:trPr>
          <w:cantSplit/>
          <w:trHeight w:val="23"/>
        </w:trPr>
        <w:tc>
          <w:tcPr>
            <w:tcW w:w="6096" w:type="dxa"/>
            <w:vMerge w:val="restart"/>
          </w:tcPr>
          <w:p w14:paraId="187448CA" w14:textId="77777777" w:rsidR="005F153A" w:rsidRPr="00D613F6" w:rsidRDefault="005F153A" w:rsidP="00CA20F2">
            <w:pPr>
              <w:snapToGrid w:val="0"/>
              <w:rPr>
                <w:b/>
              </w:rPr>
            </w:pPr>
            <w:bookmarkStart w:id="2" w:name="dmeeting" w:colFirst="0" w:colLast="0"/>
            <w:bookmarkStart w:id="3" w:name="dnum" w:colFirst="1" w:colLast="1"/>
          </w:p>
        </w:tc>
        <w:tc>
          <w:tcPr>
            <w:tcW w:w="4218" w:type="dxa"/>
          </w:tcPr>
          <w:p w14:paraId="4019305E" w14:textId="44A3C114" w:rsidR="005F153A" w:rsidRPr="009C771E" w:rsidRDefault="005F153A" w:rsidP="00D820C4">
            <w:pPr>
              <w:snapToGrid w:val="0"/>
              <w:spacing w:after="0"/>
              <w:ind w:left="57"/>
              <w:rPr>
                <w:rFonts w:cstheme="minorHAnsi"/>
                <w:b/>
                <w:spacing w:val="-4"/>
                <w:lang w:val="de-CH"/>
              </w:rPr>
            </w:pPr>
            <w:r w:rsidRPr="009C771E">
              <w:rPr>
                <w:rFonts w:cstheme="minorHAnsi"/>
                <w:b/>
                <w:spacing w:val="-4"/>
                <w:lang w:val="de-CH"/>
              </w:rPr>
              <w:t xml:space="preserve">Document </w:t>
            </w:r>
            <w:r w:rsidR="00F45331" w:rsidRPr="009C771E">
              <w:rPr>
                <w:rFonts w:cstheme="minorHAnsi"/>
                <w:b/>
                <w:spacing w:val="-4"/>
                <w:lang w:val="de-CH"/>
              </w:rPr>
              <w:t>C</w:t>
            </w:r>
            <w:r w:rsidRPr="009C771E">
              <w:rPr>
                <w:rFonts w:cstheme="minorHAnsi"/>
                <w:b/>
                <w:spacing w:val="-4"/>
                <w:lang w:val="de-CH"/>
              </w:rPr>
              <w:t>WG-</w:t>
            </w:r>
            <w:r w:rsidR="0036762C" w:rsidRPr="009C771E">
              <w:rPr>
                <w:rFonts w:cstheme="minorHAnsi"/>
                <w:b/>
                <w:spacing w:val="-4"/>
                <w:lang w:val="de-CH"/>
              </w:rPr>
              <w:t>WSIS&amp;SDG-</w:t>
            </w:r>
            <w:r w:rsidR="00994E08" w:rsidRPr="009C771E">
              <w:rPr>
                <w:rFonts w:cstheme="minorHAnsi"/>
                <w:b/>
                <w:spacing w:val="-4"/>
                <w:lang w:val="de-CH"/>
              </w:rPr>
              <w:t>3</w:t>
            </w:r>
            <w:r w:rsidR="009F08C5">
              <w:rPr>
                <w:rFonts w:cstheme="minorHAnsi"/>
                <w:b/>
                <w:spacing w:val="-4"/>
                <w:lang w:val="de-CH"/>
              </w:rPr>
              <w:t>5</w:t>
            </w:r>
            <w:r w:rsidRPr="009C771E">
              <w:rPr>
                <w:rFonts w:cstheme="minorHAnsi"/>
                <w:b/>
                <w:spacing w:val="-4"/>
                <w:lang w:val="de-CH"/>
              </w:rPr>
              <w:t>/</w:t>
            </w:r>
            <w:r w:rsidR="00D820C4">
              <w:rPr>
                <w:rFonts w:cstheme="minorHAnsi"/>
                <w:b/>
                <w:spacing w:val="-4"/>
                <w:lang w:val="de-CH"/>
              </w:rPr>
              <w:t>8</w:t>
            </w:r>
            <w:r w:rsidR="006B460D" w:rsidRPr="009C771E">
              <w:rPr>
                <w:rFonts w:cstheme="minorHAnsi"/>
                <w:b/>
                <w:spacing w:val="-4"/>
                <w:lang w:val="de-CH"/>
              </w:rPr>
              <w:t>-E</w:t>
            </w:r>
          </w:p>
        </w:tc>
      </w:tr>
      <w:tr w:rsidR="005F153A" w:rsidRPr="00E544AC" w14:paraId="169ECBB1" w14:textId="77777777" w:rsidTr="0036762C">
        <w:trPr>
          <w:cantSplit/>
          <w:trHeight w:val="23"/>
        </w:trPr>
        <w:tc>
          <w:tcPr>
            <w:tcW w:w="6096" w:type="dxa"/>
            <w:vMerge/>
          </w:tcPr>
          <w:p w14:paraId="31E564FA" w14:textId="77777777" w:rsidR="005F153A" w:rsidRPr="00D613F6" w:rsidRDefault="005F153A" w:rsidP="00CA20F2">
            <w:pPr>
              <w:snapToGrid w:val="0"/>
              <w:rPr>
                <w:b/>
                <w:lang w:val="de-CH"/>
              </w:rPr>
            </w:pPr>
            <w:bookmarkStart w:id="4" w:name="ddate" w:colFirst="1" w:colLast="1"/>
            <w:bookmarkEnd w:id="2"/>
            <w:bookmarkEnd w:id="3"/>
          </w:p>
        </w:tc>
        <w:tc>
          <w:tcPr>
            <w:tcW w:w="4218" w:type="dxa"/>
          </w:tcPr>
          <w:p w14:paraId="485F99DF" w14:textId="77777777" w:rsidR="005F153A" w:rsidRPr="009F08C5" w:rsidRDefault="00573FC5" w:rsidP="00301295">
            <w:pPr>
              <w:snapToGrid w:val="0"/>
              <w:spacing w:after="0"/>
              <w:ind w:left="57"/>
              <w:rPr>
                <w:rFonts w:cstheme="minorHAnsi"/>
                <w:b/>
                <w:lang w:val="fr-FR"/>
              </w:rPr>
            </w:pPr>
            <w:r>
              <w:rPr>
                <w:rFonts w:cstheme="minorHAnsi"/>
                <w:b/>
                <w:lang w:val="fr-FR"/>
              </w:rPr>
              <w:t>10</w:t>
            </w:r>
            <w:r w:rsidR="00233A4A">
              <w:rPr>
                <w:rFonts w:cstheme="minorHAnsi"/>
                <w:b/>
                <w:lang w:val="fr-FR"/>
              </w:rPr>
              <w:t xml:space="preserve"> </w:t>
            </w:r>
            <w:proofErr w:type="spellStart"/>
            <w:r w:rsidR="00233A4A">
              <w:rPr>
                <w:rFonts w:cstheme="minorHAnsi"/>
                <w:b/>
                <w:lang w:val="fr-FR"/>
              </w:rPr>
              <w:t>December</w:t>
            </w:r>
            <w:proofErr w:type="spellEnd"/>
            <w:r w:rsidR="009F08C5" w:rsidRPr="009F08C5">
              <w:rPr>
                <w:rFonts w:cstheme="minorHAnsi"/>
                <w:b/>
                <w:lang w:val="fr-FR"/>
              </w:rPr>
              <w:t xml:space="preserve"> 2019</w:t>
            </w:r>
          </w:p>
        </w:tc>
      </w:tr>
      <w:tr w:rsidR="005F153A" w:rsidRPr="00E544AC" w14:paraId="38D09689" w14:textId="77777777" w:rsidTr="0036762C">
        <w:trPr>
          <w:cantSplit/>
          <w:trHeight w:val="80"/>
        </w:trPr>
        <w:tc>
          <w:tcPr>
            <w:tcW w:w="6096" w:type="dxa"/>
            <w:vMerge/>
          </w:tcPr>
          <w:p w14:paraId="64F90A4F" w14:textId="77777777" w:rsidR="005F153A" w:rsidRPr="00E544AC" w:rsidRDefault="005F153A" w:rsidP="00CA20F2">
            <w:pPr>
              <w:snapToGrid w:val="0"/>
              <w:rPr>
                <w:b/>
              </w:rPr>
            </w:pPr>
            <w:bookmarkStart w:id="5" w:name="dorlang" w:colFirst="1" w:colLast="1"/>
            <w:bookmarkEnd w:id="4"/>
          </w:p>
        </w:tc>
        <w:tc>
          <w:tcPr>
            <w:tcW w:w="4218" w:type="dxa"/>
          </w:tcPr>
          <w:p w14:paraId="410D5DB4" w14:textId="77777777" w:rsidR="005F153A" w:rsidRPr="00CA20F2" w:rsidRDefault="005F153A" w:rsidP="00301295">
            <w:pPr>
              <w:snapToGrid w:val="0"/>
              <w:spacing w:after="0"/>
              <w:ind w:left="57"/>
              <w:rPr>
                <w:rFonts w:cstheme="minorHAnsi"/>
                <w:b/>
              </w:rPr>
            </w:pPr>
            <w:r w:rsidRPr="00CA20F2">
              <w:rPr>
                <w:rFonts w:cstheme="minorHAnsi"/>
                <w:b/>
              </w:rPr>
              <w:t>English only</w:t>
            </w:r>
          </w:p>
        </w:tc>
      </w:tr>
      <w:tr w:rsidR="0036762C" w:rsidRPr="00E544AC" w14:paraId="6F145681" w14:textId="77777777" w:rsidTr="00182693">
        <w:trPr>
          <w:cantSplit/>
          <w:trHeight w:val="80"/>
        </w:trPr>
        <w:tc>
          <w:tcPr>
            <w:tcW w:w="10314" w:type="dxa"/>
            <w:gridSpan w:val="2"/>
          </w:tcPr>
          <w:p w14:paraId="352BDEEF" w14:textId="77777777" w:rsidR="007D5130" w:rsidRPr="007D5130" w:rsidRDefault="003E194B" w:rsidP="00025FF6">
            <w:pPr>
              <w:spacing w:before="840" w:after="240"/>
              <w:jc w:val="center"/>
              <w:rPr>
                <w:b/>
              </w:rPr>
            </w:pPr>
            <w:r>
              <w:rPr>
                <w:b/>
                <w:sz w:val="28"/>
                <w:szCs w:val="28"/>
              </w:rPr>
              <w:t xml:space="preserve">ITU Sector Study Groups for the WSIS and SDG process </w:t>
            </w:r>
          </w:p>
        </w:tc>
      </w:tr>
    </w:tbl>
    <w:p w14:paraId="7A479157" w14:textId="77777777" w:rsidR="003E194B" w:rsidRPr="00F4272D" w:rsidRDefault="003E194B" w:rsidP="00025FF6">
      <w:pPr>
        <w:snapToGrid w:val="0"/>
        <w:spacing w:before="120" w:after="120" w:line="240" w:lineRule="auto"/>
        <w:jc w:val="both"/>
        <w:rPr>
          <w:rFonts w:cstheme="minorHAnsi"/>
          <w:color w:val="000000" w:themeColor="text1"/>
        </w:rPr>
      </w:pPr>
      <w:bookmarkStart w:id="6" w:name="_Toc424563282"/>
      <w:bookmarkEnd w:id="5"/>
      <w:r w:rsidRPr="003E194B">
        <w:rPr>
          <w:rFonts w:cstheme="minorHAnsi"/>
          <w:color w:val="000000" w:themeColor="text1"/>
        </w:rPr>
        <w:t>At the meeting of the ITU Council Working Group on WSIS&amp;SDG (CWG-WSIS&amp;SDG), held on 25 September 2019,</w:t>
      </w:r>
      <w:r>
        <w:rPr>
          <w:rFonts w:cstheme="minorHAnsi"/>
          <w:color w:val="000000" w:themeColor="text1"/>
        </w:rPr>
        <w:t xml:space="preserve"> </w:t>
      </w:r>
      <w:r>
        <w:rPr>
          <w:rFonts w:cstheme="minorHAnsi"/>
          <w:bCs/>
          <w:color w:val="000000" w:themeColor="text1"/>
        </w:rPr>
        <w:t>t</w:t>
      </w:r>
      <w:r w:rsidRPr="003E194B">
        <w:rPr>
          <w:rFonts w:cstheme="minorHAnsi"/>
          <w:bCs/>
          <w:color w:val="000000" w:themeColor="text1"/>
        </w:rPr>
        <w:t>he</w:t>
      </w:r>
      <w:r w:rsidRPr="003E194B">
        <w:rPr>
          <w:rFonts w:cstheme="minorHAnsi"/>
          <w:color w:val="000000" w:themeColor="text1"/>
        </w:rPr>
        <w:t xml:space="preserve"> group appreciated the work conducted by ITU-D and ITU-T study groups to map the WSIS Action Lines and SDGs with the activities of the study groups. The </w:t>
      </w:r>
      <w:r>
        <w:rPr>
          <w:rFonts w:cstheme="minorHAnsi"/>
          <w:color w:val="000000" w:themeColor="text1"/>
        </w:rPr>
        <w:t>CWG-WSIS&amp;SDG</w:t>
      </w:r>
      <w:r w:rsidRPr="003E194B">
        <w:rPr>
          <w:rFonts w:cstheme="minorHAnsi"/>
          <w:color w:val="000000" w:themeColor="text1"/>
        </w:rPr>
        <w:t xml:space="preserve"> welcomed the collaboration with ITU-R for a similar exercise after the RA/WRC 2019</w:t>
      </w:r>
      <w:r>
        <w:rPr>
          <w:rFonts w:cstheme="minorHAnsi"/>
          <w:color w:val="000000" w:themeColor="text1"/>
        </w:rPr>
        <w:t xml:space="preserve">. </w:t>
      </w:r>
      <w:r>
        <w:rPr>
          <w:rFonts w:cstheme="minorHAnsi"/>
        </w:rPr>
        <w:t>Further, t</w:t>
      </w:r>
      <w:r w:rsidRPr="003E194B">
        <w:rPr>
          <w:rFonts w:cstheme="minorHAnsi"/>
        </w:rPr>
        <w:t xml:space="preserve">he study groups were encouraged to explore synergies with the WSIS Forum 2020. </w:t>
      </w:r>
    </w:p>
    <w:p w14:paraId="269FA7D3" w14:textId="77777777" w:rsidR="003E194B" w:rsidRPr="00171FFD" w:rsidRDefault="003E194B" w:rsidP="00025FF6">
      <w:pPr>
        <w:snapToGrid w:val="0"/>
        <w:spacing w:before="360" w:after="120" w:line="240" w:lineRule="auto"/>
        <w:jc w:val="both"/>
        <w:rPr>
          <w:rFonts w:cstheme="minorHAnsi"/>
          <w:b/>
          <w:u w:val="single"/>
          <w:lang w:val="fr-CH"/>
        </w:rPr>
      </w:pPr>
      <w:r w:rsidRPr="00171FFD">
        <w:rPr>
          <w:rFonts w:cstheme="minorHAnsi"/>
          <w:b/>
          <w:u w:val="single"/>
          <w:lang w:val="fr-CH"/>
        </w:rPr>
        <w:t>ITU</w:t>
      </w:r>
      <w:r w:rsidR="00D9135A">
        <w:rPr>
          <w:rFonts w:cstheme="minorHAnsi"/>
          <w:b/>
          <w:u w:val="single"/>
          <w:lang w:val="fr-CH"/>
        </w:rPr>
        <w:t>-</w:t>
      </w:r>
      <w:r w:rsidR="00025FF6">
        <w:rPr>
          <w:rFonts w:cstheme="minorHAnsi"/>
          <w:b/>
          <w:u w:val="single"/>
          <w:lang w:val="fr-CH"/>
        </w:rPr>
        <w:t>D</w:t>
      </w:r>
    </w:p>
    <w:p w14:paraId="55F60ECF" w14:textId="77777777" w:rsidR="00C215F7" w:rsidRPr="00A53EFE" w:rsidRDefault="00C215F7" w:rsidP="00025FF6">
      <w:pPr>
        <w:pStyle w:val="ListParagraph"/>
        <w:numPr>
          <w:ilvl w:val="0"/>
          <w:numId w:val="17"/>
        </w:numPr>
        <w:snapToGrid w:val="0"/>
        <w:spacing w:before="240" w:after="120" w:line="240" w:lineRule="auto"/>
        <w:jc w:val="both"/>
      </w:pPr>
      <w:r w:rsidRPr="00A53EFE">
        <w:t>Exploring synergies with the WSIS platform:</w:t>
      </w:r>
    </w:p>
    <w:p w14:paraId="5BA30E23" w14:textId="77777777" w:rsidR="00C215F7" w:rsidRPr="001361DD" w:rsidRDefault="00C215F7" w:rsidP="00025FF6">
      <w:pPr>
        <w:snapToGrid w:val="0"/>
        <w:spacing w:before="120" w:after="120" w:line="240" w:lineRule="auto"/>
        <w:jc w:val="both"/>
        <w:rPr>
          <w:bCs/>
        </w:rPr>
      </w:pPr>
      <w:r w:rsidRPr="00A53EFE">
        <w:rPr>
          <w:bCs/>
        </w:rPr>
        <w:t xml:space="preserve">ITU-D study groups value rich content shared by stakeholders within the WSIS platform and the opportunities </w:t>
      </w:r>
      <w:r w:rsidRPr="007B05EC">
        <w:rPr>
          <w:bCs/>
        </w:rPr>
        <w:t>that exist for outreach and exchange that can be undertaken with diverse stakeholders who participate in the WSIS process.</w:t>
      </w:r>
    </w:p>
    <w:p w14:paraId="196246FC" w14:textId="6848262E" w:rsidR="00C215F7" w:rsidRDefault="00C215F7" w:rsidP="00025FF6">
      <w:pPr>
        <w:snapToGrid w:val="0"/>
        <w:spacing w:before="120" w:after="120" w:line="240" w:lineRule="auto"/>
        <w:jc w:val="both"/>
        <w:rPr>
          <w:bCs/>
        </w:rPr>
      </w:pPr>
      <w:r>
        <w:rPr>
          <w:bCs/>
        </w:rPr>
        <w:t xml:space="preserve">During the </w:t>
      </w:r>
      <w:r w:rsidRPr="006475E2">
        <w:rPr>
          <w:bCs/>
        </w:rPr>
        <w:t xml:space="preserve">ITU-D Study Group 1 </w:t>
      </w:r>
      <w:r>
        <w:rPr>
          <w:bCs/>
        </w:rPr>
        <w:t xml:space="preserve">(SG1) </w:t>
      </w:r>
      <w:r w:rsidRPr="006475E2">
        <w:rPr>
          <w:bCs/>
        </w:rPr>
        <w:t>and Study Group 2</w:t>
      </w:r>
      <w:r>
        <w:rPr>
          <w:bCs/>
        </w:rPr>
        <w:t xml:space="preserve"> (SG2)</w:t>
      </w:r>
      <w:r w:rsidRPr="006475E2">
        <w:rPr>
          <w:bCs/>
        </w:rPr>
        <w:t xml:space="preserve"> </w:t>
      </w:r>
      <w:r>
        <w:rPr>
          <w:bCs/>
        </w:rPr>
        <w:t>rapporteur group</w:t>
      </w:r>
      <w:r w:rsidRPr="006475E2">
        <w:rPr>
          <w:bCs/>
        </w:rPr>
        <w:t xml:space="preserve"> </w:t>
      </w:r>
      <w:r>
        <w:rPr>
          <w:bCs/>
        </w:rPr>
        <w:t xml:space="preserve">meetings </w:t>
      </w:r>
      <w:r w:rsidRPr="006475E2">
        <w:rPr>
          <w:bCs/>
        </w:rPr>
        <w:t xml:space="preserve">which took place from </w:t>
      </w:r>
      <w:r>
        <w:rPr>
          <w:bCs/>
        </w:rPr>
        <w:t>23 September</w:t>
      </w:r>
      <w:r w:rsidRPr="006475E2">
        <w:rPr>
          <w:bCs/>
        </w:rPr>
        <w:t xml:space="preserve"> to </w:t>
      </w:r>
      <w:r>
        <w:rPr>
          <w:bCs/>
        </w:rPr>
        <w:t>18</w:t>
      </w:r>
      <w:r w:rsidRPr="006475E2">
        <w:rPr>
          <w:bCs/>
        </w:rPr>
        <w:t xml:space="preserve"> </w:t>
      </w:r>
      <w:r>
        <w:rPr>
          <w:bCs/>
        </w:rPr>
        <w:t>October 2019 in Geneva, a document prepared by BDT (</w:t>
      </w:r>
      <w:hyperlink r:id="rId13" w:history="1">
        <w:r w:rsidRPr="003C1380">
          <w:rPr>
            <w:rStyle w:val="Hyperlink"/>
            <w:bCs/>
          </w:rPr>
          <w:t>SG1RGQ/258</w:t>
        </w:r>
      </w:hyperlink>
      <w:r>
        <w:rPr>
          <w:bCs/>
        </w:rPr>
        <w:t xml:space="preserve"> and </w:t>
      </w:r>
      <w:hyperlink r:id="rId14" w:history="1">
        <w:r w:rsidRPr="003C1380">
          <w:rPr>
            <w:rStyle w:val="Hyperlink"/>
            <w:bCs/>
          </w:rPr>
          <w:t>SG2RGQ/167</w:t>
        </w:r>
      </w:hyperlink>
      <w:r>
        <w:rPr>
          <w:bCs/>
        </w:rPr>
        <w:t xml:space="preserve">) </w:t>
      </w:r>
      <w:r>
        <w:rPr>
          <w:bCs/>
          <w:szCs w:val="18"/>
        </w:rPr>
        <w:t xml:space="preserve">further explored benefits and possible next steps for collaboration between ITU-D study groups and the WSIS platform. This was a follow-up to an earlier document </w:t>
      </w:r>
      <w:r w:rsidRPr="006475E2">
        <w:rPr>
          <w:bCs/>
        </w:rPr>
        <w:t>(</w:t>
      </w:r>
      <w:hyperlink r:id="rId15" w:history="1">
        <w:r w:rsidRPr="006475E2">
          <w:rPr>
            <w:rStyle w:val="Hyperlink"/>
            <w:bCs/>
          </w:rPr>
          <w:t>1/207</w:t>
        </w:r>
      </w:hyperlink>
      <w:r w:rsidRPr="003C1380">
        <w:rPr>
          <w:szCs w:val="18"/>
        </w:rPr>
        <w:t xml:space="preserve"> and </w:t>
      </w:r>
      <w:hyperlink r:id="rId16" w:history="1">
        <w:r w:rsidRPr="006475E2">
          <w:rPr>
            <w:rStyle w:val="Hyperlink"/>
            <w:bCs/>
          </w:rPr>
          <w:t>2/190</w:t>
        </w:r>
      </w:hyperlink>
      <w:r w:rsidRPr="006475E2">
        <w:rPr>
          <w:bCs/>
        </w:rPr>
        <w:t>)</w:t>
      </w:r>
      <w:r>
        <w:rPr>
          <w:bCs/>
        </w:rPr>
        <w:t xml:space="preserve"> which </w:t>
      </w:r>
      <w:r>
        <w:rPr>
          <w:bCs/>
          <w:szCs w:val="18"/>
        </w:rPr>
        <w:t>considers</w:t>
      </w:r>
      <w:r w:rsidRPr="006475E2">
        <w:rPr>
          <w:bCs/>
        </w:rPr>
        <w:t xml:space="preserve"> possible linkages between the WSIS Prizes Winner and Champion projects in 2018 and 2019 and ITU-D SG1 and SG2 Questions</w:t>
      </w:r>
      <w:r>
        <w:rPr>
          <w:bCs/>
          <w:szCs w:val="18"/>
        </w:rPr>
        <w:t>. The new document highlighted among others the usefulness of the WSIS Stocktaking Database and invited study group members to explore its</w:t>
      </w:r>
      <w:r>
        <w:t xml:space="preserve"> </w:t>
      </w:r>
      <w:r>
        <w:rPr>
          <w:bCs/>
          <w:szCs w:val="18"/>
        </w:rPr>
        <w:t xml:space="preserve">projects </w:t>
      </w:r>
      <w:r>
        <w:t>for possible synergies with the ongoing work and planned deliverable</w:t>
      </w:r>
      <w:r w:rsidRPr="007B6BCF">
        <w:t>s.</w:t>
      </w:r>
      <w:r>
        <w:t xml:space="preserve"> Also, the document suggested the possibility of organizing a session focused on the work of ITU-D study groups during WSIS Forum 2020 in order to increase opportunities for collaboration with the WSIS platform. The meetings </w:t>
      </w:r>
      <w:r w:rsidR="005C196C">
        <w:t xml:space="preserve">expressed </w:t>
      </w:r>
      <w:r>
        <w:t>thank</w:t>
      </w:r>
      <w:r w:rsidR="005C196C">
        <w:t>s</w:t>
      </w:r>
      <w:r>
        <w:t xml:space="preserve"> for the document and encouraged the ITU-D </w:t>
      </w:r>
      <w:proofErr w:type="gramStart"/>
      <w:r w:rsidRPr="0004615C">
        <w:t>rapporteur</w:t>
      </w:r>
      <w:proofErr w:type="gramEnd"/>
      <w:r w:rsidRPr="0004615C">
        <w:t xml:space="preserve"> groups to </w:t>
      </w:r>
      <w:r>
        <w:t>review and propose relevant topics that can be taken on board</w:t>
      </w:r>
      <w:r>
        <w:rPr>
          <w:bCs/>
        </w:rPr>
        <w:t xml:space="preserve"> for organizing such a session during the next WSIS Forum.</w:t>
      </w:r>
    </w:p>
    <w:p w14:paraId="6A49E518" w14:textId="77777777" w:rsidR="00C215F7" w:rsidRPr="004F1D79" w:rsidRDefault="00C215F7" w:rsidP="00025FF6">
      <w:pPr>
        <w:pStyle w:val="ListParagraph"/>
        <w:numPr>
          <w:ilvl w:val="0"/>
          <w:numId w:val="17"/>
        </w:numPr>
        <w:snapToGrid w:val="0"/>
        <w:spacing w:before="240" w:after="120" w:line="240" w:lineRule="auto"/>
        <w:jc w:val="both"/>
      </w:pPr>
      <w:r w:rsidRPr="004F1D79">
        <w:t>Preparations for WSIS Forum 2020:</w:t>
      </w:r>
    </w:p>
    <w:p w14:paraId="2FE6C8B9" w14:textId="77777777" w:rsidR="003E194B" w:rsidRPr="00C215F7" w:rsidRDefault="00C215F7" w:rsidP="00025FF6">
      <w:pPr>
        <w:snapToGrid w:val="0"/>
        <w:spacing w:before="120" w:after="120" w:line="240" w:lineRule="auto"/>
        <w:jc w:val="both"/>
        <w:rPr>
          <w:rFonts w:cstheme="minorHAnsi"/>
        </w:rPr>
      </w:pPr>
      <w:r>
        <w:t xml:space="preserve">Those active in ITU-D study groups, including its chairs, vice-chairs, rapporteurs and vice-rapporteurs have long been involved as speakers and active contributors in WSIS action line sessions. At WSIS Forum 2020, rapporteurs and vice-rapporteurs will continue to provide input for </w:t>
      </w:r>
      <w:r w:rsidRPr="00A53EFE">
        <w:t xml:space="preserve">different sessions on the </w:t>
      </w:r>
      <w:r>
        <w:t xml:space="preserve">work and </w:t>
      </w:r>
      <w:r w:rsidRPr="00A53EFE">
        <w:t>outcomes of the ITU-D study groups</w:t>
      </w:r>
      <w:r>
        <w:t xml:space="preserve"> as it relates to specific topics of interest. Following the consultation with the study group teams at their meetings in 2019, a dedicated session for ITU-D study groups is also planned to discuss, among other things, the value of the study group platform and how input from the WSIS platform can inform reports and guidelines coming out of the ITU-D study groups.</w:t>
      </w:r>
    </w:p>
    <w:p w14:paraId="43AF367A" w14:textId="77777777" w:rsidR="003E194B" w:rsidRPr="00171FFD" w:rsidRDefault="003E194B" w:rsidP="009B3350">
      <w:pPr>
        <w:keepNext/>
        <w:keepLines/>
        <w:snapToGrid w:val="0"/>
        <w:spacing w:before="120" w:after="120" w:line="240" w:lineRule="auto"/>
        <w:jc w:val="both"/>
        <w:rPr>
          <w:rFonts w:cstheme="minorHAnsi"/>
          <w:b/>
          <w:u w:val="single"/>
          <w:lang w:val="fr-CH"/>
        </w:rPr>
      </w:pPr>
      <w:r w:rsidRPr="00171FFD">
        <w:rPr>
          <w:rFonts w:cstheme="minorHAnsi"/>
          <w:b/>
          <w:u w:val="single"/>
          <w:lang w:val="fr-CH"/>
        </w:rPr>
        <w:lastRenderedPageBreak/>
        <w:t>ITU-T</w:t>
      </w:r>
    </w:p>
    <w:p w14:paraId="33C9B4EC" w14:textId="77777777" w:rsidR="00FD6699" w:rsidRDefault="00FD6699" w:rsidP="009B3350">
      <w:pPr>
        <w:pStyle w:val="ListParagraph"/>
        <w:keepNext/>
        <w:keepLines/>
        <w:numPr>
          <w:ilvl w:val="0"/>
          <w:numId w:val="10"/>
        </w:numPr>
        <w:snapToGrid w:val="0"/>
        <w:spacing w:before="240" w:after="120" w:line="240" w:lineRule="auto"/>
        <w:ind w:left="284" w:hanging="284"/>
      </w:pPr>
      <w:r w:rsidRPr="00301295">
        <w:rPr>
          <w:u w:val="single"/>
        </w:rPr>
        <w:t>Tutorials on WSIS, SDGs, WSIS Forum</w:t>
      </w:r>
      <w:r w:rsidR="000947D9">
        <w:t>:</w:t>
      </w:r>
    </w:p>
    <w:p w14:paraId="5C2E89F7" w14:textId="77777777" w:rsidR="000947D9" w:rsidRDefault="000947D9" w:rsidP="009B3350">
      <w:pPr>
        <w:pStyle w:val="ListParagraph"/>
        <w:keepNext/>
        <w:keepLines/>
        <w:snapToGrid w:val="0"/>
        <w:spacing w:before="120" w:after="120" w:line="240" w:lineRule="auto"/>
        <w:ind w:left="714" w:hanging="714"/>
        <w:jc w:val="both"/>
      </w:pPr>
      <w:r>
        <w:t xml:space="preserve">Tutorials on WSIS, SDGs, </w:t>
      </w:r>
      <w:proofErr w:type="gramStart"/>
      <w:r>
        <w:t>WSIS</w:t>
      </w:r>
      <w:proofErr w:type="gramEnd"/>
      <w:r>
        <w:t xml:space="preserve"> Forum were given </w:t>
      </w:r>
      <w:r w:rsidR="00BF54E7">
        <w:t xml:space="preserve">by the General Secretariat </w:t>
      </w:r>
      <w:r>
        <w:t>at ITU-T study group meetings</w:t>
      </w:r>
      <w:r w:rsidR="00842426">
        <w:t xml:space="preserve"> for</w:t>
      </w:r>
      <w:r w:rsidR="00301295">
        <w:t>:</w:t>
      </w:r>
    </w:p>
    <w:p w14:paraId="006FA678" w14:textId="77777777" w:rsidR="00FD6699" w:rsidRDefault="00FD6699" w:rsidP="009B3350">
      <w:pPr>
        <w:pStyle w:val="ListParagraph"/>
        <w:keepNext/>
        <w:keepLines/>
        <w:numPr>
          <w:ilvl w:val="0"/>
          <w:numId w:val="11"/>
        </w:numPr>
        <w:snapToGrid w:val="0"/>
        <w:spacing w:before="120" w:after="120" w:line="240" w:lineRule="auto"/>
        <w:ind w:left="709" w:hanging="425"/>
        <w:jc w:val="both"/>
      </w:pPr>
      <w:r>
        <w:t>SG2</w:t>
      </w:r>
      <w:r w:rsidR="000947D9">
        <w:t xml:space="preserve"> (February 2019, December 2019)</w:t>
      </w:r>
    </w:p>
    <w:p w14:paraId="565205FC" w14:textId="77777777" w:rsidR="00FD6699" w:rsidRPr="00490CB0" w:rsidRDefault="00FD6699" w:rsidP="009B3350">
      <w:pPr>
        <w:pStyle w:val="ListParagraph"/>
        <w:keepNext/>
        <w:keepLines/>
        <w:numPr>
          <w:ilvl w:val="0"/>
          <w:numId w:val="11"/>
        </w:numPr>
        <w:snapToGrid w:val="0"/>
        <w:spacing w:before="120" w:after="120" w:line="240" w:lineRule="auto"/>
        <w:ind w:left="709" w:hanging="425"/>
        <w:jc w:val="both"/>
      </w:pPr>
      <w:r>
        <w:t>SG15</w:t>
      </w:r>
      <w:r w:rsidR="00842426">
        <w:t xml:space="preserve"> (October 2018) which </w:t>
      </w:r>
      <w:r>
        <w:t>was well received</w:t>
      </w:r>
      <w:r w:rsidR="00842426">
        <w:t xml:space="preserve"> and attracted interest</w:t>
      </w:r>
      <w:r>
        <w:t>;</w:t>
      </w:r>
      <w:r w:rsidR="00025FF6">
        <w:t xml:space="preserve"> </w:t>
      </w:r>
      <w:r>
        <w:t>Japan delegate attended regional WSIS prep</w:t>
      </w:r>
      <w:r w:rsidR="003F2F58">
        <w:t>aration</w:t>
      </w:r>
      <w:r>
        <w:t xml:space="preserve"> meeting in Bangkok;</w:t>
      </w:r>
      <w:r w:rsidR="00025FF6">
        <w:t xml:space="preserve"> </w:t>
      </w:r>
      <w:r w:rsidRPr="00A95CAD">
        <w:t>SG15 presented and exhibited the recently approved Recommendation</w:t>
      </w:r>
      <w:r w:rsidR="00842426">
        <w:t>s</w:t>
      </w:r>
      <w:r w:rsidRPr="00A95CAD">
        <w:t xml:space="preserve"> on optical </w:t>
      </w:r>
      <w:proofErr w:type="spellStart"/>
      <w:r w:rsidRPr="00A95CAD">
        <w:t>fibers</w:t>
      </w:r>
      <w:proofErr w:type="spellEnd"/>
      <w:r w:rsidRPr="00A95CAD">
        <w:t xml:space="preserve"> for developing countries (</w:t>
      </w:r>
      <w:r w:rsidR="000947D9">
        <w:t xml:space="preserve">ITU-T </w:t>
      </w:r>
      <w:r w:rsidRPr="00A95CAD">
        <w:t>L.110/L.163/L.1700) during WSIS Forum 2019.</w:t>
      </w:r>
      <w:r w:rsidR="00842426">
        <w:t xml:space="preserve"> Perhaps some follow-up activities at WSIS Forum 2020.</w:t>
      </w:r>
    </w:p>
    <w:p w14:paraId="23BC7DD3" w14:textId="77777777" w:rsidR="000947D9" w:rsidRDefault="000947D9" w:rsidP="009B3350">
      <w:pPr>
        <w:pStyle w:val="ListParagraph"/>
        <w:keepNext/>
        <w:keepLines/>
        <w:numPr>
          <w:ilvl w:val="0"/>
          <w:numId w:val="11"/>
        </w:numPr>
        <w:snapToGrid w:val="0"/>
        <w:spacing w:before="120" w:after="120" w:line="240" w:lineRule="auto"/>
        <w:ind w:left="709" w:hanging="425"/>
        <w:jc w:val="both"/>
      </w:pPr>
      <w:r>
        <w:t>SG20 (December 2019)</w:t>
      </w:r>
    </w:p>
    <w:p w14:paraId="1133CE76" w14:textId="77777777" w:rsidR="00FD6699" w:rsidRDefault="000947D9" w:rsidP="00025FF6">
      <w:pPr>
        <w:snapToGrid w:val="0"/>
        <w:spacing w:before="120" w:after="120" w:line="240" w:lineRule="auto"/>
        <w:jc w:val="both"/>
      </w:pPr>
      <w:r>
        <w:t xml:space="preserve">TSB, together with </w:t>
      </w:r>
      <w:r w:rsidR="00025FF6">
        <w:t xml:space="preserve">the </w:t>
      </w:r>
      <w:r>
        <w:t xml:space="preserve">General Secretariat, </w:t>
      </w:r>
      <w:r w:rsidR="00FD6699">
        <w:t xml:space="preserve">developed </w:t>
      </w:r>
      <w:r>
        <w:t xml:space="preserve">a plan </w:t>
      </w:r>
      <w:r w:rsidR="00FD6699">
        <w:t xml:space="preserve">for forthcoming ITU-T </w:t>
      </w:r>
      <w:r>
        <w:t>study group</w:t>
      </w:r>
      <w:r w:rsidR="00FD6699">
        <w:t xml:space="preserve"> meetings where tutorials on WSIS, SDGs, </w:t>
      </w:r>
      <w:proofErr w:type="gramStart"/>
      <w:r w:rsidR="00FD6699">
        <w:t>WSIS</w:t>
      </w:r>
      <w:proofErr w:type="gramEnd"/>
      <w:r w:rsidR="00FD6699">
        <w:t xml:space="preserve"> Forum could be given by the General Secretariat</w:t>
      </w:r>
      <w:r>
        <w:t>.</w:t>
      </w:r>
    </w:p>
    <w:p w14:paraId="0B84514C" w14:textId="77777777" w:rsidR="0058031D" w:rsidRDefault="0058031D" w:rsidP="00025FF6">
      <w:pPr>
        <w:snapToGrid w:val="0"/>
        <w:spacing w:before="120" w:after="120" w:line="240" w:lineRule="auto"/>
        <w:jc w:val="both"/>
      </w:pPr>
      <w:r>
        <w:t>The General Secretariat gave a briefing to TSB colleagues on WSIS Forum 2020.</w:t>
      </w:r>
    </w:p>
    <w:p w14:paraId="6E2F8E93" w14:textId="77777777" w:rsidR="00183861" w:rsidRDefault="00183861" w:rsidP="00025FF6">
      <w:pPr>
        <w:pStyle w:val="ListParagraph"/>
        <w:numPr>
          <w:ilvl w:val="0"/>
          <w:numId w:val="10"/>
        </w:numPr>
        <w:snapToGrid w:val="0"/>
        <w:spacing w:before="240" w:after="120" w:line="240" w:lineRule="auto"/>
        <w:ind w:left="284" w:hanging="284"/>
      </w:pPr>
      <w:r w:rsidRPr="00301295">
        <w:rPr>
          <w:u w:val="single"/>
        </w:rPr>
        <w:t>Thematic Workshops at WSIS Forum 2019</w:t>
      </w:r>
      <w:r>
        <w:t>:</w:t>
      </w:r>
    </w:p>
    <w:p w14:paraId="317D7F8F" w14:textId="77777777" w:rsidR="0023382B" w:rsidRDefault="0023382B" w:rsidP="00025FF6">
      <w:pPr>
        <w:pStyle w:val="ListParagraph"/>
        <w:snapToGrid w:val="0"/>
        <w:spacing w:before="120" w:after="120" w:line="240" w:lineRule="auto"/>
        <w:ind w:left="714" w:hanging="714"/>
        <w:jc w:val="both"/>
      </w:pPr>
      <w:r>
        <w:t>TSB organized or facilitated a number of thematic workshops at WSIS Forum 2019:</w:t>
      </w:r>
    </w:p>
    <w:p w14:paraId="369368FE" w14:textId="77777777" w:rsidR="0023382B" w:rsidRPr="00AF0361" w:rsidRDefault="0023382B" w:rsidP="00025FF6">
      <w:pPr>
        <w:pStyle w:val="ListParagraph"/>
        <w:numPr>
          <w:ilvl w:val="0"/>
          <w:numId w:val="18"/>
        </w:numPr>
        <w:snapToGrid w:val="0"/>
        <w:spacing w:before="120" w:after="120" w:line="240" w:lineRule="auto"/>
        <w:jc w:val="both"/>
      </w:pPr>
      <w:r w:rsidRPr="00AF0361">
        <w:t>Thematic Workshop WSIS Accessibility Day</w:t>
      </w:r>
      <w:r w:rsidR="009849E5">
        <w:t xml:space="preserve"> on</w:t>
      </w:r>
      <w:r w:rsidRPr="00AF0361">
        <w:t xml:space="preserve"> Safe Listening</w:t>
      </w:r>
      <w:r w:rsidR="00AF0361">
        <w:t>; p</w:t>
      </w:r>
      <w:r>
        <w:t>romoting the WHO-ITU Recommendation ITU-T H.870 international standard on safe listening devices and systems</w:t>
      </w:r>
    </w:p>
    <w:p w14:paraId="502F9C28" w14:textId="77777777" w:rsidR="0023382B" w:rsidRPr="00AF0361" w:rsidRDefault="0023382B" w:rsidP="00025FF6">
      <w:pPr>
        <w:pStyle w:val="ListParagraph"/>
        <w:numPr>
          <w:ilvl w:val="0"/>
          <w:numId w:val="18"/>
        </w:numPr>
        <w:snapToGrid w:val="0"/>
        <w:spacing w:before="120" w:after="120" w:line="240" w:lineRule="auto"/>
        <w:ind w:left="709" w:hanging="425"/>
        <w:jc w:val="both"/>
      </w:pPr>
      <w:r w:rsidRPr="00AF0361">
        <w:t>Thematic Workshop WSIS Accessibility Day on accessibility for emerging technologies</w:t>
      </w:r>
    </w:p>
    <w:p w14:paraId="4D869A19" w14:textId="77777777" w:rsidR="0023382B" w:rsidRPr="00AF0361" w:rsidRDefault="0023382B" w:rsidP="00025FF6">
      <w:pPr>
        <w:pStyle w:val="ListParagraph"/>
        <w:numPr>
          <w:ilvl w:val="0"/>
          <w:numId w:val="18"/>
        </w:numPr>
        <w:snapToGrid w:val="0"/>
        <w:spacing w:before="120" w:after="120" w:line="240" w:lineRule="auto"/>
        <w:ind w:left="709" w:hanging="425"/>
        <w:jc w:val="both"/>
      </w:pPr>
      <w:r w:rsidRPr="00AF0361">
        <w:t>Thematic Workshop WSIS Accessibility Day: Special Recognition Ceremony: on telecom relay services (led by ITU-T Q26/16 and Nippon Foundation)</w:t>
      </w:r>
    </w:p>
    <w:p w14:paraId="3FD29CAE" w14:textId="77777777" w:rsidR="001E0338" w:rsidRPr="0099541B" w:rsidRDefault="001E0338" w:rsidP="00025FF6">
      <w:pPr>
        <w:pStyle w:val="ListParagraph"/>
        <w:numPr>
          <w:ilvl w:val="0"/>
          <w:numId w:val="18"/>
        </w:numPr>
        <w:snapToGrid w:val="0"/>
        <w:spacing w:before="120" w:after="120" w:line="240" w:lineRule="auto"/>
        <w:ind w:left="709" w:hanging="425"/>
        <w:jc w:val="both"/>
      </w:pPr>
      <w:r w:rsidRPr="00AF0361">
        <w:t xml:space="preserve">Thematic Workshop </w:t>
      </w:r>
      <w:r w:rsidRPr="0099541B">
        <w:t>on Accessibility for Emerging Technologies (ITU-T JCA-AHF to collaborate with various ITU-T SGs) and exhibition stand</w:t>
      </w:r>
    </w:p>
    <w:p w14:paraId="0DD192C2" w14:textId="77777777" w:rsidR="0023382B" w:rsidRPr="001E0338" w:rsidRDefault="0023382B" w:rsidP="00025FF6">
      <w:pPr>
        <w:pStyle w:val="ListParagraph"/>
        <w:numPr>
          <w:ilvl w:val="0"/>
          <w:numId w:val="18"/>
        </w:numPr>
        <w:snapToGrid w:val="0"/>
        <w:spacing w:before="120" w:after="120" w:line="240" w:lineRule="auto"/>
        <w:ind w:left="709" w:hanging="425"/>
        <w:jc w:val="both"/>
      </w:pPr>
      <w:r w:rsidRPr="00AF0361">
        <w:t>Thematic</w:t>
      </w:r>
      <w:r w:rsidR="009849E5">
        <w:t xml:space="preserve"> Workshop on</w:t>
      </w:r>
      <w:r w:rsidRPr="001E0338">
        <w:t xml:space="preserve"> United For Smart Sustainable Cities </w:t>
      </w:r>
      <w:proofErr w:type="spellStart"/>
      <w:r w:rsidRPr="001E0338">
        <w:t>Blockchain</w:t>
      </w:r>
      <w:proofErr w:type="spellEnd"/>
      <w:r w:rsidRPr="001E0338">
        <w:t xml:space="preserve"> for Cities</w:t>
      </w:r>
    </w:p>
    <w:p w14:paraId="3BF7E442" w14:textId="77777777" w:rsidR="001E0338" w:rsidRPr="001E0338" w:rsidRDefault="001E0338" w:rsidP="00025FF6">
      <w:pPr>
        <w:pStyle w:val="ListParagraph"/>
        <w:numPr>
          <w:ilvl w:val="0"/>
          <w:numId w:val="18"/>
        </w:numPr>
        <w:snapToGrid w:val="0"/>
        <w:spacing w:before="120" w:after="120" w:line="240" w:lineRule="auto"/>
        <w:ind w:left="709" w:hanging="425"/>
        <w:jc w:val="both"/>
      </w:pPr>
      <w:r w:rsidRPr="001E0338">
        <w:t xml:space="preserve">Thematic Workshop </w:t>
      </w:r>
      <w:r w:rsidR="009849E5">
        <w:t xml:space="preserve">on </w:t>
      </w:r>
      <w:proofErr w:type="spellStart"/>
      <w:r w:rsidRPr="001E0338">
        <w:t>En</w:t>
      </w:r>
      <w:proofErr w:type="spellEnd"/>
      <w:r w:rsidRPr="001E0338">
        <w:t xml:space="preserve">-gendering the Smart City </w:t>
      </w:r>
    </w:p>
    <w:p w14:paraId="2FFC9244" w14:textId="77777777" w:rsidR="001E0338" w:rsidRPr="001E0338" w:rsidRDefault="001E0338" w:rsidP="00025FF6">
      <w:pPr>
        <w:pStyle w:val="ListParagraph"/>
        <w:numPr>
          <w:ilvl w:val="0"/>
          <w:numId w:val="18"/>
        </w:numPr>
        <w:snapToGrid w:val="0"/>
        <w:spacing w:before="120" w:after="120" w:line="240" w:lineRule="auto"/>
        <w:ind w:left="709" w:hanging="425"/>
        <w:jc w:val="both"/>
      </w:pPr>
      <w:r w:rsidRPr="001E0338">
        <w:t xml:space="preserve">Thematic Workshop </w:t>
      </w:r>
      <w:r w:rsidR="009849E5">
        <w:t xml:space="preserve">on </w:t>
      </w:r>
      <w:r w:rsidRPr="001E0338">
        <w:t>E-waste management in a circular economy</w:t>
      </w:r>
    </w:p>
    <w:p w14:paraId="07840FD3" w14:textId="77777777" w:rsidR="001E0338" w:rsidRPr="001E0338" w:rsidRDefault="001E0338" w:rsidP="00025FF6">
      <w:pPr>
        <w:pStyle w:val="ListParagraph"/>
        <w:numPr>
          <w:ilvl w:val="0"/>
          <w:numId w:val="18"/>
        </w:numPr>
        <w:snapToGrid w:val="0"/>
        <w:spacing w:before="120" w:after="120" w:line="240" w:lineRule="auto"/>
        <w:ind w:left="709" w:hanging="425"/>
        <w:jc w:val="both"/>
      </w:pPr>
      <w:r w:rsidRPr="001E0338">
        <w:t xml:space="preserve">Thematic Workshop </w:t>
      </w:r>
      <w:r w:rsidR="009849E5">
        <w:t xml:space="preserve">on </w:t>
      </w:r>
      <w:proofErr w:type="spellStart"/>
      <w:r w:rsidRPr="001E0338">
        <w:t>Blockchain</w:t>
      </w:r>
      <w:proofErr w:type="spellEnd"/>
      <w:r w:rsidRPr="001E0338">
        <w:t xml:space="preserve"> for Social Good: Moving beyond the hype of Crypto </w:t>
      </w:r>
    </w:p>
    <w:p w14:paraId="705FD250" w14:textId="77777777" w:rsidR="000947D9" w:rsidRDefault="000947D9" w:rsidP="00025FF6">
      <w:pPr>
        <w:pStyle w:val="ListParagraph"/>
        <w:numPr>
          <w:ilvl w:val="0"/>
          <w:numId w:val="10"/>
        </w:numPr>
        <w:snapToGrid w:val="0"/>
        <w:spacing w:before="240" w:after="120" w:line="240" w:lineRule="auto"/>
        <w:ind w:left="284" w:hanging="284"/>
      </w:pPr>
      <w:r w:rsidRPr="00301295">
        <w:rPr>
          <w:u w:val="single"/>
        </w:rPr>
        <w:t>Preparations for WSIS Forum 2020</w:t>
      </w:r>
      <w:r>
        <w:t>:</w:t>
      </w:r>
    </w:p>
    <w:p w14:paraId="27143DE7" w14:textId="77777777" w:rsidR="000947D9" w:rsidRDefault="000947D9" w:rsidP="00025FF6">
      <w:pPr>
        <w:pStyle w:val="ListParagraph"/>
        <w:numPr>
          <w:ilvl w:val="0"/>
          <w:numId w:val="13"/>
        </w:numPr>
        <w:snapToGrid w:val="0"/>
        <w:spacing w:before="120" w:after="120" w:line="240" w:lineRule="auto"/>
        <w:ind w:left="709" w:hanging="425"/>
        <w:jc w:val="both"/>
      </w:pPr>
      <w:r>
        <w:t>TSB was informed on WSIS Forum 2020</w:t>
      </w:r>
      <w:r w:rsidR="009071C9">
        <w:t xml:space="preserve"> with the opportunity to organize thematic workshops</w:t>
      </w:r>
      <w:r w:rsidR="00842426">
        <w:t>, and for members to submit proposals for WSIS Prizes</w:t>
      </w:r>
      <w:r w:rsidR="009071C9">
        <w:t>.</w:t>
      </w:r>
    </w:p>
    <w:p w14:paraId="4E977DB1" w14:textId="77777777" w:rsidR="00B63C81" w:rsidRDefault="009071C9" w:rsidP="00025FF6">
      <w:pPr>
        <w:pStyle w:val="ListParagraph"/>
        <w:numPr>
          <w:ilvl w:val="0"/>
          <w:numId w:val="13"/>
        </w:numPr>
        <w:snapToGrid w:val="0"/>
        <w:spacing w:before="120" w:after="120" w:line="240" w:lineRule="auto"/>
        <w:jc w:val="both"/>
      </w:pPr>
      <w:r>
        <w:t>TSB is analysing and assessing the submitted projects for WSIS Action Lines C8, and C10 for the WSIS Prizes.</w:t>
      </w:r>
    </w:p>
    <w:p w14:paraId="24BDC0AD" w14:textId="77777777" w:rsidR="000947D9" w:rsidRDefault="000947D9" w:rsidP="00025FF6">
      <w:pPr>
        <w:pStyle w:val="ListParagraph"/>
        <w:numPr>
          <w:ilvl w:val="0"/>
          <w:numId w:val="13"/>
        </w:numPr>
        <w:snapToGrid w:val="0"/>
        <w:spacing w:before="120" w:after="120" w:line="240" w:lineRule="auto"/>
        <w:jc w:val="both"/>
      </w:pPr>
      <w:r>
        <w:t xml:space="preserve">Consultations are ongoing with the ITU-T SG2 Chairman to explore </w:t>
      </w:r>
      <w:r w:rsidR="00842426">
        <w:t xml:space="preserve">the possibility of </w:t>
      </w:r>
      <w:r>
        <w:t>organizing a WSIS Forum 2020 session on having an ITU-T E.164 phone number allocated to a help line for elderly people.</w:t>
      </w:r>
    </w:p>
    <w:p w14:paraId="1E956A5E" w14:textId="77777777" w:rsidR="000947D9" w:rsidRPr="00301295" w:rsidRDefault="000947D9" w:rsidP="00025FF6">
      <w:pPr>
        <w:pStyle w:val="ListParagraph"/>
        <w:numPr>
          <w:ilvl w:val="0"/>
          <w:numId w:val="10"/>
        </w:numPr>
        <w:snapToGrid w:val="0"/>
        <w:spacing w:before="120" w:after="120" w:line="240" w:lineRule="auto"/>
        <w:ind w:left="284" w:hanging="284"/>
        <w:rPr>
          <w:u w:val="single"/>
        </w:rPr>
      </w:pPr>
      <w:r w:rsidRPr="00301295">
        <w:rPr>
          <w:u w:val="single"/>
        </w:rPr>
        <w:t>TSAG</w:t>
      </w:r>
    </w:p>
    <w:p w14:paraId="651E507E" w14:textId="77777777" w:rsidR="000947D9" w:rsidRDefault="000947D9" w:rsidP="00025FF6">
      <w:pPr>
        <w:pStyle w:val="ListParagraph"/>
        <w:numPr>
          <w:ilvl w:val="0"/>
          <w:numId w:val="13"/>
        </w:numPr>
        <w:snapToGrid w:val="0"/>
        <w:spacing w:before="120" w:after="120" w:line="240" w:lineRule="auto"/>
        <w:ind w:left="709" w:hanging="425"/>
        <w:jc w:val="both"/>
      </w:pPr>
      <w:r>
        <w:t>TSAG Rapporteur Group on standardization strategy received s</w:t>
      </w:r>
      <w:r w:rsidR="00B63C81">
        <w:t>everal Contributions</w:t>
      </w:r>
    </w:p>
    <w:p w14:paraId="5702E264" w14:textId="77777777" w:rsidR="000947D9" w:rsidRDefault="000947D9" w:rsidP="00025FF6">
      <w:pPr>
        <w:pStyle w:val="ListParagraph"/>
        <w:numPr>
          <w:ilvl w:val="1"/>
          <w:numId w:val="12"/>
        </w:numPr>
        <w:snapToGrid w:val="0"/>
        <w:spacing w:before="120" w:after="120" w:line="240" w:lineRule="auto"/>
        <w:jc w:val="both"/>
        <w:rPr>
          <w:rFonts w:eastAsia="MS Mincho"/>
        </w:rPr>
      </w:pPr>
      <w:proofErr w:type="gramStart"/>
      <w:r w:rsidRPr="00E426E6">
        <w:rPr>
          <w:rFonts w:eastAsia="MS Mincho"/>
        </w:rPr>
        <w:t>to</w:t>
      </w:r>
      <w:proofErr w:type="gramEnd"/>
      <w:r w:rsidRPr="00E426E6">
        <w:rPr>
          <w:rFonts w:eastAsia="MS Mincho"/>
        </w:rPr>
        <w:t xml:space="preserve"> study the mapping between the SDGs and the Questions in each Study Group.</w:t>
      </w:r>
    </w:p>
    <w:p w14:paraId="24B3F065" w14:textId="77777777" w:rsidR="000947D9" w:rsidRDefault="00B63C81" w:rsidP="00025FF6">
      <w:pPr>
        <w:pStyle w:val="ListParagraph"/>
        <w:numPr>
          <w:ilvl w:val="1"/>
          <w:numId w:val="12"/>
        </w:numPr>
        <w:snapToGrid w:val="0"/>
        <w:spacing w:before="120" w:after="120" w:line="240" w:lineRule="auto"/>
        <w:jc w:val="both"/>
        <w:rPr>
          <w:rFonts w:eastAsia="MS Mincho"/>
        </w:rPr>
      </w:pPr>
      <w:r>
        <w:rPr>
          <w:rFonts w:eastAsia="MS Mincho"/>
        </w:rPr>
        <w:t xml:space="preserve">Towards having a </w:t>
      </w:r>
      <w:r w:rsidR="000947D9" w:rsidRPr="00B77663">
        <w:rPr>
          <w:rFonts w:eastAsia="MS Mincho"/>
        </w:rPr>
        <w:t xml:space="preserve">classification of </w:t>
      </w:r>
      <w:r>
        <w:rPr>
          <w:rFonts w:eastAsia="MS Mincho"/>
        </w:rPr>
        <w:t xml:space="preserve">a </w:t>
      </w:r>
      <w:r w:rsidR="000947D9" w:rsidRPr="00B77663">
        <w:rPr>
          <w:rFonts w:eastAsia="MS Mincho"/>
        </w:rPr>
        <w:t xml:space="preserve">new work item proposal by declaration of </w:t>
      </w:r>
      <w:r w:rsidR="000947D9">
        <w:rPr>
          <w:rFonts w:eastAsia="MS Mincho"/>
        </w:rPr>
        <w:t xml:space="preserve">explicit </w:t>
      </w:r>
      <w:r w:rsidR="000947D9" w:rsidRPr="00B77663">
        <w:rPr>
          <w:rFonts w:eastAsia="MS Mincho"/>
        </w:rPr>
        <w:t xml:space="preserve">commitment </w:t>
      </w:r>
      <w:r w:rsidR="000947D9">
        <w:rPr>
          <w:rFonts w:eastAsia="MS Mincho"/>
        </w:rPr>
        <w:t xml:space="preserve">of ITU-T study groups </w:t>
      </w:r>
      <w:r w:rsidR="000947D9" w:rsidRPr="00B77663">
        <w:rPr>
          <w:rFonts w:eastAsia="MS Mincho"/>
        </w:rPr>
        <w:t>to the SDG Targets</w:t>
      </w:r>
      <w:r w:rsidR="000947D9">
        <w:rPr>
          <w:rFonts w:eastAsia="MS Mincho"/>
        </w:rPr>
        <w:t>;</w:t>
      </w:r>
      <w:r w:rsidR="009849E5">
        <w:rPr>
          <w:rFonts w:eastAsia="MS Mincho"/>
        </w:rPr>
        <w:t xml:space="preserve"> </w:t>
      </w:r>
      <w:r w:rsidR="000947D9">
        <w:rPr>
          <w:rFonts w:eastAsia="MS Mincho"/>
        </w:rPr>
        <w:t>incl. development of mapping criteria; guidelines for procedures of the declaration of contributions to the SDGs</w:t>
      </w:r>
      <w:r>
        <w:rPr>
          <w:rFonts w:eastAsia="MS Mincho"/>
        </w:rPr>
        <w:t>;</w:t>
      </w:r>
    </w:p>
    <w:p w14:paraId="261A12E8" w14:textId="77777777" w:rsidR="000947D9" w:rsidRDefault="000947D9" w:rsidP="00025FF6">
      <w:pPr>
        <w:pStyle w:val="ListParagraph"/>
        <w:numPr>
          <w:ilvl w:val="0"/>
          <w:numId w:val="13"/>
        </w:numPr>
        <w:snapToGrid w:val="0"/>
        <w:spacing w:before="120" w:after="120" w:line="240" w:lineRule="auto"/>
        <w:ind w:left="709" w:hanging="425"/>
        <w:jc w:val="both"/>
      </w:pPr>
      <w:proofErr w:type="gramStart"/>
      <w:r w:rsidRPr="00AF0A1F">
        <w:t>from</w:t>
      </w:r>
      <w:proofErr w:type="gramEnd"/>
      <w:r>
        <w:rPr>
          <w:rFonts w:eastAsia="MS Mincho"/>
        </w:rPr>
        <w:t xml:space="preserve"> </w:t>
      </w:r>
      <w:r w:rsidR="00B63C81">
        <w:rPr>
          <w:rFonts w:eastAsia="MS Mincho"/>
        </w:rPr>
        <w:t xml:space="preserve">ITU-T </w:t>
      </w:r>
      <w:r>
        <w:rPr>
          <w:rFonts w:eastAsia="MS Mincho"/>
        </w:rPr>
        <w:t xml:space="preserve">Sector Members on their </w:t>
      </w:r>
      <w:r>
        <w:t xml:space="preserve">position on </w:t>
      </w:r>
      <w:r w:rsidR="00B63C81">
        <w:t xml:space="preserve">and usage of the </w:t>
      </w:r>
      <w:r>
        <w:t>SDGs.</w:t>
      </w:r>
    </w:p>
    <w:p w14:paraId="51541B4F" w14:textId="77777777" w:rsidR="007F35BE" w:rsidRDefault="007F35BE" w:rsidP="00025FF6">
      <w:pPr>
        <w:pStyle w:val="ListParagraph"/>
        <w:keepNext/>
        <w:numPr>
          <w:ilvl w:val="0"/>
          <w:numId w:val="10"/>
        </w:numPr>
        <w:snapToGrid w:val="0"/>
        <w:spacing w:before="240" w:after="120" w:line="240" w:lineRule="auto"/>
        <w:ind w:left="284" w:hanging="284"/>
      </w:pPr>
      <w:r>
        <w:lastRenderedPageBreak/>
        <w:t xml:space="preserve">TSB is continuing with the </w:t>
      </w:r>
      <w:r w:rsidRPr="00301295">
        <w:rPr>
          <w:u w:val="single"/>
        </w:rPr>
        <w:t>mapping of ITU-T results to SDGs, and WSIS Action Lines</w:t>
      </w:r>
      <w:r>
        <w:t>.</w:t>
      </w:r>
    </w:p>
    <w:p w14:paraId="22A8750D" w14:textId="77777777" w:rsidR="000947D9" w:rsidRDefault="000947D9" w:rsidP="00025FF6">
      <w:pPr>
        <w:pStyle w:val="ListParagraph"/>
        <w:keepNext/>
        <w:numPr>
          <w:ilvl w:val="0"/>
          <w:numId w:val="10"/>
        </w:numPr>
        <w:snapToGrid w:val="0"/>
        <w:spacing w:before="240" w:after="120" w:line="240" w:lineRule="auto"/>
        <w:ind w:left="284" w:hanging="284"/>
      </w:pPr>
      <w:r w:rsidRPr="00301295">
        <w:rPr>
          <w:u w:val="single"/>
        </w:rPr>
        <w:t>WTSA-20</w:t>
      </w:r>
      <w:r>
        <w:t>:</w:t>
      </w:r>
    </w:p>
    <w:p w14:paraId="339F34E9" w14:textId="77777777" w:rsidR="000947D9" w:rsidRDefault="000947D9" w:rsidP="00025FF6">
      <w:pPr>
        <w:pStyle w:val="ListParagraph"/>
        <w:keepNext/>
        <w:snapToGrid w:val="0"/>
        <w:spacing w:before="120" w:after="120" w:line="240" w:lineRule="auto"/>
        <w:ind w:left="0"/>
        <w:jc w:val="both"/>
      </w:pPr>
      <w:r>
        <w:t xml:space="preserve">Templates for the Question texts provide fields wherein the </w:t>
      </w:r>
      <w:r w:rsidR="006F7240">
        <w:t xml:space="preserve">ITU-T </w:t>
      </w:r>
      <w:r>
        <w:t>study groups can provide a mapping to the SDGs, and the WSIS Action Lines.</w:t>
      </w:r>
    </w:p>
    <w:p w14:paraId="7DBDA987" w14:textId="77777777" w:rsidR="00546B6F" w:rsidRDefault="00546B6F" w:rsidP="00025FF6">
      <w:pPr>
        <w:pStyle w:val="ListParagraph"/>
        <w:numPr>
          <w:ilvl w:val="0"/>
          <w:numId w:val="10"/>
        </w:numPr>
        <w:snapToGrid w:val="0"/>
        <w:spacing w:before="240" w:after="120" w:line="240" w:lineRule="auto"/>
        <w:ind w:left="284" w:hanging="284"/>
      </w:pPr>
      <w:r w:rsidRPr="00301295">
        <w:rPr>
          <w:u w:val="single"/>
        </w:rPr>
        <w:t>Outreach</w:t>
      </w:r>
      <w:r>
        <w:t>:</w:t>
      </w:r>
    </w:p>
    <w:p w14:paraId="701DACE8" w14:textId="77777777" w:rsidR="003E194B" w:rsidRDefault="00546B6F" w:rsidP="00025FF6">
      <w:pPr>
        <w:pStyle w:val="ListParagraph"/>
        <w:snapToGrid w:val="0"/>
        <w:spacing w:before="120" w:after="120" w:line="240" w:lineRule="auto"/>
        <w:ind w:left="0"/>
        <w:jc w:val="both"/>
      </w:pPr>
      <w:r>
        <w:t xml:space="preserve">TSB </w:t>
      </w:r>
      <w:r w:rsidR="00842426">
        <w:t xml:space="preserve">was invited to </w:t>
      </w:r>
      <w:r>
        <w:t xml:space="preserve">a panel on 20 November 2019 at UNECE </w:t>
      </w:r>
      <w:r w:rsidR="00187976">
        <w:t>during</w:t>
      </w:r>
      <w:r>
        <w:t xml:space="preserve"> their </w:t>
      </w:r>
      <w:r w:rsidR="00187976">
        <w:t>29</w:t>
      </w:r>
      <w:r w:rsidR="00187976" w:rsidRPr="008F6FF7">
        <w:t>th</w:t>
      </w:r>
      <w:r w:rsidR="00187976">
        <w:t xml:space="preserve"> session of Working Party on Regulatory Cooperation and Standardization Policies (WP.6), where a facilitated discussion took place on future direction of work on “Sta</w:t>
      </w:r>
      <w:bookmarkStart w:id="7" w:name="_GoBack"/>
      <w:bookmarkEnd w:id="7"/>
      <w:r w:rsidR="00187976">
        <w:t>ndards and sustainable development”.</w:t>
      </w:r>
    </w:p>
    <w:p w14:paraId="3D7F2CB4" w14:textId="77777777" w:rsidR="003E194B" w:rsidRPr="00301295" w:rsidRDefault="003E194B" w:rsidP="00025FF6">
      <w:pPr>
        <w:snapToGrid w:val="0"/>
        <w:spacing w:before="360" w:after="120" w:line="240" w:lineRule="auto"/>
        <w:jc w:val="both"/>
        <w:rPr>
          <w:rFonts w:cstheme="minorHAnsi"/>
          <w:b/>
          <w:u w:val="single"/>
        </w:rPr>
      </w:pPr>
      <w:r w:rsidRPr="00301295">
        <w:rPr>
          <w:rFonts w:cstheme="minorHAnsi"/>
          <w:b/>
          <w:u w:val="single"/>
        </w:rPr>
        <w:t>ITU-R</w:t>
      </w:r>
    </w:p>
    <w:p w14:paraId="52E2C8EF" w14:textId="32EDADBF" w:rsidR="003E194B" w:rsidRPr="003E194B" w:rsidRDefault="00F4272D" w:rsidP="00025FF6">
      <w:pPr>
        <w:snapToGrid w:val="0"/>
        <w:spacing w:before="120" w:after="120" w:line="240" w:lineRule="auto"/>
        <w:jc w:val="both"/>
        <w:rPr>
          <w:rFonts w:cstheme="minorHAnsi"/>
        </w:rPr>
      </w:pPr>
      <w:r>
        <w:rPr>
          <w:rFonts w:cstheme="minorHAnsi"/>
        </w:rPr>
        <w:t xml:space="preserve">Discussions on collaboration with </w:t>
      </w:r>
      <w:r w:rsidR="003E194B">
        <w:rPr>
          <w:rFonts w:cstheme="minorHAnsi"/>
        </w:rPr>
        <w:t xml:space="preserve">ITU-R Study Groups </w:t>
      </w:r>
      <w:r>
        <w:rPr>
          <w:rFonts w:cstheme="minorHAnsi"/>
        </w:rPr>
        <w:t xml:space="preserve">are ongoing. </w:t>
      </w:r>
    </w:p>
    <w:bookmarkEnd w:id="6"/>
    <w:p w14:paraId="614366F8" w14:textId="77777777" w:rsidR="00CC597D" w:rsidRPr="001039AC" w:rsidRDefault="00025FF6" w:rsidP="00025FF6">
      <w:pPr>
        <w:pStyle w:val="normalWSIS"/>
        <w:numPr>
          <w:ilvl w:val="0"/>
          <w:numId w:val="0"/>
        </w:numPr>
        <w:spacing w:before="840" w:after="0"/>
        <w:ind w:left="360"/>
        <w:jc w:val="center"/>
        <w:rPr>
          <w:rFonts w:eastAsia="Times New Roman" w:cs="Times New Roman"/>
          <w:sz w:val="24"/>
          <w:szCs w:val="24"/>
          <w:u w:val="single"/>
          <w:lang w:eastAsia="en-US"/>
        </w:rPr>
      </w:pPr>
      <w:r>
        <w:rPr>
          <w:rFonts w:eastAsia="Times New Roman" w:cs="Times New Roman"/>
          <w:sz w:val="24"/>
          <w:szCs w:val="24"/>
          <w:u w:val="single"/>
          <w:lang w:eastAsia="en-US"/>
        </w:rPr>
        <w:t>____________________</w:t>
      </w:r>
    </w:p>
    <w:sectPr w:rsidR="00CC597D" w:rsidRPr="001039AC" w:rsidSect="009B3350">
      <w:headerReference w:type="default" r:id="rId17"/>
      <w:footerReference w:type="first" r:id="rId18"/>
      <w:pgSz w:w="11901" w:h="16840" w:code="9"/>
      <w:pgMar w:top="1361" w:right="1077" w:bottom="851" w:left="1077" w:header="680" w:footer="68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FC543" w14:textId="77777777" w:rsidR="003F2EEA" w:rsidRDefault="003F2EEA">
      <w:r>
        <w:separator/>
      </w:r>
    </w:p>
  </w:endnote>
  <w:endnote w:type="continuationSeparator" w:id="0">
    <w:p w14:paraId="53181935" w14:textId="77777777" w:rsidR="003F2EEA" w:rsidRDefault="003F2EEA">
      <w:r>
        <w:continuationSeparator/>
      </w:r>
    </w:p>
  </w:endnote>
  <w:endnote w:type="continuationNotice" w:id="1">
    <w:p w14:paraId="3AF4FE4B" w14:textId="77777777" w:rsidR="003F2EEA" w:rsidRDefault="003F2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2A51" w14:textId="77777777" w:rsidR="0036762C" w:rsidRDefault="0036762C" w:rsidP="009B3350">
    <w:pPr>
      <w:spacing w:after="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98FDE" w14:textId="77777777" w:rsidR="003F2EEA" w:rsidRDefault="003F2EEA">
      <w:r>
        <w:separator/>
      </w:r>
    </w:p>
  </w:footnote>
  <w:footnote w:type="continuationSeparator" w:id="0">
    <w:p w14:paraId="5731282F" w14:textId="77777777" w:rsidR="003F2EEA" w:rsidRDefault="003F2EEA">
      <w:r>
        <w:continuationSeparator/>
      </w:r>
    </w:p>
  </w:footnote>
  <w:footnote w:type="continuationNotice" w:id="1">
    <w:p w14:paraId="7C1D4D4A" w14:textId="77777777" w:rsidR="003F2EEA" w:rsidRDefault="003F2E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A3137" w14:textId="77777777" w:rsidR="0036762C" w:rsidRDefault="0036762C" w:rsidP="0036762C">
    <w:pPr>
      <w:pStyle w:val="Header"/>
      <w:spacing w:before="160"/>
    </w:pPr>
    <w:r>
      <w:fldChar w:fldCharType="begin"/>
    </w:r>
    <w:r>
      <w:instrText xml:space="preserve"> PAGE   \* MERGEFORMAT </w:instrText>
    </w:r>
    <w:r>
      <w:fldChar w:fldCharType="separate"/>
    </w:r>
    <w:r w:rsidR="00D820C4">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E5459"/>
    <w:multiLevelType w:val="hybridMultilevel"/>
    <w:tmpl w:val="FB8245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061D8"/>
    <w:multiLevelType w:val="multilevel"/>
    <w:tmpl w:val="F0F2FF10"/>
    <w:lvl w:ilvl="0">
      <w:start w:val="1"/>
      <w:numFmt w:val="decimal"/>
      <w:lvlText w:val="%1."/>
      <w:lvlJc w:val="left"/>
      <w:pPr>
        <w:ind w:left="360" w:hanging="360"/>
      </w:pPr>
      <w:rPr>
        <w:rFonts w:hint="default"/>
        <w:b/>
        <w:bCs/>
      </w:rPr>
    </w:lvl>
    <w:lvl w:ilvl="1">
      <w:start w:val="1"/>
      <w:numFmt w:val="decimal"/>
      <w:lvlText w:val="%1.%2."/>
      <w:lvlJc w:val="left"/>
      <w:pPr>
        <w:ind w:left="1000"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BE25FA"/>
    <w:multiLevelType w:val="hybridMultilevel"/>
    <w:tmpl w:val="35A2FD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5A7D37"/>
    <w:multiLevelType w:val="hybridMultilevel"/>
    <w:tmpl w:val="E3A499DE"/>
    <w:lvl w:ilvl="0" w:tplc="22AC677A">
      <w:numFmt w:val="bullet"/>
      <w:lvlText w:val=""/>
      <w:lvlJc w:val="left"/>
      <w:pPr>
        <w:ind w:left="1069" w:hanging="360"/>
      </w:pPr>
      <w:rPr>
        <w:rFonts w:ascii="Symbol" w:eastAsiaTheme="minorHAnsi" w:hAnsi="Symbol" w:cstheme="minorBidi"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FDF5D00"/>
    <w:multiLevelType w:val="hybridMultilevel"/>
    <w:tmpl w:val="989E5148"/>
    <w:lvl w:ilvl="0" w:tplc="94143B4E">
      <w:numFmt w:val="bullet"/>
      <w:lvlText w:val=""/>
      <w:lvlJc w:val="left"/>
      <w:pPr>
        <w:ind w:left="720" w:hanging="360"/>
      </w:pPr>
      <w:rPr>
        <w:rFonts w:ascii="Symbol" w:eastAsia="Times New Roman" w:hAnsi="Symbol" w:cs="Verdana"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AE186E"/>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E3561"/>
    <w:multiLevelType w:val="hybridMultilevel"/>
    <w:tmpl w:val="AEDCDC24"/>
    <w:lvl w:ilvl="0" w:tplc="022821EA">
      <w:start w:val="1"/>
      <w:numFmt w:val="decimal"/>
      <w:pStyle w:val="normalWSIS"/>
      <w:lvlText w:val="%1."/>
      <w:lvlJc w:val="left"/>
      <w:pPr>
        <w:ind w:left="360" w:hanging="360"/>
      </w:pPr>
      <w:rPr>
        <w:rFonts w:ascii="Calibri" w:hAnsi="Calibri" w:cstheme="majorBidi" w:hint="default"/>
        <w:b w:val="0"/>
        <w:bCs w:val="0"/>
        <w:i w:val="0"/>
        <w:iCs w:val="0"/>
        <w:color w:val="auto"/>
        <w:sz w:val="22"/>
        <w:szCs w:val="22"/>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8" w15:restartNumberingAfterBreak="0">
    <w:nsid w:val="320537A8"/>
    <w:multiLevelType w:val="hybridMultilevel"/>
    <w:tmpl w:val="A93874E6"/>
    <w:lvl w:ilvl="0" w:tplc="4A7022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9757F4D"/>
    <w:multiLevelType w:val="hybridMultilevel"/>
    <w:tmpl w:val="A93874E6"/>
    <w:lvl w:ilvl="0" w:tplc="4A7022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324FD7"/>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A2A30"/>
    <w:multiLevelType w:val="hybridMultilevel"/>
    <w:tmpl w:val="4C1C569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DC4379"/>
    <w:multiLevelType w:val="hybridMultilevel"/>
    <w:tmpl w:val="5D10B2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68C0325"/>
    <w:multiLevelType w:val="hybridMultilevel"/>
    <w:tmpl w:val="CA22FEB6"/>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445FCF"/>
    <w:multiLevelType w:val="hybridMultilevel"/>
    <w:tmpl w:val="35161DEA"/>
    <w:lvl w:ilvl="0" w:tplc="22AC677A">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75976EF1"/>
    <w:multiLevelType w:val="hybridMultilevel"/>
    <w:tmpl w:val="5CAC8500"/>
    <w:lvl w:ilvl="0" w:tplc="4900D328">
      <w:start w:val="8"/>
      <w:numFmt w:val="bullet"/>
      <w:lvlText w:val="•"/>
      <w:lvlJc w:val="left"/>
      <w:pPr>
        <w:ind w:left="405" w:hanging="405"/>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F80D24"/>
    <w:multiLevelType w:val="hybridMultilevel"/>
    <w:tmpl w:val="AE520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7">
    <w:abstractNumId w:val="17"/>
  </w:num>
  <w:num w:numId="8">
    <w:abstractNumId w:val="12"/>
  </w:num>
  <w:num w:numId="9">
    <w:abstractNumId w:val="2"/>
  </w:num>
  <w:num w:numId="10">
    <w:abstractNumId w:val="1"/>
  </w:num>
  <w:num w:numId="11">
    <w:abstractNumId w:val="9"/>
  </w:num>
  <w:num w:numId="12">
    <w:abstractNumId w:val="3"/>
  </w:num>
  <w:num w:numId="13">
    <w:abstractNumId w:val="15"/>
  </w:num>
  <w:num w:numId="14">
    <w:abstractNumId w:val="4"/>
  </w:num>
  <w:num w:numId="15">
    <w:abstractNumId w:val="5"/>
  </w:num>
  <w:num w:numId="16">
    <w:abstractNumId w:val="13"/>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5FF6"/>
    <w:rsid w:val="0002607F"/>
    <w:rsid w:val="000264BE"/>
    <w:rsid w:val="000268B0"/>
    <w:rsid w:val="00027767"/>
    <w:rsid w:val="0003282D"/>
    <w:rsid w:val="0003487D"/>
    <w:rsid w:val="00047F0D"/>
    <w:rsid w:val="00052578"/>
    <w:rsid w:val="0005277A"/>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947D9"/>
    <w:rsid w:val="000A1688"/>
    <w:rsid w:val="000A5071"/>
    <w:rsid w:val="000B4C95"/>
    <w:rsid w:val="000C20DC"/>
    <w:rsid w:val="000C2A2E"/>
    <w:rsid w:val="000C2C28"/>
    <w:rsid w:val="000C4839"/>
    <w:rsid w:val="000D1EC9"/>
    <w:rsid w:val="000D746E"/>
    <w:rsid w:val="000E0B2E"/>
    <w:rsid w:val="000E6444"/>
    <w:rsid w:val="000E6F49"/>
    <w:rsid w:val="000E738E"/>
    <w:rsid w:val="000F2D59"/>
    <w:rsid w:val="000F2E67"/>
    <w:rsid w:val="000F366F"/>
    <w:rsid w:val="000F7587"/>
    <w:rsid w:val="000F7CD8"/>
    <w:rsid w:val="0010077D"/>
    <w:rsid w:val="00100FFB"/>
    <w:rsid w:val="001012BC"/>
    <w:rsid w:val="0010361A"/>
    <w:rsid w:val="0010375B"/>
    <w:rsid w:val="001039AC"/>
    <w:rsid w:val="001054A9"/>
    <w:rsid w:val="00111A8A"/>
    <w:rsid w:val="00114C59"/>
    <w:rsid w:val="001158FB"/>
    <w:rsid w:val="001164E6"/>
    <w:rsid w:val="001217CF"/>
    <w:rsid w:val="00121D0F"/>
    <w:rsid w:val="00122205"/>
    <w:rsid w:val="0012767B"/>
    <w:rsid w:val="00130BEC"/>
    <w:rsid w:val="00136054"/>
    <w:rsid w:val="0014173E"/>
    <w:rsid w:val="00143AFF"/>
    <w:rsid w:val="00151F6B"/>
    <w:rsid w:val="001668F0"/>
    <w:rsid w:val="0017057A"/>
    <w:rsid w:val="00171FFD"/>
    <w:rsid w:val="001743A1"/>
    <w:rsid w:val="00183861"/>
    <w:rsid w:val="00187976"/>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0338"/>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382B"/>
    <w:rsid w:val="00233A4A"/>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62ED"/>
    <w:rsid w:val="00287A13"/>
    <w:rsid w:val="00291555"/>
    <w:rsid w:val="00291F7C"/>
    <w:rsid w:val="00292EB7"/>
    <w:rsid w:val="002A09B4"/>
    <w:rsid w:val="002A173B"/>
    <w:rsid w:val="002A264E"/>
    <w:rsid w:val="002A6B9A"/>
    <w:rsid w:val="002B4498"/>
    <w:rsid w:val="002B4C20"/>
    <w:rsid w:val="002B7F6E"/>
    <w:rsid w:val="002D0F7E"/>
    <w:rsid w:val="002D5FCC"/>
    <w:rsid w:val="002E04CE"/>
    <w:rsid w:val="002E581D"/>
    <w:rsid w:val="002E5B9B"/>
    <w:rsid w:val="002F150A"/>
    <w:rsid w:val="003010A1"/>
    <w:rsid w:val="00301295"/>
    <w:rsid w:val="00302584"/>
    <w:rsid w:val="00302B27"/>
    <w:rsid w:val="00302B8F"/>
    <w:rsid w:val="00306388"/>
    <w:rsid w:val="00307AF2"/>
    <w:rsid w:val="00312766"/>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C6622"/>
    <w:rsid w:val="003D1349"/>
    <w:rsid w:val="003D1F22"/>
    <w:rsid w:val="003D38E2"/>
    <w:rsid w:val="003D7FD9"/>
    <w:rsid w:val="003E071A"/>
    <w:rsid w:val="003E194B"/>
    <w:rsid w:val="003E74D8"/>
    <w:rsid w:val="003E7E4F"/>
    <w:rsid w:val="003F2EEA"/>
    <w:rsid w:val="003F2F58"/>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4410"/>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029B"/>
    <w:rsid w:val="004C1A8E"/>
    <w:rsid w:val="004C4DBE"/>
    <w:rsid w:val="004C53CF"/>
    <w:rsid w:val="004C72E3"/>
    <w:rsid w:val="004D3913"/>
    <w:rsid w:val="004D48DF"/>
    <w:rsid w:val="004E2A9A"/>
    <w:rsid w:val="004E4A83"/>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46B6F"/>
    <w:rsid w:val="005523DF"/>
    <w:rsid w:val="00555C6E"/>
    <w:rsid w:val="00566BFF"/>
    <w:rsid w:val="00570FC0"/>
    <w:rsid w:val="00571DB9"/>
    <w:rsid w:val="00573FC5"/>
    <w:rsid w:val="00575631"/>
    <w:rsid w:val="0057653D"/>
    <w:rsid w:val="0058031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196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A7BD8"/>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E63B2"/>
    <w:rsid w:val="006F2163"/>
    <w:rsid w:val="006F5ACB"/>
    <w:rsid w:val="006F7240"/>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04C1"/>
    <w:rsid w:val="00783E51"/>
    <w:rsid w:val="007859B5"/>
    <w:rsid w:val="0078643F"/>
    <w:rsid w:val="00790E9D"/>
    <w:rsid w:val="00793960"/>
    <w:rsid w:val="007944BB"/>
    <w:rsid w:val="0079453B"/>
    <w:rsid w:val="007962C2"/>
    <w:rsid w:val="00797D46"/>
    <w:rsid w:val="007A5462"/>
    <w:rsid w:val="007A54BE"/>
    <w:rsid w:val="007B1D6C"/>
    <w:rsid w:val="007B1D9D"/>
    <w:rsid w:val="007B3243"/>
    <w:rsid w:val="007B3BF2"/>
    <w:rsid w:val="007B7E45"/>
    <w:rsid w:val="007C05A7"/>
    <w:rsid w:val="007C102C"/>
    <w:rsid w:val="007C34B0"/>
    <w:rsid w:val="007C5CDF"/>
    <w:rsid w:val="007C7752"/>
    <w:rsid w:val="007D5130"/>
    <w:rsid w:val="007E1149"/>
    <w:rsid w:val="007E33CE"/>
    <w:rsid w:val="007E6398"/>
    <w:rsid w:val="007E754E"/>
    <w:rsid w:val="007E77C1"/>
    <w:rsid w:val="007F1EAE"/>
    <w:rsid w:val="007F35B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368F7"/>
    <w:rsid w:val="00842426"/>
    <w:rsid w:val="0084292A"/>
    <w:rsid w:val="00842DFD"/>
    <w:rsid w:val="008446CA"/>
    <w:rsid w:val="008449BB"/>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8F6FF7"/>
    <w:rsid w:val="00902E96"/>
    <w:rsid w:val="009039E6"/>
    <w:rsid w:val="009071C9"/>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77BD3"/>
    <w:rsid w:val="00981751"/>
    <w:rsid w:val="00981C18"/>
    <w:rsid w:val="009849E5"/>
    <w:rsid w:val="00990CB4"/>
    <w:rsid w:val="009914AD"/>
    <w:rsid w:val="00994E08"/>
    <w:rsid w:val="009A0436"/>
    <w:rsid w:val="009A5599"/>
    <w:rsid w:val="009A68D0"/>
    <w:rsid w:val="009A7E6E"/>
    <w:rsid w:val="009B2CB2"/>
    <w:rsid w:val="009B3350"/>
    <w:rsid w:val="009B7A6D"/>
    <w:rsid w:val="009C38EC"/>
    <w:rsid w:val="009C53AB"/>
    <w:rsid w:val="009C771E"/>
    <w:rsid w:val="009C7808"/>
    <w:rsid w:val="009D06FA"/>
    <w:rsid w:val="009D6E05"/>
    <w:rsid w:val="009E0E57"/>
    <w:rsid w:val="009E6DA4"/>
    <w:rsid w:val="009E788E"/>
    <w:rsid w:val="009F08C5"/>
    <w:rsid w:val="009F6474"/>
    <w:rsid w:val="00A004BB"/>
    <w:rsid w:val="00A01278"/>
    <w:rsid w:val="00A017C1"/>
    <w:rsid w:val="00A03373"/>
    <w:rsid w:val="00A034D1"/>
    <w:rsid w:val="00A036B8"/>
    <w:rsid w:val="00A10925"/>
    <w:rsid w:val="00A10EFD"/>
    <w:rsid w:val="00A10EFE"/>
    <w:rsid w:val="00A12C2C"/>
    <w:rsid w:val="00A14D06"/>
    <w:rsid w:val="00A20103"/>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6976"/>
    <w:rsid w:val="00A8726B"/>
    <w:rsid w:val="00A93C72"/>
    <w:rsid w:val="00A95D42"/>
    <w:rsid w:val="00A962C3"/>
    <w:rsid w:val="00A973E2"/>
    <w:rsid w:val="00AA34B2"/>
    <w:rsid w:val="00AA5CFE"/>
    <w:rsid w:val="00AB1A29"/>
    <w:rsid w:val="00AC3720"/>
    <w:rsid w:val="00AC37B1"/>
    <w:rsid w:val="00AC6047"/>
    <w:rsid w:val="00AC7956"/>
    <w:rsid w:val="00AD0CAA"/>
    <w:rsid w:val="00AD1F7B"/>
    <w:rsid w:val="00AD6268"/>
    <w:rsid w:val="00AE72AF"/>
    <w:rsid w:val="00AF0361"/>
    <w:rsid w:val="00AF1B38"/>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3C81"/>
    <w:rsid w:val="00B648E7"/>
    <w:rsid w:val="00B660AC"/>
    <w:rsid w:val="00B70A2D"/>
    <w:rsid w:val="00B70AF5"/>
    <w:rsid w:val="00B70B6B"/>
    <w:rsid w:val="00B71491"/>
    <w:rsid w:val="00B71DC3"/>
    <w:rsid w:val="00B7485F"/>
    <w:rsid w:val="00B74CB4"/>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BF54E7"/>
    <w:rsid w:val="00C03ACA"/>
    <w:rsid w:val="00C06B5F"/>
    <w:rsid w:val="00C07674"/>
    <w:rsid w:val="00C077B4"/>
    <w:rsid w:val="00C13CAA"/>
    <w:rsid w:val="00C13CBB"/>
    <w:rsid w:val="00C16177"/>
    <w:rsid w:val="00C201B9"/>
    <w:rsid w:val="00C215F7"/>
    <w:rsid w:val="00C24302"/>
    <w:rsid w:val="00C243FF"/>
    <w:rsid w:val="00C25ADC"/>
    <w:rsid w:val="00C25D00"/>
    <w:rsid w:val="00C318C0"/>
    <w:rsid w:val="00C37F17"/>
    <w:rsid w:val="00C40E80"/>
    <w:rsid w:val="00C41480"/>
    <w:rsid w:val="00C4710B"/>
    <w:rsid w:val="00C62E1A"/>
    <w:rsid w:val="00C64BBF"/>
    <w:rsid w:val="00C64EB2"/>
    <w:rsid w:val="00C657EE"/>
    <w:rsid w:val="00C70729"/>
    <w:rsid w:val="00C71595"/>
    <w:rsid w:val="00C73FEA"/>
    <w:rsid w:val="00C863F7"/>
    <w:rsid w:val="00C86BA0"/>
    <w:rsid w:val="00C9084A"/>
    <w:rsid w:val="00CA20F2"/>
    <w:rsid w:val="00CA2A06"/>
    <w:rsid w:val="00CA377E"/>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5C66"/>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0C4"/>
    <w:rsid w:val="00D82F11"/>
    <w:rsid w:val="00D834CC"/>
    <w:rsid w:val="00D8573B"/>
    <w:rsid w:val="00D9135A"/>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2CB6"/>
    <w:rsid w:val="00DD4270"/>
    <w:rsid w:val="00DD551F"/>
    <w:rsid w:val="00DD7F74"/>
    <w:rsid w:val="00DE0161"/>
    <w:rsid w:val="00DE2E35"/>
    <w:rsid w:val="00DE6AB7"/>
    <w:rsid w:val="00DF7957"/>
    <w:rsid w:val="00DF7B4D"/>
    <w:rsid w:val="00E00223"/>
    <w:rsid w:val="00E01D38"/>
    <w:rsid w:val="00E023F8"/>
    <w:rsid w:val="00E02AF4"/>
    <w:rsid w:val="00E04BBC"/>
    <w:rsid w:val="00E0648E"/>
    <w:rsid w:val="00E06E45"/>
    <w:rsid w:val="00E1258E"/>
    <w:rsid w:val="00E16348"/>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3A56"/>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272D"/>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B77BD"/>
    <w:rsid w:val="00FC30CC"/>
    <w:rsid w:val="00FD1433"/>
    <w:rsid w:val="00FD4CC5"/>
    <w:rsid w:val="00FD6699"/>
    <w:rsid w:val="00FE1C5A"/>
    <w:rsid w:val="00FE5D70"/>
    <w:rsid w:val="00FE6802"/>
    <w:rsid w:val="00FE6FD2"/>
    <w:rsid w:val="00FF1C7E"/>
    <w:rsid w:val="00FF2F3B"/>
    <w:rsid w:val="00FF4DC4"/>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D5324B"/>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C4"/>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D820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20C4"/>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basedOn w:val="DefaultParagraphFont"/>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aliases w:val="List Paragraph1,Recommendation,List Paragraph11"/>
    <w:basedOn w:val="Normal"/>
    <w:link w:val="ListParagraphChar"/>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ListParagraphChar">
    <w:name w:val="List Paragraph Char"/>
    <w:aliases w:val="List Paragraph1 Char,Recommendation Char,List Paragraph11 Char"/>
    <w:basedOn w:val="DefaultParagraphFont"/>
    <w:link w:val="ListParagraph"/>
    <w:uiPriority w:val="34"/>
    <w:locked/>
    <w:rsid w:val="00A20103"/>
    <w:rPr>
      <w:rFonts w:asciiTheme="minorHAnsi" w:eastAsiaTheme="minorEastAsia" w:hAnsiTheme="minorHAnsi" w:cstheme="minorBidi"/>
      <w:sz w:val="22"/>
      <w:szCs w:val="22"/>
      <w:lang w:val="en-GB" w:eastAsia="zh-CN"/>
    </w:rPr>
  </w:style>
  <w:style w:type="character" w:customStyle="1" w:styleId="normalWSISChar">
    <w:name w:val="normal WSIS Char"/>
    <w:basedOn w:val="DefaultParagraphFont"/>
    <w:link w:val="normalWSIS"/>
    <w:locked/>
    <w:rsid w:val="00A20103"/>
    <w:rPr>
      <w:rFonts w:ascii="Calibri" w:hAnsi="Calibri" w:cs="Arial"/>
    </w:rPr>
  </w:style>
  <w:style w:type="paragraph" w:customStyle="1" w:styleId="normalWSIS">
    <w:name w:val="normal WSIS"/>
    <w:basedOn w:val="ListParagraph"/>
    <w:link w:val="normalWSISChar"/>
    <w:qFormat/>
    <w:rsid w:val="00A20103"/>
    <w:pPr>
      <w:numPr>
        <w:numId w:val="6"/>
      </w:numPr>
      <w:tabs>
        <w:tab w:val="left" w:pos="426"/>
      </w:tabs>
      <w:spacing w:after="200"/>
      <w:jc w:val="both"/>
    </w:pPr>
    <w:rPr>
      <w:rFonts w:ascii="Calibri" w:eastAsia="SimSun" w:hAnsi="Calibri" w:cs="Arial"/>
      <w:sz w:val="20"/>
      <w:szCs w:val="20"/>
      <w:lang w:eastAsia="ja-JP"/>
    </w:rPr>
  </w:style>
  <w:style w:type="table" w:styleId="ColorfulList-Accent1">
    <w:name w:val="Colorful List Accent 1"/>
    <w:basedOn w:val="TableNormal"/>
    <w:uiPriority w:val="72"/>
    <w:semiHidden/>
    <w:unhideWhenUsed/>
    <w:rsid w:val="003E194B"/>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Default">
    <w:name w:val="Default"/>
    <w:basedOn w:val="Normal"/>
    <w:rsid w:val="00424410"/>
    <w:pPr>
      <w:autoSpaceDE w:val="0"/>
      <w:autoSpaceDN w:val="0"/>
      <w:spacing w:after="0" w:line="240" w:lineRule="auto"/>
    </w:pPr>
    <w:rPr>
      <w:rFonts w:ascii="Verdana" w:hAnsi="Verdana"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168644775">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84504032">
      <w:bodyDiv w:val="1"/>
      <w:marLeft w:val="0"/>
      <w:marRight w:val="0"/>
      <w:marTop w:val="0"/>
      <w:marBottom w:val="0"/>
      <w:divBdr>
        <w:top w:val="none" w:sz="0" w:space="0" w:color="auto"/>
        <w:left w:val="none" w:sz="0" w:space="0" w:color="auto"/>
        <w:bottom w:val="none" w:sz="0" w:space="0" w:color="auto"/>
        <w:right w:val="none" w:sz="0" w:space="0" w:color="auto"/>
      </w:divBdr>
    </w:div>
    <w:div w:id="28909593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01652909">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832186367">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958879371">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1206">
      <w:bodyDiv w:val="1"/>
      <w:marLeft w:val="0"/>
      <w:marRight w:val="0"/>
      <w:marTop w:val="0"/>
      <w:marBottom w:val="0"/>
      <w:divBdr>
        <w:top w:val="none" w:sz="0" w:space="0" w:color="auto"/>
        <w:left w:val="none" w:sz="0" w:space="0" w:color="auto"/>
        <w:bottom w:val="none" w:sz="0" w:space="0" w:color="auto"/>
        <w:right w:val="none" w:sz="0" w:space="0" w:color="auto"/>
      </w:divBdr>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598055112">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821463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6576566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 w:id="214692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8-SG01.RGQ-C-0258/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18-sg02-c-01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d18-sg01-c-0207"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SG02.RGQ-C-0167/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5EB901-70F1-4C0D-B5F6-8386CC52A1A3}">
  <ds:schemaRefs>
    <ds:schemaRef ds:uri="http://schemas.openxmlformats.org/officeDocument/2006/bibliography"/>
  </ds:schemaRefs>
</ds:datastoreItem>
</file>

<file path=customXml/itemProps5.xml><?xml version="1.0" encoding="utf-8"?>
<ds:datastoreItem xmlns:ds="http://schemas.openxmlformats.org/officeDocument/2006/customXml" ds:itemID="{AF199632-BB36-41DA-99D6-D34A59E4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970</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CWG-WSIS Report January 2019</vt:lpstr>
    </vt:vector>
  </TitlesOfParts>
  <Company>ITU</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January 2019</dc:title>
  <dc:subject>Council Working Group on WSIS: Implementation of Outcomes</dc:subject>
  <dc:creator>Brouard, Ricarda</dc:creator>
  <cp:keywords>CWG-WSIS&amp;SDG</cp:keywords>
  <cp:lastModifiedBy>Janin, Patricia</cp:lastModifiedBy>
  <cp:revision>6</cp:revision>
  <cp:lastPrinted>2013-07-15T09:23:00Z</cp:lastPrinted>
  <dcterms:created xsi:type="dcterms:W3CDTF">2019-12-10T16:25:00Z</dcterms:created>
  <dcterms:modified xsi:type="dcterms:W3CDTF">2019-12-12T07:00:00Z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