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992" w:type="dxa"/>
        <w:tblLayout w:type="fixed"/>
        <w:tblLook w:val="0000" w:firstRow="0" w:lastRow="0" w:firstColumn="0" w:lastColumn="0" w:noHBand="0" w:noVBand="0"/>
      </w:tblPr>
      <w:tblGrid>
        <w:gridCol w:w="7796"/>
        <w:gridCol w:w="3261"/>
      </w:tblGrid>
      <w:tr w:rsidR="002E0FCC" w:rsidRPr="00813E5E" w14:paraId="3401EA58" w14:textId="77777777" w:rsidTr="00D0585D">
        <w:trPr>
          <w:cantSplit/>
          <w:trHeight w:val="1276"/>
        </w:trPr>
        <w:tc>
          <w:tcPr>
            <w:tcW w:w="7796" w:type="dxa"/>
          </w:tcPr>
          <w:p w14:paraId="38E8C247" w14:textId="77777777" w:rsidR="002E0FCC" w:rsidRPr="0042318E" w:rsidRDefault="002E0FCC" w:rsidP="00F8619F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>Second v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 xml:space="preserve">starting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16 November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</w:p>
        </w:tc>
        <w:tc>
          <w:tcPr>
            <w:tcW w:w="3261" w:type="dxa"/>
            <w:vAlign w:val="center"/>
          </w:tcPr>
          <w:p w14:paraId="5471FCF3" w14:textId="77777777" w:rsidR="002E0FCC" w:rsidRPr="00813E5E" w:rsidRDefault="002E0FCC" w:rsidP="00F8619F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DE51B7" wp14:editId="05F1D1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CC" w:rsidRPr="00813E5E" w14:paraId="37DD6328" w14:textId="77777777" w:rsidTr="00D0585D">
        <w:trPr>
          <w:cantSplit/>
        </w:trPr>
        <w:tc>
          <w:tcPr>
            <w:tcW w:w="7796" w:type="dxa"/>
            <w:tcBorders>
              <w:bottom w:val="single" w:sz="12" w:space="0" w:color="auto"/>
            </w:tcBorders>
          </w:tcPr>
          <w:p w14:paraId="4887F34E" w14:textId="77777777" w:rsidR="002E0FCC" w:rsidRPr="00813E5E" w:rsidRDefault="002E0FCC" w:rsidP="00F8619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28DE02A" w14:textId="77777777" w:rsidR="002E0FCC" w:rsidRPr="00813E5E" w:rsidRDefault="002E0FCC" w:rsidP="00F8619F">
            <w:pPr>
              <w:spacing w:before="0" w:line="240" w:lineRule="atLeast"/>
              <w:rPr>
                <w:szCs w:val="24"/>
              </w:rPr>
            </w:pPr>
          </w:p>
        </w:tc>
      </w:tr>
      <w:tr w:rsidR="002E0FCC" w:rsidRPr="00813E5E" w14:paraId="76382487" w14:textId="77777777" w:rsidTr="00D0585D">
        <w:trPr>
          <w:cantSplit/>
        </w:trPr>
        <w:tc>
          <w:tcPr>
            <w:tcW w:w="7796" w:type="dxa"/>
            <w:tcBorders>
              <w:top w:val="single" w:sz="12" w:space="0" w:color="auto"/>
            </w:tcBorders>
          </w:tcPr>
          <w:p w14:paraId="4331BC57" w14:textId="2D324737" w:rsidR="00D0585D" w:rsidRPr="00813E5E" w:rsidRDefault="00D0585D" w:rsidP="00F8619F">
            <w:pPr>
              <w:spacing w:before="0" w:after="48" w:line="240" w:lineRule="atLeast"/>
              <w:jc w:val="lef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6132208" w14:textId="131111E2" w:rsidR="002E0FCC" w:rsidRPr="00975FEB" w:rsidRDefault="002E0FCC" w:rsidP="00F8619F">
            <w:pPr>
              <w:spacing w:before="120" w:line="240" w:lineRule="atLeast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975FEB">
              <w:rPr>
                <w:b/>
                <w:bCs/>
                <w:sz w:val="24"/>
                <w:szCs w:val="24"/>
                <w:lang w:val="fr-FR"/>
              </w:rPr>
              <w:t>Document VC-2/</w:t>
            </w:r>
            <w:r w:rsidR="00D0585D" w:rsidRPr="00975FEB">
              <w:rPr>
                <w:b/>
                <w:bCs/>
                <w:sz w:val="24"/>
                <w:szCs w:val="24"/>
                <w:lang w:val="fr-FR"/>
              </w:rPr>
              <w:t>DT/2</w:t>
            </w:r>
            <w:r w:rsidRPr="00975FEB">
              <w:rPr>
                <w:b/>
                <w:bCs/>
                <w:sz w:val="24"/>
                <w:szCs w:val="24"/>
                <w:lang w:val="fr-FR"/>
              </w:rPr>
              <w:t>-E</w:t>
            </w:r>
          </w:p>
          <w:p w14:paraId="070D713D" w14:textId="5F379845" w:rsidR="002E0FCC" w:rsidRPr="00975FEB" w:rsidRDefault="00D0585D" w:rsidP="00F8619F">
            <w:pPr>
              <w:spacing w:before="0" w:line="240" w:lineRule="atLeast"/>
              <w:rPr>
                <w:b/>
                <w:bCs/>
                <w:sz w:val="24"/>
                <w:szCs w:val="24"/>
                <w:lang w:val="fr-FR"/>
              </w:rPr>
            </w:pPr>
            <w:r w:rsidRPr="00975FEB">
              <w:rPr>
                <w:b/>
                <w:bCs/>
                <w:sz w:val="24"/>
                <w:szCs w:val="24"/>
                <w:lang w:val="fr-FR"/>
              </w:rPr>
              <w:t>12</w:t>
            </w:r>
            <w:r w:rsidR="002E0FCC" w:rsidRPr="00975FEB">
              <w:rPr>
                <w:b/>
                <w:bCs/>
                <w:sz w:val="24"/>
                <w:szCs w:val="24"/>
                <w:lang w:val="fr-FR"/>
              </w:rPr>
              <w:t xml:space="preserve"> November 2020</w:t>
            </w:r>
          </w:p>
          <w:p w14:paraId="29BDECF4" w14:textId="5EF5A1E8" w:rsidR="002E0FCC" w:rsidRPr="00A45C43" w:rsidRDefault="002E0FCC" w:rsidP="00F8619F">
            <w:pPr>
              <w:spacing w:before="0" w:line="24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  <w:r w:rsidR="00D0585D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</w:tbl>
    <w:p w14:paraId="36905DFA" w14:textId="62D0F365" w:rsidR="00BE10CD" w:rsidRPr="00D0585D" w:rsidRDefault="00D0585D" w:rsidP="00D0585D">
      <w:pPr>
        <w:spacing w:before="360"/>
        <w:jc w:val="center"/>
        <w:rPr>
          <w:b/>
          <w:bCs/>
          <w:sz w:val="28"/>
          <w:szCs w:val="28"/>
        </w:rPr>
      </w:pPr>
      <w:bookmarkStart w:id="1" w:name="_Hlk56089803"/>
      <w:r w:rsidRPr="00D0585D">
        <w:rPr>
          <w:b/>
          <w:bCs/>
          <w:sz w:val="28"/>
          <w:szCs w:val="28"/>
        </w:rPr>
        <w:t>Proposed order of priority of Group 2 agenda items</w:t>
      </w:r>
      <w:r>
        <w:rPr>
          <w:b/>
          <w:bCs/>
          <w:sz w:val="28"/>
          <w:szCs w:val="28"/>
        </w:rPr>
        <w:br/>
        <w:t>circulated to Member States on Friday 6 November 2020</w:t>
      </w:r>
    </w:p>
    <w:bookmarkEnd w:id="1"/>
    <w:p w14:paraId="78EDD6AC" w14:textId="77777777" w:rsidR="00BE10CD" w:rsidRPr="002E0FCC" w:rsidRDefault="00BE10CD" w:rsidP="00BE10CD">
      <w:pPr>
        <w:rPr>
          <w:sz w:val="20"/>
          <w:szCs w:val="20"/>
        </w:rPr>
      </w:pPr>
    </w:p>
    <w:tbl>
      <w:tblPr>
        <w:tblW w:w="1119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887"/>
        <w:gridCol w:w="1377"/>
        <w:gridCol w:w="1261"/>
        <w:gridCol w:w="3249"/>
      </w:tblGrid>
      <w:tr w:rsidR="00D0585D" w:rsidRPr="002E0FCC" w14:paraId="37780AF4" w14:textId="77777777" w:rsidTr="00C2483F">
        <w:trPr>
          <w:cantSplit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F81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0D8A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Group 2: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3A2" w14:textId="576BEBCD" w:rsidR="00BE10CD" w:rsidRPr="002E0FCC" w:rsidRDefault="00D0585D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  <w:r w:rsidR="00C2483F">
              <w:rPr>
                <w:sz w:val="20"/>
                <w:szCs w:val="20"/>
              </w:rPr>
              <w:t>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1EE" w14:textId="55370347" w:rsidR="00BE10CD" w:rsidRPr="002E0FCC" w:rsidRDefault="00D0585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585D">
              <w:rPr>
                <w:rFonts w:eastAsia="Times New Roman" w:cstheme="minorHAnsi"/>
                <w:sz w:val="18"/>
                <w:szCs w:val="18"/>
                <w:lang w:eastAsia="en-GB"/>
              </w:rPr>
              <w:t>MS contributions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426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0585D">
              <w:rPr>
                <w:rFonts w:eastAsia="Times New Roman" w:cstheme="minorHAnsi"/>
                <w:sz w:val="20"/>
                <w:szCs w:val="20"/>
                <w:lang w:eastAsia="en-GB"/>
              </w:rPr>
              <w:t>Level of priority</w:t>
            </w:r>
          </w:p>
        </w:tc>
      </w:tr>
      <w:tr w:rsidR="00D0585D" w:rsidRPr="002E0FCC" w14:paraId="48AC3482" w14:textId="77777777" w:rsidTr="00D0585D">
        <w:trPr>
          <w:cantSplit/>
          <w:trHeight w:val="54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3F1" w14:textId="04FA88FB" w:rsidR="00BE10CD" w:rsidRPr="002E0FCC" w:rsidRDefault="002E0FCC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8EB19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To be noted as a package:</w:t>
            </w:r>
          </w:p>
          <w:p w14:paraId="03D000EB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pacing w:val="-2"/>
                <w:sz w:val="20"/>
                <w:szCs w:val="20"/>
                <w:lang w:eastAsia="en-GB"/>
              </w:rPr>
              <w:t>Report of the Council Working Group on Languages (Res. 154, R 1372 MOD)</w:t>
            </w: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(PL 1.6)</w:t>
            </w:r>
          </w:p>
          <w:p w14:paraId="5DBFDAF6" w14:textId="77777777" w:rsidR="00BE10CD" w:rsidRPr="002E0FCC" w:rsidRDefault="00BE10CD" w:rsidP="00C248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Contribution from the Russian Federation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FF3EC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  <w:p w14:paraId="447D756F" w14:textId="77777777" w:rsidR="00BE10CD" w:rsidRPr="002E0FCC" w:rsidRDefault="00975FEB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8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C20/12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EEEDB" w14:textId="77777777" w:rsidR="00BE10CD" w:rsidRPr="002E0FCC" w:rsidRDefault="00BE10CD" w:rsidP="008723BF">
            <w:pPr>
              <w:spacing w:before="12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EDFEA3" w14:textId="77777777" w:rsidR="00BE10CD" w:rsidRPr="002E0FCC" w:rsidRDefault="00BE10CD" w:rsidP="008723BF">
            <w:pPr>
              <w:spacing w:before="12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C4E53BB" w14:textId="77777777" w:rsidR="00BE10CD" w:rsidRPr="002E0FCC" w:rsidRDefault="00975FEB" w:rsidP="008723BF">
            <w:pPr>
              <w:spacing w:before="20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9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C20/67</w:t>
              </w:r>
            </w:hyperlink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F26B1" w14:textId="60976EBC" w:rsidR="00BE10CD" w:rsidRPr="002E0FCC" w:rsidRDefault="00E96CA8" w:rsidP="008723BF">
            <w:pPr>
              <w:spacing w:before="12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</w:tc>
      </w:tr>
      <w:tr w:rsidR="00D0585D" w:rsidRPr="002E0FCC" w14:paraId="30B896E4" w14:textId="77777777" w:rsidTr="00D0585D">
        <w:trPr>
          <w:cantSplit/>
          <w:trHeight w:val="5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1C3" w14:textId="77777777" w:rsidR="00BE10CD" w:rsidRPr="002E0FCC" w:rsidRDefault="00BE10CD" w:rsidP="008723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283D9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Report on the outcomes of the CWG-WSIS&amp;SDG activities (Res. 140, R 1281, R 1332(MOD), R 1334 (MOD))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(PL 1.1)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8E38B" w14:textId="77777777" w:rsidR="00BE10CD" w:rsidRPr="002E0FCC" w:rsidRDefault="00975FEB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0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C20/8</w:t>
              </w:r>
            </w:hyperlink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DF874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5362" w14:textId="47C73C0E" w:rsidR="00BE10CD" w:rsidRPr="002E0FCC" w:rsidRDefault="00E96CA8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</w:tc>
      </w:tr>
      <w:tr w:rsidR="00D0585D" w:rsidRPr="002E0FCC" w14:paraId="41491E9C" w14:textId="77777777" w:rsidTr="00D0585D">
        <w:trPr>
          <w:cantSplit/>
          <w:trHeight w:val="5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7CD3" w14:textId="77777777" w:rsidR="00BE10CD" w:rsidRPr="002E0FCC" w:rsidRDefault="00BE10CD" w:rsidP="008723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E75E1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Report by the Chair of the Council Working Group on International Internet-Related Public Policy Issues (CWG-Internet) (R 1305, R 1336(MOD)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(PL 1.2)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D20A9" w14:textId="77777777" w:rsidR="00BE10CD" w:rsidRPr="002E0FCC" w:rsidRDefault="00975FEB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1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C20/51</w:t>
              </w:r>
            </w:hyperlink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AF120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12A86" w14:textId="5F07D2F9" w:rsidR="00BE10CD" w:rsidRPr="002E0FCC" w:rsidRDefault="00E96CA8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</w:tc>
      </w:tr>
      <w:tr w:rsidR="00D0585D" w:rsidRPr="002E0FCC" w14:paraId="70B887D9" w14:textId="77777777" w:rsidTr="00D0585D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EE6" w14:textId="77777777" w:rsidR="0046480C" w:rsidRPr="002E0FCC" w:rsidRDefault="0046480C" w:rsidP="008723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BFA6E" w14:textId="77777777" w:rsidR="0046480C" w:rsidRPr="002E0FCC" w:rsidRDefault="0046480C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Report of the Council Working Group on Child online protection (Res. 179, R 1306 (MOD)) (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PL 1.5)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FE335BC" w14:textId="77777777" w:rsidR="0046480C" w:rsidRPr="002E0FCC" w:rsidRDefault="00975FEB" w:rsidP="00D0585D">
            <w:pPr>
              <w:spacing w:before="300" w:after="60" w:line="240" w:lineRule="auto"/>
              <w:jc w:val="center"/>
              <w:rPr>
                <w:sz w:val="20"/>
                <w:szCs w:val="20"/>
              </w:rPr>
            </w:pPr>
            <w:hyperlink r:id="rId12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C20/57</w:t>
              </w:r>
            </w:hyperlink>
          </w:p>
        </w:tc>
        <w:tc>
          <w:tcPr>
            <w:tcW w:w="12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915D29" w14:textId="77777777" w:rsidR="0046480C" w:rsidRPr="002E0FCC" w:rsidRDefault="0046480C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67BA28" w14:textId="25B7E8B2" w:rsidR="0046480C" w:rsidRPr="002E0FCC" w:rsidRDefault="0046480C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  <w:p w14:paraId="385D5CA9" w14:textId="377DCA52" w:rsidR="0046480C" w:rsidRPr="002E0FCC" w:rsidRDefault="0046480C" w:rsidP="0046480C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(Chairs will not present reports; for the CWGs to meet in February 2021)</w:t>
            </w:r>
          </w:p>
        </w:tc>
      </w:tr>
      <w:tr w:rsidR="00D0585D" w:rsidRPr="002E0FCC" w14:paraId="6737C108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4F1" w14:textId="1A65B61D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CBFB" w14:textId="77FA79BE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by the working group on internal controls 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</w:t>
            </w:r>
            <w:r w:rsidR="00D0585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4)</w:t>
            </w:r>
            <w:r w:rsidR="00B30C58"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4BE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C20/63(</w:t>
              </w:r>
              <w:r w:rsidR="0046480C" w:rsidRPr="002E0FCC">
                <w:rPr>
                  <w:rStyle w:val="Hyperlink"/>
                  <w:sz w:val="20"/>
                  <w:szCs w:val="20"/>
                </w:rPr>
                <w:t>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E0D4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CC1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  <w:p w14:paraId="57976CDA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(put as highest priority in group 2)</w:t>
            </w:r>
          </w:p>
        </w:tc>
      </w:tr>
      <w:tr w:rsidR="00D0585D" w:rsidRPr="002E0FCC" w14:paraId="0E44EB35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1B9" w14:textId="4B084177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9DD" w14:textId="300806C6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Report on the hiring of an independent external management consultancy, including recommendations and various strategies (Res. 11) (PL 2.1)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450" w14:textId="353A1243" w:rsidR="0046480C" w:rsidRPr="002E0FCC" w:rsidRDefault="00975FEB" w:rsidP="00BF0FC3">
            <w:pPr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sz w:val="20"/>
                <w:szCs w:val="20"/>
                <w:lang w:eastAsia="en-GB"/>
              </w:rPr>
            </w:pPr>
            <w:hyperlink r:id="rId14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C20/10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2CF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2CC" w14:textId="77777777" w:rsidR="0046480C" w:rsidRPr="002E0FCC" w:rsidRDefault="0046480C" w:rsidP="0046480C">
            <w:pPr>
              <w:spacing w:before="12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</w:t>
            </w:r>
          </w:p>
          <w:p w14:paraId="77BC4F8E" w14:textId="19CCDDBD" w:rsidR="0046480C" w:rsidRPr="002E0FCC" w:rsidRDefault="0046480C" w:rsidP="0046480C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(need to have a decision on continuation of consultant to present its report for Council 2021)  </w:t>
            </w:r>
          </w:p>
        </w:tc>
      </w:tr>
      <w:tr w:rsidR="00D0585D" w:rsidRPr="002E0FCC" w14:paraId="20162F85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96E" w14:textId="16C43E49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A18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Arrears and special arrears accounts (Res. 41) </w:t>
            </w:r>
            <w:r w:rsidRPr="002E0FCC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(ADM 10)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D8FB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5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C20/11(Rev.1)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337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C8A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 (draft decision to be approved)</w:t>
            </w:r>
          </w:p>
        </w:tc>
      </w:tr>
      <w:tr w:rsidR="00D0585D" w:rsidRPr="002E0FCC" w14:paraId="4EBC7B49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C70" w14:textId="01963803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D439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Contributory shares of the Islamic Republic of Pakistan for defraying Union expenses (new)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901D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6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C20/73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5053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4F0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 (need for a decision)</w:t>
            </w:r>
          </w:p>
        </w:tc>
      </w:tr>
      <w:tr w:rsidR="00D0585D" w:rsidRPr="002E0FCC" w14:paraId="0C14B572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BDBA" w14:textId="7AEF751F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913E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Report on overall review, including suggesting appropriate measures to ensure continued effectiveness and efficiency of the ITU regional presence, including recommendations of the external consultant study (Res.25, D 616) (ADM 24)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B6FC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7" w:history="1">
              <w:r w:rsidR="0046480C" w:rsidRPr="002E0FCC">
                <w:rPr>
                  <w:rStyle w:val="Hyperlink"/>
                  <w:sz w:val="20"/>
                  <w:szCs w:val="20"/>
                </w:rPr>
                <w:t>C20/74</w:t>
              </w:r>
            </w:hyperlink>
          </w:p>
          <w:p w14:paraId="2B3CDBFB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8" w:history="1">
              <w:r w:rsidR="0046480C" w:rsidRPr="002E0FCC">
                <w:rPr>
                  <w:rStyle w:val="Hyperlink"/>
                  <w:sz w:val="20"/>
                  <w:szCs w:val="20"/>
                </w:rPr>
                <w:t>C20/75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FE87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2C9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</w:p>
          <w:p w14:paraId="2E945885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(need to decide on the follow-up process via a CWG ?)</w:t>
            </w:r>
          </w:p>
        </w:tc>
      </w:tr>
      <w:tr w:rsidR="00D0585D" w:rsidRPr="002E0FCC" w14:paraId="6AC23F25" w14:textId="77777777" w:rsidTr="00C2483F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E52DF" w14:textId="4F6D22A5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DE1E6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Impact of the Covid-19 pandemic on the functioning and activities of ITU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FE076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19" w:history="1">
              <w:r w:rsidR="0046480C" w:rsidRPr="002E0FCC">
                <w:rPr>
                  <w:rStyle w:val="Hyperlink"/>
                  <w:sz w:val="20"/>
                  <w:szCs w:val="20"/>
                </w:rPr>
                <w:t>VC/13(Rev.1)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2F9A3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FDC46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B</w:t>
            </w:r>
          </w:p>
        </w:tc>
      </w:tr>
      <w:tr w:rsidR="00D0585D" w:rsidRPr="002E0FCC" w14:paraId="5B1DCB61" w14:textId="77777777" w:rsidTr="00C2483F">
        <w:trPr>
          <w:cantSplit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6DA" w14:textId="28D6E70A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8F10" w14:textId="77777777" w:rsidR="0046480C" w:rsidRPr="002E0FCC" w:rsidRDefault="0046480C" w:rsidP="00C248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Contribution from the Russian Federation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8CC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7D0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20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VC/2</w:t>
              </w:r>
            </w:hyperlink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7E7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585D" w:rsidRPr="002E0FCC" w14:paraId="3F7E7CDF" w14:textId="77777777" w:rsidTr="00C2483F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02680" w14:textId="576A2EF7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1C350" w14:textId="77777777" w:rsidR="0046480C" w:rsidRPr="002E0FCC" w:rsidRDefault="0046480C" w:rsidP="00C248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Contribution from the People’s Republic of China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E7A20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001F4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21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VC/10</w:t>
              </w:r>
            </w:hyperlink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7CFDF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585D" w:rsidRPr="002E0FCC" w14:paraId="533E26F5" w14:textId="77777777" w:rsidTr="00C2483F">
        <w:trPr>
          <w:cantSplit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4F33" w14:textId="3F27EE42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4FB7" w14:textId="77777777" w:rsidR="0046480C" w:rsidRPr="002E0FCC" w:rsidRDefault="0046480C" w:rsidP="00C2483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240" w:lineRule="auto"/>
              <w:ind w:left="0" w:firstLine="0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Contribution from the Republic of Azerbaijan, Republic of Belarus and Russian Federation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072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3B65" w14:textId="77777777" w:rsidR="0046480C" w:rsidRPr="00D0585D" w:rsidRDefault="00975FEB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22" w:history="1">
              <w:r w:rsidR="0046480C" w:rsidRPr="00D0585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VC-2/6</w:t>
              </w:r>
            </w:hyperlink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48E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585D" w:rsidRPr="002E0FCC" w14:paraId="197127D1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A03" w14:textId="74F17194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A2DE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on the implementation of risk management action plan 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32)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E2D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3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C20/61(</w:t>
              </w:r>
              <w:r w:rsidR="0046480C" w:rsidRPr="002E0FCC">
                <w:rPr>
                  <w:rStyle w:val="Hyperlink"/>
                  <w:sz w:val="20"/>
                  <w:szCs w:val="20"/>
                </w:rPr>
                <w:t>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42E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EC3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B</w:t>
            </w:r>
          </w:p>
        </w:tc>
      </w:tr>
      <w:tr w:rsidR="00D0585D" w:rsidRPr="002E0FCC" w14:paraId="6D17B358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2D6" w14:textId="0F6F9BD0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147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Business continuity: business case for information management 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33)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9D9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4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C20/53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77E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890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B</w:t>
            </w:r>
          </w:p>
        </w:tc>
      </w:tr>
      <w:tr w:rsidR="00D0585D" w:rsidRPr="002E0FCC" w14:paraId="03B36287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84D" w14:textId="24DA964F" w:rsidR="0046480C" w:rsidRPr="002E0FCC" w:rsidRDefault="002E0FC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1A04" w14:textId="77777777" w:rsidR="0046480C" w:rsidRPr="002E0FCC" w:rsidRDefault="0046480C" w:rsidP="00BF0FC3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Support for TSB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(ADM 4)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F56" w14:textId="77777777" w:rsidR="0046480C" w:rsidRPr="002E0FCC" w:rsidRDefault="00975FEB" w:rsidP="00BF0FC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="0046480C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C20/14(</w:t>
              </w:r>
              <w:r w:rsidR="0046480C" w:rsidRPr="002E0FCC">
                <w:rPr>
                  <w:rStyle w:val="Hyperlink"/>
                  <w:sz w:val="20"/>
                  <w:szCs w:val="20"/>
                </w:rPr>
                <w:t>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5D0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1DE" w14:textId="77777777" w:rsidR="0046480C" w:rsidRPr="002E0FCC" w:rsidRDefault="0046480C" w:rsidP="00BF0FC3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B</w:t>
            </w:r>
          </w:p>
        </w:tc>
      </w:tr>
      <w:tr w:rsidR="00D0585D" w:rsidRPr="002E0FCC" w14:paraId="1C469A37" w14:textId="77777777" w:rsidTr="00D0585D">
        <w:trPr>
          <w:cantSplit/>
          <w:trHeight w:val="47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8278" w14:textId="546C9A46" w:rsidR="00BE10CD" w:rsidRPr="002E0FCC" w:rsidRDefault="002E0FCC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3280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on ITU Telecom World events (Res. 11, R 1292) 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(PL 2.1)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2A8B" w14:textId="77777777" w:rsidR="00BE10CD" w:rsidRPr="002E0FCC" w:rsidRDefault="00975FEB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6" w:history="1">
              <w:r w:rsidR="00BE10CD" w:rsidRPr="002E0FCC">
                <w:rPr>
                  <w:rStyle w:val="Hyperlink"/>
                  <w:sz w:val="20"/>
                  <w:szCs w:val="20"/>
                </w:rPr>
                <w:t>C20/19(Rev.1)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2BB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98F" w14:textId="706AF388" w:rsidR="00BE10CD" w:rsidRPr="002E0FCC" w:rsidRDefault="00E96CA8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</w:t>
            </w:r>
          </w:p>
        </w:tc>
      </w:tr>
      <w:tr w:rsidR="00D0585D" w:rsidRPr="002E0FCC" w14:paraId="4FE1F414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C73" w14:textId="48109B1D" w:rsidR="00BE10CD" w:rsidRPr="002E0FCC" w:rsidRDefault="002E0FCC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D2FF" w14:textId="77777777" w:rsidR="00BE10CD" w:rsidRPr="002E0FCC" w:rsidRDefault="00BE10CD" w:rsidP="008723BF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Requests for exemption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(ADM 11)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7E11" w14:textId="77777777" w:rsidR="00BE10CD" w:rsidRPr="002E0FCC" w:rsidRDefault="00975FEB" w:rsidP="008723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hyperlink r:id="rId27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C20/39(Rev.1)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EB7" w14:textId="77777777" w:rsidR="00BE10CD" w:rsidRPr="002E0FCC" w:rsidRDefault="00BE10CD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278" w14:textId="6E837797" w:rsidR="00BE10CD" w:rsidRPr="002E0FCC" w:rsidRDefault="00E96CA8" w:rsidP="008723B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</w:t>
            </w:r>
          </w:p>
        </w:tc>
      </w:tr>
      <w:tr w:rsidR="00D0585D" w:rsidRPr="002E0FCC" w14:paraId="6AC23234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FF4" w14:textId="7D3BAF25" w:rsidR="00BE10CD" w:rsidRPr="002E0FCC" w:rsidRDefault="002E0FCC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2CC" w14:textId="77777777" w:rsidR="00BE10CD" w:rsidRPr="002E0FCC" w:rsidRDefault="00BE10CD" w:rsidP="00B2171A">
            <w:pPr>
              <w:spacing w:before="60" w:after="6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Report from the Ethics Office </w:t>
            </w:r>
            <w:r w:rsidRPr="002E0FC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(ADM 31)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502C" w14:textId="77777777" w:rsidR="00BE10CD" w:rsidRPr="002E0FCC" w:rsidRDefault="00975FEB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C20/59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FC2" w14:textId="77777777" w:rsidR="00BE10CD" w:rsidRPr="002E0FCC" w:rsidRDefault="00BE10CD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545" w14:textId="5FA14C70" w:rsidR="00BE10CD" w:rsidRPr="002E0FCC" w:rsidRDefault="00E96CA8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</w:t>
            </w:r>
          </w:p>
        </w:tc>
      </w:tr>
      <w:tr w:rsidR="00D0585D" w:rsidRPr="002E0FCC" w14:paraId="100821E6" w14:textId="77777777" w:rsidTr="00D0585D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24E" w14:textId="2335187D" w:rsidR="00BE10CD" w:rsidRPr="002E0FCC" w:rsidRDefault="002E0FCC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4543" w14:textId="77777777" w:rsidR="00BE10CD" w:rsidRPr="002E0FCC" w:rsidRDefault="00BE10CD" w:rsidP="00B2171A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Strengthening the Regional Presence (Res. 25) </w:t>
            </w:r>
            <w:r w:rsidRPr="002E0FC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(ADM 23)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0DC2" w14:textId="77777777" w:rsidR="00BE10CD" w:rsidRPr="002E0FCC" w:rsidRDefault="00975FEB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BE10CD" w:rsidRPr="002E0FC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C20/25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D0A" w14:textId="77777777" w:rsidR="00BE10CD" w:rsidRPr="002E0FCC" w:rsidRDefault="00BE10CD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000" w14:textId="40944A52" w:rsidR="00BE10CD" w:rsidRPr="002E0FCC" w:rsidRDefault="00E96CA8" w:rsidP="00B2171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0FCC">
              <w:rPr>
                <w:rFonts w:eastAsia="Times New Roman" w:cstheme="minorHAnsi"/>
                <w:sz w:val="20"/>
                <w:szCs w:val="20"/>
                <w:lang w:eastAsia="en-GB"/>
              </w:rPr>
              <w:t>C</w:t>
            </w:r>
          </w:p>
        </w:tc>
      </w:tr>
    </w:tbl>
    <w:p w14:paraId="0E728015" w14:textId="64BE95A8" w:rsidR="00BE10CD" w:rsidRDefault="00BE10CD" w:rsidP="00BE10CD">
      <w:pPr>
        <w:rPr>
          <w:sz w:val="20"/>
          <w:szCs w:val="20"/>
        </w:rPr>
      </w:pPr>
    </w:p>
    <w:p w14:paraId="7E804996" w14:textId="17529D5E" w:rsidR="00C2483F" w:rsidRPr="00C2483F" w:rsidRDefault="00C2483F" w:rsidP="00C2483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                                           </w:t>
      </w:r>
    </w:p>
    <w:sectPr w:rsidR="00C2483F" w:rsidRPr="00C2483F" w:rsidSect="0002028C">
      <w:headerReference w:type="default" r:id="rId3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D8403" w14:textId="77777777" w:rsidR="0002028C" w:rsidRDefault="0002028C" w:rsidP="0002028C">
      <w:pPr>
        <w:spacing w:before="0" w:line="240" w:lineRule="auto"/>
      </w:pPr>
      <w:r>
        <w:separator/>
      </w:r>
    </w:p>
  </w:endnote>
  <w:endnote w:type="continuationSeparator" w:id="0">
    <w:p w14:paraId="6DE18C77" w14:textId="77777777" w:rsidR="0002028C" w:rsidRDefault="0002028C" w:rsidP="000202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0E96" w14:textId="77777777" w:rsidR="0002028C" w:rsidRDefault="0002028C" w:rsidP="0002028C">
      <w:pPr>
        <w:spacing w:before="0" w:line="240" w:lineRule="auto"/>
      </w:pPr>
      <w:r>
        <w:separator/>
      </w:r>
    </w:p>
  </w:footnote>
  <w:footnote w:type="continuationSeparator" w:id="0">
    <w:p w14:paraId="16BE041B" w14:textId="77777777" w:rsidR="0002028C" w:rsidRDefault="0002028C" w:rsidP="0002028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0565" w14:textId="014F0B96" w:rsidR="0002028C" w:rsidRPr="006E27AF" w:rsidRDefault="0002028C" w:rsidP="006E27AF">
    <w:pPr>
      <w:pStyle w:val="Header"/>
      <w:jc w:val="center"/>
      <w:rPr>
        <w:sz w:val="20"/>
        <w:szCs w:val="20"/>
      </w:rPr>
    </w:pPr>
    <w:r w:rsidRPr="006E27AF">
      <w:rPr>
        <w:sz w:val="20"/>
        <w:szCs w:val="20"/>
      </w:rPr>
      <w:fldChar w:fldCharType="begin"/>
    </w:r>
    <w:r w:rsidRPr="006E27AF">
      <w:rPr>
        <w:sz w:val="20"/>
        <w:szCs w:val="20"/>
      </w:rPr>
      <w:instrText xml:space="preserve"> PAGE   \* MERGEFORMAT </w:instrText>
    </w:r>
    <w:r w:rsidRPr="006E27AF">
      <w:rPr>
        <w:sz w:val="20"/>
        <w:szCs w:val="20"/>
      </w:rPr>
      <w:fldChar w:fldCharType="separate"/>
    </w:r>
    <w:r w:rsidRPr="006E27AF">
      <w:rPr>
        <w:noProof/>
        <w:sz w:val="20"/>
        <w:szCs w:val="20"/>
      </w:rPr>
      <w:t>1</w:t>
    </w:r>
    <w:r w:rsidRPr="006E27AF">
      <w:rPr>
        <w:noProof/>
        <w:sz w:val="20"/>
        <w:szCs w:val="20"/>
      </w:rPr>
      <w:fldChar w:fldCharType="end"/>
    </w:r>
    <w:r w:rsidR="006E27AF" w:rsidRPr="006E27AF">
      <w:rPr>
        <w:noProof/>
        <w:sz w:val="20"/>
        <w:szCs w:val="20"/>
      </w:rPr>
      <w:br/>
      <w:t>VC-2/DT/2-E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36F2A"/>
    <w:multiLevelType w:val="hybridMultilevel"/>
    <w:tmpl w:val="0D5E3126"/>
    <w:lvl w:ilvl="0" w:tplc="6ACCA360">
      <w:start w:val="3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0F53D38"/>
    <w:multiLevelType w:val="hybridMultilevel"/>
    <w:tmpl w:val="F5682B4C"/>
    <w:lvl w:ilvl="0" w:tplc="187EE0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DA"/>
    <w:rsid w:val="0002028C"/>
    <w:rsid w:val="00053945"/>
    <w:rsid w:val="0007754D"/>
    <w:rsid w:val="000F0CDA"/>
    <w:rsid w:val="000F458D"/>
    <w:rsid w:val="00177B10"/>
    <w:rsid w:val="002E0FCC"/>
    <w:rsid w:val="003710F2"/>
    <w:rsid w:val="0046480C"/>
    <w:rsid w:val="005054DE"/>
    <w:rsid w:val="00531AD8"/>
    <w:rsid w:val="0058178E"/>
    <w:rsid w:val="006E27AF"/>
    <w:rsid w:val="008C51FD"/>
    <w:rsid w:val="00975FEB"/>
    <w:rsid w:val="00B2171A"/>
    <w:rsid w:val="00B30C58"/>
    <w:rsid w:val="00B779D6"/>
    <w:rsid w:val="00BE10CD"/>
    <w:rsid w:val="00C2483F"/>
    <w:rsid w:val="00C3196E"/>
    <w:rsid w:val="00CA5AFD"/>
    <w:rsid w:val="00D0585D"/>
    <w:rsid w:val="00D25568"/>
    <w:rsid w:val="00E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4366"/>
  <w15:chartTrackingRefBased/>
  <w15:docId w15:val="{6695B3E2-2E9E-4F07-9DD1-996E27CC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</w:pPr>
    <w:rPr>
      <w:rFonts w:ascii="Calibri" w:eastAsia="MS Mincho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C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48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28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8C"/>
    <w:rPr>
      <w:rFonts w:ascii="Calibri" w:eastAsia="MS Mincho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028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8C"/>
    <w:rPr>
      <w:rFonts w:ascii="Calibri" w:eastAsia="MS Mincho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2/en" TargetMode="External"/><Relationship Id="rId13" Type="http://schemas.openxmlformats.org/officeDocument/2006/relationships/hyperlink" Target="https://www.itu.int/md/S20-CL-C-0063/en" TargetMode="External"/><Relationship Id="rId18" Type="http://schemas.openxmlformats.org/officeDocument/2006/relationships/hyperlink" Target="https://www.itu.int/md/S20-CL-C-0075/en" TargetMode="External"/><Relationship Id="rId26" Type="http://schemas.openxmlformats.org/officeDocument/2006/relationships/hyperlink" Target="https://www.itu.int/md/S20-CL-C-001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0-CLVC-C-0010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57/en" TargetMode="External"/><Relationship Id="rId17" Type="http://schemas.openxmlformats.org/officeDocument/2006/relationships/hyperlink" Target="https://www.itu.int/md/S20-CL-C-0074/en" TargetMode="External"/><Relationship Id="rId25" Type="http://schemas.openxmlformats.org/officeDocument/2006/relationships/hyperlink" Target="https://www.itu.int/md/S20-CL-C-0014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73/en" TargetMode="External"/><Relationship Id="rId20" Type="http://schemas.openxmlformats.org/officeDocument/2006/relationships/hyperlink" Target="https://www.itu.int/md/S20-CLVC-C-0002/en" TargetMode="External"/><Relationship Id="rId29" Type="http://schemas.openxmlformats.org/officeDocument/2006/relationships/hyperlink" Target="https://www.itu.int/md/S20-CL-C-002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51/en" TargetMode="External"/><Relationship Id="rId24" Type="http://schemas.openxmlformats.org/officeDocument/2006/relationships/hyperlink" Target="https://www.itu.int/md/S20-CL-C-0053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11/en" TargetMode="External"/><Relationship Id="rId23" Type="http://schemas.openxmlformats.org/officeDocument/2006/relationships/hyperlink" Target="https://www.itu.int/md/S20-CL-C-0061/en" TargetMode="External"/><Relationship Id="rId28" Type="http://schemas.openxmlformats.org/officeDocument/2006/relationships/hyperlink" Target="https://www.itu.int/md/S20-CL-C-0059/en" TargetMode="External"/><Relationship Id="rId10" Type="http://schemas.openxmlformats.org/officeDocument/2006/relationships/hyperlink" Target="https://www.itu.int/md/S20-CL-C-0008/en" TargetMode="External"/><Relationship Id="rId19" Type="http://schemas.openxmlformats.org/officeDocument/2006/relationships/hyperlink" Target="https://www.itu.int/md/S20-CLVC-C-0013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67/en" TargetMode="External"/><Relationship Id="rId14" Type="http://schemas.openxmlformats.org/officeDocument/2006/relationships/hyperlink" Target="https://www.itu.int/md/S20-CL-C-0010/en" TargetMode="External"/><Relationship Id="rId22" Type="http://schemas.openxmlformats.org/officeDocument/2006/relationships/hyperlink" Target="https://www.itu.int/md/S20-CLVC2-C-0006/en" TargetMode="External"/><Relationship Id="rId27" Type="http://schemas.openxmlformats.org/officeDocument/2006/relationships/hyperlink" Target="https://www.itu.int/md/S20-CL-C-0039/en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Pluchon, Beatrice</dc:creator>
  <cp:keywords/>
  <dc:description/>
  <cp:lastModifiedBy>Janin, Patricia</cp:lastModifiedBy>
  <cp:revision>7</cp:revision>
  <dcterms:created xsi:type="dcterms:W3CDTF">2020-11-11T10:48:00Z</dcterms:created>
  <dcterms:modified xsi:type="dcterms:W3CDTF">2020-11-13T06:53:00Z</dcterms:modified>
</cp:coreProperties>
</file>