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541"/>
        <w:bidiVisual/>
        <w:tblW w:w="5000" w:type="pct"/>
        <w:tblLook w:val="0000" w:firstRow="0" w:lastRow="0" w:firstColumn="0" w:lastColumn="0" w:noHBand="0" w:noVBand="0"/>
      </w:tblPr>
      <w:tblGrid>
        <w:gridCol w:w="6641"/>
        <w:gridCol w:w="2998"/>
      </w:tblGrid>
      <w:tr w:rsidR="004B1F2F" w:rsidRPr="00F82904" w14:paraId="2341063B" w14:textId="77777777" w:rsidTr="00F452E6">
        <w:trPr>
          <w:cantSplit/>
          <w:trHeight w:val="1276"/>
        </w:trPr>
        <w:tc>
          <w:tcPr>
            <w:tcW w:w="3445" w:type="pct"/>
          </w:tcPr>
          <w:p w14:paraId="3E9CF263" w14:textId="39FFCB64" w:rsidR="004B1F2F" w:rsidRPr="00F82904" w:rsidRDefault="004B1F2F" w:rsidP="00F452E6">
            <w:pPr>
              <w:spacing w:before="30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المشاورة</w:t>
            </w:r>
            <w:r w:rsidR="00B4075B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الافتراضية</w:t>
            </w:r>
            <w:r w:rsidR="00B4075B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B13038" w:rsidRPr="00996EB0">
              <w:rPr>
                <w:b/>
                <w:bCs/>
                <w:position w:val="6"/>
                <w:sz w:val="26"/>
                <w:szCs w:val="26"/>
                <w:rtl/>
                <w:lang w:val="en-GB"/>
              </w:rPr>
              <w:t>الثانية</w:t>
            </w:r>
            <w:r w:rsidR="00B4075B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لأعضاء</w:t>
            </w:r>
            <w:r w:rsidR="00B4075B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المجلس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</w:r>
            <w:bookmarkStart w:id="0" w:name="lt_pId447"/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التي</w:t>
            </w:r>
            <w:r w:rsidR="00B4075B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تبدأ</w:t>
            </w:r>
            <w:r w:rsidR="00B4075B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في</w:t>
            </w:r>
            <w:r w:rsidR="00B4075B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2E53B1">
              <w:rPr>
                <w:b/>
                <w:bCs/>
                <w:position w:val="6"/>
                <w:sz w:val="26"/>
                <w:szCs w:val="26"/>
                <w:lang w:val="en-GB"/>
              </w:rPr>
              <w:t>16</w:t>
            </w:r>
            <w:r w:rsidR="00B4075B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="002E53B1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>نوفمبر</w:t>
            </w:r>
            <w:r w:rsidR="00B4075B">
              <w:rPr>
                <w:rFonts w:hint="cs"/>
                <w:b/>
                <w:bCs/>
                <w:position w:val="6"/>
                <w:sz w:val="26"/>
                <w:szCs w:val="26"/>
                <w:rtl/>
                <w:lang w:val="en-GB"/>
              </w:rPr>
              <w:t xml:space="preserve"> </w:t>
            </w:r>
            <w:r w:rsidRPr="00F82904">
              <w:rPr>
                <w:b/>
                <w:bCs/>
                <w:position w:val="6"/>
                <w:sz w:val="26"/>
                <w:szCs w:val="26"/>
                <w:lang w:val="en-GB"/>
              </w:rPr>
              <w:t>2020</w:t>
            </w:r>
            <w:bookmarkEnd w:id="0"/>
          </w:p>
        </w:tc>
        <w:tc>
          <w:tcPr>
            <w:tcW w:w="1555" w:type="pct"/>
            <w:vAlign w:val="center"/>
          </w:tcPr>
          <w:p w14:paraId="260B86D9" w14:textId="77777777" w:rsidR="004B1F2F" w:rsidRPr="00F82904" w:rsidRDefault="004B1F2F" w:rsidP="00F452E6">
            <w:pPr>
              <w:spacing w:before="0" w:line="240" w:lineRule="atLeast"/>
            </w:pPr>
            <w:r w:rsidRPr="00F82904">
              <w:rPr>
                <w:noProof/>
              </w:rPr>
              <w:drawing>
                <wp:inline distT="0" distB="0" distL="0" distR="0" wp14:anchorId="082B71A2" wp14:editId="05B31531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F2F" w:rsidRPr="00F82904" w14:paraId="3E79E986" w14:textId="77777777" w:rsidTr="00F452E6">
        <w:trPr>
          <w:cantSplit/>
        </w:trPr>
        <w:tc>
          <w:tcPr>
            <w:tcW w:w="3445" w:type="pct"/>
            <w:tcBorders>
              <w:bottom w:val="single" w:sz="12" w:space="0" w:color="auto"/>
            </w:tcBorders>
          </w:tcPr>
          <w:p w14:paraId="1098BF48" w14:textId="77777777" w:rsidR="004B1F2F" w:rsidRPr="00F82904" w:rsidRDefault="004B1F2F" w:rsidP="00F452E6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55" w:type="pct"/>
            <w:tcBorders>
              <w:bottom w:val="single" w:sz="12" w:space="0" w:color="auto"/>
            </w:tcBorders>
          </w:tcPr>
          <w:p w14:paraId="4EEEE953" w14:textId="77777777" w:rsidR="004B1F2F" w:rsidRPr="00F82904" w:rsidRDefault="004B1F2F" w:rsidP="00F452E6">
            <w:pPr>
              <w:spacing w:before="0" w:line="240" w:lineRule="atLeast"/>
              <w:rPr>
                <w:szCs w:val="24"/>
              </w:rPr>
            </w:pPr>
          </w:p>
        </w:tc>
      </w:tr>
      <w:tr w:rsidR="004B1F2F" w:rsidRPr="00F82904" w14:paraId="093BA9FD" w14:textId="77777777" w:rsidTr="00F452E6">
        <w:trPr>
          <w:cantSplit/>
        </w:trPr>
        <w:tc>
          <w:tcPr>
            <w:tcW w:w="3445" w:type="pct"/>
            <w:tcBorders>
              <w:top w:val="single" w:sz="12" w:space="0" w:color="auto"/>
            </w:tcBorders>
          </w:tcPr>
          <w:p w14:paraId="66008162" w14:textId="77777777" w:rsidR="004B1F2F" w:rsidRPr="00F82904" w:rsidRDefault="004B1F2F" w:rsidP="00F452E6">
            <w:pPr>
              <w:spacing w:before="60" w:after="60" w:line="300" w:lineRule="exact"/>
              <w:rPr>
                <w:b/>
                <w:smallCaps/>
                <w:szCs w:val="24"/>
              </w:rPr>
            </w:pPr>
          </w:p>
        </w:tc>
        <w:tc>
          <w:tcPr>
            <w:tcW w:w="1555" w:type="pct"/>
            <w:tcBorders>
              <w:top w:val="single" w:sz="12" w:space="0" w:color="auto"/>
            </w:tcBorders>
          </w:tcPr>
          <w:p w14:paraId="3C708649" w14:textId="2B117DEA" w:rsidR="004B1F2F" w:rsidRPr="00EC292B" w:rsidRDefault="004B1F2F" w:rsidP="00F452E6">
            <w:pPr>
              <w:spacing w:line="300" w:lineRule="exact"/>
              <w:rPr>
                <w:b/>
                <w:bCs/>
                <w:lang w:bidi="ar-SY"/>
              </w:rPr>
            </w:pPr>
            <w:r w:rsidRPr="00EC292B">
              <w:rPr>
                <w:rFonts w:hint="cs"/>
                <w:b/>
                <w:bCs/>
                <w:rtl/>
                <w:lang w:bidi="ar-EG"/>
              </w:rPr>
              <w:t>الوثيقة</w:t>
            </w:r>
            <w:r w:rsidR="00B4075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C292B">
              <w:rPr>
                <w:b/>
                <w:bCs/>
                <w:lang w:bidi="ar-SY"/>
              </w:rPr>
              <w:t>VC</w:t>
            </w:r>
            <w:r w:rsidR="00EC292B" w:rsidRPr="00EC292B">
              <w:rPr>
                <w:b/>
                <w:bCs/>
                <w:lang w:bidi="ar-SY"/>
              </w:rPr>
              <w:t>-2</w:t>
            </w:r>
            <w:r w:rsidRPr="00EC292B">
              <w:rPr>
                <w:b/>
                <w:bCs/>
                <w:lang w:bidi="ar-SY"/>
              </w:rPr>
              <w:t>/</w:t>
            </w:r>
            <w:r w:rsidR="00DB056A">
              <w:rPr>
                <w:b/>
                <w:bCs/>
                <w:lang w:bidi="ar-SY"/>
              </w:rPr>
              <w:t>1</w:t>
            </w:r>
            <w:r w:rsidR="00A41BF4">
              <w:rPr>
                <w:b/>
                <w:bCs/>
                <w:lang w:bidi="ar-SY"/>
              </w:rPr>
              <w:t>0</w:t>
            </w:r>
            <w:r w:rsidRPr="00EC292B">
              <w:rPr>
                <w:b/>
                <w:bCs/>
                <w:lang w:bidi="ar-SY"/>
              </w:rPr>
              <w:t>-A</w:t>
            </w:r>
          </w:p>
          <w:p w14:paraId="3B96E671" w14:textId="5B9473D8" w:rsidR="0015296C" w:rsidRPr="0015296C" w:rsidRDefault="0015296C" w:rsidP="00F452E6">
            <w:pPr>
              <w:spacing w:before="0" w:after="1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val="fr-FR" w:bidi="ar-EG"/>
              </w:rPr>
              <w:t>14</w:t>
            </w:r>
            <w:r w:rsidRPr="0015296C">
              <w:rPr>
                <w:rFonts w:hint="cs"/>
                <w:b/>
                <w:bCs/>
                <w:rtl/>
                <w:lang w:bidi="ar-SY"/>
              </w:rPr>
              <w:t xml:space="preserve"> يناير </w:t>
            </w:r>
            <w:r w:rsidRPr="0015296C">
              <w:rPr>
                <w:b/>
                <w:bCs/>
                <w:lang w:bidi="ar-EG"/>
              </w:rPr>
              <w:t>2021</w:t>
            </w:r>
          </w:p>
          <w:p w14:paraId="7BEB3420" w14:textId="67978A06" w:rsidR="004B1F2F" w:rsidRPr="00EC292B" w:rsidRDefault="004B1F2F" w:rsidP="00F452E6">
            <w:pPr>
              <w:spacing w:before="0" w:after="120" w:line="300" w:lineRule="exact"/>
              <w:rPr>
                <w:szCs w:val="24"/>
              </w:rPr>
            </w:pPr>
            <w:r w:rsidRPr="00EC292B">
              <w:rPr>
                <w:b/>
                <w:bCs/>
                <w:rtl/>
                <w:lang w:bidi="ar-EG"/>
              </w:rPr>
              <w:t>الأصل:</w:t>
            </w:r>
            <w:r w:rsidR="00B4075B">
              <w:rPr>
                <w:b/>
                <w:bCs/>
                <w:rtl/>
                <w:lang w:bidi="ar-EG"/>
              </w:rPr>
              <w:t xml:space="preserve"> </w:t>
            </w:r>
            <w:r w:rsidRPr="00EC292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5C687A21" w14:textId="5AF0D367" w:rsidR="004B1F2F" w:rsidRDefault="00DB056A" w:rsidP="00DB056A">
      <w:pPr>
        <w:pStyle w:val="Title1"/>
        <w:rPr>
          <w:rtl/>
        </w:rPr>
      </w:pPr>
      <w:bookmarkStart w:id="1" w:name="dsource" w:colFirst="0" w:colLast="0"/>
      <w:r>
        <w:rPr>
          <w:rFonts w:hint="cs"/>
          <w:rtl/>
        </w:rPr>
        <w:t>محضر</w:t>
      </w:r>
      <w:r w:rsidR="00B4075B">
        <w:rPr>
          <w:rFonts w:hint="cs"/>
          <w:rtl/>
        </w:rPr>
        <w:t xml:space="preserve"> </w:t>
      </w:r>
      <w:r>
        <w:rPr>
          <w:rFonts w:hint="cs"/>
          <w:rtl/>
        </w:rPr>
        <w:t>موجز</w:t>
      </w:r>
      <w:r w:rsidR="00B4075B">
        <w:rPr>
          <w:rFonts w:hint="cs"/>
          <w:rtl/>
        </w:rPr>
        <w:t xml:space="preserve"> </w:t>
      </w:r>
      <w:r w:rsidR="00A41BF4">
        <w:rPr>
          <w:rFonts w:hint="cs"/>
          <w:rtl/>
        </w:rPr>
        <w:t>للجلسة</w:t>
      </w:r>
      <w:r w:rsidR="00B4075B">
        <w:rPr>
          <w:rFonts w:hint="cs"/>
          <w:rtl/>
        </w:rPr>
        <w:t xml:space="preserve"> </w:t>
      </w:r>
      <w:r w:rsidR="00A41BF4">
        <w:rPr>
          <w:rFonts w:hint="cs"/>
          <w:rtl/>
        </w:rPr>
        <w:t>الأولى</w:t>
      </w:r>
    </w:p>
    <w:p w14:paraId="128F13E0" w14:textId="1B2DD12D" w:rsidR="00DB056A" w:rsidRDefault="00BD17D2" w:rsidP="00DB056A">
      <w:pPr>
        <w:jc w:val="center"/>
        <w:rPr>
          <w:rtl/>
          <w:lang w:bidi="ar-EG"/>
        </w:rPr>
      </w:pPr>
      <w:r>
        <w:rPr>
          <w:rFonts w:hint="cs"/>
          <w:rtl/>
        </w:rPr>
        <w:t>الإثنين</w:t>
      </w:r>
      <w:r w:rsidR="00B4075B">
        <w:rPr>
          <w:rFonts w:hint="cs"/>
          <w:rtl/>
        </w:rPr>
        <w:t xml:space="preserve"> </w:t>
      </w:r>
      <w:r>
        <w:rPr>
          <w:lang w:val="en-GB"/>
        </w:rPr>
        <w:t>16</w:t>
      </w:r>
      <w:r w:rsidR="00B4075B">
        <w:rPr>
          <w:rFonts w:hint="cs"/>
          <w:rtl/>
          <w:lang w:bidi="ar-EG"/>
        </w:rPr>
        <w:t xml:space="preserve"> </w:t>
      </w:r>
      <w:r w:rsidR="00DB056A">
        <w:rPr>
          <w:rFonts w:hint="cs"/>
          <w:rtl/>
          <w:lang w:bidi="ar-EG"/>
        </w:rPr>
        <w:t>نوفمبر</w:t>
      </w:r>
      <w:r w:rsidR="00B4075B">
        <w:rPr>
          <w:rFonts w:hint="cs"/>
          <w:rtl/>
          <w:lang w:bidi="ar-EG"/>
        </w:rPr>
        <w:t xml:space="preserve"> </w:t>
      </w:r>
      <w:r w:rsidR="00DB056A">
        <w:rPr>
          <w:lang w:val="en-GB" w:bidi="ar-EG"/>
        </w:rPr>
        <w:t>2020</w:t>
      </w:r>
      <w:r w:rsidR="00DB056A">
        <w:rPr>
          <w:rFonts w:hint="cs"/>
          <w:rtl/>
          <w:lang w:bidi="ar-EG"/>
        </w:rPr>
        <w:t>،</w:t>
      </w:r>
      <w:r w:rsidR="00B4075B">
        <w:rPr>
          <w:rFonts w:hint="cs"/>
          <w:rtl/>
          <w:lang w:bidi="ar-EG"/>
        </w:rPr>
        <w:t xml:space="preserve"> </w:t>
      </w:r>
      <w:r w:rsidR="00DB056A">
        <w:rPr>
          <w:rFonts w:hint="cs"/>
          <w:rtl/>
          <w:lang w:bidi="ar-EG"/>
        </w:rPr>
        <w:t>من</w:t>
      </w:r>
      <w:r w:rsidR="00B4075B">
        <w:rPr>
          <w:rFonts w:hint="cs"/>
          <w:rtl/>
          <w:lang w:bidi="ar-EG"/>
        </w:rPr>
        <w:t xml:space="preserve"> </w:t>
      </w:r>
      <w:r w:rsidR="00DB056A">
        <w:rPr>
          <w:rFonts w:hint="cs"/>
          <w:rtl/>
          <w:lang w:bidi="ar-EG"/>
        </w:rPr>
        <w:t>الساعة</w:t>
      </w:r>
      <w:r w:rsidR="00B4075B">
        <w:rPr>
          <w:rFonts w:hint="cs"/>
          <w:rtl/>
          <w:lang w:bidi="ar-EG"/>
        </w:rPr>
        <w:t xml:space="preserve"> </w:t>
      </w:r>
      <w:r w:rsidR="00DB056A">
        <w:rPr>
          <w:lang w:bidi="ar-EG"/>
        </w:rPr>
        <w:t>12:00</w:t>
      </w:r>
      <w:r w:rsidR="00B4075B">
        <w:rPr>
          <w:rFonts w:hint="cs"/>
          <w:rtl/>
          <w:lang w:bidi="ar-EG"/>
        </w:rPr>
        <w:t xml:space="preserve"> </w:t>
      </w:r>
      <w:r w:rsidR="00DB056A">
        <w:rPr>
          <w:rFonts w:hint="cs"/>
          <w:rtl/>
          <w:lang w:bidi="ar-EG"/>
        </w:rPr>
        <w:t>إلى</w:t>
      </w:r>
      <w:r w:rsidR="00B4075B">
        <w:rPr>
          <w:rFonts w:hint="cs"/>
          <w:rtl/>
          <w:lang w:bidi="ar-EG"/>
        </w:rPr>
        <w:t xml:space="preserve"> </w:t>
      </w:r>
      <w:r w:rsidR="00DB056A">
        <w:rPr>
          <w:rFonts w:hint="cs"/>
          <w:rtl/>
          <w:lang w:bidi="ar-EG"/>
        </w:rPr>
        <w:t>الساعة</w:t>
      </w:r>
      <w:r w:rsidR="00B4075B">
        <w:rPr>
          <w:rFonts w:hint="cs"/>
          <w:rtl/>
          <w:lang w:bidi="ar-EG"/>
        </w:rPr>
        <w:t xml:space="preserve"> </w:t>
      </w:r>
      <w:r w:rsidR="00DB056A">
        <w:rPr>
          <w:lang w:bidi="ar-EG"/>
        </w:rPr>
        <w:t>15:</w:t>
      </w:r>
      <w:r>
        <w:rPr>
          <w:lang w:bidi="ar-EG"/>
        </w:rPr>
        <w:t>30</w:t>
      </w:r>
    </w:p>
    <w:p w14:paraId="77D66DB5" w14:textId="35F36430" w:rsidR="00DB056A" w:rsidRDefault="00DB056A" w:rsidP="005D3BC0">
      <w:pPr>
        <w:spacing w:after="240"/>
        <w:jc w:val="center"/>
        <w:rPr>
          <w:rtl/>
          <w:lang w:bidi="ar-EG"/>
        </w:rPr>
      </w:pPr>
      <w:r w:rsidRPr="00DB056A">
        <w:rPr>
          <w:rFonts w:hint="cs"/>
          <w:b/>
          <w:bCs/>
          <w:rtl/>
          <w:lang w:bidi="ar-EG"/>
        </w:rPr>
        <w:t>الرئيس:</w:t>
      </w:r>
      <w:r w:rsidR="00B4075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السيد</w:t>
      </w:r>
      <w:r w:rsidR="00B4075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سيف</w:t>
      </w:r>
      <w:r w:rsidR="00B4075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بن</w:t>
      </w:r>
      <w:r w:rsidR="00B4075B"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غليطة</w:t>
      </w:r>
      <w:proofErr w:type="spellEnd"/>
      <w:r w:rsidR="00B4075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(الإمارات</w:t>
      </w:r>
      <w:r w:rsidR="00B4075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العربية</w:t>
      </w:r>
      <w:r w:rsidR="00B4075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المتحدة)</w:t>
      </w:r>
    </w:p>
    <w:tbl>
      <w:tblPr>
        <w:bidiVisual/>
        <w:tblW w:w="5071" w:type="pct"/>
        <w:jc w:val="center"/>
        <w:tblLook w:val="0000" w:firstRow="0" w:lastRow="0" w:firstColumn="0" w:lastColumn="0" w:noHBand="0" w:noVBand="0"/>
      </w:tblPr>
      <w:tblGrid>
        <w:gridCol w:w="545"/>
        <w:gridCol w:w="6804"/>
        <w:gridCol w:w="2427"/>
      </w:tblGrid>
      <w:tr w:rsidR="00DB056A" w14:paraId="57624E37" w14:textId="77777777" w:rsidTr="005F25EF">
        <w:trPr>
          <w:jc w:val="center"/>
        </w:trPr>
        <w:tc>
          <w:tcPr>
            <w:tcW w:w="500" w:type="pct"/>
          </w:tcPr>
          <w:p w14:paraId="0ED0CA26" w14:textId="77777777" w:rsidR="00DB056A" w:rsidRPr="000B2C1F" w:rsidRDefault="00DB056A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B2C1F">
              <w:rPr>
                <w:rFonts w:asciiTheme="minorHAnsi" w:hAnsiTheme="minorHAnsi" w:cstheme="minorHAnsi"/>
                <w:b w:val="0"/>
                <w:sz w:val="22"/>
                <w:szCs w:val="22"/>
              </w:rPr>
              <w:br w:type="page"/>
            </w:r>
            <w:r w:rsidRPr="000B2C1F">
              <w:rPr>
                <w:rFonts w:asciiTheme="minorHAnsi" w:hAnsiTheme="minorHAnsi" w:cstheme="minorHAnsi"/>
                <w:b w:val="0"/>
                <w:sz w:val="22"/>
                <w:szCs w:val="22"/>
              </w:rPr>
              <w:br w:type="page"/>
            </w:r>
          </w:p>
        </w:tc>
        <w:tc>
          <w:tcPr>
            <w:tcW w:w="3701" w:type="pct"/>
          </w:tcPr>
          <w:p w14:paraId="7AE7CA33" w14:textId="348118EE" w:rsidR="00DB056A" w:rsidRPr="000B2C1F" w:rsidRDefault="008E0326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B005F">
              <w:rPr>
                <w:rFonts w:ascii="Dubai" w:hAnsi="Dubai" w:cs="Dubai" w:hint="cs"/>
                <w:bCs/>
                <w:sz w:val="22"/>
                <w:szCs w:val="22"/>
                <w:rtl/>
              </w:rPr>
              <w:t>المواضيع</w:t>
            </w:r>
            <w:r w:rsidR="00B4075B">
              <w:rPr>
                <w:rFonts w:ascii="Dubai" w:hAnsi="Dubai" w:cs="Dubai" w:hint="cs"/>
                <w:bCs/>
                <w:sz w:val="22"/>
                <w:szCs w:val="22"/>
                <w:rtl/>
              </w:rPr>
              <w:t xml:space="preserve"> </w:t>
            </w:r>
            <w:r w:rsidRPr="002B005F">
              <w:rPr>
                <w:rFonts w:ascii="Dubai" w:hAnsi="Dubai" w:cs="Dubai" w:hint="cs"/>
                <w:bCs/>
                <w:sz w:val="22"/>
                <w:szCs w:val="22"/>
                <w:rtl/>
              </w:rPr>
              <w:t>التي</w:t>
            </w:r>
            <w:r w:rsidR="00B4075B">
              <w:rPr>
                <w:rFonts w:ascii="Dubai" w:hAnsi="Dubai" w:cs="Dubai" w:hint="cs"/>
                <w:bCs/>
                <w:sz w:val="22"/>
                <w:szCs w:val="22"/>
                <w:rtl/>
              </w:rPr>
              <w:t xml:space="preserve"> </w:t>
            </w:r>
            <w:r w:rsidRPr="002B005F">
              <w:rPr>
                <w:rFonts w:ascii="Dubai" w:hAnsi="Dubai" w:cs="Dubai" w:hint="cs"/>
                <w:bCs/>
                <w:sz w:val="22"/>
                <w:szCs w:val="22"/>
                <w:rtl/>
              </w:rPr>
              <w:t>نوقشت</w:t>
            </w:r>
          </w:p>
        </w:tc>
        <w:tc>
          <w:tcPr>
            <w:tcW w:w="1054" w:type="pct"/>
          </w:tcPr>
          <w:p w14:paraId="294501C9" w14:textId="5FE72A6C" w:rsidR="00DB056A" w:rsidRPr="000B2C1F" w:rsidRDefault="008E0326" w:rsidP="00C32321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Dubai" w:hAnsi="Dubai" w:cs="Dubai" w:hint="cs"/>
                <w:bCs/>
                <w:sz w:val="22"/>
                <w:szCs w:val="22"/>
                <w:rtl/>
              </w:rPr>
              <w:t>الوثائق</w:t>
            </w:r>
          </w:p>
        </w:tc>
      </w:tr>
      <w:tr w:rsidR="00BD17D2" w14:paraId="2D94FB9E" w14:textId="77777777" w:rsidTr="005F25EF">
        <w:trPr>
          <w:jc w:val="center"/>
        </w:trPr>
        <w:tc>
          <w:tcPr>
            <w:tcW w:w="500" w:type="pct"/>
          </w:tcPr>
          <w:p w14:paraId="715F77C8" w14:textId="77777777" w:rsidR="00BD17D2" w:rsidRPr="00C71484" w:rsidRDefault="00BD17D2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148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01" w:type="pct"/>
          </w:tcPr>
          <w:p w14:paraId="768331C2" w14:textId="514240D2" w:rsidR="00BD17D2" w:rsidRPr="008E0326" w:rsidRDefault="00C32321" w:rsidP="00C32321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 w:bidi="ar-EG"/>
              </w:rPr>
            </w:pP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افتتاح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المشاورة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الافتراضية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الثانية</w:t>
            </w:r>
          </w:p>
        </w:tc>
        <w:tc>
          <w:tcPr>
            <w:tcW w:w="1054" w:type="pct"/>
          </w:tcPr>
          <w:p w14:paraId="2218D44B" w14:textId="4AAD0AAD" w:rsidR="00BD17D2" w:rsidRPr="00220B54" w:rsidRDefault="00BD17D2" w:rsidP="002F6D2E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0B54">
              <w:rPr>
                <w:b w:val="0"/>
                <w:sz w:val="22"/>
                <w:szCs w:val="22"/>
              </w:rPr>
              <w:t>–</w:t>
            </w:r>
          </w:p>
        </w:tc>
      </w:tr>
      <w:tr w:rsidR="00BD17D2" w14:paraId="72D3EEAE" w14:textId="77777777" w:rsidTr="005F25EF">
        <w:trPr>
          <w:jc w:val="center"/>
        </w:trPr>
        <w:tc>
          <w:tcPr>
            <w:tcW w:w="500" w:type="pct"/>
          </w:tcPr>
          <w:p w14:paraId="4785A2FB" w14:textId="77777777" w:rsidR="00BD17D2" w:rsidRPr="00C71484" w:rsidRDefault="00BD17D2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148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701" w:type="pct"/>
          </w:tcPr>
          <w:p w14:paraId="6CCA5511" w14:textId="3A45C801" w:rsidR="00BD17D2" w:rsidRPr="006F4A81" w:rsidRDefault="00C32321" w:rsidP="00C32321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 w:bidi="ar-EG"/>
              </w:rPr>
            </w:pPr>
            <w:r w:rsidRPr="00C32321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ترشيح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C32321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رئيس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C32321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المشاورة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C32321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الافتراضية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/>
              </w:rPr>
              <w:t>الثانية</w:t>
            </w:r>
          </w:p>
        </w:tc>
        <w:tc>
          <w:tcPr>
            <w:tcW w:w="1054" w:type="pct"/>
          </w:tcPr>
          <w:p w14:paraId="292E5DDF" w14:textId="6B7F7DAA" w:rsidR="00BD17D2" w:rsidRPr="00220B54" w:rsidRDefault="00BD17D2" w:rsidP="002F6D2E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0B54">
              <w:rPr>
                <w:b w:val="0"/>
                <w:sz w:val="22"/>
                <w:szCs w:val="22"/>
              </w:rPr>
              <w:t>–</w:t>
            </w:r>
          </w:p>
        </w:tc>
      </w:tr>
      <w:tr w:rsidR="00BD17D2" w14:paraId="60752E1A" w14:textId="77777777" w:rsidTr="005F25EF">
        <w:trPr>
          <w:jc w:val="center"/>
        </w:trPr>
        <w:tc>
          <w:tcPr>
            <w:tcW w:w="500" w:type="pct"/>
          </w:tcPr>
          <w:p w14:paraId="47786BAB" w14:textId="77777777" w:rsidR="00BD17D2" w:rsidRPr="00C71484" w:rsidRDefault="00BD17D2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148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701" w:type="pct"/>
          </w:tcPr>
          <w:p w14:paraId="71C74CAB" w14:textId="1EC80E80" w:rsidR="00BD17D2" w:rsidRPr="00F64C9F" w:rsidRDefault="00C32321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sz w:val="22"/>
                <w:szCs w:val="22"/>
                <w:rtl/>
                <w:lang w:val="en-US" w:bidi="ar-EG"/>
              </w:rPr>
            </w:pPr>
            <w:r w:rsidRPr="00C32321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ملاحظات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C32321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افتتاحية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C32321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من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 xml:space="preserve"> </w:t>
            </w:r>
            <w:r w:rsidRPr="00C32321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/>
              </w:rPr>
              <w:t>الرئيس</w:t>
            </w:r>
          </w:p>
        </w:tc>
        <w:tc>
          <w:tcPr>
            <w:tcW w:w="1054" w:type="pct"/>
          </w:tcPr>
          <w:p w14:paraId="05D53C41" w14:textId="1504D567" w:rsidR="00BD17D2" w:rsidRPr="00220B54" w:rsidRDefault="00BD17D2" w:rsidP="002F6D2E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0B54">
              <w:rPr>
                <w:b w:val="0"/>
                <w:sz w:val="22"/>
                <w:szCs w:val="22"/>
              </w:rPr>
              <w:t>–</w:t>
            </w:r>
          </w:p>
        </w:tc>
      </w:tr>
      <w:tr w:rsidR="00BD17D2" w14:paraId="34572DAE" w14:textId="77777777" w:rsidTr="005F25EF">
        <w:trPr>
          <w:jc w:val="center"/>
        </w:trPr>
        <w:tc>
          <w:tcPr>
            <w:tcW w:w="500" w:type="pct"/>
          </w:tcPr>
          <w:p w14:paraId="0A7686E5" w14:textId="77777777" w:rsidR="00BD17D2" w:rsidRPr="00C71484" w:rsidRDefault="00BD17D2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1484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3701" w:type="pct"/>
          </w:tcPr>
          <w:p w14:paraId="0021C4CE" w14:textId="1E3D6049" w:rsidR="00BD17D2" w:rsidRPr="0029329D" w:rsidRDefault="00C32321" w:rsidP="00C32321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pacing w:val="-2"/>
                <w:sz w:val="22"/>
                <w:szCs w:val="22"/>
                <w:lang w:val="en-US" w:eastAsia="zh-CN" w:bidi="ar-EG"/>
              </w:rPr>
            </w:pPr>
            <w:r w:rsidRPr="00C32321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>إقرار</w:t>
            </w:r>
            <w:r w:rsidR="00B4075B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C32321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>مشروع</w:t>
            </w:r>
            <w:r w:rsidR="00B4075B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C32321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>جدول</w:t>
            </w:r>
            <w:r w:rsidR="00B4075B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C32321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>أعمال</w:t>
            </w:r>
            <w:r w:rsidR="00B4075B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C32321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>المشاورة</w:t>
            </w:r>
            <w:r w:rsidR="00B4075B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C32321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>الافتراضية</w:t>
            </w:r>
            <w:r w:rsidR="00B4075B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="00FA40B5">
              <w:rPr>
                <w:rFonts w:ascii="Dubai" w:eastAsiaTheme="minorEastAsia" w:hAnsi="Dubai" w:cs="Dubai" w:hint="cs"/>
                <w:b w:val="0"/>
                <w:spacing w:val="-2"/>
                <w:sz w:val="22"/>
                <w:szCs w:val="22"/>
                <w:rtl/>
                <w:lang w:val="en-US" w:eastAsia="zh-CN" w:bidi="ar-EG"/>
              </w:rPr>
              <w:t>الثانية</w:t>
            </w:r>
          </w:p>
        </w:tc>
        <w:bookmarkStart w:id="2" w:name="lt_pId025"/>
        <w:tc>
          <w:tcPr>
            <w:tcW w:w="1054" w:type="pct"/>
          </w:tcPr>
          <w:p w14:paraId="2A87BC7F" w14:textId="75A971A6" w:rsidR="00BD17D2" w:rsidRPr="00220B54" w:rsidRDefault="00BD17D2" w:rsidP="002F6D2E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0B54">
              <w:rPr>
                <w:rFonts w:eastAsiaTheme="majorEastAsia"/>
              </w:rPr>
              <w:fldChar w:fldCharType="begin"/>
            </w:r>
            <w:r w:rsidRPr="00220B54">
              <w:rPr>
                <w:b w:val="0"/>
              </w:rPr>
              <w:instrText xml:space="preserve"> HYPERLINK "https://www.itu.int/md/S20-CLVC2-C-0001/en" </w:instrText>
            </w:r>
            <w:r w:rsidRPr="00220B54">
              <w:rPr>
                <w:rFonts w:eastAsiaTheme="majorEastAsia"/>
              </w:rPr>
              <w:fldChar w:fldCharType="separate"/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VC-2/1</w:t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fldChar w:fldCharType="end"/>
            </w:r>
            <w:bookmarkEnd w:id="2"/>
            <w:r w:rsidR="00B4075B" w:rsidRPr="00220B54">
              <w:rPr>
                <w:b w:val="0"/>
                <w:sz w:val="22"/>
                <w:szCs w:val="22"/>
              </w:rPr>
              <w:t xml:space="preserve"> </w:t>
            </w:r>
            <w:r w:rsidR="002F6D2E">
              <w:rPr>
                <w:rFonts w:hint="cs"/>
                <w:b w:val="0"/>
                <w:sz w:val="22"/>
                <w:szCs w:val="22"/>
                <w:rtl/>
                <w:lang w:bidi="ar-EG"/>
              </w:rPr>
              <w:t>،</w:t>
            </w:r>
            <w:r w:rsidRPr="00220B54">
              <w:rPr>
                <w:b w:val="0"/>
                <w:sz w:val="22"/>
                <w:szCs w:val="22"/>
              </w:rPr>
              <w:br/>
            </w:r>
            <w:hyperlink r:id="rId9" w:history="1">
              <w:bookmarkStart w:id="3" w:name="lt_pId026"/>
              <w:r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VC-2/5(Corr</w:t>
              </w:r>
              <w:r w:rsidR="00B4075B"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.</w:t>
              </w:r>
              <w:r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1)</w:t>
              </w:r>
              <w:bookmarkEnd w:id="3"/>
            </w:hyperlink>
          </w:p>
        </w:tc>
      </w:tr>
      <w:tr w:rsidR="00BD17D2" w14:paraId="79F93740" w14:textId="77777777" w:rsidTr="005F25EF">
        <w:trPr>
          <w:jc w:val="center"/>
        </w:trPr>
        <w:tc>
          <w:tcPr>
            <w:tcW w:w="500" w:type="pct"/>
          </w:tcPr>
          <w:p w14:paraId="0F803066" w14:textId="77777777" w:rsidR="00BD17D2" w:rsidRPr="00C71484" w:rsidRDefault="00BD17D2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1484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</w:p>
        </w:tc>
        <w:tc>
          <w:tcPr>
            <w:tcW w:w="3701" w:type="pct"/>
          </w:tcPr>
          <w:p w14:paraId="43CD77C5" w14:textId="58192E07" w:rsidR="00BD17D2" w:rsidRPr="00810026" w:rsidRDefault="00FA40B5" w:rsidP="00C32321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 w:bidi="ar-EG"/>
              </w:rPr>
            </w:pP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مشروع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خطة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إدارة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الوقت</w:t>
            </w:r>
          </w:p>
        </w:tc>
        <w:bookmarkStart w:id="4" w:name="lt_pId029"/>
        <w:tc>
          <w:tcPr>
            <w:tcW w:w="1054" w:type="pct"/>
          </w:tcPr>
          <w:p w14:paraId="3C789BAE" w14:textId="7C725895" w:rsidR="00BD17D2" w:rsidRPr="00220B54" w:rsidRDefault="00BD17D2" w:rsidP="002F6D2E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0B54">
              <w:rPr>
                <w:rFonts w:eastAsiaTheme="majorEastAsia"/>
              </w:rPr>
              <w:fldChar w:fldCharType="begin"/>
            </w:r>
            <w:r w:rsidRPr="00220B54">
              <w:rPr>
                <w:b w:val="0"/>
              </w:rPr>
              <w:instrText xml:space="preserve"> HYPERLINK "https://www.itu.int/md/S20-CLVC2-ADM-0001/en" </w:instrText>
            </w:r>
            <w:r w:rsidRPr="00220B54">
              <w:rPr>
                <w:rFonts w:eastAsiaTheme="majorEastAsia"/>
              </w:rPr>
              <w:fldChar w:fldCharType="separate"/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VC-2/ADM/1(Rev</w:t>
            </w:r>
            <w:r w:rsidR="00B4075B"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.</w:t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1)</w:t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fldChar w:fldCharType="end"/>
            </w:r>
            <w:r w:rsidR="00B4075B" w:rsidRPr="00220B54">
              <w:rPr>
                <w:b w:val="0"/>
                <w:sz w:val="22"/>
                <w:szCs w:val="22"/>
              </w:rPr>
              <w:t xml:space="preserve"> </w:t>
            </w:r>
            <w:r w:rsidR="002F6D2E">
              <w:rPr>
                <w:rFonts w:hint="cs"/>
                <w:b w:val="0"/>
                <w:sz w:val="22"/>
                <w:szCs w:val="22"/>
                <w:rtl/>
                <w:lang w:bidi="ar-EG"/>
              </w:rPr>
              <w:t xml:space="preserve">، </w:t>
            </w:r>
            <w:hyperlink r:id="rId10" w:history="1">
              <w:r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VC-2/DT/2</w:t>
              </w:r>
            </w:hyperlink>
            <w:bookmarkEnd w:id="4"/>
          </w:p>
        </w:tc>
      </w:tr>
      <w:tr w:rsidR="00BD17D2" w14:paraId="706E8C79" w14:textId="77777777" w:rsidTr="005F25EF">
        <w:trPr>
          <w:jc w:val="center"/>
        </w:trPr>
        <w:tc>
          <w:tcPr>
            <w:tcW w:w="500" w:type="pct"/>
          </w:tcPr>
          <w:p w14:paraId="68C998AB" w14:textId="77777777" w:rsidR="00BD17D2" w:rsidRPr="00C71484" w:rsidRDefault="00BD17D2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1484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3701" w:type="pct"/>
          </w:tcPr>
          <w:p w14:paraId="18F2D33B" w14:textId="54B9AE95" w:rsidR="00BD17D2" w:rsidRPr="005D3BC0" w:rsidRDefault="00FA40B5" w:rsidP="00C32321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</w:pP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مسائل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التنظيم</w:t>
            </w:r>
          </w:p>
        </w:tc>
        <w:tc>
          <w:tcPr>
            <w:tcW w:w="1054" w:type="pct"/>
          </w:tcPr>
          <w:p w14:paraId="369E429F" w14:textId="30EFF9A3" w:rsidR="00BD17D2" w:rsidRPr="00220B54" w:rsidRDefault="00BD17D2" w:rsidP="002F6D2E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0B54">
              <w:rPr>
                <w:b w:val="0"/>
                <w:sz w:val="22"/>
                <w:szCs w:val="22"/>
              </w:rPr>
              <w:t>–</w:t>
            </w:r>
          </w:p>
        </w:tc>
      </w:tr>
      <w:tr w:rsidR="00BD17D2" w14:paraId="3BF3BB40" w14:textId="77777777" w:rsidTr="005F25EF">
        <w:trPr>
          <w:jc w:val="center"/>
        </w:trPr>
        <w:tc>
          <w:tcPr>
            <w:tcW w:w="500" w:type="pct"/>
          </w:tcPr>
          <w:p w14:paraId="13DE86D6" w14:textId="7E2323E4" w:rsidR="00BD17D2" w:rsidRPr="00FA40B5" w:rsidRDefault="00FA40B5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  <w:t>7</w:t>
            </w:r>
          </w:p>
        </w:tc>
        <w:tc>
          <w:tcPr>
            <w:tcW w:w="3701" w:type="pct"/>
          </w:tcPr>
          <w:p w14:paraId="5AE7765D" w14:textId="64D2DB92" w:rsidR="00BD17D2" w:rsidRPr="005D3BC0" w:rsidRDefault="00FA40B5" w:rsidP="00C32321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</w:pP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قائمة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بأسماء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المرشحين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لرؤساء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أفرقة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العمل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التابعة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للمجلس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وأفرقة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الخبراء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وأفرقة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الخبراء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غير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الرسمية</w:t>
            </w:r>
            <w:r w:rsidR="00B4075B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FA40B5"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  <w:t>ونوابهم</w:t>
            </w:r>
          </w:p>
        </w:tc>
        <w:tc>
          <w:tcPr>
            <w:tcW w:w="1054" w:type="pct"/>
          </w:tcPr>
          <w:p w14:paraId="7CB4B795" w14:textId="6BF55684" w:rsidR="00BD17D2" w:rsidRPr="00220B54" w:rsidRDefault="00DB2918" w:rsidP="002F6D2E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1" w:history="1">
              <w:bookmarkStart w:id="5" w:name="lt_pId035"/>
              <w:r w:rsidR="00BD17D2"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C20/21(Rev</w:t>
              </w:r>
              <w:r w:rsidR="00B4075B"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.</w:t>
              </w:r>
              <w:r w:rsidR="00BD17D2"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3)(Corr</w:t>
              </w:r>
              <w:r w:rsidR="00B4075B"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.</w:t>
              </w:r>
              <w:r w:rsidR="00BD17D2"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1)</w:t>
              </w:r>
              <w:bookmarkEnd w:id="5"/>
            </w:hyperlink>
          </w:p>
        </w:tc>
      </w:tr>
      <w:tr w:rsidR="00BD17D2" w14:paraId="30172324" w14:textId="77777777" w:rsidTr="005F25EF">
        <w:trPr>
          <w:jc w:val="center"/>
        </w:trPr>
        <w:tc>
          <w:tcPr>
            <w:tcW w:w="500" w:type="pct"/>
          </w:tcPr>
          <w:p w14:paraId="4AD69F67" w14:textId="2524DDFC" w:rsidR="00BD17D2" w:rsidRPr="00FA40B5" w:rsidRDefault="00FA40B5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  <w:t>8</w:t>
            </w:r>
          </w:p>
        </w:tc>
        <w:tc>
          <w:tcPr>
            <w:tcW w:w="3701" w:type="pct"/>
          </w:tcPr>
          <w:p w14:paraId="26AE1F24" w14:textId="6752C55A" w:rsidR="00BD17D2" w:rsidRPr="005D3BC0" w:rsidRDefault="0040397F" w:rsidP="00C32321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rtl/>
                <w:lang w:val="en-US" w:eastAsia="zh-CN" w:bidi="ar-EG"/>
              </w:rPr>
            </w:pP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اليوم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العالمي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للاتصالات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ومجتمع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المعلومات</w:t>
            </w:r>
          </w:p>
        </w:tc>
        <w:bookmarkStart w:id="6" w:name="lt_pId038"/>
        <w:tc>
          <w:tcPr>
            <w:tcW w:w="1054" w:type="pct"/>
          </w:tcPr>
          <w:p w14:paraId="00ED7110" w14:textId="7321E9B7" w:rsidR="00BD17D2" w:rsidRPr="00220B54" w:rsidRDefault="00BD17D2" w:rsidP="002F6D2E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rtl/>
                <w:lang w:bidi="ar-EG"/>
              </w:rPr>
            </w:pPr>
            <w:r w:rsidRPr="00220B54">
              <w:rPr>
                <w:rFonts w:eastAsiaTheme="majorEastAsia"/>
              </w:rPr>
              <w:fldChar w:fldCharType="begin"/>
            </w:r>
            <w:r w:rsidRPr="00220B54">
              <w:rPr>
                <w:b w:val="0"/>
              </w:rPr>
              <w:instrText xml:space="preserve"> HYPERLINK "https://www.itu.int/md/S20-CL-C-0017/en" </w:instrText>
            </w:r>
            <w:r w:rsidRPr="00220B54">
              <w:rPr>
                <w:rFonts w:eastAsiaTheme="majorEastAsia"/>
              </w:rPr>
              <w:fldChar w:fldCharType="separate"/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C20/17</w:t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fldChar w:fldCharType="end"/>
            </w:r>
            <w:r w:rsidR="00B4075B" w:rsidRPr="00220B54">
              <w:rPr>
                <w:b w:val="0"/>
                <w:sz w:val="22"/>
                <w:szCs w:val="22"/>
              </w:rPr>
              <w:t xml:space="preserve"> </w:t>
            </w:r>
            <w:bookmarkEnd w:id="6"/>
            <w:r w:rsidR="002F6D2E">
              <w:rPr>
                <w:rFonts w:hint="cs"/>
                <w:b w:val="0"/>
                <w:sz w:val="22"/>
                <w:szCs w:val="22"/>
                <w:rtl/>
                <w:lang w:bidi="ar-EG"/>
              </w:rPr>
              <w:t xml:space="preserve">، </w:t>
            </w:r>
            <w:hyperlink r:id="rId12" w:history="1">
              <w:r w:rsidR="002F6D2E"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C20/68</w:t>
              </w:r>
            </w:hyperlink>
          </w:p>
        </w:tc>
      </w:tr>
      <w:tr w:rsidR="00BD17D2" w14:paraId="45C6E026" w14:textId="77777777" w:rsidTr="005F25EF">
        <w:trPr>
          <w:jc w:val="center"/>
        </w:trPr>
        <w:tc>
          <w:tcPr>
            <w:tcW w:w="500" w:type="pct"/>
          </w:tcPr>
          <w:p w14:paraId="1AB796D6" w14:textId="1264E5A4" w:rsidR="00BD17D2" w:rsidRPr="00FA40B5" w:rsidRDefault="00FA40B5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  <w:t>9</w:t>
            </w:r>
          </w:p>
        </w:tc>
        <w:tc>
          <w:tcPr>
            <w:tcW w:w="3701" w:type="pct"/>
          </w:tcPr>
          <w:p w14:paraId="102254D4" w14:textId="38FD1A06" w:rsidR="00BD17D2" w:rsidRPr="001E7830" w:rsidRDefault="00B450E0" w:rsidP="00C32321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</w:pP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>تقرير</w:t>
            </w:r>
            <w:r w:rsidR="00B4075B"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>رئيس</w:t>
            </w:r>
            <w:r w:rsidR="00B4075B"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>فريق</w:t>
            </w:r>
            <w:r w:rsidR="00B4075B"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>العمل</w:t>
            </w:r>
            <w:r w:rsidR="00B4075B"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>التابع</w:t>
            </w:r>
            <w:r w:rsidR="00B4075B"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>للمجلس</w:t>
            </w:r>
            <w:r w:rsidR="00B4075B"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>والمعني</w:t>
            </w:r>
            <w:r w:rsidR="00B4075B"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>بالموارد</w:t>
            </w:r>
            <w:r w:rsidR="00B4075B"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>المالية</w:t>
            </w:r>
            <w:r w:rsidR="00B4075B"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>والبشرية</w:t>
            </w:r>
            <w:r w:rsidR="00B4075B" w:rsidRPr="001E7830">
              <w:rPr>
                <w:rFonts w:ascii="Dubai" w:eastAsiaTheme="minorEastAsia" w:hAnsi="Dubai" w:cs="Dubai" w:hint="cs"/>
                <w:b w:val="0"/>
                <w:spacing w:val="-6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 w:rsidRPr="001E7830">
              <w:rPr>
                <w:rFonts w:ascii="Dubai" w:eastAsiaTheme="minorEastAsia" w:hAnsi="Dubai" w:cs="Dubai"/>
                <w:b w:val="0"/>
                <w:spacing w:val="-6"/>
                <w:sz w:val="22"/>
                <w:szCs w:val="22"/>
                <w:lang w:val="en-US" w:eastAsia="zh-CN" w:bidi="ar-EG"/>
              </w:rPr>
              <w:t>(CWG-FHR)</w:t>
            </w:r>
          </w:p>
        </w:tc>
        <w:tc>
          <w:tcPr>
            <w:tcW w:w="1054" w:type="pct"/>
          </w:tcPr>
          <w:p w14:paraId="101D0EA1" w14:textId="353C5C88" w:rsidR="00BD17D2" w:rsidRPr="00220B54" w:rsidRDefault="00DB2918" w:rsidP="002F6D2E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3" w:history="1">
              <w:bookmarkStart w:id="7" w:name="lt_pId041"/>
              <w:r w:rsidR="00BD17D2"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C20/50</w:t>
              </w:r>
              <w:bookmarkEnd w:id="7"/>
            </w:hyperlink>
          </w:p>
        </w:tc>
      </w:tr>
      <w:tr w:rsidR="00BD17D2" w14:paraId="277D19AF" w14:textId="77777777" w:rsidTr="005F25EF">
        <w:trPr>
          <w:jc w:val="center"/>
        </w:trPr>
        <w:tc>
          <w:tcPr>
            <w:tcW w:w="500" w:type="pct"/>
          </w:tcPr>
          <w:p w14:paraId="1DF33CD5" w14:textId="494164B3" w:rsidR="00BD17D2" w:rsidRPr="00FA40B5" w:rsidRDefault="00FA40B5" w:rsidP="00C32321">
            <w:pPr>
              <w:pStyle w:val="toc0"/>
              <w:bidi/>
              <w:spacing w:after="120" w:line="300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 w:bidi="ar-EG"/>
              </w:rPr>
              <w:t>10</w:t>
            </w:r>
          </w:p>
        </w:tc>
        <w:tc>
          <w:tcPr>
            <w:tcW w:w="3701" w:type="pct"/>
          </w:tcPr>
          <w:p w14:paraId="17716995" w14:textId="65669479" w:rsidR="00BD17D2" w:rsidRPr="007841B7" w:rsidRDefault="007841B7" w:rsidP="00C32321">
            <w:pPr>
              <w:pStyle w:val="toc0"/>
              <w:bidi/>
              <w:spacing w:after="120" w:line="300" w:lineRule="exact"/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 w:bidi="ar-EG"/>
              </w:rPr>
            </w:pP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الأعمال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التحضيرية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للجمعية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العالمية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لتقييس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الاتصالات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>لعام</w:t>
            </w:r>
            <w:r w:rsidR="00B4075B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 w:bidi="ar-EG"/>
              </w:rPr>
              <w:t>2020</w:t>
            </w:r>
            <w:r w:rsidR="00577059">
              <w:rPr>
                <w:rFonts w:ascii="Dubai" w:eastAsiaTheme="minorEastAsia" w:hAnsi="Dubai" w:cs="Dubai" w:hint="cs"/>
                <w:b w:val="0"/>
                <w:sz w:val="22"/>
                <w:szCs w:val="22"/>
                <w:rtl/>
                <w:lang w:val="en-US" w:eastAsia="zh-CN" w:bidi="ar-EG"/>
              </w:rPr>
              <w:t xml:space="preserve"> </w:t>
            </w:r>
            <w:r>
              <w:rPr>
                <w:rFonts w:ascii="Dubai" w:eastAsiaTheme="minorEastAsia" w:hAnsi="Dubai" w:cs="Dubai"/>
                <w:b w:val="0"/>
                <w:sz w:val="22"/>
                <w:szCs w:val="22"/>
                <w:lang w:val="en-US" w:eastAsia="zh-CN" w:bidi="ar-EG"/>
              </w:rPr>
              <w:t>(WTSA-20)</w:t>
            </w:r>
          </w:p>
        </w:tc>
        <w:bookmarkStart w:id="8" w:name="lt_pId044"/>
        <w:tc>
          <w:tcPr>
            <w:tcW w:w="1054" w:type="pct"/>
          </w:tcPr>
          <w:p w14:paraId="74EC476D" w14:textId="221FBA75" w:rsidR="00BD17D2" w:rsidRPr="00220B54" w:rsidRDefault="00BD17D2" w:rsidP="002F6D2E">
            <w:pPr>
              <w:pStyle w:val="toc0"/>
              <w:bidi/>
              <w:spacing w:after="120" w:line="30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20B54">
              <w:rPr>
                <w:rFonts w:eastAsiaTheme="majorEastAsia"/>
              </w:rPr>
              <w:fldChar w:fldCharType="begin"/>
            </w:r>
            <w:r w:rsidRPr="00220B54">
              <w:rPr>
                <w:b w:val="0"/>
              </w:rPr>
              <w:instrText xml:space="preserve"> HYPERLINK "https://www.itu.int/md/S20-CL-C-0024/en" </w:instrText>
            </w:r>
            <w:r w:rsidRPr="00220B54">
              <w:rPr>
                <w:rFonts w:eastAsiaTheme="majorEastAsia"/>
              </w:rPr>
              <w:fldChar w:fldCharType="separate"/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C20/24(Rev</w:t>
            </w:r>
            <w:r w:rsidR="00B4075B"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.</w:t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1)</w:t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fldChar w:fldCharType="end"/>
            </w:r>
            <w:r w:rsidR="0009526D">
              <w:rPr>
                <w:rFonts w:hint="cs"/>
                <w:b w:val="0"/>
                <w:sz w:val="22"/>
                <w:szCs w:val="22"/>
                <w:rtl/>
                <w:lang w:bidi="ar-EG"/>
              </w:rPr>
              <w:t>،</w:t>
            </w:r>
            <w:hyperlink r:id="rId14" w:history="1">
              <w:r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C20/72</w:t>
              </w:r>
            </w:hyperlink>
            <w:r w:rsidR="0009526D">
              <w:rPr>
                <w:rFonts w:hint="cs"/>
                <w:b w:val="0"/>
                <w:sz w:val="22"/>
                <w:szCs w:val="22"/>
                <w:rtl/>
              </w:rPr>
              <w:t>،</w:t>
            </w:r>
            <w:r w:rsidR="0009526D">
              <w:rPr>
                <w:b w:val="0"/>
                <w:sz w:val="22"/>
                <w:szCs w:val="22"/>
                <w:rtl/>
              </w:rPr>
              <w:br/>
            </w:r>
            <w:hyperlink r:id="rId15" w:history="1">
              <w:r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VC-2/2</w:t>
              </w:r>
            </w:hyperlink>
            <w:r w:rsidRPr="00220B54">
              <w:rPr>
                <w:b w:val="0"/>
                <w:sz w:val="22"/>
                <w:szCs w:val="22"/>
              </w:rPr>
              <w:t>,</w:t>
            </w:r>
            <w:bookmarkEnd w:id="8"/>
            <w:r w:rsidR="00B4075B" w:rsidRPr="00220B54">
              <w:rPr>
                <w:b w:val="0"/>
                <w:sz w:val="22"/>
                <w:szCs w:val="22"/>
              </w:rPr>
              <w:t xml:space="preserve"> </w:t>
            </w:r>
            <w:bookmarkStart w:id="9" w:name="lt_pId045"/>
            <w:r w:rsidR="0009526D">
              <w:rPr>
                <w:rFonts w:hint="cs"/>
                <w:b w:val="0"/>
                <w:sz w:val="22"/>
                <w:szCs w:val="22"/>
                <w:rtl/>
              </w:rPr>
              <w:t xml:space="preserve">، </w:t>
            </w:r>
            <w:hyperlink r:id="rId16" w:history="1">
              <w:r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VC-2/3</w:t>
              </w:r>
            </w:hyperlink>
            <w:bookmarkEnd w:id="9"/>
            <w:r w:rsidR="00B4075B" w:rsidRPr="00220B54">
              <w:rPr>
                <w:b w:val="0"/>
                <w:sz w:val="22"/>
                <w:szCs w:val="22"/>
              </w:rPr>
              <w:t xml:space="preserve"> </w:t>
            </w:r>
            <w:r w:rsidR="0009526D">
              <w:rPr>
                <w:rFonts w:hint="cs"/>
                <w:b w:val="0"/>
                <w:sz w:val="22"/>
                <w:szCs w:val="22"/>
                <w:rtl/>
                <w:lang w:bidi="ar-EG"/>
              </w:rPr>
              <w:t>،</w:t>
            </w:r>
            <w:r w:rsidRPr="00220B54">
              <w:rPr>
                <w:b w:val="0"/>
                <w:sz w:val="22"/>
                <w:szCs w:val="22"/>
              </w:rPr>
              <w:br/>
            </w:r>
            <w:bookmarkStart w:id="10" w:name="lt_pId046"/>
            <w:r w:rsidRPr="00220B54">
              <w:rPr>
                <w:rFonts w:eastAsiaTheme="majorEastAsia"/>
              </w:rPr>
              <w:fldChar w:fldCharType="begin"/>
            </w:r>
            <w:r w:rsidRPr="00220B54">
              <w:rPr>
                <w:b w:val="0"/>
              </w:rPr>
              <w:instrText xml:space="preserve"> HYPERLINK "https://www.itu.int/md/S20-CLVC2-C-0004/en" </w:instrText>
            </w:r>
            <w:r w:rsidRPr="00220B54">
              <w:rPr>
                <w:rFonts w:eastAsiaTheme="majorEastAsia"/>
              </w:rPr>
              <w:fldChar w:fldCharType="separate"/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VC-2/4(Corr</w:t>
            </w:r>
            <w:r w:rsidR="00B4075B"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.</w:t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1)</w:t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fldChar w:fldCharType="end"/>
            </w:r>
            <w:bookmarkEnd w:id="10"/>
            <w:r w:rsidR="00B4075B" w:rsidRPr="00220B54">
              <w:rPr>
                <w:b w:val="0"/>
                <w:sz w:val="22"/>
                <w:szCs w:val="22"/>
              </w:rPr>
              <w:t xml:space="preserve"> </w:t>
            </w:r>
            <w:r w:rsidR="0009526D">
              <w:rPr>
                <w:rFonts w:hint="cs"/>
                <w:b w:val="0"/>
                <w:sz w:val="22"/>
                <w:szCs w:val="22"/>
                <w:rtl/>
              </w:rPr>
              <w:t>،</w:t>
            </w:r>
            <w:r w:rsidRPr="00220B54">
              <w:rPr>
                <w:b w:val="0"/>
                <w:sz w:val="22"/>
                <w:szCs w:val="22"/>
              </w:rPr>
              <w:br/>
            </w:r>
            <w:bookmarkStart w:id="11" w:name="lt_pId047"/>
            <w:r w:rsidRPr="00220B54">
              <w:rPr>
                <w:rFonts w:eastAsiaTheme="majorEastAsia"/>
              </w:rPr>
              <w:fldChar w:fldCharType="begin"/>
            </w:r>
            <w:r w:rsidRPr="00220B54">
              <w:rPr>
                <w:b w:val="0"/>
              </w:rPr>
              <w:instrText xml:space="preserve"> HYPERLINK "https://www.itu.int/md/S20-CLVC2-C-0007/en" </w:instrText>
            </w:r>
            <w:r w:rsidRPr="00220B54">
              <w:rPr>
                <w:rFonts w:eastAsiaTheme="majorEastAsia"/>
              </w:rPr>
              <w:fldChar w:fldCharType="separate"/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t>VC-2/7</w:t>
            </w:r>
            <w:r w:rsidRPr="00220B54">
              <w:rPr>
                <w:rStyle w:val="Hyperlink"/>
                <w:rFonts w:eastAsiaTheme="majorEastAsia"/>
                <w:b w:val="0"/>
                <w:sz w:val="22"/>
                <w:szCs w:val="22"/>
              </w:rPr>
              <w:fldChar w:fldCharType="end"/>
            </w:r>
            <w:r w:rsidR="00B4075B" w:rsidRPr="00220B54">
              <w:rPr>
                <w:b w:val="0"/>
                <w:sz w:val="22"/>
                <w:szCs w:val="22"/>
              </w:rPr>
              <w:t xml:space="preserve"> </w:t>
            </w:r>
            <w:r w:rsidR="00050798">
              <w:rPr>
                <w:rFonts w:hint="cs"/>
                <w:b w:val="0"/>
                <w:sz w:val="22"/>
                <w:szCs w:val="22"/>
                <w:rtl/>
                <w:lang w:bidi="ar-EG"/>
              </w:rPr>
              <w:t>،</w:t>
            </w:r>
            <w:hyperlink r:id="rId17" w:history="1">
              <w:r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VC-2/8</w:t>
              </w:r>
            </w:hyperlink>
            <w:bookmarkEnd w:id="11"/>
            <w:r w:rsidR="00B4075B" w:rsidRPr="00220B54">
              <w:rPr>
                <w:b w:val="0"/>
                <w:sz w:val="22"/>
                <w:szCs w:val="22"/>
              </w:rPr>
              <w:t xml:space="preserve"> </w:t>
            </w:r>
            <w:r w:rsidR="00050798">
              <w:rPr>
                <w:rFonts w:hint="cs"/>
                <w:b w:val="0"/>
                <w:sz w:val="22"/>
                <w:szCs w:val="22"/>
                <w:rtl/>
                <w:lang w:bidi="ar-EG"/>
              </w:rPr>
              <w:t>،</w:t>
            </w:r>
            <w:r w:rsidRPr="00220B54">
              <w:rPr>
                <w:b w:val="0"/>
                <w:sz w:val="22"/>
                <w:szCs w:val="22"/>
              </w:rPr>
              <w:br/>
            </w:r>
            <w:hyperlink r:id="rId18" w:history="1">
              <w:bookmarkStart w:id="12" w:name="lt_pId048"/>
              <w:r w:rsidRPr="00220B54">
                <w:rPr>
                  <w:rStyle w:val="Hyperlink"/>
                  <w:rFonts w:eastAsiaTheme="majorEastAsia"/>
                  <w:b w:val="0"/>
                  <w:sz w:val="22"/>
                  <w:szCs w:val="22"/>
                </w:rPr>
                <w:t>VC-2/9</w:t>
              </w:r>
              <w:bookmarkEnd w:id="12"/>
            </w:hyperlink>
          </w:p>
        </w:tc>
      </w:tr>
      <w:bookmarkEnd w:id="1"/>
    </w:tbl>
    <w:p w14:paraId="47C7F6BA" w14:textId="09A2F857" w:rsidR="008C4D61" w:rsidRDefault="008C4D61" w:rsidP="008C4D6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C1DD06F" w14:textId="19011305" w:rsidR="008C4D61" w:rsidRDefault="008C4D61" w:rsidP="008C4D61">
      <w:pPr>
        <w:pStyle w:val="Heading1"/>
        <w:rPr>
          <w:rtl/>
          <w:lang w:val="en-CA" w:bidi="ar-EG"/>
        </w:rPr>
      </w:pPr>
      <w:r>
        <w:rPr>
          <w:lang w:val="en-GB" w:bidi="ar-EG"/>
        </w:rPr>
        <w:lastRenderedPageBreak/>
        <w:t>1</w:t>
      </w:r>
      <w:r>
        <w:rPr>
          <w:lang w:bidi="ar-EG"/>
        </w:rPr>
        <w:tab/>
      </w:r>
      <w:r w:rsidR="009B5C2A">
        <w:rPr>
          <w:rFonts w:hint="cs"/>
          <w:rtl/>
          <w:lang w:bidi="ar-EG"/>
        </w:rPr>
        <w:t>افتتاح</w:t>
      </w:r>
      <w:r w:rsidR="00B4075B">
        <w:rPr>
          <w:rFonts w:hint="cs"/>
          <w:rtl/>
          <w:lang w:bidi="ar-EG"/>
        </w:rPr>
        <w:t xml:space="preserve"> </w:t>
      </w:r>
      <w:r w:rsidR="009B5C2A">
        <w:rPr>
          <w:rFonts w:hint="cs"/>
          <w:rtl/>
          <w:lang w:bidi="ar-EG"/>
        </w:rPr>
        <w:t>المشاورة</w:t>
      </w:r>
      <w:r w:rsidR="00B4075B">
        <w:rPr>
          <w:rFonts w:hint="cs"/>
          <w:rtl/>
          <w:lang w:bidi="ar-EG"/>
        </w:rPr>
        <w:t xml:space="preserve"> </w:t>
      </w:r>
      <w:r w:rsidR="009B5C2A">
        <w:rPr>
          <w:rFonts w:hint="cs"/>
          <w:rtl/>
          <w:lang w:bidi="ar-EG"/>
        </w:rPr>
        <w:t>الافتراضية</w:t>
      </w:r>
      <w:r w:rsidR="00B4075B">
        <w:rPr>
          <w:rFonts w:hint="cs"/>
          <w:rtl/>
          <w:lang w:bidi="ar-EG"/>
        </w:rPr>
        <w:t xml:space="preserve"> </w:t>
      </w:r>
      <w:r w:rsidR="009B5C2A">
        <w:rPr>
          <w:rFonts w:hint="cs"/>
          <w:rtl/>
          <w:lang w:bidi="ar-EG"/>
        </w:rPr>
        <w:t>الثانية</w:t>
      </w:r>
    </w:p>
    <w:p w14:paraId="3392F5AD" w14:textId="64230389" w:rsidR="008C4D61" w:rsidRDefault="008C4D61" w:rsidP="008C4D61">
      <w:pPr>
        <w:rPr>
          <w:rtl/>
          <w:lang w:bidi="ar-EG"/>
        </w:rPr>
      </w:pPr>
      <w:r>
        <w:rPr>
          <w:lang w:bidi="ar-EG"/>
        </w:rPr>
        <w:t>1</w:t>
      </w:r>
      <w:r w:rsidR="00B4075B">
        <w:rPr>
          <w:lang w:bidi="ar-EG"/>
        </w:rPr>
        <w:t>.</w:t>
      </w:r>
      <w:r>
        <w:rPr>
          <w:lang w:bidi="ar-EG"/>
        </w:rPr>
        <w:t>1</w:t>
      </w:r>
      <w:r>
        <w:rPr>
          <w:rtl/>
          <w:lang w:bidi="ar-EG"/>
        </w:rPr>
        <w:tab/>
      </w:r>
      <w:r w:rsidR="00CB149E" w:rsidRPr="00CB149E">
        <w:rPr>
          <w:rtl/>
          <w:lang w:bidi="ar-EG"/>
        </w:rPr>
        <w:t>أعلن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الأمين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العام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افتتاح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المشاورة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الافتراضية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الثانية</w:t>
      </w:r>
      <w:r w:rsidR="00B4075B">
        <w:rPr>
          <w:rtl/>
          <w:lang w:bidi="ar-EG"/>
        </w:rPr>
        <w:t xml:space="preserve"> لأعضاء المجلس </w:t>
      </w:r>
      <w:r w:rsidR="00B4075B">
        <w:rPr>
          <w:lang w:bidi="ar-EG"/>
        </w:rPr>
        <w:t>(</w:t>
      </w:r>
      <w:r w:rsidR="00CB149E" w:rsidRPr="00CB149E">
        <w:rPr>
          <w:lang w:bidi="ar-EG"/>
        </w:rPr>
        <w:t>VCC-2</w:t>
      </w:r>
      <w:r w:rsidR="00B4075B">
        <w:rPr>
          <w:lang w:bidi="ar-EG"/>
        </w:rPr>
        <w:t>)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ورحب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بالمشاركين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وشكر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جميع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موافقتهم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بروح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أسرة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الاتحاد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الدولي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للاتصالات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تقديم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الموعد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نوفمبر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2020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وب</w:t>
      </w:r>
      <w:r w:rsidR="00CB149E" w:rsidRPr="00CB149E">
        <w:rPr>
          <w:rtl/>
          <w:lang w:bidi="ar-EG"/>
        </w:rPr>
        <w:t>عد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تزويد</w:t>
      </w:r>
      <w:r w:rsidR="00B4075B">
        <w:rPr>
          <w:rtl/>
          <w:lang w:bidi="ar-EG"/>
        </w:rPr>
        <w:t xml:space="preserve"> </w:t>
      </w:r>
      <w:r w:rsidR="00CB149E" w:rsidRPr="00CB149E">
        <w:rPr>
          <w:rtl/>
          <w:lang w:bidi="ar-EG"/>
        </w:rPr>
        <w:t>المشاركين</w:t>
      </w:r>
      <w:r w:rsidR="00B4075B">
        <w:rPr>
          <w:rtl/>
          <w:lang w:bidi="ar-EG"/>
        </w:rPr>
        <w:t xml:space="preserve"> </w:t>
      </w:r>
      <w:r w:rsidR="00CB149E" w:rsidRPr="005F7150">
        <w:rPr>
          <w:rtl/>
          <w:lang w:bidi="ar-EG"/>
        </w:rPr>
        <w:t>بالمعلومات</w:t>
      </w:r>
      <w:r w:rsidR="00B4075B" w:rsidRPr="005F7150">
        <w:rPr>
          <w:rtl/>
          <w:lang w:bidi="ar-EG"/>
        </w:rPr>
        <w:t xml:space="preserve"> </w:t>
      </w:r>
      <w:r w:rsidR="00CB149E" w:rsidRPr="005F7150">
        <w:rPr>
          <w:rtl/>
          <w:lang w:bidi="ar-EG"/>
        </w:rPr>
        <w:t>فيما</w:t>
      </w:r>
      <w:r w:rsidR="00B4075B" w:rsidRPr="005F7150">
        <w:rPr>
          <w:rtl/>
          <w:lang w:bidi="ar-EG"/>
        </w:rPr>
        <w:t xml:space="preserve"> </w:t>
      </w:r>
      <w:r w:rsidR="00CB149E" w:rsidRPr="005F7150">
        <w:rPr>
          <w:rtl/>
          <w:lang w:bidi="ar-EG"/>
        </w:rPr>
        <w:t>يتعلق</w:t>
      </w:r>
      <w:r w:rsidR="00B4075B" w:rsidRPr="005F7150">
        <w:rPr>
          <w:rtl/>
          <w:lang w:bidi="ar-EG"/>
        </w:rPr>
        <w:t xml:space="preserve"> </w:t>
      </w:r>
      <w:r w:rsidR="00CB149E" w:rsidRPr="005F7150">
        <w:rPr>
          <w:rtl/>
          <w:lang w:bidi="ar-EG"/>
        </w:rPr>
        <w:t>بالعديد</w:t>
      </w:r>
      <w:r w:rsidR="00B4075B" w:rsidRPr="005F7150">
        <w:rPr>
          <w:rtl/>
          <w:lang w:bidi="ar-EG"/>
        </w:rPr>
        <w:t xml:space="preserve"> </w:t>
      </w:r>
      <w:r w:rsidR="00CB149E" w:rsidRPr="005F7150">
        <w:rPr>
          <w:rtl/>
          <w:lang w:bidi="ar-EG"/>
        </w:rPr>
        <w:t>من</w:t>
      </w:r>
      <w:r w:rsidR="00B4075B" w:rsidRPr="005F7150">
        <w:rPr>
          <w:rtl/>
          <w:lang w:bidi="ar-EG"/>
        </w:rPr>
        <w:t xml:space="preserve"> </w:t>
      </w:r>
      <w:r w:rsidR="00381C57" w:rsidRPr="005F7150">
        <w:rPr>
          <w:rFonts w:hint="cs"/>
          <w:rtl/>
          <w:lang w:bidi="ar-EG"/>
        </w:rPr>
        <w:t>التبليغات</w:t>
      </w:r>
      <w:r w:rsidR="00381C57" w:rsidRPr="005F7150">
        <w:rPr>
          <w:rtl/>
          <w:lang w:bidi="ar-EG"/>
        </w:rPr>
        <w:t xml:space="preserve"> </w:t>
      </w:r>
      <w:r w:rsidR="00CB149E" w:rsidRPr="005F7150">
        <w:rPr>
          <w:rtl/>
          <w:lang w:bidi="ar-EG"/>
        </w:rPr>
        <w:t>المتأخرة</w:t>
      </w:r>
      <w:r w:rsidR="00E11360" w:rsidRPr="005F7150">
        <w:rPr>
          <w:rtl/>
          <w:lang w:bidi="ar-EG"/>
        </w:rPr>
        <w:t>،</w:t>
      </w:r>
      <w:r w:rsidR="00B4075B" w:rsidRPr="005F7150">
        <w:rPr>
          <w:rtl/>
          <w:lang w:bidi="ar-EG"/>
        </w:rPr>
        <w:t xml:space="preserve"> </w:t>
      </w:r>
      <w:r w:rsidR="00CB149E" w:rsidRPr="005F7150">
        <w:rPr>
          <w:rtl/>
          <w:lang w:bidi="ar-EG"/>
        </w:rPr>
        <w:t>ألقى</w:t>
      </w:r>
      <w:r w:rsidR="00B4075B" w:rsidRPr="005F7150">
        <w:rPr>
          <w:rtl/>
          <w:lang w:bidi="ar-EG"/>
        </w:rPr>
        <w:t xml:space="preserve"> </w:t>
      </w:r>
      <w:r w:rsidR="00B4075B" w:rsidRPr="005F7150">
        <w:rPr>
          <w:rFonts w:hint="cs"/>
          <w:rtl/>
          <w:lang w:bidi="ar-EG"/>
        </w:rPr>
        <w:t>الكلمة</w:t>
      </w:r>
      <w:r w:rsidR="00B4075B" w:rsidRPr="005F7150">
        <w:rPr>
          <w:rtl/>
          <w:lang w:bidi="ar-EG"/>
        </w:rPr>
        <w:t xml:space="preserve"> </w:t>
      </w:r>
      <w:r w:rsidR="00CB149E" w:rsidRPr="005F7150">
        <w:rPr>
          <w:rtl/>
          <w:lang w:bidi="ar-EG"/>
        </w:rPr>
        <w:t>المتاح</w:t>
      </w:r>
      <w:r w:rsidR="00B4075B" w:rsidRPr="005F7150">
        <w:rPr>
          <w:rFonts w:hint="cs"/>
          <w:rtl/>
          <w:lang w:bidi="ar-EG"/>
        </w:rPr>
        <w:t>ة</w:t>
      </w:r>
      <w:r w:rsidR="00B4075B" w:rsidRPr="005F7150">
        <w:rPr>
          <w:rtl/>
          <w:lang w:bidi="ar-EG"/>
        </w:rPr>
        <w:t xml:space="preserve"> </w:t>
      </w:r>
      <w:r w:rsidR="00B4075B" w:rsidRPr="005F7150">
        <w:rPr>
          <w:rFonts w:hint="cs"/>
          <w:rtl/>
          <w:lang w:bidi="ar-EG"/>
        </w:rPr>
        <w:t>عبر الرابط التالي:</w:t>
      </w:r>
      <w:r w:rsidR="005F7150">
        <w:rPr>
          <w:rFonts w:hint="cs"/>
          <w:rtl/>
          <w:lang w:bidi="ar-EG"/>
        </w:rPr>
        <w:t xml:space="preserve"> </w:t>
      </w:r>
      <w:hyperlink r:id="rId19" w:history="1">
        <w:r w:rsidR="005F7150" w:rsidRPr="00934B5B">
          <w:rPr>
            <w:rStyle w:val="Hyperlink"/>
            <w:rFonts w:asciiTheme="minorHAnsi" w:eastAsia="Times New Roman" w:hAnsiTheme="minorHAnsi" w:cstheme="minorHAnsi"/>
            <w:lang w:val="en-CA" w:eastAsia="en-GB"/>
          </w:rPr>
          <w:t>https://www.itu.int/en/council/Documents/2020/VCC2-SG-opening-speech.pdf</w:t>
        </w:r>
      </w:hyperlink>
    </w:p>
    <w:p w14:paraId="334D7AD2" w14:textId="01BC30C4" w:rsidR="008C4D61" w:rsidRPr="009B5C2A" w:rsidRDefault="008C4D61" w:rsidP="009B5C2A">
      <w:pPr>
        <w:pStyle w:val="Heading1"/>
        <w:rPr>
          <w:rtl/>
          <w:lang w:val="en-GB" w:bidi="ar-EG"/>
        </w:rPr>
      </w:pPr>
      <w:r w:rsidRPr="009B5C2A">
        <w:rPr>
          <w:lang w:val="en-GB" w:bidi="ar-EG"/>
        </w:rPr>
        <w:t>2</w:t>
      </w:r>
      <w:r w:rsidRPr="009B5C2A">
        <w:rPr>
          <w:rtl/>
          <w:lang w:val="en-GB" w:bidi="ar-EG"/>
        </w:rPr>
        <w:tab/>
      </w:r>
      <w:r w:rsidR="009B5C2A" w:rsidRPr="009B5C2A">
        <w:rPr>
          <w:rtl/>
          <w:lang w:val="en-GB" w:bidi="ar-EG"/>
        </w:rPr>
        <w:t>ترشيح</w:t>
      </w:r>
      <w:r w:rsidR="00B4075B">
        <w:rPr>
          <w:rtl/>
          <w:lang w:val="en-GB" w:bidi="ar-EG"/>
        </w:rPr>
        <w:t xml:space="preserve"> </w:t>
      </w:r>
      <w:r w:rsidR="009B5C2A" w:rsidRPr="009B5C2A">
        <w:rPr>
          <w:rtl/>
          <w:lang w:val="en-GB" w:bidi="ar-EG"/>
        </w:rPr>
        <w:t>رئيس</w:t>
      </w:r>
      <w:r w:rsidR="00B4075B">
        <w:rPr>
          <w:rtl/>
          <w:lang w:val="en-GB" w:bidi="ar-EG"/>
        </w:rPr>
        <w:t xml:space="preserve"> </w:t>
      </w:r>
      <w:r w:rsidR="009B5C2A" w:rsidRPr="009B5C2A">
        <w:rPr>
          <w:rFonts w:hint="cs"/>
          <w:rtl/>
          <w:lang w:val="en-GB" w:bidi="ar-EG"/>
        </w:rPr>
        <w:t>المشاورة</w:t>
      </w:r>
      <w:r w:rsidR="00B4075B">
        <w:rPr>
          <w:rFonts w:hint="cs"/>
          <w:rtl/>
          <w:lang w:val="en-GB" w:bidi="ar-EG"/>
        </w:rPr>
        <w:t xml:space="preserve"> </w:t>
      </w:r>
      <w:r w:rsidR="009B5C2A" w:rsidRPr="009B5C2A">
        <w:rPr>
          <w:rFonts w:hint="cs"/>
          <w:rtl/>
          <w:lang w:val="en-GB" w:bidi="ar-EG"/>
        </w:rPr>
        <w:t>الافتراضية</w:t>
      </w:r>
      <w:r w:rsidR="00B4075B">
        <w:rPr>
          <w:rFonts w:hint="cs"/>
          <w:rtl/>
          <w:lang w:val="en-GB" w:bidi="ar-EG"/>
        </w:rPr>
        <w:t xml:space="preserve"> </w:t>
      </w:r>
      <w:r w:rsidR="009B5C2A" w:rsidRPr="009B5C2A">
        <w:rPr>
          <w:rFonts w:hint="cs"/>
          <w:rtl/>
          <w:lang w:val="en-GB" w:bidi="ar-EG"/>
        </w:rPr>
        <w:t>الثانية</w:t>
      </w:r>
    </w:p>
    <w:p w14:paraId="14880EF6" w14:textId="0CED17A9" w:rsidR="00CB149E" w:rsidRDefault="005634C7" w:rsidP="00CB149E">
      <w:pPr>
        <w:rPr>
          <w:rtl/>
          <w:lang w:bidi="ar-EG"/>
        </w:rPr>
      </w:pPr>
      <w:r>
        <w:rPr>
          <w:lang w:bidi="ar-EG"/>
        </w:rPr>
        <w:t>1</w:t>
      </w:r>
      <w:r w:rsidR="00B4075B">
        <w:rPr>
          <w:lang w:bidi="ar-EG"/>
        </w:rPr>
        <w:t>.</w:t>
      </w:r>
      <w:r>
        <w:rPr>
          <w:lang w:bidi="ar-EG"/>
        </w:rPr>
        <w:t>2</w:t>
      </w:r>
      <w:r>
        <w:rPr>
          <w:rtl/>
          <w:lang w:bidi="ar-EG"/>
        </w:rPr>
        <w:tab/>
      </w:r>
      <w:r w:rsidR="00CB149E">
        <w:rPr>
          <w:rtl/>
          <w:lang w:bidi="ar-EG"/>
        </w:rPr>
        <w:t>دعا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الأمين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العام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الاجتماع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الموافقة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ترشيح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السيد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سيف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بن</w:t>
      </w:r>
      <w:r w:rsidR="00B4075B">
        <w:rPr>
          <w:rtl/>
          <w:lang w:bidi="ar-EG"/>
        </w:rPr>
        <w:t xml:space="preserve"> </w:t>
      </w:r>
      <w:proofErr w:type="spellStart"/>
      <w:r w:rsidR="00CB149E">
        <w:rPr>
          <w:rtl/>
          <w:lang w:bidi="ar-EG"/>
        </w:rPr>
        <w:t>غليطة</w:t>
      </w:r>
      <w:proofErr w:type="spellEnd"/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(الإمارات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العربية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المتحدة)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نائب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رئيس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المجلس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كرئيس</w:t>
      </w:r>
      <w:r w:rsidR="00B4075B">
        <w:rPr>
          <w:rtl/>
          <w:lang w:bidi="ar-EG"/>
        </w:rPr>
        <w:t xml:space="preserve"> </w:t>
      </w:r>
      <w:r w:rsidR="00B4075B">
        <w:rPr>
          <w:rFonts w:hint="cs"/>
          <w:rtl/>
          <w:lang w:bidi="ar-EG"/>
        </w:rPr>
        <w:t>للمشاورة</w:t>
      </w:r>
      <w:r w:rsidR="00381C57">
        <w:rPr>
          <w:lang w:bidi="ar-EG"/>
        </w:rPr>
        <w:t xml:space="preserve"> </w:t>
      </w:r>
      <w:r w:rsidR="00381C57" w:rsidRPr="00CB149E">
        <w:rPr>
          <w:rtl/>
          <w:lang w:bidi="ar-EG"/>
        </w:rPr>
        <w:t>الافتراضية</w:t>
      </w:r>
      <w:r w:rsidR="00381C57">
        <w:rPr>
          <w:rtl/>
          <w:lang w:bidi="ar-EG"/>
        </w:rPr>
        <w:t xml:space="preserve"> </w:t>
      </w:r>
      <w:r w:rsidR="00381C57" w:rsidRPr="00CB149E">
        <w:rPr>
          <w:rtl/>
          <w:lang w:bidi="ar-EG"/>
        </w:rPr>
        <w:t>الثانية</w:t>
      </w:r>
      <w:r w:rsidR="00381C57">
        <w:rPr>
          <w:rtl/>
          <w:lang w:bidi="ar-EG"/>
        </w:rPr>
        <w:t xml:space="preserve"> لأعضاء المجلس </w:t>
      </w:r>
      <w:r w:rsidR="00381C57">
        <w:rPr>
          <w:lang w:bidi="ar-EG"/>
        </w:rPr>
        <w:t>(</w:t>
      </w:r>
      <w:r w:rsidR="00381C57" w:rsidRPr="00CB149E">
        <w:rPr>
          <w:lang w:bidi="ar-EG"/>
        </w:rPr>
        <w:t>VCC-2</w:t>
      </w:r>
      <w:r w:rsidR="00381C57">
        <w:rPr>
          <w:lang w:bidi="ar-EG"/>
        </w:rPr>
        <w:t>)</w:t>
      </w:r>
      <w:r w:rsidR="00B4075B">
        <w:rPr>
          <w:rtl/>
          <w:lang w:bidi="ar-EG"/>
        </w:rPr>
        <w:t>.</w:t>
      </w:r>
    </w:p>
    <w:p w14:paraId="0C5EC784" w14:textId="4C4702E9" w:rsidR="00CB149E" w:rsidRDefault="005634C7" w:rsidP="00CB149E">
      <w:pPr>
        <w:rPr>
          <w:rtl/>
          <w:lang w:bidi="ar-EG"/>
        </w:rPr>
      </w:pPr>
      <w:r>
        <w:rPr>
          <w:lang w:bidi="ar-EG"/>
        </w:rPr>
        <w:t>2</w:t>
      </w:r>
      <w:r w:rsidR="00B4075B">
        <w:rPr>
          <w:lang w:bidi="ar-EG"/>
        </w:rPr>
        <w:t>.</w:t>
      </w:r>
      <w:r>
        <w:rPr>
          <w:lang w:bidi="ar-EG"/>
        </w:rPr>
        <w:t>2</w:t>
      </w:r>
      <w:r>
        <w:rPr>
          <w:rtl/>
          <w:lang w:bidi="ar-EG"/>
        </w:rPr>
        <w:tab/>
      </w:r>
      <w:r w:rsidR="00B4075B">
        <w:rPr>
          <w:rFonts w:hint="cs"/>
          <w:rtl/>
          <w:lang w:bidi="ar-EG"/>
        </w:rPr>
        <w:t>و</w:t>
      </w:r>
      <w:r w:rsidR="00CB149E">
        <w:rPr>
          <w:rtl/>
          <w:lang w:bidi="ar-EG"/>
        </w:rPr>
        <w:t>تمت</w:t>
      </w:r>
      <w:r w:rsidR="00B4075B">
        <w:rPr>
          <w:rtl/>
          <w:lang w:bidi="ar-EG"/>
        </w:rPr>
        <w:t xml:space="preserve"> </w:t>
      </w:r>
      <w:r w:rsidR="00CB149E" w:rsidRPr="008E2380">
        <w:rPr>
          <w:b/>
          <w:bCs/>
          <w:rtl/>
          <w:lang w:bidi="ar-EG"/>
        </w:rPr>
        <w:t>الموافقة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ترشيح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السيد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سيف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بن</w:t>
      </w:r>
      <w:r w:rsidR="00B4075B">
        <w:rPr>
          <w:rtl/>
          <w:lang w:bidi="ar-EG"/>
        </w:rPr>
        <w:t xml:space="preserve"> </w:t>
      </w:r>
      <w:proofErr w:type="spellStart"/>
      <w:r w:rsidR="00CB149E">
        <w:rPr>
          <w:rtl/>
          <w:lang w:bidi="ar-EG"/>
        </w:rPr>
        <w:t>غليطة</w:t>
      </w:r>
      <w:proofErr w:type="spellEnd"/>
      <w:r w:rsidR="00B4075B">
        <w:rPr>
          <w:rtl/>
          <w:lang w:bidi="ar-EG"/>
        </w:rPr>
        <w:t>.</w:t>
      </w:r>
    </w:p>
    <w:p w14:paraId="32EB61D2" w14:textId="5EEC21F2" w:rsidR="005634C7" w:rsidRDefault="005634C7" w:rsidP="005634C7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9B5C2A">
        <w:rPr>
          <w:rFonts w:hint="cs"/>
          <w:rtl/>
          <w:lang w:bidi="ar-EG"/>
        </w:rPr>
        <w:t>ملاحظات</w:t>
      </w:r>
      <w:r w:rsidR="00B4075B">
        <w:rPr>
          <w:rFonts w:hint="cs"/>
          <w:rtl/>
          <w:lang w:bidi="ar-EG"/>
        </w:rPr>
        <w:t xml:space="preserve"> </w:t>
      </w:r>
      <w:r w:rsidR="009B5C2A">
        <w:rPr>
          <w:rFonts w:hint="cs"/>
          <w:rtl/>
          <w:lang w:bidi="ar-EG"/>
        </w:rPr>
        <w:t>افتتاحية</w:t>
      </w:r>
      <w:r w:rsidR="00B4075B">
        <w:rPr>
          <w:rFonts w:hint="cs"/>
          <w:rtl/>
          <w:lang w:bidi="ar-EG"/>
        </w:rPr>
        <w:t xml:space="preserve"> </w:t>
      </w:r>
      <w:r w:rsidR="009B5C2A">
        <w:rPr>
          <w:rFonts w:hint="cs"/>
          <w:rtl/>
          <w:lang w:bidi="ar-EG"/>
        </w:rPr>
        <w:t>من</w:t>
      </w:r>
      <w:r w:rsidR="00B4075B">
        <w:rPr>
          <w:rFonts w:hint="cs"/>
          <w:rtl/>
          <w:lang w:bidi="ar-EG"/>
        </w:rPr>
        <w:t xml:space="preserve"> </w:t>
      </w:r>
      <w:r w:rsidR="009B5C2A">
        <w:rPr>
          <w:rFonts w:hint="cs"/>
          <w:rtl/>
          <w:lang w:bidi="ar-EG"/>
        </w:rPr>
        <w:t>الرئيس</w:t>
      </w:r>
    </w:p>
    <w:p w14:paraId="1E679A3A" w14:textId="0D6B31AD" w:rsidR="005634C7" w:rsidRPr="005634C7" w:rsidRDefault="005634C7" w:rsidP="005F7150">
      <w:pPr>
        <w:jc w:val="left"/>
        <w:rPr>
          <w:rFonts w:eastAsiaTheme="majorEastAsia"/>
          <w:rtl/>
          <w:lang w:bidi="ar-EG"/>
        </w:rPr>
      </w:pPr>
      <w:r w:rsidRPr="005F7150">
        <w:rPr>
          <w:rFonts w:eastAsiaTheme="majorEastAsia"/>
          <w:lang w:bidi="ar-EG"/>
        </w:rPr>
        <w:t>1</w:t>
      </w:r>
      <w:r w:rsidR="00B4075B" w:rsidRPr="005F7150">
        <w:rPr>
          <w:rFonts w:eastAsiaTheme="majorEastAsia"/>
          <w:lang w:bidi="ar-EG"/>
        </w:rPr>
        <w:t>.</w:t>
      </w:r>
      <w:r w:rsidRPr="005F7150">
        <w:rPr>
          <w:rFonts w:eastAsiaTheme="majorEastAsia"/>
          <w:lang w:bidi="ar-EG"/>
        </w:rPr>
        <w:t>3</w:t>
      </w:r>
      <w:r w:rsidRPr="005F7150">
        <w:rPr>
          <w:rFonts w:eastAsiaTheme="majorEastAsia"/>
          <w:rtl/>
          <w:lang w:bidi="ar-EG"/>
        </w:rPr>
        <w:tab/>
      </w:r>
      <w:r w:rsidR="00B4075B" w:rsidRPr="005F7150">
        <w:rPr>
          <w:rtl/>
          <w:lang w:bidi="ar-EG"/>
        </w:rPr>
        <w:t>ألقى</w:t>
      </w:r>
      <w:r w:rsidR="00B4075B" w:rsidRPr="005F7150">
        <w:rPr>
          <w:rFonts w:hint="cs"/>
          <w:rtl/>
          <w:lang w:bidi="ar-EG"/>
        </w:rPr>
        <w:t xml:space="preserve"> الرئيس</w:t>
      </w:r>
      <w:r w:rsidR="00B4075B" w:rsidRPr="005F7150">
        <w:rPr>
          <w:rtl/>
          <w:lang w:bidi="ar-EG"/>
        </w:rPr>
        <w:t xml:space="preserve"> </w:t>
      </w:r>
      <w:r w:rsidR="00B4075B" w:rsidRPr="005F7150">
        <w:rPr>
          <w:rFonts w:hint="cs"/>
          <w:rtl/>
          <w:lang w:bidi="ar-EG"/>
        </w:rPr>
        <w:t>الكلمة</w:t>
      </w:r>
      <w:r w:rsidR="00B4075B" w:rsidRPr="005F7150">
        <w:rPr>
          <w:rtl/>
          <w:lang w:bidi="ar-EG"/>
        </w:rPr>
        <w:t xml:space="preserve"> المتاح</w:t>
      </w:r>
      <w:r w:rsidR="00B4075B" w:rsidRPr="005F7150">
        <w:rPr>
          <w:rFonts w:hint="cs"/>
          <w:rtl/>
          <w:lang w:bidi="ar-EG"/>
        </w:rPr>
        <w:t>ة</w:t>
      </w:r>
      <w:r w:rsidR="00B4075B" w:rsidRPr="005F7150">
        <w:rPr>
          <w:rtl/>
          <w:lang w:bidi="ar-EG"/>
        </w:rPr>
        <w:t xml:space="preserve"> </w:t>
      </w:r>
      <w:r w:rsidR="00B4075B" w:rsidRPr="005F7150">
        <w:rPr>
          <w:rFonts w:hint="cs"/>
          <w:rtl/>
          <w:lang w:bidi="ar-EG"/>
        </w:rPr>
        <w:t>عبر الرابط التالي:</w:t>
      </w:r>
      <w:r w:rsidR="005F7150">
        <w:rPr>
          <w:rFonts w:hint="cs"/>
          <w:rtl/>
          <w:lang w:bidi="ar-EG"/>
        </w:rPr>
        <w:t xml:space="preserve"> </w:t>
      </w:r>
      <w:r w:rsidR="005F7150">
        <w:rPr>
          <w:rtl/>
          <w:lang w:bidi="ar-EG"/>
        </w:rPr>
        <w:br/>
      </w:r>
      <w:hyperlink r:id="rId20" w:history="1">
        <w:r w:rsidR="00DB2918" w:rsidRPr="00A044CA">
          <w:rPr>
            <w:rStyle w:val="Hyperlink"/>
            <w:rFonts w:eastAsiaTheme="majorEastAsia"/>
            <w:lang w:bidi="ar-EG"/>
          </w:rPr>
          <w:t>https://www.itu.int/en/council/Documents/2020/VCC-Chairman-opening-a.pdf</w:t>
        </w:r>
      </w:hyperlink>
      <w:r w:rsidR="00DB2918">
        <w:rPr>
          <w:rFonts w:eastAsiaTheme="majorEastAsia"/>
          <w:lang w:bidi="ar-EG"/>
        </w:rPr>
        <w:t xml:space="preserve"> </w:t>
      </w:r>
    </w:p>
    <w:p w14:paraId="2871B301" w14:textId="0E345642" w:rsidR="005634C7" w:rsidRPr="009B5C2A" w:rsidRDefault="00051C16" w:rsidP="00051C16">
      <w:pPr>
        <w:pStyle w:val="Heading1"/>
        <w:rPr>
          <w:rtl/>
          <w:lang w:bidi="ar-EG"/>
        </w:rPr>
      </w:pPr>
      <w:r w:rsidRPr="009B5C2A">
        <w:rPr>
          <w:lang w:bidi="ar-EG"/>
        </w:rPr>
        <w:t>4</w:t>
      </w:r>
      <w:r w:rsidRPr="009B5C2A">
        <w:rPr>
          <w:rtl/>
          <w:lang w:bidi="ar-EG"/>
        </w:rPr>
        <w:tab/>
      </w:r>
      <w:r w:rsidR="009B5C2A" w:rsidRPr="009B5C2A">
        <w:rPr>
          <w:rFonts w:hint="cs"/>
          <w:rtl/>
          <w:lang w:bidi="ar-EG"/>
        </w:rPr>
        <w:t>إقرار</w:t>
      </w:r>
      <w:r w:rsidR="00B4075B">
        <w:rPr>
          <w:rFonts w:hint="cs"/>
          <w:rtl/>
          <w:lang w:bidi="ar-EG"/>
        </w:rPr>
        <w:t xml:space="preserve"> </w:t>
      </w:r>
      <w:r w:rsidR="009B5C2A" w:rsidRPr="009B5C2A">
        <w:rPr>
          <w:rFonts w:hint="cs"/>
          <w:rtl/>
          <w:lang w:bidi="ar-EG"/>
        </w:rPr>
        <w:t>مشروع</w:t>
      </w:r>
      <w:r w:rsidR="00B4075B">
        <w:rPr>
          <w:rFonts w:hint="cs"/>
          <w:rtl/>
          <w:lang w:bidi="ar-EG"/>
        </w:rPr>
        <w:t xml:space="preserve"> </w:t>
      </w:r>
      <w:r w:rsidR="009B5C2A" w:rsidRPr="009B5C2A">
        <w:rPr>
          <w:rFonts w:hint="cs"/>
          <w:rtl/>
          <w:lang w:bidi="ar-EG"/>
        </w:rPr>
        <w:t>جدول</w:t>
      </w:r>
      <w:r w:rsidR="00B4075B">
        <w:rPr>
          <w:rFonts w:hint="cs"/>
          <w:rtl/>
          <w:lang w:bidi="ar-EG"/>
        </w:rPr>
        <w:t xml:space="preserve"> </w:t>
      </w:r>
      <w:r w:rsidR="009B5C2A" w:rsidRPr="009B5C2A">
        <w:rPr>
          <w:rFonts w:hint="cs"/>
          <w:rtl/>
          <w:lang w:bidi="ar-EG"/>
        </w:rPr>
        <w:t>أعمال</w:t>
      </w:r>
      <w:r w:rsidR="00B4075B">
        <w:rPr>
          <w:rFonts w:hint="cs"/>
          <w:rtl/>
          <w:lang w:bidi="ar-EG"/>
        </w:rPr>
        <w:t xml:space="preserve"> </w:t>
      </w:r>
      <w:r w:rsidR="009B5C2A" w:rsidRPr="009B5C2A">
        <w:rPr>
          <w:rFonts w:hint="cs"/>
          <w:rtl/>
          <w:lang w:bidi="ar-EG"/>
        </w:rPr>
        <w:t>المشاورة</w:t>
      </w:r>
      <w:r w:rsidR="00B4075B">
        <w:rPr>
          <w:rFonts w:hint="cs"/>
          <w:rtl/>
          <w:lang w:bidi="ar-EG"/>
        </w:rPr>
        <w:t xml:space="preserve"> </w:t>
      </w:r>
      <w:r w:rsidR="009B5C2A" w:rsidRPr="009B5C2A">
        <w:rPr>
          <w:rFonts w:hint="cs"/>
          <w:rtl/>
          <w:lang w:bidi="ar-EG"/>
        </w:rPr>
        <w:t>الافتراضية</w:t>
      </w:r>
      <w:r w:rsidR="00B4075B">
        <w:rPr>
          <w:rFonts w:hint="cs"/>
          <w:rtl/>
          <w:lang w:bidi="ar-EG"/>
        </w:rPr>
        <w:t xml:space="preserve"> </w:t>
      </w:r>
      <w:r w:rsidR="009B5C2A" w:rsidRPr="009B5C2A">
        <w:rPr>
          <w:rFonts w:hint="cs"/>
          <w:rtl/>
          <w:lang w:bidi="ar-EG"/>
        </w:rPr>
        <w:t>الثانية</w:t>
      </w:r>
      <w:r w:rsidR="00B4075B">
        <w:rPr>
          <w:rFonts w:hint="cs"/>
          <w:rtl/>
          <w:lang w:bidi="ar-EG"/>
        </w:rPr>
        <w:t xml:space="preserve"> </w:t>
      </w:r>
      <w:r w:rsidRPr="009B5C2A">
        <w:rPr>
          <w:rFonts w:hint="cs"/>
          <w:rtl/>
          <w:lang w:bidi="ar-EG"/>
        </w:rPr>
        <w:t>(</w:t>
      </w:r>
      <w:r w:rsidR="009B5C2A" w:rsidRPr="009B5C2A">
        <w:rPr>
          <w:rFonts w:hint="cs"/>
          <w:rtl/>
          <w:lang w:bidi="ar-EG"/>
        </w:rPr>
        <w:t>الوثيقتان</w:t>
      </w:r>
      <w:r w:rsidR="00B4075B">
        <w:rPr>
          <w:rFonts w:hint="cs"/>
          <w:rtl/>
          <w:lang w:bidi="ar-EG"/>
        </w:rPr>
        <w:t xml:space="preserve"> </w:t>
      </w:r>
      <w:hyperlink r:id="rId21" w:history="1">
        <w:r w:rsidR="009B5C2A" w:rsidRPr="009B5C2A">
          <w:rPr>
            <w:rStyle w:val="Hyperlink"/>
            <w:rFonts w:asciiTheme="minorHAnsi" w:hAnsiTheme="minorHAnsi" w:cstheme="minorHAnsi"/>
            <w:lang w:val="en-CA"/>
          </w:rPr>
          <w:t>VC-2/1</w:t>
        </w:r>
      </w:hyperlink>
      <w:r w:rsidR="00B4075B">
        <w:rPr>
          <w:rFonts w:hint="cs"/>
          <w:rtl/>
          <w:lang w:val="en-CA" w:bidi="ar-EG"/>
        </w:rPr>
        <w:t xml:space="preserve"> </w:t>
      </w:r>
      <w:r w:rsidR="009B5C2A" w:rsidRPr="009B5C2A">
        <w:rPr>
          <w:rFonts w:hint="cs"/>
          <w:rtl/>
          <w:lang w:val="en-CA" w:bidi="ar-EG"/>
        </w:rPr>
        <w:t>و</w:t>
      </w:r>
      <w:hyperlink r:id="rId22" w:history="1">
        <w:r w:rsidR="009B5C2A" w:rsidRPr="009B5C2A">
          <w:rPr>
            <w:rStyle w:val="Hyperlink"/>
            <w:rFonts w:asciiTheme="minorHAnsi" w:hAnsiTheme="minorHAnsi" w:cstheme="minorHAnsi"/>
            <w:lang w:val="en-CA"/>
          </w:rPr>
          <w:t>VC-2/5(Corr</w:t>
        </w:r>
        <w:r w:rsidR="00B4075B">
          <w:rPr>
            <w:rStyle w:val="Hyperlink"/>
            <w:rFonts w:asciiTheme="minorHAnsi" w:hAnsiTheme="minorHAnsi" w:cstheme="minorHAnsi"/>
            <w:lang w:val="en-CA"/>
          </w:rPr>
          <w:t>.</w:t>
        </w:r>
        <w:r w:rsidR="009B5C2A" w:rsidRPr="009B5C2A">
          <w:rPr>
            <w:rStyle w:val="Hyperlink"/>
            <w:rFonts w:asciiTheme="minorHAnsi" w:hAnsiTheme="minorHAnsi" w:cstheme="minorHAnsi"/>
            <w:lang w:val="en-CA"/>
          </w:rPr>
          <w:t>1)</w:t>
        </w:r>
      </w:hyperlink>
      <w:r w:rsidRPr="009B5C2A">
        <w:rPr>
          <w:rFonts w:hint="cs"/>
          <w:rtl/>
          <w:lang w:bidi="ar-EG"/>
        </w:rPr>
        <w:t>)</w:t>
      </w:r>
    </w:p>
    <w:p w14:paraId="7A99356A" w14:textId="3876905B" w:rsidR="00CB149E" w:rsidRDefault="00051C16" w:rsidP="00CB149E">
      <w:pPr>
        <w:rPr>
          <w:rtl/>
          <w:lang w:bidi="ar-EG"/>
        </w:rPr>
      </w:pPr>
      <w:r>
        <w:rPr>
          <w:lang w:bidi="ar-EG"/>
        </w:rPr>
        <w:t>1</w:t>
      </w:r>
      <w:r w:rsidR="00B4075B">
        <w:rPr>
          <w:lang w:bidi="ar-EG"/>
        </w:rPr>
        <w:t>.</w:t>
      </w:r>
      <w:r>
        <w:rPr>
          <w:lang w:bidi="ar-EG"/>
        </w:rPr>
        <w:t>4</w:t>
      </w:r>
      <w:r>
        <w:rPr>
          <w:rtl/>
          <w:lang w:bidi="ar-EG"/>
        </w:rPr>
        <w:tab/>
      </w:r>
      <w:r w:rsidR="00CB149E">
        <w:rPr>
          <w:rtl/>
          <w:lang w:bidi="ar-EG"/>
        </w:rPr>
        <w:t>قال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الرئيس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إن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تلقت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تعليقين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رسميين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مشروع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جدول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الأعمال</w:t>
      </w:r>
      <w:r w:rsidR="00B4075B">
        <w:rPr>
          <w:rtl/>
          <w:lang w:bidi="ar-EG"/>
        </w:rPr>
        <w:t xml:space="preserve">. </w:t>
      </w:r>
      <w:r w:rsidR="00CB149E">
        <w:rPr>
          <w:rtl/>
          <w:lang w:bidi="ar-EG"/>
        </w:rPr>
        <w:t>وفيما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يتعلق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</w:t>
      </w:r>
      <w:r w:rsidR="00B4075B">
        <w:rPr>
          <w:rFonts w:hint="cs"/>
          <w:rtl/>
          <w:lang w:bidi="ar-EG"/>
        </w:rPr>
        <w:t xml:space="preserve">التعليق </w:t>
      </w:r>
      <w:r w:rsidR="00CB149E">
        <w:rPr>
          <w:rtl/>
          <w:lang w:bidi="ar-EG"/>
        </w:rPr>
        <w:t>الأول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الذي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اقترح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تأجيل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مناقشة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تقارير</w:t>
      </w:r>
      <w:r w:rsidR="00B4075B">
        <w:rPr>
          <w:rtl/>
          <w:lang w:bidi="ar-EG"/>
        </w:rPr>
        <w:t xml:space="preserve"> أفرقة العمل </w:t>
      </w:r>
      <w:r w:rsidR="00CB149E">
        <w:rPr>
          <w:rtl/>
          <w:lang w:bidi="ar-EG"/>
        </w:rPr>
        <w:t>التابعة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للمجلس</w:t>
      </w:r>
      <w:r w:rsidR="00B4075B">
        <w:rPr>
          <w:rtl/>
          <w:lang w:bidi="ar-EG"/>
        </w:rPr>
        <w:t xml:space="preserve"> </w:t>
      </w:r>
      <w:r w:rsidR="00B4075B">
        <w:rPr>
          <w:lang w:bidi="ar-EG"/>
        </w:rPr>
        <w:t>(</w:t>
      </w:r>
      <w:r w:rsidR="00CB149E">
        <w:rPr>
          <w:lang w:bidi="ar-EG"/>
        </w:rPr>
        <w:t>CWG</w:t>
      </w:r>
      <w:r w:rsidR="00B4075B">
        <w:rPr>
          <w:lang w:bidi="ar-EG"/>
        </w:rPr>
        <w:t>)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B4075B">
        <w:rPr>
          <w:rFonts w:hint="cs"/>
          <w:rtl/>
          <w:lang w:bidi="ar-EG"/>
        </w:rPr>
        <w:t xml:space="preserve">دورة </w:t>
      </w:r>
      <w:r w:rsidR="00CB149E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B4075B">
        <w:rPr>
          <w:rFonts w:hint="cs"/>
          <w:rtl/>
          <w:lang w:bidi="ar-EG"/>
        </w:rPr>
        <w:t xml:space="preserve">لعام </w:t>
      </w:r>
      <w:r w:rsidR="00B4075B">
        <w:rPr>
          <w:lang w:val="en-CA" w:bidi="ar-EG"/>
        </w:rPr>
        <w:t>2021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B4075B">
        <w:rPr>
          <w:rFonts w:hint="cs"/>
          <w:rtl/>
          <w:lang w:bidi="ar-EG"/>
        </w:rPr>
        <w:t>أشار إلى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أنه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المهم</w:t>
      </w:r>
      <w:r w:rsidR="00B4075B">
        <w:rPr>
          <w:rtl/>
          <w:lang w:bidi="ar-EG"/>
        </w:rPr>
        <w:t xml:space="preserve"> </w:t>
      </w:r>
      <w:r w:rsidR="00B4075B">
        <w:rPr>
          <w:rFonts w:hint="cs"/>
          <w:rtl/>
          <w:lang w:bidi="ar-EG"/>
        </w:rPr>
        <w:t>الإحاطة علماً ب</w:t>
      </w:r>
      <w:r w:rsidR="00CB149E">
        <w:rPr>
          <w:rtl/>
          <w:lang w:bidi="ar-EG"/>
        </w:rPr>
        <w:t>التقارير</w:t>
      </w:r>
      <w:r w:rsidR="00B4075B">
        <w:rPr>
          <w:rtl/>
          <w:lang w:bidi="ar-EG"/>
        </w:rPr>
        <w:t xml:space="preserve"> </w:t>
      </w:r>
      <w:r w:rsidR="00455E03">
        <w:rPr>
          <w:rFonts w:hint="cs"/>
          <w:rtl/>
          <w:lang w:bidi="ar-EG"/>
        </w:rPr>
        <w:t>والموافقة 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توصياتها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حتى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تتمكن</w:t>
      </w:r>
      <w:r w:rsidR="00B4075B">
        <w:rPr>
          <w:rtl/>
          <w:lang w:bidi="ar-EG"/>
        </w:rPr>
        <w:t xml:space="preserve"> الأفرقة </w:t>
      </w:r>
      <w:r w:rsidR="00CB149E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مواصلة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عملها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أوائل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2021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ول</w:t>
      </w:r>
      <w:r w:rsidR="00CB149E">
        <w:rPr>
          <w:rtl/>
          <w:lang w:bidi="ar-EG"/>
        </w:rPr>
        <w:t>ذلك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اقترح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تظل</w:t>
      </w:r>
      <w:r w:rsidR="00381C57">
        <w:rPr>
          <w:rFonts w:hint="cs"/>
          <w:rtl/>
          <w:lang w:bidi="ar-EG"/>
        </w:rPr>
        <w:t xml:space="preserve"> على جدول الأعمال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تقارير</w:t>
      </w:r>
      <w:r w:rsidR="00B4075B">
        <w:rPr>
          <w:rFonts w:hint="cs"/>
          <w:rtl/>
          <w:lang w:bidi="ar-EG"/>
        </w:rPr>
        <w:t xml:space="preserve"> </w:t>
      </w:r>
      <w:r w:rsidR="00B4075B">
        <w:rPr>
          <w:rtl/>
          <w:lang w:bidi="ar-EG"/>
        </w:rPr>
        <w:t xml:space="preserve">أفرقة العمل التابعة للمجلس </w:t>
      </w:r>
      <w:r w:rsidR="00CB149E">
        <w:rPr>
          <w:rtl/>
          <w:lang w:bidi="ar-EG"/>
        </w:rPr>
        <w:t>وأي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مساهمات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ذات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صلة</w:t>
      </w:r>
      <w:r w:rsidR="00B4075B">
        <w:rPr>
          <w:rtl/>
          <w:lang w:bidi="ar-EG"/>
        </w:rPr>
        <w:t xml:space="preserve">. </w:t>
      </w:r>
      <w:r w:rsidR="00B4075B">
        <w:rPr>
          <w:rFonts w:hint="cs"/>
          <w:rtl/>
          <w:lang w:bidi="ar-EG"/>
        </w:rPr>
        <w:t>غير أنه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لن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يتم</w:t>
      </w:r>
      <w:r w:rsidR="00B4075B">
        <w:rPr>
          <w:rtl/>
          <w:lang w:bidi="ar-EG"/>
        </w:rPr>
        <w:t xml:space="preserve"> </w:t>
      </w:r>
      <w:r w:rsidR="00381C57">
        <w:rPr>
          <w:rFonts w:hint="cs"/>
          <w:rtl/>
          <w:lang w:bidi="ar-EG"/>
        </w:rPr>
        <w:t>عرضها</w:t>
      </w:r>
      <w:r w:rsidR="00381C57">
        <w:rPr>
          <w:rtl/>
          <w:lang w:bidi="ar-EG"/>
        </w:rPr>
        <w:t xml:space="preserve"> </w:t>
      </w:r>
      <w:r w:rsidR="00CB149E">
        <w:rPr>
          <w:rtl/>
          <w:lang w:bidi="ar-EG"/>
        </w:rPr>
        <w:t>بشكل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فردي</w:t>
      </w:r>
      <w:r w:rsidR="00B4075B">
        <w:rPr>
          <w:rtl/>
          <w:lang w:bidi="ar-EG"/>
        </w:rPr>
        <w:t xml:space="preserve"> </w:t>
      </w:r>
      <w:r w:rsidR="00B4075B">
        <w:rPr>
          <w:rFonts w:hint="cs"/>
          <w:rtl/>
          <w:lang w:bidi="ar-EG"/>
        </w:rPr>
        <w:t>ولا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مناقشتها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ولكن</w:t>
      </w:r>
      <w:r w:rsidR="00B4075B">
        <w:rPr>
          <w:rtl/>
          <w:lang w:bidi="ar-EG"/>
        </w:rPr>
        <w:t xml:space="preserve"> </w:t>
      </w:r>
      <w:r w:rsidR="00B4075B">
        <w:rPr>
          <w:rFonts w:hint="cs"/>
          <w:rtl/>
          <w:lang w:bidi="ar-EG"/>
        </w:rPr>
        <w:t>الإحاطة علماً بها</w:t>
      </w:r>
      <w:r w:rsidR="00B4075B">
        <w:rPr>
          <w:rtl/>
          <w:lang w:bidi="ar-EG"/>
        </w:rPr>
        <w:t xml:space="preserve"> </w:t>
      </w:r>
      <w:r w:rsidR="00455E03">
        <w:rPr>
          <w:rFonts w:hint="cs"/>
          <w:rtl/>
          <w:lang w:bidi="ar-EG"/>
        </w:rPr>
        <w:t>والموافقة على</w:t>
      </w:r>
      <w:r w:rsidR="00B4075B">
        <w:rPr>
          <w:rFonts w:hint="cs"/>
          <w:rtl/>
          <w:lang w:bidi="ar-EG"/>
        </w:rPr>
        <w:t xml:space="preserve"> </w:t>
      </w:r>
      <w:r w:rsidR="00CB149E">
        <w:rPr>
          <w:rtl/>
          <w:lang w:bidi="ar-EG"/>
        </w:rPr>
        <w:t>أي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توصيات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كحزمة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واحدة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وس</w:t>
      </w:r>
      <w:r w:rsidR="00B4075B">
        <w:rPr>
          <w:rFonts w:hint="cs"/>
          <w:rtl/>
          <w:lang w:bidi="ar-EG"/>
        </w:rPr>
        <w:t>ت</w:t>
      </w:r>
      <w:r w:rsidR="00CB149E">
        <w:rPr>
          <w:rtl/>
          <w:lang w:bidi="ar-EG"/>
        </w:rPr>
        <w:t>تم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مناقشة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تقرير</w:t>
      </w:r>
      <w:r w:rsidR="00455E03">
        <w:rPr>
          <w:rFonts w:hint="cs"/>
          <w:rtl/>
          <w:lang w:bidi="ar-EG"/>
        </w:rPr>
        <w:t xml:space="preserve"> </w:t>
      </w:r>
      <w:r w:rsidR="00455E03" w:rsidRPr="00EF3499">
        <w:rPr>
          <w:b/>
          <w:spacing w:val="-4"/>
          <w:rtl/>
          <w:lang w:bidi="ar-EG"/>
        </w:rPr>
        <w:t>فريق</w:t>
      </w:r>
      <w:r w:rsidR="00455E03">
        <w:rPr>
          <w:b/>
          <w:spacing w:val="-4"/>
          <w:rtl/>
          <w:lang w:bidi="ar-EG"/>
        </w:rPr>
        <w:t xml:space="preserve"> </w:t>
      </w:r>
      <w:r w:rsidR="00455E03" w:rsidRPr="00EF3499">
        <w:rPr>
          <w:b/>
          <w:spacing w:val="-4"/>
          <w:rtl/>
          <w:lang w:bidi="ar-EG"/>
        </w:rPr>
        <w:t>العمل</w:t>
      </w:r>
      <w:r w:rsidR="00455E03">
        <w:rPr>
          <w:b/>
          <w:spacing w:val="-4"/>
          <w:rtl/>
          <w:lang w:bidi="ar-EG"/>
        </w:rPr>
        <w:t xml:space="preserve"> </w:t>
      </w:r>
      <w:r w:rsidR="00455E03" w:rsidRPr="00EF3499">
        <w:rPr>
          <w:b/>
          <w:spacing w:val="-4"/>
          <w:rtl/>
          <w:lang w:bidi="ar-EG"/>
        </w:rPr>
        <w:t>التابع</w:t>
      </w:r>
      <w:r w:rsidR="00455E03">
        <w:rPr>
          <w:b/>
          <w:spacing w:val="-4"/>
          <w:rtl/>
          <w:lang w:bidi="ar-EG"/>
        </w:rPr>
        <w:t xml:space="preserve"> </w:t>
      </w:r>
      <w:r w:rsidR="00455E03" w:rsidRPr="00EF3499">
        <w:rPr>
          <w:b/>
          <w:spacing w:val="-4"/>
          <w:rtl/>
          <w:lang w:bidi="ar-EG"/>
        </w:rPr>
        <w:t>للمجلس</w:t>
      </w:r>
      <w:r w:rsidR="00455E03">
        <w:rPr>
          <w:b/>
          <w:spacing w:val="-4"/>
          <w:rtl/>
          <w:lang w:bidi="ar-EG"/>
        </w:rPr>
        <w:t xml:space="preserve"> </w:t>
      </w:r>
      <w:r w:rsidR="00455E03" w:rsidRPr="00EF3499">
        <w:rPr>
          <w:b/>
          <w:spacing w:val="-4"/>
          <w:rtl/>
          <w:lang w:bidi="ar-EG"/>
        </w:rPr>
        <w:t>والمعني</w:t>
      </w:r>
      <w:r w:rsidR="00455E03">
        <w:rPr>
          <w:b/>
          <w:spacing w:val="-4"/>
          <w:rtl/>
          <w:lang w:bidi="ar-EG"/>
        </w:rPr>
        <w:t xml:space="preserve"> </w:t>
      </w:r>
      <w:r w:rsidR="00455E03" w:rsidRPr="00EF3499">
        <w:rPr>
          <w:b/>
          <w:spacing w:val="-4"/>
          <w:rtl/>
          <w:lang w:bidi="ar-EG"/>
        </w:rPr>
        <w:t>بالموارد</w:t>
      </w:r>
      <w:r w:rsidR="00455E03">
        <w:rPr>
          <w:b/>
          <w:spacing w:val="-4"/>
          <w:rtl/>
          <w:lang w:bidi="ar-EG"/>
        </w:rPr>
        <w:t xml:space="preserve"> </w:t>
      </w:r>
      <w:r w:rsidR="00455E03" w:rsidRPr="00EF3499">
        <w:rPr>
          <w:b/>
          <w:spacing w:val="-4"/>
          <w:rtl/>
          <w:lang w:bidi="ar-EG"/>
        </w:rPr>
        <w:t>المالية</w:t>
      </w:r>
      <w:r w:rsidR="00455E03">
        <w:rPr>
          <w:b/>
          <w:spacing w:val="-4"/>
          <w:rtl/>
          <w:lang w:bidi="ar-EG"/>
        </w:rPr>
        <w:t xml:space="preserve"> </w:t>
      </w:r>
      <w:r w:rsidR="00455E03" w:rsidRPr="00EF3499">
        <w:rPr>
          <w:b/>
          <w:spacing w:val="-4"/>
          <w:rtl/>
          <w:lang w:bidi="ar-EG"/>
        </w:rPr>
        <w:t>والبشرية</w:t>
      </w:r>
      <w:r w:rsidR="00455E03">
        <w:rPr>
          <w:rFonts w:hint="cs"/>
          <w:rtl/>
          <w:lang w:bidi="ar-EG"/>
        </w:rPr>
        <w:t> </w:t>
      </w:r>
      <w:r w:rsidR="00455E03">
        <w:rPr>
          <w:lang w:bidi="ar-EG"/>
        </w:rPr>
        <w:t>(</w:t>
      </w:r>
      <w:r w:rsidR="00CB149E">
        <w:rPr>
          <w:lang w:bidi="ar-EG"/>
        </w:rPr>
        <w:t>CWG-FHR</w:t>
      </w:r>
      <w:r w:rsidR="00455E03">
        <w:rPr>
          <w:lang w:bidi="ar-EG"/>
        </w:rPr>
        <w:t>)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بشكل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منفصل</w:t>
      </w:r>
      <w:r w:rsidR="00B4075B">
        <w:rPr>
          <w:rtl/>
          <w:lang w:bidi="ar-EG"/>
        </w:rPr>
        <w:t>.</w:t>
      </w:r>
    </w:p>
    <w:p w14:paraId="21AE973B" w14:textId="0691CCCD" w:rsidR="00CB149E" w:rsidRDefault="00051C16" w:rsidP="00CB149E">
      <w:pPr>
        <w:rPr>
          <w:rtl/>
          <w:lang w:bidi="ar-EG"/>
        </w:rPr>
      </w:pPr>
      <w:r>
        <w:rPr>
          <w:lang w:bidi="ar-EG"/>
        </w:rPr>
        <w:t>2</w:t>
      </w:r>
      <w:r w:rsidR="00B4075B">
        <w:rPr>
          <w:lang w:bidi="ar-EG"/>
        </w:rPr>
        <w:t>.</w:t>
      </w:r>
      <w:r>
        <w:rPr>
          <w:lang w:bidi="ar-EG"/>
        </w:rPr>
        <w:t>4</w:t>
      </w:r>
      <w:r>
        <w:rPr>
          <w:rtl/>
          <w:lang w:bidi="ar-EG"/>
        </w:rPr>
        <w:tab/>
      </w:r>
      <w:r w:rsidR="00455E03" w:rsidRPr="00455E03">
        <w:rPr>
          <w:b/>
          <w:bCs/>
          <w:rtl/>
          <w:lang w:bidi="ar-EG"/>
        </w:rPr>
        <w:t>وات</w:t>
      </w:r>
      <w:r w:rsidR="005D0814">
        <w:rPr>
          <w:rFonts w:hint="cs"/>
          <w:b/>
          <w:bCs/>
          <w:rtl/>
          <w:lang w:bidi="ar-EG"/>
        </w:rPr>
        <w:t>ُ</w:t>
      </w:r>
      <w:r w:rsidR="00455E03" w:rsidRPr="00455E03">
        <w:rPr>
          <w:b/>
          <w:bCs/>
          <w:rtl/>
          <w:lang w:bidi="ar-EG"/>
        </w:rPr>
        <w:t>فق</w:t>
      </w:r>
      <w:r w:rsidR="00455E03">
        <w:rPr>
          <w:rtl/>
          <w:lang w:bidi="ar-EG"/>
        </w:rPr>
        <w:t xml:space="preserve"> على ذلك.</w:t>
      </w:r>
    </w:p>
    <w:p w14:paraId="5A3A9555" w14:textId="6BFDC438" w:rsidR="00CB149E" w:rsidRDefault="00051C16" w:rsidP="00CB149E">
      <w:pPr>
        <w:rPr>
          <w:rtl/>
          <w:lang w:bidi="ar-EG"/>
        </w:rPr>
      </w:pPr>
      <w:r>
        <w:rPr>
          <w:lang w:bidi="ar-EG"/>
        </w:rPr>
        <w:t>3</w:t>
      </w:r>
      <w:r w:rsidR="00B4075B">
        <w:rPr>
          <w:lang w:bidi="ar-EG"/>
        </w:rPr>
        <w:t>.</w:t>
      </w:r>
      <w:r>
        <w:rPr>
          <w:lang w:bidi="ar-EG"/>
        </w:rPr>
        <w:t>4</w:t>
      </w:r>
      <w:r>
        <w:rPr>
          <w:rtl/>
          <w:lang w:bidi="ar-EG"/>
        </w:rPr>
        <w:tab/>
      </w:r>
      <w:r w:rsidR="00CB149E">
        <w:rPr>
          <w:rFonts w:hint="cs"/>
          <w:rtl/>
          <w:lang w:bidi="ar-EG"/>
        </w:rPr>
        <w:t>و</w:t>
      </w:r>
      <w:r w:rsidR="00CB149E">
        <w:rPr>
          <w:rtl/>
          <w:lang w:bidi="ar-EG"/>
        </w:rPr>
        <w:t>قال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الرئيس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إن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التعليق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الثاني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اتخذ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شكل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مساهمة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متعددة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الدول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(الوثيقة</w:t>
      </w:r>
      <w:r w:rsidR="00B4075B">
        <w:rPr>
          <w:rtl/>
          <w:lang w:bidi="ar-EG"/>
        </w:rPr>
        <w:t xml:space="preserve"> </w:t>
      </w:r>
      <w:r w:rsidR="00CB149E">
        <w:rPr>
          <w:lang w:bidi="ar-EG"/>
        </w:rPr>
        <w:t>VC-2/5</w:t>
      </w:r>
      <w:r w:rsidR="00B4075B">
        <w:rPr>
          <w:lang w:bidi="ar-EG"/>
        </w:rPr>
        <w:t xml:space="preserve"> </w:t>
      </w:r>
      <w:r w:rsidR="00CB149E">
        <w:rPr>
          <w:lang w:bidi="ar-EG"/>
        </w:rPr>
        <w:t>(Corr</w:t>
      </w:r>
      <w:r w:rsidR="00B4075B">
        <w:rPr>
          <w:lang w:bidi="ar-EG"/>
        </w:rPr>
        <w:t>.</w:t>
      </w:r>
      <w:r w:rsidR="00CB149E">
        <w:rPr>
          <w:lang w:bidi="ar-EG"/>
        </w:rPr>
        <w:t>1</w:t>
      </w:r>
      <w:r w:rsidR="003544A0">
        <w:rPr>
          <w:lang w:val="en-CA" w:bidi="ar-EG"/>
        </w:rPr>
        <w:t>)</w:t>
      </w:r>
      <w:r w:rsidR="00CB149E">
        <w:rPr>
          <w:rtl/>
          <w:lang w:bidi="ar-EG"/>
        </w:rPr>
        <w:t>)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تطلب</w:t>
      </w:r>
      <w:r w:rsidR="00B4075B">
        <w:rPr>
          <w:rtl/>
          <w:lang w:bidi="ar-EG"/>
        </w:rPr>
        <w:t xml:space="preserve"> </w:t>
      </w:r>
      <w:r w:rsidR="003544A0">
        <w:rPr>
          <w:rFonts w:hint="cs"/>
          <w:rtl/>
          <w:lang w:bidi="ar-EG"/>
        </w:rPr>
        <w:t>أن تُزال</w:t>
      </w:r>
      <w:r w:rsidR="00B4075B">
        <w:rPr>
          <w:rtl/>
          <w:lang w:bidi="ar-EG"/>
        </w:rPr>
        <w:t xml:space="preserve"> </w:t>
      </w:r>
      <w:r w:rsidR="003544A0">
        <w:rPr>
          <w:rtl/>
          <w:lang w:bidi="ar-EG"/>
        </w:rPr>
        <w:t xml:space="preserve">من جدول الأعمال </w:t>
      </w:r>
      <w:r w:rsidR="00CB149E">
        <w:rPr>
          <w:rtl/>
          <w:lang w:bidi="ar-EG"/>
        </w:rPr>
        <w:t>جميع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وثائق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المنشورة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بعد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مهلة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الثلاثين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يوماً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المحددة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9569A8">
        <w:rPr>
          <w:rFonts w:hint="cs"/>
          <w:rtl/>
          <w:lang w:bidi="ar-EG"/>
        </w:rPr>
        <w:t>مقرر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556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للأسباب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الواردة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. </w:t>
      </w:r>
      <w:r w:rsidR="00CB149E">
        <w:rPr>
          <w:rtl/>
          <w:lang w:bidi="ar-EG"/>
        </w:rPr>
        <w:t>وأقرت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بأنه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الصعب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الدول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الأعضاء</w:t>
      </w:r>
      <w:r w:rsidR="00B4075B">
        <w:rPr>
          <w:rtl/>
          <w:lang w:bidi="ar-EG"/>
        </w:rPr>
        <w:t xml:space="preserve"> </w:t>
      </w:r>
      <w:r w:rsidR="00631FB0">
        <w:rPr>
          <w:rFonts w:hint="cs"/>
          <w:rtl/>
          <w:lang w:bidi="ar-EG"/>
        </w:rPr>
        <w:t xml:space="preserve">تحديد </w:t>
      </w:r>
      <w:r w:rsidR="00CB149E">
        <w:rPr>
          <w:rtl/>
          <w:lang w:bidi="ar-EG"/>
        </w:rPr>
        <w:t>مواقفها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عندما</w:t>
      </w:r>
      <w:r w:rsidR="00B4075B">
        <w:rPr>
          <w:rtl/>
          <w:lang w:bidi="ar-EG"/>
        </w:rPr>
        <w:t xml:space="preserve"> </w:t>
      </w:r>
      <w:r w:rsidR="00631FB0">
        <w:rPr>
          <w:rFonts w:hint="cs"/>
          <w:rtl/>
          <w:lang w:bidi="ar-EG"/>
        </w:rPr>
        <w:t>تُ</w:t>
      </w:r>
      <w:r w:rsidR="00CB149E">
        <w:rPr>
          <w:rtl/>
          <w:lang w:bidi="ar-EG"/>
        </w:rPr>
        <w:t>نشر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الوثائق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وقت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متأخر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وأن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بعض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الوثائق</w:t>
      </w:r>
      <w:r w:rsidR="00B4075B">
        <w:rPr>
          <w:rtl/>
          <w:lang w:bidi="ar-EG"/>
        </w:rPr>
        <w:t xml:space="preserve"> </w:t>
      </w:r>
      <w:r w:rsidR="00631FB0">
        <w:rPr>
          <w:rtl/>
          <w:lang w:bidi="ar-EG"/>
        </w:rPr>
        <w:t xml:space="preserve">التي نُشرت </w:t>
      </w:r>
      <w:r w:rsidR="00CB149E">
        <w:rPr>
          <w:rtl/>
          <w:lang w:bidi="ar-EG"/>
        </w:rPr>
        <w:t>بعد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الموعد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النهائي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كانت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مهمة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للغاية</w:t>
      </w:r>
      <w:r w:rsidR="00B4075B">
        <w:rPr>
          <w:rtl/>
          <w:lang w:bidi="ar-EG"/>
        </w:rPr>
        <w:t xml:space="preserve">. </w:t>
      </w:r>
      <w:r w:rsidR="00CB149E">
        <w:rPr>
          <w:rtl/>
          <w:lang w:bidi="ar-EG"/>
        </w:rPr>
        <w:t>وبالإضافة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ذلك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فإن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الوضع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الصحي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جميع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أنحاء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العالم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قد</w:t>
      </w:r>
      <w:r w:rsidR="00B4075B">
        <w:rPr>
          <w:rtl/>
          <w:lang w:bidi="ar-EG"/>
        </w:rPr>
        <w:t xml:space="preserve"> </w:t>
      </w:r>
      <w:r w:rsidR="00381C57">
        <w:rPr>
          <w:rFonts w:hint="cs"/>
          <w:rtl/>
          <w:lang w:bidi="ar-EG"/>
        </w:rPr>
        <w:t>أدى إلى</w:t>
      </w:r>
      <w:r w:rsidR="00381C57">
        <w:rPr>
          <w:rtl/>
          <w:lang w:bidi="ar-EG"/>
        </w:rPr>
        <w:t xml:space="preserve"> </w:t>
      </w:r>
      <w:r w:rsidR="00CB149E">
        <w:rPr>
          <w:rtl/>
          <w:lang w:bidi="ar-EG"/>
        </w:rPr>
        <w:t>صعوبات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ليس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للأمانة</w:t>
      </w:r>
      <w:r w:rsidR="00631FB0">
        <w:rPr>
          <w:rFonts w:hint="cs"/>
          <w:rtl/>
          <w:lang w:bidi="ar-EG"/>
        </w:rPr>
        <w:t xml:space="preserve"> </w:t>
      </w:r>
      <w:r w:rsidR="00631FB0">
        <w:rPr>
          <w:rtl/>
          <w:lang w:bidi="ar-EG"/>
        </w:rPr>
        <w:t xml:space="preserve">فقط </w:t>
      </w:r>
      <w:r w:rsidR="00CB149E">
        <w:rPr>
          <w:rtl/>
          <w:lang w:bidi="ar-EG"/>
        </w:rPr>
        <w:t>ولكن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أيضا</w:t>
      </w:r>
      <w:r w:rsidR="00631FB0">
        <w:rPr>
          <w:rFonts w:hint="cs"/>
          <w:rtl/>
          <w:lang w:bidi="ar-EG"/>
        </w:rPr>
        <w:t>ً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للأطراف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الخارجية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مثل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المراجع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الخارجي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ول</w:t>
      </w:r>
      <w:r w:rsidR="00CB149E">
        <w:rPr>
          <w:rtl/>
          <w:lang w:bidi="ar-EG"/>
        </w:rPr>
        <w:t>ذلك</w:t>
      </w:r>
      <w:r w:rsidR="00631FB0">
        <w:rPr>
          <w:rFonts w:hint="cs"/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اقترحت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ي</w:t>
      </w:r>
      <w:r w:rsidR="00631FB0">
        <w:rPr>
          <w:rtl/>
          <w:lang w:bidi="ar-EG"/>
        </w:rPr>
        <w:t>وافق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تظل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الوثائق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الصادرة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والتي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نُشرت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بعد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الموعد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النهائي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(</w:t>
      </w:r>
      <w:r w:rsidR="00631FB0">
        <w:rPr>
          <w:rFonts w:hint="cs"/>
          <w:rtl/>
          <w:lang w:bidi="ar-EG"/>
        </w:rPr>
        <w:t>أقل من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30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يوم</w:t>
      </w:r>
      <w:r w:rsidR="00E11360">
        <w:rPr>
          <w:rtl/>
          <w:lang w:bidi="ar-EG"/>
        </w:rPr>
        <w:t>اً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قبل</w:t>
      </w:r>
      <w:r w:rsidR="00B4075B">
        <w:rPr>
          <w:rtl/>
          <w:lang w:bidi="ar-EG"/>
        </w:rPr>
        <w:t xml:space="preserve"> </w:t>
      </w:r>
      <w:r w:rsidR="00631FB0">
        <w:rPr>
          <w:rFonts w:hint="cs"/>
          <w:rtl/>
          <w:lang w:bidi="ar-EG"/>
        </w:rPr>
        <w:t>المشاورة الافتراضية لأعضاء المجلس</w:t>
      </w:r>
      <w:r w:rsidR="00CB149E">
        <w:rPr>
          <w:rtl/>
          <w:lang w:bidi="ar-EG"/>
        </w:rPr>
        <w:t>)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مدرجة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في</w:t>
      </w:r>
      <w:r w:rsidR="00452F6E">
        <w:rPr>
          <w:rFonts w:hint="cs"/>
          <w:rtl/>
          <w:lang w:bidi="ar-EG"/>
        </w:rPr>
        <w:t> </w:t>
      </w:r>
      <w:r w:rsidR="00CB149E">
        <w:rPr>
          <w:rtl/>
          <w:lang w:bidi="ar-EG"/>
        </w:rPr>
        <w:t>جدول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الأعمال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للعرض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والمناقشة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وأن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مشاورات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رسمية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تتعلق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بوثيقة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متأخرة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631FB0">
        <w:rPr>
          <w:rFonts w:hint="cs"/>
          <w:rtl/>
          <w:lang w:bidi="ar-EG"/>
        </w:rPr>
        <w:t xml:space="preserve">لن </w:t>
      </w:r>
      <w:r w:rsidR="00CB149E">
        <w:rPr>
          <w:rtl/>
          <w:lang w:bidi="ar-EG"/>
        </w:rPr>
        <w:t>تبدأ</w:t>
      </w:r>
      <w:r w:rsidR="00B4075B">
        <w:rPr>
          <w:rtl/>
          <w:lang w:bidi="ar-EG"/>
        </w:rPr>
        <w:t xml:space="preserve"> </w:t>
      </w:r>
      <w:r w:rsidR="00631FB0">
        <w:rPr>
          <w:rFonts w:hint="cs"/>
          <w:rtl/>
          <w:lang w:bidi="ar-EG"/>
        </w:rPr>
        <w:t xml:space="preserve">إلا في مشاورة افتراضية لأعضاء المجلس </w:t>
      </w:r>
      <w:r w:rsidR="00CB149E">
        <w:rPr>
          <w:rtl/>
          <w:lang w:bidi="ar-EG"/>
        </w:rPr>
        <w:t>أو</w:t>
      </w:r>
      <w:r w:rsidR="00B4075B">
        <w:rPr>
          <w:rtl/>
          <w:lang w:bidi="ar-EG"/>
        </w:rPr>
        <w:t xml:space="preserve"> </w:t>
      </w:r>
      <w:r w:rsidR="00631FB0">
        <w:rPr>
          <w:rFonts w:hint="cs"/>
          <w:rtl/>
          <w:lang w:bidi="ar-EG"/>
        </w:rPr>
        <w:t>في اجتماع ل</w:t>
      </w:r>
      <w:r w:rsidR="00CB149E">
        <w:rPr>
          <w:rtl/>
          <w:lang w:bidi="ar-EG"/>
        </w:rPr>
        <w:t>لمجلس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بعد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شهر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نشر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. </w:t>
      </w:r>
      <w:r w:rsidR="00CB149E">
        <w:rPr>
          <w:rtl/>
          <w:lang w:bidi="ar-EG"/>
        </w:rPr>
        <w:t>وعلاوة</w:t>
      </w:r>
      <w:r w:rsidR="000B5905">
        <w:rPr>
          <w:rFonts w:hint="cs"/>
          <w:rtl/>
          <w:lang w:bidi="ar-EG"/>
        </w:rPr>
        <w:t>ً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ذلك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فإن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الشواغل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أثيرت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في</w:t>
      </w:r>
      <w:r w:rsidR="0083213D">
        <w:rPr>
          <w:rFonts w:hint="cs"/>
          <w:rtl/>
          <w:lang w:bidi="ar-EG"/>
        </w:rPr>
        <w:t> </w:t>
      </w:r>
      <w:r w:rsidR="00CB149E">
        <w:rPr>
          <w:rtl/>
          <w:lang w:bidi="ar-EG"/>
        </w:rPr>
        <w:t>الوثيقة</w:t>
      </w:r>
      <w:r w:rsidR="0083213D">
        <w:rPr>
          <w:rFonts w:hint="cs"/>
          <w:rtl/>
          <w:lang w:bidi="ar-EG"/>
        </w:rPr>
        <w:t> </w:t>
      </w:r>
      <w:r w:rsidR="00CB149E">
        <w:rPr>
          <w:lang w:bidi="ar-EG"/>
        </w:rPr>
        <w:t>VC</w:t>
      </w:r>
      <w:r w:rsidR="00E65565">
        <w:rPr>
          <w:rtl/>
          <w:lang w:bidi="ar-EG"/>
        </w:rPr>
        <w:noBreakHyphen/>
      </w:r>
      <w:r w:rsidR="00CB149E">
        <w:rPr>
          <w:lang w:bidi="ar-EG"/>
        </w:rPr>
        <w:t>2/5</w:t>
      </w:r>
      <w:r w:rsidR="00B4075B">
        <w:rPr>
          <w:lang w:bidi="ar-EG"/>
        </w:rPr>
        <w:t xml:space="preserve"> </w:t>
      </w:r>
      <w:r w:rsidR="00CB149E">
        <w:rPr>
          <w:lang w:bidi="ar-EG"/>
        </w:rPr>
        <w:t>(Corr</w:t>
      </w:r>
      <w:r w:rsidR="00B4075B">
        <w:rPr>
          <w:lang w:bidi="ar-EG"/>
        </w:rPr>
        <w:t>.</w:t>
      </w:r>
      <w:r w:rsidR="00CB149E">
        <w:rPr>
          <w:lang w:bidi="ar-EG"/>
        </w:rPr>
        <w:t>1</w:t>
      </w:r>
      <w:r w:rsidR="00631FB0">
        <w:rPr>
          <w:lang w:val="en-CA" w:bidi="ar-EG"/>
        </w:rPr>
        <w:t>)</w:t>
      </w:r>
      <w:r w:rsidR="00CB149E">
        <w:rPr>
          <w:rtl/>
          <w:lang w:bidi="ar-EG"/>
        </w:rPr>
        <w:t>)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س</w:t>
      </w:r>
      <w:r w:rsidR="00631FB0">
        <w:rPr>
          <w:rFonts w:hint="cs"/>
          <w:rtl/>
          <w:lang w:bidi="ar-EG"/>
        </w:rPr>
        <w:t>تُسجل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المحضر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الموجز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وبالنسبة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631FB0">
        <w:rPr>
          <w:rFonts w:hint="cs"/>
          <w:rtl/>
          <w:lang w:bidi="ar-EG"/>
        </w:rPr>
        <w:t>أي</w:t>
      </w:r>
      <w:r w:rsidR="00B4075B">
        <w:rPr>
          <w:rtl/>
          <w:lang w:bidi="ar-EG"/>
        </w:rPr>
        <w:t xml:space="preserve"> </w:t>
      </w:r>
      <w:r w:rsidR="00631FB0">
        <w:rPr>
          <w:rFonts w:hint="cs"/>
          <w:rtl/>
          <w:lang w:bidi="ar-EG"/>
        </w:rPr>
        <w:t xml:space="preserve">مشاورة افتراضية لأعضاء المجلس </w:t>
      </w:r>
      <w:r w:rsidR="00CB149E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المستقبل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إن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وجدت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سي</w:t>
      </w:r>
      <w:r w:rsidR="00E65565">
        <w:rPr>
          <w:rFonts w:hint="cs"/>
          <w:rtl/>
          <w:lang w:bidi="ar-EG"/>
        </w:rPr>
        <w:t>ُ</w:t>
      </w:r>
      <w:r w:rsidR="00631FB0">
        <w:rPr>
          <w:rtl/>
          <w:lang w:bidi="ar-EG"/>
        </w:rPr>
        <w:t>تفق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تواريخ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واضحة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</w:t>
      </w:r>
      <w:r w:rsidR="00E65565">
        <w:rPr>
          <w:rFonts w:hint="cs"/>
          <w:rtl/>
          <w:lang w:bidi="ar-EG"/>
        </w:rPr>
        <w:t xml:space="preserve">يتم </w:t>
      </w:r>
      <w:r w:rsidR="00CB149E">
        <w:rPr>
          <w:rtl/>
          <w:lang w:bidi="ar-EG"/>
        </w:rPr>
        <w:t>الالتزام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بها</w:t>
      </w:r>
      <w:r w:rsidR="00631FB0">
        <w:rPr>
          <w:rFonts w:hint="cs"/>
          <w:rtl/>
          <w:lang w:bidi="ar-EG"/>
        </w:rPr>
        <w:t xml:space="preserve"> بشكل </w:t>
      </w:r>
      <w:r w:rsidR="00631FB0">
        <w:rPr>
          <w:rtl/>
          <w:lang w:bidi="ar-EG"/>
        </w:rPr>
        <w:t>صارم</w:t>
      </w:r>
      <w:r w:rsidR="00B4075B">
        <w:rPr>
          <w:rtl/>
          <w:lang w:bidi="ar-EG"/>
        </w:rPr>
        <w:t>.</w:t>
      </w:r>
    </w:p>
    <w:p w14:paraId="1AC13C88" w14:textId="07968B0E" w:rsidR="00CB149E" w:rsidRDefault="00051C16" w:rsidP="00CB149E">
      <w:pPr>
        <w:rPr>
          <w:rtl/>
          <w:lang w:bidi="ar-EG"/>
        </w:rPr>
      </w:pPr>
      <w:r>
        <w:rPr>
          <w:lang w:bidi="ar-EG"/>
        </w:rPr>
        <w:t>4</w:t>
      </w:r>
      <w:r w:rsidR="00B4075B">
        <w:rPr>
          <w:lang w:bidi="ar-EG"/>
        </w:rPr>
        <w:t>.</w:t>
      </w:r>
      <w:r>
        <w:rPr>
          <w:lang w:bidi="ar-EG"/>
        </w:rPr>
        <w:t>4</w:t>
      </w:r>
      <w:r>
        <w:rPr>
          <w:rtl/>
          <w:lang w:bidi="ar-EG"/>
        </w:rPr>
        <w:tab/>
      </w:r>
      <w:r w:rsidR="00CB149E">
        <w:rPr>
          <w:rFonts w:hint="cs"/>
          <w:rtl/>
          <w:lang w:bidi="ar-EG"/>
        </w:rPr>
        <w:t>و</w:t>
      </w:r>
      <w:r w:rsidR="00CB149E">
        <w:rPr>
          <w:rtl/>
          <w:lang w:bidi="ar-EG"/>
        </w:rPr>
        <w:t>قال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عضو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الاتحاد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الروسي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إنه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324E90">
        <w:rPr>
          <w:rFonts w:hint="cs"/>
          <w:rtl/>
          <w:lang w:bidi="ar-EG"/>
        </w:rPr>
        <w:t>بناءً على</w:t>
      </w:r>
      <w:r w:rsidR="00324E90">
        <w:rPr>
          <w:rtl/>
          <w:lang w:bidi="ar-EG"/>
        </w:rPr>
        <w:t xml:space="preserve"> </w:t>
      </w:r>
      <w:r w:rsidR="00CB149E">
        <w:rPr>
          <w:rtl/>
          <w:lang w:bidi="ar-EG"/>
        </w:rPr>
        <w:t>تبادل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الآراء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حول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هذه</w:t>
      </w:r>
      <w:r w:rsidR="00B4075B">
        <w:rPr>
          <w:rtl/>
          <w:lang w:bidi="ar-EG"/>
        </w:rPr>
        <w:t xml:space="preserve"> </w:t>
      </w:r>
      <w:r w:rsidR="00631FB0">
        <w:rPr>
          <w:rFonts w:hint="cs"/>
          <w:rtl/>
          <w:lang w:bidi="ar-EG"/>
        </w:rPr>
        <w:t>القضية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قبل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افتتاح</w:t>
      </w:r>
      <w:r w:rsidR="00B4075B">
        <w:rPr>
          <w:rtl/>
          <w:lang w:bidi="ar-EG"/>
        </w:rPr>
        <w:t xml:space="preserve"> </w:t>
      </w:r>
      <w:r w:rsidR="00631FB0" w:rsidRPr="00CB149E">
        <w:rPr>
          <w:rtl/>
          <w:lang w:bidi="ar-EG"/>
        </w:rPr>
        <w:t>المشاورة</w:t>
      </w:r>
      <w:r w:rsidR="00631FB0">
        <w:rPr>
          <w:rtl/>
          <w:lang w:bidi="ar-EG"/>
        </w:rPr>
        <w:t xml:space="preserve"> </w:t>
      </w:r>
      <w:r w:rsidR="00631FB0" w:rsidRPr="00CB149E">
        <w:rPr>
          <w:rtl/>
          <w:lang w:bidi="ar-EG"/>
        </w:rPr>
        <w:t>الافتراضية</w:t>
      </w:r>
      <w:r w:rsidR="00631FB0">
        <w:rPr>
          <w:rtl/>
          <w:lang w:bidi="ar-EG"/>
        </w:rPr>
        <w:t xml:space="preserve"> </w:t>
      </w:r>
      <w:r w:rsidR="00631FB0" w:rsidRPr="00CB149E">
        <w:rPr>
          <w:rtl/>
          <w:lang w:bidi="ar-EG"/>
        </w:rPr>
        <w:t>الثانية</w:t>
      </w:r>
      <w:r w:rsidR="00631FB0">
        <w:rPr>
          <w:rtl/>
          <w:lang w:bidi="ar-EG"/>
        </w:rPr>
        <w:t xml:space="preserve"> لأعضاء المجلس </w:t>
      </w:r>
      <w:r w:rsidR="00CB149E">
        <w:rPr>
          <w:rtl/>
          <w:lang w:bidi="ar-EG"/>
        </w:rPr>
        <w:t>ومع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الأمانة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فإن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الإدارات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قدمت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 </w:t>
      </w:r>
      <w:r w:rsidR="00CB149E">
        <w:rPr>
          <w:lang w:bidi="ar-EG"/>
        </w:rPr>
        <w:t>VC-2/5</w:t>
      </w:r>
      <w:r w:rsidR="00B4075B">
        <w:rPr>
          <w:lang w:bidi="ar-EG"/>
        </w:rPr>
        <w:t xml:space="preserve"> </w:t>
      </w:r>
      <w:r w:rsidR="00CB149E">
        <w:rPr>
          <w:lang w:bidi="ar-EG"/>
        </w:rPr>
        <w:t>(Corr</w:t>
      </w:r>
      <w:r w:rsidR="00B4075B">
        <w:rPr>
          <w:lang w:bidi="ar-EG"/>
        </w:rPr>
        <w:t>.</w:t>
      </w:r>
      <w:r w:rsidR="00CB149E">
        <w:rPr>
          <w:lang w:bidi="ar-EG"/>
        </w:rPr>
        <w:t>1)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(أذربيجان</w:t>
      </w:r>
      <w:r w:rsidR="00631FB0">
        <w:rPr>
          <w:rFonts w:hint="cs"/>
          <w:rtl/>
          <w:lang w:bidi="ar-EG"/>
        </w:rPr>
        <w:t xml:space="preserve"> و</w:t>
      </w:r>
      <w:r w:rsidR="00CB149E">
        <w:rPr>
          <w:rtl/>
          <w:lang w:bidi="ar-EG"/>
        </w:rPr>
        <w:t>بيلاروس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وأوزبكستان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والاتحاد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الروسي)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استعداد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لقبول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اقتراح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أساس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استثنائي</w:t>
      </w:r>
      <w:r w:rsidR="00B4075B">
        <w:rPr>
          <w:rtl/>
          <w:lang w:bidi="ar-EG"/>
        </w:rPr>
        <w:t>.</w:t>
      </w:r>
    </w:p>
    <w:p w14:paraId="5F4C93DB" w14:textId="71AFF689" w:rsidR="00CB149E" w:rsidRDefault="00051C16" w:rsidP="00CB149E">
      <w:pPr>
        <w:rPr>
          <w:rtl/>
          <w:lang w:bidi="ar-EG"/>
        </w:rPr>
      </w:pPr>
      <w:r>
        <w:rPr>
          <w:lang w:bidi="ar-EG"/>
        </w:rPr>
        <w:t>5</w:t>
      </w:r>
      <w:r w:rsidR="00B4075B">
        <w:rPr>
          <w:lang w:bidi="ar-EG"/>
        </w:rPr>
        <w:t>.</w:t>
      </w:r>
      <w:r>
        <w:rPr>
          <w:lang w:bidi="ar-EG"/>
        </w:rPr>
        <w:t>4</w:t>
      </w:r>
      <w:r>
        <w:rPr>
          <w:rtl/>
          <w:lang w:bidi="ar-EG"/>
        </w:rPr>
        <w:tab/>
      </w:r>
      <w:r w:rsidR="00631FB0" w:rsidRPr="00631FB0">
        <w:rPr>
          <w:b/>
          <w:bCs/>
          <w:rtl/>
          <w:lang w:bidi="ar-EG"/>
        </w:rPr>
        <w:t>وات</w:t>
      </w:r>
      <w:r w:rsidR="005D0814">
        <w:rPr>
          <w:rFonts w:hint="cs"/>
          <w:b/>
          <w:bCs/>
          <w:rtl/>
          <w:lang w:bidi="ar-EG"/>
        </w:rPr>
        <w:t>ُ</w:t>
      </w:r>
      <w:r w:rsidR="00631FB0" w:rsidRPr="00631FB0">
        <w:rPr>
          <w:b/>
          <w:bCs/>
          <w:rtl/>
          <w:lang w:bidi="ar-EG"/>
        </w:rPr>
        <w:t>فق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قبول</w:t>
      </w:r>
      <w:r w:rsidR="00B4075B">
        <w:rPr>
          <w:rtl/>
          <w:lang w:bidi="ar-EG"/>
        </w:rPr>
        <w:t xml:space="preserve"> </w:t>
      </w:r>
      <w:r w:rsidR="00631FB0">
        <w:rPr>
          <w:rFonts w:hint="cs"/>
          <w:rtl/>
          <w:lang w:bidi="ar-EG"/>
        </w:rPr>
        <w:t>مقترح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و</w:t>
      </w:r>
      <w:r w:rsidR="00631FB0">
        <w:rPr>
          <w:rFonts w:hint="cs"/>
          <w:rtl/>
          <w:lang w:bidi="ar-EG"/>
        </w:rPr>
        <w:t>الإحاطة علماً بالوثيقة</w:t>
      </w:r>
      <w:r w:rsidR="00B4075B">
        <w:rPr>
          <w:rtl/>
          <w:lang w:bidi="ar-EG"/>
        </w:rPr>
        <w:t xml:space="preserve"> </w:t>
      </w:r>
      <w:r w:rsidR="00CB149E">
        <w:rPr>
          <w:lang w:bidi="ar-EG"/>
        </w:rPr>
        <w:t>VC-2/5</w:t>
      </w:r>
      <w:r w:rsidR="00B4075B">
        <w:rPr>
          <w:lang w:bidi="ar-EG"/>
        </w:rPr>
        <w:t xml:space="preserve"> </w:t>
      </w:r>
      <w:r w:rsidR="00CB149E">
        <w:rPr>
          <w:lang w:bidi="ar-EG"/>
        </w:rPr>
        <w:t>(Corr</w:t>
      </w:r>
      <w:r w:rsidR="00B4075B">
        <w:rPr>
          <w:lang w:bidi="ar-EG"/>
        </w:rPr>
        <w:t>.</w:t>
      </w:r>
      <w:r w:rsidR="00CB149E">
        <w:rPr>
          <w:lang w:bidi="ar-EG"/>
        </w:rPr>
        <w:t>1)</w:t>
      </w:r>
      <w:r w:rsidR="00B4075B">
        <w:rPr>
          <w:rtl/>
          <w:lang w:bidi="ar-EG"/>
        </w:rPr>
        <w:t>.</w:t>
      </w:r>
    </w:p>
    <w:p w14:paraId="464DB9ED" w14:textId="2F891AC0" w:rsidR="00CB149E" w:rsidRDefault="007932B3" w:rsidP="00CB149E">
      <w:pPr>
        <w:rPr>
          <w:rtl/>
          <w:lang w:bidi="ar-EG"/>
        </w:rPr>
      </w:pPr>
      <w:r>
        <w:rPr>
          <w:lang w:bidi="ar-EG"/>
        </w:rPr>
        <w:t>6</w:t>
      </w:r>
      <w:r w:rsidR="00B4075B">
        <w:rPr>
          <w:lang w:bidi="ar-EG"/>
        </w:rPr>
        <w:t>.</w:t>
      </w:r>
      <w:r>
        <w:rPr>
          <w:lang w:bidi="ar-EG"/>
        </w:rPr>
        <w:t>4</w:t>
      </w:r>
      <w:r>
        <w:rPr>
          <w:rtl/>
          <w:lang w:bidi="ar-EG"/>
        </w:rPr>
        <w:tab/>
      </w:r>
      <w:r w:rsidR="00631FB0">
        <w:rPr>
          <w:rFonts w:hint="cs"/>
          <w:rtl/>
          <w:lang w:bidi="ar-EG"/>
        </w:rPr>
        <w:t>و</w:t>
      </w:r>
      <w:r w:rsidR="00CB149E">
        <w:rPr>
          <w:rtl/>
          <w:lang w:bidi="ar-EG"/>
        </w:rPr>
        <w:t>قال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الرئيس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إن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مدير</w:t>
      </w:r>
      <w:r w:rsidR="00631FB0">
        <w:rPr>
          <w:rFonts w:hint="cs"/>
          <w:rtl/>
          <w:lang w:bidi="ar-EG"/>
        </w:rPr>
        <w:t>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مكتب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تنمية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طلب</w:t>
      </w:r>
      <w:r w:rsidR="00E65565">
        <w:rPr>
          <w:rFonts w:hint="cs"/>
          <w:rtl/>
          <w:lang w:bidi="ar-EG"/>
        </w:rPr>
        <w:t>ت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نقل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 </w:t>
      </w:r>
      <w:r w:rsidR="00CB149E">
        <w:rPr>
          <w:lang w:bidi="ar-EG"/>
        </w:rPr>
        <w:t>C20</w:t>
      </w:r>
      <w:r w:rsidR="00E11360">
        <w:rPr>
          <w:lang w:bidi="ar-EG"/>
        </w:rPr>
        <w:t>/</w:t>
      </w:r>
      <w:r w:rsidR="00CB149E">
        <w:rPr>
          <w:lang w:bidi="ar-EG"/>
        </w:rPr>
        <w:t>63</w:t>
      </w:r>
      <w:r w:rsidR="00B4075B">
        <w:rPr>
          <w:lang w:bidi="ar-EG"/>
        </w:rPr>
        <w:t xml:space="preserve"> </w:t>
      </w:r>
      <w:r w:rsidR="00CB149E">
        <w:rPr>
          <w:lang w:bidi="ar-EG"/>
        </w:rPr>
        <w:t>(Rev</w:t>
      </w:r>
      <w:r w:rsidR="00B4075B">
        <w:rPr>
          <w:lang w:bidi="ar-EG"/>
        </w:rPr>
        <w:t>.</w:t>
      </w:r>
      <w:r w:rsidR="00CB149E">
        <w:rPr>
          <w:lang w:bidi="ar-EG"/>
        </w:rPr>
        <w:t>1)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المتعلقة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بالرقابة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الداخلية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المجموعة</w:t>
      </w:r>
      <w:r w:rsidR="00B4075B">
        <w:rPr>
          <w:rtl/>
          <w:lang w:bidi="ar-EG"/>
        </w:rPr>
        <w:t xml:space="preserve"> </w:t>
      </w:r>
      <w:r w:rsidR="00CA7876">
        <w:rPr>
          <w:lang w:bidi="ar-EG"/>
        </w:rPr>
        <w:t>2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المجموعة</w:t>
      </w:r>
      <w:r w:rsidR="00B4075B">
        <w:rPr>
          <w:rtl/>
          <w:lang w:bidi="ar-EG"/>
        </w:rPr>
        <w:t xml:space="preserve"> </w:t>
      </w:r>
      <w:r w:rsidR="00CA7876">
        <w:rPr>
          <w:lang w:bidi="ar-EG"/>
        </w:rPr>
        <w:t>1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الوثائق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>واستعراضها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بعد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تقرير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اللجنة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الاستشارية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المستقلة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للإدارة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(الوثيقة</w:t>
      </w:r>
      <w:r w:rsidR="00B4075B">
        <w:rPr>
          <w:rtl/>
          <w:lang w:bidi="ar-EG"/>
        </w:rPr>
        <w:t xml:space="preserve"> </w:t>
      </w:r>
      <w:r w:rsidR="00CB149E">
        <w:rPr>
          <w:lang w:bidi="ar-EG"/>
        </w:rPr>
        <w:t>C20</w:t>
      </w:r>
      <w:r w:rsidR="00E11360">
        <w:rPr>
          <w:lang w:bidi="ar-EG"/>
        </w:rPr>
        <w:t>/</w:t>
      </w:r>
      <w:r w:rsidR="00CB149E">
        <w:rPr>
          <w:lang w:bidi="ar-EG"/>
        </w:rPr>
        <w:t>22(Rev</w:t>
      </w:r>
      <w:r w:rsidR="00B4075B">
        <w:rPr>
          <w:lang w:bidi="ar-EG"/>
        </w:rPr>
        <w:t>.</w:t>
      </w:r>
      <w:r w:rsidR="00CB149E">
        <w:rPr>
          <w:lang w:bidi="ar-EG"/>
        </w:rPr>
        <w:t>1)</w:t>
      </w:r>
      <w:r w:rsidR="00CB149E">
        <w:rPr>
          <w:rtl/>
          <w:lang w:bidi="ar-EG"/>
        </w:rPr>
        <w:t>)</w:t>
      </w:r>
      <w:r w:rsidR="00B4075B">
        <w:rPr>
          <w:rtl/>
          <w:lang w:bidi="ar-EG"/>
        </w:rPr>
        <w:t>.</w:t>
      </w:r>
    </w:p>
    <w:p w14:paraId="6F2D8F62" w14:textId="4E035A67" w:rsidR="00CB149E" w:rsidRDefault="007932B3" w:rsidP="00CB149E">
      <w:pPr>
        <w:rPr>
          <w:rtl/>
          <w:lang w:bidi="ar-EG"/>
        </w:rPr>
      </w:pPr>
      <w:r>
        <w:rPr>
          <w:lang w:bidi="ar-EG"/>
        </w:rPr>
        <w:t>7</w:t>
      </w:r>
      <w:r w:rsidR="00B4075B">
        <w:rPr>
          <w:lang w:bidi="ar-EG"/>
        </w:rPr>
        <w:t>.</w:t>
      </w:r>
      <w:r>
        <w:rPr>
          <w:lang w:bidi="ar-EG"/>
        </w:rPr>
        <w:t>4</w:t>
      </w:r>
      <w:r>
        <w:rPr>
          <w:rtl/>
          <w:lang w:bidi="ar-EG"/>
        </w:rPr>
        <w:tab/>
      </w:r>
      <w:r w:rsidR="00455E03" w:rsidRPr="00CA7876">
        <w:rPr>
          <w:b/>
          <w:bCs/>
          <w:rtl/>
          <w:lang w:bidi="ar-EG"/>
        </w:rPr>
        <w:t>وات</w:t>
      </w:r>
      <w:r w:rsidR="005D0814">
        <w:rPr>
          <w:rFonts w:hint="cs"/>
          <w:b/>
          <w:bCs/>
          <w:rtl/>
          <w:lang w:bidi="ar-EG"/>
        </w:rPr>
        <w:t>ُ</w:t>
      </w:r>
      <w:r w:rsidR="00455E03" w:rsidRPr="00CA7876">
        <w:rPr>
          <w:b/>
          <w:bCs/>
          <w:rtl/>
          <w:lang w:bidi="ar-EG"/>
        </w:rPr>
        <w:t>فق</w:t>
      </w:r>
      <w:r w:rsidR="00455E03">
        <w:rPr>
          <w:rtl/>
          <w:lang w:bidi="ar-EG"/>
        </w:rPr>
        <w:t xml:space="preserve"> على ذلك.</w:t>
      </w:r>
    </w:p>
    <w:p w14:paraId="0C2AE3B8" w14:textId="0B97416C" w:rsidR="00CB149E" w:rsidRDefault="007932B3" w:rsidP="00CB149E">
      <w:pPr>
        <w:rPr>
          <w:rtl/>
          <w:lang w:bidi="ar-EG"/>
        </w:rPr>
      </w:pPr>
      <w:r>
        <w:rPr>
          <w:lang w:bidi="ar-EG"/>
        </w:rPr>
        <w:t>8</w:t>
      </w:r>
      <w:r w:rsidR="00B4075B">
        <w:rPr>
          <w:lang w:bidi="ar-EG"/>
        </w:rPr>
        <w:t>.</w:t>
      </w:r>
      <w:r>
        <w:rPr>
          <w:lang w:bidi="ar-EG"/>
        </w:rPr>
        <w:t>4</w:t>
      </w:r>
      <w:r>
        <w:rPr>
          <w:rtl/>
          <w:lang w:bidi="ar-EG"/>
        </w:rPr>
        <w:tab/>
      </w:r>
      <w:r w:rsidR="00CA7876" w:rsidRPr="00CA7876">
        <w:rPr>
          <w:rFonts w:hint="cs"/>
          <w:b/>
          <w:bCs/>
          <w:rtl/>
          <w:lang w:bidi="ar-EG"/>
        </w:rPr>
        <w:t>ووفق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مشروع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جدول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أعمال</w:t>
      </w:r>
      <w:r w:rsidR="00B4075B">
        <w:rPr>
          <w:rtl/>
          <w:lang w:bidi="ar-EG"/>
        </w:rPr>
        <w:t xml:space="preserve"> </w:t>
      </w:r>
      <w:r w:rsidR="00CA7876" w:rsidRPr="00CB149E">
        <w:rPr>
          <w:rtl/>
          <w:lang w:bidi="ar-EG"/>
        </w:rPr>
        <w:t>المشاورة</w:t>
      </w:r>
      <w:r w:rsidR="00CA7876">
        <w:rPr>
          <w:rtl/>
          <w:lang w:bidi="ar-EG"/>
        </w:rPr>
        <w:t xml:space="preserve"> </w:t>
      </w:r>
      <w:r w:rsidR="00CA7876" w:rsidRPr="00CB149E">
        <w:rPr>
          <w:rtl/>
          <w:lang w:bidi="ar-EG"/>
        </w:rPr>
        <w:t>الافتراضية</w:t>
      </w:r>
      <w:r w:rsidR="00CA7876">
        <w:rPr>
          <w:rtl/>
          <w:lang w:bidi="ar-EG"/>
        </w:rPr>
        <w:t xml:space="preserve"> </w:t>
      </w:r>
      <w:r w:rsidR="00CA7876" w:rsidRPr="00CB149E">
        <w:rPr>
          <w:rtl/>
          <w:lang w:bidi="ar-EG"/>
        </w:rPr>
        <w:t>الثانية</w:t>
      </w:r>
      <w:r w:rsidR="00CA7876">
        <w:rPr>
          <w:rtl/>
          <w:lang w:bidi="ar-EG"/>
        </w:rPr>
        <w:t xml:space="preserve"> لأعضاء المجلس </w:t>
      </w:r>
      <w:r w:rsidR="00CB149E">
        <w:rPr>
          <w:rtl/>
          <w:lang w:bidi="ar-EG"/>
        </w:rPr>
        <w:t>(الوثيقة</w:t>
      </w:r>
      <w:r w:rsidR="00B4075B">
        <w:rPr>
          <w:rtl/>
          <w:lang w:bidi="ar-EG"/>
        </w:rPr>
        <w:t xml:space="preserve"> </w:t>
      </w:r>
      <w:r w:rsidR="00CB149E">
        <w:rPr>
          <w:lang w:bidi="ar-EG"/>
        </w:rPr>
        <w:t>VC-2/1</w:t>
      </w:r>
      <w:r w:rsidR="00CB149E">
        <w:rPr>
          <w:rtl/>
          <w:lang w:bidi="ar-EG"/>
        </w:rPr>
        <w:t>)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بصيغته</w:t>
      </w:r>
      <w:r w:rsidR="00B4075B">
        <w:rPr>
          <w:rtl/>
          <w:lang w:bidi="ar-EG"/>
        </w:rPr>
        <w:t xml:space="preserve"> </w:t>
      </w:r>
      <w:r w:rsidR="00CB149E">
        <w:rPr>
          <w:rtl/>
          <w:lang w:bidi="ar-EG"/>
        </w:rPr>
        <w:t>المعد</w:t>
      </w:r>
      <w:r w:rsidR="009F3F78">
        <w:rPr>
          <w:rFonts w:hint="cs"/>
          <w:rtl/>
          <w:lang w:bidi="ar-EG"/>
        </w:rPr>
        <w:t>َّ</w:t>
      </w:r>
      <w:r w:rsidR="00CB149E">
        <w:rPr>
          <w:rtl/>
          <w:lang w:bidi="ar-EG"/>
        </w:rPr>
        <w:t>لة</w:t>
      </w:r>
      <w:r w:rsidR="00B4075B">
        <w:rPr>
          <w:rtl/>
          <w:lang w:bidi="ar-EG"/>
        </w:rPr>
        <w:t>.</w:t>
      </w:r>
    </w:p>
    <w:p w14:paraId="48E710E8" w14:textId="434F6119" w:rsidR="007932B3" w:rsidRPr="009B5C2A" w:rsidRDefault="007932B3" w:rsidP="009B5C2A">
      <w:pPr>
        <w:pStyle w:val="Heading1"/>
        <w:rPr>
          <w:rtl/>
          <w:lang w:val="en-CA"/>
        </w:rPr>
      </w:pPr>
      <w:r w:rsidRPr="009B5C2A">
        <w:lastRenderedPageBreak/>
        <w:t>5</w:t>
      </w:r>
      <w:r w:rsidRPr="009B5C2A">
        <w:rPr>
          <w:rtl/>
        </w:rPr>
        <w:tab/>
      </w:r>
      <w:r w:rsidR="009B5C2A" w:rsidRPr="009B5C2A">
        <w:rPr>
          <w:rFonts w:hint="cs"/>
          <w:rtl/>
        </w:rPr>
        <w:t>مشروع</w:t>
      </w:r>
      <w:r w:rsidR="00B4075B">
        <w:rPr>
          <w:rFonts w:hint="cs"/>
          <w:rtl/>
        </w:rPr>
        <w:t xml:space="preserve"> </w:t>
      </w:r>
      <w:r w:rsidR="009B5C2A" w:rsidRPr="009B5C2A">
        <w:rPr>
          <w:rFonts w:hint="cs"/>
          <w:rtl/>
        </w:rPr>
        <w:t>خطة</w:t>
      </w:r>
      <w:r w:rsidR="00B4075B">
        <w:rPr>
          <w:rFonts w:hint="cs"/>
          <w:rtl/>
        </w:rPr>
        <w:t xml:space="preserve"> </w:t>
      </w:r>
      <w:r w:rsidR="009B5C2A" w:rsidRPr="009B5C2A">
        <w:rPr>
          <w:rFonts w:hint="cs"/>
          <w:rtl/>
        </w:rPr>
        <w:t>إدارة</w:t>
      </w:r>
      <w:r w:rsidR="00B4075B">
        <w:rPr>
          <w:rFonts w:hint="cs"/>
          <w:rtl/>
        </w:rPr>
        <w:t xml:space="preserve"> </w:t>
      </w:r>
      <w:r w:rsidR="009B5C2A" w:rsidRPr="009B5C2A">
        <w:rPr>
          <w:rFonts w:hint="cs"/>
          <w:rtl/>
        </w:rPr>
        <w:t>الوقت</w:t>
      </w:r>
      <w:r w:rsidR="00B4075B">
        <w:rPr>
          <w:rFonts w:hint="cs"/>
          <w:rtl/>
        </w:rPr>
        <w:t xml:space="preserve"> </w:t>
      </w:r>
      <w:r w:rsidR="009B5C2A" w:rsidRPr="009B5C2A">
        <w:rPr>
          <w:rFonts w:hint="cs"/>
          <w:rtl/>
        </w:rPr>
        <w:t>(الوثيقتان</w:t>
      </w:r>
      <w:r w:rsidR="00B4075B">
        <w:rPr>
          <w:rFonts w:hint="cs"/>
          <w:rtl/>
        </w:rPr>
        <w:t xml:space="preserve"> </w:t>
      </w:r>
      <w:hyperlink r:id="rId23" w:history="1">
        <w:r w:rsidR="009B5C2A" w:rsidRPr="009B5C2A">
          <w:rPr>
            <w:rStyle w:val="Hyperlink"/>
            <w:rFonts w:asciiTheme="minorHAnsi" w:hAnsiTheme="minorHAnsi" w:cstheme="minorHAnsi"/>
            <w:lang w:val="en-CA"/>
          </w:rPr>
          <w:t>VC-2/ADM/1(Rev</w:t>
        </w:r>
        <w:r w:rsidR="00B4075B">
          <w:rPr>
            <w:rStyle w:val="Hyperlink"/>
            <w:rFonts w:asciiTheme="minorHAnsi" w:hAnsiTheme="minorHAnsi" w:cstheme="minorHAnsi"/>
            <w:lang w:val="en-CA"/>
          </w:rPr>
          <w:t>.</w:t>
        </w:r>
        <w:r w:rsidR="009B5C2A" w:rsidRPr="009B5C2A">
          <w:rPr>
            <w:rStyle w:val="Hyperlink"/>
            <w:rFonts w:asciiTheme="minorHAnsi" w:hAnsiTheme="minorHAnsi" w:cstheme="minorHAnsi"/>
            <w:lang w:val="en-CA"/>
          </w:rPr>
          <w:t>1)</w:t>
        </w:r>
      </w:hyperlink>
      <w:r w:rsidR="00B4075B">
        <w:rPr>
          <w:rFonts w:hint="cs"/>
          <w:rtl/>
        </w:rPr>
        <w:t xml:space="preserve"> </w:t>
      </w:r>
      <w:r w:rsidR="009B5C2A" w:rsidRPr="009B5C2A">
        <w:rPr>
          <w:rFonts w:hint="cs"/>
          <w:rtl/>
        </w:rPr>
        <w:t>و</w:t>
      </w:r>
      <w:hyperlink r:id="rId24" w:history="1">
        <w:r w:rsidR="009B5C2A" w:rsidRPr="009B5C2A">
          <w:rPr>
            <w:rStyle w:val="Hyperlink"/>
            <w:rFonts w:asciiTheme="minorHAnsi" w:hAnsiTheme="minorHAnsi" w:cstheme="minorHAnsi"/>
            <w:lang w:val="en-CA"/>
          </w:rPr>
          <w:t>VC-2/DT/2</w:t>
        </w:r>
      </w:hyperlink>
      <w:r w:rsidR="009B5C2A" w:rsidRPr="009B5C2A">
        <w:rPr>
          <w:rFonts w:hint="cs"/>
          <w:rtl/>
          <w:lang w:val="en-CA"/>
        </w:rPr>
        <w:t>)</w:t>
      </w:r>
    </w:p>
    <w:p w14:paraId="7A14CB76" w14:textId="356146FE" w:rsidR="007B67C1" w:rsidRDefault="007932B3" w:rsidP="007B67C1">
      <w:pPr>
        <w:rPr>
          <w:rtl/>
          <w:lang w:bidi="ar-EG"/>
        </w:rPr>
      </w:pPr>
      <w:r>
        <w:rPr>
          <w:lang w:bidi="ar-EG"/>
        </w:rPr>
        <w:t>1</w:t>
      </w:r>
      <w:r w:rsidR="00B4075B">
        <w:rPr>
          <w:lang w:bidi="ar-EG"/>
        </w:rPr>
        <w:t>.</w:t>
      </w:r>
      <w:r>
        <w:rPr>
          <w:lang w:bidi="ar-EG"/>
        </w:rPr>
        <w:t>5</w:t>
      </w:r>
      <w:r>
        <w:rPr>
          <w:rtl/>
          <w:lang w:bidi="ar-EG"/>
        </w:rPr>
        <w:tab/>
      </w:r>
      <w:r w:rsidR="007B67C1">
        <w:rPr>
          <w:rtl/>
          <w:lang w:bidi="ar-EG"/>
        </w:rPr>
        <w:t>قدم</w:t>
      </w:r>
      <w:r w:rsidR="00CA7876">
        <w:rPr>
          <w:rFonts w:hint="cs"/>
          <w:rtl/>
          <w:lang w:bidi="ar-EG"/>
        </w:rPr>
        <w:t>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أمين</w:t>
      </w:r>
      <w:r w:rsidR="00CA7876">
        <w:rPr>
          <w:rFonts w:hint="cs"/>
          <w:rtl/>
          <w:lang w:bidi="ar-EG"/>
        </w:rPr>
        <w:t>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الاجتماع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 </w:t>
      </w:r>
      <w:r w:rsidR="007B67C1">
        <w:rPr>
          <w:lang w:bidi="ar-EG"/>
        </w:rPr>
        <w:t>VC-2</w:t>
      </w:r>
      <w:r w:rsidR="00E11360">
        <w:rPr>
          <w:lang w:bidi="ar-EG"/>
        </w:rPr>
        <w:t>/</w:t>
      </w:r>
      <w:r w:rsidR="007B67C1">
        <w:rPr>
          <w:lang w:bidi="ar-EG"/>
        </w:rPr>
        <w:t>ADM</w:t>
      </w:r>
      <w:r w:rsidR="00E11360">
        <w:rPr>
          <w:lang w:bidi="ar-EG"/>
        </w:rPr>
        <w:t>/</w:t>
      </w:r>
      <w:r w:rsidR="007B67C1">
        <w:rPr>
          <w:lang w:bidi="ar-EG"/>
        </w:rPr>
        <w:t>1(Rev</w:t>
      </w:r>
      <w:r w:rsidR="00B4075B">
        <w:rPr>
          <w:lang w:bidi="ar-EG"/>
        </w:rPr>
        <w:t>.</w:t>
      </w:r>
      <w:r w:rsidR="007B67C1">
        <w:rPr>
          <w:lang w:bidi="ar-EG"/>
        </w:rPr>
        <w:t>1)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>تنص على أن تُناقش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جميع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الوثائق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المجموعة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1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والتي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>تعتبر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عاجلة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قبل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الوثائق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المجموعة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وب</w:t>
      </w:r>
      <w:r w:rsidR="007B67C1">
        <w:rPr>
          <w:rtl/>
          <w:lang w:bidi="ar-EG"/>
        </w:rPr>
        <w:t>افتراض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>تأجيل النظر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 xml:space="preserve">في </w:t>
      </w:r>
      <w:r w:rsidR="007B67C1">
        <w:rPr>
          <w:rtl/>
          <w:lang w:bidi="ar-EG"/>
        </w:rPr>
        <w:t>جميع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الوثائق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>التي لا يتم تناولها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 xml:space="preserve">دورة </w:t>
      </w:r>
      <w:r w:rsidR="007B67C1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 xml:space="preserve">لعام </w:t>
      </w:r>
      <w:r w:rsidR="00CA7876">
        <w:rPr>
          <w:lang w:val="en-CA" w:bidi="ar-EG"/>
        </w:rPr>
        <w:t>2021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اقترحت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أنه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إذا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كان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الوقت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المتاح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للبنود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 xml:space="preserve">الواردة </w:t>
      </w:r>
      <w:r w:rsidR="007B67C1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المجموعة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بعد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الانتهاء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المجموعة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1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محدود</w:t>
      </w:r>
      <w:r w:rsidR="00E11360">
        <w:rPr>
          <w:rtl/>
          <w:lang w:bidi="ar-EG"/>
        </w:rPr>
        <w:t>اً،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>ست</w:t>
      </w:r>
      <w:r w:rsidR="007B67C1">
        <w:rPr>
          <w:rtl/>
          <w:lang w:bidi="ar-EG"/>
        </w:rPr>
        <w:t>تم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إعادة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ترتيب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بنود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المجموعة</w:t>
      </w:r>
      <w:r w:rsidR="00B4075B">
        <w:rPr>
          <w:rtl/>
          <w:lang w:bidi="ar-EG"/>
        </w:rPr>
        <w:t xml:space="preserve"> </w:t>
      </w:r>
      <w:r w:rsidR="00CA7876">
        <w:rPr>
          <w:lang w:bidi="ar-EG"/>
        </w:rPr>
        <w:t>2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كما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هو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موضح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 </w:t>
      </w:r>
      <w:r w:rsidR="007B67C1">
        <w:rPr>
          <w:lang w:bidi="ar-EG"/>
        </w:rPr>
        <w:t>VC-2</w:t>
      </w:r>
      <w:r w:rsidR="00E11360">
        <w:rPr>
          <w:lang w:bidi="ar-EG"/>
        </w:rPr>
        <w:t>/</w:t>
      </w:r>
      <w:r w:rsidR="007B67C1">
        <w:rPr>
          <w:lang w:bidi="ar-EG"/>
        </w:rPr>
        <w:t>DT</w:t>
      </w:r>
      <w:r w:rsidR="00E11360">
        <w:rPr>
          <w:lang w:bidi="ar-EG"/>
        </w:rPr>
        <w:t>/</w:t>
      </w:r>
      <w:r w:rsidR="007B67C1">
        <w:rPr>
          <w:lang w:bidi="ar-EG"/>
        </w:rPr>
        <w:t>2</w:t>
      </w:r>
      <w:r w:rsidR="00B4075B">
        <w:rPr>
          <w:rtl/>
          <w:lang w:bidi="ar-EG"/>
        </w:rPr>
        <w:t xml:space="preserve">. </w:t>
      </w:r>
      <w:r w:rsidR="007B67C1">
        <w:rPr>
          <w:rtl/>
          <w:lang w:bidi="ar-EG"/>
        </w:rPr>
        <w:t>وستعيد</w:t>
      </w:r>
      <w:r w:rsidR="00B4075B">
        <w:rPr>
          <w:rtl/>
          <w:lang w:bidi="ar-EG"/>
        </w:rPr>
        <w:t xml:space="preserve"> </w:t>
      </w:r>
      <w:r w:rsidR="00CA7876">
        <w:rPr>
          <w:rFonts w:hint="cs"/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تقييم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التقدم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نهاية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الاجتماع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يوم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الثلاثاء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وسيقوم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الرئيس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بإبلاغ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المجلس</w:t>
      </w:r>
      <w:r w:rsidR="00B4075B">
        <w:rPr>
          <w:rtl/>
          <w:lang w:bidi="ar-EG"/>
        </w:rPr>
        <w:t>.</w:t>
      </w:r>
    </w:p>
    <w:p w14:paraId="4475A6D6" w14:textId="12FEA4C2" w:rsidR="007B67C1" w:rsidRDefault="007932B3" w:rsidP="007B67C1">
      <w:pPr>
        <w:rPr>
          <w:rtl/>
          <w:lang w:bidi="ar-EG"/>
        </w:rPr>
      </w:pPr>
      <w:r>
        <w:rPr>
          <w:lang w:bidi="ar-EG"/>
        </w:rPr>
        <w:t>2</w:t>
      </w:r>
      <w:r w:rsidR="00B4075B">
        <w:rPr>
          <w:lang w:bidi="ar-EG"/>
        </w:rPr>
        <w:t>.</w:t>
      </w:r>
      <w:r>
        <w:rPr>
          <w:lang w:bidi="ar-EG"/>
        </w:rPr>
        <w:t>5</w:t>
      </w:r>
      <w:r>
        <w:rPr>
          <w:rtl/>
          <w:lang w:bidi="ar-EG"/>
        </w:rPr>
        <w:tab/>
      </w:r>
      <w:r w:rsidR="00455E03" w:rsidRPr="00CA7876">
        <w:rPr>
          <w:b/>
          <w:bCs/>
          <w:rtl/>
          <w:lang w:bidi="ar-EG"/>
        </w:rPr>
        <w:t>وات</w:t>
      </w:r>
      <w:r w:rsidR="005D0814">
        <w:rPr>
          <w:rFonts w:hint="cs"/>
          <w:b/>
          <w:bCs/>
          <w:rtl/>
          <w:lang w:bidi="ar-EG"/>
        </w:rPr>
        <w:t>ُ</w:t>
      </w:r>
      <w:r w:rsidR="00455E03" w:rsidRPr="00CA7876">
        <w:rPr>
          <w:b/>
          <w:bCs/>
          <w:rtl/>
          <w:lang w:bidi="ar-EG"/>
        </w:rPr>
        <w:t>فق</w:t>
      </w:r>
      <w:r w:rsidR="00455E03">
        <w:rPr>
          <w:rtl/>
          <w:lang w:bidi="ar-EG"/>
        </w:rPr>
        <w:t xml:space="preserve"> على ذلك.</w:t>
      </w:r>
    </w:p>
    <w:p w14:paraId="04E8303B" w14:textId="4AE22BA8" w:rsidR="007B67C1" w:rsidRDefault="007932B3" w:rsidP="007B67C1">
      <w:pPr>
        <w:rPr>
          <w:rtl/>
          <w:lang w:bidi="ar-EG"/>
        </w:rPr>
      </w:pPr>
      <w:r>
        <w:rPr>
          <w:lang w:bidi="ar-EG"/>
        </w:rPr>
        <w:t>3</w:t>
      </w:r>
      <w:r w:rsidR="00B4075B">
        <w:rPr>
          <w:lang w:bidi="ar-EG"/>
        </w:rPr>
        <w:t>.</w:t>
      </w:r>
      <w:r>
        <w:rPr>
          <w:lang w:bidi="ar-EG"/>
        </w:rPr>
        <w:t>5</w:t>
      </w:r>
      <w:r>
        <w:rPr>
          <w:rtl/>
          <w:lang w:bidi="ar-EG"/>
        </w:rPr>
        <w:tab/>
      </w:r>
      <w:r w:rsidR="00CA7876">
        <w:rPr>
          <w:rFonts w:hint="cs"/>
          <w:b/>
          <w:bCs/>
          <w:rtl/>
          <w:lang w:bidi="ar-EG"/>
        </w:rPr>
        <w:t>ووفق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مشروع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خطة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إدارة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الوقت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(الوثيقة</w:t>
      </w:r>
      <w:r w:rsidR="00B4075B">
        <w:rPr>
          <w:rtl/>
          <w:lang w:bidi="ar-EG"/>
        </w:rPr>
        <w:t xml:space="preserve"> </w:t>
      </w:r>
      <w:r w:rsidR="007B67C1">
        <w:rPr>
          <w:lang w:bidi="ar-EG"/>
        </w:rPr>
        <w:t>VC-2</w:t>
      </w:r>
      <w:r w:rsidR="00E11360">
        <w:rPr>
          <w:lang w:bidi="ar-EG"/>
        </w:rPr>
        <w:t>/</w:t>
      </w:r>
      <w:r w:rsidR="007B67C1">
        <w:rPr>
          <w:lang w:bidi="ar-EG"/>
        </w:rPr>
        <w:t>ADM</w:t>
      </w:r>
      <w:r w:rsidR="00E11360">
        <w:rPr>
          <w:lang w:bidi="ar-EG"/>
        </w:rPr>
        <w:t>/</w:t>
      </w:r>
      <w:r w:rsidR="007B67C1">
        <w:rPr>
          <w:lang w:bidi="ar-EG"/>
        </w:rPr>
        <w:t>1(Rev</w:t>
      </w:r>
      <w:r w:rsidR="00B4075B">
        <w:rPr>
          <w:lang w:bidi="ar-EG"/>
        </w:rPr>
        <w:t>.</w:t>
      </w:r>
      <w:r w:rsidR="007B67C1">
        <w:rPr>
          <w:lang w:bidi="ar-EG"/>
        </w:rPr>
        <w:t>1)</w:t>
      </w:r>
      <w:r w:rsidR="007B67C1">
        <w:rPr>
          <w:rtl/>
          <w:lang w:bidi="ar-EG"/>
        </w:rPr>
        <w:t>)</w:t>
      </w:r>
      <w:r w:rsidR="00B4075B">
        <w:rPr>
          <w:rtl/>
          <w:lang w:bidi="ar-EG"/>
        </w:rPr>
        <w:t>.</w:t>
      </w:r>
    </w:p>
    <w:p w14:paraId="48B91F6E" w14:textId="2B99F45D" w:rsidR="007932B3" w:rsidRPr="007932B3" w:rsidRDefault="007932B3" w:rsidP="007932B3">
      <w:pPr>
        <w:pStyle w:val="Heading1"/>
        <w:rPr>
          <w:rtl/>
          <w:lang w:bidi="ar-EG"/>
        </w:rPr>
      </w:pPr>
      <w:r w:rsidRPr="007932B3">
        <w:t>6</w:t>
      </w:r>
      <w:r w:rsidRPr="007932B3">
        <w:rPr>
          <w:rtl/>
        </w:rPr>
        <w:tab/>
      </w:r>
      <w:r w:rsidR="009B5C2A">
        <w:rPr>
          <w:rFonts w:hint="cs"/>
          <w:rtl/>
        </w:rPr>
        <w:t>مسائل</w:t>
      </w:r>
      <w:r w:rsidR="00B4075B">
        <w:rPr>
          <w:rFonts w:hint="cs"/>
          <w:rtl/>
        </w:rPr>
        <w:t xml:space="preserve"> </w:t>
      </w:r>
      <w:r w:rsidR="009B5C2A">
        <w:rPr>
          <w:rFonts w:hint="cs"/>
          <w:rtl/>
        </w:rPr>
        <w:t>التنظيم</w:t>
      </w:r>
    </w:p>
    <w:p w14:paraId="314CB0A5" w14:textId="614FAA13" w:rsidR="007B67C1" w:rsidRDefault="007932B3" w:rsidP="007B67C1">
      <w:pPr>
        <w:rPr>
          <w:rtl/>
          <w:lang w:bidi="ar-EG"/>
        </w:rPr>
      </w:pPr>
      <w:r>
        <w:rPr>
          <w:lang w:bidi="ar-EG"/>
        </w:rPr>
        <w:t>1</w:t>
      </w:r>
      <w:r w:rsidR="00B4075B">
        <w:rPr>
          <w:lang w:bidi="ar-EG"/>
        </w:rPr>
        <w:t>.</w:t>
      </w:r>
      <w:r>
        <w:rPr>
          <w:lang w:bidi="ar-EG"/>
        </w:rPr>
        <w:t>6</w:t>
      </w:r>
      <w:r>
        <w:rPr>
          <w:rtl/>
          <w:lang w:bidi="ar-EG"/>
        </w:rPr>
        <w:tab/>
      </w:r>
      <w:r w:rsidR="007B67C1">
        <w:rPr>
          <w:rtl/>
          <w:lang w:bidi="ar-EG"/>
        </w:rPr>
        <w:t>قال</w:t>
      </w:r>
      <w:r w:rsidR="008C6BB9">
        <w:rPr>
          <w:rFonts w:hint="cs"/>
          <w:rtl/>
          <w:lang w:bidi="ar-EG"/>
        </w:rPr>
        <w:t>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أمين</w:t>
      </w:r>
      <w:r w:rsidR="008C6BB9">
        <w:rPr>
          <w:rFonts w:hint="cs"/>
          <w:rtl/>
          <w:lang w:bidi="ar-EG"/>
        </w:rPr>
        <w:t>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الاجتماع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ساعات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عمل</w:t>
      </w:r>
      <w:r w:rsidR="00B4075B">
        <w:rPr>
          <w:rtl/>
          <w:lang w:bidi="ar-EG"/>
        </w:rPr>
        <w:t xml:space="preserve"> </w:t>
      </w:r>
      <w:r w:rsidR="008C6BB9" w:rsidRPr="00CB149E">
        <w:rPr>
          <w:rtl/>
          <w:lang w:bidi="ar-EG"/>
        </w:rPr>
        <w:t>المشاورة</w:t>
      </w:r>
      <w:r w:rsidR="008C6BB9">
        <w:rPr>
          <w:rtl/>
          <w:lang w:bidi="ar-EG"/>
        </w:rPr>
        <w:t xml:space="preserve"> </w:t>
      </w:r>
      <w:r w:rsidR="008C6BB9" w:rsidRPr="00CB149E">
        <w:rPr>
          <w:rtl/>
          <w:lang w:bidi="ar-EG"/>
        </w:rPr>
        <w:t>الافتراضية</w:t>
      </w:r>
      <w:r w:rsidR="008C6BB9">
        <w:rPr>
          <w:rtl/>
          <w:lang w:bidi="ar-EG"/>
        </w:rPr>
        <w:t xml:space="preserve"> </w:t>
      </w:r>
      <w:r w:rsidR="008C6BB9" w:rsidRPr="00CB149E">
        <w:rPr>
          <w:rtl/>
          <w:lang w:bidi="ar-EG"/>
        </w:rPr>
        <w:t>الثانية</w:t>
      </w:r>
      <w:r w:rsidR="008C6BB9">
        <w:rPr>
          <w:rtl/>
          <w:lang w:bidi="ar-EG"/>
        </w:rPr>
        <w:t xml:space="preserve"> لأعضاء المج</w:t>
      </w:r>
      <w:r w:rsidR="008C6BB9">
        <w:rPr>
          <w:rFonts w:hint="cs"/>
          <w:rtl/>
          <w:lang w:bidi="ar-EG"/>
        </w:rPr>
        <w:t>لس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ستكون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من</w:t>
      </w:r>
      <w:r w:rsidR="00324E90">
        <w:rPr>
          <w:rFonts w:hint="cs"/>
          <w:rtl/>
          <w:lang w:bidi="ar-EG"/>
        </w:rPr>
        <w:t xml:space="preserve"> الساعة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12</w:t>
      </w:r>
      <w:r w:rsidR="008C6BB9">
        <w:rPr>
          <w:lang w:val="en-CA" w:bidi="ar-EG"/>
        </w:rPr>
        <w:t>:</w:t>
      </w:r>
      <w:r w:rsidR="00E11360">
        <w:rPr>
          <w:lang w:bidi="ar-EG"/>
        </w:rPr>
        <w:t>00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إلى</w:t>
      </w:r>
      <w:r w:rsidR="00324E90">
        <w:rPr>
          <w:rFonts w:hint="cs"/>
          <w:rtl/>
          <w:lang w:bidi="ar-EG"/>
        </w:rPr>
        <w:t xml:space="preserve"> الساعة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15</w:t>
      </w:r>
      <w:r w:rsidR="008C6BB9">
        <w:rPr>
          <w:lang w:bidi="ar-EG"/>
        </w:rPr>
        <w:t>:</w:t>
      </w:r>
      <w:r w:rsidR="00E11360">
        <w:rPr>
          <w:lang w:bidi="ar-EG"/>
        </w:rPr>
        <w:t>00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(بتوقيت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جنيف)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2E05D6">
        <w:rPr>
          <w:rFonts w:hint="cs"/>
          <w:rtl/>
          <w:lang w:bidi="ar-EG"/>
        </w:rPr>
        <w:t>الإثنين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الجمعة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وس</w:t>
      </w:r>
      <w:r w:rsidR="007B67C1">
        <w:rPr>
          <w:rtl/>
          <w:lang w:bidi="ar-EG"/>
        </w:rPr>
        <w:t>يتم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توفير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الترجمة</w:t>
      </w:r>
      <w:r w:rsidR="00B4075B">
        <w:rPr>
          <w:rtl/>
          <w:lang w:bidi="ar-EG"/>
        </w:rPr>
        <w:t xml:space="preserve"> </w:t>
      </w:r>
      <w:r w:rsidR="00324E90">
        <w:rPr>
          <w:rFonts w:hint="cs"/>
          <w:rtl/>
          <w:lang w:bidi="ar-EG"/>
        </w:rPr>
        <w:t>الشفوية</w:t>
      </w:r>
      <w:r w:rsidR="00324E90">
        <w:rPr>
          <w:rtl/>
          <w:lang w:bidi="ar-EG"/>
        </w:rPr>
        <w:t xml:space="preserve"> </w:t>
      </w:r>
      <w:r w:rsidR="007B67C1">
        <w:rPr>
          <w:rtl/>
          <w:lang w:bidi="ar-EG"/>
        </w:rPr>
        <w:t>والوثائق</w:t>
      </w:r>
      <w:r w:rsidR="00B4075B">
        <w:rPr>
          <w:rtl/>
          <w:lang w:bidi="ar-EG"/>
        </w:rPr>
        <w:t xml:space="preserve"> </w:t>
      </w:r>
      <w:r w:rsidR="00B41A4E">
        <w:rPr>
          <w:rFonts w:hint="cs"/>
          <w:rtl/>
          <w:lang w:bidi="ar-EG"/>
        </w:rPr>
        <w:t>باللغات الرسمية الست للاتحاد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وس</w:t>
      </w:r>
      <w:r w:rsidR="00324E90">
        <w:rPr>
          <w:rFonts w:hint="cs"/>
          <w:rtl/>
          <w:lang w:bidi="ar-EG"/>
        </w:rPr>
        <w:t>ي</w:t>
      </w:r>
      <w:r w:rsidR="007B67C1">
        <w:rPr>
          <w:rtl/>
          <w:lang w:bidi="ar-EG"/>
        </w:rPr>
        <w:t>توفر</w:t>
      </w:r>
      <w:r w:rsidR="00B4075B">
        <w:rPr>
          <w:rtl/>
          <w:lang w:bidi="ar-EG"/>
        </w:rPr>
        <w:t xml:space="preserve"> </w:t>
      </w:r>
      <w:r w:rsidR="008C6BB9">
        <w:rPr>
          <w:rFonts w:hint="cs"/>
          <w:rtl/>
          <w:lang w:bidi="ar-EG"/>
        </w:rPr>
        <w:t>العرض النصي</w:t>
      </w:r>
      <w:r w:rsidR="00324E90">
        <w:rPr>
          <w:rFonts w:hint="cs"/>
          <w:rtl/>
          <w:lang w:bidi="ar-EG"/>
        </w:rPr>
        <w:t xml:space="preserve"> </w:t>
      </w:r>
      <w:r w:rsidR="007B67C1">
        <w:rPr>
          <w:rtl/>
          <w:lang w:bidi="ar-EG"/>
        </w:rPr>
        <w:t>باللغة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الإن</w:t>
      </w:r>
      <w:r w:rsidR="008C6BB9">
        <w:rPr>
          <w:rFonts w:hint="cs"/>
          <w:rtl/>
          <w:lang w:bidi="ar-EG"/>
        </w:rPr>
        <w:t>ك</w:t>
      </w:r>
      <w:r w:rsidR="007B67C1">
        <w:rPr>
          <w:rtl/>
          <w:lang w:bidi="ar-EG"/>
        </w:rPr>
        <w:t>ليزية</w:t>
      </w:r>
      <w:r w:rsidR="00B4075B">
        <w:rPr>
          <w:rtl/>
          <w:lang w:bidi="ar-EG"/>
        </w:rPr>
        <w:t>.</w:t>
      </w:r>
    </w:p>
    <w:p w14:paraId="5BBD5C30" w14:textId="7FBCD21C" w:rsidR="007B67C1" w:rsidRDefault="007932B3" w:rsidP="007B67C1">
      <w:pPr>
        <w:rPr>
          <w:rtl/>
          <w:lang w:bidi="ar-EG"/>
        </w:rPr>
      </w:pPr>
      <w:r>
        <w:rPr>
          <w:lang w:bidi="ar-EG"/>
        </w:rPr>
        <w:t>2</w:t>
      </w:r>
      <w:r w:rsidR="00B4075B">
        <w:rPr>
          <w:lang w:bidi="ar-EG"/>
        </w:rPr>
        <w:t>.</w:t>
      </w:r>
      <w:r>
        <w:rPr>
          <w:lang w:bidi="ar-EG"/>
        </w:rPr>
        <w:t>6</w:t>
      </w:r>
      <w:r>
        <w:rPr>
          <w:rtl/>
          <w:lang w:bidi="ar-EG"/>
        </w:rPr>
        <w:tab/>
      </w:r>
      <w:r w:rsidR="008C6BB9" w:rsidRPr="002B2E82">
        <w:rPr>
          <w:rFonts w:hint="cs"/>
          <w:b/>
          <w:bCs/>
          <w:rtl/>
          <w:lang w:bidi="ar-EG"/>
        </w:rPr>
        <w:t>وأُحيط علماً</w:t>
      </w:r>
      <w:r w:rsidR="008C6BB9">
        <w:rPr>
          <w:rFonts w:hint="cs"/>
          <w:rtl/>
          <w:lang w:bidi="ar-EG"/>
        </w:rPr>
        <w:t xml:space="preserve"> ب</w:t>
      </w:r>
      <w:r w:rsidR="007B67C1">
        <w:rPr>
          <w:rtl/>
          <w:lang w:bidi="ar-EG"/>
        </w:rPr>
        <w:t>المعلومات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المتعلقة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بتنظيم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عمل</w:t>
      </w:r>
      <w:r w:rsidR="00B4075B">
        <w:rPr>
          <w:rtl/>
          <w:lang w:bidi="ar-EG"/>
        </w:rPr>
        <w:t xml:space="preserve"> </w:t>
      </w:r>
      <w:r w:rsidR="002B2E82" w:rsidRPr="00CB149E">
        <w:rPr>
          <w:rtl/>
          <w:lang w:bidi="ar-EG"/>
        </w:rPr>
        <w:t>المشاورة</w:t>
      </w:r>
      <w:r w:rsidR="002B2E82">
        <w:rPr>
          <w:rtl/>
          <w:lang w:bidi="ar-EG"/>
        </w:rPr>
        <w:t xml:space="preserve"> </w:t>
      </w:r>
      <w:r w:rsidR="002B2E82" w:rsidRPr="00CB149E">
        <w:rPr>
          <w:rtl/>
          <w:lang w:bidi="ar-EG"/>
        </w:rPr>
        <w:t>الافتراضية</w:t>
      </w:r>
      <w:r w:rsidR="002B2E82">
        <w:rPr>
          <w:rtl/>
          <w:lang w:bidi="ar-EG"/>
        </w:rPr>
        <w:t xml:space="preserve"> </w:t>
      </w:r>
      <w:r w:rsidR="002B2E82" w:rsidRPr="00CB149E">
        <w:rPr>
          <w:rtl/>
          <w:lang w:bidi="ar-EG"/>
        </w:rPr>
        <w:t>الثانية</w:t>
      </w:r>
      <w:r w:rsidR="002B2E82">
        <w:rPr>
          <w:rtl/>
          <w:lang w:bidi="ar-EG"/>
        </w:rPr>
        <w:t xml:space="preserve"> لأعضاء المج</w:t>
      </w:r>
      <w:r w:rsidR="002B2E82">
        <w:rPr>
          <w:rFonts w:hint="cs"/>
          <w:rtl/>
          <w:lang w:bidi="ar-EG"/>
        </w:rPr>
        <w:t>لس</w:t>
      </w:r>
      <w:r w:rsidR="00B4075B">
        <w:rPr>
          <w:rtl/>
          <w:lang w:bidi="ar-EG"/>
        </w:rPr>
        <w:t>.</w:t>
      </w:r>
    </w:p>
    <w:p w14:paraId="6CA7973E" w14:textId="7B57A838" w:rsidR="009B5C2A" w:rsidRPr="009B5C2A" w:rsidRDefault="009B5C2A" w:rsidP="009B5C2A">
      <w:pPr>
        <w:pStyle w:val="Heading1"/>
        <w:rPr>
          <w:rtl/>
        </w:rPr>
      </w:pPr>
      <w:r w:rsidRPr="009B5C2A">
        <w:t>7</w:t>
      </w:r>
      <w:r w:rsidRPr="009B5C2A">
        <w:rPr>
          <w:rtl/>
        </w:rPr>
        <w:tab/>
        <w:t>قائمة</w:t>
      </w:r>
      <w:r w:rsidR="00B4075B">
        <w:rPr>
          <w:rtl/>
        </w:rPr>
        <w:t xml:space="preserve"> </w:t>
      </w:r>
      <w:r w:rsidRPr="009B5C2A">
        <w:rPr>
          <w:rtl/>
        </w:rPr>
        <w:t>بأسماء</w:t>
      </w:r>
      <w:r w:rsidR="00B4075B">
        <w:rPr>
          <w:rtl/>
        </w:rPr>
        <w:t xml:space="preserve"> </w:t>
      </w:r>
      <w:r w:rsidRPr="009B5C2A">
        <w:rPr>
          <w:rtl/>
        </w:rPr>
        <w:t>المرشحين</w:t>
      </w:r>
      <w:r w:rsidR="00B4075B">
        <w:rPr>
          <w:rtl/>
        </w:rPr>
        <w:t xml:space="preserve"> </w:t>
      </w:r>
      <w:r w:rsidRPr="009B5C2A">
        <w:rPr>
          <w:rtl/>
        </w:rPr>
        <w:t>لرؤساء</w:t>
      </w:r>
      <w:r w:rsidR="00B4075B">
        <w:rPr>
          <w:rtl/>
        </w:rPr>
        <w:t xml:space="preserve"> </w:t>
      </w:r>
      <w:r w:rsidRPr="009B5C2A">
        <w:rPr>
          <w:rtl/>
        </w:rPr>
        <w:t>أفرقة</w:t>
      </w:r>
      <w:r w:rsidR="00B4075B">
        <w:rPr>
          <w:rtl/>
        </w:rPr>
        <w:t xml:space="preserve"> </w:t>
      </w:r>
      <w:r w:rsidRPr="009B5C2A">
        <w:rPr>
          <w:rtl/>
        </w:rPr>
        <w:t>العمل</w:t>
      </w:r>
      <w:r w:rsidR="00B4075B">
        <w:rPr>
          <w:rtl/>
        </w:rPr>
        <w:t xml:space="preserve"> </w:t>
      </w:r>
      <w:r w:rsidRPr="009B5C2A">
        <w:rPr>
          <w:rtl/>
        </w:rPr>
        <w:t>التابعة</w:t>
      </w:r>
      <w:r w:rsidR="00B4075B">
        <w:rPr>
          <w:rtl/>
        </w:rPr>
        <w:t xml:space="preserve"> </w:t>
      </w:r>
      <w:r w:rsidRPr="009B5C2A">
        <w:rPr>
          <w:rtl/>
        </w:rPr>
        <w:t>للمجلس</w:t>
      </w:r>
      <w:r w:rsidR="00B4075B">
        <w:rPr>
          <w:rtl/>
        </w:rPr>
        <w:t xml:space="preserve"> </w:t>
      </w:r>
      <w:r w:rsidRPr="009B5C2A">
        <w:rPr>
          <w:rtl/>
        </w:rPr>
        <w:t>وأفرقة</w:t>
      </w:r>
      <w:r w:rsidR="00B4075B">
        <w:rPr>
          <w:rtl/>
        </w:rPr>
        <w:t xml:space="preserve"> </w:t>
      </w:r>
      <w:r w:rsidRPr="009B5C2A">
        <w:rPr>
          <w:rtl/>
        </w:rPr>
        <w:t>الخبراء</w:t>
      </w:r>
      <w:r w:rsidR="00B4075B">
        <w:rPr>
          <w:rtl/>
        </w:rPr>
        <w:t xml:space="preserve"> </w:t>
      </w:r>
      <w:r w:rsidRPr="009B5C2A">
        <w:rPr>
          <w:rtl/>
        </w:rPr>
        <w:t>وأفرقة</w:t>
      </w:r>
      <w:r w:rsidR="00B4075B">
        <w:rPr>
          <w:rtl/>
        </w:rPr>
        <w:t xml:space="preserve"> </w:t>
      </w:r>
      <w:r w:rsidRPr="009B5C2A">
        <w:rPr>
          <w:rtl/>
        </w:rPr>
        <w:t>الخبراء</w:t>
      </w:r>
      <w:r w:rsidR="00B4075B">
        <w:rPr>
          <w:rtl/>
        </w:rPr>
        <w:t xml:space="preserve"> </w:t>
      </w:r>
      <w:r w:rsidRPr="009B5C2A">
        <w:rPr>
          <w:rtl/>
        </w:rPr>
        <w:t>غير</w:t>
      </w:r>
      <w:r w:rsidR="00B4075B">
        <w:rPr>
          <w:rtl/>
        </w:rPr>
        <w:t xml:space="preserve"> </w:t>
      </w:r>
      <w:r w:rsidRPr="009B5C2A">
        <w:rPr>
          <w:rtl/>
        </w:rPr>
        <w:t>الرسمية</w:t>
      </w:r>
      <w:r w:rsidR="00B4075B">
        <w:rPr>
          <w:rtl/>
        </w:rPr>
        <w:t xml:space="preserve"> </w:t>
      </w:r>
      <w:r w:rsidRPr="009B5C2A">
        <w:rPr>
          <w:rtl/>
        </w:rPr>
        <w:t>ونوابهم</w:t>
      </w:r>
      <w:r w:rsidR="00B4075B">
        <w:rPr>
          <w:rFonts w:hint="cs"/>
          <w:rtl/>
        </w:rPr>
        <w:t xml:space="preserve"> </w:t>
      </w:r>
      <w:r w:rsidRPr="009B5C2A">
        <w:rPr>
          <w:rFonts w:hint="cs"/>
          <w:rtl/>
        </w:rPr>
        <w:t>(الوثيقة</w:t>
      </w:r>
      <w:r w:rsidR="00B4075B">
        <w:rPr>
          <w:rFonts w:hint="cs"/>
          <w:rtl/>
        </w:rPr>
        <w:t xml:space="preserve"> </w:t>
      </w:r>
      <w:hyperlink r:id="rId25" w:history="1">
        <w:r w:rsidRPr="009B5C2A">
          <w:rPr>
            <w:rStyle w:val="Hyperlink"/>
            <w:rFonts w:asciiTheme="minorHAnsi" w:hAnsiTheme="minorHAnsi" w:cstheme="minorHAnsi"/>
            <w:lang w:val="en-CA"/>
          </w:rPr>
          <w:t>C20/21(Rev</w:t>
        </w:r>
        <w:r w:rsidR="00B4075B">
          <w:rPr>
            <w:rStyle w:val="Hyperlink"/>
            <w:rFonts w:asciiTheme="minorHAnsi" w:hAnsiTheme="minorHAnsi" w:cstheme="minorHAnsi"/>
            <w:lang w:val="en-CA"/>
          </w:rPr>
          <w:t>.</w:t>
        </w:r>
        <w:r w:rsidRPr="009B5C2A">
          <w:rPr>
            <w:rStyle w:val="Hyperlink"/>
            <w:rFonts w:asciiTheme="minorHAnsi" w:hAnsiTheme="minorHAnsi" w:cstheme="minorHAnsi"/>
            <w:lang w:val="en-CA"/>
          </w:rPr>
          <w:t>3)(Corr</w:t>
        </w:r>
        <w:r w:rsidR="00B4075B">
          <w:rPr>
            <w:rStyle w:val="Hyperlink"/>
            <w:rFonts w:asciiTheme="minorHAnsi" w:hAnsiTheme="minorHAnsi" w:cstheme="minorHAnsi"/>
            <w:lang w:val="en-CA"/>
          </w:rPr>
          <w:t>.</w:t>
        </w:r>
        <w:r w:rsidRPr="009B5C2A">
          <w:rPr>
            <w:rStyle w:val="Hyperlink"/>
            <w:rFonts w:asciiTheme="minorHAnsi" w:hAnsiTheme="minorHAnsi" w:cstheme="minorHAnsi"/>
            <w:lang w:val="en-CA"/>
          </w:rPr>
          <w:t>1)</w:t>
        </w:r>
      </w:hyperlink>
      <w:r w:rsidRPr="001E6C30">
        <w:rPr>
          <w:rStyle w:val="Hyperlink"/>
          <w:rFonts w:asciiTheme="minorHAnsi" w:hAnsiTheme="minorHAnsi" w:cstheme="minorHAnsi" w:hint="cs"/>
          <w:color w:val="auto"/>
          <w:u w:val="none"/>
          <w:rtl/>
          <w:lang w:val="en-CA"/>
        </w:rPr>
        <w:t>)</w:t>
      </w:r>
    </w:p>
    <w:p w14:paraId="271CDA84" w14:textId="6217B378" w:rsidR="007B67C1" w:rsidRDefault="001E6C30" w:rsidP="002B2E82">
      <w:pPr>
        <w:rPr>
          <w:rtl/>
          <w:lang w:bidi="ar-EG"/>
        </w:rPr>
      </w:pPr>
      <w:r>
        <w:rPr>
          <w:lang w:bidi="ar-EG"/>
        </w:rPr>
        <w:t>1</w:t>
      </w:r>
      <w:r w:rsidR="00B4075B">
        <w:rPr>
          <w:lang w:bidi="ar-EG"/>
        </w:rPr>
        <w:t>.</w:t>
      </w:r>
      <w:r>
        <w:rPr>
          <w:lang w:bidi="ar-EG"/>
        </w:rPr>
        <w:t>7</w:t>
      </w:r>
      <w:r>
        <w:rPr>
          <w:rtl/>
          <w:lang w:bidi="ar-EG"/>
        </w:rPr>
        <w:tab/>
      </w:r>
      <w:r w:rsidR="002B2E82">
        <w:rPr>
          <w:rFonts w:hint="cs"/>
          <w:rtl/>
          <w:lang w:bidi="ar-EG"/>
        </w:rPr>
        <w:t xml:space="preserve">استرعت </w:t>
      </w:r>
      <w:r w:rsidR="007B67C1">
        <w:rPr>
          <w:rtl/>
          <w:lang w:bidi="ar-EG"/>
        </w:rPr>
        <w:t>أمين</w:t>
      </w:r>
      <w:r w:rsidR="002B2E82">
        <w:rPr>
          <w:rFonts w:hint="cs"/>
          <w:rtl/>
          <w:lang w:bidi="ar-EG"/>
        </w:rPr>
        <w:t>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الاجتماع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الانتباه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 </w:t>
      </w:r>
      <w:r w:rsidR="007B67C1">
        <w:rPr>
          <w:lang w:bidi="ar-EG"/>
        </w:rPr>
        <w:t>C20</w:t>
      </w:r>
      <w:r w:rsidR="00E11360">
        <w:rPr>
          <w:lang w:bidi="ar-EG"/>
        </w:rPr>
        <w:t>/</w:t>
      </w:r>
      <w:r w:rsidR="007B67C1">
        <w:rPr>
          <w:lang w:bidi="ar-EG"/>
        </w:rPr>
        <w:t>21(Rev</w:t>
      </w:r>
      <w:r w:rsidR="00B4075B">
        <w:rPr>
          <w:lang w:bidi="ar-EG"/>
        </w:rPr>
        <w:t>.</w:t>
      </w:r>
      <w:r w:rsidR="007B67C1">
        <w:rPr>
          <w:lang w:bidi="ar-EG"/>
        </w:rPr>
        <w:t>3)(Corr</w:t>
      </w:r>
      <w:r w:rsidR="00B4075B">
        <w:rPr>
          <w:lang w:bidi="ar-EG"/>
        </w:rPr>
        <w:t>.</w:t>
      </w:r>
      <w:r w:rsidR="007B67C1">
        <w:rPr>
          <w:lang w:bidi="ar-EG"/>
        </w:rPr>
        <w:t>1)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تم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تحديث</w:t>
      </w:r>
      <w:r w:rsidR="00B4075B">
        <w:rPr>
          <w:rtl/>
          <w:lang w:bidi="ar-EG"/>
        </w:rPr>
        <w:t xml:space="preserve"> </w:t>
      </w:r>
      <w:r w:rsidR="002B2E82">
        <w:rPr>
          <w:rFonts w:hint="cs"/>
          <w:rtl/>
          <w:lang w:bidi="ar-EG"/>
        </w:rPr>
        <w:t>ملحقها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بأسماء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اثنين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المرشحين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المقترحين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الجدد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لمنصب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نائب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رئيس</w:t>
      </w:r>
      <w:r w:rsidR="002B2E82">
        <w:rPr>
          <w:rFonts w:hint="cs"/>
          <w:rtl/>
          <w:lang w:bidi="ar-EG"/>
        </w:rPr>
        <w:t xml:space="preserve"> فريق </w:t>
      </w:r>
      <w:r w:rsidR="002B2E82" w:rsidRPr="00EF3499">
        <w:rPr>
          <w:b/>
          <w:spacing w:val="-4"/>
          <w:rtl/>
          <w:lang w:bidi="ar-EG"/>
        </w:rPr>
        <w:t>العمل</w:t>
      </w:r>
      <w:r w:rsidR="002B2E82">
        <w:rPr>
          <w:b/>
          <w:spacing w:val="-4"/>
          <w:rtl/>
          <w:lang w:bidi="ar-EG"/>
        </w:rPr>
        <w:t xml:space="preserve"> </w:t>
      </w:r>
      <w:r w:rsidR="002B2E82" w:rsidRPr="00EF3499">
        <w:rPr>
          <w:b/>
          <w:spacing w:val="-4"/>
          <w:rtl/>
          <w:lang w:bidi="ar-EG"/>
        </w:rPr>
        <w:t>التابع</w:t>
      </w:r>
      <w:r w:rsidR="002B2E82">
        <w:rPr>
          <w:b/>
          <w:spacing w:val="-4"/>
          <w:rtl/>
          <w:lang w:bidi="ar-EG"/>
        </w:rPr>
        <w:t xml:space="preserve"> </w:t>
      </w:r>
      <w:r w:rsidR="002B2E82" w:rsidRPr="00EF3499">
        <w:rPr>
          <w:b/>
          <w:spacing w:val="-4"/>
          <w:rtl/>
          <w:lang w:bidi="ar-EG"/>
        </w:rPr>
        <w:t>للمجلس</w:t>
      </w:r>
      <w:r w:rsidR="002B2E82">
        <w:rPr>
          <w:b/>
          <w:spacing w:val="-4"/>
          <w:rtl/>
          <w:lang w:bidi="ar-EG"/>
        </w:rPr>
        <w:t xml:space="preserve"> </w:t>
      </w:r>
      <w:r w:rsidR="002B2E82" w:rsidRPr="00EF3499">
        <w:rPr>
          <w:b/>
          <w:spacing w:val="-4"/>
          <w:rtl/>
          <w:lang w:bidi="ar-EG"/>
        </w:rPr>
        <w:t>والمعني</w:t>
      </w:r>
      <w:r w:rsidR="002B2E82">
        <w:rPr>
          <w:b/>
          <w:spacing w:val="-4"/>
          <w:rtl/>
          <w:lang w:bidi="ar-EG"/>
        </w:rPr>
        <w:t xml:space="preserve"> </w:t>
      </w:r>
      <w:r w:rsidR="002B2E82" w:rsidRPr="00EF3499">
        <w:rPr>
          <w:b/>
          <w:spacing w:val="-4"/>
          <w:rtl/>
          <w:lang w:bidi="ar-EG"/>
        </w:rPr>
        <w:t>بالموارد</w:t>
      </w:r>
      <w:r w:rsidR="002B2E82">
        <w:rPr>
          <w:b/>
          <w:spacing w:val="-4"/>
          <w:rtl/>
          <w:lang w:bidi="ar-EG"/>
        </w:rPr>
        <w:t xml:space="preserve"> </w:t>
      </w:r>
      <w:r w:rsidR="002B2E82" w:rsidRPr="00EF3499">
        <w:rPr>
          <w:b/>
          <w:spacing w:val="-4"/>
          <w:rtl/>
          <w:lang w:bidi="ar-EG"/>
        </w:rPr>
        <w:t>المالية</w:t>
      </w:r>
      <w:r w:rsidR="002B2E82">
        <w:rPr>
          <w:b/>
          <w:spacing w:val="-4"/>
          <w:rtl/>
          <w:lang w:bidi="ar-EG"/>
        </w:rPr>
        <w:t xml:space="preserve"> </w:t>
      </w:r>
      <w:r w:rsidR="002B2E82" w:rsidRPr="00EF3499">
        <w:rPr>
          <w:b/>
          <w:spacing w:val="-4"/>
          <w:rtl/>
          <w:lang w:bidi="ar-EG"/>
        </w:rPr>
        <w:t>والبشرية</w:t>
      </w:r>
      <w:r w:rsidR="002B2E82">
        <w:rPr>
          <w:rFonts w:hint="cs"/>
          <w:rtl/>
          <w:lang w:bidi="ar-EG"/>
        </w:rPr>
        <w:t> </w:t>
      </w:r>
      <w:r w:rsidR="002B2E82">
        <w:rPr>
          <w:lang w:bidi="ar-EG"/>
        </w:rPr>
        <w:t>(CWG-FHR)</w:t>
      </w:r>
      <w:r w:rsidR="00B4075B">
        <w:rPr>
          <w:rtl/>
          <w:lang w:bidi="ar-EG"/>
        </w:rPr>
        <w:t xml:space="preserve"> </w:t>
      </w:r>
      <w:r w:rsidR="002B2E82">
        <w:rPr>
          <w:rFonts w:hint="cs"/>
          <w:rtl/>
          <w:lang w:bidi="ar-EG"/>
        </w:rPr>
        <w:t xml:space="preserve">وفريق </w:t>
      </w:r>
      <w:r w:rsidR="002B2E82" w:rsidRPr="002B2E82">
        <w:rPr>
          <w:rtl/>
          <w:lang w:bidi="ar-EG"/>
        </w:rPr>
        <w:t>العمل التابع للمجلس والمعني باللغات الرسمية الست للاتحاد</w:t>
      </w:r>
      <w:r w:rsidR="002B2E82">
        <w:rPr>
          <w:rFonts w:hint="cs"/>
          <w:rtl/>
          <w:lang w:bidi="ar-EG"/>
        </w:rPr>
        <w:t xml:space="preserve"> </w:t>
      </w:r>
      <w:r w:rsidR="002B2E82">
        <w:rPr>
          <w:lang w:bidi="ar-EG"/>
        </w:rPr>
        <w:t>(</w:t>
      </w:r>
      <w:r w:rsidR="007B67C1">
        <w:rPr>
          <w:lang w:bidi="ar-EG"/>
        </w:rPr>
        <w:t>CWG</w:t>
      </w:r>
      <w:r w:rsidR="002B2E82">
        <w:rPr>
          <w:lang w:bidi="ar-EG"/>
        </w:rPr>
        <w:noBreakHyphen/>
        <w:t>LANG)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التوالي</w:t>
      </w:r>
      <w:r w:rsidR="00B4075B">
        <w:rPr>
          <w:rtl/>
          <w:lang w:bidi="ar-EG"/>
        </w:rPr>
        <w:t xml:space="preserve">. </w:t>
      </w:r>
      <w:r w:rsidR="007B67C1">
        <w:rPr>
          <w:rtl/>
          <w:lang w:bidi="ar-EG"/>
        </w:rPr>
        <w:t>ورداً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استفسارات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اثنين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2B2E82">
        <w:rPr>
          <w:rtl/>
          <w:lang w:bidi="ar-EG"/>
        </w:rPr>
        <w:t>أعضاء المجلس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قالت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إن</w:t>
      </w:r>
      <w:r w:rsidR="002B2E82">
        <w:rPr>
          <w:rFonts w:hint="cs"/>
          <w:rtl/>
          <w:lang w:bidi="ar-EG"/>
        </w:rPr>
        <w:t>ه تم تعيين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المرشحين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الثلاثة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منطقة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الأمريكتين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بعد</w:t>
      </w:r>
      <w:r w:rsidR="00B4075B">
        <w:rPr>
          <w:rtl/>
          <w:lang w:bidi="ar-EG"/>
        </w:rPr>
        <w:t xml:space="preserve"> </w:t>
      </w:r>
      <w:r w:rsidR="002B2E82" w:rsidRPr="00CB149E">
        <w:rPr>
          <w:rtl/>
          <w:lang w:bidi="ar-EG"/>
        </w:rPr>
        <w:t>المشاورة</w:t>
      </w:r>
      <w:r w:rsidR="002B2E82">
        <w:rPr>
          <w:rtl/>
          <w:lang w:bidi="ar-EG"/>
        </w:rPr>
        <w:t xml:space="preserve"> </w:t>
      </w:r>
      <w:r w:rsidR="002B2E82" w:rsidRPr="00CB149E">
        <w:rPr>
          <w:rtl/>
          <w:lang w:bidi="ar-EG"/>
        </w:rPr>
        <w:t>الافتراضية</w:t>
      </w:r>
      <w:r w:rsidR="002B2E82">
        <w:rPr>
          <w:rtl/>
          <w:lang w:bidi="ar-EG"/>
        </w:rPr>
        <w:t xml:space="preserve"> </w:t>
      </w:r>
      <w:r w:rsidR="002B2E82">
        <w:rPr>
          <w:rFonts w:hint="cs"/>
          <w:rtl/>
          <w:lang w:bidi="ar-EG"/>
        </w:rPr>
        <w:t>الأولى</w:t>
      </w:r>
      <w:r w:rsidR="002B2E82">
        <w:rPr>
          <w:rtl/>
          <w:lang w:bidi="ar-EG"/>
        </w:rPr>
        <w:t xml:space="preserve"> لأعضاء المج</w:t>
      </w:r>
      <w:r w:rsidR="002B2E82">
        <w:rPr>
          <w:rFonts w:hint="cs"/>
          <w:rtl/>
          <w:lang w:bidi="ar-EG"/>
        </w:rPr>
        <w:t>لس ب</w:t>
      </w:r>
      <w:r w:rsidR="007B67C1">
        <w:rPr>
          <w:rtl/>
          <w:lang w:bidi="ar-EG"/>
        </w:rPr>
        <w:t>المراسلة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وأن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التصويب</w:t>
      </w:r>
      <w:r w:rsidR="00B4075B">
        <w:rPr>
          <w:rtl/>
          <w:lang w:bidi="ar-EG"/>
        </w:rPr>
        <w:t xml:space="preserve"> </w:t>
      </w:r>
      <w:r w:rsidR="002B2E82">
        <w:rPr>
          <w:lang w:bidi="ar-EG"/>
        </w:rPr>
        <w:t>1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للوثيقة</w:t>
      </w:r>
      <w:r w:rsidR="00B4075B">
        <w:rPr>
          <w:rtl/>
          <w:lang w:bidi="ar-EG"/>
        </w:rPr>
        <w:t xml:space="preserve"> </w:t>
      </w:r>
      <w:r w:rsidR="009604FF">
        <w:rPr>
          <w:rFonts w:hint="cs"/>
          <w:rtl/>
          <w:lang w:bidi="ar-EG"/>
        </w:rPr>
        <w:t>يبين</w:t>
      </w:r>
      <w:r w:rsidR="009604FF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التغييرات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قائمة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الرؤساء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ونواب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الرؤساء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طلبتها</w:t>
      </w:r>
      <w:r w:rsidR="00B4075B">
        <w:rPr>
          <w:rtl/>
          <w:lang w:bidi="ar-EG"/>
        </w:rPr>
        <w:t xml:space="preserve"> </w:t>
      </w:r>
      <w:r w:rsidR="002B2E82">
        <w:rPr>
          <w:rFonts w:hint="cs"/>
          <w:rtl/>
          <w:lang w:bidi="ar-EG"/>
        </w:rPr>
        <w:t>إحدى ال</w:t>
      </w:r>
      <w:r w:rsidR="007B67C1">
        <w:rPr>
          <w:rtl/>
          <w:lang w:bidi="ar-EG"/>
        </w:rPr>
        <w:t>إدار</w:t>
      </w:r>
      <w:r w:rsidR="002B2E82">
        <w:rPr>
          <w:rFonts w:hint="cs"/>
          <w:rtl/>
          <w:lang w:bidi="ar-EG"/>
        </w:rPr>
        <w:t>ات</w:t>
      </w:r>
      <w:r w:rsidR="00B4075B">
        <w:rPr>
          <w:rtl/>
          <w:lang w:bidi="ar-EG"/>
        </w:rPr>
        <w:t>.</w:t>
      </w:r>
    </w:p>
    <w:p w14:paraId="565989B8" w14:textId="5AAB53FC" w:rsidR="007B67C1" w:rsidRDefault="001E6C30" w:rsidP="007B67C1">
      <w:pPr>
        <w:spacing w:after="120"/>
        <w:rPr>
          <w:rtl/>
          <w:lang w:bidi="ar-EG"/>
        </w:rPr>
      </w:pPr>
      <w:r>
        <w:rPr>
          <w:lang w:bidi="ar-EG"/>
        </w:rPr>
        <w:t>2</w:t>
      </w:r>
      <w:r w:rsidR="00B4075B">
        <w:rPr>
          <w:lang w:bidi="ar-EG"/>
        </w:rPr>
        <w:t>.</w:t>
      </w:r>
      <w:r>
        <w:rPr>
          <w:lang w:bidi="ar-EG"/>
        </w:rPr>
        <w:t>7</w:t>
      </w:r>
      <w:r>
        <w:rPr>
          <w:rtl/>
          <w:lang w:bidi="ar-EG"/>
        </w:rPr>
        <w:tab/>
      </w:r>
      <w:r w:rsidR="002B2E82">
        <w:rPr>
          <w:rFonts w:hint="cs"/>
          <w:rtl/>
          <w:lang w:bidi="ar-EG"/>
        </w:rPr>
        <w:t>ووافق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اثنان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المرشح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لمنصب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نائب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رئيس</w:t>
      </w:r>
      <w:r w:rsidR="00B4075B">
        <w:rPr>
          <w:rtl/>
          <w:lang w:bidi="ar-EG"/>
        </w:rPr>
        <w:t xml:space="preserve"> </w:t>
      </w:r>
      <w:r w:rsidR="002B2E82">
        <w:rPr>
          <w:rFonts w:hint="cs"/>
          <w:rtl/>
          <w:lang w:bidi="ar-EG"/>
        </w:rPr>
        <w:t>فري</w:t>
      </w:r>
      <w:r w:rsidR="00132D6C">
        <w:rPr>
          <w:rFonts w:hint="cs"/>
          <w:rtl/>
          <w:lang w:bidi="ar-EG"/>
        </w:rPr>
        <w:t>ق</w:t>
      </w:r>
      <w:r w:rsidR="002B2E82">
        <w:rPr>
          <w:rFonts w:hint="cs"/>
          <w:rtl/>
          <w:lang w:bidi="ar-EG"/>
        </w:rPr>
        <w:t xml:space="preserve"> العمل </w:t>
      </w:r>
      <w:r w:rsidR="007B67C1">
        <w:rPr>
          <w:lang w:bidi="ar-EG"/>
        </w:rPr>
        <w:t>CWG-LANG</w:t>
      </w:r>
      <w:r w:rsidR="00E11360">
        <w:rPr>
          <w:rtl/>
          <w:lang w:bidi="ar-EG"/>
        </w:rPr>
        <w:t>؛</w:t>
      </w:r>
      <w:r w:rsidR="00B4075B">
        <w:rPr>
          <w:rtl/>
          <w:lang w:bidi="ar-EG"/>
        </w:rPr>
        <w:t xml:space="preserve"> </w:t>
      </w:r>
      <w:r w:rsidR="009604FF">
        <w:rPr>
          <w:rFonts w:hint="cs"/>
          <w:rtl/>
          <w:lang w:bidi="ar-EG"/>
        </w:rPr>
        <w:t>وكانت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الدول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الأعضاء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2B2E82">
        <w:rPr>
          <w:rFonts w:hint="cs"/>
          <w:rtl/>
          <w:lang w:bidi="ar-EG"/>
        </w:rPr>
        <w:t xml:space="preserve"> </w:t>
      </w:r>
      <w:r w:rsidR="002B2E82" w:rsidRPr="002B2E82">
        <w:rPr>
          <w:rtl/>
          <w:lang w:bidi="ar-EG"/>
        </w:rPr>
        <w:t>المؤتمر الأوروبي لإدارات البريد والاتصالات</w:t>
      </w:r>
      <w:r w:rsidR="00B4075B">
        <w:rPr>
          <w:rtl/>
          <w:lang w:bidi="ar-EG"/>
        </w:rPr>
        <w:t xml:space="preserve"> </w:t>
      </w:r>
      <w:r w:rsidR="002B2E82">
        <w:rPr>
          <w:lang w:val="en-CA" w:bidi="ar-EG"/>
        </w:rPr>
        <w:t>(</w:t>
      </w:r>
      <w:r w:rsidR="007B67C1">
        <w:rPr>
          <w:lang w:bidi="ar-EG"/>
        </w:rPr>
        <w:t>CEPT</w:t>
      </w:r>
      <w:r w:rsidR="002B2E82">
        <w:rPr>
          <w:lang w:bidi="ar-EG"/>
        </w:rPr>
        <w:t>)</w:t>
      </w:r>
      <w:r w:rsidR="009604FF">
        <w:rPr>
          <w:rFonts w:hint="cs"/>
          <w:rtl/>
          <w:lang w:bidi="ar-EG"/>
        </w:rPr>
        <w:t xml:space="preserve"> قد وافقت على الترشيح وقدمته</w:t>
      </w:r>
      <w:r w:rsidR="00B4075B">
        <w:rPr>
          <w:rtl/>
          <w:lang w:bidi="ar-EG"/>
        </w:rPr>
        <w:t>.</w:t>
      </w:r>
    </w:p>
    <w:p w14:paraId="05B8F165" w14:textId="79818CDF" w:rsidR="007B67C1" w:rsidRDefault="001E6C30" w:rsidP="007B67C1">
      <w:pPr>
        <w:spacing w:after="120"/>
        <w:rPr>
          <w:rtl/>
          <w:lang w:bidi="ar-EG"/>
        </w:rPr>
      </w:pPr>
      <w:r>
        <w:rPr>
          <w:lang w:bidi="ar-EG"/>
        </w:rPr>
        <w:t>3</w:t>
      </w:r>
      <w:r w:rsidR="00B4075B">
        <w:rPr>
          <w:lang w:bidi="ar-EG"/>
        </w:rPr>
        <w:t>.</w:t>
      </w:r>
      <w:r>
        <w:rPr>
          <w:lang w:bidi="ar-EG"/>
        </w:rPr>
        <w:t>7</w:t>
      </w:r>
      <w:r>
        <w:rPr>
          <w:rtl/>
          <w:lang w:bidi="ar-EG"/>
        </w:rPr>
        <w:tab/>
      </w:r>
      <w:r w:rsidR="007B67C1">
        <w:rPr>
          <w:rFonts w:hint="cs"/>
          <w:rtl/>
          <w:lang w:bidi="ar-EG"/>
        </w:rPr>
        <w:t>و</w:t>
      </w:r>
      <w:r w:rsidR="007B67C1">
        <w:rPr>
          <w:rtl/>
          <w:lang w:bidi="ar-EG"/>
        </w:rPr>
        <w:t>اعتبر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الرئيس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يرغبون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استنتاج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أن</w:t>
      </w:r>
      <w:r w:rsidR="00526058">
        <w:rPr>
          <w:rFonts w:hint="cs"/>
          <w:rtl/>
          <w:lang w:bidi="ar-EG"/>
        </w:rPr>
        <w:t xml:space="preserve">ه </w:t>
      </w:r>
      <w:r w:rsidR="007B67C1">
        <w:rPr>
          <w:rtl/>
          <w:lang w:bidi="ar-EG"/>
        </w:rPr>
        <w:t>س</w:t>
      </w:r>
      <w:r w:rsidR="00526058">
        <w:rPr>
          <w:rFonts w:hint="cs"/>
          <w:rtl/>
          <w:lang w:bidi="ar-EG"/>
        </w:rPr>
        <w:t>ت</w:t>
      </w:r>
      <w:r w:rsidR="007B67C1">
        <w:rPr>
          <w:rtl/>
          <w:lang w:bidi="ar-EG"/>
        </w:rPr>
        <w:t>تم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دعوة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الدول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الأعضاء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تعيين</w:t>
      </w:r>
      <w:r w:rsidR="00B4075B">
        <w:rPr>
          <w:rtl/>
          <w:lang w:bidi="ar-EG"/>
        </w:rPr>
        <w:t xml:space="preserve"> </w:t>
      </w:r>
      <w:r w:rsidR="00526058">
        <w:rPr>
          <w:rFonts w:hint="cs"/>
          <w:rtl/>
          <w:lang w:bidi="ar-EG"/>
        </w:rPr>
        <w:t>نائبي ال</w:t>
      </w:r>
      <w:r w:rsidR="007B67C1">
        <w:rPr>
          <w:rtl/>
          <w:lang w:bidi="ar-EG"/>
        </w:rPr>
        <w:t>رئيس</w:t>
      </w:r>
      <w:r w:rsidR="00B4075B">
        <w:rPr>
          <w:rtl/>
          <w:lang w:bidi="ar-EG"/>
        </w:rPr>
        <w:t xml:space="preserve"> </w:t>
      </w:r>
      <w:r w:rsidR="00526058">
        <w:rPr>
          <w:rFonts w:hint="cs"/>
          <w:rtl/>
          <w:lang w:bidi="ar-EG"/>
        </w:rPr>
        <w:t>ال</w:t>
      </w:r>
      <w:r w:rsidR="007B67C1">
        <w:rPr>
          <w:rtl/>
          <w:lang w:bidi="ar-EG"/>
        </w:rPr>
        <w:t>جد</w:t>
      </w:r>
      <w:r w:rsidR="00526058">
        <w:rPr>
          <w:rFonts w:hint="cs"/>
          <w:rtl/>
          <w:lang w:bidi="ar-EG"/>
        </w:rPr>
        <w:t>ي</w:t>
      </w:r>
      <w:r w:rsidR="009604FF">
        <w:rPr>
          <w:rFonts w:hint="cs"/>
          <w:rtl/>
          <w:lang w:bidi="ar-EG"/>
        </w:rPr>
        <w:t>دي</w:t>
      </w:r>
      <w:r w:rsidR="00526058">
        <w:rPr>
          <w:rFonts w:hint="cs"/>
          <w:rtl/>
          <w:lang w:bidi="ar-EG"/>
        </w:rPr>
        <w:t>ن</w:t>
      </w:r>
      <w:r w:rsidR="00B4075B">
        <w:rPr>
          <w:rtl/>
          <w:lang w:bidi="ar-EG"/>
        </w:rPr>
        <w:t xml:space="preserve"> </w:t>
      </w:r>
      <w:r w:rsidR="00526058">
        <w:rPr>
          <w:rFonts w:hint="cs"/>
          <w:rtl/>
          <w:lang w:bidi="ar-EG"/>
        </w:rPr>
        <w:t>لفريقي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العمل</w:t>
      </w:r>
      <w:r w:rsidR="00B4075B">
        <w:rPr>
          <w:rtl/>
          <w:lang w:bidi="ar-EG"/>
        </w:rPr>
        <w:t xml:space="preserve"> </w:t>
      </w:r>
      <w:r w:rsidR="00526058">
        <w:rPr>
          <w:rFonts w:hint="cs"/>
          <w:rtl/>
          <w:lang w:bidi="ar-EG"/>
        </w:rPr>
        <w:t>التابعين للمجلس</w:t>
      </w:r>
      <w:r w:rsidR="00132D6C">
        <w:rPr>
          <w:rFonts w:hint="cs"/>
          <w:rtl/>
          <w:lang w:bidi="ar-EG"/>
        </w:rPr>
        <w:t xml:space="preserve"> بالمراسلة</w:t>
      </w:r>
      <w:r w:rsidR="00526058">
        <w:rPr>
          <w:rFonts w:hint="cs"/>
          <w:rtl/>
          <w:lang w:bidi="ar-EG"/>
        </w:rPr>
        <w:t xml:space="preserve"> </w:t>
      </w:r>
      <w:r w:rsidR="007B67C1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النحو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الوارد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526058">
        <w:rPr>
          <w:rFonts w:hint="cs"/>
          <w:rtl/>
          <w:lang w:bidi="ar-EG"/>
        </w:rPr>
        <w:t>الملحق ب</w:t>
      </w:r>
      <w:r w:rsidR="007B67C1">
        <w:rPr>
          <w:rtl/>
          <w:lang w:bidi="ar-EG"/>
        </w:rPr>
        <w:t>التقرير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الوارد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83213D">
        <w:rPr>
          <w:rFonts w:hint="cs"/>
          <w:rtl/>
          <w:lang w:bidi="ar-EG"/>
        </w:rPr>
        <w:t> </w:t>
      </w:r>
      <w:r w:rsidR="007B67C1">
        <w:rPr>
          <w:rtl/>
          <w:lang w:bidi="ar-EG"/>
        </w:rPr>
        <w:t>الوثيقة</w:t>
      </w:r>
      <w:r w:rsidR="0083213D">
        <w:rPr>
          <w:rFonts w:hint="cs"/>
          <w:rtl/>
          <w:lang w:bidi="ar-EG"/>
        </w:rPr>
        <w:t> </w:t>
      </w:r>
      <w:r w:rsidR="007B67C1">
        <w:rPr>
          <w:lang w:bidi="ar-EG"/>
        </w:rPr>
        <w:t>C20</w:t>
      </w:r>
      <w:r w:rsidR="00E11360">
        <w:rPr>
          <w:lang w:bidi="ar-EG"/>
        </w:rPr>
        <w:t>/</w:t>
      </w:r>
      <w:r w:rsidR="007B67C1">
        <w:rPr>
          <w:lang w:bidi="ar-EG"/>
        </w:rPr>
        <w:t>21(Rev</w:t>
      </w:r>
      <w:r w:rsidR="00B4075B">
        <w:rPr>
          <w:lang w:bidi="ar-EG"/>
        </w:rPr>
        <w:t>.</w:t>
      </w:r>
      <w:r w:rsidR="007B67C1">
        <w:rPr>
          <w:lang w:bidi="ar-EG"/>
        </w:rPr>
        <w:t>3)(Corr</w:t>
      </w:r>
      <w:r w:rsidR="00B4075B">
        <w:rPr>
          <w:lang w:bidi="ar-EG"/>
        </w:rPr>
        <w:t>.</w:t>
      </w:r>
      <w:r w:rsidR="007B67C1">
        <w:rPr>
          <w:lang w:bidi="ar-EG"/>
        </w:rPr>
        <w:t>1)</w:t>
      </w:r>
      <w:r w:rsidR="00526058">
        <w:rPr>
          <w:rFonts w:hint="cs"/>
          <w:rtl/>
          <w:lang w:bidi="ar-EG"/>
        </w:rPr>
        <w:t xml:space="preserve"> </w:t>
      </w:r>
      <w:r w:rsidR="00526058">
        <w:rPr>
          <w:rtl/>
          <w:lang w:bidi="ar-EG"/>
        </w:rPr>
        <w:t xml:space="preserve">مع </w:t>
      </w:r>
      <w:r w:rsidR="009604FF">
        <w:rPr>
          <w:rFonts w:hint="cs"/>
          <w:rtl/>
          <w:lang w:bidi="ar-EG"/>
        </w:rPr>
        <w:t>مراعاة</w:t>
      </w:r>
      <w:r w:rsidR="00526058">
        <w:rPr>
          <w:rtl/>
          <w:lang w:bidi="ar-EG"/>
        </w:rPr>
        <w:t xml:space="preserve"> أن </w:t>
      </w:r>
      <w:r w:rsidR="00526058">
        <w:rPr>
          <w:rFonts w:hint="cs"/>
          <w:rtl/>
          <w:lang w:bidi="ar-EG"/>
        </w:rPr>
        <w:t>نائبي</w:t>
      </w:r>
      <w:r w:rsidR="00526058">
        <w:rPr>
          <w:rtl/>
          <w:lang w:bidi="ar-EG"/>
        </w:rPr>
        <w:t xml:space="preserve"> الرئيس </w:t>
      </w:r>
      <w:r w:rsidR="00526058">
        <w:rPr>
          <w:rFonts w:hint="cs"/>
          <w:rtl/>
          <w:lang w:bidi="ar-EG"/>
        </w:rPr>
        <w:t>ينبغي</w:t>
      </w:r>
      <w:r w:rsidR="009604FF">
        <w:rPr>
          <w:rFonts w:hint="cs"/>
          <w:rtl/>
          <w:lang w:bidi="ar-EG"/>
        </w:rPr>
        <w:t xml:space="preserve"> لهما بدء</w:t>
      </w:r>
      <w:r w:rsidR="00526058">
        <w:rPr>
          <w:rtl/>
          <w:lang w:bidi="ar-EG"/>
        </w:rPr>
        <w:t xml:space="preserve"> مهامهم</w:t>
      </w:r>
      <w:r w:rsidR="00526058">
        <w:rPr>
          <w:rFonts w:hint="cs"/>
          <w:rtl/>
          <w:lang w:bidi="ar-EG"/>
        </w:rPr>
        <w:t>ا</w:t>
      </w:r>
      <w:r w:rsidR="00526058">
        <w:rPr>
          <w:rtl/>
          <w:lang w:bidi="ar-EG"/>
        </w:rPr>
        <w:t xml:space="preserve"> قبل المجموعة الأولى من اجتماعات</w:t>
      </w:r>
      <w:r w:rsidR="00526058">
        <w:rPr>
          <w:rFonts w:hint="cs"/>
          <w:rtl/>
          <w:lang w:bidi="ar-EG"/>
        </w:rPr>
        <w:t xml:space="preserve"> أفرقة العمل التابعة للمجلس وأفرقة الخبراء في </w:t>
      </w:r>
      <w:r w:rsidR="00526058">
        <w:rPr>
          <w:rtl/>
          <w:lang w:bidi="ar-EG"/>
        </w:rPr>
        <w:t xml:space="preserve">عام </w:t>
      </w:r>
      <w:r w:rsidR="00526058">
        <w:rPr>
          <w:lang w:bidi="ar-EG"/>
        </w:rPr>
        <w:t>2021</w:t>
      </w:r>
      <w:r w:rsidR="00B4075B">
        <w:rPr>
          <w:rtl/>
          <w:lang w:bidi="ar-EG"/>
        </w:rPr>
        <w:t>.</w:t>
      </w:r>
    </w:p>
    <w:p w14:paraId="14A385BD" w14:textId="0FE2CE66" w:rsidR="007B67C1" w:rsidRDefault="001E6C30" w:rsidP="007B67C1">
      <w:pPr>
        <w:spacing w:after="120"/>
        <w:rPr>
          <w:rtl/>
          <w:lang w:bidi="ar-EG"/>
        </w:rPr>
      </w:pPr>
      <w:r>
        <w:rPr>
          <w:lang w:val="en-GB" w:bidi="ar-EG"/>
        </w:rPr>
        <w:t>4</w:t>
      </w:r>
      <w:r w:rsidR="00B4075B">
        <w:rPr>
          <w:lang w:val="en-GB" w:bidi="ar-EG"/>
        </w:rPr>
        <w:t>.</w:t>
      </w:r>
      <w:r>
        <w:rPr>
          <w:lang w:val="en-GB" w:bidi="ar-EG"/>
        </w:rPr>
        <w:t>7</w:t>
      </w:r>
      <w:r>
        <w:rPr>
          <w:lang w:bidi="ar-EG"/>
        </w:rPr>
        <w:tab/>
      </w:r>
      <w:r w:rsidR="00526058" w:rsidRPr="00526058">
        <w:rPr>
          <w:b/>
          <w:bCs/>
          <w:rtl/>
          <w:lang w:bidi="ar-EG"/>
        </w:rPr>
        <w:t>وخلص</w:t>
      </w:r>
      <w:r w:rsidR="00526058">
        <w:rPr>
          <w:rtl/>
          <w:lang w:bidi="ar-EG"/>
        </w:rPr>
        <w:t xml:space="preserve"> الاجتماع إلى ذلك</w:t>
      </w:r>
      <w:r w:rsidR="00B4075B">
        <w:rPr>
          <w:rtl/>
          <w:lang w:bidi="ar-EG"/>
        </w:rPr>
        <w:t>.</w:t>
      </w:r>
    </w:p>
    <w:p w14:paraId="3D4CCF3E" w14:textId="27055021" w:rsidR="001E6C30" w:rsidRPr="001E6C30" w:rsidRDefault="001E6C30" w:rsidP="001E6C30">
      <w:pPr>
        <w:pStyle w:val="Heading1"/>
        <w:rPr>
          <w:rtl/>
        </w:rPr>
      </w:pPr>
      <w:r w:rsidRPr="001E6C30">
        <w:t>8</w:t>
      </w:r>
      <w:r w:rsidRPr="001E6C30">
        <w:rPr>
          <w:rtl/>
        </w:rPr>
        <w:tab/>
      </w:r>
      <w:r w:rsidRPr="001E6C30">
        <w:rPr>
          <w:rFonts w:hint="cs"/>
          <w:rtl/>
        </w:rPr>
        <w:t>اليوم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العالمي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للاتصالات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ومجتمع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المعلومات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(الوثيقتان</w:t>
      </w:r>
      <w:r w:rsidR="00B4075B">
        <w:rPr>
          <w:rFonts w:hint="cs"/>
          <w:rtl/>
        </w:rPr>
        <w:t xml:space="preserve"> </w:t>
      </w:r>
      <w:hyperlink r:id="rId26" w:history="1">
        <w:r w:rsidRPr="001E6C30">
          <w:rPr>
            <w:rStyle w:val="Hyperlink"/>
            <w:rFonts w:asciiTheme="minorHAnsi" w:hAnsiTheme="minorHAnsi" w:cstheme="minorHAnsi"/>
            <w:lang w:val="en-CA"/>
          </w:rPr>
          <w:t>C20/17</w:t>
        </w:r>
      </w:hyperlink>
      <w:r w:rsidR="00B4075B">
        <w:rPr>
          <w:rStyle w:val="Hyperlink"/>
          <w:rFonts w:asciiTheme="minorHAnsi" w:hAnsiTheme="minorHAnsi" w:cstheme="minorHAnsi" w:hint="cs"/>
          <w:color w:val="auto"/>
          <w:u w:val="none"/>
          <w:rtl/>
          <w:lang w:val="en-CA" w:bidi="ar-EG"/>
        </w:rPr>
        <w:t xml:space="preserve"> </w:t>
      </w:r>
      <w:r w:rsidRPr="001E6C30">
        <w:rPr>
          <w:rFonts w:hint="cs"/>
          <w:rtl/>
        </w:rPr>
        <w:t>و</w:t>
      </w:r>
      <w:hyperlink r:id="rId27" w:history="1">
        <w:r w:rsidRPr="001E6C30">
          <w:rPr>
            <w:rStyle w:val="Hyperlink"/>
            <w:rFonts w:asciiTheme="minorHAnsi" w:hAnsiTheme="minorHAnsi" w:cstheme="minorHAnsi"/>
            <w:lang w:val="en-CA"/>
          </w:rPr>
          <w:t>C20/68</w:t>
        </w:r>
      </w:hyperlink>
      <w:r w:rsidRPr="001E6C30">
        <w:rPr>
          <w:rStyle w:val="Hyperlink"/>
          <w:rFonts w:asciiTheme="minorHAnsi" w:hAnsiTheme="minorHAnsi" w:cstheme="minorHAnsi" w:hint="cs"/>
          <w:color w:val="auto"/>
          <w:u w:val="none"/>
          <w:rtl/>
          <w:lang w:val="en-CA"/>
        </w:rPr>
        <w:t>)</w:t>
      </w:r>
    </w:p>
    <w:p w14:paraId="41FBA19F" w14:textId="4124CB3F" w:rsidR="007B67C1" w:rsidRDefault="001E6C30" w:rsidP="007B67C1">
      <w:pPr>
        <w:spacing w:after="120"/>
        <w:rPr>
          <w:rtl/>
          <w:lang w:bidi="ar-EG"/>
        </w:rPr>
      </w:pPr>
      <w:r>
        <w:t>1</w:t>
      </w:r>
      <w:r w:rsidR="00B4075B">
        <w:t>.</w:t>
      </w:r>
      <w:r>
        <w:t>8</w:t>
      </w:r>
      <w:r>
        <w:rPr>
          <w:rtl/>
          <w:lang w:bidi="ar-EG"/>
        </w:rPr>
        <w:tab/>
      </w:r>
      <w:r w:rsidR="007B67C1">
        <w:rPr>
          <w:rtl/>
          <w:lang w:bidi="ar-EG"/>
        </w:rPr>
        <w:t>قال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رئيس</w:t>
      </w:r>
      <w:r w:rsidR="00B4075B">
        <w:rPr>
          <w:rtl/>
          <w:lang w:bidi="ar-EG"/>
        </w:rPr>
        <w:t xml:space="preserve"> </w:t>
      </w:r>
      <w:r w:rsidR="00526058">
        <w:rPr>
          <w:rFonts w:hint="cs"/>
          <w:rtl/>
          <w:lang w:bidi="ar-EG"/>
        </w:rPr>
        <w:t>دائرة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التخطيط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الاستراتيجي</w:t>
      </w:r>
      <w:r w:rsidR="00B4075B">
        <w:rPr>
          <w:rtl/>
          <w:lang w:bidi="ar-EG"/>
        </w:rPr>
        <w:t xml:space="preserve"> </w:t>
      </w:r>
      <w:r w:rsidR="00526058">
        <w:rPr>
          <w:rFonts w:hint="cs"/>
          <w:rtl/>
          <w:lang w:bidi="ar-EG"/>
        </w:rPr>
        <w:t>وشؤون الأعضاء</w:t>
      </w:r>
      <w:r w:rsidR="00B4075B">
        <w:rPr>
          <w:rtl/>
          <w:lang w:bidi="ar-EG"/>
        </w:rPr>
        <w:t xml:space="preserve"> </w:t>
      </w:r>
      <w:r w:rsidR="00526058">
        <w:rPr>
          <w:lang w:bidi="ar-EG"/>
        </w:rPr>
        <w:t>(</w:t>
      </w:r>
      <w:r w:rsidR="007B67C1">
        <w:rPr>
          <w:lang w:bidi="ar-EG"/>
        </w:rPr>
        <w:t>SPM</w:t>
      </w:r>
      <w:r w:rsidR="00526058">
        <w:rPr>
          <w:lang w:bidi="ar-EG"/>
        </w:rPr>
        <w:t>)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معرض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تقديمه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للوثيقة</w:t>
      </w:r>
      <w:r w:rsidR="00B4075B">
        <w:rPr>
          <w:rtl/>
          <w:lang w:bidi="ar-EG"/>
        </w:rPr>
        <w:t xml:space="preserve"> </w:t>
      </w:r>
      <w:r w:rsidR="007B67C1">
        <w:rPr>
          <w:lang w:bidi="ar-EG"/>
        </w:rPr>
        <w:t>C20</w:t>
      </w:r>
      <w:r w:rsidR="00E11360">
        <w:rPr>
          <w:lang w:bidi="ar-EG"/>
        </w:rPr>
        <w:t>/</w:t>
      </w:r>
      <w:r w:rsidR="007B67C1">
        <w:rPr>
          <w:lang w:bidi="ar-EG"/>
        </w:rPr>
        <w:t>17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المشاورات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غير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الرسمية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أجرتها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الأمانة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منذ</w:t>
      </w:r>
      <w:r w:rsidR="00B4075B">
        <w:rPr>
          <w:rtl/>
          <w:lang w:bidi="ar-EG"/>
        </w:rPr>
        <w:t xml:space="preserve"> </w:t>
      </w:r>
      <w:r w:rsidR="00E80FE1" w:rsidRPr="00CB149E">
        <w:rPr>
          <w:rtl/>
          <w:lang w:bidi="ar-EG"/>
        </w:rPr>
        <w:t>المشاورة</w:t>
      </w:r>
      <w:r w:rsidR="00E80FE1">
        <w:rPr>
          <w:rtl/>
          <w:lang w:bidi="ar-EG"/>
        </w:rPr>
        <w:t xml:space="preserve"> </w:t>
      </w:r>
      <w:r w:rsidR="00E80FE1" w:rsidRPr="00CB149E">
        <w:rPr>
          <w:rtl/>
          <w:lang w:bidi="ar-EG"/>
        </w:rPr>
        <w:t>الافتراضية</w:t>
      </w:r>
      <w:r w:rsidR="00E80FE1">
        <w:rPr>
          <w:rtl/>
          <w:lang w:bidi="ar-EG"/>
        </w:rPr>
        <w:t xml:space="preserve"> </w:t>
      </w:r>
      <w:r w:rsidR="00E80FE1">
        <w:rPr>
          <w:rFonts w:hint="cs"/>
          <w:rtl/>
          <w:lang w:bidi="ar-EG"/>
        </w:rPr>
        <w:t>الأولى</w:t>
      </w:r>
      <w:r w:rsidR="00E80FE1">
        <w:rPr>
          <w:rtl/>
          <w:lang w:bidi="ar-EG"/>
        </w:rPr>
        <w:t xml:space="preserve"> لأعضاء المج</w:t>
      </w:r>
      <w:r w:rsidR="00E80FE1">
        <w:rPr>
          <w:rFonts w:hint="cs"/>
          <w:rtl/>
          <w:lang w:bidi="ar-EG"/>
        </w:rPr>
        <w:t xml:space="preserve">لس </w:t>
      </w:r>
      <w:r w:rsidR="007B67C1">
        <w:rPr>
          <w:rtl/>
          <w:lang w:bidi="ar-EG"/>
        </w:rPr>
        <w:t>قد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كشفت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الموضوع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البديل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ل</w:t>
      </w:r>
      <w:r w:rsidR="00F26F1E" w:rsidRPr="00F26F1E">
        <w:rPr>
          <w:rtl/>
          <w:lang w:bidi="ar-EG"/>
        </w:rPr>
        <w:t>ليوم العالمي للاتصالات ومجتمع المعلومات</w:t>
      </w:r>
      <w:r w:rsidR="00F26F1E">
        <w:rPr>
          <w:rFonts w:hint="cs"/>
          <w:rtl/>
          <w:lang w:bidi="ar-EG"/>
        </w:rPr>
        <w:t xml:space="preserve"> لعام </w:t>
      </w:r>
      <w:r w:rsidR="00F26F1E">
        <w:rPr>
          <w:lang w:val="en-CA" w:bidi="ar-EG"/>
        </w:rPr>
        <w:t>2021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"تسريع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التحول</w:t>
      </w:r>
      <w:r w:rsidR="00B4075B">
        <w:rPr>
          <w:rtl/>
          <w:lang w:bidi="ar-EG"/>
        </w:rPr>
        <w:t xml:space="preserve"> </w:t>
      </w:r>
      <w:r w:rsidR="003701F7" w:rsidRPr="003701F7">
        <w:rPr>
          <w:rtl/>
          <w:lang w:bidi="ar-EG"/>
        </w:rPr>
        <w:t>الرقمي في الأوقات الصعبة</w:t>
      </w:r>
      <w:r w:rsidR="007B67C1">
        <w:rPr>
          <w:rtl/>
          <w:lang w:bidi="ar-EG"/>
        </w:rPr>
        <w:t>"،</w:t>
      </w:r>
      <w:r w:rsidR="00B4075B">
        <w:rPr>
          <w:rtl/>
          <w:lang w:bidi="ar-EG"/>
        </w:rPr>
        <w:t xml:space="preserve"> </w:t>
      </w:r>
      <w:r w:rsidR="00B7408B">
        <w:rPr>
          <w:rFonts w:hint="cs"/>
          <w:rtl/>
          <w:lang w:bidi="ar-EG"/>
        </w:rPr>
        <w:t xml:space="preserve">قد حظى </w:t>
      </w:r>
      <w:r w:rsidR="007B67C1">
        <w:rPr>
          <w:rtl/>
          <w:lang w:bidi="ar-EG"/>
        </w:rPr>
        <w:t>بموافقة</w:t>
      </w:r>
      <w:r w:rsidR="00B4075B">
        <w:rPr>
          <w:rtl/>
          <w:lang w:bidi="ar-EG"/>
        </w:rPr>
        <w:t xml:space="preserve"> </w:t>
      </w:r>
      <w:r w:rsidR="003701F7">
        <w:rPr>
          <w:rFonts w:hint="cs"/>
          <w:rtl/>
          <w:lang w:bidi="ar-EG"/>
        </w:rPr>
        <w:t>أعضاء المجلس</w:t>
      </w:r>
      <w:r w:rsidR="00B4075B">
        <w:rPr>
          <w:rtl/>
          <w:lang w:bidi="ar-EG"/>
        </w:rPr>
        <w:t>.</w:t>
      </w:r>
    </w:p>
    <w:p w14:paraId="630563AC" w14:textId="7D41616D" w:rsidR="007B67C1" w:rsidRDefault="001E6C30" w:rsidP="007B67C1">
      <w:pPr>
        <w:spacing w:after="120"/>
        <w:rPr>
          <w:rtl/>
          <w:lang w:bidi="ar-EG"/>
        </w:rPr>
      </w:pPr>
      <w:r>
        <w:rPr>
          <w:lang w:bidi="ar-EG"/>
        </w:rPr>
        <w:t>2</w:t>
      </w:r>
      <w:r w:rsidR="00B4075B">
        <w:rPr>
          <w:lang w:bidi="ar-EG"/>
        </w:rPr>
        <w:t>.</w:t>
      </w:r>
      <w:r>
        <w:rPr>
          <w:lang w:bidi="ar-EG"/>
        </w:rPr>
        <w:t>8</w:t>
      </w:r>
      <w:r>
        <w:rPr>
          <w:rtl/>
          <w:lang w:bidi="ar-EG"/>
        </w:rPr>
        <w:tab/>
      </w:r>
      <w:r w:rsidR="007B67C1">
        <w:rPr>
          <w:rFonts w:hint="cs"/>
          <w:rtl/>
          <w:lang w:bidi="ar-EG"/>
        </w:rPr>
        <w:t>و</w:t>
      </w:r>
      <w:r w:rsidR="007B67C1">
        <w:rPr>
          <w:rtl/>
          <w:lang w:bidi="ar-EG"/>
        </w:rPr>
        <w:t>قال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عضو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الاتحاد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الروسي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إن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إدارته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وافقت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موضوع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الحل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الوسط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الذي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اقترحته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الأمانة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وبالتالي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ليست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هناك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حاجة</w:t>
      </w:r>
      <w:r w:rsidR="00B4075B">
        <w:rPr>
          <w:rtl/>
          <w:lang w:bidi="ar-EG"/>
        </w:rPr>
        <w:t xml:space="preserve"> </w:t>
      </w:r>
      <w:r w:rsidR="006D5CB3">
        <w:rPr>
          <w:rFonts w:hint="cs"/>
          <w:rtl/>
          <w:lang w:bidi="ar-EG"/>
        </w:rPr>
        <w:t xml:space="preserve">إلى </w:t>
      </w:r>
      <w:r w:rsidR="007B67C1">
        <w:rPr>
          <w:rtl/>
          <w:lang w:bidi="ar-EG"/>
        </w:rPr>
        <w:t>تقديم</w:t>
      </w:r>
      <w:r w:rsidR="00B4075B">
        <w:rPr>
          <w:rtl/>
          <w:lang w:bidi="ar-EG"/>
        </w:rPr>
        <w:t xml:space="preserve"> </w:t>
      </w:r>
      <w:r w:rsidR="007B67C1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 </w:t>
      </w:r>
      <w:r w:rsidR="007B67C1">
        <w:rPr>
          <w:lang w:bidi="ar-EG"/>
        </w:rPr>
        <w:t>C20</w:t>
      </w:r>
      <w:r w:rsidR="00E11360">
        <w:rPr>
          <w:lang w:bidi="ar-EG"/>
        </w:rPr>
        <w:t>/</w:t>
      </w:r>
      <w:r w:rsidR="007B67C1">
        <w:rPr>
          <w:lang w:bidi="ar-EG"/>
        </w:rPr>
        <w:t>68</w:t>
      </w:r>
      <w:r w:rsidR="00B4075B">
        <w:rPr>
          <w:rtl/>
          <w:lang w:bidi="ar-EG"/>
        </w:rPr>
        <w:t>.</w:t>
      </w:r>
    </w:p>
    <w:p w14:paraId="37C46910" w14:textId="3FF74135" w:rsidR="007B67C1" w:rsidRPr="00E335D5" w:rsidRDefault="001E6C30" w:rsidP="007B67C1">
      <w:pPr>
        <w:spacing w:after="120"/>
        <w:rPr>
          <w:spacing w:val="-4"/>
          <w:rtl/>
          <w:lang w:bidi="ar-EG"/>
        </w:rPr>
      </w:pPr>
      <w:r w:rsidRPr="00E335D5">
        <w:rPr>
          <w:spacing w:val="-4"/>
          <w:lang w:bidi="ar-EG"/>
        </w:rPr>
        <w:t>3</w:t>
      </w:r>
      <w:r w:rsidR="00B4075B" w:rsidRPr="00E335D5">
        <w:rPr>
          <w:spacing w:val="-4"/>
          <w:lang w:bidi="ar-EG"/>
        </w:rPr>
        <w:t>.</w:t>
      </w:r>
      <w:r w:rsidRPr="00E335D5">
        <w:rPr>
          <w:spacing w:val="-4"/>
          <w:lang w:bidi="ar-EG"/>
        </w:rPr>
        <w:t>8</w:t>
      </w:r>
      <w:r w:rsidRPr="00E335D5">
        <w:rPr>
          <w:spacing w:val="-4"/>
          <w:rtl/>
          <w:lang w:bidi="ar-EG"/>
        </w:rPr>
        <w:tab/>
      </w:r>
      <w:r w:rsidR="007B67C1" w:rsidRPr="00E335D5">
        <w:rPr>
          <w:rFonts w:hint="cs"/>
          <w:spacing w:val="-4"/>
          <w:rtl/>
          <w:lang w:bidi="ar-EG"/>
        </w:rPr>
        <w:t>و</w:t>
      </w:r>
      <w:r w:rsidR="007B67C1" w:rsidRPr="00E335D5">
        <w:rPr>
          <w:spacing w:val="-4"/>
          <w:rtl/>
          <w:lang w:bidi="ar-EG"/>
        </w:rPr>
        <w:t>اعتبر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الرئيس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أن</w:t>
      </w:r>
      <w:r w:rsidR="00B4075B" w:rsidRPr="00E335D5">
        <w:rPr>
          <w:spacing w:val="-4"/>
          <w:rtl/>
          <w:lang w:bidi="ar-EG"/>
        </w:rPr>
        <w:t xml:space="preserve"> </w:t>
      </w:r>
      <w:r w:rsidR="00463D00" w:rsidRPr="00E335D5">
        <w:rPr>
          <w:spacing w:val="-4"/>
          <w:rtl/>
          <w:lang w:bidi="ar-EG"/>
        </w:rPr>
        <w:t xml:space="preserve">المشاورة الافتراضية </w:t>
      </w:r>
      <w:r w:rsidR="00463D00" w:rsidRPr="00E335D5">
        <w:rPr>
          <w:rFonts w:hint="cs"/>
          <w:spacing w:val="-4"/>
          <w:rtl/>
          <w:lang w:bidi="ar-EG"/>
        </w:rPr>
        <w:t>الثانية</w:t>
      </w:r>
      <w:r w:rsidR="00463D00" w:rsidRPr="00E335D5">
        <w:rPr>
          <w:spacing w:val="-4"/>
          <w:rtl/>
          <w:lang w:bidi="ar-EG"/>
        </w:rPr>
        <w:t xml:space="preserve"> لأعضاء المجلس </w:t>
      </w:r>
      <w:r w:rsidR="006D5CB3" w:rsidRPr="00E335D5">
        <w:rPr>
          <w:rFonts w:hint="cs"/>
          <w:spacing w:val="-4"/>
          <w:rtl/>
          <w:lang w:bidi="ar-EG"/>
        </w:rPr>
        <w:t>ترغب</w:t>
      </w:r>
      <w:r w:rsidR="00B4075B" w:rsidRPr="00E335D5">
        <w:rPr>
          <w:spacing w:val="-4"/>
          <w:rtl/>
          <w:lang w:bidi="ar-EG"/>
        </w:rPr>
        <w:t xml:space="preserve"> </w:t>
      </w:r>
      <w:r w:rsidR="006D5CB3" w:rsidRPr="00E335D5">
        <w:rPr>
          <w:rFonts w:hint="cs"/>
          <w:spacing w:val="-4"/>
          <w:rtl/>
          <w:lang w:bidi="ar-EG"/>
        </w:rPr>
        <w:t xml:space="preserve">في استنتاج </w:t>
      </w:r>
      <w:r w:rsidR="007B67C1" w:rsidRPr="00E335D5">
        <w:rPr>
          <w:spacing w:val="-4"/>
          <w:rtl/>
          <w:lang w:bidi="ar-EG"/>
        </w:rPr>
        <w:t>أنه</w:t>
      </w:r>
      <w:r w:rsidR="006D5CB3" w:rsidRPr="00E335D5">
        <w:rPr>
          <w:rFonts w:hint="cs"/>
          <w:spacing w:val="-4"/>
          <w:rtl/>
          <w:lang w:bidi="ar-EG"/>
        </w:rPr>
        <w:t xml:space="preserve"> ستجرى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مشاورة</w:t>
      </w:r>
      <w:r w:rsidR="00B4075B" w:rsidRPr="00E335D5">
        <w:rPr>
          <w:spacing w:val="-4"/>
          <w:rtl/>
          <w:lang w:bidi="ar-EG"/>
        </w:rPr>
        <w:t xml:space="preserve"> </w:t>
      </w:r>
      <w:r w:rsidR="006D5CB3" w:rsidRPr="00E335D5">
        <w:rPr>
          <w:rFonts w:hint="cs"/>
          <w:spacing w:val="-4"/>
          <w:rtl/>
          <w:lang w:bidi="ar-EG"/>
        </w:rPr>
        <w:t>ب</w:t>
      </w:r>
      <w:r w:rsidR="007B67C1" w:rsidRPr="00E335D5">
        <w:rPr>
          <w:spacing w:val="-4"/>
          <w:rtl/>
          <w:lang w:bidi="ar-EG"/>
        </w:rPr>
        <w:t>المراسلة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مع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الدول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الأعضاء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في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المجلس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للموافقة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على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موضوع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"تسريع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التحول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الرقمي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في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الأوقات</w:t>
      </w:r>
      <w:r w:rsidR="00B4075B" w:rsidRPr="00E335D5">
        <w:rPr>
          <w:spacing w:val="-4"/>
          <w:rtl/>
          <w:lang w:bidi="ar-EG"/>
        </w:rPr>
        <w:t xml:space="preserve"> </w:t>
      </w:r>
      <w:r w:rsidR="007B67C1" w:rsidRPr="00E335D5">
        <w:rPr>
          <w:spacing w:val="-4"/>
          <w:rtl/>
          <w:lang w:bidi="ar-EG"/>
        </w:rPr>
        <w:t>الصعبة"</w:t>
      </w:r>
      <w:r w:rsidR="006D5CB3" w:rsidRPr="00E335D5">
        <w:rPr>
          <w:rFonts w:hint="cs"/>
          <w:spacing w:val="-4"/>
          <w:rtl/>
          <w:lang w:bidi="ar-EG"/>
        </w:rPr>
        <w:t xml:space="preserve"> </w:t>
      </w:r>
      <w:r w:rsidR="00463D00" w:rsidRPr="00E335D5">
        <w:rPr>
          <w:spacing w:val="-4"/>
          <w:rtl/>
          <w:lang w:bidi="ar-EG"/>
        </w:rPr>
        <w:t>لليوم العالمي للاتصالات ومجتمع المعلومات</w:t>
      </w:r>
      <w:r w:rsidR="00463D00" w:rsidRPr="00E335D5">
        <w:rPr>
          <w:rFonts w:hint="cs"/>
          <w:spacing w:val="-4"/>
          <w:rtl/>
          <w:lang w:bidi="ar-EG"/>
        </w:rPr>
        <w:t xml:space="preserve"> لعام </w:t>
      </w:r>
      <w:r w:rsidR="00463D00" w:rsidRPr="00E335D5">
        <w:rPr>
          <w:spacing w:val="-4"/>
          <w:lang w:val="en-CA" w:bidi="ar-EG"/>
        </w:rPr>
        <w:t>2021</w:t>
      </w:r>
      <w:r w:rsidR="006D5CB3" w:rsidRPr="00E335D5">
        <w:rPr>
          <w:rFonts w:hint="cs"/>
          <w:spacing w:val="-4"/>
          <w:rtl/>
          <w:lang w:val="en-CA" w:bidi="ar-EG"/>
        </w:rPr>
        <w:t>،</w:t>
      </w:r>
      <w:r w:rsidR="006D5CB3" w:rsidRPr="00E335D5">
        <w:rPr>
          <w:spacing w:val="-4"/>
          <w:rtl/>
          <w:lang w:bidi="ar-EG"/>
        </w:rPr>
        <w:t xml:space="preserve"> مع الأخذ في الاعتبار أنه ينبغي أن تبدأ </w:t>
      </w:r>
      <w:r w:rsidR="006D5CB3" w:rsidRPr="00E335D5">
        <w:rPr>
          <w:rFonts w:hint="cs"/>
          <w:spacing w:val="-4"/>
          <w:rtl/>
          <w:lang w:bidi="ar-EG"/>
        </w:rPr>
        <w:t>ا</w:t>
      </w:r>
      <w:r w:rsidR="006D5CB3" w:rsidRPr="00E335D5">
        <w:rPr>
          <w:spacing w:val="-4"/>
          <w:rtl/>
          <w:lang w:bidi="ar-EG"/>
        </w:rPr>
        <w:t>لأمانة التحضير لليوم العالمي للاتصالات ومجتمع المعلومات في</w:t>
      </w:r>
      <w:r w:rsidR="00E335D5" w:rsidRPr="00E335D5">
        <w:rPr>
          <w:rFonts w:hint="cs"/>
          <w:spacing w:val="-4"/>
          <w:rtl/>
          <w:lang w:bidi="ar-EG"/>
        </w:rPr>
        <w:t> </w:t>
      </w:r>
      <w:r w:rsidR="006D5CB3" w:rsidRPr="00E335D5">
        <w:rPr>
          <w:spacing w:val="-4"/>
          <w:rtl/>
          <w:lang w:bidi="ar-EG"/>
        </w:rPr>
        <w:t xml:space="preserve">أوائل عام </w:t>
      </w:r>
      <w:r w:rsidR="006D5CB3" w:rsidRPr="00E335D5">
        <w:rPr>
          <w:spacing w:val="-4"/>
          <w:lang w:bidi="ar-EG"/>
        </w:rPr>
        <w:t>2021</w:t>
      </w:r>
      <w:r w:rsidR="00B4075B" w:rsidRPr="00E335D5">
        <w:rPr>
          <w:spacing w:val="-4"/>
          <w:rtl/>
          <w:lang w:bidi="ar-EG"/>
        </w:rPr>
        <w:t>.</w:t>
      </w:r>
    </w:p>
    <w:p w14:paraId="09D02F01" w14:textId="0A7E3D2C" w:rsidR="007B67C1" w:rsidRDefault="001E6C30" w:rsidP="007B67C1">
      <w:pPr>
        <w:spacing w:after="120"/>
        <w:rPr>
          <w:rtl/>
          <w:lang w:bidi="ar-EG"/>
        </w:rPr>
      </w:pPr>
      <w:r>
        <w:rPr>
          <w:lang w:bidi="ar-EG"/>
        </w:rPr>
        <w:t>4</w:t>
      </w:r>
      <w:r w:rsidR="00B4075B">
        <w:rPr>
          <w:lang w:bidi="ar-EG"/>
        </w:rPr>
        <w:t>.</w:t>
      </w:r>
      <w:r>
        <w:rPr>
          <w:lang w:bidi="ar-EG"/>
        </w:rPr>
        <w:t>8</w:t>
      </w:r>
      <w:r>
        <w:rPr>
          <w:rtl/>
          <w:lang w:bidi="ar-EG"/>
        </w:rPr>
        <w:tab/>
      </w:r>
      <w:r w:rsidR="00463D00" w:rsidRPr="00526058">
        <w:rPr>
          <w:b/>
          <w:bCs/>
          <w:rtl/>
          <w:lang w:bidi="ar-EG"/>
        </w:rPr>
        <w:t>وخلص</w:t>
      </w:r>
      <w:r w:rsidR="00463D00">
        <w:rPr>
          <w:rtl/>
          <w:lang w:bidi="ar-EG"/>
        </w:rPr>
        <w:t xml:space="preserve"> الاجتماع إلى ذلك.</w:t>
      </w:r>
    </w:p>
    <w:p w14:paraId="3A7AAA73" w14:textId="7FA75CBC" w:rsidR="001E6C30" w:rsidRPr="001E6C30" w:rsidRDefault="001E6C30" w:rsidP="001E6C30">
      <w:pPr>
        <w:pStyle w:val="Heading1"/>
        <w:rPr>
          <w:rtl/>
        </w:rPr>
      </w:pPr>
      <w:r w:rsidRPr="001E6C30">
        <w:lastRenderedPageBreak/>
        <w:t>9</w:t>
      </w:r>
      <w:r w:rsidRPr="001E6C30">
        <w:rPr>
          <w:rtl/>
        </w:rPr>
        <w:tab/>
      </w:r>
      <w:r w:rsidRPr="001E6C30">
        <w:rPr>
          <w:rtl/>
          <w:lang w:bidi="ar-EG"/>
        </w:rPr>
        <w:t>تقرير</w:t>
      </w:r>
      <w:r w:rsidR="00B4075B">
        <w:rPr>
          <w:rtl/>
          <w:lang w:bidi="ar-EG"/>
        </w:rPr>
        <w:t xml:space="preserve"> </w:t>
      </w:r>
      <w:r w:rsidRPr="001E6C30">
        <w:rPr>
          <w:rtl/>
          <w:lang w:bidi="ar-EG"/>
        </w:rPr>
        <w:t>رئيس</w:t>
      </w:r>
      <w:r w:rsidR="00B4075B">
        <w:rPr>
          <w:rtl/>
          <w:lang w:bidi="ar-EG"/>
        </w:rPr>
        <w:t xml:space="preserve"> </w:t>
      </w:r>
      <w:r w:rsidRPr="001E6C30">
        <w:rPr>
          <w:rtl/>
          <w:lang w:bidi="ar-EG"/>
        </w:rPr>
        <w:t>فريق</w:t>
      </w:r>
      <w:r w:rsidR="00B4075B">
        <w:rPr>
          <w:rtl/>
          <w:lang w:bidi="ar-EG"/>
        </w:rPr>
        <w:t xml:space="preserve"> </w:t>
      </w:r>
      <w:r w:rsidRPr="001E6C30">
        <w:rPr>
          <w:rtl/>
          <w:lang w:bidi="ar-EG"/>
        </w:rPr>
        <w:t>العمل</w:t>
      </w:r>
      <w:r w:rsidR="00B4075B">
        <w:rPr>
          <w:rtl/>
          <w:lang w:bidi="ar-EG"/>
        </w:rPr>
        <w:t xml:space="preserve"> </w:t>
      </w:r>
      <w:r w:rsidRPr="001E6C30">
        <w:rPr>
          <w:rtl/>
          <w:lang w:bidi="ar-EG"/>
        </w:rPr>
        <w:t>التابع</w:t>
      </w:r>
      <w:r w:rsidR="00B4075B">
        <w:rPr>
          <w:rtl/>
          <w:lang w:bidi="ar-EG"/>
        </w:rPr>
        <w:t xml:space="preserve"> </w:t>
      </w:r>
      <w:r w:rsidRPr="001E6C30">
        <w:rPr>
          <w:rtl/>
          <w:lang w:bidi="ar-EG"/>
        </w:rPr>
        <w:t>للمجلس</w:t>
      </w:r>
      <w:r w:rsidR="00B4075B">
        <w:rPr>
          <w:rtl/>
          <w:lang w:bidi="ar-EG"/>
        </w:rPr>
        <w:t xml:space="preserve"> </w:t>
      </w:r>
      <w:r w:rsidRPr="001E6C30">
        <w:rPr>
          <w:rtl/>
          <w:lang w:bidi="ar-EG"/>
        </w:rPr>
        <w:t>والمعني</w:t>
      </w:r>
      <w:r w:rsidR="00B4075B">
        <w:rPr>
          <w:rtl/>
          <w:lang w:bidi="ar-EG"/>
        </w:rPr>
        <w:t xml:space="preserve"> </w:t>
      </w:r>
      <w:r w:rsidRPr="001E6C30">
        <w:rPr>
          <w:rtl/>
          <w:lang w:bidi="ar-EG"/>
        </w:rPr>
        <w:t>بالموارد</w:t>
      </w:r>
      <w:r w:rsidR="00B4075B">
        <w:rPr>
          <w:rtl/>
          <w:lang w:bidi="ar-EG"/>
        </w:rPr>
        <w:t xml:space="preserve"> </w:t>
      </w:r>
      <w:r w:rsidRPr="001E6C30">
        <w:rPr>
          <w:rtl/>
          <w:lang w:bidi="ar-EG"/>
        </w:rPr>
        <w:t>المالية</w:t>
      </w:r>
      <w:r w:rsidR="00B4075B">
        <w:rPr>
          <w:rtl/>
          <w:lang w:bidi="ar-EG"/>
        </w:rPr>
        <w:t xml:space="preserve"> </w:t>
      </w:r>
      <w:r w:rsidRPr="001E6C30">
        <w:rPr>
          <w:rtl/>
          <w:lang w:bidi="ar-EG"/>
        </w:rPr>
        <w:t>والبشرية</w:t>
      </w:r>
      <w:r w:rsidR="00B4075B">
        <w:rPr>
          <w:rFonts w:hint="cs"/>
          <w:rtl/>
          <w:lang w:bidi="ar-EG"/>
        </w:rPr>
        <w:t xml:space="preserve"> </w:t>
      </w:r>
      <w:r w:rsidRPr="001E6C30">
        <w:rPr>
          <w:lang w:bidi="ar-EG"/>
        </w:rPr>
        <w:t>(CWG-FHR)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(الوثيقة</w:t>
      </w:r>
      <w:r w:rsidR="00B4075B">
        <w:rPr>
          <w:rFonts w:hint="cs"/>
          <w:rtl/>
        </w:rPr>
        <w:t xml:space="preserve"> </w:t>
      </w:r>
      <w:hyperlink r:id="rId28" w:history="1">
        <w:r w:rsidRPr="001E6C30">
          <w:rPr>
            <w:rStyle w:val="Hyperlink"/>
            <w:rFonts w:asciiTheme="minorHAnsi" w:hAnsiTheme="minorHAnsi" w:cstheme="minorHAnsi"/>
            <w:lang w:val="en-CA"/>
          </w:rPr>
          <w:t>C20/50</w:t>
        </w:r>
      </w:hyperlink>
      <w:r w:rsidRPr="001E6C30">
        <w:rPr>
          <w:rStyle w:val="Hyperlink"/>
          <w:rFonts w:asciiTheme="minorHAnsi" w:hAnsiTheme="minorHAnsi" w:cstheme="minorHAnsi" w:hint="cs"/>
          <w:color w:val="auto"/>
          <w:u w:val="none"/>
          <w:rtl/>
          <w:lang w:val="en-CA"/>
        </w:rPr>
        <w:t>)</w:t>
      </w:r>
    </w:p>
    <w:p w14:paraId="0826CA3B" w14:textId="4AC2CF66" w:rsidR="00064345" w:rsidRDefault="001E6C30" w:rsidP="00064345">
      <w:pPr>
        <w:spacing w:after="120"/>
        <w:rPr>
          <w:rtl/>
          <w:lang w:bidi="ar-EG"/>
        </w:rPr>
      </w:pPr>
      <w:r>
        <w:rPr>
          <w:lang w:bidi="ar-EG"/>
        </w:rPr>
        <w:t>1</w:t>
      </w:r>
      <w:r w:rsidR="00B4075B">
        <w:rPr>
          <w:lang w:bidi="ar-EG"/>
        </w:rPr>
        <w:t>.</w:t>
      </w:r>
      <w:r>
        <w:rPr>
          <w:lang w:bidi="ar-EG"/>
        </w:rPr>
        <w:t>9</w:t>
      </w:r>
      <w:r>
        <w:rPr>
          <w:rtl/>
          <w:lang w:bidi="ar-EG"/>
        </w:rPr>
        <w:tab/>
      </w:r>
      <w:r w:rsidR="00064345">
        <w:rPr>
          <w:rtl/>
          <w:lang w:bidi="ar-EG"/>
        </w:rPr>
        <w:t>قدم</w:t>
      </w:r>
      <w:r w:rsidR="00045D23">
        <w:rPr>
          <w:rFonts w:hint="cs"/>
          <w:rtl/>
          <w:lang w:bidi="ar-EG"/>
        </w:rPr>
        <w:t>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رئيس</w:t>
      </w:r>
      <w:r w:rsidR="00045D23">
        <w:rPr>
          <w:rFonts w:hint="cs"/>
          <w:rtl/>
          <w:lang w:bidi="ar-EG"/>
        </w:rPr>
        <w:t>ة</w:t>
      </w:r>
      <w:r w:rsidR="006D5CB3">
        <w:rPr>
          <w:rFonts w:hint="cs"/>
          <w:rtl/>
          <w:lang w:bidi="ar-EG"/>
        </w:rPr>
        <w:t xml:space="preserve"> فريق العمل</w:t>
      </w:r>
      <w:r w:rsidR="00B4075B">
        <w:rPr>
          <w:rtl/>
          <w:lang w:bidi="ar-EG"/>
        </w:rPr>
        <w:t xml:space="preserve"> </w:t>
      </w:r>
      <w:r w:rsidR="00064345">
        <w:rPr>
          <w:lang w:bidi="ar-EG"/>
        </w:rPr>
        <w:t>CWG-FHR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 </w:t>
      </w:r>
      <w:r w:rsidR="00064345">
        <w:rPr>
          <w:lang w:bidi="ar-EG"/>
        </w:rPr>
        <w:t>C20</w:t>
      </w:r>
      <w:r w:rsidR="00E11360">
        <w:rPr>
          <w:lang w:bidi="ar-EG"/>
        </w:rPr>
        <w:t>/</w:t>
      </w:r>
      <w:r w:rsidR="00064345">
        <w:rPr>
          <w:lang w:bidi="ar-EG"/>
        </w:rPr>
        <w:t>50</w:t>
      </w:r>
      <w:r w:rsidR="00B4075B">
        <w:rPr>
          <w:rtl/>
          <w:lang w:bidi="ar-EG"/>
        </w:rPr>
        <w:t xml:space="preserve">. </w:t>
      </w:r>
      <w:r w:rsidR="00064345">
        <w:rPr>
          <w:rtl/>
          <w:lang w:bidi="ar-EG"/>
        </w:rPr>
        <w:t>وقالت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إن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الملحق</w:t>
      </w:r>
      <w:r w:rsidR="00B4075B">
        <w:rPr>
          <w:rtl/>
          <w:lang w:bidi="ar-EG"/>
        </w:rPr>
        <w:t xml:space="preserve"> </w:t>
      </w:r>
      <w:r w:rsidR="00045D23">
        <w:rPr>
          <w:lang w:bidi="ar-EG"/>
        </w:rPr>
        <w:t>1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يحتوي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مشروع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سياسة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منقحة</w:t>
      </w:r>
      <w:r w:rsidR="00B4075B">
        <w:rPr>
          <w:rtl/>
          <w:lang w:bidi="ar-EG"/>
        </w:rPr>
        <w:t xml:space="preserve"> </w:t>
      </w:r>
      <w:r w:rsidR="00045D23">
        <w:rPr>
          <w:rFonts w:hint="cs"/>
          <w:rtl/>
          <w:lang w:bidi="ar-EG"/>
        </w:rPr>
        <w:t>لتقديم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</w:t>
      </w:r>
      <w:r w:rsidR="001E7EF1">
        <w:rPr>
          <w:rFonts w:hint="cs"/>
          <w:rtl/>
          <w:lang w:bidi="ar-EG"/>
        </w:rPr>
        <w:t>ِ</w:t>
      </w:r>
      <w:r w:rsidR="00064345">
        <w:rPr>
          <w:rtl/>
          <w:lang w:bidi="ar-EG"/>
        </w:rPr>
        <w:t>نح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للأحداث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والأنشطة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الممولة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045D23">
        <w:rPr>
          <w:rFonts w:hint="cs"/>
          <w:rtl/>
          <w:lang w:bidi="ar-EG"/>
        </w:rPr>
        <w:t xml:space="preserve">خلال </w:t>
      </w:r>
      <w:r w:rsidR="00064345">
        <w:rPr>
          <w:rtl/>
          <w:lang w:bidi="ar-EG"/>
        </w:rPr>
        <w:t>الميزانية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العادية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للاتحاد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وقائمة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منقحة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للبلدان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المؤهلة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وق</w:t>
      </w:r>
      <w:r w:rsidR="00064345">
        <w:rPr>
          <w:rtl/>
          <w:lang w:bidi="ar-EG"/>
        </w:rPr>
        <w:t>بل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تقديم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مشروع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السياسة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المنقحة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للموافقة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عليه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045D23">
        <w:rPr>
          <w:rFonts w:hint="cs"/>
          <w:rtl/>
          <w:lang w:bidi="ar-EG"/>
        </w:rPr>
        <w:t>يتعين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اتخاذ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قرار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بشأن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ما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إذا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كانت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</w:t>
      </w:r>
      <w:r w:rsidR="00513253">
        <w:rPr>
          <w:rFonts w:hint="cs"/>
          <w:rtl/>
          <w:lang w:bidi="ar-EG"/>
        </w:rPr>
        <w:t>ِ</w:t>
      </w:r>
      <w:r w:rsidR="00064345">
        <w:rPr>
          <w:rtl/>
          <w:lang w:bidi="ar-EG"/>
        </w:rPr>
        <w:t>نح</w:t>
      </w:r>
      <w:r w:rsidR="00B4075B">
        <w:rPr>
          <w:rtl/>
          <w:lang w:bidi="ar-EG"/>
        </w:rPr>
        <w:t xml:space="preserve"> </w:t>
      </w:r>
      <w:r w:rsidR="00045D23">
        <w:rPr>
          <w:rFonts w:hint="cs"/>
          <w:rtl/>
          <w:lang w:bidi="ar-EG"/>
        </w:rPr>
        <w:t>ستُقدم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للجمعية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الاتصالات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F00CC5">
        <w:rPr>
          <w:rFonts w:hint="cs"/>
          <w:rtl/>
          <w:lang w:bidi="ar-EG"/>
        </w:rPr>
        <w:t xml:space="preserve">تُذكر </w:t>
      </w:r>
      <w:r w:rsidR="00064345">
        <w:rPr>
          <w:rtl/>
          <w:lang w:bidi="ar-EG"/>
        </w:rPr>
        <w:t>حالي</w:t>
      </w:r>
      <w:r w:rsidR="00E11360">
        <w:rPr>
          <w:rtl/>
          <w:lang w:bidi="ar-EG"/>
        </w:rPr>
        <w:t>اً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بين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قوسين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معقوفين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وي</w:t>
      </w:r>
      <w:r w:rsidR="00064345">
        <w:rPr>
          <w:rtl/>
          <w:lang w:bidi="ar-EG"/>
        </w:rPr>
        <w:t>عرض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الملحق</w:t>
      </w:r>
      <w:r w:rsidR="00B4075B">
        <w:rPr>
          <w:rtl/>
          <w:lang w:bidi="ar-EG"/>
        </w:rPr>
        <w:t xml:space="preserve"> </w:t>
      </w:r>
      <w:r w:rsidR="00045D23">
        <w:rPr>
          <w:lang w:bidi="ar-EG"/>
        </w:rPr>
        <w:t>2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التعديلات</w:t>
      </w:r>
      <w:r w:rsidR="00F00CC5">
        <w:rPr>
          <w:rFonts w:hint="cs"/>
          <w:rtl/>
          <w:lang w:bidi="ar-EG"/>
        </w:rPr>
        <w:t xml:space="preserve"> المجمّعة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المقترحة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القرار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1299</w:t>
      </w:r>
      <w:r w:rsidR="00B4075B">
        <w:rPr>
          <w:rtl/>
          <w:lang w:bidi="ar-EG"/>
        </w:rPr>
        <w:t xml:space="preserve"> </w:t>
      </w:r>
      <w:r w:rsidR="00132D6C">
        <w:rPr>
          <w:rFonts w:hint="cs"/>
          <w:rtl/>
          <w:lang w:bidi="ar-EG"/>
        </w:rPr>
        <w:t>المتعلق ب</w:t>
      </w:r>
      <w:r w:rsidR="00064345">
        <w:rPr>
          <w:rtl/>
          <w:lang w:bidi="ar-EG"/>
        </w:rPr>
        <w:t>الخطة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الاستراتيجية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للاتحاد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بشأن ا</w:t>
      </w:r>
      <w:r w:rsidR="00064345">
        <w:rPr>
          <w:rtl/>
          <w:lang w:bidi="ar-EG"/>
        </w:rPr>
        <w:t>لموارد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البشرية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و</w:t>
      </w:r>
      <w:r w:rsidR="00F00CC5">
        <w:rPr>
          <w:rFonts w:hint="cs"/>
          <w:rtl/>
          <w:lang w:bidi="ar-EG"/>
        </w:rPr>
        <w:t>ي</w:t>
      </w:r>
      <w:r w:rsidR="00064345">
        <w:rPr>
          <w:rtl/>
          <w:lang w:bidi="ar-EG"/>
        </w:rPr>
        <w:t>تضمن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الملحق</w:t>
      </w:r>
      <w:r w:rsidR="00B4075B">
        <w:rPr>
          <w:rtl/>
          <w:lang w:bidi="ar-EG"/>
        </w:rPr>
        <w:t xml:space="preserve"> </w:t>
      </w:r>
      <w:r w:rsidR="00C8442F">
        <w:rPr>
          <w:lang w:bidi="ar-EG"/>
        </w:rPr>
        <w:t>3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التعديلات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المقترحة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اللوائح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المالية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والقواعد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المالية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(طبعة</w:t>
      </w:r>
      <w:r w:rsidR="00826A79">
        <w:rPr>
          <w:rFonts w:hint="cs"/>
          <w:rtl/>
          <w:lang w:bidi="ar-EG"/>
        </w:rPr>
        <w:t> </w:t>
      </w:r>
      <w:r w:rsidR="00E11360">
        <w:rPr>
          <w:lang w:bidi="ar-EG"/>
        </w:rPr>
        <w:t>2018</w:t>
      </w:r>
      <w:r w:rsidR="00064345">
        <w:rPr>
          <w:rtl/>
          <w:lang w:bidi="ar-EG"/>
        </w:rPr>
        <w:t>)</w:t>
      </w:r>
      <w:r w:rsidR="00E11360">
        <w:rPr>
          <w:rtl/>
          <w:lang w:bidi="ar-EG"/>
        </w:rPr>
        <w:t>؛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وقد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تم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تقديم</w:t>
      </w:r>
      <w:r w:rsidR="00F00CC5">
        <w:rPr>
          <w:rFonts w:hint="cs"/>
          <w:rtl/>
          <w:lang w:bidi="ar-EG"/>
        </w:rPr>
        <w:t>هما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</w:t>
      </w:r>
      <w:r w:rsidR="00F00CC5">
        <w:rPr>
          <w:rFonts w:hint="cs"/>
          <w:rtl/>
          <w:lang w:bidi="ar-EG"/>
        </w:rPr>
        <w:t xml:space="preserve">لحصول على </w:t>
      </w:r>
      <w:r w:rsidR="00064345">
        <w:rPr>
          <w:rtl/>
          <w:lang w:bidi="ar-EG"/>
        </w:rPr>
        <w:t>موافقة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المجلس</w:t>
      </w:r>
      <w:r w:rsidR="00B4075B">
        <w:rPr>
          <w:rtl/>
          <w:lang w:bidi="ar-EG"/>
        </w:rPr>
        <w:t>.</w:t>
      </w:r>
    </w:p>
    <w:p w14:paraId="6D3D43A3" w14:textId="1A6C2797" w:rsidR="00064345" w:rsidRDefault="001E6C30" w:rsidP="00064345">
      <w:pPr>
        <w:spacing w:after="120"/>
        <w:rPr>
          <w:rtl/>
          <w:lang w:bidi="ar-EG"/>
        </w:rPr>
      </w:pPr>
      <w:r>
        <w:rPr>
          <w:lang w:bidi="ar-EG"/>
        </w:rPr>
        <w:t>2</w:t>
      </w:r>
      <w:r w:rsidR="00B4075B">
        <w:rPr>
          <w:lang w:bidi="ar-EG"/>
        </w:rPr>
        <w:t>.</w:t>
      </w:r>
      <w:r>
        <w:rPr>
          <w:lang w:bidi="ar-EG"/>
        </w:rPr>
        <w:t>9</w:t>
      </w:r>
      <w:r>
        <w:rPr>
          <w:rtl/>
          <w:lang w:bidi="ar-EG"/>
        </w:rPr>
        <w:tab/>
      </w:r>
      <w:r w:rsidR="00064345">
        <w:rPr>
          <w:rFonts w:hint="cs"/>
          <w:rtl/>
          <w:lang w:bidi="ar-EG"/>
        </w:rPr>
        <w:t>و</w:t>
      </w:r>
      <w:r w:rsidR="00064345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المناقشة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أعقبت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ذلك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أكد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أهمية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تقديم الم</w:t>
      </w:r>
      <w:r w:rsidR="00C07597">
        <w:rPr>
          <w:rFonts w:hint="cs"/>
          <w:rtl/>
          <w:lang w:bidi="ar-EG"/>
        </w:rPr>
        <w:t>ِ</w:t>
      </w:r>
      <w:r w:rsidR="00C8442F">
        <w:rPr>
          <w:rFonts w:hint="cs"/>
          <w:rtl/>
          <w:lang w:bidi="ar-EG"/>
        </w:rPr>
        <w:t>نح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</w:t>
      </w:r>
      <w:r w:rsidR="00F00CC5">
        <w:rPr>
          <w:rFonts w:hint="cs"/>
          <w:rtl/>
          <w:lang w:bidi="ar-EG"/>
        </w:rPr>
        <w:t>لمشاركة في ا</w:t>
      </w:r>
      <w:r w:rsidR="00064345">
        <w:rPr>
          <w:rtl/>
          <w:lang w:bidi="ar-EG"/>
        </w:rPr>
        <w:t>لجمعية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الاتصالات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بروح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تعزيز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مشاركة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الدول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الأعضاء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جميع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اجتماعات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الاتحاد</w:t>
      </w:r>
      <w:r w:rsidR="00B4075B">
        <w:rPr>
          <w:rtl/>
          <w:lang w:bidi="ar-EG"/>
        </w:rPr>
        <w:t xml:space="preserve">. </w:t>
      </w:r>
      <w:r w:rsidR="00C8442F">
        <w:rPr>
          <w:rFonts w:hint="cs"/>
          <w:rtl/>
          <w:lang w:bidi="ar-EG"/>
        </w:rPr>
        <w:t>ف</w:t>
      </w:r>
      <w:r w:rsidR="00064345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ذات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أهمية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خاصة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للبلدان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النامية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و</w:t>
      </w:r>
      <w:r w:rsidR="00064345">
        <w:rPr>
          <w:rtl/>
          <w:lang w:bidi="ar-EG"/>
        </w:rPr>
        <w:t>تتطلب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وفوداً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كبيرة</w:t>
      </w:r>
      <w:r w:rsidR="00C8442F">
        <w:rPr>
          <w:rFonts w:hint="cs"/>
          <w:rtl/>
          <w:lang w:bidi="ar-EG"/>
        </w:rPr>
        <w:t xml:space="preserve"> نظراً </w:t>
      </w:r>
      <w:r w:rsidR="00C8442F">
        <w:rPr>
          <w:rtl/>
          <w:lang w:bidi="ar-EG"/>
        </w:rPr>
        <w:t>لأنها حدث معقد</w:t>
      </w:r>
      <w:r w:rsidR="00B4075B">
        <w:rPr>
          <w:rtl/>
          <w:lang w:bidi="ar-EG"/>
        </w:rPr>
        <w:t xml:space="preserve">. </w:t>
      </w:r>
      <w:r w:rsidR="00064345">
        <w:rPr>
          <w:rtl/>
          <w:lang w:bidi="ar-EG"/>
        </w:rPr>
        <w:t>وبما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الاتصالات</w:t>
      </w:r>
      <w:r w:rsidR="006D4DC3">
        <w:rPr>
          <w:rFonts w:hint="cs"/>
          <w:rtl/>
          <w:lang w:bidi="ar-EG"/>
        </w:rPr>
        <w:t xml:space="preserve"> ليست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مؤتمراً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لإبرام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المعاهدات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فلا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ينبغي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يكون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هناك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عائق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أمام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تقديم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</w:t>
      </w:r>
      <w:r w:rsidR="00DE2998">
        <w:rPr>
          <w:rFonts w:hint="cs"/>
          <w:rtl/>
          <w:lang w:bidi="ar-EG"/>
        </w:rPr>
        <w:t>ِ</w:t>
      </w:r>
      <w:r w:rsidR="00064345">
        <w:rPr>
          <w:rtl/>
          <w:lang w:bidi="ar-EG"/>
        </w:rPr>
        <w:t>نح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البلدان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النامية</w:t>
      </w:r>
      <w:r w:rsidR="00132D6C">
        <w:rPr>
          <w:rFonts w:hint="cs"/>
          <w:rtl/>
          <w:lang w:bidi="ar-EG"/>
        </w:rPr>
        <w:t xml:space="preserve">، </w:t>
      </w:r>
      <w:r w:rsidR="00132D6C">
        <w:rPr>
          <w:rtl/>
          <w:lang w:bidi="ar-EG"/>
        </w:rPr>
        <w:t>ولا سيما أقل البلدان نمواً</w:t>
      </w:r>
      <w:r w:rsidR="006D4DC3">
        <w:rPr>
          <w:rFonts w:hint="cs"/>
          <w:rtl/>
          <w:lang w:bidi="ar-EG"/>
        </w:rPr>
        <w:t>، لتحسين مشاركتها</w:t>
      </w:r>
      <w:r w:rsidR="00132D6C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قد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تكون</w:t>
      </w:r>
      <w:r w:rsidR="006D4DC3">
        <w:rPr>
          <w:rFonts w:hint="cs"/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بخلاف ذلك</w:t>
      </w:r>
      <w:r w:rsidR="006D4DC3">
        <w:rPr>
          <w:rFonts w:hint="cs"/>
          <w:rtl/>
          <w:lang w:bidi="ar-EG"/>
        </w:rPr>
        <w:t>،</w:t>
      </w:r>
      <w:r w:rsidR="00C8442F">
        <w:rPr>
          <w:rFonts w:hint="cs"/>
          <w:rtl/>
          <w:lang w:bidi="ar-EG"/>
        </w:rPr>
        <w:t xml:space="preserve"> </w:t>
      </w:r>
      <w:r w:rsidR="006D4DC3">
        <w:rPr>
          <w:rFonts w:hint="cs"/>
          <w:rtl/>
          <w:lang w:bidi="ar-EG"/>
        </w:rPr>
        <w:t>محدودة بسبب</w:t>
      </w:r>
      <w:r w:rsidR="006D4DC3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القيود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المالية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ول</w:t>
      </w:r>
      <w:r w:rsidR="00064345">
        <w:rPr>
          <w:rtl/>
          <w:lang w:bidi="ar-EG"/>
        </w:rPr>
        <w:t>ذلك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ينبغي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حذف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النص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الوارد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بين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قوسين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معقوفين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الملحق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1</w:t>
      </w:r>
      <w:r w:rsidR="00B4075B">
        <w:rPr>
          <w:rtl/>
          <w:lang w:bidi="ar-EG"/>
        </w:rPr>
        <w:t xml:space="preserve">. </w:t>
      </w:r>
      <w:r w:rsidR="00C8442F">
        <w:rPr>
          <w:rFonts w:hint="cs"/>
          <w:rtl/>
          <w:lang w:bidi="ar-EG"/>
        </w:rPr>
        <w:t>ورأى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أحد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أنه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الأهم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تشجيع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مشاركة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الدول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الأعضاء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الاجتماعات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تجري فيها صياغة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ال</w:t>
      </w:r>
      <w:r w:rsidR="00064345">
        <w:rPr>
          <w:rtl/>
          <w:lang w:bidi="ar-EG"/>
        </w:rPr>
        <w:t>نصوص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ال</w:t>
      </w:r>
      <w:r w:rsidR="00064345">
        <w:rPr>
          <w:rtl/>
          <w:lang w:bidi="ar-EG"/>
        </w:rPr>
        <w:t>ملزمة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قانون</w:t>
      </w:r>
      <w:r w:rsidR="00E11360">
        <w:rPr>
          <w:rtl/>
          <w:lang w:bidi="ar-EG"/>
        </w:rPr>
        <w:t>اً</w:t>
      </w:r>
      <w:r w:rsidR="00B4075B">
        <w:rPr>
          <w:rtl/>
          <w:lang w:bidi="ar-EG"/>
        </w:rPr>
        <w:t xml:space="preserve">. </w:t>
      </w:r>
      <w:r w:rsidR="00064345">
        <w:rPr>
          <w:rtl/>
          <w:lang w:bidi="ar-EG"/>
        </w:rPr>
        <w:t>وبدلاً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تقديم</w:t>
      </w:r>
      <w:r w:rsidR="00132D6C">
        <w:rPr>
          <w:rFonts w:hint="cs"/>
          <w:rtl/>
          <w:lang w:bidi="ar-EG"/>
        </w:rPr>
        <w:t xml:space="preserve"> م</w:t>
      </w:r>
      <w:r w:rsidR="00DE2998">
        <w:rPr>
          <w:rFonts w:hint="cs"/>
          <w:rtl/>
          <w:lang w:bidi="ar-EG"/>
        </w:rPr>
        <w:t>ِ</w:t>
      </w:r>
      <w:r w:rsidR="00132D6C">
        <w:rPr>
          <w:rFonts w:hint="cs"/>
          <w:rtl/>
          <w:lang w:bidi="ar-EG"/>
        </w:rPr>
        <w:t>نح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اقترح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الاستفادة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المشاركة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بُعد</w:t>
      </w:r>
      <w:r w:rsidR="00B4075B">
        <w:rPr>
          <w:rtl/>
          <w:lang w:bidi="ar-EG"/>
        </w:rPr>
        <w:t>.</w:t>
      </w:r>
    </w:p>
    <w:p w14:paraId="17F1CEEA" w14:textId="622BA731" w:rsidR="00064345" w:rsidRPr="00B07B1B" w:rsidRDefault="001E6C30" w:rsidP="00064345">
      <w:pPr>
        <w:spacing w:after="120"/>
        <w:rPr>
          <w:spacing w:val="-6"/>
          <w:rtl/>
          <w:lang w:bidi="ar-EG"/>
        </w:rPr>
      </w:pPr>
      <w:r w:rsidRPr="00B07B1B">
        <w:rPr>
          <w:spacing w:val="-6"/>
          <w:lang w:bidi="ar-EG"/>
        </w:rPr>
        <w:t>3</w:t>
      </w:r>
      <w:r w:rsidR="00B4075B" w:rsidRPr="00B07B1B">
        <w:rPr>
          <w:spacing w:val="-6"/>
          <w:lang w:bidi="ar-EG"/>
        </w:rPr>
        <w:t>.</w:t>
      </w:r>
      <w:r w:rsidRPr="00B07B1B">
        <w:rPr>
          <w:spacing w:val="-6"/>
          <w:lang w:bidi="ar-EG"/>
        </w:rPr>
        <w:t>9</w:t>
      </w:r>
      <w:r w:rsidRPr="00B07B1B">
        <w:rPr>
          <w:spacing w:val="-6"/>
          <w:rtl/>
          <w:lang w:bidi="ar-EG"/>
        </w:rPr>
        <w:tab/>
      </w:r>
      <w:r w:rsidR="00064345" w:rsidRPr="00B07B1B">
        <w:rPr>
          <w:rFonts w:hint="cs"/>
          <w:spacing w:val="-6"/>
          <w:rtl/>
          <w:lang w:bidi="ar-EG"/>
        </w:rPr>
        <w:t>و</w:t>
      </w:r>
      <w:r w:rsidR="00064345" w:rsidRPr="00B07B1B">
        <w:rPr>
          <w:spacing w:val="-6"/>
          <w:rtl/>
          <w:lang w:bidi="ar-EG"/>
        </w:rPr>
        <w:t>فيما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يتعلق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بالملحق</w:t>
      </w:r>
      <w:r w:rsidR="00B4075B" w:rsidRPr="00B07B1B">
        <w:rPr>
          <w:spacing w:val="-6"/>
          <w:rtl/>
          <w:lang w:bidi="ar-EG"/>
        </w:rPr>
        <w:t xml:space="preserve"> </w:t>
      </w:r>
      <w:r w:rsidR="006D5CB3" w:rsidRPr="00B07B1B">
        <w:rPr>
          <w:spacing w:val="-6"/>
          <w:lang w:bidi="ar-EG"/>
        </w:rPr>
        <w:t>3</w:t>
      </w:r>
      <w:r w:rsidR="00E11360" w:rsidRPr="00B07B1B">
        <w:rPr>
          <w:spacing w:val="-6"/>
          <w:rtl/>
          <w:lang w:bidi="ar-EG"/>
        </w:rPr>
        <w:t>،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شدد</w:t>
      </w:r>
      <w:r w:rsidR="00B4075B" w:rsidRPr="00B07B1B">
        <w:rPr>
          <w:spacing w:val="-6"/>
          <w:rtl/>
          <w:lang w:bidi="ar-EG"/>
        </w:rPr>
        <w:t xml:space="preserve"> </w:t>
      </w:r>
      <w:r w:rsidR="006D2A40" w:rsidRPr="00B07B1B">
        <w:rPr>
          <w:rFonts w:hint="cs"/>
          <w:spacing w:val="-6"/>
          <w:rtl/>
          <w:lang w:bidi="ar-EG"/>
        </w:rPr>
        <w:t xml:space="preserve">عضوان </w:t>
      </w:r>
      <w:r w:rsidR="008C2A85" w:rsidRPr="00B07B1B">
        <w:rPr>
          <w:rFonts w:hint="cs"/>
          <w:spacing w:val="-6"/>
          <w:rtl/>
          <w:lang w:bidi="ar-EG"/>
        </w:rPr>
        <w:t>في</w:t>
      </w:r>
      <w:r w:rsidR="008C2A85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المجلس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على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أهمية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تنفيذ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التوصيات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التي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قدمها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المراجع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الخارجي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بأسرع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ما</w:t>
      </w:r>
      <w:r w:rsidR="00B4075B" w:rsidRPr="00B07B1B">
        <w:rPr>
          <w:spacing w:val="-6"/>
          <w:rtl/>
          <w:lang w:bidi="ar-EG"/>
        </w:rPr>
        <w:t xml:space="preserve"> </w:t>
      </w:r>
      <w:r w:rsidR="00064345" w:rsidRPr="00B07B1B">
        <w:rPr>
          <w:spacing w:val="-6"/>
          <w:rtl/>
          <w:lang w:bidi="ar-EG"/>
        </w:rPr>
        <w:t>يمكن</w:t>
      </w:r>
      <w:r w:rsidR="00B4075B" w:rsidRPr="00B07B1B">
        <w:rPr>
          <w:spacing w:val="-6"/>
          <w:rtl/>
          <w:lang w:bidi="ar-EG"/>
        </w:rPr>
        <w:t>.</w:t>
      </w:r>
    </w:p>
    <w:p w14:paraId="4CE20703" w14:textId="116F41A6" w:rsidR="00064345" w:rsidRDefault="001E6C30" w:rsidP="00064345">
      <w:pPr>
        <w:spacing w:after="120"/>
        <w:rPr>
          <w:rtl/>
          <w:lang w:bidi="ar-EG"/>
        </w:rPr>
      </w:pPr>
      <w:r>
        <w:rPr>
          <w:lang w:val="en-GB" w:bidi="ar-EG"/>
        </w:rPr>
        <w:t>4</w:t>
      </w:r>
      <w:r w:rsidR="00B4075B">
        <w:rPr>
          <w:lang w:val="en-GB" w:bidi="ar-EG"/>
        </w:rPr>
        <w:t>.</w:t>
      </w:r>
      <w:r>
        <w:rPr>
          <w:lang w:val="en-GB" w:bidi="ar-EG"/>
        </w:rPr>
        <w:t>9</w:t>
      </w:r>
      <w:r>
        <w:rPr>
          <w:lang w:bidi="ar-EG"/>
        </w:rPr>
        <w:tab/>
      </w:r>
      <w:r w:rsidR="00064345">
        <w:rPr>
          <w:rFonts w:hint="cs"/>
          <w:rtl/>
          <w:lang w:bidi="ar-EG"/>
        </w:rPr>
        <w:t>و</w:t>
      </w:r>
      <w:r w:rsidR="00064345">
        <w:rPr>
          <w:rtl/>
          <w:lang w:bidi="ar-EG"/>
        </w:rPr>
        <w:t>اعتبر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الرئيس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المجلس</w:t>
      </w:r>
      <w:r w:rsidR="008C2A85">
        <w:rPr>
          <w:rFonts w:hint="cs"/>
          <w:rtl/>
          <w:lang w:bidi="ar-EG"/>
        </w:rPr>
        <w:t>، إذ يأخذون في الاعتبار أن هذه المسائل عاجلة،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يرغبون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استنتاج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أنه</w:t>
      </w:r>
      <w:r w:rsidR="00C8442F">
        <w:rPr>
          <w:rFonts w:hint="cs"/>
          <w:rtl/>
          <w:lang w:bidi="ar-EG"/>
        </w:rPr>
        <w:t xml:space="preserve"> ستجري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مشاورات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ب</w:t>
      </w:r>
      <w:r w:rsidR="00064345">
        <w:rPr>
          <w:rtl/>
          <w:lang w:bidi="ar-EG"/>
        </w:rPr>
        <w:t>المراسل</w:t>
      </w:r>
      <w:r w:rsidR="00C8442F">
        <w:rPr>
          <w:rFonts w:hint="cs"/>
          <w:rtl/>
          <w:lang w:bidi="ar-EG"/>
        </w:rPr>
        <w:t>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مع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الدول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الأعضاء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المجلس</w:t>
      </w:r>
      <w:r w:rsidR="00132D6C">
        <w:rPr>
          <w:rFonts w:hint="cs"/>
          <w:rtl/>
          <w:lang w:bidi="ar-EG"/>
        </w:rPr>
        <w:t xml:space="preserve"> من أجل</w:t>
      </w:r>
      <w:r w:rsidR="00064345">
        <w:rPr>
          <w:rtl/>
          <w:lang w:bidi="ar-EG"/>
        </w:rPr>
        <w:t>: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1</w:t>
      </w:r>
      <w:r w:rsidR="00064345">
        <w:rPr>
          <w:rtl/>
          <w:lang w:bidi="ar-EG"/>
        </w:rPr>
        <w:t>)</w:t>
      </w:r>
      <w:r w:rsidR="00C8442F">
        <w:rPr>
          <w:rFonts w:hint="cs"/>
          <w:rtl/>
          <w:lang w:bidi="ar-EG"/>
        </w:rPr>
        <w:t> </w:t>
      </w:r>
      <w:r w:rsidR="00132D6C">
        <w:rPr>
          <w:rFonts w:hint="cs"/>
          <w:rtl/>
          <w:lang w:bidi="ar-EG"/>
        </w:rPr>
        <w:t>ا</w:t>
      </w:r>
      <w:r w:rsidR="00064345">
        <w:rPr>
          <w:rtl/>
          <w:lang w:bidi="ar-EG"/>
        </w:rPr>
        <w:t>لإحاطة</w:t>
      </w:r>
      <w:r w:rsidR="00B4075B">
        <w:rPr>
          <w:rtl/>
          <w:lang w:bidi="ar-EG"/>
        </w:rPr>
        <w:t xml:space="preserve"> </w:t>
      </w:r>
      <w:r w:rsidR="00C8442F">
        <w:rPr>
          <w:rFonts w:hint="cs"/>
          <w:rtl/>
          <w:lang w:bidi="ar-EG"/>
        </w:rPr>
        <w:t>علماً ب</w:t>
      </w:r>
      <w:r w:rsidR="00064345">
        <w:rPr>
          <w:rtl/>
          <w:lang w:bidi="ar-EG"/>
        </w:rPr>
        <w:t>التقرير</w:t>
      </w:r>
      <w:r w:rsidR="00E11360">
        <w:rPr>
          <w:rtl/>
          <w:lang w:bidi="ar-EG"/>
        </w:rPr>
        <w:t>؛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</w:t>
      </w:r>
      <w:r w:rsidR="00064345">
        <w:rPr>
          <w:rtl/>
          <w:lang w:bidi="ar-EG"/>
        </w:rPr>
        <w:t>)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الموافقة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8C2A85">
        <w:rPr>
          <w:rFonts w:hint="cs"/>
          <w:rtl/>
          <w:lang w:bidi="ar-EG"/>
        </w:rPr>
        <w:t>الصيغة ال</w:t>
      </w:r>
      <w:r w:rsidR="00064345">
        <w:rPr>
          <w:rtl/>
          <w:lang w:bidi="ar-EG"/>
        </w:rPr>
        <w:t>مراجعة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ل</w:t>
      </w:r>
      <w:r w:rsidR="008C2A85">
        <w:rPr>
          <w:rFonts w:hint="cs"/>
          <w:rtl/>
          <w:lang w:bidi="ar-EG"/>
        </w:rPr>
        <w:t>ل</w:t>
      </w:r>
      <w:r w:rsidR="00064345">
        <w:rPr>
          <w:rtl/>
          <w:lang w:bidi="ar-EG"/>
        </w:rPr>
        <w:t>قرار</w:t>
      </w:r>
      <w:r w:rsidR="00C5799F">
        <w:rPr>
          <w:rFonts w:hint="cs"/>
          <w:rtl/>
          <w:lang w:bidi="ar-EG"/>
        </w:rPr>
        <w:t> </w:t>
      </w:r>
      <w:r w:rsidR="00C8442F">
        <w:rPr>
          <w:lang w:bidi="ar-EG"/>
        </w:rPr>
        <w:t>1299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الوارد</w:t>
      </w:r>
      <w:r w:rsidR="008C2A85">
        <w:rPr>
          <w:rFonts w:hint="cs"/>
          <w:rtl/>
          <w:lang w:bidi="ar-EG"/>
        </w:rPr>
        <w:t>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الملحق</w:t>
      </w:r>
      <w:r w:rsidR="00B4075B">
        <w:rPr>
          <w:rtl/>
          <w:lang w:bidi="ar-EG"/>
        </w:rPr>
        <w:t xml:space="preserve"> </w:t>
      </w:r>
      <w:r w:rsidR="00C8442F">
        <w:rPr>
          <w:lang w:bidi="ar-EG"/>
        </w:rPr>
        <w:t>2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بالوثيقة</w:t>
      </w:r>
      <w:r w:rsidR="00B4075B">
        <w:rPr>
          <w:rtl/>
          <w:lang w:bidi="ar-EG"/>
        </w:rPr>
        <w:t xml:space="preserve"> </w:t>
      </w:r>
      <w:r w:rsidR="00064345">
        <w:rPr>
          <w:lang w:bidi="ar-EG"/>
        </w:rPr>
        <w:t>C20</w:t>
      </w:r>
      <w:r w:rsidR="00E11360">
        <w:rPr>
          <w:lang w:bidi="ar-EG"/>
        </w:rPr>
        <w:t>/</w:t>
      </w:r>
      <w:r w:rsidR="00064345">
        <w:rPr>
          <w:lang w:bidi="ar-EG"/>
        </w:rPr>
        <w:t>50</w:t>
      </w:r>
      <w:r w:rsidR="00E11360">
        <w:rPr>
          <w:rtl/>
          <w:lang w:bidi="ar-EG"/>
        </w:rPr>
        <w:t>؛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3</w:t>
      </w:r>
      <w:r w:rsidR="00064345">
        <w:rPr>
          <w:rtl/>
          <w:lang w:bidi="ar-EG"/>
        </w:rPr>
        <w:t>)</w:t>
      </w:r>
      <w:r w:rsidR="00C8442F">
        <w:rPr>
          <w:rFonts w:hint="cs"/>
          <w:rtl/>
          <w:lang w:bidi="ar-EG"/>
        </w:rPr>
        <w:t> </w:t>
      </w:r>
      <w:r w:rsidR="00064345">
        <w:rPr>
          <w:rtl/>
          <w:lang w:bidi="ar-EG"/>
        </w:rPr>
        <w:t>الموافقة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تعديلات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اللوائح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المالية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والقواعد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المالية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الواردة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في</w:t>
      </w:r>
      <w:r w:rsidR="00C5799F">
        <w:rPr>
          <w:rFonts w:hint="cs"/>
          <w:rtl/>
          <w:lang w:bidi="ar-EG"/>
        </w:rPr>
        <w:t> </w:t>
      </w:r>
      <w:r w:rsidR="00064345">
        <w:rPr>
          <w:rtl/>
          <w:lang w:bidi="ar-EG"/>
        </w:rPr>
        <w:t>الملحق</w:t>
      </w:r>
      <w:r w:rsidR="00C5799F">
        <w:rPr>
          <w:rFonts w:hint="cs"/>
          <w:rtl/>
          <w:lang w:bidi="ar-EG"/>
        </w:rPr>
        <w:t> </w:t>
      </w:r>
      <w:r w:rsidR="00E11360">
        <w:rPr>
          <w:lang w:bidi="ar-EG"/>
        </w:rPr>
        <w:t>3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 </w:t>
      </w:r>
      <w:r w:rsidR="00064345">
        <w:rPr>
          <w:lang w:bidi="ar-EG"/>
        </w:rPr>
        <w:t>C20</w:t>
      </w:r>
      <w:r w:rsidR="00E11360">
        <w:rPr>
          <w:lang w:bidi="ar-EG"/>
        </w:rPr>
        <w:t>/</w:t>
      </w:r>
      <w:r w:rsidR="00064345">
        <w:rPr>
          <w:lang w:bidi="ar-EG"/>
        </w:rPr>
        <w:t>50</w:t>
      </w:r>
      <w:r w:rsidR="00E11360">
        <w:rPr>
          <w:rtl/>
          <w:lang w:bidi="ar-EG"/>
        </w:rPr>
        <w:t>؛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4</w:t>
      </w:r>
      <w:r w:rsidR="00064345">
        <w:rPr>
          <w:rtl/>
          <w:lang w:bidi="ar-EG"/>
        </w:rPr>
        <w:t>)</w:t>
      </w:r>
      <w:r w:rsidR="00C8442F">
        <w:rPr>
          <w:rFonts w:hint="cs"/>
          <w:rtl/>
          <w:lang w:bidi="ar-EG"/>
        </w:rPr>
        <w:t> </w:t>
      </w:r>
      <w:r w:rsidR="00064345">
        <w:rPr>
          <w:rtl/>
          <w:lang w:bidi="ar-EG"/>
        </w:rPr>
        <w:t>الموافقة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المبادئ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التوجيهية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الجديدة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بشأن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</w:t>
      </w:r>
      <w:r w:rsidR="00C72B15">
        <w:rPr>
          <w:rFonts w:hint="cs"/>
          <w:rtl/>
          <w:lang w:bidi="ar-EG"/>
        </w:rPr>
        <w:t>ِ</w:t>
      </w:r>
      <w:r w:rsidR="00064345">
        <w:rPr>
          <w:rtl/>
          <w:lang w:bidi="ar-EG"/>
        </w:rPr>
        <w:t>نح</w:t>
      </w:r>
      <w:r w:rsidR="00B4075B">
        <w:rPr>
          <w:rtl/>
          <w:lang w:bidi="ar-EG"/>
        </w:rPr>
        <w:t xml:space="preserve"> </w:t>
      </w:r>
      <w:r w:rsidR="008C2A85">
        <w:rPr>
          <w:rFonts w:hint="cs"/>
          <w:rtl/>
          <w:lang w:bidi="ar-EG"/>
        </w:rPr>
        <w:t>بصيغتها الواردة</w:t>
      </w:r>
      <w:r w:rsidR="008C2A85">
        <w:rPr>
          <w:rtl/>
          <w:lang w:bidi="ar-EG"/>
        </w:rPr>
        <w:t xml:space="preserve"> </w:t>
      </w:r>
      <w:r w:rsidR="00064345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الملحق</w:t>
      </w:r>
      <w:r w:rsidR="00B4075B">
        <w:rPr>
          <w:rtl/>
          <w:lang w:bidi="ar-EG"/>
        </w:rPr>
        <w:t xml:space="preserve"> </w:t>
      </w:r>
      <w:r w:rsidR="00C8442F">
        <w:rPr>
          <w:lang w:bidi="ar-EG"/>
        </w:rPr>
        <w:t>1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بالوثيقة</w:t>
      </w:r>
      <w:r w:rsidR="00B4075B">
        <w:rPr>
          <w:rtl/>
          <w:lang w:bidi="ar-EG"/>
        </w:rPr>
        <w:t xml:space="preserve"> </w:t>
      </w:r>
      <w:r w:rsidR="00064345">
        <w:rPr>
          <w:lang w:bidi="ar-EG"/>
        </w:rPr>
        <w:t>C20</w:t>
      </w:r>
      <w:r w:rsidR="00E11360">
        <w:rPr>
          <w:lang w:bidi="ar-EG"/>
        </w:rPr>
        <w:t>/</w:t>
      </w:r>
      <w:r w:rsidR="00064345">
        <w:rPr>
          <w:lang w:bidi="ar-EG"/>
        </w:rPr>
        <w:t>50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مع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حذف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النص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الموجود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بين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قوسين</w:t>
      </w:r>
      <w:r w:rsidR="00B4075B">
        <w:rPr>
          <w:rtl/>
          <w:lang w:bidi="ar-EG"/>
        </w:rPr>
        <w:t xml:space="preserve"> </w:t>
      </w:r>
      <w:r w:rsidR="00064345">
        <w:rPr>
          <w:rtl/>
          <w:lang w:bidi="ar-EG"/>
        </w:rPr>
        <w:t>معقوفين</w:t>
      </w:r>
      <w:r w:rsidR="00C8442F">
        <w:rPr>
          <w:rFonts w:hint="cs"/>
          <w:rtl/>
          <w:lang w:bidi="ar-EG"/>
        </w:rPr>
        <w:t>.</w:t>
      </w:r>
    </w:p>
    <w:p w14:paraId="631C443F" w14:textId="66FEB55A" w:rsidR="00064345" w:rsidRDefault="001E6C30" w:rsidP="00064345">
      <w:pPr>
        <w:spacing w:after="120"/>
        <w:rPr>
          <w:rtl/>
          <w:lang w:bidi="ar-EG"/>
        </w:rPr>
      </w:pPr>
      <w:r>
        <w:rPr>
          <w:lang w:bidi="ar-EG"/>
        </w:rPr>
        <w:t>5</w:t>
      </w:r>
      <w:r w:rsidR="00B4075B">
        <w:rPr>
          <w:lang w:bidi="ar-EG"/>
        </w:rPr>
        <w:t>.</w:t>
      </w:r>
      <w:r>
        <w:rPr>
          <w:lang w:bidi="ar-EG"/>
        </w:rPr>
        <w:t>9</w:t>
      </w:r>
      <w:r>
        <w:rPr>
          <w:rtl/>
          <w:lang w:bidi="ar-EG"/>
        </w:rPr>
        <w:tab/>
      </w:r>
      <w:r w:rsidR="00526058" w:rsidRPr="00C8442F">
        <w:rPr>
          <w:b/>
          <w:bCs/>
          <w:rtl/>
          <w:lang w:bidi="ar-EG"/>
        </w:rPr>
        <w:t>وخلص</w:t>
      </w:r>
      <w:r w:rsidR="00526058">
        <w:rPr>
          <w:rtl/>
          <w:lang w:bidi="ar-EG"/>
        </w:rPr>
        <w:t xml:space="preserve"> الاجتماع إلى ذلك</w:t>
      </w:r>
      <w:r w:rsidR="00B4075B">
        <w:rPr>
          <w:rtl/>
          <w:lang w:bidi="ar-EG"/>
        </w:rPr>
        <w:t>.</w:t>
      </w:r>
    </w:p>
    <w:p w14:paraId="54E34653" w14:textId="09026159" w:rsidR="001E6C30" w:rsidRPr="001E6C30" w:rsidRDefault="001E6C30" w:rsidP="001E6C30">
      <w:pPr>
        <w:pStyle w:val="Heading1"/>
        <w:rPr>
          <w:rtl/>
          <w:lang w:bidi="ar-EG"/>
        </w:rPr>
      </w:pPr>
      <w:r w:rsidRPr="001E6C30">
        <w:t>10</w:t>
      </w:r>
      <w:r w:rsidRPr="001E6C30">
        <w:rPr>
          <w:rtl/>
        </w:rPr>
        <w:tab/>
      </w:r>
      <w:r w:rsidRPr="001E6C30">
        <w:rPr>
          <w:rFonts w:hint="cs"/>
          <w:rtl/>
        </w:rPr>
        <w:t>الأعمال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التحضيرية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للجمعية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العالمية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لتقييس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الاتصالات</w:t>
      </w:r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لعام</w:t>
      </w:r>
      <w:r w:rsidR="00B4075B">
        <w:rPr>
          <w:rFonts w:hint="cs"/>
          <w:rtl/>
        </w:rPr>
        <w:t xml:space="preserve"> </w:t>
      </w:r>
      <w:r w:rsidRPr="001E6C30">
        <w:t>2020</w:t>
      </w:r>
      <w:r w:rsidR="00B4075B">
        <w:rPr>
          <w:rFonts w:hint="cs"/>
        </w:rPr>
        <w:t xml:space="preserve"> </w:t>
      </w:r>
      <w:r w:rsidR="00B4075B">
        <w:rPr>
          <w:rFonts w:hint="cs"/>
          <w:rtl/>
        </w:rPr>
        <w:t xml:space="preserve"> </w:t>
      </w:r>
      <w:r w:rsidR="006E083F" w:rsidRPr="001E6C30">
        <w:t>(WTSA-20)</w:t>
      </w:r>
      <w:r w:rsidR="006E083F" w:rsidRPr="001E6C30">
        <w:rPr>
          <w:rFonts w:hint="cs"/>
          <w:rtl/>
        </w:rPr>
        <w:t xml:space="preserve"> </w:t>
      </w:r>
      <w:r w:rsidRPr="001E6C30">
        <w:rPr>
          <w:rFonts w:hint="cs"/>
          <w:rtl/>
        </w:rPr>
        <w:t>(الوثائق</w:t>
      </w:r>
      <w:r w:rsidR="00B4075B">
        <w:rPr>
          <w:rFonts w:hint="cs"/>
          <w:rtl/>
        </w:rPr>
        <w:t xml:space="preserve"> </w:t>
      </w:r>
      <w:hyperlink r:id="rId29" w:history="1">
        <w:r w:rsidRPr="001E6C30">
          <w:rPr>
            <w:rStyle w:val="Hyperlink"/>
            <w:rFonts w:asciiTheme="minorHAnsi" w:hAnsiTheme="minorHAnsi" w:cstheme="minorHAnsi"/>
          </w:rPr>
          <w:t>C20/24(Rev</w:t>
        </w:r>
        <w:r w:rsidR="00B4075B">
          <w:rPr>
            <w:rStyle w:val="Hyperlink"/>
            <w:rFonts w:asciiTheme="minorHAnsi" w:hAnsiTheme="minorHAnsi" w:cstheme="minorHAnsi"/>
          </w:rPr>
          <w:t>.</w:t>
        </w:r>
        <w:r w:rsidRPr="001E6C30">
          <w:rPr>
            <w:rStyle w:val="Hyperlink"/>
            <w:rFonts w:asciiTheme="minorHAnsi" w:hAnsiTheme="minorHAnsi" w:cstheme="minorHAnsi"/>
          </w:rPr>
          <w:t>1)</w:t>
        </w:r>
      </w:hyperlink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و</w:t>
      </w:r>
      <w:hyperlink r:id="rId30" w:history="1">
        <w:r w:rsidRPr="001E6C30">
          <w:rPr>
            <w:rStyle w:val="Hyperlink"/>
            <w:rFonts w:asciiTheme="minorHAnsi" w:hAnsiTheme="minorHAnsi" w:cstheme="minorHAnsi"/>
          </w:rPr>
          <w:t>C20/72</w:t>
        </w:r>
      </w:hyperlink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و</w:t>
      </w:r>
      <w:hyperlink r:id="rId31" w:history="1">
        <w:r w:rsidRPr="001E6C30">
          <w:rPr>
            <w:rStyle w:val="Hyperlink"/>
            <w:rFonts w:asciiTheme="minorHAnsi" w:hAnsiTheme="minorHAnsi" w:cstheme="minorHAnsi"/>
          </w:rPr>
          <w:t>VC-2/2</w:t>
        </w:r>
      </w:hyperlink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و</w:t>
      </w:r>
      <w:hyperlink r:id="rId32" w:history="1">
        <w:r w:rsidRPr="001E6C30">
          <w:rPr>
            <w:rStyle w:val="Hyperlink"/>
            <w:rFonts w:asciiTheme="minorHAnsi" w:hAnsiTheme="minorHAnsi" w:cstheme="minorHAnsi"/>
          </w:rPr>
          <w:t>VC-2/3</w:t>
        </w:r>
      </w:hyperlink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و</w:t>
      </w:r>
      <w:hyperlink r:id="rId33" w:history="1">
        <w:r w:rsidRPr="001E6C30">
          <w:rPr>
            <w:rStyle w:val="Hyperlink"/>
            <w:rFonts w:asciiTheme="minorHAnsi" w:hAnsiTheme="minorHAnsi" w:cstheme="minorHAnsi"/>
          </w:rPr>
          <w:t>VC-2/4(Corr</w:t>
        </w:r>
        <w:r w:rsidR="00B4075B">
          <w:rPr>
            <w:rStyle w:val="Hyperlink"/>
            <w:rFonts w:asciiTheme="minorHAnsi" w:hAnsiTheme="minorHAnsi" w:cstheme="minorHAnsi"/>
          </w:rPr>
          <w:t>.</w:t>
        </w:r>
        <w:r w:rsidRPr="001E6C30">
          <w:rPr>
            <w:rStyle w:val="Hyperlink"/>
            <w:rFonts w:asciiTheme="minorHAnsi" w:hAnsiTheme="minorHAnsi" w:cstheme="minorHAnsi"/>
          </w:rPr>
          <w:t>1)</w:t>
        </w:r>
      </w:hyperlink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و</w:t>
      </w:r>
      <w:hyperlink r:id="rId34" w:history="1">
        <w:r w:rsidRPr="001E6C30">
          <w:rPr>
            <w:rStyle w:val="Hyperlink"/>
            <w:rFonts w:asciiTheme="minorHAnsi" w:hAnsiTheme="minorHAnsi" w:cstheme="minorHAnsi"/>
          </w:rPr>
          <w:t>VC-2/7</w:t>
        </w:r>
      </w:hyperlink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و</w:t>
      </w:r>
      <w:hyperlink r:id="rId35" w:history="1">
        <w:r w:rsidRPr="001E6C30">
          <w:rPr>
            <w:rStyle w:val="Hyperlink"/>
            <w:rFonts w:asciiTheme="minorHAnsi" w:hAnsiTheme="minorHAnsi" w:cstheme="minorHAnsi"/>
          </w:rPr>
          <w:t>VC-2/8</w:t>
        </w:r>
      </w:hyperlink>
      <w:r w:rsidR="00B4075B">
        <w:rPr>
          <w:rFonts w:hint="cs"/>
          <w:rtl/>
        </w:rPr>
        <w:t xml:space="preserve"> </w:t>
      </w:r>
      <w:r w:rsidRPr="001E6C30">
        <w:rPr>
          <w:rFonts w:hint="cs"/>
          <w:rtl/>
        </w:rPr>
        <w:t>و</w:t>
      </w:r>
      <w:hyperlink r:id="rId36" w:history="1">
        <w:r w:rsidRPr="001E6C30">
          <w:rPr>
            <w:rStyle w:val="Hyperlink"/>
            <w:rFonts w:asciiTheme="minorHAnsi" w:hAnsiTheme="minorHAnsi" w:cstheme="minorHAnsi"/>
          </w:rPr>
          <w:t>VC-2/9</w:t>
        </w:r>
      </w:hyperlink>
      <w:r w:rsidRPr="001E6C30">
        <w:rPr>
          <w:rFonts w:hint="cs"/>
          <w:rtl/>
        </w:rPr>
        <w:t>)</w:t>
      </w:r>
    </w:p>
    <w:p w14:paraId="49CF72E3" w14:textId="371A6B78" w:rsidR="00B51AE6" w:rsidRDefault="00B51AE6" w:rsidP="00CF45D2">
      <w:pPr>
        <w:spacing w:after="120"/>
        <w:rPr>
          <w:rtl/>
          <w:lang w:bidi="ar-EG"/>
        </w:rPr>
      </w:pPr>
      <w:r w:rsidRPr="00827BFB">
        <w:rPr>
          <w:lang w:bidi="ar-EG"/>
        </w:rPr>
        <w:t>1</w:t>
      </w:r>
      <w:r w:rsidR="00B4075B" w:rsidRPr="00827BFB">
        <w:rPr>
          <w:lang w:bidi="ar-EG"/>
        </w:rPr>
        <w:t>.</w:t>
      </w:r>
      <w:r w:rsidRPr="00827BFB">
        <w:rPr>
          <w:lang w:bidi="ar-EG"/>
        </w:rPr>
        <w:t>10</w:t>
      </w:r>
      <w:r w:rsidRPr="00827BFB">
        <w:rPr>
          <w:rtl/>
          <w:lang w:bidi="ar-EG"/>
        </w:rPr>
        <w:tab/>
      </w:r>
      <w:r w:rsidR="00E50147" w:rsidRPr="00827BFB">
        <w:rPr>
          <w:rFonts w:hint="cs"/>
          <w:rtl/>
          <w:lang w:bidi="ar-EG"/>
        </w:rPr>
        <w:t>قدم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رئيس</w:t>
      </w:r>
      <w:r w:rsidR="00B4075B" w:rsidRPr="00827BFB">
        <w:rPr>
          <w:rFonts w:hint="cs"/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دائرة</w:t>
      </w:r>
      <w:r w:rsidR="00B4075B" w:rsidRPr="00827BFB">
        <w:rPr>
          <w:rFonts w:hint="cs"/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لجان</w:t>
      </w:r>
      <w:r w:rsidR="00B4075B" w:rsidRPr="00827BFB">
        <w:rPr>
          <w:rFonts w:hint="cs"/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دراسات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قطاع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تقييس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الاتصالات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الوثيقت</w:t>
      </w:r>
      <w:r w:rsidR="002033E3">
        <w:rPr>
          <w:rFonts w:hint="cs"/>
          <w:rtl/>
          <w:lang w:bidi="ar-EG"/>
        </w:rPr>
        <w:t>ي</w:t>
      </w:r>
      <w:r w:rsidR="00E50147" w:rsidRPr="00827BFB">
        <w:rPr>
          <w:rFonts w:hint="cs"/>
          <w:rtl/>
          <w:lang w:bidi="ar-EG"/>
        </w:rPr>
        <w:t>ن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lang w:bidi="ar-EG"/>
        </w:rPr>
        <w:t>C20/24(Rev</w:t>
      </w:r>
      <w:r w:rsidR="00B4075B" w:rsidRPr="00827BFB">
        <w:rPr>
          <w:lang w:bidi="ar-EG"/>
        </w:rPr>
        <w:t>.</w:t>
      </w:r>
      <w:r w:rsidR="00E50147" w:rsidRPr="00827BFB">
        <w:rPr>
          <w:lang w:bidi="ar-EG"/>
        </w:rPr>
        <w:t>1)</w:t>
      </w:r>
      <w:r w:rsidR="00B4075B" w:rsidRPr="00827BFB">
        <w:rPr>
          <w:rFonts w:hint="cs"/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و</w:t>
      </w:r>
      <w:r w:rsidR="00E50147" w:rsidRPr="00827BFB">
        <w:rPr>
          <w:lang w:bidi="ar-EG"/>
        </w:rPr>
        <w:t>C20/72</w:t>
      </w:r>
      <w:r w:rsidR="00E50147" w:rsidRPr="00827BFB">
        <w:rPr>
          <w:rtl/>
          <w:lang w:bidi="ar-EG"/>
        </w:rPr>
        <w:t>،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اللتين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قدمتا</w:t>
      </w:r>
      <w:r w:rsidR="00B4075B" w:rsidRPr="00827BFB">
        <w:rPr>
          <w:rFonts w:hint="cs"/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تحديثاً</w:t>
      </w:r>
      <w:r w:rsidR="00B4075B" w:rsidRPr="00827BFB">
        <w:rPr>
          <w:rFonts w:hint="cs"/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لحالة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الأعمال</w:t>
      </w:r>
      <w:r w:rsidR="00B4075B" w:rsidRPr="00827BFB">
        <w:rPr>
          <w:rFonts w:hint="cs"/>
          <w:rtl/>
          <w:lang w:bidi="ar-EG"/>
        </w:rPr>
        <w:t xml:space="preserve"> </w:t>
      </w:r>
      <w:r w:rsidR="00E50147" w:rsidRPr="00827BFB">
        <w:rPr>
          <w:rFonts w:hint="cs"/>
          <w:rtl/>
          <w:lang w:bidi="ar-EG"/>
        </w:rPr>
        <w:t>التحضيرية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للجمعية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العالمية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لتقييس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الاتصالات</w:t>
      </w:r>
      <w:r w:rsidR="00B4075B" w:rsidRPr="00827BFB">
        <w:rPr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المقبلة</w:t>
      </w:r>
      <w:r w:rsidR="00B4075B" w:rsidRPr="00827BFB">
        <w:rPr>
          <w:rFonts w:hint="cs"/>
          <w:rtl/>
          <w:lang w:bidi="ar-EG"/>
        </w:rPr>
        <w:t>.</w:t>
      </w:r>
      <w:r w:rsidR="00B4075B" w:rsidRPr="00827BFB">
        <w:rPr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وتماشياً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مع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التعديلات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التي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أدخلت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على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المقرر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lang w:bidi="ar-EG"/>
        </w:rPr>
        <w:t>608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للمجلس،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كان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من</w:t>
      </w:r>
      <w:r w:rsidR="00B4075B" w:rsidRPr="00827BFB">
        <w:rPr>
          <w:rFonts w:hint="cs"/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المقرر</w:t>
      </w:r>
      <w:r w:rsidR="00B4075B" w:rsidRPr="00827BFB">
        <w:rPr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أن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تُعقد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الجمعية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في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حيدر</w:t>
      </w:r>
      <w:r w:rsidR="00B4075B" w:rsidRPr="00827BFB">
        <w:rPr>
          <w:rFonts w:hint="cs"/>
          <w:rtl/>
          <w:lang w:bidi="ar-EG"/>
        </w:rPr>
        <w:t xml:space="preserve"> </w:t>
      </w:r>
      <w:r w:rsidR="00827BFB">
        <w:rPr>
          <w:rFonts w:hint="cs"/>
          <w:rtl/>
          <w:lang w:bidi="ar-EG"/>
        </w:rPr>
        <w:t>آباد</w:t>
      </w:r>
      <w:r w:rsidR="00613D36" w:rsidRPr="00827BFB">
        <w:rPr>
          <w:rFonts w:hint="cs"/>
          <w:rtl/>
          <w:lang w:bidi="ar-EG"/>
        </w:rPr>
        <w:t>،</w:t>
      </w:r>
      <w:r w:rsidR="00B4075B" w:rsidRPr="00827BFB">
        <w:rPr>
          <w:rFonts w:hint="cs"/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الهند</w:t>
      </w:r>
      <w:r w:rsidR="00613D36" w:rsidRPr="00827BFB">
        <w:rPr>
          <w:rFonts w:hint="cs"/>
          <w:rtl/>
          <w:lang w:bidi="ar-EG"/>
        </w:rPr>
        <w:t>،</w:t>
      </w:r>
      <w:r w:rsidR="00B4075B" w:rsidRPr="00827BFB">
        <w:rPr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من</w:t>
      </w:r>
      <w:r w:rsidR="00B4075B" w:rsidRPr="00827BFB">
        <w:rPr>
          <w:rtl/>
          <w:lang w:bidi="ar-EG"/>
        </w:rPr>
        <w:t xml:space="preserve"> </w:t>
      </w:r>
      <w:r w:rsidR="00613D36" w:rsidRPr="00827BFB">
        <w:rPr>
          <w:lang w:bidi="ar-EG"/>
        </w:rPr>
        <w:t>23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فبراير</w:t>
      </w:r>
      <w:r w:rsidR="00B4075B" w:rsidRPr="00827BFB">
        <w:rPr>
          <w:rFonts w:hint="cs"/>
          <w:rtl/>
          <w:lang w:bidi="ar-EG"/>
        </w:rPr>
        <w:t xml:space="preserve"> </w:t>
      </w:r>
      <w:r w:rsidR="00E50147" w:rsidRPr="00827BFB">
        <w:rPr>
          <w:rtl/>
          <w:lang w:bidi="ar-EG"/>
        </w:rPr>
        <w:t>إلى</w:t>
      </w:r>
      <w:r w:rsidR="00B4075B" w:rsidRPr="00827BFB">
        <w:rPr>
          <w:rtl/>
          <w:lang w:bidi="ar-EG"/>
        </w:rPr>
        <w:t xml:space="preserve"> </w:t>
      </w:r>
      <w:r w:rsidR="00613D36" w:rsidRPr="00827BFB">
        <w:rPr>
          <w:lang w:bidi="ar-EG"/>
        </w:rPr>
        <w:t>5</w:t>
      </w:r>
      <w:r w:rsidR="00B4075B" w:rsidRPr="00827BFB">
        <w:rPr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مارس</w:t>
      </w:r>
      <w:r w:rsidR="00B4075B" w:rsidRPr="00827BFB">
        <w:rPr>
          <w:rtl/>
          <w:lang w:bidi="ar-EG"/>
        </w:rPr>
        <w:t xml:space="preserve"> </w:t>
      </w:r>
      <w:r w:rsidR="00613D36" w:rsidRPr="00827BFB">
        <w:rPr>
          <w:lang w:bidi="ar-EG"/>
        </w:rPr>
        <w:t>2021</w:t>
      </w:r>
      <w:r w:rsidR="00B4075B" w:rsidRPr="00827BFB">
        <w:rPr>
          <w:rFonts w:hint="cs"/>
          <w:rtl/>
          <w:lang w:bidi="ar-EG"/>
        </w:rPr>
        <w:t xml:space="preserve"> </w:t>
      </w:r>
      <w:r w:rsidR="008C2A85">
        <w:rPr>
          <w:rFonts w:hint="cs"/>
          <w:rtl/>
          <w:lang w:bidi="ar-EG"/>
        </w:rPr>
        <w:t>بعد</w:t>
      </w:r>
      <w:r w:rsidR="008C2A85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الندوة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العالمية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للمعايير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لعام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lang w:bidi="ar-EG"/>
        </w:rPr>
        <w:t>2020</w:t>
      </w:r>
      <w:r w:rsidR="00C8442F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lang w:bidi="ar-EG"/>
        </w:rPr>
        <w:t>(GSS-20)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في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lang w:bidi="ar-EG"/>
        </w:rPr>
        <w:t>22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bidi="ar-EG"/>
        </w:rPr>
        <w:t>فبراير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lang w:bidi="ar-EG"/>
        </w:rPr>
        <w:t>2021</w:t>
      </w:r>
      <w:r w:rsidR="00B4075B" w:rsidRPr="00827BFB">
        <w:rPr>
          <w:rFonts w:hint="cs"/>
          <w:rtl/>
          <w:lang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و</w:t>
      </w:r>
      <w:r w:rsidR="00613D36" w:rsidRPr="00827BFB">
        <w:rPr>
          <w:spacing w:val="2"/>
          <w:rtl/>
          <w:lang w:bidi="ar-SY"/>
        </w:rPr>
        <w:t>رهناً</w:t>
      </w:r>
      <w:r w:rsidR="00B4075B" w:rsidRPr="00827BFB">
        <w:rPr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باستعادة</w:t>
      </w:r>
      <w:r w:rsidR="00B4075B" w:rsidRPr="00827BFB">
        <w:rPr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الظروف</w:t>
      </w:r>
      <w:r w:rsidR="00B4075B" w:rsidRPr="00827BFB">
        <w:rPr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الطبيعية</w:t>
      </w:r>
      <w:r w:rsidR="00B4075B" w:rsidRPr="00827BFB">
        <w:rPr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للعمل</w:t>
      </w:r>
      <w:r w:rsidR="00B4075B" w:rsidRPr="00827BFB">
        <w:rPr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والسفر</w:t>
      </w:r>
      <w:r w:rsidR="00B4075B" w:rsidRPr="00827BFB">
        <w:rPr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في</w:t>
      </w:r>
      <w:r w:rsidR="00B4075B" w:rsidRPr="00827BFB">
        <w:rPr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الهند</w:t>
      </w:r>
      <w:r w:rsidR="00B4075B" w:rsidRPr="00827BFB">
        <w:rPr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وفي</w:t>
      </w:r>
      <w:r w:rsidR="00B4075B" w:rsidRPr="00827BFB">
        <w:rPr>
          <w:rFonts w:hint="cs"/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الدول</w:t>
      </w:r>
      <w:r w:rsidR="00B4075B" w:rsidRPr="00827BFB">
        <w:rPr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الأعضاء</w:t>
      </w:r>
      <w:r w:rsidR="00B4075B" w:rsidRPr="00827BFB">
        <w:rPr>
          <w:spacing w:val="2"/>
          <w:rtl/>
          <w:lang w:bidi="ar-SY"/>
        </w:rPr>
        <w:t xml:space="preserve"> </w:t>
      </w:r>
      <w:r w:rsidR="00613D36" w:rsidRPr="00827BFB">
        <w:rPr>
          <w:spacing w:val="2"/>
          <w:rtl/>
          <w:lang w:bidi="ar-SY"/>
        </w:rPr>
        <w:t>الأخرى</w:t>
      </w:r>
      <w:r w:rsidR="00B4075B" w:rsidRPr="00827BFB">
        <w:rPr>
          <w:rFonts w:hint="cs"/>
          <w:rtl/>
          <w:lang w:val="en-GB" w:bidi="ar-EG"/>
        </w:rPr>
        <w:t xml:space="preserve">. </w:t>
      </w:r>
      <w:r w:rsidR="00613D36" w:rsidRPr="00827BFB">
        <w:rPr>
          <w:rFonts w:hint="cs"/>
          <w:rtl/>
          <w:lang w:val="en-GB" w:bidi="ar-EG"/>
        </w:rPr>
        <w:t>وقد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تم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إرسال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الدعوات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المنقحة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إلى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جميع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الدول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الأعضاء</w:t>
      </w:r>
      <w:r w:rsidR="00B4075B" w:rsidRPr="00827BFB">
        <w:rPr>
          <w:rFonts w:hint="cs"/>
          <w:rtl/>
          <w:lang w:val="en-GB" w:bidi="ar-EG"/>
        </w:rPr>
        <w:t xml:space="preserve">. </w:t>
      </w:r>
      <w:r w:rsidR="00613D36" w:rsidRPr="00827BFB">
        <w:rPr>
          <w:rFonts w:hint="cs"/>
          <w:rtl/>
          <w:lang w:val="en-GB" w:bidi="ar-EG"/>
        </w:rPr>
        <w:t>وواصل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الفريق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الاستشاري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لتقييس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الاتصالات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ولجان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613D36" w:rsidRPr="00827BFB">
        <w:rPr>
          <w:rFonts w:hint="cs"/>
          <w:rtl/>
          <w:lang w:val="en-GB" w:bidi="ar-EG"/>
        </w:rPr>
        <w:t>الدراسات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B84F96" w:rsidRPr="00827BFB">
        <w:rPr>
          <w:rFonts w:hint="cs"/>
          <w:rtl/>
          <w:lang w:val="en-GB" w:bidi="ar-EG"/>
        </w:rPr>
        <w:t>استعداد</w:t>
      </w:r>
      <w:r w:rsidR="00827BFB" w:rsidRPr="00827BFB">
        <w:rPr>
          <w:rFonts w:hint="cs"/>
          <w:rtl/>
          <w:lang w:val="en-GB" w:bidi="ar-EG"/>
        </w:rPr>
        <w:t>ا</w:t>
      </w:r>
      <w:r w:rsidR="00B84F96" w:rsidRPr="00827BFB">
        <w:rPr>
          <w:rFonts w:hint="cs"/>
          <w:rtl/>
          <w:lang w:val="en-GB" w:bidi="ar-EG"/>
        </w:rPr>
        <w:t>تها</w:t>
      </w:r>
      <w:r w:rsidR="00CF45D2" w:rsidRPr="00827BFB">
        <w:rPr>
          <w:rFonts w:hint="cs"/>
          <w:rtl/>
          <w:lang w:val="en-GB" w:bidi="ar-EG"/>
        </w:rPr>
        <w:t>،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CF45D2" w:rsidRPr="00827BFB">
        <w:rPr>
          <w:rFonts w:hint="cs"/>
          <w:rtl/>
          <w:lang w:val="en-GB" w:bidi="ar-EG"/>
        </w:rPr>
        <w:t>وعُقد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CF45D2" w:rsidRPr="00827BFB">
        <w:rPr>
          <w:rFonts w:hint="cs"/>
          <w:rtl/>
          <w:lang w:val="en-GB" w:bidi="ar-EG"/>
        </w:rPr>
        <w:t>اجتماع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CF45D2" w:rsidRPr="00827BFB">
        <w:rPr>
          <w:rFonts w:hint="cs"/>
          <w:rtl/>
          <w:lang w:val="en-GB" w:bidi="ar-EG"/>
        </w:rPr>
        <w:t>أقاليمي</w:t>
      </w:r>
      <w:r w:rsidR="00B4075B" w:rsidRPr="00827BFB">
        <w:rPr>
          <w:rFonts w:hint="cs"/>
          <w:rtl/>
          <w:lang w:val="en-GB" w:bidi="ar-EG"/>
        </w:rPr>
        <w:t xml:space="preserve"> </w:t>
      </w:r>
      <w:r w:rsidR="00CF45D2" w:rsidRPr="00827BFB">
        <w:rPr>
          <w:rFonts w:hint="cs"/>
          <w:rtl/>
          <w:lang w:bidi="ar-EG"/>
        </w:rPr>
        <w:t>في</w:t>
      </w:r>
      <w:r w:rsidR="00B4075B" w:rsidRPr="00827BFB">
        <w:rPr>
          <w:rFonts w:hint="cs"/>
          <w:rtl/>
          <w:lang w:bidi="ar-EG"/>
        </w:rPr>
        <w:t xml:space="preserve"> </w:t>
      </w:r>
      <w:r w:rsidR="00CF45D2" w:rsidRPr="00827BFB">
        <w:rPr>
          <w:lang w:bidi="ar-EG"/>
        </w:rPr>
        <w:t>18</w:t>
      </w:r>
      <w:r w:rsidR="00B4075B" w:rsidRPr="00827BFB">
        <w:rPr>
          <w:rFonts w:hint="cs"/>
          <w:rtl/>
          <w:lang w:bidi="ar-EG"/>
        </w:rPr>
        <w:t xml:space="preserve"> </w:t>
      </w:r>
      <w:r w:rsidR="00CF45D2" w:rsidRPr="00827BFB">
        <w:rPr>
          <w:rFonts w:hint="cs"/>
          <w:rtl/>
          <w:lang w:bidi="ar-EG"/>
        </w:rPr>
        <w:t>سبتمبر</w:t>
      </w:r>
      <w:r w:rsidR="00B4075B" w:rsidRPr="00827BFB">
        <w:rPr>
          <w:rFonts w:hint="cs"/>
          <w:rtl/>
          <w:lang w:bidi="ar-EG"/>
        </w:rPr>
        <w:t xml:space="preserve"> </w:t>
      </w:r>
      <w:r w:rsidR="00CF45D2" w:rsidRPr="00827BFB">
        <w:rPr>
          <w:lang w:bidi="ar-EG"/>
        </w:rPr>
        <w:t>2020</w:t>
      </w:r>
      <w:r w:rsidR="00B4075B" w:rsidRPr="00827BFB">
        <w:rPr>
          <w:rFonts w:hint="cs"/>
          <w:rtl/>
          <w:lang w:bidi="ar-EG"/>
        </w:rPr>
        <w:t xml:space="preserve"> </w:t>
      </w:r>
      <w:r w:rsidR="00CF45D2" w:rsidRPr="00827BFB">
        <w:rPr>
          <w:rFonts w:hint="cs"/>
          <w:rtl/>
          <w:lang w:bidi="ar-EG"/>
        </w:rPr>
        <w:t>للعمل</w:t>
      </w:r>
      <w:r w:rsidR="00B4075B" w:rsidRPr="00827BFB">
        <w:rPr>
          <w:rFonts w:hint="cs"/>
          <w:rtl/>
          <w:lang w:bidi="ar-EG"/>
        </w:rPr>
        <w:t xml:space="preserve"> </w:t>
      </w:r>
      <w:r w:rsidR="00CF45D2" w:rsidRPr="00827BFB">
        <w:rPr>
          <w:rFonts w:hint="cs"/>
          <w:rtl/>
          <w:lang w:bidi="ar-EG"/>
        </w:rPr>
        <w:t>على</w:t>
      </w:r>
      <w:r w:rsidR="00B4075B" w:rsidRPr="00827BFB">
        <w:rPr>
          <w:rFonts w:hint="cs"/>
          <w:rtl/>
          <w:lang w:bidi="ar-EG"/>
        </w:rPr>
        <w:t xml:space="preserve"> </w:t>
      </w:r>
      <w:r w:rsidR="00D25DD0">
        <w:rPr>
          <w:rFonts w:hint="cs"/>
          <w:rtl/>
          <w:lang w:bidi="ar-EG"/>
        </w:rPr>
        <w:t>ال</w:t>
      </w:r>
      <w:r w:rsidR="00CF45D2" w:rsidRPr="00827BFB">
        <w:rPr>
          <w:rFonts w:hint="cs"/>
          <w:rtl/>
          <w:lang w:bidi="ar-EG"/>
        </w:rPr>
        <w:t>تقريب</w:t>
      </w:r>
      <w:r w:rsidR="00D25DD0">
        <w:rPr>
          <w:rFonts w:hint="cs"/>
          <w:rtl/>
          <w:lang w:bidi="ar-EG"/>
        </w:rPr>
        <w:t xml:space="preserve"> بين</w:t>
      </w:r>
      <w:r w:rsidR="00B4075B" w:rsidRPr="00827BFB">
        <w:rPr>
          <w:rFonts w:hint="cs"/>
          <w:rtl/>
          <w:lang w:bidi="ar-EG"/>
        </w:rPr>
        <w:t xml:space="preserve"> </w:t>
      </w:r>
      <w:r w:rsidR="00CF45D2" w:rsidRPr="00827BFB">
        <w:rPr>
          <w:rFonts w:hint="cs"/>
          <w:rtl/>
          <w:lang w:bidi="ar-EG"/>
        </w:rPr>
        <w:t>المواقف</w:t>
      </w:r>
      <w:r w:rsidR="00B4075B" w:rsidRPr="00827BFB">
        <w:rPr>
          <w:rFonts w:hint="cs"/>
          <w:rtl/>
          <w:lang w:bidi="ar-EG"/>
        </w:rPr>
        <w:t xml:space="preserve"> </w:t>
      </w:r>
      <w:r w:rsidR="00CF45D2" w:rsidRPr="00827BFB">
        <w:rPr>
          <w:rFonts w:hint="cs"/>
          <w:rtl/>
          <w:lang w:bidi="ar-EG"/>
        </w:rPr>
        <w:t>الإقليمية</w:t>
      </w:r>
      <w:r w:rsidR="00B4075B" w:rsidRPr="00827BFB">
        <w:rPr>
          <w:rFonts w:hint="cs"/>
          <w:rtl/>
          <w:lang w:bidi="ar-EG"/>
        </w:rPr>
        <w:t>.</w:t>
      </w:r>
    </w:p>
    <w:p w14:paraId="18FE0B6F" w14:textId="2B9AD97B" w:rsidR="00B51AE6" w:rsidRPr="00CF45D2" w:rsidRDefault="00B51AE6" w:rsidP="00CF45D2">
      <w:pPr>
        <w:spacing w:after="120"/>
        <w:rPr>
          <w:rtl/>
        </w:rPr>
      </w:pPr>
      <w:r>
        <w:rPr>
          <w:lang w:bidi="ar-EG"/>
        </w:rPr>
        <w:t>2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827BFB">
        <w:rPr>
          <w:rFonts w:hint="cs"/>
          <w:rtl/>
          <w:lang w:bidi="ar-EG"/>
        </w:rPr>
        <w:t>و</w:t>
      </w:r>
      <w:r w:rsidR="00E11360" w:rsidRPr="00E11360">
        <w:rPr>
          <w:rtl/>
          <w:lang w:bidi="ar-EG"/>
        </w:rPr>
        <w:t>قدم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عضو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الهند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 </w:t>
      </w:r>
      <w:r w:rsidR="00E11360" w:rsidRPr="00E11360">
        <w:rPr>
          <w:lang w:bidi="ar-EG"/>
        </w:rPr>
        <w:t>VC-2/2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تحتوي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اقتراح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بتأجيل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ضوء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استمرار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جائحة</w:t>
      </w:r>
      <w:r w:rsidR="00D25DD0">
        <w:rPr>
          <w:rFonts w:hint="cs"/>
          <w:rtl/>
          <w:lang w:bidi="ar-EG"/>
        </w:rPr>
        <w:t xml:space="preserve"> فيروس كورونا</w:t>
      </w:r>
      <w:r w:rsidR="00B4075B">
        <w:rPr>
          <w:rtl/>
          <w:lang w:bidi="ar-EG"/>
        </w:rPr>
        <w:t xml:space="preserve"> </w:t>
      </w:r>
      <w:r w:rsidR="00D25DD0">
        <w:rPr>
          <w:lang w:bidi="ar-EG"/>
        </w:rPr>
        <w:t>(</w:t>
      </w:r>
      <w:r w:rsidR="00E11360" w:rsidRPr="00E11360">
        <w:rPr>
          <w:lang w:bidi="ar-EG"/>
        </w:rPr>
        <w:t>COVID-19</w:t>
      </w:r>
      <w:r w:rsidR="00D25DD0">
        <w:rPr>
          <w:lang w:bidi="ar-EG"/>
        </w:rPr>
        <w:t>)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و</w:t>
      </w:r>
      <w:r w:rsidR="00827BFB">
        <w:rPr>
          <w:rFonts w:hint="cs"/>
          <w:rtl/>
          <w:lang w:bidi="ar-EG"/>
        </w:rPr>
        <w:t>تأثيرها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السفر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الدولي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والتجمعات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الكبيرة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وب</w:t>
      </w:r>
      <w:r w:rsidR="00E11360" w:rsidRPr="00E11360">
        <w:rPr>
          <w:rtl/>
          <w:lang w:bidi="ar-EG"/>
        </w:rPr>
        <w:t>التشاور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الوثيق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مع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أمانة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الاتحاد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اقترحت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إدارته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مع</w:t>
      </w:r>
      <w:r w:rsidR="00B4075B">
        <w:rPr>
          <w:rtl/>
          <w:lang w:bidi="ar-EG"/>
        </w:rPr>
        <w:t xml:space="preserve"> </w:t>
      </w:r>
      <w:r w:rsidR="00656F88">
        <w:rPr>
          <w:rFonts w:hint="cs"/>
          <w:rtl/>
          <w:lang w:bidi="ar-EG"/>
        </w:rPr>
        <w:t>مراعاة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الجدول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الزمني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الثقيل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للاجتماعات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أواخر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2021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</w:t>
      </w:r>
      <w:r w:rsidR="00827BFB">
        <w:rPr>
          <w:rFonts w:hint="cs"/>
          <w:rtl/>
          <w:lang w:bidi="ar-EG"/>
        </w:rPr>
        <w:t xml:space="preserve">في عام </w:t>
      </w:r>
      <w:r w:rsidR="00E11360">
        <w:rPr>
          <w:lang w:bidi="ar-EG"/>
        </w:rPr>
        <w:t>2022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استضافة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المقبلة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حيدر</w:t>
      </w:r>
      <w:r w:rsidR="00B4075B">
        <w:rPr>
          <w:rtl/>
          <w:lang w:bidi="ar-EG"/>
        </w:rPr>
        <w:t xml:space="preserve"> </w:t>
      </w:r>
      <w:r w:rsidR="00827BFB">
        <w:rPr>
          <w:rtl/>
          <w:lang w:bidi="ar-EG"/>
        </w:rPr>
        <w:t>آباد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الربع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الأول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2022</w:t>
      </w:r>
      <w:r w:rsidR="00B4075B">
        <w:rPr>
          <w:rtl/>
          <w:lang w:bidi="ar-EG"/>
        </w:rPr>
        <w:t xml:space="preserve">. </w:t>
      </w:r>
      <w:r w:rsidR="00827BFB">
        <w:rPr>
          <w:rFonts w:hint="cs"/>
          <w:rtl/>
          <w:lang w:bidi="ar-EG"/>
        </w:rPr>
        <w:t>وأشار إلى أن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اجتماع</w:t>
      </w:r>
      <w:r w:rsidR="005F1B5C">
        <w:rPr>
          <w:rFonts w:hint="cs"/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معقد</w:t>
      </w:r>
      <w:r w:rsidR="00E11360">
        <w:rPr>
          <w:rtl/>
          <w:lang w:bidi="ar-EG"/>
        </w:rPr>
        <w:t>،</w:t>
      </w:r>
      <w:r w:rsidR="005F1B5C">
        <w:rPr>
          <w:rFonts w:hint="cs"/>
          <w:rtl/>
          <w:lang w:bidi="ar-EG"/>
        </w:rPr>
        <w:t xml:space="preserve"> وأن</w:t>
      </w:r>
      <w:r w:rsidR="00B4075B">
        <w:rPr>
          <w:rtl/>
          <w:lang w:bidi="ar-EG"/>
        </w:rPr>
        <w:t xml:space="preserve"> </w:t>
      </w:r>
      <w:r w:rsidR="00827BFB">
        <w:rPr>
          <w:rFonts w:hint="cs"/>
          <w:rtl/>
          <w:lang w:bidi="ar-EG"/>
        </w:rPr>
        <w:t>ال</w:t>
      </w:r>
      <w:r w:rsidR="00827BFB">
        <w:rPr>
          <w:rtl/>
          <w:lang w:bidi="ar-EG"/>
        </w:rPr>
        <w:t>ش</w:t>
      </w:r>
      <w:r w:rsidR="00827BFB" w:rsidRPr="00E11360">
        <w:rPr>
          <w:rtl/>
          <w:lang w:bidi="ar-EG"/>
        </w:rPr>
        <w:t>كل</w:t>
      </w:r>
      <w:r w:rsidR="00827BFB">
        <w:rPr>
          <w:rtl/>
          <w:lang w:bidi="ar-EG"/>
        </w:rPr>
        <w:t xml:space="preserve"> </w:t>
      </w:r>
      <w:r w:rsidR="00827BFB">
        <w:rPr>
          <w:rFonts w:hint="cs"/>
          <w:rtl/>
          <w:lang w:bidi="ar-EG"/>
        </w:rPr>
        <w:t>ال</w:t>
      </w:r>
      <w:r w:rsidR="00827BFB" w:rsidRPr="00E11360">
        <w:rPr>
          <w:rtl/>
          <w:lang w:bidi="ar-EG"/>
        </w:rPr>
        <w:t>افتراضي</w:t>
      </w:r>
      <w:r w:rsidR="005F1B5C">
        <w:rPr>
          <w:rFonts w:hint="cs"/>
          <w:rtl/>
          <w:lang w:bidi="ar-EG"/>
        </w:rPr>
        <w:t xml:space="preserve"> ليس</w:t>
      </w:r>
      <w:r w:rsidR="00827BFB">
        <w:rPr>
          <w:rFonts w:hint="cs"/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مناسب</w:t>
      </w:r>
      <w:r w:rsidR="00E11360">
        <w:rPr>
          <w:rtl/>
          <w:lang w:bidi="ar-EG"/>
        </w:rPr>
        <w:t>اً</w:t>
      </w:r>
      <w:r w:rsidR="00B4075B">
        <w:rPr>
          <w:rtl/>
          <w:lang w:bidi="ar-EG"/>
        </w:rPr>
        <w:t xml:space="preserve"> </w:t>
      </w:r>
      <w:r w:rsidR="00E11360" w:rsidRPr="00E11360">
        <w:rPr>
          <w:rtl/>
          <w:lang w:bidi="ar-EG"/>
        </w:rPr>
        <w:t>ل</w:t>
      </w:r>
      <w:r w:rsidR="00827BFB">
        <w:rPr>
          <w:rFonts w:hint="cs"/>
          <w:rtl/>
          <w:lang w:bidi="ar-EG"/>
        </w:rPr>
        <w:t>ها</w:t>
      </w:r>
      <w:r w:rsidR="00B4075B">
        <w:rPr>
          <w:rtl/>
          <w:lang w:bidi="ar-EG"/>
        </w:rPr>
        <w:t>.</w:t>
      </w:r>
    </w:p>
    <w:p w14:paraId="26358989" w14:textId="12EC2EA4" w:rsidR="00B51AE6" w:rsidRDefault="00B51AE6" w:rsidP="001E6C30">
      <w:pPr>
        <w:spacing w:after="120"/>
        <w:rPr>
          <w:rtl/>
          <w:lang w:bidi="ar-EG"/>
        </w:rPr>
      </w:pPr>
      <w:r w:rsidRPr="0000535E">
        <w:rPr>
          <w:lang w:bidi="ar-EG"/>
        </w:rPr>
        <w:t>3</w:t>
      </w:r>
      <w:r w:rsidR="00B4075B" w:rsidRPr="0000535E">
        <w:rPr>
          <w:lang w:bidi="ar-EG"/>
        </w:rPr>
        <w:t>.</w:t>
      </w:r>
      <w:r w:rsidRPr="0000535E">
        <w:rPr>
          <w:lang w:bidi="ar-EG"/>
        </w:rPr>
        <w:t>10</w:t>
      </w:r>
      <w:r w:rsidRPr="0000535E">
        <w:rPr>
          <w:rtl/>
          <w:lang w:bidi="ar-EG"/>
        </w:rPr>
        <w:tab/>
      </w:r>
      <w:r w:rsidR="001A424E" w:rsidRPr="0000535E">
        <w:rPr>
          <w:rFonts w:hint="cs"/>
          <w:rtl/>
          <w:lang w:bidi="ar-EG"/>
        </w:rPr>
        <w:t>وقدم</w:t>
      </w:r>
      <w:r w:rsidR="00B4075B" w:rsidRPr="0000535E">
        <w:rPr>
          <w:rFonts w:hint="cs"/>
          <w:rtl/>
          <w:lang w:bidi="ar-EG"/>
        </w:rPr>
        <w:t xml:space="preserve"> </w:t>
      </w:r>
      <w:r w:rsidR="001A424E" w:rsidRPr="0000535E">
        <w:rPr>
          <w:rFonts w:hint="cs"/>
          <w:rtl/>
          <w:lang w:bidi="ar-EG"/>
        </w:rPr>
        <w:t>عضو</w:t>
      </w:r>
      <w:r w:rsidR="00B4075B" w:rsidRPr="0000535E">
        <w:rPr>
          <w:rFonts w:hint="cs"/>
          <w:rtl/>
          <w:lang w:bidi="ar-EG"/>
        </w:rPr>
        <w:t xml:space="preserve"> </w:t>
      </w:r>
      <w:r w:rsidR="001A424E" w:rsidRPr="0000535E">
        <w:rPr>
          <w:rFonts w:hint="cs"/>
          <w:rtl/>
          <w:lang w:bidi="ar-EG"/>
        </w:rPr>
        <w:t>المجلس</w:t>
      </w:r>
      <w:r w:rsidR="00B4075B" w:rsidRPr="0000535E">
        <w:rPr>
          <w:rFonts w:hint="cs"/>
          <w:rtl/>
          <w:lang w:bidi="ar-EG"/>
        </w:rPr>
        <w:t xml:space="preserve"> </w:t>
      </w:r>
      <w:r w:rsidR="001A424E" w:rsidRPr="0000535E">
        <w:rPr>
          <w:rFonts w:hint="cs"/>
          <w:rtl/>
          <w:lang w:bidi="ar-EG"/>
        </w:rPr>
        <w:t>من</w:t>
      </w:r>
      <w:r w:rsidR="00B4075B" w:rsidRPr="0000535E">
        <w:rPr>
          <w:rFonts w:hint="cs"/>
          <w:rtl/>
          <w:lang w:bidi="ar-EG"/>
        </w:rPr>
        <w:t xml:space="preserve"> </w:t>
      </w:r>
      <w:r w:rsidR="001A424E" w:rsidRPr="0000535E">
        <w:rPr>
          <w:rFonts w:hint="cs"/>
          <w:rtl/>
          <w:lang w:bidi="ar-EG"/>
        </w:rPr>
        <w:t>كندا</w:t>
      </w:r>
      <w:r w:rsidR="00B4075B" w:rsidRPr="0000535E">
        <w:rPr>
          <w:rFonts w:hint="cs"/>
          <w:rtl/>
          <w:lang w:bidi="ar-EG"/>
        </w:rPr>
        <w:t xml:space="preserve"> </w:t>
      </w:r>
      <w:r w:rsidR="001A424E" w:rsidRPr="0000535E">
        <w:rPr>
          <w:rFonts w:hint="cs"/>
          <w:rtl/>
          <w:lang w:bidi="ar-EG"/>
        </w:rPr>
        <w:t>الوثيقة</w:t>
      </w:r>
      <w:r w:rsidR="00B4075B" w:rsidRPr="0000535E">
        <w:rPr>
          <w:rFonts w:hint="cs"/>
          <w:rtl/>
          <w:lang w:bidi="ar-EG"/>
        </w:rPr>
        <w:t xml:space="preserve"> </w:t>
      </w:r>
      <w:r w:rsidR="001A424E" w:rsidRPr="0000535E">
        <w:rPr>
          <w:lang w:bidi="ar-EG"/>
        </w:rPr>
        <w:t>VC-2/7</w:t>
      </w:r>
      <w:r w:rsidR="00B4075B" w:rsidRPr="0000535E">
        <w:rPr>
          <w:rFonts w:hint="cs"/>
          <w:rtl/>
          <w:lang w:bidi="ar-EG"/>
        </w:rPr>
        <w:t xml:space="preserve">. </w:t>
      </w:r>
      <w:r w:rsidR="001A424E" w:rsidRPr="0000535E">
        <w:rPr>
          <w:rFonts w:hint="cs"/>
          <w:rtl/>
        </w:rPr>
        <w:t>و</w:t>
      </w:r>
      <w:r w:rsidR="001A424E" w:rsidRPr="0000535E">
        <w:rPr>
          <w:rtl/>
        </w:rPr>
        <w:t>بينما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تدعم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إدارته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اقتراح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الهند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بعقد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tl/>
        </w:rPr>
        <w:t>الجمعية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العالمية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لتقييس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الاتصالات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حضورياً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في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الربع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الأول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من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عام</w:t>
      </w:r>
      <w:r w:rsidR="00B4075B" w:rsidRPr="0000535E">
        <w:rPr>
          <w:rtl/>
        </w:rPr>
        <w:t xml:space="preserve"> </w:t>
      </w:r>
      <w:r w:rsidR="001A424E" w:rsidRPr="0000535E">
        <w:rPr>
          <w:lang w:bidi="ar-EG"/>
        </w:rPr>
        <w:t>2022</w:t>
      </w:r>
      <w:r w:rsidR="001A424E" w:rsidRPr="0000535E">
        <w:rPr>
          <w:rtl/>
        </w:rPr>
        <w:t>،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ينبغي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أيضاً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عقد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جمعية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عالمية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افتراضية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tl/>
        </w:rPr>
        <w:t>لتقييس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الاتصالات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بجدول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أعمال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محدود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tl/>
        </w:rPr>
        <w:t>في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عام</w:t>
      </w:r>
      <w:r w:rsidR="00B4075B" w:rsidRPr="0000535E">
        <w:rPr>
          <w:rtl/>
        </w:rPr>
        <w:t xml:space="preserve"> </w:t>
      </w:r>
      <w:r w:rsidR="001A424E" w:rsidRPr="0000535E">
        <w:rPr>
          <w:lang w:bidi="ar-EG"/>
        </w:rPr>
        <w:t>2021</w:t>
      </w:r>
      <w:r w:rsidR="00827BFB" w:rsidRPr="0000535E">
        <w:rPr>
          <w:rFonts w:hint="cs"/>
          <w:rtl/>
          <w:lang w:bidi="ar-EG"/>
        </w:rPr>
        <w:t xml:space="preserve"> </w:t>
      </w:r>
      <w:r w:rsidR="00E11360" w:rsidRPr="0000535E">
        <w:rPr>
          <w:rFonts w:hint="cs"/>
          <w:rtl/>
        </w:rPr>
        <w:t>ل</w:t>
      </w:r>
      <w:r w:rsidR="001A424E" w:rsidRPr="0000535E">
        <w:rPr>
          <w:rtl/>
        </w:rPr>
        <w:t>تعيين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مسؤولي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الفريق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الاستشاري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لتقييس</w:t>
      </w:r>
      <w:r w:rsidR="00B4075B" w:rsidRPr="0000535E">
        <w:rPr>
          <w:rtl/>
        </w:rPr>
        <w:t xml:space="preserve"> </w:t>
      </w:r>
      <w:r w:rsidR="001A424E" w:rsidRPr="0000535E">
        <w:rPr>
          <w:rtl/>
        </w:rPr>
        <w:t>الاتصالات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ولجان</w:t>
      </w:r>
      <w:r w:rsidR="00B4075B" w:rsidRPr="0000535E">
        <w:rPr>
          <w:rFonts w:hint="eastAsia"/>
          <w:rtl/>
        </w:rPr>
        <w:t xml:space="preserve"> </w:t>
      </w:r>
      <w:r w:rsidR="001A424E" w:rsidRPr="0000535E">
        <w:rPr>
          <w:rFonts w:hint="cs"/>
          <w:rtl/>
        </w:rPr>
        <w:t>الدراسات</w:t>
      </w:r>
      <w:r w:rsidR="001A424E" w:rsidRPr="0000535E">
        <w:rPr>
          <w:rtl/>
        </w:rPr>
        <w:t>،</w:t>
      </w:r>
      <w:r w:rsidR="00B4075B" w:rsidRPr="0000535E">
        <w:rPr>
          <w:rtl/>
        </w:rPr>
        <w:t xml:space="preserve"> </w:t>
      </w:r>
      <w:r w:rsidR="001A424E" w:rsidRPr="0000535E">
        <w:rPr>
          <w:rFonts w:hint="cs"/>
          <w:rtl/>
        </w:rPr>
        <w:t>والاتفاق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على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أي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أمور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أخرى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من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شأنها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أن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تيسر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عمل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الاتحاد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وقراراته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في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جمعية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عالمية</w:t>
      </w:r>
      <w:r w:rsidR="00B4075B" w:rsidRPr="0000535E">
        <w:rPr>
          <w:rFonts w:hint="cs"/>
          <w:rtl/>
        </w:rPr>
        <w:t xml:space="preserve"> </w:t>
      </w:r>
      <w:r w:rsidR="001C0769" w:rsidRPr="0000535E">
        <w:rPr>
          <w:rFonts w:hint="cs"/>
          <w:rtl/>
        </w:rPr>
        <w:t xml:space="preserve">حضورية </w:t>
      </w:r>
      <w:r w:rsidR="00F66D55" w:rsidRPr="0000535E">
        <w:rPr>
          <w:rFonts w:hint="cs"/>
          <w:rtl/>
        </w:rPr>
        <w:t>لتقييس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الاتصالات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في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عام</w:t>
      </w:r>
      <w:r w:rsidR="00B4075B" w:rsidRPr="0000535E">
        <w:rPr>
          <w:rFonts w:hint="cs"/>
          <w:rtl/>
        </w:rPr>
        <w:t xml:space="preserve"> </w:t>
      </w:r>
      <w:r w:rsidR="001A424E" w:rsidRPr="0000535E">
        <w:t>2022</w:t>
      </w:r>
      <w:r w:rsidR="00B4075B" w:rsidRPr="0000535E">
        <w:rPr>
          <w:rFonts w:hint="cs"/>
          <w:rtl/>
          <w:lang w:bidi="ar-EG"/>
        </w:rPr>
        <w:t xml:space="preserve">. </w:t>
      </w:r>
      <w:r w:rsidR="001A424E" w:rsidRPr="0000535E">
        <w:rPr>
          <w:rFonts w:hint="cs"/>
          <w:rtl/>
        </w:rPr>
        <w:t>وبالنظر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للجدول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الزمني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المكتظ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بشكل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غير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عادي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للاجتماعات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في</w:t>
      </w:r>
      <w:r w:rsidR="00B4075B" w:rsidRPr="0000535E">
        <w:rPr>
          <w:rFonts w:hint="cs"/>
          <w:rtl/>
        </w:rPr>
        <w:t xml:space="preserve"> </w:t>
      </w:r>
      <w:r w:rsidR="001A424E" w:rsidRPr="0000535E">
        <w:rPr>
          <w:rFonts w:hint="cs"/>
          <w:rtl/>
        </w:rPr>
        <w:t>فترة</w:t>
      </w:r>
      <w:r w:rsidR="00B4075B" w:rsidRPr="0000535E">
        <w:rPr>
          <w:rFonts w:hint="cs"/>
          <w:rtl/>
        </w:rPr>
        <w:t xml:space="preserve"> </w:t>
      </w:r>
      <w:r w:rsidR="001A424E" w:rsidRPr="0000535E">
        <w:t>12</w:t>
      </w:r>
      <w:r w:rsidR="00B4075B" w:rsidRPr="0000535E">
        <w:rPr>
          <w:rFonts w:hint="cs"/>
          <w:rtl/>
          <w:lang w:bidi="ar-EG"/>
        </w:rPr>
        <w:t xml:space="preserve"> </w:t>
      </w:r>
      <w:r w:rsidR="001A424E" w:rsidRPr="0000535E">
        <w:rPr>
          <w:rFonts w:hint="cs"/>
          <w:rtl/>
          <w:lang w:bidi="ar-EG"/>
        </w:rPr>
        <w:t>شهراً</w:t>
      </w:r>
      <w:r w:rsidR="00B4075B" w:rsidRPr="0000535E">
        <w:rPr>
          <w:rFonts w:hint="cs"/>
          <w:rtl/>
          <w:lang w:bidi="ar-EG"/>
        </w:rPr>
        <w:t xml:space="preserve"> </w:t>
      </w:r>
      <w:r w:rsidR="001A424E" w:rsidRPr="0000535E">
        <w:rPr>
          <w:rFonts w:hint="cs"/>
          <w:rtl/>
          <w:lang w:bidi="ar-EG"/>
        </w:rPr>
        <w:t>اعتباراً</w:t>
      </w:r>
      <w:r w:rsidR="00B4075B" w:rsidRPr="0000535E">
        <w:rPr>
          <w:rFonts w:hint="cs"/>
          <w:rtl/>
          <w:lang w:bidi="ar-EG"/>
        </w:rPr>
        <w:t xml:space="preserve"> </w:t>
      </w:r>
      <w:r w:rsidR="001A424E" w:rsidRPr="0000535E">
        <w:rPr>
          <w:rFonts w:hint="cs"/>
          <w:rtl/>
          <w:lang w:bidi="ar-EG"/>
        </w:rPr>
        <w:t>من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نوفمبر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lang w:bidi="ar-EG"/>
        </w:rPr>
        <w:t>2021</w:t>
      </w:r>
      <w:r w:rsidR="00F66D55" w:rsidRPr="0000535E">
        <w:rPr>
          <w:rFonts w:hint="cs"/>
          <w:rtl/>
          <w:lang w:bidi="ar-EG"/>
        </w:rPr>
        <w:t>،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فإن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جمعية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حضورية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في</w:t>
      </w:r>
      <w:r w:rsidR="00827BFB" w:rsidRPr="0000535E">
        <w:rPr>
          <w:rFonts w:hint="cs"/>
          <w:rtl/>
          <w:lang w:bidi="ar-EG"/>
        </w:rPr>
        <w:t xml:space="preserve"> عام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lang w:bidi="ar-EG"/>
        </w:rPr>
        <w:t>2022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ستضيف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ضغطاً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كبيراً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على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الاتحاد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ودوله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الأعضاء</w:t>
      </w:r>
      <w:r w:rsidR="00B4075B" w:rsidRPr="0000535E">
        <w:rPr>
          <w:rFonts w:hint="cs"/>
          <w:rtl/>
          <w:lang w:bidi="ar-EG"/>
        </w:rPr>
        <w:t>.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ومع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أخذ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ذلك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في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الاعتبار،</w:t>
      </w:r>
      <w:r w:rsidR="00B4075B" w:rsidRPr="0000535E">
        <w:rPr>
          <w:rFonts w:hint="cs"/>
          <w:rtl/>
        </w:rPr>
        <w:t xml:space="preserve"> </w:t>
      </w:r>
      <w:r w:rsidR="00827BFB" w:rsidRPr="0000535E">
        <w:rPr>
          <w:rFonts w:hint="cs"/>
          <w:rtl/>
        </w:rPr>
        <w:t>ينبغي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ل</w:t>
      </w:r>
      <w:r w:rsidR="0000535E" w:rsidRPr="0000535E">
        <w:rPr>
          <w:rFonts w:hint="cs"/>
          <w:rtl/>
        </w:rPr>
        <w:t>ل</w:t>
      </w:r>
      <w:r w:rsidR="00F66D55" w:rsidRPr="0000535E">
        <w:rPr>
          <w:rFonts w:hint="cs"/>
          <w:rtl/>
        </w:rPr>
        <w:t>مجلس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استعراض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ومناقشة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وتعديل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الجدول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الزمني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لمؤتمرات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الاتحاد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وجمعياته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واجتماعاته</w:t>
      </w:r>
      <w:r w:rsidR="00B4075B" w:rsidRPr="0000535E">
        <w:rPr>
          <w:rFonts w:hint="cs"/>
          <w:rtl/>
        </w:rPr>
        <w:t xml:space="preserve"> </w:t>
      </w:r>
      <w:r w:rsidR="00F66D55" w:rsidRPr="0000535E">
        <w:rPr>
          <w:rFonts w:hint="cs"/>
          <w:rtl/>
        </w:rPr>
        <w:t>للفترة</w:t>
      </w:r>
      <w:r w:rsidR="00B4075B" w:rsidRPr="0000535E">
        <w:rPr>
          <w:rFonts w:hint="cs"/>
          <w:rtl/>
        </w:rPr>
        <w:t xml:space="preserve"> </w:t>
      </w:r>
      <w:r w:rsidR="00F66D55" w:rsidRPr="0000535E">
        <w:t>2023-2020</w:t>
      </w:r>
      <w:r w:rsidR="00F66D55" w:rsidRPr="0000535E">
        <w:rPr>
          <w:rFonts w:hint="cs"/>
          <w:rtl/>
          <w:lang w:bidi="ar-EG"/>
        </w:rPr>
        <w:t>،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وتقليصه</w:t>
      </w:r>
      <w:r w:rsidR="00B4075B" w:rsidRPr="0000535E">
        <w:rPr>
          <w:rFonts w:hint="cs"/>
          <w:rtl/>
          <w:lang w:bidi="ar-EG"/>
        </w:rPr>
        <w:t xml:space="preserve"> </w:t>
      </w:r>
      <w:r w:rsidR="0000535E" w:rsidRPr="0000535E">
        <w:rPr>
          <w:rFonts w:hint="cs"/>
          <w:rtl/>
          <w:lang w:bidi="ar-EG"/>
        </w:rPr>
        <w:t xml:space="preserve">ليشمل </w:t>
      </w:r>
      <w:r w:rsidR="00F66D55" w:rsidRPr="0000535E">
        <w:rPr>
          <w:rFonts w:hint="cs"/>
          <w:rtl/>
          <w:lang w:bidi="ar-EG"/>
        </w:rPr>
        <w:t>الاجتماعات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الأساسية</w:t>
      </w:r>
      <w:r w:rsidR="00B4075B" w:rsidRPr="0000535E">
        <w:rPr>
          <w:rFonts w:hint="cs"/>
          <w:rtl/>
          <w:lang w:bidi="ar-EG"/>
        </w:rPr>
        <w:t xml:space="preserve"> </w:t>
      </w:r>
      <w:r w:rsidR="00F66D55" w:rsidRPr="0000535E">
        <w:rPr>
          <w:rFonts w:hint="cs"/>
          <w:rtl/>
          <w:lang w:bidi="ar-EG"/>
        </w:rPr>
        <w:t>فقط</w:t>
      </w:r>
      <w:r w:rsidR="00B4075B" w:rsidRPr="0000535E">
        <w:rPr>
          <w:rFonts w:hint="cs"/>
          <w:rtl/>
          <w:lang w:bidi="ar-EG"/>
        </w:rPr>
        <w:t>.</w:t>
      </w:r>
    </w:p>
    <w:p w14:paraId="3A88BEE8" w14:textId="7624240F" w:rsidR="00E11360" w:rsidRDefault="00B51AE6" w:rsidP="00E11360">
      <w:pPr>
        <w:spacing w:after="120"/>
        <w:rPr>
          <w:rtl/>
          <w:lang w:bidi="ar-EG"/>
        </w:rPr>
      </w:pPr>
      <w:r>
        <w:rPr>
          <w:lang w:bidi="ar-EG"/>
        </w:rPr>
        <w:lastRenderedPageBreak/>
        <w:t>4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E1136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قدم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عضو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الاتحاد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الروسي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الوثيقة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VC-2/4(Corr</w:t>
      </w:r>
      <w:r w:rsidR="00B4075B">
        <w:rPr>
          <w:lang w:bidi="ar-EG"/>
        </w:rPr>
        <w:t>.</w:t>
      </w:r>
      <w:r w:rsidR="00E11360">
        <w:rPr>
          <w:lang w:bidi="ar-EG"/>
        </w:rPr>
        <w:t>1)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نيابة</w:t>
      </w:r>
      <w:r w:rsidR="004118AE">
        <w:rPr>
          <w:rFonts w:hint="cs"/>
          <w:rtl/>
          <w:lang w:bidi="ar-EG"/>
        </w:rPr>
        <w:t>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البلدان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الموقعة</w:t>
      </w:r>
      <w:r w:rsidR="003B608A">
        <w:rPr>
          <w:rFonts w:hint="cs"/>
          <w:rtl/>
          <w:lang w:bidi="ar-EG"/>
        </w:rPr>
        <w:t xml:space="preserve"> عليها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وقال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تجربة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الاتحاد</w:t>
      </w:r>
      <w:r w:rsidR="00B4075B">
        <w:rPr>
          <w:rtl/>
          <w:lang w:bidi="ar-EG"/>
        </w:rPr>
        <w:t xml:space="preserve"> </w:t>
      </w:r>
      <w:r w:rsidR="00167A48">
        <w:rPr>
          <w:rFonts w:hint="cs"/>
          <w:rtl/>
          <w:lang w:bidi="ar-EG"/>
        </w:rPr>
        <w:t>في عقد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الاجتماعات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الافتراضية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أظهرت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لم</w:t>
      </w:r>
      <w:r w:rsidR="00B4075B">
        <w:rPr>
          <w:rtl/>
          <w:lang w:bidi="ar-EG"/>
        </w:rPr>
        <w:t xml:space="preserve"> </w:t>
      </w:r>
      <w:r w:rsidR="00167A48">
        <w:rPr>
          <w:rFonts w:hint="cs"/>
          <w:rtl/>
          <w:lang w:bidi="ar-EG"/>
        </w:rPr>
        <w:t>تيسر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المشاركة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الكاملة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لجميع</w:t>
      </w:r>
      <w:r w:rsidR="00B4075B">
        <w:rPr>
          <w:rtl/>
          <w:lang w:bidi="ar-EG"/>
        </w:rPr>
        <w:t xml:space="preserve"> </w:t>
      </w:r>
      <w:r w:rsidR="00167A48">
        <w:rPr>
          <w:rFonts w:hint="cs"/>
          <w:rtl/>
          <w:lang w:bidi="ar-EG"/>
        </w:rPr>
        <w:t xml:space="preserve">الدول </w:t>
      </w:r>
      <w:r w:rsidR="00E11360">
        <w:rPr>
          <w:rtl/>
          <w:lang w:bidi="ar-EG"/>
        </w:rPr>
        <w:t>الأعضاء</w:t>
      </w:r>
      <w:r w:rsidR="00167A48">
        <w:rPr>
          <w:rFonts w:hint="cs"/>
          <w:rtl/>
          <w:lang w:bidi="ar-EG"/>
        </w:rPr>
        <w:t xml:space="preserve">، وترتب عليها </w:t>
      </w:r>
      <w:r w:rsidR="00E11360">
        <w:rPr>
          <w:rtl/>
          <w:lang w:bidi="ar-EG"/>
        </w:rPr>
        <w:t>تقليص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أوقات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الاجتماعات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بشكل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كبير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وكثيرا</w:t>
      </w:r>
      <w:r w:rsidR="00167A48">
        <w:rPr>
          <w:rFonts w:hint="cs"/>
          <w:rtl/>
          <w:lang w:bidi="ar-EG"/>
        </w:rPr>
        <w:t>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ما</w:t>
      </w:r>
      <w:r w:rsidR="00B4075B">
        <w:rPr>
          <w:rtl/>
          <w:lang w:bidi="ar-EG"/>
        </w:rPr>
        <w:t xml:space="preserve"> </w:t>
      </w:r>
      <w:r w:rsidR="00167A48">
        <w:rPr>
          <w:rFonts w:hint="cs"/>
          <w:rtl/>
          <w:lang w:bidi="ar-EG"/>
        </w:rPr>
        <w:t>أعاقت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الاجتماعات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الافتراضية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مشاكل</w:t>
      </w:r>
      <w:r w:rsidR="00B4075B">
        <w:rPr>
          <w:rtl/>
          <w:lang w:bidi="ar-EG"/>
        </w:rPr>
        <w:t xml:space="preserve"> </w:t>
      </w:r>
      <w:r w:rsidR="00167A48">
        <w:rPr>
          <w:rFonts w:hint="cs"/>
          <w:rtl/>
          <w:lang w:bidi="ar-EG"/>
        </w:rPr>
        <w:t>التوصيلية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والاختلافات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الزمنية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وصعوبة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مشاورات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غير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رسمية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مخصصة</w:t>
      </w:r>
      <w:r w:rsidR="00B4075B">
        <w:rPr>
          <w:rtl/>
          <w:lang w:bidi="ar-EG"/>
        </w:rPr>
        <w:t xml:space="preserve">. </w:t>
      </w:r>
      <w:r w:rsidR="00167A48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الصيغة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المختلطة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تكون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مناسبة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لأنها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ستضع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بعض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الدول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وضع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غير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</w:t>
      </w:r>
      <w:r w:rsidR="002A2B69">
        <w:rPr>
          <w:rFonts w:hint="cs"/>
          <w:rtl/>
          <w:lang w:bidi="ar-EG"/>
        </w:rPr>
        <w:t>ؤ</w:t>
      </w:r>
      <w:r w:rsidR="00E11360">
        <w:rPr>
          <w:rtl/>
          <w:lang w:bidi="ar-EG"/>
        </w:rPr>
        <w:t>ات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ونظراً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لأهمية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اقترح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تأجيل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2020</w:t>
      </w:r>
      <w:r w:rsidR="00B4075B">
        <w:rPr>
          <w:rtl/>
          <w:lang w:bidi="ar-EG"/>
        </w:rPr>
        <w:t xml:space="preserve"> </w:t>
      </w:r>
      <w:r w:rsidR="002A2B69">
        <w:rPr>
          <w:rFonts w:hint="cs"/>
          <w:rtl/>
          <w:lang w:bidi="ar-EG"/>
        </w:rPr>
        <w:t>إلى موعد</w:t>
      </w:r>
      <w:r w:rsidR="002A2B69">
        <w:rPr>
          <w:rtl/>
          <w:lang w:bidi="ar-EG"/>
        </w:rPr>
        <w:t xml:space="preserve"> </w:t>
      </w:r>
      <w:r w:rsidR="00167A48">
        <w:rPr>
          <w:rFonts w:hint="cs"/>
          <w:rtl/>
          <w:lang w:bidi="ar-EG"/>
        </w:rPr>
        <w:t>يتيسر</w:t>
      </w:r>
      <w:r w:rsidR="00B4075B">
        <w:rPr>
          <w:rtl/>
          <w:lang w:bidi="ar-EG"/>
        </w:rPr>
        <w:t xml:space="preserve"> </w:t>
      </w:r>
      <w:r w:rsidR="002A2B69">
        <w:rPr>
          <w:rFonts w:hint="cs"/>
          <w:rtl/>
          <w:lang w:bidi="ar-EG"/>
        </w:rPr>
        <w:t xml:space="preserve">فيه </w:t>
      </w:r>
      <w:r w:rsidR="00E11360">
        <w:rPr>
          <w:rtl/>
          <w:lang w:bidi="ar-EG"/>
        </w:rPr>
        <w:t>عقدها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كاجتماع</w:t>
      </w:r>
      <w:r w:rsidR="00B4075B">
        <w:rPr>
          <w:rtl/>
          <w:lang w:bidi="ar-EG"/>
        </w:rPr>
        <w:t xml:space="preserve"> </w:t>
      </w:r>
      <w:r w:rsidR="00167A48">
        <w:rPr>
          <w:rFonts w:hint="cs"/>
          <w:rtl/>
          <w:lang w:bidi="ar-EG"/>
        </w:rPr>
        <w:t>حضوري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ولذلك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أيد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الاقتراح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الذي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قدمه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عضو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الهند</w:t>
      </w:r>
      <w:r w:rsidR="00B4075B">
        <w:rPr>
          <w:rtl/>
          <w:lang w:bidi="ar-EG"/>
        </w:rPr>
        <w:t>.</w:t>
      </w:r>
    </w:p>
    <w:p w14:paraId="070927F2" w14:textId="0A098BDA" w:rsidR="00B51AE6" w:rsidRPr="00D53E71" w:rsidRDefault="00B51AE6" w:rsidP="00E11360">
      <w:pPr>
        <w:spacing w:after="120"/>
        <w:rPr>
          <w:spacing w:val="-2"/>
          <w:rtl/>
          <w:lang w:bidi="ar-EG"/>
        </w:rPr>
      </w:pPr>
      <w:r w:rsidRPr="00D53E71">
        <w:rPr>
          <w:spacing w:val="-2"/>
          <w:lang w:bidi="ar-EG"/>
        </w:rPr>
        <w:t>5</w:t>
      </w:r>
      <w:r w:rsidR="00B4075B" w:rsidRPr="00D53E71">
        <w:rPr>
          <w:spacing w:val="-2"/>
          <w:lang w:bidi="ar-EG"/>
        </w:rPr>
        <w:t>.</w:t>
      </w:r>
      <w:r w:rsidRPr="00D53E71">
        <w:rPr>
          <w:spacing w:val="-2"/>
          <w:lang w:bidi="ar-EG"/>
        </w:rPr>
        <w:t>10</w:t>
      </w:r>
      <w:r w:rsidRPr="00D53E71">
        <w:rPr>
          <w:spacing w:val="-2"/>
          <w:rtl/>
          <w:lang w:bidi="ar-EG"/>
        </w:rPr>
        <w:tab/>
      </w:r>
      <w:r w:rsidR="00E11360" w:rsidRPr="00D53E71">
        <w:rPr>
          <w:rFonts w:hint="cs"/>
          <w:spacing w:val="-2"/>
          <w:rtl/>
          <w:lang w:bidi="ar-EG"/>
        </w:rPr>
        <w:t>و</w:t>
      </w:r>
      <w:r w:rsidR="00E11360" w:rsidRPr="00D53E71">
        <w:rPr>
          <w:spacing w:val="-2"/>
          <w:rtl/>
          <w:lang w:bidi="ar-EG"/>
        </w:rPr>
        <w:t>قدمت</w:t>
      </w:r>
      <w:r w:rsidR="00D81E17" w:rsidRPr="00D53E71">
        <w:rPr>
          <w:rFonts w:hint="cs"/>
          <w:spacing w:val="-2"/>
          <w:rtl/>
          <w:lang w:bidi="ar-EG"/>
        </w:rPr>
        <w:t xml:space="preserve"> مندوبة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الولايات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المتحدة</w:t>
      </w:r>
      <w:r w:rsidR="00D81E17" w:rsidRPr="00D53E71">
        <w:rPr>
          <w:rFonts w:hint="cs"/>
          <w:spacing w:val="-2"/>
          <w:rtl/>
          <w:lang w:bidi="ar-EG"/>
        </w:rPr>
        <w:t xml:space="preserve"> من أعضاء المجلس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الوثيقة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lang w:bidi="ar-EG"/>
        </w:rPr>
        <w:t>VC-2/8</w:t>
      </w:r>
      <w:r w:rsidR="00E11360" w:rsidRPr="00D53E71">
        <w:rPr>
          <w:spacing w:val="-2"/>
          <w:rtl/>
          <w:lang w:bidi="ar-EG"/>
        </w:rPr>
        <w:t>،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التي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تضمنت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اقتراح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بلدها</w:t>
      </w:r>
      <w:r w:rsidR="00B4075B" w:rsidRPr="00D53E71">
        <w:rPr>
          <w:spacing w:val="-2"/>
          <w:rtl/>
          <w:lang w:bidi="ar-EG"/>
        </w:rPr>
        <w:t xml:space="preserve"> </w:t>
      </w:r>
      <w:r w:rsidR="00167A48" w:rsidRPr="00D53E71">
        <w:rPr>
          <w:rFonts w:hint="cs"/>
          <w:spacing w:val="-2"/>
          <w:rtl/>
          <w:lang w:bidi="ar-EG"/>
        </w:rPr>
        <w:t xml:space="preserve">بعقد </w:t>
      </w:r>
      <w:r w:rsidR="00167A48" w:rsidRPr="00D53E71">
        <w:rPr>
          <w:spacing w:val="-2"/>
          <w:rtl/>
          <w:lang w:bidi="ar-EG"/>
        </w:rPr>
        <w:t xml:space="preserve">جمعية عالمية </w:t>
      </w:r>
      <w:r w:rsidR="003B608A" w:rsidRPr="00D53E71">
        <w:rPr>
          <w:rFonts w:hint="cs"/>
          <w:spacing w:val="-2"/>
          <w:rtl/>
          <w:lang w:bidi="ar-EG"/>
        </w:rPr>
        <w:t xml:space="preserve">افتراضية أولية </w:t>
      </w:r>
      <w:r w:rsidR="00167A48" w:rsidRPr="00D53E71">
        <w:rPr>
          <w:spacing w:val="-2"/>
          <w:rtl/>
          <w:lang w:bidi="ar-EG"/>
        </w:rPr>
        <w:t>لتقييس الاتصالات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في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عام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lang w:bidi="ar-EG"/>
        </w:rPr>
        <w:t>2021</w:t>
      </w:r>
      <w:r w:rsidR="00E11360" w:rsidRPr="00D53E71">
        <w:rPr>
          <w:spacing w:val="-2"/>
          <w:rtl/>
          <w:lang w:bidi="ar-EG"/>
        </w:rPr>
        <w:t>،</w:t>
      </w:r>
      <w:r w:rsidR="00B4075B" w:rsidRPr="00D53E71">
        <w:rPr>
          <w:spacing w:val="-2"/>
          <w:rtl/>
          <w:lang w:bidi="ar-EG"/>
        </w:rPr>
        <w:t xml:space="preserve"> </w:t>
      </w:r>
      <w:r w:rsidR="003B608A" w:rsidRPr="00D53E71">
        <w:rPr>
          <w:rFonts w:hint="cs"/>
          <w:spacing w:val="-2"/>
          <w:rtl/>
          <w:lang w:bidi="ar-EG"/>
        </w:rPr>
        <w:t>لتناول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البنود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الأساسية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لجدول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الأعمال،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بما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في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ذلك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انتخاب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أعضاء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المكتب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وتحديد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مسائل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الدراس</w:t>
      </w:r>
      <w:r w:rsidR="003B608A" w:rsidRPr="00D53E71">
        <w:rPr>
          <w:rFonts w:hint="cs"/>
          <w:spacing w:val="-2"/>
          <w:rtl/>
          <w:lang w:bidi="ar-EG"/>
        </w:rPr>
        <w:t>ات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للفريق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الاستشاري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لتقييس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الاتصالات</w:t>
      </w:r>
      <w:r w:rsidR="00B4075B" w:rsidRPr="00D53E71">
        <w:rPr>
          <w:spacing w:val="-2"/>
          <w:rtl/>
          <w:lang w:bidi="ar-EG"/>
        </w:rPr>
        <w:t xml:space="preserve"> </w:t>
      </w:r>
      <w:r w:rsidR="003B608A" w:rsidRPr="00D53E71">
        <w:rPr>
          <w:spacing w:val="-2"/>
          <w:lang w:bidi="ar-EG"/>
        </w:rPr>
        <w:t>(</w:t>
      </w:r>
      <w:r w:rsidR="00E11360" w:rsidRPr="00D53E71">
        <w:rPr>
          <w:spacing w:val="-2"/>
          <w:lang w:bidi="ar-EG"/>
        </w:rPr>
        <w:t>TSAG</w:t>
      </w:r>
      <w:r w:rsidR="003B608A" w:rsidRPr="00D53E71">
        <w:rPr>
          <w:spacing w:val="-2"/>
          <w:lang w:bidi="ar-EG"/>
        </w:rPr>
        <w:t>)</w:t>
      </w:r>
      <w:r w:rsidR="00B4075B" w:rsidRPr="00D53E71">
        <w:rPr>
          <w:spacing w:val="-2"/>
          <w:rtl/>
          <w:lang w:bidi="ar-EG"/>
        </w:rPr>
        <w:t xml:space="preserve">. </w:t>
      </w:r>
      <w:r w:rsidR="00E11360" w:rsidRPr="00D53E71">
        <w:rPr>
          <w:spacing w:val="-2"/>
          <w:rtl/>
          <w:lang w:bidi="ar-EG"/>
        </w:rPr>
        <w:t>وعند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تحديد</w:t>
      </w:r>
      <w:r w:rsidR="00B4075B" w:rsidRPr="00D53E71">
        <w:rPr>
          <w:spacing w:val="-2"/>
          <w:rtl/>
          <w:lang w:bidi="ar-EG"/>
        </w:rPr>
        <w:t xml:space="preserve"> </w:t>
      </w:r>
      <w:r w:rsidR="00CF16A4" w:rsidRPr="00D53E71">
        <w:rPr>
          <w:rFonts w:hint="cs"/>
          <w:spacing w:val="-2"/>
          <w:rtl/>
          <w:lang w:bidi="ar-EG"/>
        </w:rPr>
        <w:t>المواعيد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المقترحة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لجمعية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عالمية</w:t>
      </w:r>
      <w:r w:rsidR="00B4075B" w:rsidRPr="00D53E71">
        <w:rPr>
          <w:spacing w:val="-2"/>
          <w:rtl/>
          <w:lang w:bidi="ar-EG"/>
        </w:rPr>
        <w:t xml:space="preserve"> </w:t>
      </w:r>
      <w:r w:rsidR="003B608A" w:rsidRPr="00D53E71">
        <w:rPr>
          <w:rFonts w:hint="cs"/>
          <w:spacing w:val="-2"/>
          <w:rtl/>
          <w:lang w:bidi="ar-EG"/>
        </w:rPr>
        <w:t xml:space="preserve">حضورية </w:t>
      </w:r>
      <w:r w:rsidR="003B608A" w:rsidRPr="00D53E71">
        <w:rPr>
          <w:spacing w:val="-2"/>
          <w:rtl/>
          <w:lang w:bidi="ar-EG"/>
        </w:rPr>
        <w:t xml:space="preserve">لاحقة </w:t>
      </w:r>
      <w:r w:rsidR="00E11360" w:rsidRPr="00D53E71">
        <w:rPr>
          <w:spacing w:val="-2"/>
          <w:rtl/>
          <w:lang w:bidi="ar-EG"/>
        </w:rPr>
        <w:t>لتقييس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الاتصالات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في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عام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lang w:bidi="ar-EG"/>
        </w:rPr>
        <w:t>2022</w:t>
      </w:r>
      <w:r w:rsidR="00E11360" w:rsidRPr="00D53E71">
        <w:rPr>
          <w:spacing w:val="-2"/>
          <w:rtl/>
          <w:lang w:bidi="ar-EG"/>
        </w:rPr>
        <w:t>،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ينبغي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إيلاء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الاعتبار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الواجب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لجدول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الاجتماعات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الثقيل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للغاية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في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ذلك</w:t>
      </w:r>
      <w:r w:rsidR="00B4075B" w:rsidRPr="00D53E71">
        <w:rPr>
          <w:spacing w:val="-2"/>
          <w:rtl/>
          <w:lang w:bidi="ar-EG"/>
        </w:rPr>
        <w:t xml:space="preserve"> </w:t>
      </w:r>
      <w:r w:rsidR="00E11360" w:rsidRPr="00D53E71">
        <w:rPr>
          <w:spacing w:val="-2"/>
          <w:rtl/>
          <w:lang w:bidi="ar-EG"/>
        </w:rPr>
        <w:t>العام</w:t>
      </w:r>
      <w:r w:rsidR="00B4075B" w:rsidRPr="00D53E71">
        <w:rPr>
          <w:spacing w:val="-2"/>
          <w:rtl/>
          <w:lang w:bidi="ar-EG"/>
        </w:rPr>
        <w:t>.</w:t>
      </w:r>
    </w:p>
    <w:p w14:paraId="3AA9683C" w14:textId="1607A68D" w:rsidR="00E11360" w:rsidRDefault="00B51AE6" w:rsidP="00E11360">
      <w:pPr>
        <w:spacing w:after="120"/>
        <w:rPr>
          <w:rtl/>
          <w:lang w:bidi="ar-EG"/>
        </w:rPr>
      </w:pPr>
      <w:r>
        <w:rPr>
          <w:lang w:bidi="ar-EG"/>
        </w:rPr>
        <w:t>6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3B608A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قدم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عضو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الجمهورية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التشيكية</w:t>
      </w:r>
      <w:r w:rsidR="003B608A">
        <w:rPr>
          <w:rFonts w:hint="cs"/>
          <w:rtl/>
          <w:lang w:bidi="ar-EG"/>
        </w:rPr>
        <w:t xml:space="preserve"> </w:t>
      </w:r>
      <w:r w:rsidR="003B608A">
        <w:rPr>
          <w:rtl/>
          <w:lang w:bidi="ar-EG"/>
        </w:rPr>
        <w:t xml:space="preserve">الوثيقة </w:t>
      </w:r>
      <w:r w:rsidR="003B608A">
        <w:rPr>
          <w:lang w:bidi="ar-EG"/>
        </w:rPr>
        <w:t>VC-2/9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نيابة</w:t>
      </w:r>
      <w:r w:rsidR="007B5D20">
        <w:rPr>
          <w:rFonts w:hint="cs"/>
          <w:rtl/>
          <w:lang w:bidi="ar-EG"/>
        </w:rPr>
        <w:t>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البلدان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الموقعة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عليها،</w:t>
      </w:r>
      <w:r w:rsidR="00B4075B">
        <w:rPr>
          <w:rtl/>
          <w:lang w:bidi="ar-EG"/>
        </w:rPr>
        <w:t xml:space="preserve"> </w:t>
      </w:r>
      <w:r w:rsidR="003B608A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تحدد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مزايا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وعيوب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الخيارين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التاليين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6C403A">
        <w:rPr>
          <w:rFonts w:hint="cs"/>
          <w:rtl/>
          <w:lang w:bidi="ar-EG"/>
        </w:rPr>
        <w:t xml:space="preserve"> المقبلة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الاتصالات:</w:t>
      </w:r>
      <w:r w:rsidR="00B4075B">
        <w:rPr>
          <w:rtl/>
          <w:lang w:bidi="ar-EG"/>
        </w:rPr>
        <w:t xml:space="preserve"> </w:t>
      </w:r>
      <w:r w:rsidR="003B608A">
        <w:rPr>
          <w:rFonts w:hint="cs"/>
          <w:rtl/>
          <w:lang w:bidi="ar-EG"/>
        </w:rPr>
        <w:t>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افتراضي</w:t>
      </w:r>
      <w:r w:rsidR="003B608A">
        <w:rPr>
          <w:rFonts w:hint="cs"/>
          <w:rtl/>
          <w:lang w:bidi="ar-EG"/>
        </w:rPr>
        <w:t>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2021</w:t>
      </w:r>
      <w:r w:rsidR="00E11360">
        <w:rPr>
          <w:rtl/>
          <w:lang w:bidi="ar-EG"/>
        </w:rPr>
        <w:t>؛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أو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اجتماع</w:t>
      </w:r>
      <w:r w:rsidR="00B4075B">
        <w:rPr>
          <w:rtl/>
          <w:lang w:bidi="ar-EG"/>
        </w:rPr>
        <w:t xml:space="preserve"> </w:t>
      </w:r>
      <w:r w:rsidR="003B608A">
        <w:rPr>
          <w:rFonts w:hint="cs"/>
          <w:rtl/>
          <w:lang w:bidi="ar-EG"/>
        </w:rPr>
        <w:t>حضوري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D53E71">
        <w:rPr>
          <w:rFonts w:hint="cs"/>
          <w:rtl/>
          <w:lang w:bidi="ar-EG"/>
        </w:rPr>
        <w:t> </w:t>
      </w:r>
      <w:r w:rsidR="00E11360">
        <w:rPr>
          <w:rtl/>
          <w:lang w:bidi="ar-EG"/>
        </w:rPr>
        <w:t>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2022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النحو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الذي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اقترحته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إدارة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الهند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ونظراً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لعدم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وجود</w:t>
      </w:r>
      <w:r w:rsidR="00B4075B">
        <w:rPr>
          <w:rtl/>
          <w:lang w:bidi="ar-EG"/>
        </w:rPr>
        <w:t xml:space="preserve"> </w:t>
      </w:r>
      <w:r w:rsidR="003B608A">
        <w:rPr>
          <w:rFonts w:hint="cs"/>
          <w:rtl/>
          <w:lang w:bidi="ar-EG"/>
        </w:rPr>
        <w:t>ما يضمن</w:t>
      </w:r>
      <w:r w:rsidR="00B4075B">
        <w:rPr>
          <w:rtl/>
          <w:lang w:bidi="ar-EG"/>
        </w:rPr>
        <w:t xml:space="preserve"> </w:t>
      </w:r>
      <w:r w:rsidR="00FA6696">
        <w:rPr>
          <w:rFonts w:hint="cs"/>
          <w:rtl/>
          <w:lang w:bidi="ar-EG"/>
        </w:rPr>
        <w:t xml:space="preserve">رفع </w:t>
      </w:r>
      <w:r w:rsidR="00E11360">
        <w:rPr>
          <w:rtl/>
          <w:lang w:bidi="ar-EG"/>
        </w:rPr>
        <w:t>قيود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السفر</w:t>
      </w:r>
      <w:r w:rsidR="00B4075B">
        <w:rPr>
          <w:rtl/>
          <w:lang w:bidi="ar-EG"/>
        </w:rPr>
        <w:t xml:space="preserve"> </w:t>
      </w:r>
      <w:r w:rsidR="003B608A">
        <w:rPr>
          <w:rFonts w:hint="cs"/>
          <w:rtl/>
          <w:lang w:bidi="ar-EG"/>
        </w:rPr>
        <w:t>المرتبطة بجائحة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COVID-19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بحلول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الربع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الأول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2022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3B608A">
        <w:rPr>
          <w:rFonts w:hint="cs"/>
          <w:rtl/>
          <w:lang w:bidi="ar-EG"/>
        </w:rPr>
        <w:t>ينبغي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النظر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بعناية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كلا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الخيارين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قبل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اتخاذ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قرار</w:t>
      </w:r>
      <w:r w:rsidR="00B4075B">
        <w:rPr>
          <w:rtl/>
          <w:lang w:bidi="ar-EG"/>
        </w:rPr>
        <w:t>.</w:t>
      </w:r>
    </w:p>
    <w:p w14:paraId="6869A18C" w14:textId="00C8440F" w:rsidR="00E11360" w:rsidRPr="0085248F" w:rsidRDefault="00B51AE6" w:rsidP="00E11360">
      <w:pPr>
        <w:spacing w:after="120"/>
        <w:rPr>
          <w:spacing w:val="-2"/>
          <w:rtl/>
          <w:lang w:bidi="ar-EG"/>
        </w:rPr>
      </w:pPr>
      <w:r w:rsidRPr="0085248F">
        <w:rPr>
          <w:spacing w:val="-2"/>
          <w:lang w:bidi="ar-EG"/>
        </w:rPr>
        <w:t>7</w:t>
      </w:r>
      <w:r w:rsidR="00B4075B" w:rsidRPr="0085248F">
        <w:rPr>
          <w:spacing w:val="-2"/>
          <w:lang w:bidi="ar-EG"/>
        </w:rPr>
        <w:t>.</w:t>
      </w:r>
      <w:r w:rsidRPr="0085248F">
        <w:rPr>
          <w:spacing w:val="-2"/>
          <w:lang w:bidi="ar-EG"/>
        </w:rPr>
        <w:t>10</w:t>
      </w:r>
      <w:r w:rsidRPr="0085248F">
        <w:rPr>
          <w:spacing w:val="-2"/>
          <w:rtl/>
          <w:lang w:bidi="ar-EG"/>
        </w:rPr>
        <w:tab/>
      </w:r>
      <w:r w:rsidR="00E11360" w:rsidRPr="0085248F">
        <w:rPr>
          <w:rFonts w:hint="cs"/>
          <w:spacing w:val="-2"/>
          <w:rtl/>
          <w:lang w:bidi="ar-EG"/>
        </w:rPr>
        <w:t>و</w:t>
      </w:r>
      <w:r w:rsidR="00E11360" w:rsidRPr="0085248F">
        <w:rPr>
          <w:spacing w:val="-2"/>
          <w:rtl/>
          <w:lang w:bidi="ar-EG"/>
        </w:rPr>
        <w:t>قدم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رئيس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>دائرة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لجان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الدراسات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بقطاع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تقييس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الاتصالات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خطة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استمرارية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العمل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لقطاع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تقييس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الاتصالات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الواردة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في</w:t>
      </w:r>
      <w:r w:rsidR="00876C90">
        <w:rPr>
          <w:rFonts w:hint="cs"/>
          <w:spacing w:val="-2"/>
          <w:rtl/>
          <w:lang w:bidi="ar-EG"/>
        </w:rPr>
        <w:t> </w:t>
      </w:r>
      <w:r w:rsidR="00E11360" w:rsidRPr="0085248F">
        <w:rPr>
          <w:spacing w:val="-2"/>
          <w:rtl/>
          <w:lang w:bidi="ar-EG"/>
        </w:rPr>
        <w:t>الوثيقة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lang w:bidi="ar-EG"/>
        </w:rPr>
        <w:t>VC-2/3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وقال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إن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جمعية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عالمية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spacing w:val="-2"/>
          <w:rtl/>
          <w:lang w:bidi="ar-EG"/>
        </w:rPr>
        <w:t xml:space="preserve">افتراضية </w:t>
      </w:r>
      <w:r w:rsidR="00E11360" w:rsidRPr="0085248F">
        <w:rPr>
          <w:spacing w:val="-2"/>
          <w:rtl/>
          <w:lang w:bidi="ar-EG"/>
        </w:rPr>
        <w:t>لتقييس</w:t>
      </w:r>
      <w:r w:rsidR="00B4075B" w:rsidRPr="0085248F">
        <w:rPr>
          <w:spacing w:val="-2"/>
          <w:rtl/>
          <w:lang w:bidi="ar-EG"/>
        </w:rPr>
        <w:t xml:space="preserve"> </w:t>
      </w:r>
      <w:r w:rsidR="00074E1C" w:rsidRPr="0085248F">
        <w:rPr>
          <w:rFonts w:hint="cs"/>
          <w:spacing w:val="-2"/>
          <w:rtl/>
          <w:lang w:bidi="ar-EG"/>
        </w:rPr>
        <w:t xml:space="preserve">الاتصالات </w:t>
      </w:r>
      <w:r w:rsidR="003B608A" w:rsidRPr="0085248F">
        <w:rPr>
          <w:rFonts w:hint="cs"/>
          <w:spacing w:val="-2"/>
          <w:rtl/>
          <w:lang w:bidi="ar-EG"/>
        </w:rPr>
        <w:t>ب</w:t>
      </w:r>
      <w:r w:rsidR="00E11360" w:rsidRPr="0085248F">
        <w:rPr>
          <w:spacing w:val="-2"/>
          <w:rtl/>
          <w:lang w:bidi="ar-EG"/>
        </w:rPr>
        <w:t>جدول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أعمال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مختصر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ستعني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بعض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الاستثناءات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>ل</w:t>
      </w:r>
      <w:r w:rsidR="00E11360" w:rsidRPr="0085248F">
        <w:rPr>
          <w:spacing w:val="-2"/>
          <w:rtl/>
          <w:lang w:bidi="ar-EG"/>
        </w:rPr>
        <w:t>قواعد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عقد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الجمعية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العالمية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لتقييس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الاتصالات: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>سيتع</w:t>
      </w:r>
      <w:r w:rsidR="00FE22B8" w:rsidRPr="0085248F">
        <w:rPr>
          <w:rFonts w:hint="cs"/>
          <w:spacing w:val="-2"/>
          <w:rtl/>
          <w:lang w:bidi="ar-EG"/>
        </w:rPr>
        <w:t>ي</w:t>
      </w:r>
      <w:r w:rsidR="003B608A" w:rsidRPr="0085248F">
        <w:rPr>
          <w:rFonts w:hint="cs"/>
          <w:spacing w:val="-2"/>
          <w:rtl/>
          <w:lang w:bidi="ar-EG"/>
        </w:rPr>
        <w:t>ن أن توافق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الدول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الأعضاء</w:t>
      </w:r>
      <w:r w:rsidR="00B4075B" w:rsidRPr="0085248F">
        <w:rPr>
          <w:spacing w:val="-2"/>
          <w:rtl/>
          <w:lang w:bidi="ar-EG"/>
        </w:rPr>
        <w:t xml:space="preserve"> </w:t>
      </w:r>
      <w:r w:rsidR="00FE22B8" w:rsidRPr="0085248F">
        <w:rPr>
          <w:rFonts w:hint="cs"/>
          <w:spacing w:val="-2"/>
          <w:rtl/>
          <w:lang w:bidi="ar-EG"/>
        </w:rPr>
        <w:t xml:space="preserve">في المجلس </w:t>
      </w:r>
      <w:r w:rsidR="003B608A" w:rsidRPr="0085248F">
        <w:rPr>
          <w:rFonts w:hint="cs"/>
          <w:spacing w:val="-2"/>
          <w:rtl/>
          <w:lang w:bidi="ar-EG"/>
        </w:rPr>
        <w:t xml:space="preserve">بالمراسلة </w:t>
      </w:r>
      <w:r w:rsidR="003B608A" w:rsidRPr="0085248F">
        <w:rPr>
          <w:spacing w:val="-2"/>
          <w:rtl/>
          <w:lang w:bidi="ar-EG"/>
        </w:rPr>
        <w:t>على عقد مثل هذا الاجتماع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نظراً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للظروف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الحالية،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 xml:space="preserve">وسيتعين </w:t>
      </w:r>
      <w:r w:rsidR="00E11360" w:rsidRPr="0085248F">
        <w:rPr>
          <w:spacing w:val="-2"/>
          <w:rtl/>
          <w:lang w:bidi="ar-EG"/>
        </w:rPr>
        <w:t>بعد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ذلك</w:t>
      </w:r>
      <w:r w:rsidR="003B608A" w:rsidRPr="0085248F">
        <w:rPr>
          <w:rFonts w:hint="cs"/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تعميم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قرار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من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المجلس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على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جميع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الدول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الأعضاء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>للموافقة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عليه</w:t>
      </w:r>
      <w:r w:rsidR="00B4075B" w:rsidRPr="0085248F">
        <w:rPr>
          <w:spacing w:val="-2"/>
          <w:rtl/>
          <w:lang w:bidi="ar-EG"/>
        </w:rPr>
        <w:t xml:space="preserve">. </w:t>
      </w:r>
      <w:r w:rsidR="00E11360" w:rsidRPr="0085248F">
        <w:rPr>
          <w:spacing w:val="-2"/>
          <w:rtl/>
          <w:lang w:bidi="ar-EG"/>
        </w:rPr>
        <w:t>وسيتعين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مراجعة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بعض</w:t>
      </w:r>
      <w:r w:rsidR="00B4075B" w:rsidRPr="0085248F">
        <w:rPr>
          <w:spacing w:val="-2"/>
          <w:rtl/>
          <w:lang w:bidi="ar-EG"/>
        </w:rPr>
        <w:t xml:space="preserve"> </w:t>
      </w:r>
      <w:r w:rsidR="00635724" w:rsidRPr="0085248F">
        <w:rPr>
          <w:rFonts w:hint="cs"/>
          <w:spacing w:val="-2"/>
          <w:rtl/>
          <w:lang w:bidi="ar-EG"/>
        </w:rPr>
        <w:t>أحكام النظام الداخلي</w:t>
      </w:r>
      <w:r w:rsidR="00E11360" w:rsidRPr="0085248F">
        <w:rPr>
          <w:spacing w:val="-2"/>
          <w:rtl/>
          <w:lang w:bidi="ar-EG"/>
        </w:rPr>
        <w:t>،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ولا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سيما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فيما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يتعلق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بالتصويت،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وسيتعين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اتخاذ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قرارات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بشأن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كيفية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تقليص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جدول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الأعمال</w:t>
      </w:r>
      <w:r w:rsidR="00B4075B" w:rsidRPr="0085248F">
        <w:rPr>
          <w:spacing w:val="-2"/>
          <w:rtl/>
          <w:lang w:bidi="ar-EG"/>
        </w:rPr>
        <w:t xml:space="preserve">. </w:t>
      </w:r>
      <w:r w:rsidR="00E11360" w:rsidRPr="0085248F">
        <w:rPr>
          <w:spacing w:val="-2"/>
          <w:rtl/>
          <w:lang w:bidi="ar-EG"/>
        </w:rPr>
        <w:t>وسيكون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معظم</w:t>
      </w:r>
      <w:r w:rsidR="00B4075B" w:rsidRPr="0085248F">
        <w:rPr>
          <w:spacing w:val="-2"/>
          <w:rtl/>
          <w:lang w:bidi="ar-EG"/>
        </w:rPr>
        <w:t xml:space="preserve"> </w:t>
      </w:r>
      <w:r w:rsidR="00635724" w:rsidRPr="0085248F">
        <w:rPr>
          <w:rFonts w:hint="cs"/>
          <w:spacing w:val="-2"/>
          <w:rtl/>
          <w:lang w:bidi="ar-EG"/>
        </w:rPr>
        <w:t>المسؤولين</w:t>
      </w:r>
      <w:r w:rsidR="00635724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مؤهلين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لمواصلة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مهامهم؛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 xml:space="preserve">ولن يصل إلا </w:t>
      </w:r>
      <w:r w:rsidR="00E11360" w:rsidRPr="0085248F">
        <w:rPr>
          <w:spacing w:val="-2"/>
          <w:rtl/>
          <w:lang w:bidi="ar-EG"/>
        </w:rPr>
        <w:t>أربعة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 xml:space="preserve">منهم إلى نهاية </w:t>
      </w:r>
      <w:r w:rsidR="00DC20AE" w:rsidRPr="0085248F">
        <w:rPr>
          <w:rFonts w:hint="cs"/>
          <w:spacing w:val="-2"/>
          <w:rtl/>
          <w:lang w:bidi="ar-EG"/>
        </w:rPr>
        <w:t xml:space="preserve">فترتي </w:t>
      </w:r>
      <w:r w:rsidR="003B608A" w:rsidRPr="0085248F">
        <w:rPr>
          <w:rFonts w:hint="cs"/>
          <w:spacing w:val="-2"/>
          <w:rtl/>
          <w:lang w:bidi="ar-EG"/>
        </w:rPr>
        <w:t>ولايتهم</w:t>
      </w:r>
      <w:r w:rsidR="00B4075B" w:rsidRPr="0085248F">
        <w:rPr>
          <w:spacing w:val="-2"/>
          <w:rtl/>
          <w:lang w:bidi="ar-EG"/>
        </w:rPr>
        <w:t xml:space="preserve">. </w:t>
      </w:r>
      <w:r w:rsidR="00E11360" w:rsidRPr="0085248F">
        <w:rPr>
          <w:spacing w:val="-2"/>
          <w:rtl/>
          <w:lang w:bidi="ar-EG"/>
        </w:rPr>
        <w:t>ويمكن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أن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>يوافق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الفريق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الاستشاري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لتقييس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الاتصالات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على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نصوص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>المسائل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الجديدة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أو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المنقحة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في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يناير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lang w:bidi="ar-EG"/>
        </w:rPr>
        <w:t>2021</w:t>
      </w:r>
      <w:r w:rsidR="00E11360" w:rsidRPr="0085248F">
        <w:rPr>
          <w:spacing w:val="-2"/>
          <w:rtl/>
          <w:lang w:bidi="ar-EG"/>
        </w:rPr>
        <w:t>،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ويمكن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 xml:space="preserve">أن تواصل </w:t>
      </w:r>
      <w:r w:rsidR="00E11360" w:rsidRPr="0085248F">
        <w:rPr>
          <w:spacing w:val="-2"/>
          <w:rtl/>
          <w:lang w:bidi="ar-EG"/>
        </w:rPr>
        <w:t>لجان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الدراسات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العمل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على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أساس</w:t>
      </w:r>
      <w:r w:rsidR="00B4075B" w:rsidRPr="0085248F">
        <w:rPr>
          <w:spacing w:val="-2"/>
          <w:rtl/>
          <w:lang w:bidi="ar-EG"/>
        </w:rPr>
        <w:t xml:space="preserve"> </w:t>
      </w:r>
      <w:r w:rsidR="003B608A" w:rsidRPr="0085248F">
        <w:rPr>
          <w:rFonts w:hint="cs"/>
          <w:spacing w:val="-2"/>
          <w:rtl/>
          <w:lang w:bidi="ar-EG"/>
        </w:rPr>
        <w:t>المسائل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المحد</w:t>
      </w:r>
      <w:r w:rsidR="00AF1E1A" w:rsidRPr="0085248F">
        <w:rPr>
          <w:rFonts w:hint="cs"/>
          <w:spacing w:val="-2"/>
          <w:rtl/>
          <w:lang w:bidi="ar-EG"/>
        </w:rPr>
        <w:t>َّ</w:t>
      </w:r>
      <w:r w:rsidR="00E11360" w:rsidRPr="0085248F">
        <w:rPr>
          <w:spacing w:val="-2"/>
          <w:rtl/>
          <w:lang w:bidi="ar-EG"/>
        </w:rPr>
        <w:t>ثة</w:t>
      </w:r>
      <w:r w:rsidR="00B4075B" w:rsidRPr="0085248F">
        <w:rPr>
          <w:spacing w:val="-2"/>
          <w:rtl/>
          <w:lang w:bidi="ar-EG"/>
        </w:rPr>
        <w:t xml:space="preserve">. </w:t>
      </w:r>
      <w:r w:rsidR="00E11360" w:rsidRPr="0085248F">
        <w:rPr>
          <w:spacing w:val="-2"/>
          <w:rtl/>
          <w:lang w:bidi="ar-EG"/>
        </w:rPr>
        <w:t>وستبقى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ولايتها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وهيكلها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دون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تغيير</w:t>
      </w:r>
      <w:r w:rsidR="00B4075B" w:rsidRPr="0085248F">
        <w:rPr>
          <w:spacing w:val="-2"/>
          <w:rtl/>
          <w:lang w:bidi="ar-EG"/>
        </w:rPr>
        <w:t xml:space="preserve">. </w:t>
      </w:r>
      <w:r w:rsidR="00E11360" w:rsidRPr="0085248F">
        <w:rPr>
          <w:spacing w:val="-2"/>
          <w:rtl/>
          <w:lang w:bidi="ar-EG"/>
        </w:rPr>
        <w:t>ولن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يكون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لدى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الفريق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الاستشاري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لتقييس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الاتصالات</w:t>
      </w:r>
      <w:r w:rsidR="00B4075B" w:rsidRPr="0085248F">
        <w:rPr>
          <w:spacing w:val="-2"/>
          <w:rtl/>
          <w:lang w:bidi="ar-EG"/>
        </w:rPr>
        <w:t xml:space="preserve"> </w:t>
      </w:r>
      <w:r w:rsidR="00273B6B" w:rsidRPr="0085248F">
        <w:rPr>
          <w:spacing w:val="-2"/>
          <w:rtl/>
          <w:lang w:bidi="ar-EG"/>
        </w:rPr>
        <w:t xml:space="preserve">صلاحية </w:t>
      </w:r>
      <w:r w:rsidR="00E11360" w:rsidRPr="0085248F">
        <w:rPr>
          <w:spacing w:val="-2"/>
          <w:rtl/>
          <w:lang w:bidi="ar-EG"/>
        </w:rPr>
        <w:t>تعديل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القرارات</w:t>
      </w:r>
      <w:r w:rsidR="00B4075B" w:rsidRPr="0085248F">
        <w:rPr>
          <w:spacing w:val="-2"/>
          <w:rtl/>
          <w:lang w:bidi="ar-EG"/>
        </w:rPr>
        <w:t xml:space="preserve">. </w:t>
      </w:r>
      <w:r w:rsidR="00E11360" w:rsidRPr="0085248F">
        <w:rPr>
          <w:spacing w:val="-2"/>
          <w:rtl/>
          <w:lang w:bidi="ar-EG"/>
        </w:rPr>
        <w:t>وينبغي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النظر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في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تقليص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وقت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الاجتماع</w:t>
      </w:r>
      <w:r w:rsidR="003B608A" w:rsidRPr="0085248F">
        <w:rPr>
          <w:rFonts w:hint="cs"/>
          <w:spacing w:val="-2"/>
          <w:rtl/>
          <w:lang w:bidi="ar-EG"/>
        </w:rPr>
        <w:t>ات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وال</w:t>
      </w:r>
      <w:r w:rsidR="003B608A" w:rsidRPr="0085248F">
        <w:rPr>
          <w:rFonts w:hint="cs"/>
          <w:spacing w:val="-2"/>
          <w:rtl/>
          <w:lang w:bidi="ar-EG"/>
        </w:rPr>
        <w:t>مشاورات</w:t>
      </w:r>
      <w:r w:rsidR="00B4075B" w:rsidRPr="0085248F">
        <w:rPr>
          <w:spacing w:val="-2"/>
          <w:rtl/>
          <w:lang w:bidi="ar-EG"/>
        </w:rPr>
        <w:t xml:space="preserve"> </w:t>
      </w:r>
      <w:r w:rsidR="006D2A40" w:rsidRPr="0085248F">
        <w:rPr>
          <w:rFonts w:hint="cs"/>
          <w:spacing w:val="-2"/>
          <w:rtl/>
          <w:lang w:bidi="ar-EG"/>
        </w:rPr>
        <w:t>الناتجة عن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عقد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جمعية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افتراضية</w:t>
      </w:r>
      <w:r w:rsidR="00B4075B" w:rsidRPr="0085248F">
        <w:rPr>
          <w:spacing w:val="-2"/>
          <w:rtl/>
          <w:lang w:bidi="ar-EG"/>
        </w:rPr>
        <w:t xml:space="preserve">. </w:t>
      </w:r>
      <w:r w:rsidR="00E11360" w:rsidRPr="0085248F">
        <w:rPr>
          <w:spacing w:val="-2"/>
          <w:rtl/>
          <w:lang w:bidi="ar-EG"/>
        </w:rPr>
        <w:t>ومع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ذلك،</w:t>
      </w:r>
      <w:r w:rsidR="00B4075B" w:rsidRPr="0085248F">
        <w:rPr>
          <w:spacing w:val="-2"/>
          <w:rtl/>
          <w:lang w:bidi="ar-EG"/>
        </w:rPr>
        <w:t xml:space="preserve"> </w:t>
      </w:r>
      <w:r w:rsidR="006D2A40" w:rsidRPr="0085248F">
        <w:rPr>
          <w:rFonts w:hint="cs"/>
          <w:spacing w:val="-2"/>
          <w:rtl/>
          <w:lang w:bidi="ar-EG"/>
        </w:rPr>
        <w:t>ينبغي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أيضاً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مراعاة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الجدول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الزمني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الثقيل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للاجتماعات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في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الفترة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lang w:bidi="ar-EG"/>
        </w:rPr>
        <w:t>2022-2021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والعبء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الذي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سيضعه</w:t>
      </w:r>
      <w:r w:rsidR="00B4075B" w:rsidRPr="0085248F">
        <w:rPr>
          <w:spacing w:val="-2"/>
          <w:rtl/>
          <w:lang w:bidi="ar-EG"/>
        </w:rPr>
        <w:t xml:space="preserve"> </w:t>
      </w:r>
      <w:r w:rsidR="006D2A40" w:rsidRPr="0085248F">
        <w:rPr>
          <w:rFonts w:hint="cs"/>
          <w:spacing w:val="-2"/>
          <w:rtl/>
          <w:lang w:bidi="ar-EG"/>
        </w:rPr>
        <w:t xml:space="preserve">ذلك </w:t>
      </w:r>
      <w:r w:rsidR="00E11360" w:rsidRPr="0085248F">
        <w:rPr>
          <w:spacing w:val="-2"/>
          <w:rtl/>
          <w:lang w:bidi="ar-EG"/>
        </w:rPr>
        <w:t>على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عاتق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الدول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الأعضاء</w:t>
      </w:r>
      <w:r w:rsidR="00B4075B" w:rsidRPr="0085248F">
        <w:rPr>
          <w:spacing w:val="-2"/>
          <w:rtl/>
          <w:lang w:bidi="ar-EG"/>
        </w:rPr>
        <w:t xml:space="preserve"> </w:t>
      </w:r>
      <w:r w:rsidR="00E11360" w:rsidRPr="0085248F">
        <w:rPr>
          <w:spacing w:val="-2"/>
          <w:rtl/>
          <w:lang w:bidi="ar-EG"/>
        </w:rPr>
        <w:t>والأمانة</w:t>
      </w:r>
      <w:r w:rsidR="00B4075B" w:rsidRPr="0085248F">
        <w:rPr>
          <w:spacing w:val="-2"/>
          <w:rtl/>
          <w:lang w:bidi="ar-EG"/>
        </w:rPr>
        <w:t>.</w:t>
      </w:r>
    </w:p>
    <w:p w14:paraId="5C690EE4" w14:textId="62DACCA8" w:rsidR="00E11360" w:rsidRDefault="00B51AE6" w:rsidP="00E11360">
      <w:pPr>
        <w:spacing w:after="120"/>
        <w:rPr>
          <w:rtl/>
          <w:lang w:bidi="ar-EG"/>
        </w:rPr>
      </w:pPr>
      <w:r>
        <w:rPr>
          <w:lang w:bidi="ar-EG"/>
        </w:rPr>
        <w:t>8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E1136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أثناء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المناقشة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تلت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ذلك،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أُعرب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تقدير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كبير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لإدارة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الهند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لاستعدادها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المستمر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لاستضافة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ومرونتها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فيما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يتعلق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بترتيبات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 xml:space="preserve">عقد </w:t>
      </w:r>
      <w:r w:rsidR="00E11360">
        <w:rPr>
          <w:rtl/>
          <w:lang w:bidi="ar-EG"/>
        </w:rPr>
        <w:t>اجتماع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حضوري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النحو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الوارد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اقتراحها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الأخير</w:t>
      </w:r>
      <w:r w:rsidR="00B4075B">
        <w:rPr>
          <w:rtl/>
          <w:lang w:bidi="ar-EG"/>
        </w:rPr>
        <w:t xml:space="preserve">. </w:t>
      </w:r>
      <w:r w:rsidR="006D2A4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أعرب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عدد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2B2E82">
        <w:rPr>
          <w:rtl/>
          <w:lang w:bidi="ar-EG"/>
        </w:rPr>
        <w:t>أعضاء 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دعمهم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القوي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لاعتماد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هذا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الاقتراح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وعقد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عالمية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 xml:space="preserve">حضورية بحتة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نظر</w:t>
      </w:r>
      <w:r w:rsidR="006D2A40">
        <w:rPr>
          <w:rFonts w:hint="cs"/>
          <w:rtl/>
          <w:lang w:bidi="ar-EG"/>
        </w:rPr>
        <w:t>اً ل</w:t>
      </w:r>
      <w:r w:rsidR="00E11360">
        <w:rPr>
          <w:rtl/>
          <w:lang w:bidi="ar-EG"/>
        </w:rPr>
        <w:t>لصعوبات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القانونية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والتقنية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وغيرها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الصعوبات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المرتبطة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بالاجتماعات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الافتراضية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أو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المختلطة: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شأن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اجتماع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 xml:space="preserve">حضوري أن ييسر </w:t>
      </w:r>
      <w:r w:rsidR="00E11360">
        <w:rPr>
          <w:rtl/>
          <w:lang w:bidi="ar-EG"/>
        </w:rPr>
        <w:t>التمثيل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العادل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للدول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الأعضاء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الاتحاد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ويضمن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إمكانية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اتخاذ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القرارات</w:t>
      </w:r>
      <w:r w:rsidR="006D2A40">
        <w:rPr>
          <w:rFonts w:hint="cs"/>
          <w:rtl/>
          <w:lang w:bidi="ar-EG"/>
        </w:rPr>
        <w:t xml:space="preserve"> </w:t>
      </w:r>
      <w:r w:rsidR="00E11360">
        <w:rPr>
          <w:rtl/>
          <w:lang w:bidi="ar-EG"/>
        </w:rPr>
        <w:t>وفقا</w:t>
      </w:r>
      <w:r w:rsidR="006D2A40">
        <w:rPr>
          <w:rFonts w:hint="cs"/>
          <w:rtl/>
          <w:lang w:bidi="ar-EG"/>
        </w:rPr>
        <w:t>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للإجراءات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المعمول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بها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ومع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ذلك،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أكد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6D2A40">
        <w:rPr>
          <w:rtl/>
          <w:lang w:bidi="ar-EG"/>
        </w:rPr>
        <w:t>آخرون</w:t>
      </w:r>
      <w:r w:rsidR="006D2A40">
        <w:rPr>
          <w:rFonts w:hint="cs"/>
          <w:rtl/>
          <w:lang w:bidi="ar-EG"/>
        </w:rPr>
        <w:t xml:space="preserve"> في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أنه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بينما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يدعمون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حيث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المبدأ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خطط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 xml:space="preserve">عقد </w:t>
      </w:r>
      <w:r w:rsidR="00E11360">
        <w:rPr>
          <w:rtl/>
          <w:lang w:bidi="ar-EG"/>
        </w:rPr>
        <w:t>اجتماع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حضوري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الوقت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المناسب،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فإ</w:t>
      </w:r>
      <w:r w:rsidR="00E11360">
        <w:rPr>
          <w:rtl/>
          <w:lang w:bidi="ar-EG"/>
        </w:rPr>
        <w:t>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جائحة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Covid-19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والقيود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ذات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الصلة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تستمر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حتى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2022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وما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بعده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مواجهة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حالة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عدم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اليقين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هذه،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سيكون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الحكمة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السماح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بتنفيذ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جزء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عملها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الأقل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بطريقة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افتراضية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عاجلاً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وليس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آجلاً،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وذلك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لضمان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استمرارية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أنشطة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القطاع،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والتخطيط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</w:t>
      </w:r>
      <w:r w:rsidR="006D2A40">
        <w:rPr>
          <w:rFonts w:hint="cs"/>
          <w:rtl/>
          <w:lang w:bidi="ar-EG"/>
        </w:rPr>
        <w:t>حالة ا</w:t>
      </w:r>
      <w:r w:rsidR="00E11360">
        <w:rPr>
          <w:rtl/>
          <w:lang w:bidi="ar-EG"/>
        </w:rPr>
        <w:t>لطوارئ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 xml:space="preserve">إذا استمرت صعوبة عقد </w:t>
      </w:r>
      <w:r w:rsidR="00E11360">
        <w:rPr>
          <w:rtl/>
          <w:lang w:bidi="ar-EG"/>
        </w:rPr>
        <w:t>اجتماعات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حضورية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2022</w:t>
      </w:r>
      <w:r w:rsidR="00B4075B">
        <w:rPr>
          <w:rtl/>
          <w:lang w:bidi="ar-EG"/>
        </w:rPr>
        <w:t xml:space="preserve">. </w:t>
      </w:r>
      <w:r w:rsidR="006D2A4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إذا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أمكن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إكمال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بعض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أعمال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مسبقاً،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سيكون من الممكن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اجتماع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 xml:space="preserve">حضوري </w:t>
      </w:r>
      <w:r w:rsidR="00E11360">
        <w:rPr>
          <w:rtl/>
          <w:lang w:bidi="ar-EG"/>
        </w:rPr>
        <w:t>أقصر</w:t>
      </w:r>
      <w:r w:rsidR="00B4075B">
        <w:rPr>
          <w:rtl/>
          <w:lang w:bidi="ar-EG"/>
        </w:rPr>
        <w:t xml:space="preserve">. </w:t>
      </w:r>
      <w:r w:rsidR="006D2A4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أعربت</w:t>
      </w:r>
      <w:r w:rsidR="00B4075B">
        <w:rPr>
          <w:rtl/>
          <w:lang w:bidi="ar-EG"/>
        </w:rPr>
        <w:t xml:space="preserve"> </w:t>
      </w:r>
      <w:r w:rsidR="00273B6B">
        <w:rPr>
          <w:rFonts w:hint="cs"/>
          <w:rtl/>
          <w:lang w:bidi="ar-EG"/>
        </w:rPr>
        <w:t>مندوبة من أعضاء</w:t>
      </w:r>
      <w:r w:rsidR="00273B6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رأيها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المتمثل في</w:t>
      </w:r>
      <w:r w:rsidR="00E2651D">
        <w:rPr>
          <w:rFonts w:hint="eastAsia"/>
          <w:rtl/>
          <w:lang w:bidi="ar-EG"/>
        </w:rPr>
        <w:t> </w:t>
      </w:r>
      <w:r w:rsidR="00E11360">
        <w:rPr>
          <w:rtl/>
          <w:lang w:bidi="ar-EG"/>
        </w:rPr>
        <w:t>ضرورة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2021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المواعيد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المتفق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عليها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بالفعل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وأشار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العديد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2B2E82">
        <w:rPr>
          <w:rtl/>
          <w:lang w:bidi="ar-EG"/>
        </w:rPr>
        <w:t>أعضاء 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إذا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سيتم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تنظيم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اجتماع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أو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مشاورة بالوسائل ال</w:t>
      </w:r>
      <w:r w:rsidR="00E11360">
        <w:rPr>
          <w:rtl/>
          <w:lang w:bidi="ar-EG"/>
        </w:rPr>
        <w:t>افتراضية،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غرار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المشاورات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الافتراضية</w:t>
      </w:r>
      <w:r w:rsidR="00B4075B">
        <w:rPr>
          <w:rtl/>
          <w:lang w:bidi="ar-EG"/>
        </w:rPr>
        <w:t xml:space="preserve"> لأعضاء المجلس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يتعين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النظر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بجدية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الجوانب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</w:t>
      </w:r>
      <w:r w:rsidR="006D2A40">
        <w:rPr>
          <w:rFonts w:hint="cs"/>
          <w:rtl/>
          <w:lang w:bidi="ar-EG"/>
        </w:rPr>
        <w:t>تقن</w:t>
      </w:r>
      <w:r w:rsidR="00E11360">
        <w:rPr>
          <w:rtl/>
          <w:lang w:bidi="ar-EG"/>
        </w:rPr>
        <w:t>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والإجرائية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والقانونية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لعملها</w:t>
      </w:r>
      <w:r w:rsidR="00B4075B">
        <w:rPr>
          <w:rtl/>
          <w:lang w:bidi="ar-EG"/>
        </w:rPr>
        <w:t xml:space="preserve">. </w:t>
      </w:r>
      <w:r w:rsidR="006D2A4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اقترح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أحد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يقوم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قطاع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بوضع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مبادئ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توجيهية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لعقد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اجتماعات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إلكترونية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وقال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العديد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منهم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إنه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ينبغي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الاستفادة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الولاية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الحالية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للفريق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الاستشاري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أقصى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لضمان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استمرارية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الأعمال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حتى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عقد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>.</w:t>
      </w:r>
    </w:p>
    <w:p w14:paraId="5CF5B312" w14:textId="5DCB8061" w:rsidR="00E11360" w:rsidRDefault="00B51AE6" w:rsidP="00E11360">
      <w:pPr>
        <w:spacing w:after="120"/>
        <w:rPr>
          <w:rtl/>
          <w:lang w:bidi="ar-EG"/>
        </w:rPr>
      </w:pPr>
      <w:r>
        <w:rPr>
          <w:lang w:bidi="ar-EG"/>
        </w:rPr>
        <w:t>9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E1136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أعرب</w:t>
      </w:r>
      <w:r w:rsidR="00B4075B">
        <w:rPr>
          <w:rtl/>
          <w:lang w:bidi="ar-EG"/>
        </w:rPr>
        <w:t xml:space="preserve"> </w:t>
      </w:r>
      <w:r w:rsidR="006D2A40">
        <w:rPr>
          <w:rFonts w:hint="cs"/>
          <w:rtl/>
          <w:lang w:bidi="ar-EG"/>
        </w:rPr>
        <w:t>عضوان 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دعمهما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</w:t>
      </w:r>
      <w:r w:rsidR="00DC20AE">
        <w:rPr>
          <w:rFonts w:hint="cs"/>
          <w:rtl/>
          <w:lang w:bidi="ar-EG"/>
        </w:rPr>
        <w:t>تقديم ا</w:t>
      </w:r>
      <w:r w:rsidR="00E11360">
        <w:rPr>
          <w:rtl/>
          <w:lang w:bidi="ar-EG"/>
        </w:rPr>
        <w:t>لم</w:t>
      </w:r>
      <w:r w:rsidR="00046BA5">
        <w:rPr>
          <w:rFonts w:hint="cs"/>
          <w:rtl/>
          <w:lang w:bidi="ar-EG"/>
        </w:rPr>
        <w:t>ِ</w:t>
      </w:r>
      <w:r w:rsidR="00E11360">
        <w:rPr>
          <w:rtl/>
          <w:lang w:bidi="ar-EG"/>
        </w:rPr>
        <w:t>نح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لتمكين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المشاركين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البلدان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النامية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حضور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>.</w:t>
      </w:r>
    </w:p>
    <w:p w14:paraId="702995D6" w14:textId="2F18248A" w:rsidR="00E11360" w:rsidRDefault="00B51AE6" w:rsidP="00E11360">
      <w:pPr>
        <w:spacing w:after="120"/>
        <w:rPr>
          <w:rtl/>
          <w:lang w:bidi="ar-EG"/>
        </w:rPr>
      </w:pPr>
      <w:r>
        <w:rPr>
          <w:lang w:bidi="ar-EG"/>
        </w:rPr>
        <w:t>10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E1136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سأل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أحد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مشيراً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حالات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مماثلة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نشأت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المنتديات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الحكومية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الدولية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الأخرى،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قرارات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يجب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اتخاذها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كأولوية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حتى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يتمكن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القطاع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والاتحاد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>مواصلة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العمل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بفعالية،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</w:t>
      </w:r>
      <w:r w:rsidR="00F32892">
        <w:rPr>
          <w:rFonts w:hint="cs"/>
          <w:rtl/>
          <w:lang w:bidi="ar-EG"/>
        </w:rPr>
        <w:t xml:space="preserve">القرارات </w:t>
      </w:r>
      <w:r w:rsidR="00E11360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يمكن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تأجيلها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حتى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يمكن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اجتماع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>حضوري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واستفسر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 xml:space="preserve">عضو </w:t>
      </w:r>
      <w:r w:rsidR="00E11360">
        <w:rPr>
          <w:rtl/>
          <w:lang w:bidi="ar-EG"/>
        </w:rPr>
        <w:t>آخر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F32892" w:rsidRPr="00CB2852">
        <w:rPr>
          <w:rtl/>
          <w:lang w:bidi="ar-EG"/>
        </w:rPr>
        <w:t>صلاحية</w:t>
      </w:r>
      <w:r w:rsidR="00F32892">
        <w:rPr>
          <w:rFonts w:hint="cs"/>
          <w:rtl/>
          <w:lang w:bidi="ar-EG"/>
        </w:rPr>
        <w:t xml:space="preserve"> الفريق الاستشاري لتقييس الاتصالات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للموافقة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 xml:space="preserve">المسائل </w:t>
      </w:r>
      <w:r w:rsidR="00A10F2C">
        <w:rPr>
          <w:rFonts w:hint="cs"/>
          <w:rtl/>
          <w:lang w:bidi="ar-EG"/>
        </w:rPr>
        <w:t>للجان</w:t>
      </w:r>
      <w:r w:rsidR="00A10F2C">
        <w:rPr>
          <w:rtl/>
          <w:lang w:bidi="ar-EG"/>
        </w:rPr>
        <w:t xml:space="preserve"> الدراس</w:t>
      </w:r>
      <w:r w:rsidR="00A10F2C">
        <w:rPr>
          <w:rFonts w:hint="cs"/>
          <w:rtl/>
          <w:lang w:bidi="ar-EG"/>
        </w:rPr>
        <w:t>ات</w:t>
      </w:r>
      <w:r w:rsidR="00B4075B">
        <w:rPr>
          <w:rtl/>
          <w:lang w:bidi="ar-EG"/>
        </w:rPr>
        <w:t>.</w:t>
      </w:r>
    </w:p>
    <w:p w14:paraId="31ECF804" w14:textId="2BA71243" w:rsidR="00E11360" w:rsidRDefault="00B51AE6" w:rsidP="00E11360">
      <w:pPr>
        <w:spacing w:after="120"/>
        <w:rPr>
          <w:rtl/>
          <w:lang w:bidi="ar-EG"/>
        </w:rPr>
      </w:pPr>
      <w:r>
        <w:rPr>
          <w:lang w:bidi="ar-EG"/>
        </w:rPr>
        <w:lastRenderedPageBreak/>
        <w:t>11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E1136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أوضح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رئيس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>دائرة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لجان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الدراسات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بقطاع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القرارات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الوحيدة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يجب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تتخذها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عالمية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>مشك</w:t>
      </w:r>
      <w:r w:rsidR="00A10F2C">
        <w:rPr>
          <w:rFonts w:hint="cs"/>
          <w:rtl/>
          <w:lang w:bidi="ar-EG"/>
        </w:rPr>
        <w:t>ّ</w:t>
      </w:r>
      <w:r w:rsidR="00F32892">
        <w:rPr>
          <w:rFonts w:hint="cs"/>
          <w:rtl/>
          <w:lang w:bidi="ar-EG"/>
        </w:rPr>
        <w:t xml:space="preserve">لة على النحو الواجب </w:t>
      </w:r>
      <w:r w:rsidR="00E11360">
        <w:rPr>
          <w:rtl/>
          <w:lang w:bidi="ar-EG"/>
        </w:rPr>
        <w:t>هي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التعيينات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الجديدة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المناصب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القيادية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وتعديل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أو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إضافة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أو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إلغاء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القرارات؛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إذا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لزم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الأمر،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يمكن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>أن يتناول ا</w:t>
      </w:r>
      <w:r w:rsidR="00E11360">
        <w:rPr>
          <w:rtl/>
          <w:lang w:bidi="ar-EG"/>
        </w:rPr>
        <w:t>لفريق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الاستشاري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>جميع الأمور الأخرى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وفقاً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</w:t>
      </w:r>
      <w:r w:rsidR="00A10F2C">
        <w:rPr>
          <w:rFonts w:hint="cs"/>
          <w:rtl/>
          <w:lang w:bidi="ar-EG"/>
        </w:rPr>
        <w:t>ل</w:t>
      </w:r>
      <w:r w:rsidR="00E11360">
        <w:rPr>
          <w:rtl/>
          <w:lang w:bidi="ar-EG"/>
        </w:rPr>
        <w:t>قراري</w:t>
      </w:r>
      <w:r w:rsidR="00A10F2C">
        <w:rPr>
          <w:rFonts w:hint="cs"/>
          <w:rtl/>
          <w:lang w:bidi="ar-EG"/>
        </w:rPr>
        <w:t>ن</w:t>
      </w:r>
      <w:r w:rsidR="00B4075B">
        <w:rPr>
          <w:rtl/>
          <w:lang w:bidi="ar-EG"/>
        </w:rPr>
        <w:t xml:space="preserve"> </w:t>
      </w:r>
      <w:r w:rsidR="00F32892">
        <w:rPr>
          <w:lang w:bidi="ar-EG"/>
        </w:rPr>
        <w:t>1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(</w:t>
      </w:r>
      <w:r w:rsidR="00F32892">
        <w:rPr>
          <w:rFonts w:hint="cs"/>
          <w:rtl/>
          <w:lang w:bidi="ar-EG"/>
        </w:rPr>
        <w:t xml:space="preserve">المراجَع في الحمامات، </w:t>
      </w:r>
      <w:r w:rsidR="00F32892">
        <w:rPr>
          <w:lang w:val="en-CA" w:bidi="ar-EG"/>
        </w:rPr>
        <w:t>2016</w:t>
      </w:r>
      <w:r w:rsidR="00E11360">
        <w:rPr>
          <w:rtl/>
          <w:lang w:bidi="ar-EG"/>
        </w:rPr>
        <w:t>)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</w:t>
      </w:r>
      <w:r w:rsidR="00E11360">
        <w:rPr>
          <w:lang w:bidi="ar-EG"/>
        </w:rPr>
        <w:t>22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(</w:t>
      </w:r>
      <w:r w:rsidR="00F32892">
        <w:rPr>
          <w:rFonts w:hint="cs"/>
          <w:rtl/>
          <w:lang w:bidi="ar-EG"/>
        </w:rPr>
        <w:t xml:space="preserve">المراجَع في الحمامات، </w:t>
      </w:r>
      <w:r w:rsidR="00F32892">
        <w:rPr>
          <w:lang w:val="en-CA" w:bidi="ar-EG"/>
        </w:rPr>
        <w:t>2016</w:t>
      </w:r>
      <w:r w:rsidR="00E11360">
        <w:rPr>
          <w:rtl/>
          <w:lang w:bidi="ar-EG"/>
        </w:rPr>
        <w:t>)</w:t>
      </w:r>
      <w:r w:rsidR="00A10F2C">
        <w:rPr>
          <w:rFonts w:hint="cs"/>
          <w:rtl/>
          <w:lang w:bidi="ar-EG"/>
        </w:rPr>
        <w:t xml:space="preserve"> للجمعية العالمية لتقييس الاتصالات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حين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المعتاد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توافق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مسائل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لجان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الدراسات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بموجب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الفقرة</w:t>
      </w:r>
      <w:r w:rsidR="00B4075B">
        <w:rPr>
          <w:rtl/>
          <w:lang w:bidi="ar-EG"/>
        </w:rPr>
        <w:t xml:space="preserve"> </w:t>
      </w:r>
      <w:r w:rsidR="00F32892">
        <w:rPr>
          <w:lang w:bidi="ar-EG"/>
        </w:rPr>
        <w:t>3.7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القرار</w:t>
      </w:r>
      <w:r w:rsidR="00B4075B">
        <w:rPr>
          <w:rtl/>
          <w:lang w:bidi="ar-EG"/>
        </w:rPr>
        <w:t xml:space="preserve"> </w:t>
      </w:r>
      <w:r w:rsidR="00F32892">
        <w:rPr>
          <w:lang w:bidi="ar-EG"/>
        </w:rPr>
        <w:t>1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فقد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>أذنت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الفقرة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</w:t>
      </w:r>
      <w:r w:rsidR="00B4075B">
        <w:rPr>
          <w:lang w:bidi="ar-EG"/>
        </w:rPr>
        <w:t>.</w:t>
      </w:r>
      <w:r w:rsidR="00E11360">
        <w:rPr>
          <w:lang w:bidi="ar-EG"/>
        </w:rPr>
        <w:t>7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للفريق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الاستشاري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>بالموافقة 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مسألة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تحظى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بتوافق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الآراء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داخل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 xml:space="preserve">أي من لجان </w:t>
      </w:r>
      <w:r w:rsidR="00E11360">
        <w:rPr>
          <w:rtl/>
          <w:lang w:bidi="ar-EG"/>
        </w:rPr>
        <w:t>الدراسات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وعلاوة</w:t>
      </w:r>
      <w:r w:rsidR="00A23EB0">
        <w:rPr>
          <w:rFonts w:hint="cs"/>
          <w:rtl/>
          <w:lang w:bidi="ar-EG"/>
        </w:rPr>
        <w:t>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ذلك،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فإن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تنظيم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عالمية</w:t>
      </w:r>
      <w:r w:rsidR="00B4075B">
        <w:rPr>
          <w:rtl/>
          <w:lang w:bidi="ar-EG"/>
        </w:rPr>
        <w:t xml:space="preserve"> </w:t>
      </w:r>
      <w:r w:rsidR="00F32892">
        <w:rPr>
          <w:rFonts w:hint="cs"/>
          <w:rtl/>
          <w:lang w:bidi="ar-EG"/>
        </w:rPr>
        <w:t xml:space="preserve">افتراضية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الوقت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المتاح</w:t>
      </w:r>
      <w:r w:rsidR="00B4075B">
        <w:rPr>
          <w:rtl/>
          <w:lang w:bidi="ar-EG"/>
        </w:rPr>
        <w:t xml:space="preserve"> </w:t>
      </w:r>
      <w:r w:rsidR="00165D8D">
        <w:rPr>
          <w:rFonts w:hint="cs"/>
          <w:rtl/>
          <w:lang w:bidi="ar-EG"/>
        </w:rPr>
        <w:t xml:space="preserve">سيواجه </w:t>
      </w:r>
      <w:r w:rsidR="00B61413">
        <w:rPr>
          <w:rFonts w:hint="cs"/>
          <w:rtl/>
          <w:lang w:bidi="ar-EG"/>
        </w:rPr>
        <w:t>تحديات</w:t>
      </w:r>
      <w:r w:rsidR="00B61413">
        <w:rPr>
          <w:rtl/>
          <w:lang w:bidi="ar-EG"/>
        </w:rPr>
        <w:t xml:space="preserve"> </w:t>
      </w:r>
      <w:r w:rsidR="00E11360">
        <w:rPr>
          <w:rtl/>
          <w:lang w:bidi="ar-EG"/>
        </w:rPr>
        <w:t>كبيرة،</w:t>
      </w:r>
      <w:r w:rsidR="00B4075B">
        <w:rPr>
          <w:rtl/>
          <w:lang w:bidi="ar-EG"/>
        </w:rPr>
        <w:t xml:space="preserve"> </w:t>
      </w:r>
      <w:r w:rsidR="00165D8D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لا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سيما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ضوء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اعتراض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بعض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الدول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الأعضاء</w:t>
      </w:r>
      <w:r w:rsidR="00B4075B">
        <w:rPr>
          <w:rtl/>
          <w:lang w:bidi="ar-EG"/>
        </w:rPr>
        <w:t xml:space="preserve">. </w:t>
      </w:r>
      <w:r w:rsidR="00EC36AE">
        <w:rPr>
          <w:rFonts w:hint="cs"/>
          <w:rtl/>
          <w:lang w:bidi="ar-EG"/>
        </w:rPr>
        <w:t xml:space="preserve">وسيتطلب </w:t>
      </w:r>
      <w:r w:rsidR="00E11360">
        <w:rPr>
          <w:rtl/>
          <w:lang w:bidi="ar-EG"/>
        </w:rPr>
        <w:t>العمل</w:t>
      </w:r>
      <w:r w:rsidR="00B61413">
        <w:rPr>
          <w:rFonts w:hint="cs"/>
          <w:rtl/>
          <w:lang w:bidi="ar-EG"/>
        </w:rPr>
        <w:t xml:space="preserve"> بالنسق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الافتراضي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حتما</w:t>
      </w:r>
      <w:r w:rsidR="00EC36AE">
        <w:rPr>
          <w:rFonts w:hint="cs"/>
          <w:rtl/>
          <w:lang w:bidi="ar-EG"/>
        </w:rPr>
        <w:t>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الدول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الأعضاء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التنازل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حقوق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معينة</w:t>
      </w:r>
      <w:r w:rsidR="00B4075B">
        <w:rPr>
          <w:rtl/>
          <w:lang w:bidi="ar-EG"/>
        </w:rPr>
        <w:t xml:space="preserve">. </w:t>
      </w:r>
      <w:r w:rsidR="00EC36AE">
        <w:rPr>
          <w:rFonts w:hint="cs"/>
          <w:rtl/>
          <w:lang w:bidi="ar-EG"/>
        </w:rPr>
        <w:t>غير أنه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إذا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بقيت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قيود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الصحة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العامة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والسفر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سارية،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يمكن</w:t>
      </w:r>
      <w:r w:rsidR="00B4075B">
        <w:rPr>
          <w:rtl/>
          <w:lang w:bidi="ar-EG"/>
        </w:rPr>
        <w:t xml:space="preserve"> </w:t>
      </w:r>
      <w:r w:rsidR="00EC36AE">
        <w:rPr>
          <w:rFonts w:hint="cs"/>
          <w:rtl/>
          <w:lang w:bidi="ar-EG"/>
        </w:rPr>
        <w:t>عرض الاقتراحات ع</w:t>
      </w:r>
      <w:r w:rsidR="00E11360">
        <w:rPr>
          <w:rtl/>
          <w:lang w:bidi="ar-EG"/>
        </w:rPr>
        <w:t>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2021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</w:t>
      </w:r>
      <w:r w:rsidR="00302FFD">
        <w:rPr>
          <w:rFonts w:hint="cs"/>
          <w:rtl/>
          <w:lang w:bidi="ar-EG"/>
        </w:rPr>
        <w:t>ي</w:t>
      </w:r>
      <w:r w:rsidR="00E11360">
        <w:rPr>
          <w:rtl/>
          <w:lang w:bidi="ar-EG"/>
        </w:rPr>
        <w:t>نظر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فيها</w:t>
      </w:r>
      <w:r w:rsidR="00B4075B">
        <w:rPr>
          <w:rtl/>
          <w:lang w:bidi="ar-EG"/>
        </w:rPr>
        <w:t>.</w:t>
      </w:r>
    </w:p>
    <w:p w14:paraId="18454E14" w14:textId="18DBCF55" w:rsidR="00E11360" w:rsidRDefault="00B51AE6" w:rsidP="00E11360">
      <w:pPr>
        <w:spacing w:after="120"/>
        <w:rPr>
          <w:rtl/>
          <w:lang w:bidi="ar-EG"/>
        </w:rPr>
      </w:pPr>
      <w:r>
        <w:rPr>
          <w:lang w:bidi="ar-EG"/>
        </w:rPr>
        <w:t>12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EC36AE">
        <w:rPr>
          <w:rFonts w:hint="cs"/>
          <w:rtl/>
          <w:lang w:bidi="ar-EG"/>
        </w:rPr>
        <w:t>وحث</w:t>
      </w:r>
      <w:r w:rsidR="00B61413">
        <w:rPr>
          <w:rFonts w:hint="cs"/>
          <w:rtl/>
          <w:lang w:bidi="ar-EG"/>
        </w:rPr>
        <w:t xml:space="preserve"> </w:t>
      </w:r>
      <w:r w:rsidR="00E11360">
        <w:rPr>
          <w:rtl/>
          <w:lang w:bidi="ar-EG"/>
        </w:rPr>
        <w:t>مدير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مكتب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EC36AE">
        <w:rPr>
          <w:rFonts w:hint="cs"/>
          <w:rtl/>
          <w:lang w:bidi="ar-EG"/>
        </w:rPr>
        <w:t xml:space="preserve"> </w:t>
      </w:r>
      <w:r w:rsidR="00E11360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اتباع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نهج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عملي،</w:t>
      </w:r>
      <w:r w:rsidR="00B4075B">
        <w:rPr>
          <w:rtl/>
          <w:lang w:bidi="ar-EG"/>
        </w:rPr>
        <w:t xml:space="preserve"> </w:t>
      </w:r>
      <w:r w:rsidR="00EC36AE">
        <w:rPr>
          <w:rFonts w:hint="cs"/>
          <w:rtl/>
          <w:lang w:bidi="ar-EG"/>
        </w:rPr>
        <w:t xml:space="preserve">فأكد </w:t>
      </w:r>
      <w:r w:rsidR="00E11360">
        <w:rPr>
          <w:rtl/>
          <w:lang w:bidi="ar-EG"/>
        </w:rPr>
        <w:t>الحاجة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مشاركة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واسعة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جانب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أفرقة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خبراء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القطاع،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فضلاً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لجان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الدراسات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التابعة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له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</w:t>
      </w:r>
      <w:r w:rsidR="00EC36AE">
        <w:rPr>
          <w:rFonts w:hint="cs"/>
          <w:rtl/>
          <w:lang w:bidi="ar-EG"/>
        </w:rPr>
        <w:t xml:space="preserve">أشار إلى أنه </w:t>
      </w:r>
      <w:r w:rsidR="00E11360">
        <w:rPr>
          <w:rtl/>
          <w:lang w:bidi="ar-EG"/>
        </w:rPr>
        <w:t>مهما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كانت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استنتاجات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المشاورة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الافتراضية</w:t>
      </w:r>
      <w:r w:rsidR="00B4075B">
        <w:rPr>
          <w:rtl/>
          <w:lang w:bidi="ar-EG"/>
        </w:rPr>
        <w:t xml:space="preserve"> لأعضاء المجلس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فإن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مكتب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سيبذل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قصارى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جهده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لضمان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استمرارية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جميع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أنشطة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قطاع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>.</w:t>
      </w:r>
    </w:p>
    <w:p w14:paraId="50CD5E5A" w14:textId="74D14CDC" w:rsidR="00E11360" w:rsidRPr="002E14D0" w:rsidRDefault="00B51AE6" w:rsidP="00E11360">
      <w:pPr>
        <w:spacing w:after="120"/>
        <w:rPr>
          <w:spacing w:val="2"/>
          <w:rtl/>
          <w:lang w:bidi="ar-EG"/>
        </w:rPr>
      </w:pPr>
      <w:r w:rsidRPr="002E14D0">
        <w:rPr>
          <w:spacing w:val="2"/>
          <w:lang w:bidi="ar-EG"/>
        </w:rPr>
        <w:t>13</w:t>
      </w:r>
      <w:r w:rsidR="00B4075B" w:rsidRPr="002E14D0">
        <w:rPr>
          <w:spacing w:val="2"/>
          <w:lang w:bidi="ar-EG"/>
        </w:rPr>
        <w:t>.</w:t>
      </w:r>
      <w:r w:rsidRPr="002E14D0">
        <w:rPr>
          <w:spacing w:val="2"/>
          <w:lang w:bidi="ar-EG"/>
        </w:rPr>
        <w:t>10</w:t>
      </w:r>
      <w:r w:rsidRPr="002E14D0">
        <w:rPr>
          <w:spacing w:val="2"/>
          <w:rtl/>
          <w:lang w:bidi="ar-EG"/>
        </w:rPr>
        <w:tab/>
      </w:r>
      <w:r w:rsidR="00E11360" w:rsidRPr="002E14D0">
        <w:rPr>
          <w:rFonts w:hint="cs"/>
          <w:spacing w:val="2"/>
          <w:rtl/>
          <w:lang w:bidi="ar-EG"/>
        </w:rPr>
        <w:t>و</w:t>
      </w:r>
      <w:r w:rsidR="00E11360" w:rsidRPr="002E14D0">
        <w:rPr>
          <w:spacing w:val="2"/>
          <w:rtl/>
          <w:lang w:bidi="ar-EG"/>
        </w:rPr>
        <w:t>رحب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عضو</w:t>
      </w:r>
      <w:r w:rsidR="00B4075B" w:rsidRPr="002E14D0">
        <w:rPr>
          <w:spacing w:val="2"/>
          <w:rtl/>
          <w:lang w:bidi="ar-EG"/>
        </w:rPr>
        <w:t xml:space="preserve"> </w:t>
      </w:r>
      <w:r w:rsidR="00EC36AE" w:rsidRPr="002E14D0">
        <w:rPr>
          <w:rFonts w:hint="cs"/>
          <w:spacing w:val="2"/>
          <w:rtl/>
          <w:lang w:bidi="ar-EG"/>
        </w:rPr>
        <w:t>ال</w:t>
      </w:r>
      <w:r w:rsidR="00E11360" w:rsidRPr="002E14D0">
        <w:rPr>
          <w:spacing w:val="2"/>
          <w:rtl/>
          <w:lang w:bidi="ar-EG"/>
        </w:rPr>
        <w:t>مجلس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من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الهند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بالآراء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التي</w:t>
      </w:r>
      <w:r w:rsidR="00B4075B" w:rsidRPr="002E14D0">
        <w:rPr>
          <w:spacing w:val="2"/>
          <w:rtl/>
          <w:lang w:bidi="ar-EG"/>
        </w:rPr>
        <w:t xml:space="preserve"> </w:t>
      </w:r>
      <w:r w:rsidR="00EC36AE" w:rsidRPr="002E14D0">
        <w:rPr>
          <w:rFonts w:hint="cs"/>
          <w:spacing w:val="2"/>
          <w:rtl/>
          <w:lang w:bidi="ar-EG"/>
        </w:rPr>
        <w:t>أُعرب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عنها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والدعم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الذي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أبد</w:t>
      </w:r>
      <w:r w:rsidR="00EC36AE" w:rsidRPr="002E14D0">
        <w:rPr>
          <w:rFonts w:hint="cs"/>
          <w:spacing w:val="2"/>
          <w:rtl/>
          <w:lang w:bidi="ar-EG"/>
        </w:rPr>
        <w:t>ي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لاقتراح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إدارته؛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ومع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ذلك،</w:t>
      </w:r>
      <w:r w:rsidR="00B4075B" w:rsidRPr="002E14D0">
        <w:rPr>
          <w:spacing w:val="2"/>
          <w:rtl/>
          <w:lang w:bidi="ar-EG"/>
        </w:rPr>
        <w:t xml:space="preserve"> </w:t>
      </w:r>
      <w:r w:rsidR="00EC36AE" w:rsidRPr="002E14D0">
        <w:rPr>
          <w:rFonts w:hint="cs"/>
          <w:spacing w:val="2"/>
          <w:rtl/>
          <w:lang w:bidi="ar-EG"/>
        </w:rPr>
        <w:t>فإن هذا الاقتراح ي</w:t>
      </w:r>
      <w:r w:rsidR="00E11360" w:rsidRPr="002E14D0">
        <w:rPr>
          <w:spacing w:val="2"/>
          <w:rtl/>
          <w:lang w:bidi="ar-EG"/>
        </w:rPr>
        <w:t>ظل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خياراً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واحداً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من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بين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العديد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من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الخيارات</w:t>
      </w:r>
      <w:r w:rsidR="00EC36AE" w:rsidRPr="002E14D0">
        <w:rPr>
          <w:rFonts w:hint="cs"/>
          <w:spacing w:val="2"/>
          <w:rtl/>
          <w:lang w:bidi="ar-EG"/>
        </w:rPr>
        <w:t xml:space="preserve"> التي يتعين وضعها في الاعتبار</w:t>
      </w:r>
      <w:r w:rsidR="00B4075B" w:rsidRPr="002E14D0">
        <w:rPr>
          <w:spacing w:val="2"/>
          <w:rtl/>
          <w:lang w:bidi="ar-EG"/>
        </w:rPr>
        <w:t xml:space="preserve"> </w:t>
      </w:r>
      <w:r w:rsidR="00EC36AE" w:rsidRPr="002E14D0">
        <w:rPr>
          <w:rFonts w:hint="cs"/>
          <w:spacing w:val="2"/>
          <w:rtl/>
          <w:lang w:bidi="ar-EG"/>
        </w:rPr>
        <w:t xml:space="preserve">عندما يبحث أعضاء </w:t>
      </w:r>
      <w:r w:rsidR="00E11360" w:rsidRPr="002E14D0">
        <w:rPr>
          <w:spacing w:val="2"/>
          <w:rtl/>
          <w:lang w:bidi="ar-EG"/>
        </w:rPr>
        <w:t>المجلس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أفضل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سب</w:t>
      </w:r>
      <w:r w:rsidR="00EC36AE" w:rsidRPr="002E14D0">
        <w:rPr>
          <w:rFonts w:hint="cs"/>
          <w:spacing w:val="2"/>
          <w:rtl/>
          <w:lang w:bidi="ar-EG"/>
        </w:rPr>
        <w:t>ي</w:t>
      </w:r>
      <w:r w:rsidR="00E11360" w:rsidRPr="002E14D0">
        <w:rPr>
          <w:spacing w:val="2"/>
          <w:rtl/>
          <w:lang w:bidi="ar-EG"/>
        </w:rPr>
        <w:t>ل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للمضي</w:t>
      </w:r>
      <w:r w:rsidR="00B4075B" w:rsidRPr="002E14D0">
        <w:rPr>
          <w:spacing w:val="2"/>
          <w:rtl/>
          <w:lang w:bidi="ar-EG"/>
        </w:rPr>
        <w:t xml:space="preserve"> </w:t>
      </w:r>
      <w:r w:rsidR="00E11360" w:rsidRPr="002E14D0">
        <w:rPr>
          <w:spacing w:val="2"/>
          <w:rtl/>
          <w:lang w:bidi="ar-EG"/>
        </w:rPr>
        <w:t>قدماً</w:t>
      </w:r>
      <w:r w:rsidR="00B4075B" w:rsidRPr="002E14D0">
        <w:rPr>
          <w:spacing w:val="2"/>
          <w:rtl/>
          <w:lang w:bidi="ar-EG"/>
        </w:rPr>
        <w:t>.</w:t>
      </w:r>
    </w:p>
    <w:p w14:paraId="02C90E2B" w14:textId="266158E0" w:rsidR="00E11360" w:rsidRDefault="00B51AE6" w:rsidP="00E11360">
      <w:pPr>
        <w:spacing w:after="120"/>
        <w:rPr>
          <w:rtl/>
          <w:lang w:bidi="ar-EG"/>
        </w:rPr>
      </w:pPr>
      <w:r>
        <w:rPr>
          <w:lang w:bidi="ar-EG"/>
        </w:rPr>
        <w:t>14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EC36AE">
        <w:rPr>
          <w:rFonts w:hint="cs"/>
          <w:rtl/>
          <w:lang w:bidi="ar-EG"/>
        </w:rPr>
        <w:t>وأشار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الرئيس</w:t>
      </w:r>
      <w:r w:rsidR="00EC36AE">
        <w:rPr>
          <w:rFonts w:hint="cs"/>
          <w:rtl/>
          <w:lang w:bidi="ar-EG"/>
        </w:rPr>
        <w:t xml:space="preserve"> </w:t>
      </w:r>
      <w:r w:rsidR="00E11360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اختلاف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وجهات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النظر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والقيود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الزمنية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تواجه</w:t>
      </w:r>
      <w:r w:rsidR="009C7C6D">
        <w:rPr>
          <w:rFonts w:hint="cs"/>
          <w:rtl/>
          <w:lang w:bidi="ar-EG"/>
        </w:rPr>
        <w:t>ها</w:t>
      </w:r>
      <w:r w:rsidR="00B4075B">
        <w:rPr>
          <w:rtl/>
          <w:lang w:bidi="ar-EG"/>
        </w:rPr>
        <w:t xml:space="preserve"> </w:t>
      </w:r>
      <w:r w:rsidR="00EC36AE">
        <w:rPr>
          <w:rFonts w:hint="cs"/>
          <w:rtl/>
          <w:lang w:bidi="ar-EG"/>
        </w:rPr>
        <w:t>المشاورة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الافتراضية،</w:t>
      </w:r>
      <w:r w:rsidR="00B4075B">
        <w:rPr>
          <w:rtl/>
          <w:lang w:bidi="ar-EG"/>
        </w:rPr>
        <w:t xml:space="preserve"> </w:t>
      </w:r>
      <w:r w:rsidR="00EC36AE">
        <w:rPr>
          <w:rFonts w:hint="cs"/>
          <w:rtl/>
          <w:lang w:bidi="ar-EG"/>
        </w:rPr>
        <w:t xml:space="preserve">فسأل </w:t>
      </w:r>
      <w:r w:rsidR="00E11360">
        <w:rPr>
          <w:rtl/>
          <w:lang w:bidi="ar-EG"/>
        </w:rPr>
        <w:t>عما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إذا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كان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C36AE">
        <w:rPr>
          <w:rFonts w:hint="cs"/>
          <w:rtl/>
          <w:lang w:bidi="ar-EG"/>
        </w:rPr>
        <w:t>على استعداد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لاقتراح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الموافقة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تعديل</w:t>
      </w:r>
      <w:r w:rsidR="00B4075B">
        <w:rPr>
          <w:rtl/>
          <w:lang w:bidi="ar-EG"/>
        </w:rPr>
        <w:t xml:space="preserve"> </w:t>
      </w:r>
      <w:r w:rsidR="00302FFD">
        <w:rPr>
          <w:rFonts w:hint="cs"/>
          <w:rtl/>
          <w:lang w:bidi="ar-EG"/>
        </w:rPr>
        <w:t>المقرر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608</w:t>
      </w:r>
      <w:r w:rsidR="00B4075B">
        <w:rPr>
          <w:rtl/>
          <w:lang w:bidi="ar-EG"/>
        </w:rPr>
        <w:t xml:space="preserve"> </w:t>
      </w:r>
      <w:r w:rsidR="00EC36AE">
        <w:rPr>
          <w:rFonts w:hint="cs"/>
          <w:rtl/>
          <w:lang w:bidi="ar-EG"/>
        </w:rPr>
        <w:t>لتحديد موعد عقد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الجمعية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العالمية</w:t>
      </w:r>
      <w:r w:rsidR="006C09AD" w:rsidRPr="006C09AD">
        <w:rPr>
          <w:rtl/>
          <w:lang w:bidi="ar-EG"/>
        </w:rPr>
        <w:t xml:space="preserve"> </w:t>
      </w:r>
      <w:r w:rsidR="006C09AD">
        <w:rPr>
          <w:rtl/>
          <w:lang w:bidi="ar-EG"/>
        </w:rPr>
        <w:t>القادمة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لتقييس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الاتصالات</w:t>
      </w:r>
      <w:r w:rsidR="00B4075B">
        <w:rPr>
          <w:rtl/>
          <w:lang w:bidi="ar-EG"/>
        </w:rPr>
        <w:t xml:space="preserve"> </w:t>
      </w:r>
      <w:r w:rsidR="00EC36AE">
        <w:rPr>
          <w:rFonts w:hint="cs"/>
          <w:rtl/>
          <w:lang w:bidi="ar-EG"/>
        </w:rPr>
        <w:t xml:space="preserve">لتكون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الفترة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1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11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مارس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2022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9C7C6D">
        <w:rPr>
          <w:rFonts w:hint="cs"/>
          <w:rtl/>
          <w:lang w:bidi="ar-EG"/>
        </w:rPr>
        <w:t>بعد</w:t>
      </w:r>
      <w:r w:rsidR="009C7C6D">
        <w:rPr>
          <w:rtl/>
          <w:lang w:bidi="ar-EG"/>
        </w:rPr>
        <w:t xml:space="preserve"> </w:t>
      </w:r>
      <w:r w:rsidR="00EC36AE" w:rsidRPr="00827BFB">
        <w:rPr>
          <w:rFonts w:hint="cs"/>
          <w:rtl/>
          <w:lang w:bidi="ar-EG"/>
        </w:rPr>
        <w:t xml:space="preserve">الندوة العالمية للمعايير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28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فبراير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2022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كما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هو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مقترح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الملحق</w:t>
      </w:r>
      <w:r w:rsidR="00EC36AE">
        <w:rPr>
          <w:rFonts w:hint="cs"/>
          <w:rtl/>
          <w:lang w:bidi="ar-EG"/>
        </w:rPr>
        <w:t> </w:t>
      </w:r>
      <w:r w:rsidR="00EC36AE">
        <w:rPr>
          <w:lang w:bidi="ar-EG"/>
        </w:rPr>
        <w:t>9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بالوثيقة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VC-2/2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كحل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مؤقت،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أساس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يمكن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مراجعته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إذا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لزم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الأمر</w:t>
      </w:r>
      <w:r w:rsidR="00B4075B">
        <w:rPr>
          <w:rtl/>
          <w:lang w:bidi="ar-EG"/>
        </w:rPr>
        <w:t>.</w:t>
      </w:r>
    </w:p>
    <w:p w14:paraId="3E1BBA20" w14:textId="5536743B" w:rsidR="00E11360" w:rsidRDefault="00445360" w:rsidP="00E11360">
      <w:pPr>
        <w:spacing w:after="120"/>
        <w:rPr>
          <w:rtl/>
          <w:lang w:bidi="ar-EG"/>
        </w:rPr>
      </w:pPr>
      <w:r>
        <w:rPr>
          <w:lang w:bidi="ar-EG"/>
        </w:rPr>
        <w:t>15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E1136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بينما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أيد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بعض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هذا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الاقتراح،</w:t>
      </w:r>
      <w:r w:rsidR="00B4075B">
        <w:rPr>
          <w:rtl/>
          <w:lang w:bidi="ar-EG"/>
        </w:rPr>
        <w:t xml:space="preserve"> </w:t>
      </w:r>
      <w:r w:rsidR="00EC36AE">
        <w:rPr>
          <w:rFonts w:hint="cs"/>
          <w:rtl/>
          <w:lang w:bidi="ar-EG"/>
        </w:rPr>
        <w:t xml:space="preserve">فقد </w:t>
      </w:r>
      <w:r w:rsidR="00E11360">
        <w:rPr>
          <w:rtl/>
          <w:lang w:bidi="ar-EG"/>
        </w:rPr>
        <w:t>رأى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العديد</w:t>
      </w:r>
      <w:r w:rsidR="00B4075B">
        <w:rPr>
          <w:rtl/>
          <w:lang w:bidi="ar-EG"/>
        </w:rPr>
        <w:t xml:space="preserve"> </w:t>
      </w:r>
      <w:r w:rsidR="00EC36AE">
        <w:rPr>
          <w:rFonts w:hint="cs"/>
          <w:rtl/>
          <w:lang w:bidi="ar-EG"/>
        </w:rPr>
        <w:t xml:space="preserve">منهم </w:t>
      </w:r>
      <w:r w:rsidR="00E11360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هناك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حاجة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مزيد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المناقشة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قبل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التمكن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التوصل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أي</w:t>
      </w:r>
      <w:r w:rsidR="00B4075B">
        <w:rPr>
          <w:rtl/>
          <w:lang w:bidi="ar-EG"/>
        </w:rPr>
        <w:t xml:space="preserve"> </w:t>
      </w:r>
      <w:r w:rsidR="009C7C6D">
        <w:rPr>
          <w:rFonts w:hint="cs"/>
          <w:rtl/>
          <w:lang w:bidi="ar-EG"/>
        </w:rPr>
        <w:t>استنتاج</w:t>
      </w:r>
      <w:r w:rsidR="009C7C6D">
        <w:rPr>
          <w:rtl/>
          <w:lang w:bidi="ar-EG"/>
        </w:rPr>
        <w:t xml:space="preserve"> </w:t>
      </w:r>
      <w:r w:rsidR="00E11360">
        <w:rPr>
          <w:rtl/>
          <w:lang w:bidi="ar-EG"/>
        </w:rPr>
        <w:t>بشأن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هذه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المسألة</w:t>
      </w:r>
      <w:r w:rsidR="00B4075B">
        <w:rPr>
          <w:rtl/>
          <w:lang w:bidi="ar-EG"/>
        </w:rPr>
        <w:t xml:space="preserve">. </w:t>
      </w:r>
      <w:r w:rsidR="00E11360">
        <w:rPr>
          <w:rtl/>
          <w:lang w:bidi="ar-EG"/>
        </w:rPr>
        <w:t>وعلى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وجه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الخصوص،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بالنظر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إلى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الآثار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المترتبة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على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الجدول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الزمني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الثقيل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بالفعل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للمؤتمرات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والاجتماعات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الرئيسية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بين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نوفمبر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2021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ونهاية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عام</w:t>
      </w:r>
      <w:r w:rsidR="00B4075B">
        <w:rPr>
          <w:rtl/>
          <w:lang w:bidi="ar-EG"/>
        </w:rPr>
        <w:t xml:space="preserve"> </w:t>
      </w:r>
      <w:r w:rsidR="00E11360">
        <w:rPr>
          <w:lang w:bidi="ar-EG"/>
        </w:rPr>
        <w:t>2022</w:t>
      </w:r>
      <w:r w:rsidR="00E11360">
        <w:rPr>
          <w:rtl/>
          <w:lang w:bidi="ar-EG"/>
        </w:rPr>
        <w:t>،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ينبغي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تؤخذ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نتائج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المناقشات</w:t>
      </w:r>
      <w:r w:rsidR="00B4075B">
        <w:rPr>
          <w:rtl/>
          <w:lang w:bidi="ar-EG"/>
        </w:rPr>
        <w:t xml:space="preserve"> </w:t>
      </w:r>
      <w:r w:rsidR="00F35E58">
        <w:rPr>
          <w:rFonts w:hint="cs"/>
          <w:rtl/>
          <w:lang w:bidi="ar-EG"/>
        </w:rPr>
        <w:t>المتعلقة ب</w:t>
      </w:r>
      <w:r w:rsidR="00E11360">
        <w:rPr>
          <w:rtl/>
          <w:lang w:bidi="ar-EG"/>
        </w:rPr>
        <w:t>بنود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جدول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الأعمال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الأخرى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ذات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الصلة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الاعتبار</w:t>
      </w:r>
      <w:r w:rsidR="00B4075B">
        <w:rPr>
          <w:rtl/>
          <w:lang w:bidi="ar-EG"/>
        </w:rPr>
        <w:t>.</w:t>
      </w:r>
    </w:p>
    <w:p w14:paraId="5A83F16A" w14:textId="635A4FE4" w:rsidR="00E11360" w:rsidRDefault="00445360" w:rsidP="00E11360">
      <w:pPr>
        <w:spacing w:after="120"/>
        <w:rPr>
          <w:rtl/>
          <w:lang w:bidi="ar-EG"/>
        </w:rPr>
      </w:pPr>
      <w:r>
        <w:rPr>
          <w:lang w:bidi="ar-EG"/>
        </w:rPr>
        <w:t>16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E11360">
        <w:rPr>
          <w:rFonts w:hint="cs"/>
          <w:rtl/>
          <w:lang w:bidi="ar-EG"/>
        </w:rPr>
        <w:t>و</w:t>
      </w:r>
      <w:r w:rsidR="00E11360">
        <w:rPr>
          <w:rtl/>
          <w:lang w:bidi="ar-EG"/>
        </w:rPr>
        <w:t>اعتبر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الرئيس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أعضاء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المجلس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يرغبون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مواصلة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المناقشة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في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مرحلة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لاحقة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المشاورة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الافتراضية</w:t>
      </w:r>
      <w:r w:rsidR="00B4075B">
        <w:rPr>
          <w:rtl/>
          <w:lang w:bidi="ar-EG"/>
        </w:rPr>
        <w:t>.</w:t>
      </w:r>
    </w:p>
    <w:p w14:paraId="75484127" w14:textId="65C89A98" w:rsidR="00E11360" w:rsidRDefault="00445360" w:rsidP="00E11360">
      <w:pPr>
        <w:spacing w:after="120"/>
        <w:rPr>
          <w:rtl/>
          <w:lang w:bidi="ar-EG"/>
        </w:rPr>
      </w:pPr>
      <w:r>
        <w:rPr>
          <w:lang w:bidi="ar-EG"/>
        </w:rPr>
        <w:t>17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455E03" w:rsidRPr="00EC36AE">
        <w:rPr>
          <w:b/>
          <w:bCs/>
          <w:rtl/>
          <w:lang w:bidi="ar-EG"/>
        </w:rPr>
        <w:t>وات</w:t>
      </w:r>
      <w:r w:rsidR="009C7C6D">
        <w:rPr>
          <w:rFonts w:hint="cs"/>
          <w:b/>
          <w:bCs/>
          <w:rtl/>
          <w:lang w:bidi="ar-EG"/>
        </w:rPr>
        <w:t>ُ</w:t>
      </w:r>
      <w:r w:rsidR="00455E03" w:rsidRPr="00EC36AE">
        <w:rPr>
          <w:b/>
          <w:bCs/>
          <w:rtl/>
          <w:lang w:bidi="ar-EG"/>
        </w:rPr>
        <w:t>فق</w:t>
      </w:r>
      <w:r w:rsidR="00455E03">
        <w:rPr>
          <w:rtl/>
          <w:lang w:bidi="ar-EG"/>
        </w:rPr>
        <w:t xml:space="preserve"> على ذلك.</w:t>
      </w:r>
    </w:p>
    <w:p w14:paraId="66B4A351" w14:textId="3525BA35" w:rsidR="00E11360" w:rsidRDefault="00445360" w:rsidP="00E11360">
      <w:pPr>
        <w:spacing w:after="120"/>
        <w:rPr>
          <w:rtl/>
          <w:lang w:bidi="ar-EG"/>
        </w:rPr>
      </w:pPr>
      <w:r>
        <w:rPr>
          <w:lang w:bidi="ar-EG"/>
        </w:rPr>
        <w:t>18</w:t>
      </w:r>
      <w:r w:rsidR="00B4075B">
        <w:rPr>
          <w:lang w:bidi="ar-EG"/>
        </w:rPr>
        <w:t>.</w:t>
      </w:r>
      <w:r>
        <w:rPr>
          <w:lang w:bidi="ar-EG"/>
        </w:rPr>
        <w:t>10</w:t>
      </w:r>
      <w:r>
        <w:rPr>
          <w:rtl/>
          <w:lang w:bidi="ar-EG"/>
        </w:rPr>
        <w:tab/>
      </w:r>
      <w:r w:rsidR="00E11360">
        <w:rPr>
          <w:rtl/>
          <w:lang w:bidi="ar-EG"/>
        </w:rPr>
        <w:t>ورحب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الأمين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العام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بالمداولات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المتعمقة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التي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جرت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حتى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الآن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بشأن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موضوع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بالغ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الأهمية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لاستمرارية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عمل</w:t>
      </w:r>
      <w:r w:rsidR="00B4075B">
        <w:rPr>
          <w:rtl/>
          <w:lang w:bidi="ar-EG"/>
        </w:rPr>
        <w:t xml:space="preserve"> </w:t>
      </w:r>
      <w:r w:rsidR="00E11360">
        <w:rPr>
          <w:rtl/>
          <w:lang w:bidi="ar-EG"/>
        </w:rPr>
        <w:t>الاتحاد</w:t>
      </w:r>
      <w:r w:rsidR="00B4075B">
        <w:rPr>
          <w:rtl/>
          <w:lang w:bidi="ar-EG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932B3" w:rsidRPr="007932B3" w14:paraId="16CADDE7" w14:textId="77777777" w:rsidTr="00B4075B">
        <w:tc>
          <w:tcPr>
            <w:tcW w:w="4814" w:type="dxa"/>
          </w:tcPr>
          <w:p w14:paraId="47717747" w14:textId="5437B9AD" w:rsidR="007932B3" w:rsidRPr="007932B3" w:rsidRDefault="007932B3" w:rsidP="006C09AD">
            <w:pPr>
              <w:spacing w:before="720"/>
              <w:jc w:val="left"/>
              <w:rPr>
                <w:rtl/>
              </w:rPr>
            </w:pPr>
            <w:r w:rsidRPr="007932B3">
              <w:rPr>
                <w:rFonts w:hint="cs"/>
                <w:rtl/>
              </w:rPr>
              <w:t>الأمين</w:t>
            </w:r>
            <w:r w:rsidR="00B4075B">
              <w:rPr>
                <w:rFonts w:hint="eastAsia"/>
                <w:rtl/>
              </w:rPr>
              <w:t xml:space="preserve"> </w:t>
            </w:r>
            <w:r w:rsidRPr="007932B3">
              <w:rPr>
                <w:rFonts w:hint="cs"/>
                <w:rtl/>
              </w:rPr>
              <w:t>العام</w:t>
            </w:r>
            <w:r w:rsidR="00F35E58">
              <w:rPr>
                <w:rFonts w:hint="cs"/>
                <w:rtl/>
              </w:rPr>
              <w:t>:</w:t>
            </w:r>
            <w:r w:rsidRPr="007932B3">
              <w:rPr>
                <w:rtl/>
              </w:rPr>
              <w:br/>
            </w:r>
            <w:r w:rsidRPr="007932B3">
              <w:rPr>
                <w:rFonts w:hint="cs"/>
                <w:rtl/>
              </w:rPr>
              <w:t>هــولين</w:t>
            </w:r>
            <w:r w:rsidR="00B4075B">
              <w:rPr>
                <w:rFonts w:hint="cs"/>
                <w:rtl/>
              </w:rPr>
              <w:t xml:space="preserve"> </w:t>
            </w:r>
            <w:r w:rsidRPr="007932B3">
              <w:rPr>
                <w:rFonts w:hint="cs"/>
                <w:rtl/>
              </w:rPr>
              <w:t>جاو</w:t>
            </w:r>
          </w:p>
        </w:tc>
        <w:tc>
          <w:tcPr>
            <w:tcW w:w="4815" w:type="dxa"/>
          </w:tcPr>
          <w:p w14:paraId="66F9C36B" w14:textId="78DB01D4" w:rsidR="007932B3" w:rsidRPr="007932B3" w:rsidRDefault="007932B3" w:rsidP="006C09AD">
            <w:pPr>
              <w:spacing w:before="720"/>
              <w:rPr>
                <w:rtl/>
              </w:rPr>
            </w:pPr>
            <w:r w:rsidRPr="007932B3">
              <w:rPr>
                <w:rFonts w:hint="cs"/>
                <w:rtl/>
              </w:rPr>
              <w:t>الرئيس</w:t>
            </w:r>
            <w:r w:rsidR="00F35E58">
              <w:rPr>
                <w:rFonts w:hint="cs"/>
                <w:rtl/>
              </w:rPr>
              <w:t>:</w:t>
            </w:r>
            <w:r w:rsidRPr="007932B3">
              <w:rPr>
                <w:rtl/>
              </w:rPr>
              <w:br/>
            </w:r>
            <w:r w:rsidRPr="007932B3">
              <w:rPr>
                <w:rFonts w:hint="cs"/>
                <w:rtl/>
              </w:rPr>
              <w:t>سيف</w:t>
            </w:r>
            <w:r w:rsidR="00B4075B">
              <w:rPr>
                <w:rtl/>
              </w:rPr>
              <w:t xml:space="preserve"> </w:t>
            </w:r>
            <w:r w:rsidRPr="007932B3">
              <w:rPr>
                <w:rtl/>
              </w:rPr>
              <w:t>بن</w:t>
            </w:r>
            <w:r w:rsidR="00B4075B">
              <w:rPr>
                <w:rtl/>
              </w:rPr>
              <w:t xml:space="preserve"> </w:t>
            </w:r>
            <w:proofErr w:type="spellStart"/>
            <w:r w:rsidRPr="007932B3">
              <w:rPr>
                <w:rtl/>
              </w:rPr>
              <w:t>غليطة</w:t>
            </w:r>
            <w:proofErr w:type="spellEnd"/>
          </w:p>
        </w:tc>
      </w:tr>
    </w:tbl>
    <w:p w14:paraId="200558C6" w14:textId="50B841FA" w:rsidR="00CB7DE5" w:rsidRDefault="00F82D16" w:rsidP="00F82D1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</w:t>
      </w:r>
    </w:p>
    <w:sectPr w:rsidR="00CB7DE5" w:rsidSect="006C3242">
      <w:headerReference w:type="default" r:id="rId37"/>
      <w:footerReference w:type="default" r:id="rId38"/>
      <w:footerReference w:type="first" r:id="rId3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9C776" w14:textId="77777777" w:rsidR="00FE22B8" w:rsidRDefault="00FE22B8" w:rsidP="006C3242">
      <w:pPr>
        <w:spacing w:before="0" w:line="240" w:lineRule="auto"/>
      </w:pPr>
      <w:r>
        <w:separator/>
      </w:r>
    </w:p>
  </w:endnote>
  <w:endnote w:type="continuationSeparator" w:id="0">
    <w:p w14:paraId="6D36AA11" w14:textId="77777777" w:rsidR="00FE22B8" w:rsidRDefault="00FE22B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E230" w14:textId="55752491" w:rsidR="00FE22B8" w:rsidRPr="007856CD" w:rsidRDefault="00FE22B8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26373E">
      <w:rPr>
        <w:sz w:val="16"/>
        <w:szCs w:val="16"/>
        <w:lang w:val="fr-FR"/>
      </w:rPr>
      <w:fldChar w:fldCharType="begin"/>
    </w:r>
    <w:r w:rsidRPr="007856CD">
      <w:rPr>
        <w:sz w:val="16"/>
        <w:szCs w:val="16"/>
        <w:lang w:val="fr-CH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01789">
      <w:rPr>
        <w:noProof/>
        <w:sz w:val="16"/>
        <w:szCs w:val="16"/>
        <w:lang w:val="fr-CH"/>
      </w:rPr>
      <w:t>P:\ARA\SG\CONSEIL\VC-2\000\010A.docx</w:t>
    </w:r>
    <w:r w:rsidRPr="0026373E">
      <w:rPr>
        <w:sz w:val="16"/>
        <w:szCs w:val="16"/>
      </w:rPr>
      <w:fldChar w:fldCharType="end"/>
    </w:r>
    <w:r w:rsidRPr="007856CD">
      <w:rPr>
        <w:sz w:val="16"/>
        <w:szCs w:val="16"/>
        <w:lang w:val="fr-CH"/>
      </w:rPr>
      <w:t xml:space="preserve">   (</w:t>
    </w:r>
    <w:r>
      <w:rPr>
        <w:rFonts w:hint="cs"/>
        <w:sz w:val="16"/>
        <w:szCs w:val="16"/>
        <w:rtl/>
        <w:lang w:val="fr-FR"/>
      </w:rPr>
      <w:t>481100</w:t>
    </w:r>
    <w:r w:rsidRPr="007856CD">
      <w:rPr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B60B8" w14:textId="77777777" w:rsidR="00FE22B8" w:rsidRPr="00CB7DE5" w:rsidRDefault="00FE22B8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CB7DE5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CB7DE5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CB7DE5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0BB43" w14:textId="77777777" w:rsidR="00FE22B8" w:rsidRDefault="00FE22B8" w:rsidP="006C3242">
      <w:pPr>
        <w:spacing w:before="0" w:line="240" w:lineRule="auto"/>
      </w:pPr>
      <w:r>
        <w:separator/>
      </w:r>
    </w:p>
  </w:footnote>
  <w:footnote w:type="continuationSeparator" w:id="0">
    <w:p w14:paraId="2CC7F5C1" w14:textId="77777777" w:rsidR="00FE22B8" w:rsidRDefault="00FE22B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58CA5" w14:textId="2FA7A4C7" w:rsidR="00FE22B8" w:rsidRPr="00447F32" w:rsidRDefault="00DB291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FE22B8" w:rsidRPr="00447F32">
          <w:rPr>
            <w:rFonts w:cs="Calibri"/>
            <w:sz w:val="20"/>
            <w:szCs w:val="20"/>
          </w:rPr>
          <w:fldChar w:fldCharType="begin"/>
        </w:r>
        <w:r w:rsidR="00FE22B8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FE22B8" w:rsidRPr="00447F32">
          <w:rPr>
            <w:rFonts w:cs="Calibri"/>
            <w:sz w:val="20"/>
            <w:szCs w:val="20"/>
          </w:rPr>
          <w:fldChar w:fldCharType="separate"/>
        </w:r>
        <w:r w:rsidR="00FE22B8">
          <w:rPr>
            <w:rFonts w:cs="Calibri"/>
            <w:noProof/>
            <w:sz w:val="20"/>
            <w:szCs w:val="20"/>
          </w:rPr>
          <w:t>2</w:t>
        </w:r>
        <w:r w:rsidR="00FE22B8" w:rsidRPr="00447F32">
          <w:rPr>
            <w:rFonts w:cs="Calibri"/>
            <w:noProof/>
            <w:sz w:val="20"/>
            <w:szCs w:val="20"/>
          </w:rPr>
          <w:fldChar w:fldCharType="end"/>
        </w:r>
        <w:r w:rsidR="00FE22B8" w:rsidRPr="00447F32">
          <w:rPr>
            <w:rFonts w:cs="Calibri"/>
            <w:noProof/>
            <w:sz w:val="20"/>
            <w:szCs w:val="20"/>
          </w:rPr>
          <w:br/>
        </w:r>
        <w:r w:rsidR="00FE22B8">
          <w:rPr>
            <w:rFonts w:cs="Calibri"/>
            <w:noProof/>
            <w:sz w:val="20"/>
            <w:szCs w:val="20"/>
          </w:rPr>
          <w:t>VC-2</w:t>
        </w:r>
        <w:r w:rsidR="00FE22B8" w:rsidRPr="00447F32">
          <w:rPr>
            <w:rFonts w:cs="Calibri"/>
            <w:noProof/>
            <w:sz w:val="20"/>
            <w:szCs w:val="20"/>
          </w:rPr>
          <w:t>/</w:t>
        </w:r>
        <w:r w:rsidR="00FE22B8">
          <w:rPr>
            <w:rFonts w:cs="Calibri"/>
            <w:noProof/>
            <w:sz w:val="20"/>
            <w:szCs w:val="20"/>
          </w:rPr>
          <w:t>10</w:t>
        </w:r>
        <w:r w:rsidR="00FE22B8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5A"/>
    <w:rsid w:val="0000535E"/>
    <w:rsid w:val="00017821"/>
    <w:rsid w:val="00022AB6"/>
    <w:rsid w:val="00024194"/>
    <w:rsid w:val="00024D5F"/>
    <w:rsid w:val="00045D23"/>
    <w:rsid w:val="00046BA5"/>
    <w:rsid w:val="00047797"/>
    <w:rsid w:val="00050798"/>
    <w:rsid w:val="00051C16"/>
    <w:rsid w:val="00064345"/>
    <w:rsid w:val="00074E1C"/>
    <w:rsid w:val="00090574"/>
    <w:rsid w:val="0009526D"/>
    <w:rsid w:val="000B0C79"/>
    <w:rsid w:val="000B5905"/>
    <w:rsid w:val="000C1C0E"/>
    <w:rsid w:val="000C548A"/>
    <w:rsid w:val="00132D6C"/>
    <w:rsid w:val="0015296C"/>
    <w:rsid w:val="00161D3D"/>
    <w:rsid w:val="00165D8D"/>
    <w:rsid w:val="00167A48"/>
    <w:rsid w:val="001765B7"/>
    <w:rsid w:val="001A424E"/>
    <w:rsid w:val="001B4841"/>
    <w:rsid w:val="001C0169"/>
    <w:rsid w:val="001C0769"/>
    <w:rsid w:val="001D1D50"/>
    <w:rsid w:val="001D6745"/>
    <w:rsid w:val="001E446E"/>
    <w:rsid w:val="001E6C30"/>
    <w:rsid w:val="001E7830"/>
    <w:rsid w:val="001E7EF1"/>
    <w:rsid w:val="002033E3"/>
    <w:rsid w:val="002154EE"/>
    <w:rsid w:val="00220A49"/>
    <w:rsid w:val="00220B54"/>
    <w:rsid w:val="00224BE1"/>
    <w:rsid w:val="002276D2"/>
    <w:rsid w:val="0023283D"/>
    <w:rsid w:val="00243643"/>
    <w:rsid w:val="0026373E"/>
    <w:rsid w:val="00271C43"/>
    <w:rsid w:val="00273B6B"/>
    <w:rsid w:val="002765B2"/>
    <w:rsid w:val="00290728"/>
    <w:rsid w:val="0029329D"/>
    <w:rsid w:val="002978F4"/>
    <w:rsid w:val="002A2B69"/>
    <w:rsid w:val="002B028D"/>
    <w:rsid w:val="002B2E82"/>
    <w:rsid w:val="002C0BF1"/>
    <w:rsid w:val="002E05D6"/>
    <w:rsid w:val="002E14D0"/>
    <w:rsid w:val="002E1973"/>
    <w:rsid w:val="002E53B1"/>
    <w:rsid w:val="002E6541"/>
    <w:rsid w:val="002F60A3"/>
    <w:rsid w:val="002F6D2E"/>
    <w:rsid w:val="002F71D8"/>
    <w:rsid w:val="00302FFD"/>
    <w:rsid w:val="00317D28"/>
    <w:rsid w:val="00324E90"/>
    <w:rsid w:val="00334924"/>
    <w:rsid w:val="003409BC"/>
    <w:rsid w:val="003544A0"/>
    <w:rsid w:val="00357185"/>
    <w:rsid w:val="00357B1A"/>
    <w:rsid w:val="003701F7"/>
    <w:rsid w:val="00381C57"/>
    <w:rsid w:val="00383829"/>
    <w:rsid w:val="003B608A"/>
    <w:rsid w:val="003C6B4F"/>
    <w:rsid w:val="003F4B29"/>
    <w:rsid w:val="0040397F"/>
    <w:rsid w:val="004118AE"/>
    <w:rsid w:val="0042686F"/>
    <w:rsid w:val="004317D8"/>
    <w:rsid w:val="00434183"/>
    <w:rsid w:val="00443869"/>
    <w:rsid w:val="00443B7D"/>
    <w:rsid w:val="00445360"/>
    <w:rsid w:val="00447F32"/>
    <w:rsid w:val="00452F6E"/>
    <w:rsid w:val="00455E03"/>
    <w:rsid w:val="00457DEC"/>
    <w:rsid w:val="00463435"/>
    <w:rsid w:val="00463D00"/>
    <w:rsid w:val="0047588A"/>
    <w:rsid w:val="004B1F2F"/>
    <w:rsid w:val="004E11DC"/>
    <w:rsid w:val="00513253"/>
    <w:rsid w:val="00526058"/>
    <w:rsid w:val="005409AC"/>
    <w:rsid w:val="00553350"/>
    <w:rsid w:val="0055516A"/>
    <w:rsid w:val="005634C7"/>
    <w:rsid w:val="00575F8A"/>
    <w:rsid w:val="00577059"/>
    <w:rsid w:val="0058491B"/>
    <w:rsid w:val="00592EA5"/>
    <w:rsid w:val="005A3170"/>
    <w:rsid w:val="005A3557"/>
    <w:rsid w:val="005B1652"/>
    <w:rsid w:val="005D0814"/>
    <w:rsid w:val="005D3BC0"/>
    <w:rsid w:val="005D5266"/>
    <w:rsid w:val="005F1B5C"/>
    <w:rsid w:val="005F25EF"/>
    <w:rsid w:val="005F7150"/>
    <w:rsid w:val="00603C1F"/>
    <w:rsid w:val="00613D36"/>
    <w:rsid w:val="00614855"/>
    <w:rsid w:val="00631FB0"/>
    <w:rsid w:val="00635724"/>
    <w:rsid w:val="00656F88"/>
    <w:rsid w:val="006654A6"/>
    <w:rsid w:val="00677396"/>
    <w:rsid w:val="0069200F"/>
    <w:rsid w:val="00694B83"/>
    <w:rsid w:val="00695AA4"/>
    <w:rsid w:val="006A65CB"/>
    <w:rsid w:val="006A793B"/>
    <w:rsid w:val="006B61B5"/>
    <w:rsid w:val="006C09AD"/>
    <w:rsid w:val="006C3242"/>
    <w:rsid w:val="006C403A"/>
    <w:rsid w:val="006C7CC0"/>
    <w:rsid w:val="006D2A40"/>
    <w:rsid w:val="006D4DC3"/>
    <w:rsid w:val="006D5CB3"/>
    <w:rsid w:val="006E083F"/>
    <w:rsid w:val="006E3930"/>
    <w:rsid w:val="006F4A81"/>
    <w:rsid w:val="006F63F7"/>
    <w:rsid w:val="007025C7"/>
    <w:rsid w:val="00706D7A"/>
    <w:rsid w:val="00722F0D"/>
    <w:rsid w:val="007233D2"/>
    <w:rsid w:val="0074420E"/>
    <w:rsid w:val="00764F7B"/>
    <w:rsid w:val="007669D6"/>
    <w:rsid w:val="00783E26"/>
    <w:rsid w:val="007841B7"/>
    <w:rsid w:val="007856CD"/>
    <w:rsid w:val="007932B3"/>
    <w:rsid w:val="007953CC"/>
    <w:rsid w:val="007B26CA"/>
    <w:rsid w:val="007B5D20"/>
    <w:rsid w:val="007B67C1"/>
    <w:rsid w:val="007C3BC7"/>
    <w:rsid w:val="007C3BCD"/>
    <w:rsid w:val="007D4ACF"/>
    <w:rsid w:val="007E23CF"/>
    <w:rsid w:val="007F0787"/>
    <w:rsid w:val="00810026"/>
    <w:rsid w:val="00810B7B"/>
    <w:rsid w:val="0082358A"/>
    <w:rsid w:val="008235CD"/>
    <w:rsid w:val="008247DE"/>
    <w:rsid w:val="00826A79"/>
    <w:rsid w:val="00827BFB"/>
    <w:rsid w:val="0083213D"/>
    <w:rsid w:val="008333BC"/>
    <w:rsid w:val="00840B10"/>
    <w:rsid w:val="008513CB"/>
    <w:rsid w:val="0085248F"/>
    <w:rsid w:val="00876C90"/>
    <w:rsid w:val="00883E34"/>
    <w:rsid w:val="008A3C08"/>
    <w:rsid w:val="008A7F84"/>
    <w:rsid w:val="008C2A85"/>
    <w:rsid w:val="008C4D61"/>
    <w:rsid w:val="008C6BB9"/>
    <w:rsid w:val="008E0326"/>
    <w:rsid w:val="008E2380"/>
    <w:rsid w:val="0091702E"/>
    <w:rsid w:val="00923B0C"/>
    <w:rsid w:val="00925208"/>
    <w:rsid w:val="00930ED1"/>
    <w:rsid w:val="0094021C"/>
    <w:rsid w:val="00944CF2"/>
    <w:rsid w:val="00952F86"/>
    <w:rsid w:val="009569A8"/>
    <w:rsid w:val="009604FF"/>
    <w:rsid w:val="00964000"/>
    <w:rsid w:val="00964E03"/>
    <w:rsid w:val="009753E3"/>
    <w:rsid w:val="00982B28"/>
    <w:rsid w:val="00996EB0"/>
    <w:rsid w:val="009B5C2A"/>
    <w:rsid w:val="009C7C6D"/>
    <w:rsid w:val="009D313F"/>
    <w:rsid w:val="009F10F6"/>
    <w:rsid w:val="009F3F78"/>
    <w:rsid w:val="00A10F2C"/>
    <w:rsid w:val="00A23EB0"/>
    <w:rsid w:val="00A41BF4"/>
    <w:rsid w:val="00A47A5A"/>
    <w:rsid w:val="00A6683B"/>
    <w:rsid w:val="00A9076B"/>
    <w:rsid w:val="00A94001"/>
    <w:rsid w:val="00A97F94"/>
    <w:rsid w:val="00AF1E1A"/>
    <w:rsid w:val="00AF2983"/>
    <w:rsid w:val="00B03099"/>
    <w:rsid w:val="00B05BC8"/>
    <w:rsid w:val="00B07B1B"/>
    <w:rsid w:val="00B13038"/>
    <w:rsid w:val="00B22B9B"/>
    <w:rsid w:val="00B33FC1"/>
    <w:rsid w:val="00B4075B"/>
    <w:rsid w:val="00B41A4E"/>
    <w:rsid w:val="00B450E0"/>
    <w:rsid w:val="00B46234"/>
    <w:rsid w:val="00B51AE6"/>
    <w:rsid w:val="00B61413"/>
    <w:rsid w:val="00B64B47"/>
    <w:rsid w:val="00B7408B"/>
    <w:rsid w:val="00B8055A"/>
    <w:rsid w:val="00B84F96"/>
    <w:rsid w:val="00BA5418"/>
    <w:rsid w:val="00BB02ED"/>
    <w:rsid w:val="00BB7213"/>
    <w:rsid w:val="00BD17D2"/>
    <w:rsid w:val="00C002DE"/>
    <w:rsid w:val="00C07597"/>
    <w:rsid w:val="00C227A7"/>
    <w:rsid w:val="00C32321"/>
    <w:rsid w:val="00C53BF8"/>
    <w:rsid w:val="00C5799F"/>
    <w:rsid w:val="00C6340B"/>
    <w:rsid w:val="00C66157"/>
    <w:rsid w:val="00C674FE"/>
    <w:rsid w:val="00C67501"/>
    <w:rsid w:val="00C72B15"/>
    <w:rsid w:val="00C75633"/>
    <w:rsid w:val="00C8442F"/>
    <w:rsid w:val="00C9371B"/>
    <w:rsid w:val="00C95087"/>
    <w:rsid w:val="00CA7876"/>
    <w:rsid w:val="00CB149E"/>
    <w:rsid w:val="00CB2852"/>
    <w:rsid w:val="00CB7DE5"/>
    <w:rsid w:val="00CE2EE1"/>
    <w:rsid w:val="00CE3349"/>
    <w:rsid w:val="00CE36E5"/>
    <w:rsid w:val="00CE3D71"/>
    <w:rsid w:val="00CF16A4"/>
    <w:rsid w:val="00CF27F5"/>
    <w:rsid w:val="00CF3FFD"/>
    <w:rsid w:val="00CF45D2"/>
    <w:rsid w:val="00D01789"/>
    <w:rsid w:val="00D10CCF"/>
    <w:rsid w:val="00D25DD0"/>
    <w:rsid w:val="00D53E71"/>
    <w:rsid w:val="00D77D0F"/>
    <w:rsid w:val="00D81E17"/>
    <w:rsid w:val="00D8472E"/>
    <w:rsid w:val="00DA1CF0"/>
    <w:rsid w:val="00DA5C9B"/>
    <w:rsid w:val="00DB056A"/>
    <w:rsid w:val="00DB2918"/>
    <w:rsid w:val="00DC1E02"/>
    <w:rsid w:val="00DC20AE"/>
    <w:rsid w:val="00DC24B4"/>
    <w:rsid w:val="00DC5FB0"/>
    <w:rsid w:val="00DE2998"/>
    <w:rsid w:val="00DF16DC"/>
    <w:rsid w:val="00E11360"/>
    <w:rsid w:val="00E2651D"/>
    <w:rsid w:val="00E26B38"/>
    <w:rsid w:val="00E335D5"/>
    <w:rsid w:val="00E37BA9"/>
    <w:rsid w:val="00E37FE1"/>
    <w:rsid w:val="00E45211"/>
    <w:rsid w:val="00E473C5"/>
    <w:rsid w:val="00E50147"/>
    <w:rsid w:val="00E63B74"/>
    <w:rsid w:val="00E65565"/>
    <w:rsid w:val="00E80FE1"/>
    <w:rsid w:val="00E92863"/>
    <w:rsid w:val="00EB796D"/>
    <w:rsid w:val="00EC292B"/>
    <w:rsid w:val="00EC36AE"/>
    <w:rsid w:val="00EE2098"/>
    <w:rsid w:val="00EF2865"/>
    <w:rsid w:val="00EF3499"/>
    <w:rsid w:val="00F00CC5"/>
    <w:rsid w:val="00F058DC"/>
    <w:rsid w:val="00F24FC4"/>
    <w:rsid w:val="00F2676C"/>
    <w:rsid w:val="00F26F1E"/>
    <w:rsid w:val="00F32892"/>
    <w:rsid w:val="00F35E58"/>
    <w:rsid w:val="00F452E6"/>
    <w:rsid w:val="00F64C9F"/>
    <w:rsid w:val="00F66D55"/>
    <w:rsid w:val="00F752E8"/>
    <w:rsid w:val="00F82D16"/>
    <w:rsid w:val="00F84366"/>
    <w:rsid w:val="00F85089"/>
    <w:rsid w:val="00F974C5"/>
    <w:rsid w:val="00FA40B5"/>
    <w:rsid w:val="00FA6696"/>
    <w:rsid w:val="00FA6F46"/>
    <w:rsid w:val="00FE22B8"/>
    <w:rsid w:val="00FE230A"/>
    <w:rsid w:val="00FE5872"/>
    <w:rsid w:val="00FE717A"/>
    <w:rsid w:val="00FE7FCA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B65DDEE"/>
  <w15:chartTrackingRefBased/>
  <w15:docId w15:val="{10E3FE81-FCAD-4E77-9A41-C2BEF33B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Headingb0">
    <w:name w:val="Heading_b"/>
    <w:basedOn w:val="Normal"/>
    <w:next w:val="Normal"/>
    <w:rsid w:val="004B1F2F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80" w:lineRule="exact"/>
      <w:ind w:left="794" w:hanging="794"/>
      <w:textAlignment w:val="baseline"/>
    </w:pPr>
    <w:rPr>
      <w:rFonts w:ascii="Calibri" w:eastAsia="MS Mincho" w:hAnsi="Calibri" w:cs="Calibri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29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5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50"/>
    <w:rPr>
      <w:rFonts w:ascii="Segoe UI" w:hAnsi="Segoe UI" w:cs="Segoe UI"/>
      <w:sz w:val="18"/>
      <w:szCs w:val="18"/>
    </w:rPr>
  </w:style>
  <w:style w:type="paragraph" w:customStyle="1" w:styleId="toc0">
    <w:name w:val="toc 0"/>
    <w:basedOn w:val="Normal"/>
    <w:next w:val="TOC1"/>
    <w:rsid w:val="00DB056A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0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50" TargetMode="External"/><Relationship Id="rId18" Type="http://schemas.openxmlformats.org/officeDocument/2006/relationships/hyperlink" Target="https://www.itu.int/md/S20-CLVC2-C-0009/en" TargetMode="External"/><Relationship Id="rId26" Type="http://schemas.openxmlformats.org/officeDocument/2006/relationships/hyperlink" Target="https://www.itu.int/md/S20-CL-C-0017/en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itu.int/md/S20-CLVC2-C-0001/en" TargetMode="External"/><Relationship Id="rId34" Type="http://schemas.openxmlformats.org/officeDocument/2006/relationships/hyperlink" Target="https://www.itu.int/md/S20-CLVC2-C-0007/e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VC2-C-0003/en" TargetMode="External"/><Relationship Id="rId20" Type="http://schemas.openxmlformats.org/officeDocument/2006/relationships/hyperlink" Target="https://www.itu.int/en/council/Documents/2020/VCC-Chairman-opening-a.pdf" TargetMode="External"/><Relationship Id="rId29" Type="http://schemas.openxmlformats.org/officeDocument/2006/relationships/hyperlink" Target="https://www.itu.int/md/S20-CL-C-0024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21/en" TargetMode="External"/><Relationship Id="rId24" Type="http://schemas.openxmlformats.org/officeDocument/2006/relationships/hyperlink" Target="https://www.itu.int/md/S20-CLVC2-201116-TD-0002/en" TargetMode="External"/><Relationship Id="rId32" Type="http://schemas.openxmlformats.org/officeDocument/2006/relationships/hyperlink" Target="https://www.itu.int/md/S20-CLVC2-C-0003/en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VC2-C-0002/en" TargetMode="External"/><Relationship Id="rId23" Type="http://schemas.openxmlformats.org/officeDocument/2006/relationships/hyperlink" Target="https://www.itu.int/md/S20-CLVC2-ADM-0001/en" TargetMode="External"/><Relationship Id="rId28" Type="http://schemas.openxmlformats.org/officeDocument/2006/relationships/hyperlink" Target="https://www.itu.int/md/S20-CL-C-0050" TargetMode="External"/><Relationship Id="rId36" Type="http://schemas.openxmlformats.org/officeDocument/2006/relationships/hyperlink" Target="https://www.itu.int/md/S20-CLVC2-C-0009/en" TargetMode="External"/><Relationship Id="rId10" Type="http://schemas.openxmlformats.org/officeDocument/2006/relationships/hyperlink" Target="https://www.itu.int/md/S20-CLVC2-201116-TD-0002/en" TargetMode="External"/><Relationship Id="rId19" Type="http://schemas.openxmlformats.org/officeDocument/2006/relationships/hyperlink" Target="https://www.itu.int/en/council/Documents/2020/VCC2-SG-opening-speech.pdf" TargetMode="External"/><Relationship Id="rId31" Type="http://schemas.openxmlformats.org/officeDocument/2006/relationships/hyperlink" Target="https://www.itu.int/md/S20-CLVC2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2-C-0005/en" TargetMode="External"/><Relationship Id="rId14" Type="http://schemas.openxmlformats.org/officeDocument/2006/relationships/hyperlink" Target="https://www.itu.int/md/S20-CL-C-0072/en" TargetMode="External"/><Relationship Id="rId22" Type="http://schemas.openxmlformats.org/officeDocument/2006/relationships/hyperlink" Target="https://www.itu.int/md/S20-CLVC2-C-0005/en" TargetMode="External"/><Relationship Id="rId27" Type="http://schemas.openxmlformats.org/officeDocument/2006/relationships/hyperlink" Target="https://www.itu.int/md/S20-CL-C-0068/en" TargetMode="External"/><Relationship Id="rId30" Type="http://schemas.openxmlformats.org/officeDocument/2006/relationships/hyperlink" Target="https://www.itu.int/md/S20-CL-C-0072/en" TargetMode="External"/><Relationship Id="rId35" Type="http://schemas.openxmlformats.org/officeDocument/2006/relationships/hyperlink" Target="https://www.itu.int/md/S20-CLVC2-C-0008/en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itu.int/md/S20-CL-C-0068/en" TargetMode="External"/><Relationship Id="rId17" Type="http://schemas.openxmlformats.org/officeDocument/2006/relationships/hyperlink" Target="https://www.itu.int/md/S20-CLVC2-C-0008/en" TargetMode="External"/><Relationship Id="rId25" Type="http://schemas.openxmlformats.org/officeDocument/2006/relationships/hyperlink" Target="https://www.itu.int/md/S20-CL-C-0021/en" TargetMode="External"/><Relationship Id="rId33" Type="http://schemas.openxmlformats.org/officeDocument/2006/relationships/hyperlink" Target="https://www.itu.int/md/S20-CLVC2-C-0004/en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51C9-D268-4BEA-90E2-32F6256F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Janin, Patricia</cp:lastModifiedBy>
  <cp:revision>4</cp:revision>
  <cp:lastPrinted>2020-12-17T22:11:00Z</cp:lastPrinted>
  <dcterms:created xsi:type="dcterms:W3CDTF">2021-01-14T11:03:00Z</dcterms:created>
  <dcterms:modified xsi:type="dcterms:W3CDTF">2021-01-14T12:33:00Z</dcterms:modified>
</cp:coreProperties>
</file>