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541"/>
        <w:bidiVisual/>
        <w:tblW w:w="5000" w:type="pct"/>
        <w:tblLook w:val="0000" w:firstRow="0" w:lastRow="0" w:firstColumn="0" w:lastColumn="0" w:noHBand="0" w:noVBand="0"/>
      </w:tblPr>
      <w:tblGrid>
        <w:gridCol w:w="6641"/>
        <w:gridCol w:w="2998"/>
      </w:tblGrid>
      <w:tr w:rsidR="004B1F2F" w:rsidRPr="00F82904" w14:paraId="0C5BBED7" w14:textId="77777777" w:rsidTr="00F452E6">
        <w:trPr>
          <w:cantSplit/>
          <w:trHeight w:val="1276"/>
        </w:trPr>
        <w:tc>
          <w:tcPr>
            <w:tcW w:w="3445" w:type="pct"/>
          </w:tcPr>
          <w:p w14:paraId="16E07DBE" w14:textId="17081D12" w:rsidR="004B1F2F" w:rsidRPr="00F82904" w:rsidRDefault="004B1F2F" w:rsidP="00F452E6">
            <w:pPr>
              <w:spacing w:before="300" w:after="48" w:line="240" w:lineRule="atLeast"/>
              <w:jc w:val="left"/>
              <w:rPr>
                <w:b/>
                <w:bCs/>
                <w:position w:val="6"/>
                <w:sz w:val="26"/>
                <w:szCs w:val="26"/>
                <w:lang w:val="en-GB"/>
              </w:rPr>
            </w:pPr>
            <w:r>
              <w:rPr>
                <w:rFonts w:hint="cs"/>
                <w:b/>
                <w:bCs/>
                <w:position w:val="6"/>
                <w:sz w:val="26"/>
                <w:szCs w:val="26"/>
                <w:rtl/>
                <w:lang w:val="en-GB"/>
              </w:rPr>
              <w:t>المشاورة الافتراضية</w:t>
            </w:r>
            <w:r w:rsidR="008928DD">
              <w:rPr>
                <w:rFonts w:hint="cs"/>
                <w:b/>
                <w:bCs/>
                <w:position w:val="6"/>
                <w:sz w:val="26"/>
                <w:szCs w:val="26"/>
                <w:rtl/>
                <w:lang w:val="en-GB"/>
              </w:rPr>
              <w:t xml:space="preserve"> الثانية</w:t>
            </w:r>
            <w:r>
              <w:rPr>
                <w:rFonts w:hint="cs"/>
                <w:b/>
                <w:bCs/>
                <w:position w:val="6"/>
                <w:sz w:val="26"/>
                <w:szCs w:val="26"/>
                <w:rtl/>
                <w:lang w:val="en-GB"/>
              </w:rPr>
              <w:t xml:space="preserve"> لأعضاء المجلس</w:t>
            </w:r>
            <w:r w:rsidRPr="00F82904">
              <w:rPr>
                <w:b/>
                <w:bCs/>
                <w:position w:val="6"/>
                <w:sz w:val="26"/>
                <w:szCs w:val="26"/>
                <w:lang w:val="en-GB"/>
              </w:rPr>
              <w:br/>
            </w:r>
            <w:bookmarkStart w:id="0" w:name="lt_pId447"/>
            <w:r>
              <w:rPr>
                <w:rFonts w:hint="cs"/>
                <w:b/>
                <w:bCs/>
                <w:position w:val="6"/>
                <w:sz w:val="26"/>
                <w:szCs w:val="26"/>
                <w:rtl/>
                <w:lang w:val="en-GB"/>
              </w:rPr>
              <w:t xml:space="preserve">التي تبدأ في </w:t>
            </w:r>
            <w:r w:rsidR="00E30F67">
              <w:rPr>
                <w:b/>
                <w:bCs/>
                <w:position w:val="6"/>
                <w:sz w:val="26"/>
                <w:szCs w:val="26"/>
                <w:lang w:val="en-GB"/>
              </w:rPr>
              <w:t>16</w:t>
            </w:r>
            <w:r>
              <w:rPr>
                <w:rFonts w:hint="cs"/>
                <w:b/>
                <w:bCs/>
                <w:position w:val="6"/>
                <w:sz w:val="26"/>
                <w:szCs w:val="26"/>
                <w:rtl/>
                <w:lang w:val="en-GB"/>
              </w:rPr>
              <w:t xml:space="preserve"> </w:t>
            </w:r>
            <w:r w:rsidR="00E30F67">
              <w:rPr>
                <w:rFonts w:hint="cs"/>
                <w:b/>
                <w:bCs/>
                <w:position w:val="6"/>
                <w:sz w:val="26"/>
                <w:szCs w:val="26"/>
                <w:rtl/>
                <w:lang w:val="en-GB"/>
              </w:rPr>
              <w:t>نوفمبر</w:t>
            </w:r>
            <w:r>
              <w:rPr>
                <w:rFonts w:hint="cs"/>
                <w:b/>
                <w:bCs/>
                <w:position w:val="6"/>
                <w:sz w:val="26"/>
                <w:szCs w:val="26"/>
                <w:rtl/>
                <w:lang w:val="en-GB"/>
              </w:rPr>
              <w:t xml:space="preserve"> </w:t>
            </w:r>
            <w:r w:rsidRPr="00F82904">
              <w:rPr>
                <w:b/>
                <w:bCs/>
                <w:position w:val="6"/>
                <w:sz w:val="26"/>
                <w:szCs w:val="26"/>
                <w:lang w:val="en-GB"/>
              </w:rPr>
              <w:t>2020</w:t>
            </w:r>
            <w:bookmarkEnd w:id="0"/>
          </w:p>
        </w:tc>
        <w:tc>
          <w:tcPr>
            <w:tcW w:w="1555" w:type="pct"/>
            <w:vAlign w:val="center"/>
          </w:tcPr>
          <w:p w14:paraId="3D449D85" w14:textId="77777777" w:rsidR="004B1F2F" w:rsidRPr="00F82904" w:rsidRDefault="004B1F2F" w:rsidP="00F452E6">
            <w:pPr>
              <w:spacing w:before="0" w:line="240" w:lineRule="atLeast"/>
            </w:pPr>
            <w:r w:rsidRPr="00F82904">
              <w:rPr>
                <w:noProof/>
              </w:rPr>
              <w:drawing>
                <wp:inline distT="0" distB="0" distL="0" distR="0" wp14:anchorId="43967499" wp14:editId="7E03D803">
                  <wp:extent cx="682402" cy="720000"/>
                  <wp:effectExtent l="0" t="0" r="3810" b="4445"/>
                  <wp:docPr id="1035909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9664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4B1F2F" w:rsidRPr="00F82904" w14:paraId="64182CC0" w14:textId="77777777" w:rsidTr="00F452E6">
        <w:trPr>
          <w:cantSplit/>
        </w:trPr>
        <w:tc>
          <w:tcPr>
            <w:tcW w:w="3445" w:type="pct"/>
            <w:tcBorders>
              <w:bottom w:val="single" w:sz="12" w:space="0" w:color="auto"/>
            </w:tcBorders>
          </w:tcPr>
          <w:p w14:paraId="36B4ECDD" w14:textId="77777777" w:rsidR="004B1F2F" w:rsidRPr="00F82904" w:rsidRDefault="004B1F2F" w:rsidP="00F452E6">
            <w:pPr>
              <w:spacing w:before="0" w:after="48" w:line="240" w:lineRule="atLeast"/>
              <w:rPr>
                <w:b/>
                <w:smallCaps/>
                <w:szCs w:val="24"/>
              </w:rPr>
            </w:pPr>
          </w:p>
        </w:tc>
        <w:tc>
          <w:tcPr>
            <w:tcW w:w="1555" w:type="pct"/>
            <w:tcBorders>
              <w:bottom w:val="single" w:sz="12" w:space="0" w:color="auto"/>
            </w:tcBorders>
          </w:tcPr>
          <w:p w14:paraId="55EF9AF2" w14:textId="77777777" w:rsidR="004B1F2F" w:rsidRPr="00F82904" w:rsidRDefault="004B1F2F" w:rsidP="00F452E6">
            <w:pPr>
              <w:spacing w:before="0" w:line="240" w:lineRule="atLeast"/>
              <w:rPr>
                <w:szCs w:val="24"/>
              </w:rPr>
            </w:pPr>
          </w:p>
        </w:tc>
      </w:tr>
      <w:tr w:rsidR="004B1F2F" w:rsidRPr="00F82904" w14:paraId="5BFC4B58" w14:textId="77777777" w:rsidTr="00F452E6">
        <w:trPr>
          <w:cantSplit/>
        </w:trPr>
        <w:tc>
          <w:tcPr>
            <w:tcW w:w="3445" w:type="pct"/>
            <w:tcBorders>
              <w:top w:val="single" w:sz="12" w:space="0" w:color="auto"/>
            </w:tcBorders>
          </w:tcPr>
          <w:p w14:paraId="0E799EBD" w14:textId="77777777" w:rsidR="004B1F2F" w:rsidRPr="00F82904" w:rsidRDefault="004B1F2F" w:rsidP="00F452E6">
            <w:pPr>
              <w:spacing w:before="60" w:after="60" w:line="300" w:lineRule="exact"/>
              <w:rPr>
                <w:b/>
                <w:smallCaps/>
                <w:szCs w:val="24"/>
              </w:rPr>
            </w:pPr>
          </w:p>
        </w:tc>
        <w:tc>
          <w:tcPr>
            <w:tcW w:w="1555" w:type="pct"/>
            <w:tcBorders>
              <w:top w:val="single" w:sz="12" w:space="0" w:color="auto"/>
            </w:tcBorders>
          </w:tcPr>
          <w:p w14:paraId="6ACB7C18" w14:textId="7B086413" w:rsidR="004B1F2F" w:rsidRPr="00E30F67" w:rsidRDefault="00CC3A60" w:rsidP="00F452E6">
            <w:pPr>
              <w:spacing w:line="300" w:lineRule="exact"/>
              <w:rPr>
                <w:b/>
                <w:bCs/>
                <w:lang w:bidi="ar-SY"/>
              </w:rPr>
            </w:pPr>
            <w:r>
              <w:rPr>
                <w:rFonts w:hint="cs"/>
                <w:b/>
                <w:bCs/>
                <w:rtl/>
                <w:lang w:bidi="ar-EG"/>
              </w:rPr>
              <w:t>المراجعة</w:t>
            </w:r>
            <w:r>
              <w:rPr>
                <w:rFonts w:hint="eastAsia"/>
                <w:b/>
                <w:bCs/>
                <w:rtl/>
                <w:lang w:bidi="ar-EG"/>
              </w:rPr>
              <w:t> </w:t>
            </w:r>
            <w:r>
              <w:rPr>
                <w:b/>
                <w:bCs/>
                <w:lang w:bidi="ar-EG"/>
              </w:rPr>
              <w:t>1</w:t>
            </w:r>
            <w:r>
              <w:rPr>
                <w:b/>
                <w:bCs/>
                <w:rtl/>
                <w:lang w:bidi="ar-EG"/>
              </w:rPr>
              <w:br/>
            </w:r>
            <w:r>
              <w:rPr>
                <w:rFonts w:hint="cs"/>
                <w:b/>
                <w:bCs/>
                <w:rtl/>
                <w:lang w:bidi="ar-EG"/>
              </w:rPr>
              <w:t>ل</w:t>
            </w:r>
            <w:r w:rsidR="004B1F2F" w:rsidRPr="00E30F67">
              <w:rPr>
                <w:rFonts w:hint="cs"/>
                <w:b/>
                <w:bCs/>
                <w:rtl/>
                <w:lang w:bidi="ar-EG"/>
              </w:rPr>
              <w:t xml:space="preserve">لوثيقة </w:t>
            </w:r>
            <w:r w:rsidR="004B1F2F" w:rsidRPr="00E30F67">
              <w:rPr>
                <w:b/>
                <w:bCs/>
                <w:lang w:bidi="ar-SY"/>
              </w:rPr>
              <w:t>VC</w:t>
            </w:r>
            <w:r w:rsidR="00E30F67" w:rsidRPr="00E30F67">
              <w:rPr>
                <w:b/>
                <w:bCs/>
                <w:lang w:bidi="ar-SY"/>
              </w:rPr>
              <w:t>-2</w:t>
            </w:r>
            <w:r w:rsidR="004B1F2F" w:rsidRPr="00E30F67">
              <w:rPr>
                <w:b/>
                <w:bCs/>
                <w:lang w:bidi="ar-SY"/>
              </w:rPr>
              <w:t>/</w:t>
            </w:r>
            <w:r w:rsidR="00E30F67" w:rsidRPr="00E30F67">
              <w:rPr>
                <w:b/>
                <w:bCs/>
                <w:lang w:bidi="ar-SY"/>
              </w:rPr>
              <w:t>1</w:t>
            </w:r>
            <w:r w:rsidR="004B1F2F" w:rsidRPr="00E30F67">
              <w:rPr>
                <w:b/>
                <w:bCs/>
                <w:lang w:bidi="ar-SY"/>
              </w:rPr>
              <w:t>-A</w:t>
            </w:r>
          </w:p>
          <w:p w14:paraId="1B6490D8" w14:textId="246535B1" w:rsidR="004B1F2F" w:rsidRPr="00E30F67" w:rsidRDefault="00CC3A60" w:rsidP="00F452E6">
            <w:pPr>
              <w:spacing w:before="0" w:line="300" w:lineRule="exact"/>
              <w:rPr>
                <w:b/>
                <w:bCs/>
                <w:lang w:bidi="ar-SY"/>
              </w:rPr>
            </w:pPr>
            <w:r>
              <w:rPr>
                <w:b/>
                <w:bCs/>
                <w:lang w:bidi="ar-SY"/>
              </w:rPr>
              <w:t>16</w:t>
            </w:r>
            <w:r w:rsidR="004B1F2F" w:rsidRPr="00E30F67">
              <w:rPr>
                <w:rFonts w:hint="cs"/>
                <w:b/>
                <w:bCs/>
                <w:rtl/>
                <w:lang w:bidi="ar-EG"/>
              </w:rPr>
              <w:t xml:space="preserve"> </w:t>
            </w:r>
            <w:r w:rsidR="00E30F67" w:rsidRPr="00E30F67">
              <w:rPr>
                <w:rFonts w:hint="cs"/>
                <w:b/>
                <w:bCs/>
                <w:rtl/>
                <w:lang w:bidi="ar-EG"/>
              </w:rPr>
              <w:t>نوفمبر</w:t>
            </w:r>
            <w:r w:rsidR="004B1F2F" w:rsidRPr="00E30F67">
              <w:rPr>
                <w:rFonts w:hint="cs"/>
                <w:b/>
                <w:bCs/>
                <w:rtl/>
                <w:lang w:bidi="ar-EG"/>
              </w:rPr>
              <w:t xml:space="preserve"> </w:t>
            </w:r>
            <w:r w:rsidR="004B1F2F" w:rsidRPr="00E30F67">
              <w:rPr>
                <w:b/>
                <w:bCs/>
                <w:lang w:bidi="ar-SY"/>
              </w:rPr>
              <w:t>2020</w:t>
            </w:r>
          </w:p>
          <w:p w14:paraId="7C156623" w14:textId="77777777" w:rsidR="004B1F2F" w:rsidRPr="00E30F67" w:rsidRDefault="004B1F2F" w:rsidP="00F452E6">
            <w:pPr>
              <w:spacing w:before="0" w:after="120" w:line="300" w:lineRule="exact"/>
              <w:rPr>
                <w:szCs w:val="24"/>
              </w:rPr>
            </w:pPr>
            <w:r w:rsidRPr="00E30F67">
              <w:rPr>
                <w:b/>
                <w:bCs/>
                <w:rtl/>
                <w:lang w:bidi="ar-EG"/>
              </w:rPr>
              <w:t xml:space="preserve">الأصل: </w:t>
            </w:r>
            <w:r w:rsidRPr="00E30F67">
              <w:rPr>
                <w:rFonts w:hint="cs"/>
                <w:b/>
                <w:bCs/>
                <w:rtl/>
                <w:lang w:bidi="ar-EG"/>
              </w:rPr>
              <w:t>بالإنكليزية</w:t>
            </w:r>
          </w:p>
        </w:tc>
      </w:tr>
    </w:tbl>
    <w:p w14:paraId="2CB7367F" w14:textId="395D9C48" w:rsidR="00857D2A" w:rsidRPr="00857D2A" w:rsidRDefault="00857D2A" w:rsidP="00857D2A">
      <w:pPr>
        <w:pStyle w:val="Source"/>
        <w:rPr>
          <w:rtl/>
          <w:lang w:bidi="ar-EG"/>
        </w:rPr>
      </w:pPr>
      <w:bookmarkStart w:id="1" w:name="dorlang" w:colFirst="1" w:colLast="1"/>
      <w:r w:rsidRPr="00857D2A">
        <w:rPr>
          <w:rFonts w:hint="cs"/>
          <w:rtl/>
          <w:lang w:bidi="ar-EG"/>
        </w:rPr>
        <w:t>مشروع جدول أعمال</w:t>
      </w:r>
      <w:r w:rsidRPr="00857D2A">
        <w:rPr>
          <w:rtl/>
          <w:lang w:bidi="ar-EG"/>
        </w:rPr>
        <w:br/>
      </w:r>
      <w:r w:rsidRPr="00857D2A">
        <w:rPr>
          <w:rFonts w:hint="cs"/>
          <w:rtl/>
          <w:lang w:bidi="ar-EG"/>
        </w:rPr>
        <w:t>المشاورة الافتراضية</w:t>
      </w:r>
      <w:r w:rsidR="00AF29A4">
        <w:rPr>
          <w:rFonts w:hint="cs"/>
          <w:rtl/>
          <w:lang w:bidi="ar-EG"/>
        </w:rPr>
        <w:t xml:space="preserve"> الثانية</w:t>
      </w:r>
      <w:r w:rsidRPr="00857D2A">
        <w:rPr>
          <w:rFonts w:hint="cs"/>
          <w:rtl/>
          <w:lang w:bidi="ar-EG"/>
        </w:rPr>
        <w:t xml:space="preserve"> لأعضاء المجلس</w:t>
      </w:r>
    </w:p>
    <w:p w14:paraId="095F19EC" w14:textId="23954C3D" w:rsidR="00857D2A" w:rsidRPr="00857D2A" w:rsidRDefault="00857D2A" w:rsidP="001907BC">
      <w:pPr>
        <w:jc w:val="center"/>
        <w:rPr>
          <w:b/>
          <w:bCs/>
          <w:rtl/>
          <w:lang w:bidi="ar-EG"/>
        </w:rPr>
      </w:pPr>
      <w:r w:rsidRPr="00857D2A">
        <w:rPr>
          <w:rFonts w:hint="cs"/>
          <w:rtl/>
          <w:lang w:bidi="ar-EG"/>
        </w:rPr>
        <w:t xml:space="preserve">اعتباراً من يوم </w:t>
      </w:r>
      <w:r w:rsidR="001907BC">
        <w:rPr>
          <w:rFonts w:hint="cs"/>
          <w:rtl/>
          <w:lang w:bidi="ar-EG"/>
        </w:rPr>
        <w:t>الإثنين</w:t>
      </w:r>
      <w:r w:rsidRPr="00857D2A">
        <w:rPr>
          <w:rFonts w:hint="cs"/>
          <w:rtl/>
          <w:lang w:bidi="ar-EG"/>
        </w:rPr>
        <w:t xml:space="preserve"> </w:t>
      </w:r>
      <w:r w:rsidR="001907BC">
        <w:rPr>
          <w:lang w:bidi="ar-EG"/>
        </w:rPr>
        <w:t>16</w:t>
      </w:r>
      <w:r w:rsidRPr="00857D2A">
        <w:rPr>
          <w:rFonts w:hint="cs"/>
          <w:rtl/>
          <w:lang w:bidi="ar-EG"/>
        </w:rPr>
        <w:t xml:space="preserve"> </w:t>
      </w:r>
      <w:r w:rsidR="001907BC">
        <w:rPr>
          <w:rFonts w:hint="cs"/>
          <w:rtl/>
          <w:lang w:bidi="ar-EG"/>
        </w:rPr>
        <w:t>نوفمبر</w:t>
      </w:r>
      <w:r w:rsidRPr="00857D2A">
        <w:rPr>
          <w:rFonts w:hint="cs"/>
          <w:rtl/>
          <w:lang w:bidi="ar-EG"/>
        </w:rPr>
        <w:t xml:space="preserve"> 2020، من الساعة 12:00 إلى الساعة 15:00</w:t>
      </w:r>
    </w:p>
    <w:p w14:paraId="78E347E8" w14:textId="20722603" w:rsidR="004B1F2F" w:rsidRDefault="004B1F2F" w:rsidP="004B1F2F">
      <w:pPr>
        <w:spacing w:before="0"/>
        <w:rPr>
          <w:sz w:val="28"/>
          <w:rtl/>
          <w:lang w:bidi="ar-EG"/>
        </w:rPr>
      </w:pPr>
    </w:p>
    <w:tbl>
      <w:tblPr>
        <w:bidiVisual/>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249"/>
        <w:gridCol w:w="1984"/>
      </w:tblGrid>
      <w:tr w:rsidR="000C2D7F" w:rsidRPr="0086309D" w14:paraId="5588DDF6" w14:textId="77777777" w:rsidTr="000C2D7F">
        <w:trPr>
          <w:cantSplit/>
          <w:jc w:val="center"/>
        </w:trPr>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F73641" w14:textId="77777777" w:rsidR="000C2D7F" w:rsidRPr="0086309D" w:rsidRDefault="000C2D7F" w:rsidP="008E109B">
            <w:pPr>
              <w:spacing w:before="60" w:after="60" w:line="300" w:lineRule="exact"/>
              <w:jc w:val="center"/>
              <w:rPr>
                <w:rFonts w:eastAsia="Times New Roman"/>
                <w:color w:val="000000"/>
                <w:sz w:val="20"/>
                <w:szCs w:val="20"/>
                <w:lang w:eastAsia="en-GB" w:bidi="ar-EG"/>
              </w:rPr>
            </w:pPr>
          </w:p>
        </w:tc>
        <w:tc>
          <w:tcPr>
            <w:tcW w:w="624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BE93814" w14:textId="05A099F3" w:rsidR="000C2D7F" w:rsidRPr="0086309D" w:rsidRDefault="000C2D7F" w:rsidP="008E109B">
            <w:pPr>
              <w:spacing w:before="60" w:after="60" w:line="300" w:lineRule="exact"/>
              <w:rPr>
                <w:rFonts w:eastAsia="Times New Roman"/>
                <w:sz w:val="20"/>
                <w:szCs w:val="20"/>
                <w:lang w:eastAsia="en-GB"/>
              </w:rPr>
            </w:pPr>
            <w:r w:rsidRPr="0086309D">
              <w:rPr>
                <w:rFonts w:eastAsia="Times New Roman" w:hint="cs"/>
                <w:sz w:val="20"/>
                <w:szCs w:val="20"/>
                <w:rtl/>
                <w:lang w:eastAsia="en-GB"/>
              </w:rPr>
              <w:t>الموضوع</w:t>
            </w:r>
          </w:p>
        </w:tc>
        <w:tc>
          <w:tcPr>
            <w:tcW w:w="1984"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2D19104A" w14:textId="77777777" w:rsidR="000C2D7F" w:rsidRPr="0086309D" w:rsidRDefault="000C2D7F" w:rsidP="00F53C80">
            <w:pPr>
              <w:bidi w:val="0"/>
              <w:spacing w:before="60" w:after="60" w:line="300" w:lineRule="exact"/>
              <w:jc w:val="center"/>
              <w:rPr>
                <w:sz w:val="20"/>
                <w:szCs w:val="20"/>
              </w:rPr>
            </w:pPr>
            <w:r w:rsidRPr="0086309D">
              <w:rPr>
                <w:sz w:val="20"/>
                <w:szCs w:val="20"/>
              </w:rPr>
              <w:t>C20/#</w:t>
            </w:r>
          </w:p>
          <w:p w14:paraId="3592A320" w14:textId="77777777" w:rsidR="000C2D7F" w:rsidRPr="0086309D" w:rsidRDefault="000C2D7F" w:rsidP="00F53C80">
            <w:pPr>
              <w:bidi w:val="0"/>
              <w:spacing w:before="60" w:after="60" w:line="300" w:lineRule="exact"/>
              <w:jc w:val="center"/>
              <w:rPr>
                <w:sz w:val="20"/>
                <w:szCs w:val="20"/>
              </w:rPr>
            </w:pPr>
            <w:r w:rsidRPr="0086309D">
              <w:rPr>
                <w:sz w:val="20"/>
                <w:szCs w:val="20"/>
              </w:rPr>
              <w:t>VC/#</w:t>
            </w:r>
          </w:p>
        </w:tc>
      </w:tr>
      <w:tr w:rsidR="000C2D7F" w:rsidRPr="0086309D" w14:paraId="2658DCFF" w14:textId="77777777" w:rsidTr="00120A18">
        <w:trPr>
          <w:cantSplit/>
          <w:jc w:val="center"/>
        </w:trPr>
        <w:tc>
          <w:tcPr>
            <w:tcW w:w="1276" w:type="dxa"/>
            <w:tcBorders>
              <w:top w:val="nil"/>
            </w:tcBorders>
          </w:tcPr>
          <w:p w14:paraId="7EB81050" w14:textId="2490FF65" w:rsidR="000C2D7F" w:rsidRPr="0086309D" w:rsidRDefault="00253FD9" w:rsidP="008E109B">
            <w:pPr>
              <w:spacing w:before="60" w:after="60" w:line="300" w:lineRule="exact"/>
              <w:jc w:val="center"/>
              <w:rPr>
                <w:rFonts w:eastAsia="Times New Roman"/>
                <w:color w:val="000000"/>
                <w:sz w:val="20"/>
                <w:szCs w:val="20"/>
                <w:lang w:eastAsia="en-GB"/>
              </w:rPr>
            </w:pPr>
            <w:r>
              <w:rPr>
                <w:rFonts w:eastAsia="Times New Roman" w:hint="cs"/>
                <w:color w:val="000000"/>
                <w:sz w:val="20"/>
                <w:szCs w:val="20"/>
                <w:rtl/>
                <w:lang w:eastAsia="en-GB"/>
              </w:rPr>
              <w:t>-</w:t>
            </w:r>
          </w:p>
        </w:tc>
        <w:tc>
          <w:tcPr>
            <w:tcW w:w="6249" w:type="dxa"/>
            <w:tcBorders>
              <w:top w:val="nil"/>
            </w:tcBorders>
            <w:shd w:val="clear" w:color="auto" w:fill="auto"/>
          </w:tcPr>
          <w:p w14:paraId="1E47DC29" w14:textId="3E7AA54C" w:rsidR="000C2D7F" w:rsidRDefault="001D17A0" w:rsidP="008E109B">
            <w:pPr>
              <w:spacing w:before="60" w:after="60" w:line="300" w:lineRule="exact"/>
              <w:rPr>
                <w:sz w:val="20"/>
                <w:szCs w:val="20"/>
                <w:rtl/>
                <w:lang w:bidi="ar-EG"/>
              </w:rPr>
            </w:pPr>
            <w:r w:rsidRPr="0086309D">
              <w:rPr>
                <w:sz w:val="20"/>
                <w:szCs w:val="20"/>
                <w:rtl/>
              </w:rPr>
              <w:t>مشروع جدول أعمال المشاورة الافتراضية الثانية لأعضاء المجل</w:t>
            </w:r>
            <w:r w:rsidR="00B2101D">
              <w:rPr>
                <w:rFonts w:hint="cs"/>
                <w:sz w:val="20"/>
                <w:szCs w:val="20"/>
                <w:rtl/>
              </w:rPr>
              <w:t>س:</w:t>
            </w:r>
          </w:p>
          <w:p w14:paraId="7A21C60D" w14:textId="3134FCBE" w:rsidR="00253FD9" w:rsidRPr="0086309D" w:rsidRDefault="00253FD9" w:rsidP="00CC3A60">
            <w:pPr>
              <w:keepNext/>
              <w:keepLines/>
              <w:tabs>
                <w:tab w:val="clear" w:pos="794"/>
              </w:tabs>
              <w:spacing w:before="60" w:after="60" w:line="300" w:lineRule="exact"/>
              <w:ind w:left="720" w:hanging="720"/>
              <w:rPr>
                <w:sz w:val="20"/>
                <w:szCs w:val="20"/>
                <w:rtl/>
                <w:lang w:bidi="ar-EG"/>
              </w:rPr>
            </w:pPr>
            <w:r>
              <w:rPr>
                <w:rFonts w:hint="cs"/>
                <w:sz w:val="20"/>
                <w:szCs w:val="20"/>
                <w:rtl/>
              </w:rPr>
              <w:t>-</w:t>
            </w:r>
            <w:r>
              <w:rPr>
                <w:sz w:val="20"/>
                <w:szCs w:val="20"/>
                <w:rtl/>
              </w:rPr>
              <w:tab/>
            </w:r>
            <w:r w:rsidR="001F43A6">
              <w:rPr>
                <w:rFonts w:hint="cs"/>
                <w:sz w:val="20"/>
                <w:szCs w:val="20"/>
                <w:rtl/>
              </w:rPr>
              <w:t>مساهمة من جمهورية أذربيجان وجمهورية بيلاروس</w:t>
            </w:r>
            <w:r w:rsidR="00CC3A60">
              <w:rPr>
                <w:rFonts w:hint="cs"/>
                <w:sz w:val="20"/>
                <w:szCs w:val="20"/>
                <w:rtl/>
              </w:rPr>
              <w:t xml:space="preserve"> وجمهورية أوزبكستان</w:t>
            </w:r>
            <w:r w:rsidR="001F43A6">
              <w:rPr>
                <w:rFonts w:hint="cs"/>
                <w:sz w:val="20"/>
                <w:szCs w:val="20"/>
                <w:rtl/>
              </w:rPr>
              <w:t xml:space="preserve"> والاتحاد الروسي</w:t>
            </w:r>
          </w:p>
        </w:tc>
        <w:tc>
          <w:tcPr>
            <w:tcW w:w="1984" w:type="dxa"/>
            <w:tcBorders>
              <w:top w:val="single" w:sz="4" w:space="0" w:color="auto"/>
            </w:tcBorders>
            <w:shd w:val="clear" w:color="auto" w:fill="FFFFFF" w:themeFill="background1"/>
            <w:noWrap/>
          </w:tcPr>
          <w:p w14:paraId="7CB7E02C" w14:textId="65293265" w:rsidR="000C2D7F" w:rsidRPr="0086309D" w:rsidRDefault="00871D26" w:rsidP="0098458E">
            <w:pPr>
              <w:bidi w:val="0"/>
              <w:spacing w:before="60" w:after="60" w:line="300" w:lineRule="exact"/>
              <w:jc w:val="center"/>
              <w:rPr>
                <w:sz w:val="20"/>
                <w:szCs w:val="20"/>
              </w:rPr>
            </w:pPr>
            <w:hyperlink r:id="rId9" w:history="1">
              <w:r w:rsidR="000C2D7F" w:rsidRPr="0071345D">
                <w:rPr>
                  <w:rStyle w:val="Hyperlink"/>
                  <w:sz w:val="20"/>
                  <w:szCs w:val="20"/>
                </w:rPr>
                <w:t>VC-2/1</w:t>
              </w:r>
              <w:r w:rsidR="0071345D" w:rsidRPr="0071345D">
                <w:rPr>
                  <w:rStyle w:val="Hyperlink"/>
                  <w:sz w:val="20"/>
                  <w:szCs w:val="20"/>
                </w:rPr>
                <w:t>(Rev.1)</w:t>
              </w:r>
            </w:hyperlink>
          </w:p>
          <w:p w14:paraId="351FF724" w14:textId="7FD0C673" w:rsidR="000C2D7F" w:rsidRPr="0086309D" w:rsidRDefault="00871D26" w:rsidP="00F53C80">
            <w:pPr>
              <w:bidi w:val="0"/>
              <w:spacing w:before="60" w:after="60" w:line="300" w:lineRule="exact"/>
              <w:jc w:val="center"/>
              <w:rPr>
                <w:sz w:val="20"/>
                <w:szCs w:val="20"/>
              </w:rPr>
            </w:pPr>
            <w:hyperlink r:id="rId10" w:history="1">
              <w:r w:rsidR="000C2D7F" w:rsidRPr="0086309D">
                <w:rPr>
                  <w:rStyle w:val="Hyperlink"/>
                  <w:sz w:val="20"/>
                  <w:szCs w:val="20"/>
                </w:rPr>
                <w:t>VC-2/5</w:t>
              </w:r>
            </w:hyperlink>
            <w:r w:rsidR="0071345D">
              <w:rPr>
                <w:rStyle w:val="Hyperlink"/>
                <w:sz w:val="20"/>
                <w:szCs w:val="20"/>
              </w:rPr>
              <w:t>(Cor.1)</w:t>
            </w:r>
          </w:p>
        </w:tc>
      </w:tr>
    </w:tbl>
    <w:p w14:paraId="0EA8BDCD" w14:textId="68C614B5" w:rsidR="0086309D" w:rsidRDefault="0086309D" w:rsidP="00626C17">
      <w:pPr>
        <w:pStyle w:val="Heading1"/>
        <w:spacing w:after="120"/>
      </w:pPr>
      <w:r w:rsidRPr="0086309D">
        <w:t>1</w:t>
      </w:r>
      <w:r w:rsidRPr="0086309D">
        <w:tab/>
      </w:r>
      <w:r w:rsidRPr="0086309D">
        <w:rPr>
          <w:rFonts w:hint="cs"/>
          <w:rtl/>
        </w:rPr>
        <w:t xml:space="preserve">البنود الملحة التي يلزم اتخاذ قرار بشأنها قبل نهاية عام 2020 </w:t>
      </w:r>
      <w:r w:rsidR="00821085">
        <w:rPr>
          <w:rFonts w:hint="cs"/>
          <w:rtl/>
        </w:rPr>
        <w:t>والمقترح</w:t>
      </w:r>
      <w:r w:rsidRPr="0086309D">
        <w:rPr>
          <w:rFonts w:hint="cs"/>
          <w:rtl/>
        </w:rPr>
        <w:t xml:space="preserve"> إدراجها في جدول أعمال المشاورة الافتراضية الثانية</w:t>
      </w:r>
    </w:p>
    <w:tbl>
      <w:tblPr>
        <w:bidiVisual/>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57" w:type="dxa"/>
        </w:tblCellMar>
        <w:tblLook w:val="04A0" w:firstRow="1" w:lastRow="0" w:firstColumn="1" w:lastColumn="0" w:noHBand="0" w:noVBand="1"/>
      </w:tblPr>
      <w:tblGrid>
        <w:gridCol w:w="1276"/>
        <w:gridCol w:w="6381"/>
        <w:gridCol w:w="1983"/>
      </w:tblGrid>
      <w:tr w:rsidR="00F328F1" w:rsidRPr="00031DB3" w14:paraId="2DD5D4AC" w14:textId="77777777" w:rsidTr="001821D9">
        <w:trPr>
          <w:cantSplit/>
          <w:trHeight w:val="752"/>
          <w:tblHeader/>
          <w:jc w:val="center"/>
        </w:trPr>
        <w:tc>
          <w:tcPr>
            <w:tcW w:w="1276" w:type="dxa"/>
            <w:tcBorders>
              <w:top w:val="nil"/>
              <w:left w:val="nil"/>
              <w:bottom w:val="single" w:sz="4" w:space="0" w:color="auto"/>
            </w:tcBorders>
            <w:shd w:val="clear" w:color="auto" w:fill="D0CECE" w:themeFill="background2" w:themeFillShade="E6"/>
          </w:tcPr>
          <w:p w14:paraId="25F29304" w14:textId="77777777" w:rsidR="00F328F1" w:rsidRPr="00255CDB" w:rsidRDefault="00F328F1" w:rsidP="008E109B">
            <w:pPr>
              <w:spacing w:before="60" w:after="60" w:line="300" w:lineRule="exact"/>
              <w:jc w:val="center"/>
              <w:rPr>
                <w:rFonts w:eastAsia="Times New Roman"/>
                <w:b/>
                <w:bCs/>
                <w:color w:val="000000"/>
                <w:sz w:val="20"/>
                <w:szCs w:val="20"/>
                <w:lang w:eastAsia="en-GB"/>
              </w:rPr>
            </w:pPr>
          </w:p>
        </w:tc>
        <w:tc>
          <w:tcPr>
            <w:tcW w:w="6383" w:type="dxa"/>
            <w:tcBorders>
              <w:bottom w:val="single" w:sz="4" w:space="0" w:color="auto"/>
            </w:tcBorders>
            <w:shd w:val="clear" w:color="auto" w:fill="D0CECE" w:themeFill="background2" w:themeFillShade="E6"/>
            <w:hideMark/>
          </w:tcPr>
          <w:p w14:paraId="65FECD8D" w14:textId="3BA447E0" w:rsidR="00F328F1" w:rsidRPr="00031DB3" w:rsidRDefault="00031DB3" w:rsidP="008E109B">
            <w:pPr>
              <w:spacing w:before="60" w:after="60" w:line="300" w:lineRule="exact"/>
              <w:jc w:val="center"/>
              <w:rPr>
                <w:rFonts w:eastAsia="Times New Roman"/>
                <w:color w:val="000000"/>
                <w:sz w:val="20"/>
                <w:szCs w:val="20"/>
                <w:lang w:eastAsia="en-GB"/>
              </w:rPr>
            </w:pPr>
            <w:r>
              <w:rPr>
                <w:rFonts w:eastAsia="Times New Roman" w:hint="cs"/>
                <w:color w:val="000000"/>
                <w:sz w:val="20"/>
                <w:szCs w:val="20"/>
                <w:rtl/>
                <w:lang w:eastAsia="en-GB"/>
              </w:rPr>
              <w:t>الموضوع</w:t>
            </w:r>
          </w:p>
        </w:tc>
        <w:tc>
          <w:tcPr>
            <w:tcW w:w="1981" w:type="dxa"/>
            <w:tcBorders>
              <w:bottom w:val="single" w:sz="4" w:space="0" w:color="auto"/>
            </w:tcBorders>
            <w:shd w:val="clear" w:color="auto" w:fill="D0CECE" w:themeFill="background2" w:themeFillShade="E6"/>
            <w:noWrap/>
            <w:hideMark/>
          </w:tcPr>
          <w:p w14:paraId="7B2096E6" w14:textId="77777777" w:rsidR="00F328F1" w:rsidRPr="00031DB3" w:rsidRDefault="00F328F1" w:rsidP="00F53C80">
            <w:pPr>
              <w:bidi w:val="0"/>
              <w:spacing w:before="60" w:after="60" w:line="300" w:lineRule="exact"/>
              <w:jc w:val="center"/>
              <w:rPr>
                <w:rFonts w:eastAsia="Times New Roman"/>
                <w:color w:val="000000"/>
                <w:sz w:val="20"/>
                <w:szCs w:val="20"/>
                <w:lang w:eastAsia="en-GB"/>
              </w:rPr>
            </w:pPr>
            <w:r w:rsidRPr="00031DB3">
              <w:rPr>
                <w:rFonts w:eastAsia="Times New Roman"/>
                <w:color w:val="000000"/>
                <w:sz w:val="20"/>
                <w:szCs w:val="20"/>
                <w:lang w:eastAsia="en-GB"/>
              </w:rPr>
              <w:t>C20/#</w:t>
            </w:r>
          </w:p>
          <w:p w14:paraId="2C49FF59" w14:textId="77777777" w:rsidR="00F328F1" w:rsidRPr="00031DB3" w:rsidRDefault="00F328F1" w:rsidP="00F53C80">
            <w:pPr>
              <w:bidi w:val="0"/>
              <w:spacing w:before="60" w:after="60" w:line="300" w:lineRule="exact"/>
              <w:jc w:val="center"/>
              <w:rPr>
                <w:rFonts w:eastAsia="Times New Roman"/>
                <w:color w:val="000000"/>
                <w:sz w:val="20"/>
                <w:szCs w:val="20"/>
                <w:lang w:eastAsia="en-GB"/>
              </w:rPr>
            </w:pPr>
            <w:r w:rsidRPr="00031DB3">
              <w:rPr>
                <w:rFonts w:eastAsia="Times New Roman"/>
                <w:color w:val="000000"/>
                <w:sz w:val="20"/>
                <w:szCs w:val="20"/>
                <w:lang w:eastAsia="en-GB"/>
              </w:rPr>
              <w:t>VC/#</w:t>
            </w:r>
          </w:p>
        </w:tc>
      </w:tr>
      <w:tr w:rsidR="008B7E12" w:rsidRPr="00031DB3" w14:paraId="33F01CDF" w14:textId="77777777" w:rsidTr="00347043">
        <w:trPr>
          <w:cantSplit/>
          <w:jc w:val="center"/>
        </w:trPr>
        <w:tc>
          <w:tcPr>
            <w:tcW w:w="1276" w:type="dxa"/>
          </w:tcPr>
          <w:p w14:paraId="7F4C8E11" w14:textId="77777777" w:rsidR="008B7E12" w:rsidRPr="00255CDB" w:rsidRDefault="008B7E12" w:rsidP="008E109B">
            <w:pPr>
              <w:spacing w:before="60" w:after="60" w:line="300" w:lineRule="exact"/>
              <w:jc w:val="center"/>
              <w:rPr>
                <w:rFonts w:eastAsia="Times New Roman"/>
                <w:b/>
                <w:bCs/>
                <w:color w:val="000000"/>
                <w:sz w:val="20"/>
                <w:szCs w:val="20"/>
                <w:lang w:eastAsia="en-GB"/>
              </w:rPr>
            </w:pPr>
            <w:r w:rsidRPr="00255CDB">
              <w:rPr>
                <w:rFonts w:eastAsia="Times New Roman"/>
                <w:b/>
                <w:bCs/>
                <w:color w:val="000000"/>
                <w:sz w:val="20"/>
                <w:szCs w:val="20"/>
                <w:lang w:eastAsia="en-GB"/>
              </w:rPr>
              <w:t>1</w:t>
            </w:r>
          </w:p>
        </w:tc>
        <w:tc>
          <w:tcPr>
            <w:tcW w:w="6383" w:type="dxa"/>
            <w:shd w:val="clear" w:color="auto" w:fill="auto"/>
          </w:tcPr>
          <w:p w14:paraId="36F31C3C" w14:textId="6CE2432A" w:rsidR="008B7E12" w:rsidRPr="001821D9" w:rsidRDefault="008B7E12" w:rsidP="008E109B">
            <w:pPr>
              <w:spacing w:before="60" w:after="60" w:line="300" w:lineRule="exact"/>
              <w:rPr>
                <w:rFonts w:eastAsia="Times New Roman"/>
                <w:color w:val="000000"/>
                <w:sz w:val="20"/>
                <w:szCs w:val="20"/>
                <w:lang w:eastAsia="en-GB"/>
              </w:rPr>
            </w:pPr>
            <w:r w:rsidRPr="001821D9">
              <w:rPr>
                <w:spacing w:val="-4"/>
                <w:position w:val="2"/>
                <w:sz w:val="20"/>
                <w:szCs w:val="20"/>
                <w:rtl/>
              </w:rPr>
              <w:t>قائمة الترشيحات لمناصب رؤساء ونواب رؤساء أفرقة العمل التابعة للمجلس</w:t>
            </w:r>
            <w:r w:rsidRPr="001821D9">
              <w:rPr>
                <w:rFonts w:hint="cs"/>
                <w:spacing w:val="-4"/>
                <w:position w:val="2"/>
                <w:sz w:val="20"/>
                <w:szCs w:val="20"/>
                <w:rtl/>
              </w:rPr>
              <w:t xml:space="preserve"> </w:t>
            </w:r>
            <w:r w:rsidRPr="001821D9">
              <w:rPr>
                <w:rFonts w:hint="cs"/>
                <w:position w:val="2"/>
                <w:sz w:val="20"/>
                <w:szCs w:val="20"/>
                <w:rtl/>
              </w:rPr>
              <w:t xml:space="preserve">وأفرقة الخبراء وأفرقة الخبراء غير الرسمية </w:t>
            </w:r>
            <w:r w:rsidRPr="00BC0391">
              <w:rPr>
                <w:i/>
                <w:iCs/>
                <w:position w:val="2"/>
                <w:sz w:val="20"/>
                <w:szCs w:val="20"/>
              </w:rPr>
              <w:t>(PL 1.8)</w:t>
            </w:r>
          </w:p>
        </w:tc>
        <w:tc>
          <w:tcPr>
            <w:tcW w:w="1981" w:type="dxa"/>
            <w:shd w:val="clear" w:color="auto" w:fill="auto"/>
            <w:noWrap/>
            <w:hideMark/>
          </w:tcPr>
          <w:p w14:paraId="278EFF97" w14:textId="2800BB91" w:rsidR="008B7E12" w:rsidRPr="00031DB3" w:rsidRDefault="00871D26" w:rsidP="00F53C80">
            <w:pPr>
              <w:bidi w:val="0"/>
              <w:spacing w:before="60" w:after="60" w:line="300" w:lineRule="exact"/>
              <w:jc w:val="center"/>
              <w:rPr>
                <w:rFonts w:eastAsia="Times New Roman"/>
                <w:color w:val="000000"/>
                <w:sz w:val="20"/>
                <w:szCs w:val="20"/>
                <w:lang w:eastAsia="en-GB"/>
              </w:rPr>
            </w:pPr>
            <w:hyperlink r:id="rId11" w:history="1">
              <w:r w:rsidR="008B7E12" w:rsidRPr="00031DB3">
                <w:rPr>
                  <w:rStyle w:val="Hyperlink"/>
                  <w:rFonts w:eastAsia="Times New Roman"/>
                  <w:sz w:val="20"/>
                  <w:szCs w:val="20"/>
                  <w:lang w:eastAsia="en-GB"/>
                </w:rPr>
                <w:t>C20/21(Rev.3)</w:t>
              </w:r>
            </w:hyperlink>
            <w:r w:rsidR="00EF24C3">
              <w:rPr>
                <w:rStyle w:val="Hyperlink"/>
                <w:rFonts w:eastAsia="Times New Roman"/>
                <w:sz w:val="20"/>
                <w:szCs w:val="20"/>
                <w:lang w:eastAsia="en-GB"/>
              </w:rPr>
              <w:t>(Cor.1)</w:t>
            </w:r>
          </w:p>
        </w:tc>
      </w:tr>
      <w:tr w:rsidR="008B7E12" w:rsidRPr="00031DB3" w14:paraId="51FC4CEE" w14:textId="77777777" w:rsidTr="00347043">
        <w:trPr>
          <w:cantSplit/>
          <w:jc w:val="center"/>
        </w:trPr>
        <w:tc>
          <w:tcPr>
            <w:tcW w:w="1276" w:type="dxa"/>
          </w:tcPr>
          <w:p w14:paraId="1D9068C3" w14:textId="77777777" w:rsidR="008B7E12" w:rsidRPr="00255CDB" w:rsidRDefault="008B7E12" w:rsidP="008E109B">
            <w:pPr>
              <w:spacing w:before="60" w:after="60" w:line="300" w:lineRule="exact"/>
              <w:jc w:val="center"/>
              <w:rPr>
                <w:rFonts w:eastAsia="Times New Roman"/>
                <w:b/>
                <w:bCs/>
                <w:color w:val="000000"/>
                <w:sz w:val="20"/>
                <w:szCs w:val="20"/>
                <w:lang w:eastAsia="en-GB"/>
              </w:rPr>
            </w:pPr>
            <w:r w:rsidRPr="00255CDB">
              <w:rPr>
                <w:rFonts w:eastAsia="Times New Roman"/>
                <w:b/>
                <w:bCs/>
                <w:color w:val="000000"/>
                <w:sz w:val="20"/>
                <w:szCs w:val="20"/>
                <w:lang w:eastAsia="en-GB"/>
              </w:rPr>
              <w:t>2</w:t>
            </w:r>
          </w:p>
        </w:tc>
        <w:tc>
          <w:tcPr>
            <w:tcW w:w="6383" w:type="dxa"/>
            <w:shd w:val="clear" w:color="auto" w:fill="auto"/>
          </w:tcPr>
          <w:p w14:paraId="528EAF90" w14:textId="77777777" w:rsidR="008B7E12" w:rsidRPr="001821D9" w:rsidRDefault="008B7E12" w:rsidP="008E109B">
            <w:pPr>
              <w:spacing w:before="60" w:after="60" w:line="300" w:lineRule="exact"/>
              <w:rPr>
                <w:position w:val="2"/>
                <w:sz w:val="20"/>
                <w:szCs w:val="20"/>
                <w:lang w:bidi="ar-EG"/>
              </w:rPr>
            </w:pPr>
            <w:r w:rsidRPr="001821D9">
              <w:rPr>
                <w:position w:val="2"/>
                <w:sz w:val="20"/>
                <w:szCs w:val="20"/>
                <w:rtl/>
              </w:rPr>
              <w:t xml:space="preserve">اليوم العالمي للاتصالات ومجتمع المعلومات (القرار </w:t>
            </w:r>
            <w:r w:rsidRPr="001821D9">
              <w:rPr>
                <w:position w:val="2"/>
                <w:sz w:val="20"/>
                <w:szCs w:val="20"/>
              </w:rPr>
              <w:t>68</w:t>
            </w:r>
            <w:r w:rsidRPr="001821D9">
              <w:rPr>
                <w:position w:val="2"/>
                <w:sz w:val="20"/>
                <w:szCs w:val="20"/>
                <w:rtl/>
                <w:lang w:bidi="ar-EG"/>
              </w:rPr>
              <w:t>)</w:t>
            </w:r>
            <w:r w:rsidRPr="001821D9">
              <w:rPr>
                <w:rFonts w:hint="cs"/>
                <w:position w:val="2"/>
                <w:sz w:val="20"/>
                <w:szCs w:val="20"/>
                <w:rtl/>
                <w:lang w:bidi="ar-EG"/>
              </w:rPr>
              <w:t xml:space="preserve"> </w:t>
            </w:r>
            <w:r w:rsidRPr="00BC0391">
              <w:rPr>
                <w:i/>
                <w:iCs/>
                <w:position w:val="2"/>
                <w:sz w:val="20"/>
                <w:szCs w:val="20"/>
                <w:lang w:bidi="ar-EG"/>
              </w:rPr>
              <w:t>(PL 2.2)</w:t>
            </w:r>
          </w:p>
          <w:p w14:paraId="1E7F6DD9" w14:textId="46F2171B" w:rsidR="008B7E12" w:rsidRPr="001821D9" w:rsidRDefault="008B7E12" w:rsidP="000A137B">
            <w:pPr>
              <w:keepNext/>
              <w:keepLines/>
              <w:tabs>
                <w:tab w:val="clear" w:pos="794"/>
              </w:tabs>
              <w:spacing w:before="60" w:after="60" w:line="300" w:lineRule="exact"/>
              <w:rPr>
                <w:rFonts w:eastAsia="Times New Roman"/>
                <w:color w:val="000000"/>
                <w:sz w:val="20"/>
                <w:szCs w:val="20"/>
                <w:lang w:eastAsia="en-GB"/>
              </w:rPr>
            </w:pPr>
            <w:r w:rsidRPr="001821D9">
              <w:rPr>
                <w:rFonts w:eastAsia="Times New Roman" w:hint="cs"/>
                <w:color w:val="000000"/>
                <w:position w:val="2"/>
                <w:sz w:val="20"/>
                <w:szCs w:val="20"/>
                <w:rtl/>
                <w:lang w:eastAsia="en-GB" w:bidi="ar-EG"/>
              </w:rPr>
              <w:t>-</w:t>
            </w:r>
            <w:r w:rsidRPr="001821D9">
              <w:rPr>
                <w:rFonts w:eastAsia="Times New Roman"/>
                <w:color w:val="000000"/>
                <w:position w:val="2"/>
                <w:sz w:val="20"/>
                <w:szCs w:val="20"/>
                <w:rtl/>
                <w:lang w:eastAsia="en-GB" w:bidi="ar-EG"/>
              </w:rPr>
              <w:tab/>
            </w:r>
            <w:r w:rsidRPr="001821D9">
              <w:rPr>
                <w:rFonts w:eastAsia="Times New Roman" w:hint="cs"/>
                <w:color w:val="000000"/>
                <w:position w:val="2"/>
                <w:sz w:val="20"/>
                <w:szCs w:val="20"/>
                <w:rtl/>
                <w:lang w:eastAsia="en-GB" w:bidi="ar-EG"/>
              </w:rPr>
              <w:t>مساهمة من الاتحاد الروسي</w:t>
            </w:r>
          </w:p>
        </w:tc>
        <w:tc>
          <w:tcPr>
            <w:tcW w:w="1981" w:type="dxa"/>
            <w:shd w:val="clear" w:color="auto" w:fill="auto"/>
            <w:noWrap/>
            <w:hideMark/>
          </w:tcPr>
          <w:p w14:paraId="19A5E9F6" w14:textId="77777777" w:rsidR="008B7E12" w:rsidRPr="00031DB3" w:rsidRDefault="00871D26" w:rsidP="00F53C80">
            <w:pPr>
              <w:bidi w:val="0"/>
              <w:spacing w:before="60" w:after="60" w:line="300" w:lineRule="exact"/>
              <w:jc w:val="center"/>
              <w:rPr>
                <w:rFonts w:eastAsia="Times New Roman"/>
                <w:color w:val="000000"/>
                <w:sz w:val="20"/>
                <w:szCs w:val="20"/>
                <w:lang w:eastAsia="en-GB"/>
              </w:rPr>
            </w:pPr>
            <w:hyperlink r:id="rId12" w:history="1">
              <w:r w:rsidR="008B7E12" w:rsidRPr="00031DB3">
                <w:rPr>
                  <w:rStyle w:val="Hyperlink"/>
                  <w:rFonts w:eastAsia="Times New Roman"/>
                  <w:sz w:val="20"/>
                  <w:szCs w:val="20"/>
                  <w:lang w:eastAsia="en-GB"/>
                </w:rPr>
                <w:t>C20/17</w:t>
              </w:r>
            </w:hyperlink>
          </w:p>
          <w:p w14:paraId="0D0D4AD4" w14:textId="77777777" w:rsidR="008B7E12" w:rsidRPr="00031DB3" w:rsidRDefault="00871D26" w:rsidP="00F53C80">
            <w:pPr>
              <w:bidi w:val="0"/>
              <w:spacing w:before="60" w:after="60" w:line="300" w:lineRule="exact"/>
              <w:jc w:val="center"/>
              <w:rPr>
                <w:rFonts w:eastAsia="Times New Roman"/>
                <w:color w:val="000000"/>
                <w:sz w:val="20"/>
                <w:szCs w:val="20"/>
                <w:lang w:eastAsia="en-GB"/>
              </w:rPr>
            </w:pPr>
            <w:hyperlink r:id="rId13" w:history="1">
              <w:r w:rsidR="008B7E12" w:rsidRPr="00031DB3">
                <w:rPr>
                  <w:rStyle w:val="Hyperlink"/>
                  <w:rFonts w:eastAsia="Times New Roman"/>
                  <w:sz w:val="20"/>
                  <w:szCs w:val="20"/>
                  <w:lang w:eastAsia="en-GB"/>
                </w:rPr>
                <w:t>C20/68</w:t>
              </w:r>
            </w:hyperlink>
          </w:p>
        </w:tc>
      </w:tr>
      <w:tr w:rsidR="008B7E12" w:rsidRPr="00031DB3" w14:paraId="46CA9BC7" w14:textId="77777777" w:rsidTr="00347043">
        <w:trPr>
          <w:cantSplit/>
          <w:jc w:val="center"/>
        </w:trPr>
        <w:tc>
          <w:tcPr>
            <w:tcW w:w="1276" w:type="dxa"/>
          </w:tcPr>
          <w:p w14:paraId="57201CDA" w14:textId="77777777" w:rsidR="008B7E12" w:rsidRPr="00255CDB" w:rsidRDefault="008B7E12" w:rsidP="008E109B">
            <w:pPr>
              <w:spacing w:before="60" w:after="60" w:line="300" w:lineRule="exact"/>
              <w:jc w:val="center"/>
              <w:rPr>
                <w:rFonts w:eastAsia="Times New Roman"/>
                <w:b/>
                <w:bCs/>
                <w:color w:val="000000"/>
                <w:sz w:val="20"/>
                <w:szCs w:val="20"/>
                <w:lang w:eastAsia="en-GB"/>
              </w:rPr>
            </w:pPr>
            <w:r w:rsidRPr="00255CDB">
              <w:rPr>
                <w:rFonts w:eastAsia="Times New Roman"/>
                <w:b/>
                <w:bCs/>
                <w:color w:val="000000"/>
                <w:sz w:val="20"/>
                <w:szCs w:val="20"/>
                <w:lang w:eastAsia="en-GB"/>
              </w:rPr>
              <w:t>3</w:t>
            </w:r>
          </w:p>
        </w:tc>
        <w:tc>
          <w:tcPr>
            <w:tcW w:w="6383" w:type="dxa"/>
            <w:shd w:val="clear" w:color="auto" w:fill="auto"/>
          </w:tcPr>
          <w:p w14:paraId="05FFC199" w14:textId="0A617176" w:rsidR="008B7E12" w:rsidRPr="001821D9" w:rsidRDefault="008B7E12" w:rsidP="008E109B">
            <w:pPr>
              <w:spacing w:before="60" w:after="60" w:line="300" w:lineRule="exact"/>
              <w:rPr>
                <w:rFonts w:eastAsia="Times New Roman"/>
                <w:color w:val="000000"/>
                <w:sz w:val="20"/>
                <w:szCs w:val="20"/>
                <w:lang w:eastAsia="en-GB"/>
              </w:rPr>
            </w:pPr>
            <w:r w:rsidRPr="001821D9">
              <w:rPr>
                <w:rFonts w:eastAsia="Times New Roman" w:hint="cs"/>
                <w:color w:val="000000"/>
                <w:position w:val="2"/>
                <w:sz w:val="20"/>
                <w:szCs w:val="20"/>
                <w:rtl/>
                <w:lang w:eastAsia="en-GB"/>
              </w:rPr>
              <w:t xml:space="preserve">تقرير رئيس فريق العمل التابع للمجلس والمعني بالموارد المالية والبشرية </w:t>
            </w:r>
            <w:r w:rsidRPr="001821D9">
              <w:rPr>
                <w:rFonts w:eastAsia="Times New Roman"/>
                <w:color w:val="000000"/>
                <w:position w:val="2"/>
                <w:sz w:val="20"/>
                <w:szCs w:val="20"/>
                <w:lang w:eastAsia="en-GB"/>
              </w:rPr>
              <w:t>(CWG</w:t>
            </w:r>
            <w:r w:rsidRPr="001821D9">
              <w:rPr>
                <w:rFonts w:eastAsia="Times New Roman"/>
                <w:color w:val="000000"/>
                <w:position w:val="2"/>
                <w:sz w:val="20"/>
                <w:szCs w:val="20"/>
                <w:lang w:eastAsia="en-GB"/>
              </w:rPr>
              <w:noBreakHyphen/>
              <w:t>FHR)</w:t>
            </w:r>
            <w:r w:rsidRPr="001821D9">
              <w:rPr>
                <w:rFonts w:eastAsia="Times New Roman" w:hint="cs"/>
                <w:color w:val="000000"/>
                <w:position w:val="2"/>
                <w:sz w:val="20"/>
                <w:szCs w:val="20"/>
                <w:rtl/>
                <w:lang w:eastAsia="en-GB"/>
              </w:rPr>
              <w:t xml:space="preserve"> </w:t>
            </w:r>
            <w:r w:rsidRPr="00BC0391">
              <w:rPr>
                <w:rFonts w:eastAsia="Times New Roman" w:hint="cs"/>
                <w:i/>
                <w:iCs/>
                <w:color w:val="000000"/>
                <w:position w:val="2"/>
                <w:sz w:val="20"/>
                <w:szCs w:val="20"/>
                <w:rtl/>
                <w:lang w:eastAsia="en-GB"/>
              </w:rPr>
              <w:t xml:space="preserve">(القرارات </w:t>
            </w:r>
            <w:r w:rsidRPr="00BC0391">
              <w:rPr>
                <w:rFonts w:eastAsia="Times New Roman"/>
                <w:i/>
                <w:iCs/>
                <w:color w:val="000000"/>
                <w:position w:val="2"/>
                <w:sz w:val="20"/>
                <w:szCs w:val="20"/>
                <w:lang w:eastAsia="en-GB"/>
              </w:rPr>
              <w:t>151</w:t>
            </w:r>
            <w:r w:rsidRPr="00BC0391">
              <w:rPr>
                <w:rFonts w:eastAsia="Times New Roman" w:hint="cs"/>
                <w:i/>
                <w:iCs/>
                <w:color w:val="000000"/>
                <w:position w:val="2"/>
                <w:sz w:val="20"/>
                <w:szCs w:val="20"/>
                <w:rtl/>
                <w:lang w:eastAsia="en-GB" w:bidi="ar-EG"/>
              </w:rPr>
              <w:t xml:space="preserve"> و</w:t>
            </w:r>
            <w:r w:rsidRPr="00BC0391">
              <w:rPr>
                <w:rFonts w:eastAsia="Times New Roman"/>
                <w:i/>
                <w:iCs/>
                <w:color w:val="000000"/>
                <w:position w:val="2"/>
                <w:sz w:val="20"/>
                <w:szCs w:val="20"/>
                <w:lang w:eastAsia="en-GB"/>
              </w:rPr>
              <w:t>152</w:t>
            </w:r>
            <w:r w:rsidRPr="00BC0391">
              <w:rPr>
                <w:rFonts w:eastAsia="Times New Roman" w:hint="cs"/>
                <w:i/>
                <w:iCs/>
                <w:color w:val="000000"/>
                <w:position w:val="2"/>
                <w:sz w:val="20"/>
                <w:szCs w:val="20"/>
                <w:rtl/>
                <w:lang w:eastAsia="en-GB" w:bidi="ar-EG"/>
              </w:rPr>
              <w:t xml:space="preserve"> و</w:t>
            </w:r>
            <w:r w:rsidRPr="00BC0391">
              <w:rPr>
                <w:rFonts w:eastAsia="Times New Roman"/>
                <w:i/>
                <w:iCs/>
                <w:color w:val="000000"/>
                <w:position w:val="2"/>
                <w:sz w:val="20"/>
                <w:szCs w:val="20"/>
                <w:lang w:eastAsia="en-GB"/>
              </w:rPr>
              <w:t>158</w:t>
            </w:r>
            <w:r w:rsidRPr="00BC0391">
              <w:rPr>
                <w:rFonts w:eastAsia="Times New Roman" w:hint="cs"/>
                <w:i/>
                <w:iCs/>
                <w:color w:val="000000"/>
                <w:position w:val="2"/>
                <w:sz w:val="20"/>
                <w:szCs w:val="20"/>
                <w:rtl/>
                <w:lang w:eastAsia="en-GB" w:bidi="ar-EG"/>
              </w:rPr>
              <w:t xml:space="preserve"> و</w:t>
            </w:r>
            <w:r w:rsidRPr="00BC0391">
              <w:rPr>
                <w:rFonts w:eastAsia="Times New Roman"/>
                <w:i/>
                <w:iCs/>
                <w:color w:val="000000"/>
                <w:position w:val="2"/>
                <w:sz w:val="20"/>
                <w:szCs w:val="20"/>
                <w:lang w:eastAsia="en-GB"/>
              </w:rPr>
              <w:t>169</w:t>
            </w:r>
            <w:r w:rsidRPr="00BC0391">
              <w:rPr>
                <w:rFonts w:eastAsia="Times New Roman" w:hint="cs"/>
                <w:i/>
                <w:iCs/>
                <w:color w:val="000000"/>
                <w:position w:val="2"/>
                <w:sz w:val="20"/>
                <w:szCs w:val="20"/>
                <w:rtl/>
                <w:lang w:eastAsia="en-GB" w:bidi="ar-EG"/>
              </w:rPr>
              <w:t xml:space="preserve"> و</w:t>
            </w:r>
            <w:r w:rsidRPr="00BC0391">
              <w:rPr>
                <w:rFonts w:eastAsia="Times New Roman"/>
                <w:i/>
                <w:iCs/>
                <w:color w:val="000000"/>
                <w:position w:val="2"/>
                <w:sz w:val="20"/>
                <w:szCs w:val="20"/>
                <w:lang w:eastAsia="en-GB"/>
              </w:rPr>
              <w:t>170</w:t>
            </w:r>
            <w:r w:rsidRPr="00BC0391">
              <w:rPr>
                <w:rFonts w:eastAsia="Times New Roman" w:hint="cs"/>
                <w:i/>
                <w:iCs/>
                <w:color w:val="000000"/>
                <w:position w:val="2"/>
                <w:sz w:val="20"/>
                <w:szCs w:val="20"/>
                <w:rtl/>
                <w:lang w:eastAsia="en-GB" w:bidi="ar-EG"/>
              </w:rPr>
              <w:t xml:space="preserve"> والمقرران </w:t>
            </w:r>
            <w:r w:rsidRPr="00BC0391">
              <w:rPr>
                <w:rFonts w:eastAsia="Times New Roman"/>
                <w:i/>
                <w:iCs/>
                <w:color w:val="000000"/>
                <w:position w:val="2"/>
                <w:sz w:val="20"/>
                <w:szCs w:val="20"/>
                <w:lang w:eastAsia="en-GB"/>
              </w:rPr>
              <w:t>558</w:t>
            </w:r>
            <w:r w:rsidRPr="00BC0391">
              <w:rPr>
                <w:rFonts w:eastAsia="Times New Roman" w:hint="cs"/>
                <w:i/>
                <w:iCs/>
                <w:color w:val="000000"/>
                <w:position w:val="2"/>
                <w:sz w:val="20"/>
                <w:szCs w:val="20"/>
                <w:rtl/>
                <w:lang w:eastAsia="en-GB" w:bidi="ar-EG"/>
              </w:rPr>
              <w:t xml:space="preserve"> و</w:t>
            </w:r>
            <w:r w:rsidRPr="00BC0391">
              <w:rPr>
                <w:rFonts w:eastAsia="Times New Roman"/>
                <w:i/>
                <w:iCs/>
                <w:color w:val="000000"/>
                <w:position w:val="2"/>
                <w:sz w:val="20"/>
                <w:szCs w:val="20"/>
                <w:lang w:eastAsia="en-GB"/>
              </w:rPr>
              <w:t>563</w:t>
            </w:r>
            <w:r w:rsidRPr="00BC0391">
              <w:rPr>
                <w:rFonts w:eastAsia="Times New Roman" w:hint="cs"/>
                <w:i/>
                <w:iCs/>
                <w:color w:val="000000"/>
                <w:position w:val="2"/>
                <w:sz w:val="20"/>
                <w:szCs w:val="20"/>
                <w:rtl/>
                <w:lang w:eastAsia="en-GB" w:bidi="ar-EG"/>
              </w:rPr>
              <w:t xml:space="preserve"> (المعدَّل)) </w:t>
            </w:r>
            <w:r w:rsidRPr="00BC0391">
              <w:rPr>
                <w:rFonts w:eastAsia="Times New Roman"/>
                <w:i/>
                <w:iCs/>
                <w:color w:val="000000"/>
                <w:position w:val="2"/>
                <w:sz w:val="20"/>
                <w:szCs w:val="20"/>
                <w:lang w:eastAsia="en-GB" w:bidi="ar-EG"/>
              </w:rPr>
              <w:t>(ADM 4)</w:t>
            </w:r>
          </w:p>
        </w:tc>
        <w:tc>
          <w:tcPr>
            <w:tcW w:w="1981" w:type="dxa"/>
            <w:shd w:val="clear" w:color="auto" w:fill="auto"/>
            <w:hideMark/>
          </w:tcPr>
          <w:p w14:paraId="3FB2BB5C" w14:textId="77777777" w:rsidR="008B7E12" w:rsidRPr="00031DB3" w:rsidRDefault="00871D26" w:rsidP="00F53C80">
            <w:pPr>
              <w:bidi w:val="0"/>
              <w:spacing w:before="60" w:after="60" w:line="300" w:lineRule="exact"/>
              <w:jc w:val="center"/>
              <w:rPr>
                <w:rFonts w:eastAsia="Times New Roman"/>
                <w:sz w:val="20"/>
                <w:szCs w:val="20"/>
                <w:lang w:eastAsia="en-GB"/>
              </w:rPr>
            </w:pPr>
            <w:hyperlink r:id="rId14" w:history="1">
              <w:r w:rsidR="008B7E12" w:rsidRPr="00031DB3">
                <w:rPr>
                  <w:rStyle w:val="Hyperlink"/>
                  <w:rFonts w:eastAsia="Times New Roman"/>
                  <w:sz w:val="20"/>
                  <w:szCs w:val="20"/>
                  <w:lang w:eastAsia="en-GB"/>
                </w:rPr>
                <w:t>C20/50</w:t>
              </w:r>
            </w:hyperlink>
          </w:p>
        </w:tc>
      </w:tr>
      <w:tr w:rsidR="008B7E12" w:rsidRPr="00031DB3" w14:paraId="68398442" w14:textId="77777777" w:rsidTr="00347043">
        <w:trPr>
          <w:cantSplit/>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65C6F596" w14:textId="77777777" w:rsidR="008B7E12" w:rsidRPr="00255CDB" w:rsidRDefault="008B7E12" w:rsidP="008E109B">
            <w:pPr>
              <w:spacing w:before="60" w:after="60" w:line="300" w:lineRule="exact"/>
              <w:jc w:val="center"/>
              <w:rPr>
                <w:rFonts w:eastAsia="Times New Roman"/>
                <w:b/>
                <w:bCs/>
                <w:sz w:val="20"/>
                <w:szCs w:val="20"/>
                <w:lang w:eastAsia="en-GB"/>
              </w:rPr>
            </w:pPr>
            <w:r w:rsidRPr="00255CDB">
              <w:rPr>
                <w:rFonts w:eastAsia="Times New Roman"/>
                <w:b/>
                <w:bCs/>
                <w:sz w:val="20"/>
                <w:szCs w:val="20"/>
                <w:lang w:eastAsia="en-GB"/>
              </w:rPr>
              <w:t>4</w:t>
            </w:r>
          </w:p>
        </w:tc>
        <w:tc>
          <w:tcPr>
            <w:tcW w:w="6383" w:type="dxa"/>
            <w:tcBorders>
              <w:top w:val="single" w:sz="4" w:space="0" w:color="auto"/>
              <w:left w:val="single" w:sz="4" w:space="0" w:color="auto"/>
              <w:bottom w:val="single" w:sz="4" w:space="0" w:color="auto"/>
              <w:right w:val="single" w:sz="4" w:space="0" w:color="auto"/>
            </w:tcBorders>
            <w:shd w:val="clear" w:color="auto" w:fill="auto"/>
          </w:tcPr>
          <w:p w14:paraId="1CC86299" w14:textId="60D46FA7" w:rsidR="008B7E12" w:rsidRPr="001821D9" w:rsidRDefault="008B7E12" w:rsidP="008E109B">
            <w:pPr>
              <w:spacing w:before="60" w:after="60" w:line="300" w:lineRule="exact"/>
              <w:rPr>
                <w:rFonts w:eastAsia="Times New Roman"/>
                <w:color w:val="000000"/>
                <w:sz w:val="20"/>
                <w:szCs w:val="20"/>
                <w:lang w:eastAsia="en-GB"/>
              </w:rPr>
            </w:pPr>
            <w:r w:rsidRPr="001821D9">
              <w:rPr>
                <w:position w:val="2"/>
                <w:sz w:val="20"/>
                <w:szCs w:val="20"/>
                <w:rtl/>
              </w:rPr>
              <w:t>تقرير اللجنة الاستشارية المستقلة للإدارة</w:t>
            </w:r>
            <w:r w:rsidRPr="001821D9">
              <w:rPr>
                <w:rFonts w:hint="cs"/>
                <w:position w:val="2"/>
                <w:sz w:val="20"/>
                <w:szCs w:val="20"/>
                <w:rtl/>
                <w:lang w:bidi="ar-EG"/>
              </w:rPr>
              <w:t xml:space="preserve"> </w:t>
            </w:r>
            <w:r w:rsidRPr="001821D9">
              <w:rPr>
                <w:position w:val="2"/>
                <w:sz w:val="20"/>
                <w:szCs w:val="20"/>
              </w:rPr>
              <w:t>(IMAC)</w:t>
            </w:r>
            <w:r w:rsidRPr="001821D9">
              <w:rPr>
                <w:rFonts w:hint="cs"/>
                <w:position w:val="2"/>
                <w:sz w:val="20"/>
                <w:szCs w:val="20"/>
                <w:rtl/>
              </w:rPr>
              <w:t xml:space="preserve"> (القرار </w:t>
            </w:r>
            <w:r w:rsidRPr="001821D9">
              <w:rPr>
                <w:position w:val="2"/>
                <w:sz w:val="20"/>
                <w:szCs w:val="20"/>
              </w:rPr>
              <w:t>162</w:t>
            </w:r>
            <w:r w:rsidRPr="001821D9">
              <w:rPr>
                <w:rFonts w:hint="cs"/>
                <w:position w:val="2"/>
                <w:sz w:val="20"/>
                <w:szCs w:val="20"/>
                <w:rtl/>
                <w:lang w:bidi="ar-EG"/>
              </w:rPr>
              <w:t xml:space="preserve"> والمقرر </w:t>
            </w:r>
            <w:r w:rsidRPr="001821D9">
              <w:rPr>
                <w:position w:val="2"/>
                <w:sz w:val="20"/>
                <w:szCs w:val="20"/>
              </w:rPr>
              <w:t>565</w:t>
            </w:r>
            <w:r w:rsidRPr="001821D9">
              <w:rPr>
                <w:rFonts w:hint="cs"/>
                <w:position w:val="2"/>
                <w:sz w:val="20"/>
                <w:szCs w:val="20"/>
                <w:rtl/>
                <w:lang w:bidi="ar-EG"/>
              </w:rPr>
              <w:t xml:space="preserve">) </w:t>
            </w:r>
            <w:r w:rsidRPr="00BC0391">
              <w:rPr>
                <w:i/>
                <w:iCs/>
                <w:position w:val="2"/>
                <w:sz w:val="20"/>
                <w:szCs w:val="20"/>
              </w:rPr>
              <w:t>(ADM 13)</w:t>
            </w:r>
          </w:p>
        </w:tc>
        <w:tc>
          <w:tcPr>
            <w:tcW w:w="1981" w:type="dxa"/>
            <w:tcBorders>
              <w:top w:val="single" w:sz="4" w:space="0" w:color="auto"/>
              <w:left w:val="single" w:sz="4" w:space="0" w:color="auto"/>
              <w:bottom w:val="single" w:sz="4" w:space="0" w:color="auto"/>
              <w:right w:val="single" w:sz="4" w:space="0" w:color="auto"/>
            </w:tcBorders>
            <w:shd w:val="clear" w:color="auto" w:fill="auto"/>
            <w:noWrap/>
            <w:hideMark/>
          </w:tcPr>
          <w:p w14:paraId="4E7B38A9" w14:textId="77777777" w:rsidR="008B7E12" w:rsidRPr="00031DB3" w:rsidRDefault="00871D26" w:rsidP="00F53C80">
            <w:pPr>
              <w:bidi w:val="0"/>
              <w:spacing w:before="60" w:after="60" w:line="300" w:lineRule="exact"/>
              <w:jc w:val="center"/>
              <w:rPr>
                <w:sz w:val="20"/>
                <w:szCs w:val="20"/>
              </w:rPr>
            </w:pPr>
            <w:hyperlink r:id="rId15" w:history="1">
              <w:r w:rsidR="008B7E12" w:rsidRPr="00031DB3">
                <w:rPr>
                  <w:rStyle w:val="Hyperlink"/>
                  <w:sz w:val="20"/>
                  <w:szCs w:val="20"/>
                </w:rPr>
                <w:t>C20/22(Rev.1)</w:t>
              </w:r>
            </w:hyperlink>
          </w:p>
        </w:tc>
      </w:tr>
      <w:tr w:rsidR="008B7E12" w:rsidRPr="00031DB3" w14:paraId="6B3A5462" w14:textId="77777777" w:rsidTr="00347043">
        <w:trPr>
          <w:cantSplit/>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0193C227" w14:textId="77777777" w:rsidR="008B7E12" w:rsidRPr="00255CDB" w:rsidRDefault="008B7E12" w:rsidP="008E109B">
            <w:pPr>
              <w:spacing w:before="60" w:after="60" w:line="300" w:lineRule="exact"/>
              <w:jc w:val="center"/>
              <w:rPr>
                <w:rFonts w:eastAsia="Times New Roman"/>
                <w:b/>
                <w:bCs/>
                <w:color w:val="000000"/>
                <w:sz w:val="20"/>
                <w:szCs w:val="20"/>
                <w:lang w:eastAsia="en-GB"/>
              </w:rPr>
            </w:pPr>
            <w:r w:rsidRPr="00255CDB">
              <w:rPr>
                <w:rFonts w:eastAsia="Times New Roman"/>
                <w:b/>
                <w:bCs/>
                <w:color w:val="000000"/>
                <w:sz w:val="20"/>
                <w:szCs w:val="20"/>
                <w:lang w:eastAsia="en-GB"/>
              </w:rPr>
              <w:t>5</w:t>
            </w:r>
          </w:p>
        </w:tc>
        <w:tc>
          <w:tcPr>
            <w:tcW w:w="6383" w:type="dxa"/>
            <w:tcBorders>
              <w:top w:val="single" w:sz="4" w:space="0" w:color="auto"/>
              <w:left w:val="single" w:sz="4" w:space="0" w:color="auto"/>
              <w:bottom w:val="single" w:sz="4" w:space="0" w:color="auto"/>
              <w:right w:val="single" w:sz="4" w:space="0" w:color="auto"/>
            </w:tcBorders>
            <w:shd w:val="clear" w:color="auto" w:fill="auto"/>
          </w:tcPr>
          <w:p w14:paraId="1C8C1468" w14:textId="4667C24F" w:rsidR="008B7E12" w:rsidRPr="001821D9" w:rsidRDefault="008B7E12" w:rsidP="008E109B">
            <w:pPr>
              <w:spacing w:before="60" w:after="60" w:line="300" w:lineRule="exact"/>
              <w:rPr>
                <w:rFonts w:eastAsia="Times New Roman"/>
                <w:color w:val="000000"/>
                <w:sz w:val="20"/>
                <w:szCs w:val="20"/>
                <w:lang w:eastAsia="en-GB"/>
              </w:rPr>
            </w:pPr>
            <w:r w:rsidRPr="001821D9">
              <w:rPr>
                <w:rFonts w:hint="cs"/>
                <w:position w:val="2"/>
                <w:sz w:val="20"/>
                <w:szCs w:val="20"/>
                <w:rtl/>
              </w:rPr>
              <w:t xml:space="preserve">تعيين مراجع خارجي جديد (القرار </w:t>
            </w:r>
            <w:r w:rsidRPr="001821D9">
              <w:rPr>
                <w:position w:val="2"/>
                <w:sz w:val="20"/>
                <w:szCs w:val="20"/>
              </w:rPr>
              <w:t>94</w:t>
            </w:r>
            <w:r w:rsidRPr="001821D9">
              <w:rPr>
                <w:rFonts w:hint="cs"/>
                <w:position w:val="2"/>
                <w:sz w:val="20"/>
                <w:szCs w:val="20"/>
                <w:rtl/>
                <w:lang w:bidi="ar-EG"/>
              </w:rPr>
              <w:t xml:space="preserve"> والمقرر </w:t>
            </w:r>
            <w:r w:rsidRPr="001821D9">
              <w:rPr>
                <w:position w:val="2"/>
                <w:sz w:val="20"/>
                <w:szCs w:val="20"/>
                <w:lang w:val="en-GB" w:bidi="ar-EG"/>
              </w:rPr>
              <w:t>614</w:t>
            </w:r>
            <w:r w:rsidRPr="001821D9">
              <w:rPr>
                <w:rFonts w:hint="cs"/>
                <w:position w:val="2"/>
                <w:sz w:val="20"/>
                <w:szCs w:val="20"/>
                <w:rtl/>
                <w:lang w:bidi="ar-EG"/>
              </w:rPr>
              <w:t xml:space="preserve">) </w:t>
            </w:r>
            <w:r w:rsidRPr="00A77C8A">
              <w:rPr>
                <w:i/>
                <w:iCs/>
                <w:position w:val="2"/>
                <w:sz w:val="20"/>
                <w:szCs w:val="20"/>
              </w:rPr>
              <w:t>(ADM 14)</w:t>
            </w:r>
          </w:p>
        </w:tc>
        <w:tc>
          <w:tcPr>
            <w:tcW w:w="1981" w:type="dxa"/>
            <w:tcBorders>
              <w:top w:val="single" w:sz="4" w:space="0" w:color="auto"/>
              <w:left w:val="single" w:sz="4" w:space="0" w:color="auto"/>
              <w:bottom w:val="single" w:sz="4" w:space="0" w:color="auto"/>
              <w:right w:val="single" w:sz="4" w:space="0" w:color="auto"/>
            </w:tcBorders>
            <w:shd w:val="clear" w:color="auto" w:fill="auto"/>
            <w:noWrap/>
            <w:hideMark/>
          </w:tcPr>
          <w:p w14:paraId="44F7A323" w14:textId="77777777" w:rsidR="008B7E12" w:rsidRPr="00031DB3" w:rsidRDefault="00871D26" w:rsidP="00F53C80">
            <w:pPr>
              <w:bidi w:val="0"/>
              <w:spacing w:before="60" w:after="60" w:line="300" w:lineRule="exact"/>
              <w:jc w:val="center"/>
              <w:rPr>
                <w:sz w:val="20"/>
                <w:szCs w:val="20"/>
              </w:rPr>
            </w:pPr>
            <w:hyperlink r:id="rId16" w:history="1">
              <w:r w:rsidR="008B7E12" w:rsidRPr="00031DB3">
                <w:rPr>
                  <w:rStyle w:val="Hyperlink"/>
                  <w:sz w:val="20"/>
                  <w:szCs w:val="20"/>
                </w:rPr>
                <w:t>C20/49</w:t>
              </w:r>
            </w:hyperlink>
          </w:p>
        </w:tc>
      </w:tr>
      <w:tr w:rsidR="008B7E12" w:rsidRPr="00031DB3" w14:paraId="13917EFB" w14:textId="77777777" w:rsidTr="00347043">
        <w:trPr>
          <w:cantSplit/>
          <w:jc w:val="center"/>
        </w:trPr>
        <w:tc>
          <w:tcPr>
            <w:tcW w:w="1276" w:type="dxa"/>
          </w:tcPr>
          <w:p w14:paraId="37C433E1" w14:textId="77777777" w:rsidR="008B7E12" w:rsidRPr="00255CDB" w:rsidRDefault="008B7E12" w:rsidP="008E109B">
            <w:pPr>
              <w:spacing w:before="60" w:after="60" w:line="300" w:lineRule="exact"/>
              <w:jc w:val="center"/>
              <w:rPr>
                <w:rFonts w:eastAsia="Times New Roman"/>
                <w:b/>
                <w:bCs/>
                <w:sz w:val="20"/>
                <w:szCs w:val="20"/>
                <w:lang w:eastAsia="en-GB"/>
              </w:rPr>
            </w:pPr>
            <w:r w:rsidRPr="00255CDB">
              <w:rPr>
                <w:rFonts w:eastAsia="Times New Roman"/>
                <w:b/>
                <w:bCs/>
                <w:sz w:val="20"/>
                <w:szCs w:val="20"/>
                <w:lang w:eastAsia="en-GB"/>
              </w:rPr>
              <w:t>6</w:t>
            </w:r>
          </w:p>
        </w:tc>
        <w:tc>
          <w:tcPr>
            <w:tcW w:w="6383" w:type="dxa"/>
            <w:shd w:val="clear" w:color="auto" w:fill="auto"/>
          </w:tcPr>
          <w:p w14:paraId="7D071760" w14:textId="3F1868B7" w:rsidR="008B7E12" w:rsidRPr="001821D9" w:rsidRDefault="008B7E12" w:rsidP="008E109B">
            <w:pPr>
              <w:spacing w:before="60" w:after="60" w:line="300" w:lineRule="exact"/>
              <w:rPr>
                <w:rFonts w:eastAsia="Times New Roman"/>
                <w:color w:val="000000"/>
                <w:sz w:val="20"/>
                <w:szCs w:val="20"/>
                <w:lang w:eastAsia="en-GB"/>
              </w:rPr>
            </w:pPr>
            <w:r w:rsidRPr="001821D9">
              <w:rPr>
                <w:position w:val="2"/>
                <w:sz w:val="20"/>
                <w:szCs w:val="20"/>
                <w:rtl/>
                <w:lang w:val="en-GB"/>
              </w:rPr>
              <w:t xml:space="preserve">الحسابات المراجَعة: تقرير الإدارة المالية </w:t>
            </w:r>
            <w:r w:rsidRPr="001821D9">
              <w:rPr>
                <w:position w:val="2"/>
                <w:sz w:val="20"/>
                <w:szCs w:val="20"/>
                <w:rtl/>
                <w:lang w:val="en-GB" w:bidi="ar-EG"/>
              </w:rPr>
              <w:t xml:space="preserve">المراجَع </w:t>
            </w:r>
            <w:r w:rsidRPr="001821D9">
              <w:rPr>
                <w:position w:val="2"/>
                <w:sz w:val="20"/>
                <w:szCs w:val="20"/>
                <w:rtl/>
                <w:lang w:val="en-GB"/>
              </w:rPr>
              <w:t xml:space="preserve">عن السنة المالية </w:t>
            </w:r>
            <w:r w:rsidRPr="001821D9">
              <w:rPr>
                <w:position w:val="2"/>
                <w:sz w:val="20"/>
                <w:szCs w:val="20"/>
                <w:lang w:val="en-GB" w:bidi="ar-EG"/>
              </w:rPr>
              <w:t>2019</w:t>
            </w:r>
            <w:r w:rsidRPr="001821D9">
              <w:rPr>
                <w:rFonts w:hint="cs"/>
                <w:position w:val="2"/>
                <w:sz w:val="20"/>
                <w:szCs w:val="20"/>
                <w:rtl/>
                <w:lang w:val="en-GB" w:bidi="ar-EG"/>
              </w:rPr>
              <w:t xml:space="preserve"> </w:t>
            </w:r>
            <w:r w:rsidRPr="00A77C8A">
              <w:rPr>
                <w:i/>
                <w:iCs/>
                <w:position w:val="2"/>
                <w:sz w:val="20"/>
                <w:szCs w:val="20"/>
              </w:rPr>
              <w:t>(ADM 15)</w:t>
            </w:r>
          </w:p>
        </w:tc>
        <w:tc>
          <w:tcPr>
            <w:tcW w:w="1981" w:type="dxa"/>
            <w:shd w:val="clear" w:color="auto" w:fill="auto"/>
            <w:noWrap/>
            <w:hideMark/>
          </w:tcPr>
          <w:p w14:paraId="1418B982" w14:textId="77777777" w:rsidR="008B7E12" w:rsidRPr="00031DB3" w:rsidRDefault="00871D26" w:rsidP="00F53C80">
            <w:pPr>
              <w:bidi w:val="0"/>
              <w:spacing w:before="60" w:after="60" w:line="300" w:lineRule="exact"/>
              <w:jc w:val="center"/>
              <w:rPr>
                <w:rFonts w:eastAsia="Times New Roman"/>
                <w:color w:val="000000"/>
                <w:sz w:val="20"/>
                <w:szCs w:val="20"/>
                <w:lang w:eastAsia="en-GB"/>
              </w:rPr>
            </w:pPr>
            <w:hyperlink r:id="rId17" w:history="1">
              <w:r w:rsidR="008B7E12" w:rsidRPr="00031DB3">
                <w:rPr>
                  <w:rStyle w:val="Hyperlink"/>
                  <w:rFonts w:eastAsia="Times New Roman"/>
                  <w:sz w:val="20"/>
                  <w:szCs w:val="20"/>
                  <w:lang w:eastAsia="en-GB"/>
                </w:rPr>
                <w:t>C20/42(Rev.1)</w:t>
              </w:r>
            </w:hyperlink>
          </w:p>
        </w:tc>
      </w:tr>
      <w:tr w:rsidR="008B7E12" w:rsidRPr="00031DB3" w14:paraId="36565AF7" w14:textId="77777777" w:rsidTr="00347043">
        <w:trPr>
          <w:cantSplit/>
          <w:jc w:val="center"/>
        </w:trPr>
        <w:tc>
          <w:tcPr>
            <w:tcW w:w="1276" w:type="dxa"/>
          </w:tcPr>
          <w:p w14:paraId="4FC112FD" w14:textId="77777777" w:rsidR="008B7E12" w:rsidRPr="00255CDB" w:rsidRDefault="008B7E12" w:rsidP="008E109B">
            <w:pPr>
              <w:spacing w:before="60" w:after="60" w:line="300" w:lineRule="exact"/>
              <w:jc w:val="center"/>
              <w:rPr>
                <w:rFonts w:eastAsia="Times New Roman"/>
                <w:b/>
                <w:bCs/>
                <w:sz w:val="20"/>
                <w:szCs w:val="20"/>
                <w:lang w:eastAsia="en-GB"/>
              </w:rPr>
            </w:pPr>
            <w:r w:rsidRPr="00255CDB">
              <w:rPr>
                <w:rFonts w:eastAsia="Times New Roman"/>
                <w:b/>
                <w:bCs/>
                <w:sz w:val="20"/>
                <w:szCs w:val="20"/>
                <w:lang w:eastAsia="en-GB"/>
              </w:rPr>
              <w:t>7</w:t>
            </w:r>
          </w:p>
        </w:tc>
        <w:tc>
          <w:tcPr>
            <w:tcW w:w="6383" w:type="dxa"/>
            <w:shd w:val="clear" w:color="auto" w:fill="auto"/>
          </w:tcPr>
          <w:p w14:paraId="3D024967" w14:textId="1AEAA7A2" w:rsidR="008B7E12" w:rsidRPr="001821D9" w:rsidRDefault="008B7E12" w:rsidP="008E109B">
            <w:pPr>
              <w:spacing w:before="60" w:after="60" w:line="300" w:lineRule="exact"/>
              <w:rPr>
                <w:rFonts w:eastAsia="Times New Roman"/>
                <w:sz w:val="20"/>
                <w:szCs w:val="20"/>
                <w:lang w:eastAsia="en-GB"/>
              </w:rPr>
            </w:pPr>
            <w:r w:rsidRPr="001821D9">
              <w:rPr>
                <w:rFonts w:hint="cs"/>
                <w:position w:val="2"/>
                <w:sz w:val="20"/>
                <w:szCs w:val="20"/>
                <w:rtl/>
                <w:lang w:val="en-GB"/>
              </w:rPr>
              <w:t xml:space="preserve">تقرير المراجع الخارجي: حسابات الاتحاد لعام </w:t>
            </w:r>
            <w:r w:rsidRPr="001821D9">
              <w:rPr>
                <w:position w:val="2"/>
                <w:sz w:val="20"/>
                <w:szCs w:val="20"/>
              </w:rPr>
              <w:t>2019</w:t>
            </w:r>
            <w:r w:rsidRPr="001821D9">
              <w:rPr>
                <w:rFonts w:hint="cs"/>
                <w:position w:val="2"/>
                <w:sz w:val="20"/>
                <w:szCs w:val="20"/>
                <w:rtl/>
              </w:rPr>
              <w:t xml:space="preserve"> </w:t>
            </w:r>
            <w:r w:rsidRPr="00A77C8A">
              <w:rPr>
                <w:i/>
                <w:iCs/>
                <w:position w:val="2"/>
                <w:sz w:val="20"/>
                <w:szCs w:val="20"/>
              </w:rPr>
              <w:t>(ADM 16)</w:t>
            </w:r>
          </w:p>
        </w:tc>
        <w:tc>
          <w:tcPr>
            <w:tcW w:w="1981" w:type="dxa"/>
            <w:shd w:val="clear" w:color="auto" w:fill="auto"/>
            <w:noWrap/>
            <w:hideMark/>
          </w:tcPr>
          <w:p w14:paraId="1BC6D7ED" w14:textId="77777777" w:rsidR="008B7E12" w:rsidRPr="00031DB3" w:rsidRDefault="00871D26" w:rsidP="00F53C80">
            <w:pPr>
              <w:bidi w:val="0"/>
              <w:spacing w:before="60" w:after="60" w:line="300" w:lineRule="exact"/>
              <w:jc w:val="center"/>
              <w:rPr>
                <w:rFonts w:eastAsia="Times New Roman"/>
                <w:color w:val="000000"/>
                <w:sz w:val="20"/>
                <w:szCs w:val="20"/>
                <w:lang w:eastAsia="en-GB"/>
              </w:rPr>
            </w:pPr>
            <w:hyperlink r:id="rId18" w:history="1">
              <w:r w:rsidR="008B7E12" w:rsidRPr="00031DB3">
                <w:rPr>
                  <w:rStyle w:val="Hyperlink"/>
                  <w:rFonts w:eastAsia="Times New Roman"/>
                  <w:sz w:val="20"/>
                  <w:szCs w:val="20"/>
                  <w:lang w:eastAsia="en-GB"/>
                </w:rPr>
                <w:t>C20/40</w:t>
              </w:r>
            </w:hyperlink>
          </w:p>
        </w:tc>
      </w:tr>
      <w:tr w:rsidR="008B7E12" w:rsidRPr="00031DB3" w14:paraId="00CB99E8" w14:textId="77777777" w:rsidTr="00347043">
        <w:trPr>
          <w:cantSplit/>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29EC9497" w14:textId="77777777" w:rsidR="008B7E12" w:rsidRPr="00255CDB" w:rsidRDefault="008B7E12" w:rsidP="008E109B">
            <w:pPr>
              <w:spacing w:before="60" w:after="60" w:line="300" w:lineRule="exact"/>
              <w:jc w:val="center"/>
              <w:rPr>
                <w:rFonts w:eastAsia="Times New Roman"/>
                <w:b/>
                <w:bCs/>
                <w:sz w:val="20"/>
                <w:szCs w:val="20"/>
                <w:lang w:eastAsia="en-GB"/>
              </w:rPr>
            </w:pPr>
            <w:r w:rsidRPr="00255CDB">
              <w:rPr>
                <w:rFonts w:eastAsia="Times New Roman"/>
                <w:b/>
                <w:bCs/>
                <w:sz w:val="20"/>
                <w:szCs w:val="20"/>
                <w:lang w:eastAsia="en-GB"/>
              </w:rPr>
              <w:t>8</w:t>
            </w:r>
          </w:p>
        </w:tc>
        <w:tc>
          <w:tcPr>
            <w:tcW w:w="6383" w:type="dxa"/>
            <w:tcBorders>
              <w:top w:val="single" w:sz="4" w:space="0" w:color="auto"/>
              <w:left w:val="single" w:sz="4" w:space="0" w:color="auto"/>
              <w:bottom w:val="single" w:sz="4" w:space="0" w:color="auto"/>
              <w:right w:val="single" w:sz="4" w:space="0" w:color="auto"/>
            </w:tcBorders>
            <w:shd w:val="clear" w:color="auto" w:fill="auto"/>
          </w:tcPr>
          <w:p w14:paraId="740D3D0B" w14:textId="0D1558BF" w:rsidR="008B7E12" w:rsidRPr="000F7E22" w:rsidRDefault="008B7E12" w:rsidP="008E109B">
            <w:pPr>
              <w:spacing w:before="60" w:after="60" w:line="300" w:lineRule="exact"/>
              <w:rPr>
                <w:rFonts w:eastAsia="Times New Roman"/>
                <w:spacing w:val="-4"/>
                <w:sz w:val="20"/>
                <w:szCs w:val="20"/>
                <w:lang w:eastAsia="en-GB"/>
              </w:rPr>
            </w:pPr>
            <w:r w:rsidRPr="000F7E22">
              <w:rPr>
                <w:spacing w:val="-4"/>
                <w:position w:val="2"/>
                <w:sz w:val="20"/>
                <w:szCs w:val="20"/>
                <w:rtl/>
              </w:rPr>
              <w:t>تقرير عن التقدم المحرز بشأن مشروع مباني مقر الاتحاد</w:t>
            </w:r>
            <w:r w:rsidRPr="000F7E22">
              <w:rPr>
                <w:rFonts w:hint="cs"/>
                <w:spacing w:val="-4"/>
                <w:position w:val="2"/>
                <w:sz w:val="20"/>
                <w:szCs w:val="20"/>
                <w:rtl/>
                <w:lang w:bidi="ar-EG"/>
              </w:rPr>
              <w:t xml:space="preserve"> (القرار </w:t>
            </w:r>
            <w:r w:rsidRPr="000F7E22">
              <w:rPr>
                <w:spacing w:val="-4"/>
                <w:position w:val="2"/>
                <w:sz w:val="20"/>
                <w:szCs w:val="20"/>
                <w:lang w:bidi="ar-EG"/>
              </w:rPr>
              <w:t>212</w:t>
            </w:r>
            <w:r w:rsidRPr="000F7E22">
              <w:rPr>
                <w:rFonts w:hint="cs"/>
                <w:spacing w:val="-4"/>
                <w:position w:val="2"/>
                <w:sz w:val="20"/>
                <w:szCs w:val="20"/>
                <w:rtl/>
                <w:lang w:bidi="ar-EG"/>
              </w:rPr>
              <w:t xml:space="preserve"> والمقرر </w:t>
            </w:r>
            <w:r w:rsidRPr="000F7E22">
              <w:rPr>
                <w:spacing w:val="-4"/>
                <w:position w:val="2"/>
                <w:sz w:val="20"/>
                <w:szCs w:val="20"/>
                <w:lang w:val="en-GB" w:bidi="ar-EG"/>
              </w:rPr>
              <w:t>619</w:t>
            </w:r>
            <w:r w:rsidRPr="000F7E22">
              <w:rPr>
                <w:rFonts w:hint="cs"/>
                <w:spacing w:val="-4"/>
                <w:position w:val="2"/>
                <w:sz w:val="20"/>
                <w:szCs w:val="20"/>
                <w:rtl/>
                <w:lang w:bidi="ar-EG"/>
              </w:rPr>
              <w:t xml:space="preserve">) </w:t>
            </w:r>
            <w:r w:rsidRPr="000F7E22">
              <w:rPr>
                <w:i/>
                <w:iCs/>
                <w:spacing w:val="-4"/>
                <w:position w:val="2"/>
                <w:sz w:val="20"/>
                <w:szCs w:val="20"/>
              </w:rPr>
              <w:t>(ADM</w:t>
            </w:r>
            <w:r w:rsidR="00175462" w:rsidRPr="000F7E22">
              <w:rPr>
                <w:i/>
                <w:iCs/>
                <w:spacing w:val="-4"/>
                <w:position w:val="2"/>
                <w:sz w:val="20"/>
                <w:szCs w:val="20"/>
              </w:rPr>
              <w:t> </w:t>
            </w:r>
            <w:r w:rsidRPr="000F7E22">
              <w:rPr>
                <w:i/>
                <w:iCs/>
                <w:spacing w:val="-4"/>
                <w:position w:val="2"/>
                <w:sz w:val="20"/>
                <w:szCs w:val="20"/>
              </w:rPr>
              <w:t>20)</w:t>
            </w:r>
          </w:p>
        </w:tc>
        <w:tc>
          <w:tcPr>
            <w:tcW w:w="1981" w:type="dxa"/>
            <w:tcBorders>
              <w:top w:val="single" w:sz="4" w:space="0" w:color="auto"/>
              <w:left w:val="single" w:sz="4" w:space="0" w:color="auto"/>
              <w:bottom w:val="single" w:sz="4" w:space="0" w:color="auto"/>
              <w:right w:val="single" w:sz="4" w:space="0" w:color="auto"/>
            </w:tcBorders>
            <w:shd w:val="clear" w:color="auto" w:fill="auto"/>
            <w:noWrap/>
            <w:hideMark/>
          </w:tcPr>
          <w:p w14:paraId="3AEBC72F" w14:textId="3522B41E" w:rsidR="008B7E12" w:rsidRPr="007A5928" w:rsidRDefault="00871D26" w:rsidP="00F53C80">
            <w:pPr>
              <w:bidi w:val="0"/>
              <w:spacing w:before="60" w:after="60" w:line="300" w:lineRule="exact"/>
              <w:jc w:val="center"/>
              <w:rPr>
                <w:rStyle w:val="Hyperlink"/>
                <w:color w:val="auto"/>
                <w:sz w:val="20"/>
                <w:szCs w:val="20"/>
                <w:u w:val="none"/>
              </w:rPr>
            </w:pPr>
            <w:hyperlink r:id="rId19" w:history="1">
              <w:r w:rsidR="008B7E12" w:rsidRPr="007A5928">
                <w:rPr>
                  <w:rStyle w:val="Hyperlink"/>
                  <w:rFonts w:eastAsia="Times New Roman"/>
                  <w:sz w:val="20"/>
                  <w:szCs w:val="20"/>
                  <w:lang w:eastAsia="en-GB"/>
                </w:rPr>
                <w:t>C</w:t>
              </w:r>
              <w:r w:rsidR="008B7E12" w:rsidRPr="007A5928">
                <w:rPr>
                  <w:rStyle w:val="Hyperlink"/>
                  <w:sz w:val="20"/>
                  <w:szCs w:val="20"/>
                </w:rPr>
                <w:t>20/7(Rev.1)</w:t>
              </w:r>
            </w:hyperlink>
          </w:p>
          <w:p w14:paraId="0245170B" w14:textId="77777777" w:rsidR="008B7E12" w:rsidRPr="00031DB3" w:rsidRDefault="00871D26" w:rsidP="00F53C80">
            <w:pPr>
              <w:bidi w:val="0"/>
              <w:spacing w:before="60" w:after="60" w:line="300" w:lineRule="exact"/>
              <w:jc w:val="center"/>
              <w:rPr>
                <w:color w:val="000000"/>
                <w:sz w:val="20"/>
                <w:szCs w:val="20"/>
              </w:rPr>
            </w:pPr>
            <w:hyperlink r:id="rId20" w:history="1">
              <w:r w:rsidR="008B7E12" w:rsidRPr="00031DB3">
                <w:rPr>
                  <w:rStyle w:val="Hyperlink"/>
                  <w:sz w:val="20"/>
                  <w:szCs w:val="20"/>
                </w:rPr>
                <w:t>C20/77</w:t>
              </w:r>
            </w:hyperlink>
          </w:p>
          <w:p w14:paraId="2F91A09E" w14:textId="547C8314" w:rsidR="008B7E12" w:rsidRPr="00031DB3" w:rsidRDefault="00871D26" w:rsidP="00324166">
            <w:pPr>
              <w:spacing w:before="60" w:after="60" w:line="300" w:lineRule="exact"/>
              <w:jc w:val="center"/>
              <w:rPr>
                <w:rFonts w:eastAsia="Times New Roman"/>
                <w:color w:val="000000"/>
                <w:sz w:val="20"/>
                <w:szCs w:val="20"/>
                <w:rtl/>
                <w:lang w:eastAsia="en-GB" w:bidi="ar-EG"/>
              </w:rPr>
            </w:pPr>
            <w:hyperlink r:id="rId21" w:history="1">
              <w:r w:rsidR="008B7E12" w:rsidRPr="00031DB3">
                <w:rPr>
                  <w:rStyle w:val="Hyperlink"/>
                  <w:sz w:val="20"/>
                  <w:szCs w:val="20"/>
                </w:rPr>
                <w:t>INF/20</w:t>
              </w:r>
            </w:hyperlink>
            <w:r w:rsidR="00324166">
              <w:rPr>
                <w:rFonts w:hint="cs"/>
                <w:color w:val="000000"/>
                <w:sz w:val="20"/>
                <w:szCs w:val="20"/>
                <w:rtl/>
                <w:lang w:bidi="ar-EG"/>
              </w:rPr>
              <w:t>،</w:t>
            </w:r>
            <w:hyperlink r:id="rId22" w:history="1">
              <w:r w:rsidR="00324166" w:rsidRPr="00031DB3">
                <w:rPr>
                  <w:rStyle w:val="Hyperlink"/>
                  <w:sz w:val="20"/>
                  <w:szCs w:val="20"/>
                </w:rPr>
                <w:t>INF/21</w:t>
              </w:r>
            </w:hyperlink>
            <w:r w:rsidR="008B7E12" w:rsidRPr="00031DB3">
              <w:rPr>
                <w:color w:val="000000"/>
                <w:sz w:val="20"/>
                <w:szCs w:val="20"/>
              </w:rPr>
              <w:t xml:space="preserve"> </w:t>
            </w:r>
          </w:p>
        </w:tc>
      </w:tr>
      <w:tr w:rsidR="008B7E12" w:rsidRPr="00031DB3" w14:paraId="4F690D37" w14:textId="77777777" w:rsidTr="00347043">
        <w:trPr>
          <w:cantSplit/>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1DDC0EDB" w14:textId="77777777" w:rsidR="008B7E12" w:rsidRPr="00255CDB" w:rsidRDefault="008B7E12" w:rsidP="008E109B">
            <w:pPr>
              <w:keepNext/>
              <w:keepLines/>
              <w:spacing w:before="60" w:after="60" w:line="300" w:lineRule="exact"/>
              <w:jc w:val="center"/>
              <w:rPr>
                <w:rFonts w:eastAsia="Times New Roman"/>
                <w:b/>
                <w:bCs/>
                <w:sz w:val="20"/>
                <w:szCs w:val="20"/>
                <w:lang w:eastAsia="en-GB"/>
              </w:rPr>
            </w:pPr>
            <w:r w:rsidRPr="00255CDB">
              <w:rPr>
                <w:rFonts w:eastAsia="Times New Roman"/>
                <w:b/>
                <w:bCs/>
                <w:sz w:val="20"/>
                <w:szCs w:val="20"/>
                <w:lang w:eastAsia="en-GB"/>
              </w:rPr>
              <w:lastRenderedPageBreak/>
              <w:t>9</w:t>
            </w:r>
          </w:p>
        </w:tc>
        <w:tc>
          <w:tcPr>
            <w:tcW w:w="6383" w:type="dxa"/>
            <w:tcBorders>
              <w:top w:val="single" w:sz="4" w:space="0" w:color="auto"/>
              <w:left w:val="single" w:sz="4" w:space="0" w:color="auto"/>
              <w:bottom w:val="single" w:sz="4" w:space="0" w:color="auto"/>
              <w:right w:val="single" w:sz="4" w:space="0" w:color="auto"/>
            </w:tcBorders>
            <w:shd w:val="clear" w:color="auto" w:fill="auto"/>
          </w:tcPr>
          <w:p w14:paraId="1E32BC88" w14:textId="37434BE2" w:rsidR="008B7E12" w:rsidRPr="001821D9" w:rsidRDefault="008B7E12" w:rsidP="008E109B">
            <w:pPr>
              <w:keepNext/>
              <w:keepLines/>
              <w:spacing w:before="60" w:after="60" w:line="300" w:lineRule="exact"/>
              <w:rPr>
                <w:rFonts w:eastAsia="Times New Roman"/>
                <w:sz w:val="20"/>
                <w:szCs w:val="20"/>
                <w:lang w:eastAsia="en-GB"/>
              </w:rPr>
            </w:pPr>
            <w:r w:rsidRPr="001821D9">
              <w:rPr>
                <w:color w:val="000000"/>
                <w:position w:val="2"/>
                <w:sz w:val="20"/>
                <w:szCs w:val="20"/>
                <w:rtl/>
              </w:rPr>
              <w:t xml:space="preserve">استراتيجية بشأن ظروف عمل الموظفين وخطة لتنفيذها </w:t>
            </w:r>
            <w:r w:rsidRPr="001821D9">
              <w:rPr>
                <w:rFonts w:hint="cs"/>
                <w:position w:val="2"/>
                <w:sz w:val="20"/>
                <w:szCs w:val="20"/>
                <w:rtl/>
              </w:rPr>
              <w:t xml:space="preserve">(المقرر </w:t>
            </w:r>
            <w:r w:rsidRPr="001821D9">
              <w:rPr>
                <w:position w:val="2"/>
                <w:sz w:val="20"/>
                <w:szCs w:val="20"/>
                <w:lang w:val="en-GB"/>
              </w:rPr>
              <w:t>619</w:t>
            </w:r>
            <w:r w:rsidRPr="001821D9">
              <w:rPr>
                <w:rFonts w:hint="cs"/>
                <w:position w:val="2"/>
                <w:sz w:val="20"/>
                <w:szCs w:val="20"/>
                <w:rtl/>
                <w:lang w:val="en-GB"/>
              </w:rPr>
              <w:t xml:space="preserve">) </w:t>
            </w:r>
            <w:r w:rsidRPr="00D56520">
              <w:rPr>
                <w:i/>
                <w:iCs/>
                <w:position w:val="2"/>
                <w:sz w:val="20"/>
                <w:szCs w:val="20"/>
              </w:rPr>
              <w:t>(ADM 20)</w:t>
            </w:r>
          </w:p>
        </w:tc>
        <w:tc>
          <w:tcPr>
            <w:tcW w:w="1981" w:type="dxa"/>
            <w:tcBorders>
              <w:top w:val="single" w:sz="4" w:space="0" w:color="auto"/>
              <w:left w:val="single" w:sz="4" w:space="0" w:color="auto"/>
              <w:bottom w:val="single" w:sz="4" w:space="0" w:color="auto"/>
              <w:right w:val="single" w:sz="4" w:space="0" w:color="auto"/>
            </w:tcBorders>
            <w:shd w:val="clear" w:color="auto" w:fill="auto"/>
            <w:noWrap/>
            <w:hideMark/>
          </w:tcPr>
          <w:p w14:paraId="1B776BA3" w14:textId="77777777" w:rsidR="008B7E12" w:rsidRPr="00031DB3" w:rsidRDefault="00871D26" w:rsidP="00F53C80">
            <w:pPr>
              <w:keepNext/>
              <w:keepLines/>
              <w:bidi w:val="0"/>
              <w:spacing w:before="60" w:after="60" w:line="300" w:lineRule="exact"/>
              <w:jc w:val="center"/>
              <w:rPr>
                <w:rFonts w:eastAsia="Times New Roman"/>
                <w:color w:val="000000"/>
                <w:sz w:val="20"/>
                <w:szCs w:val="20"/>
                <w:lang w:eastAsia="en-GB"/>
              </w:rPr>
            </w:pPr>
            <w:hyperlink r:id="rId23" w:history="1">
              <w:r w:rsidR="008B7E12" w:rsidRPr="00031DB3">
                <w:rPr>
                  <w:rStyle w:val="Hyperlink"/>
                  <w:rFonts w:eastAsia="Times New Roman"/>
                  <w:sz w:val="20"/>
                  <w:szCs w:val="20"/>
                  <w:lang w:eastAsia="en-GB"/>
                </w:rPr>
                <w:t>C</w:t>
              </w:r>
              <w:r w:rsidR="008B7E12" w:rsidRPr="00031DB3">
                <w:rPr>
                  <w:rStyle w:val="Hyperlink"/>
                  <w:sz w:val="20"/>
                  <w:szCs w:val="20"/>
                </w:rPr>
                <w:t>20/2</w:t>
              </w:r>
              <w:r w:rsidR="008B7E12" w:rsidRPr="00031DB3">
                <w:rPr>
                  <w:rStyle w:val="Hyperlink"/>
                  <w:rFonts w:eastAsia="Times New Roman"/>
                  <w:sz w:val="20"/>
                  <w:szCs w:val="20"/>
                  <w:lang w:eastAsia="en-GB"/>
                </w:rPr>
                <w:t>9</w:t>
              </w:r>
            </w:hyperlink>
          </w:p>
        </w:tc>
      </w:tr>
      <w:tr w:rsidR="008B7E12" w:rsidRPr="00031DB3" w14:paraId="7E18543F" w14:textId="77777777" w:rsidTr="00347043">
        <w:trPr>
          <w:cantSplit/>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0C2CD3A2" w14:textId="77777777" w:rsidR="008B7E12" w:rsidRPr="00255CDB" w:rsidRDefault="008B7E12" w:rsidP="008E109B">
            <w:pPr>
              <w:spacing w:before="60" w:after="60" w:line="300" w:lineRule="exact"/>
              <w:jc w:val="center"/>
              <w:rPr>
                <w:rFonts w:eastAsia="Times New Roman"/>
                <w:b/>
                <w:bCs/>
                <w:sz w:val="20"/>
                <w:szCs w:val="20"/>
                <w:lang w:eastAsia="en-GB"/>
              </w:rPr>
            </w:pPr>
            <w:r w:rsidRPr="00255CDB">
              <w:rPr>
                <w:rFonts w:eastAsia="Times New Roman"/>
                <w:b/>
                <w:bCs/>
                <w:sz w:val="20"/>
                <w:szCs w:val="20"/>
                <w:lang w:eastAsia="en-GB"/>
              </w:rPr>
              <w:t>10</w:t>
            </w:r>
          </w:p>
        </w:tc>
        <w:tc>
          <w:tcPr>
            <w:tcW w:w="6383" w:type="dxa"/>
            <w:tcBorders>
              <w:top w:val="single" w:sz="4" w:space="0" w:color="auto"/>
              <w:left w:val="single" w:sz="4" w:space="0" w:color="auto"/>
              <w:bottom w:val="single" w:sz="4" w:space="0" w:color="auto"/>
              <w:right w:val="single" w:sz="4" w:space="0" w:color="auto"/>
            </w:tcBorders>
            <w:shd w:val="clear" w:color="auto" w:fill="auto"/>
          </w:tcPr>
          <w:p w14:paraId="2EBFA526" w14:textId="6DBD1FFF" w:rsidR="008B7E12" w:rsidRPr="001821D9" w:rsidRDefault="008B7E12" w:rsidP="008E109B">
            <w:pPr>
              <w:spacing w:before="60" w:after="60" w:line="300" w:lineRule="exact"/>
              <w:rPr>
                <w:rFonts w:eastAsia="Times New Roman"/>
                <w:sz w:val="20"/>
                <w:szCs w:val="20"/>
                <w:lang w:eastAsia="en-GB"/>
              </w:rPr>
            </w:pPr>
            <w:r w:rsidRPr="001821D9">
              <w:rPr>
                <w:position w:val="2"/>
                <w:sz w:val="20"/>
                <w:szCs w:val="20"/>
                <w:rtl/>
              </w:rPr>
              <w:t>تقرير موجز عن أعمال الفريق الاستشاري للدول الأعضاء</w:t>
            </w:r>
            <w:r w:rsidRPr="001821D9">
              <w:rPr>
                <w:rFonts w:hint="cs"/>
                <w:position w:val="2"/>
                <w:sz w:val="20"/>
                <w:szCs w:val="20"/>
                <w:rtl/>
              </w:rPr>
              <w:t xml:space="preserve"> </w:t>
            </w:r>
            <w:r w:rsidRPr="001821D9">
              <w:rPr>
                <w:position w:val="2"/>
                <w:sz w:val="20"/>
                <w:szCs w:val="20"/>
                <w:rtl/>
              </w:rPr>
              <w:t>المعني بمشروع مباني مقر الاتحاد</w:t>
            </w:r>
            <w:r w:rsidRPr="001821D9">
              <w:rPr>
                <w:rFonts w:hint="cs"/>
                <w:position w:val="2"/>
                <w:sz w:val="20"/>
                <w:szCs w:val="20"/>
                <w:rtl/>
                <w:lang w:bidi="ar-EG"/>
              </w:rPr>
              <w:t xml:space="preserve"> (القرار</w:t>
            </w:r>
            <w:r w:rsidRPr="001821D9">
              <w:rPr>
                <w:rFonts w:hint="eastAsia"/>
                <w:position w:val="2"/>
                <w:sz w:val="20"/>
                <w:szCs w:val="20"/>
                <w:rtl/>
                <w:lang w:bidi="ar-EG"/>
              </w:rPr>
              <w:t> </w:t>
            </w:r>
            <w:r w:rsidRPr="001821D9">
              <w:rPr>
                <w:position w:val="2"/>
                <w:sz w:val="20"/>
                <w:szCs w:val="20"/>
                <w:lang w:val="en-GB" w:bidi="ar-EG"/>
              </w:rPr>
              <w:t>212</w:t>
            </w:r>
            <w:r w:rsidRPr="001821D9">
              <w:rPr>
                <w:rFonts w:hint="cs"/>
                <w:position w:val="2"/>
                <w:sz w:val="20"/>
                <w:szCs w:val="20"/>
                <w:rtl/>
                <w:lang w:val="en-GB"/>
              </w:rPr>
              <w:t xml:space="preserve">) </w:t>
            </w:r>
            <w:r w:rsidRPr="006A254B">
              <w:rPr>
                <w:i/>
                <w:iCs/>
                <w:position w:val="2"/>
                <w:sz w:val="20"/>
                <w:szCs w:val="20"/>
              </w:rPr>
              <w:t>(ADM 20)</w:t>
            </w:r>
          </w:p>
        </w:tc>
        <w:tc>
          <w:tcPr>
            <w:tcW w:w="1981" w:type="dxa"/>
            <w:tcBorders>
              <w:top w:val="single" w:sz="4" w:space="0" w:color="auto"/>
              <w:left w:val="single" w:sz="4" w:space="0" w:color="auto"/>
              <w:bottom w:val="single" w:sz="4" w:space="0" w:color="auto"/>
              <w:right w:val="single" w:sz="4" w:space="0" w:color="auto"/>
            </w:tcBorders>
            <w:shd w:val="clear" w:color="auto" w:fill="auto"/>
            <w:noWrap/>
            <w:hideMark/>
          </w:tcPr>
          <w:p w14:paraId="092F7E98" w14:textId="16E20BA5" w:rsidR="008B7E12" w:rsidRPr="004E5505" w:rsidRDefault="00871D26" w:rsidP="00F53C80">
            <w:pPr>
              <w:bidi w:val="0"/>
              <w:spacing w:before="60" w:after="60" w:line="300" w:lineRule="exact"/>
              <w:jc w:val="center"/>
              <w:rPr>
                <w:rFonts w:eastAsia="Times New Roman"/>
                <w:color w:val="000000"/>
                <w:sz w:val="20"/>
                <w:szCs w:val="20"/>
                <w:lang w:eastAsia="en-GB"/>
              </w:rPr>
            </w:pPr>
            <w:hyperlink r:id="rId24" w:history="1">
              <w:r w:rsidR="008B7E12" w:rsidRPr="004E5505">
                <w:rPr>
                  <w:rStyle w:val="Hyperlink"/>
                  <w:rFonts w:eastAsia="Times New Roman"/>
                  <w:sz w:val="20"/>
                  <w:szCs w:val="20"/>
                  <w:lang w:eastAsia="en-GB"/>
                </w:rPr>
                <w:t>C20/48(Rev.1)</w:t>
              </w:r>
            </w:hyperlink>
          </w:p>
        </w:tc>
      </w:tr>
      <w:tr w:rsidR="008B7E12" w:rsidRPr="00031DB3" w14:paraId="04918D19" w14:textId="77777777" w:rsidTr="00347043">
        <w:trPr>
          <w:cantSplit/>
          <w:jc w:val="center"/>
        </w:trPr>
        <w:tc>
          <w:tcPr>
            <w:tcW w:w="1276" w:type="dxa"/>
          </w:tcPr>
          <w:p w14:paraId="0664FC96" w14:textId="77777777" w:rsidR="008B7E12" w:rsidRPr="00255CDB" w:rsidRDefault="008B7E12" w:rsidP="008E109B">
            <w:pPr>
              <w:spacing w:before="60" w:after="60" w:line="300" w:lineRule="exact"/>
              <w:jc w:val="center"/>
              <w:rPr>
                <w:rFonts w:eastAsia="Times New Roman"/>
                <w:b/>
                <w:bCs/>
                <w:color w:val="000000"/>
                <w:sz w:val="20"/>
                <w:szCs w:val="20"/>
                <w:lang w:eastAsia="en-GB"/>
              </w:rPr>
            </w:pPr>
            <w:r w:rsidRPr="00255CDB">
              <w:rPr>
                <w:rFonts w:eastAsia="Times New Roman"/>
                <w:b/>
                <w:bCs/>
                <w:color w:val="000000"/>
                <w:sz w:val="20"/>
                <w:szCs w:val="20"/>
                <w:lang w:eastAsia="en-GB"/>
              </w:rPr>
              <w:t>11</w:t>
            </w:r>
          </w:p>
        </w:tc>
        <w:tc>
          <w:tcPr>
            <w:tcW w:w="6383" w:type="dxa"/>
            <w:shd w:val="clear" w:color="auto" w:fill="auto"/>
          </w:tcPr>
          <w:p w14:paraId="572B8E37" w14:textId="77777777" w:rsidR="008B7E12" w:rsidRPr="001821D9" w:rsidRDefault="008B7E12" w:rsidP="008E109B">
            <w:pPr>
              <w:spacing w:before="60" w:after="60" w:line="300" w:lineRule="exact"/>
              <w:rPr>
                <w:color w:val="000000"/>
                <w:position w:val="2"/>
                <w:sz w:val="20"/>
                <w:szCs w:val="20"/>
                <w:rtl/>
                <w:lang w:bidi="ar-EG"/>
              </w:rPr>
            </w:pPr>
            <w:r w:rsidRPr="001821D9">
              <w:rPr>
                <w:rFonts w:hint="cs"/>
                <w:color w:val="000000"/>
                <w:position w:val="2"/>
                <w:sz w:val="20"/>
                <w:szCs w:val="20"/>
                <w:rtl/>
              </w:rPr>
              <w:t>وظيفة وعملية التحقيق الجديدة</w:t>
            </w:r>
            <w:r w:rsidRPr="001821D9">
              <w:rPr>
                <w:rFonts w:hint="cs"/>
                <w:color w:val="000000"/>
                <w:position w:val="2"/>
                <w:sz w:val="20"/>
                <w:szCs w:val="20"/>
                <w:rtl/>
                <w:lang w:bidi="ar-EG"/>
              </w:rPr>
              <w:t xml:space="preserve"> </w:t>
            </w:r>
            <w:r w:rsidRPr="006A254B">
              <w:rPr>
                <w:i/>
                <w:iCs/>
                <w:color w:val="000000"/>
                <w:position w:val="2"/>
                <w:sz w:val="20"/>
                <w:szCs w:val="20"/>
                <w:lang w:bidi="ar-EG"/>
              </w:rPr>
              <w:t>(ADM 27)</w:t>
            </w:r>
          </w:p>
          <w:p w14:paraId="46B833DF" w14:textId="3CFBAFD8" w:rsidR="008B7E12" w:rsidRPr="001821D9" w:rsidRDefault="008B7E12" w:rsidP="000A137B">
            <w:pPr>
              <w:keepNext/>
              <w:keepLines/>
              <w:tabs>
                <w:tab w:val="clear" w:pos="794"/>
              </w:tabs>
              <w:spacing w:before="60" w:after="60" w:line="300" w:lineRule="exact"/>
              <w:rPr>
                <w:rFonts w:eastAsia="Times New Roman"/>
                <w:sz w:val="20"/>
                <w:szCs w:val="20"/>
                <w:lang w:eastAsia="en-GB"/>
              </w:rPr>
            </w:pPr>
            <w:r w:rsidRPr="001821D9">
              <w:rPr>
                <w:rFonts w:eastAsia="Times New Roman" w:hint="cs"/>
                <w:color w:val="000000"/>
                <w:position w:val="2"/>
                <w:sz w:val="20"/>
                <w:szCs w:val="20"/>
                <w:rtl/>
                <w:lang w:eastAsia="en-GB" w:bidi="ar-EG"/>
              </w:rPr>
              <w:t>-</w:t>
            </w:r>
            <w:r w:rsidRPr="001821D9">
              <w:rPr>
                <w:rFonts w:eastAsia="Times New Roman"/>
                <w:color w:val="000000"/>
                <w:position w:val="2"/>
                <w:sz w:val="20"/>
                <w:szCs w:val="20"/>
                <w:rtl/>
                <w:lang w:eastAsia="en-GB" w:bidi="ar-EG"/>
              </w:rPr>
              <w:tab/>
            </w:r>
            <w:r w:rsidRPr="001821D9">
              <w:rPr>
                <w:rFonts w:eastAsia="Times New Roman" w:hint="cs"/>
                <w:color w:val="000000"/>
                <w:position w:val="2"/>
                <w:sz w:val="20"/>
                <w:szCs w:val="20"/>
                <w:rtl/>
                <w:lang w:eastAsia="en-GB" w:bidi="ar-EG"/>
              </w:rPr>
              <w:t>مساهمة من الولايات المتحدة الأمريكية</w:t>
            </w:r>
          </w:p>
        </w:tc>
        <w:tc>
          <w:tcPr>
            <w:tcW w:w="1981" w:type="dxa"/>
            <w:shd w:val="clear" w:color="auto" w:fill="auto"/>
            <w:hideMark/>
          </w:tcPr>
          <w:p w14:paraId="23AABB5E" w14:textId="732697B7" w:rsidR="008B7E12" w:rsidRPr="00031DB3" w:rsidRDefault="00871D26" w:rsidP="00942D38">
            <w:pPr>
              <w:spacing w:before="60" w:after="60" w:line="300" w:lineRule="exact"/>
              <w:jc w:val="center"/>
              <w:rPr>
                <w:rFonts w:eastAsia="Times New Roman"/>
                <w:color w:val="000000"/>
                <w:sz w:val="20"/>
                <w:szCs w:val="20"/>
                <w:rtl/>
                <w:lang w:eastAsia="en-GB" w:bidi="ar-EG"/>
              </w:rPr>
            </w:pPr>
            <w:hyperlink r:id="rId25" w:history="1">
              <w:r w:rsidR="008B7E12" w:rsidRPr="00031DB3">
                <w:rPr>
                  <w:rStyle w:val="Hyperlink"/>
                  <w:rFonts w:eastAsia="Times New Roman"/>
                  <w:sz w:val="20"/>
                  <w:szCs w:val="20"/>
                  <w:lang w:eastAsia="en-GB"/>
                </w:rPr>
                <w:t>C</w:t>
              </w:r>
              <w:r w:rsidR="008B7E12" w:rsidRPr="00031DB3">
                <w:rPr>
                  <w:rStyle w:val="Hyperlink"/>
                  <w:sz w:val="20"/>
                  <w:szCs w:val="20"/>
                </w:rPr>
                <w:t>20/60</w:t>
              </w:r>
            </w:hyperlink>
            <w:r w:rsidR="00942D38">
              <w:rPr>
                <w:rFonts w:eastAsia="Times New Roman" w:hint="cs"/>
                <w:color w:val="000000"/>
                <w:rtl/>
                <w:lang w:eastAsia="en-GB" w:bidi="ar-EG"/>
              </w:rPr>
              <w:t xml:space="preserve">، </w:t>
            </w:r>
            <w:hyperlink r:id="rId26" w:history="1">
              <w:r w:rsidR="00942D38" w:rsidRPr="00942D38">
                <w:rPr>
                  <w:rStyle w:val="Hyperlink"/>
                  <w:rFonts w:eastAsia="Times New Roman" w:cstheme="minorHAnsi"/>
                  <w:sz w:val="20"/>
                  <w:szCs w:val="20"/>
                  <w:lang w:eastAsia="en-GB"/>
                </w:rPr>
                <w:t>C20/78</w:t>
              </w:r>
            </w:hyperlink>
          </w:p>
          <w:p w14:paraId="67E2D851" w14:textId="77777777" w:rsidR="008B7E12" w:rsidRPr="00031DB3" w:rsidRDefault="00871D26" w:rsidP="00F53C80">
            <w:pPr>
              <w:bidi w:val="0"/>
              <w:spacing w:before="60" w:after="60" w:line="300" w:lineRule="exact"/>
              <w:jc w:val="center"/>
              <w:rPr>
                <w:rFonts w:eastAsia="Times New Roman"/>
                <w:color w:val="000000"/>
                <w:sz w:val="20"/>
                <w:szCs w:val="20"/>
                <w:lang w:eastAsia="en-GB"/>
              </w:rPr>
            </w:pPr>
            <w:hyperlink r:id="rId27" w:history="1">
              <w:r w:rsidR="008B7E12" w:rsidRPr="00031DB3">
                <w:rPr>
                  <w:rStyle w:val="Hyperlink"/>
                  <w:sz w:val="20"/>
                  <w:szCs w:val="20"/>
                </w:rPr>
                <w:t>VC/8</w:t>
              </w:r>
            </w:hyperlink>
          </w:p>
        </w:tc>
      </w:tr>
      <w:tr w:rsidR="008B7E12" w:rsidRPr="00031DB3" w14:paraId="478EEE8E" w14:textId="77777777" w:rsidTr="00347043">
        <w:trPr>
          <w:cantSplit/>
          <w:jc w:val="center"/>
        </w:trPr>
        <w:tc>
          <w:tcPr>
            <w:tcW w:w="1276" w:type="dxa"/>
          </w:tcPr>
          <w:p w14:paraId="5EDE9A3F" w14:textId="77777777" w:rsidR="008B7E12" w:rsidRPr="00255CDB" w:rsidRDefault="008B7E12" w:rsidP="008E109B">
            <w:pPr>
              <w:spacing w:before="60" w:after="60" w:line="300" w:lineRule="exact"/>
              <w:jc w:val="center"/>
              <w:rPr>
                <w:rFonts w:eastAsia="Times New Roman"/>
                <w:b/>
                <w:bCs/>
                <w:color w:val="000000"/>
                <w:sz w:val="20"/>
                <w:szCs w:val="20"/>
                <w:lang w:eastAsia="en-GB"/>
              </w:rPr>
            </w:pPr>
            <w:r w:rsidRPr="00255CDB">
              <w:rPr>
                <w:rFonts w:eastAsia="Times New Roman"/>
                <w:b/>
                <w:bCs/>
                <w:color w:val="000000"/>
                <w:sz w:val="20"/>
                <w:szCs w:val="20"/>
                <w:lang w:eastAsia="en-GB"/>
              </w:rPr>
              <w:t>12</w:t>
            </w:r>
          </w:p>
        </w:tc>
        <w:tc>
          <w:tcPr>
            <w:tcW w:w="6383" w:type="dxa"/>
            <w:shd w:val="clear" w:color="auto" w:fill="auto"/>
          </w:tcPr>
          <w:p w14:paraId="1CD05C7F" w14:textId="71DF3BCD" w:rsidR="008B7E12" w:rsidRPr="001821D9" w:rsidRDefault="008B7E12" w:rsidP="008E109B">
            <w:pPr>
              <w:spacing w:before="60" w:after="60" w:line="300" w:lineRule="exact"/>
              <w:rPr>
                <w:rFonts w:eastAsia="Times New Roman"/>
                <w:sz w:val="20"/>
                <w:szCs w:val="20"/>
                <w:lang w:eastAsia="en-GB"/>
              </w:rPr>
            </w:pPr>
            <w:r w:rsidRPr="001821D9">
              <w:rPr>
                <w:color w:val="000000"/>
                <w:position w:val="2"/>
                <w:sz w:val="20"/>
                <w:szCs w:val="20"/>
                <w:rtl/>
              </w:rPr>
              <w:t>قرارات الجمعية العامة للأمم المتحدة بشأن شروط الخدمة في النظام الموحد للأمم المتحدة</w:t>
            </w:r>
            <w:r w:rsidRPr="001821D9">
              <w:rPr>
                <w:rFonts w:hint="cs"/>
                <w:color w:val="000000"/>
                <w:position w:val="2"/>
                <w:sz w:val="20"/>
                <w:szCs w:val="20"/>
                <w:rtl/>
              </w:rPr>
              <w:t xml:space="preserve"> </w:t>
            </w:r>
            <w:r w:rsidRPr="00CA7550">
              <w:rPr>
                <w:i/>
                <w:iCs/>
                <w:color w:val="000000"/>
                <w:position w:val="2"/>
                <w:sz w:val="20"/>
                <w:szCs w:val="20"/>
              </w:rPr>
              <w:t>(ADM 28)</w:t>
            </w:r>
          </w:p>
        </w:tc>
        <w:tc>
          <w:tcPr>
            <w:tcW w:w="1981" w:type="dxa"/>
            <w:shd w:val="clear" w:color="auto" w:fill="auto"/>
            <w:hideMark/>
          </w:tcPr>
          <w:p w14:paraId="0079466A" w14:textId="77777777" w:rsidR="008B7E12" w:rsidRPr="00031DB3" w:rsidRDefault="00871D26" w:rsidP="00F53C80">
            <w:pPr>
              <w:bidi w:val="0"/>
              <w:spacing w:before="60" w:after="60" w:line="300" w:lineRule="exact"/>
              <w:jc w:val="center"/>
              <w:rPr>
                <w:rFonts w:eastAsia="Times New Roman"/>
                <w:sz w:val="20"/>
                <w:szCs w:val="20"/>
                <w:lang w:eastAsia="en-GB"/>
              </w:rPr>
            </w:pPr>
            <w:hyperlink r:id="rId28" w:history="1">
              <w:r w:rsidR="008B7E12" w:rsidRPr="00031DB3">
                <w:rPr>
                  <w:rStyle w:val="Hyperlink"/>
                  <w:rFonts w:eastAsia="Times New Roman"/>
                  <w:sz w:val="20"/>
                  <w:szCs w:val="20"/>
                  <w:lang w:eastAsia="en-GB"/>
                </w:rPr>
                <w:t>C20/23</w:t>
              </w:r>
            </w:hyperlink>
          </w:p>
        </w:tc>
      </w:tr>
      <w:tr w:rsidR="008B7E12" w:rsidRPr="00031DB3" w14:paraId="3495A12C" w14:textId="77777777" w:rsidTr="00347043">
        <w:trPr>
          <w:cantSplit/>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51629135" w14:textId="77777777" w:rsidR="008B7E12" w:rsidRPr="00255CDB" w:rsidRDefault="008B7E12" w:rsidP="008E109B">
            <w:pPr>
              <w:spacing w:before="60" w:after="60" w:line="300" w:lineRule="exact"/>
              <w:jc w:val="center"/>
              <w:rPr>
                <w:rFonts w:eastAsia="Times New Roman"/>
                <w:b/>
                <w:bCs/>
                <w:color w:val="000000"/>
                <w:sz w:val="20"/>
                <w:szCs w:val="20"/>
                <w:lang w:eastAsia="en-GB"/>
              </w:rPr>
            </w:pPr>
            <w:r w:rsidRPr="00255CDB">
              <w:rPr>
                <w:rFonts w:eastAsia="Times New Roman"/>
                <w:b/>
                <w:bCs/>
                <w:color w:val="000000"/>
                <w:sz w:val="20"/>
                <w:szCs w:val="20"/>
                <w:lang w:eastAsia="en-GB"/>
              </w:rPr>
              <w:t>13</w:t>
            </w:r>
          </w:p>
        </w:tc>
        <w:tc>
          <w:tcPr>
            <w:tcW w:w="6383" w:type="dxa"/>
            <w:tcBorders>
              <w:top w:val="single" w:sz="4" w:space="0" w:color="auto"/>
              <w:left w:val="single" w:sz="4" w:space="0" w:color="auto"/>
              <w:bottom w:val="single" w:sz="4" w:space="0" w:color="auto"/>
              <w:right w:val="single" w:sz="4" w:space="0" w:color="auto"/>
            </w:tcBorders>
            <w:shd w:val="clear" w:color="auto" w:fill="auto"/>
          </w:tcPr>
          <w:p w14:paraId="4D697878" w14:textId="735DEE4D" w:rsidR="008B7E12" w:rsidRPr="001821D9" w:rsidRDefault="008B7E12" w:rsidP="008E109B">
            <w:pPr>
              <w:spacing w:before="60" w:after="60" w:line="300" w:lineRule="exact"/>
              <w:rPr>
                <w:rFonts w:eastAsia="Times New Roman"/>
                <w:sz w:val="20"/>
                <w:szCs w:val="20"/>
                <w:lang w:eastAsia="en-GB"/>
              </w:rPr>
            </w:pPr>
            <w:r w:rsidRPr="001821D9">
              <w:rPr>
                <w:rFonts w:eastAsia="Times New Roman"/>
                <w:color w:val="000000"/>
                <w:position w:val="2"/>
                <w:sz w:val="20"/>
                <w:szCs w:val="20"/>
                <w:rtl/>
                <w:lang w:eastAsia="en-GB"/>
              </w:rPr>
              <w:t>الجدول الزمني لمؤتمرات الاتحاد وجمعياته واجتماعاته المقبلة</w:t>
            </w:r>
            <w:r w:rsidRPr="001821D9">
              <w:rPr>
                <w:rFonts w:eastAsia="Times New Roman" w:hint="cs"/>
                <w:color w:val="000000"/>
                <w:position w:val="2"/>
                <w:sz w:val="20"/>
                <w:szCs w:val="20"/>
                <w:rtl/>
                <w:lang w:eastAsia="en-GB"/>
              </w:rPr>
              <w:t>:</w:t>
            </w:r>
            <w:r w:rsidRPr="001821D9">
              <w:rPr>
                <w:rFonts w:eastAsia="Times New Roman" w:hint="cs"/>
                <w:color w:val="000000"/>
                <w:position w:val="2"/>
                <w:sz w:val="20"/>
                <w:szCs w:val="20"/>
                <w:rtl/>
                <w:lang w:eastAsia="en-GB" w:bidi="ar-EG"/>
              </w:rPr>
              <w:t xml:space="preserve"> </w:t>
            </w:r>
            <w:r w:rsidRPr="001821D9">
              <w:rPr>
                <w:rFonts w:eastAsia="Times New Roman"/>
                <w:color w:val="000000"/>
                <w:position w:val="2"/>
                <w:sz w:val="20"/>
                <w:szCs w:val="20"/>
                <w:lang w:eastAsia="en-GB"/>
              </w:rPr>
              <w:t>2023-2020</w:t>
            </w:r>
            <w:r w:rsidRPr="001821D9">
              <w:rPr>
                <w:rFonts w:eastAsia="Times New Roman" w:hint="cs"/>
                <w:color w:val="000000"/>
                <w:position w:val="2"/>
                <w:sz w:val="20"/>
                <w:szCs w:val="20"/>
                <w:rtl/>
                <w:lang w:eastAsia="en-GB"/>
              </w:rPr>
              <w:t xml:space="preserve"> </w:t>
            </w:r>
            <w:r w:rsidRPr="001821D9">
              <w:rPr>
                <w:rFonts w:eastAsia="Times New Roman" w:hint="cs"/>
                <w:color w:val="000000"/>
                <w:position w:val="2"/>
                <w:sz w:val="20"/>
                <w:szCs w:val="20"/>
                <w:rtl/>
                <w:lang w:eastAsia="en-GB" w:bidi="ar-EG"/>
              </w:rPr>
              <w:t>(القراران</w:t>
            </w:r>
            <w:r w:rsidR="000E1417">
              <w:rPr>
                <w:rFonts w:eastAsia="Times New Roman" w:hint="eastAsia"/>
                <w:color w:val="000000"/>
                <w:position w:val="2"/>
                <w:sz w:val="20"/>
                <w:szCs w:val="20"/>
                <w:rtl/>
                <w:lang w:eastAsia="en-GB" w:bidi="ar-EG"/>
              </w:rPr>
              <w:t> </w:t>
            </w:r>
            <w:r w:rsidRPr="001821D9">
              <w:rPr>
                <w:rFonts w:eastAsia="Times New Roman"/>
                <w:color w:val="000000"/>
                <w:position w:val="2"/>
                <w:sz w:val="20"/>
                <w:szCs w:val="20"/>
                <w:lang w:eastAsia="en-GB"/>
              </w:rPr>
              <w:t>77</w:t>
            </w:r>
            <w:r w:rsidRPr="001821D9">
              <w:rPr>
                <w:rFonts w:eastAsia="Times New Roman" w:hint="cs"/>
                <w:color w:val="000000"/>
                <w:position w:val="2"/>
                <w:sz w:val="20"/>
                <w:szCs w:val="20"/>
                <w:rtl/>
                <w:lang w:eastAsia="en-GB" w:bidi="ar-EG"/>
              </w:rPr>
              <w:t xml:space="preserve"> و</w:t>
            </w:r>
            <w:r w:rsidRPr="001821D9">
              <w:rPr>
                <w:rFonts w:eastAsia="Times New Roman"/>
                <w:color w:val="000000"/>
                <w:position w:val="2"/>
                <w:sz w:val="20"/>
                <w:szCs w:val="20"/>
                <w:lang w:eastAsia="en-GB"/>
              </w:rPr>
              <w:t>111</w:t>
            </w:r>
            <w:r w:rsidRPr="001821D9">
              <w:rPr>
                <w:rFonts w:eastAsia="Times New Roman" w:hint="cs"/>
                <w:color w:val="000000"/>
                <w:position w:val="2"/>
                <w:sz w:val="20"/>
                <w:szCs w:val="20"/>
                <w:rtl/>
                <w:lang w:eastAsia="en-GB" w:bidi="ar-EG"/>
              </w:rPr>
              <w:t xml:space="preserve">) </w:t>
            </w:r>
            <w:r w:rsidRPr="006A05FE">
              <w:rPr>
                <w:rFonts w:eastAsia="Times New Roman"/>
                <w:i/>
                <w:iCs/>
                <w:color w:val="000000"/>
                <w:position w:val="2"/>
                <w:sz w:val="20"/>
                <w:szCs w:val="20"/>
                <w:lang w:eastAsia="en-GB" w:bidi="ar-EG"/>
              </w:rPr>
              <w:t>(PL 2.7)</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623F61BE" w14:textId="77777777" w:rsidR="008B7E12" w:rsidRPr="00031DB3" w:rsidRDefault="00871D26" w:rsidP="00F53C80">
            <w:pPr>
              <w:bidi w:val="0"/>
              <w:spacing w:before="60" w:after="60" w:line="300" w:lineRule="exact"/>
              <w:jc w:val="center"/>
              <w:rPr>
                <w:sz w:val="20"/>
                <w:szCs w:val="20"/>
              </w:rPr>
            </w:pPr>
            <w:hyperlink r:id="rId29" w:history="1">
              <w:r w:rsidR="008B7E12" w:rsidRPr="00031DB3">
                <w:rPr>
                  <w:rStyle w:val="Hyperlink"/>
                  <w:sz w:val="20"/>
                  <w:szCs w:val="20"/>
                </w:rPr>
                <w:t>C20/37</w:t>
              </w:r>
            </w:hyperlink>
            <w:r w:rsidR="008B7E12" w:rsidRPr="00031DB3">
              <w:rPr>
                <w:rStyle w:val="Hyperlink"/>
                <w:sz w:val="20"/>
                <w:szCs w:val="20"/>
              </w:rPr>
              <w:t>(Rev.1)</w:t>
            </w:r>
          </w:p>
        </w:tc>
      </w:tr>
      <w:tr w:rsidR="008B7E12" w:rsidRPr="00031DB3" w14:paraId="3CDC0882" w14:textId="77777777" w:rsidTr="00347043">
        <w:trPr>
          <w:cantSplit/>
          <w:jc w:val="center"/>
        </w:trPr>
        <w:tc>
          <w:tcPr>
            <w:tcW w:w="1276" w:type="dxa"/>
            <w:tcBorders>
              <w:top w:val="single" w:sz="4" w:space="0" w:color="auto"/>
              <w:left w:val="single" w:sz="4" w:space="0" w:color="auto"/>
              <w:bottom w:val="nil"/>
              <w:right w:val="single" w:sz="4" w:space="0" w:color="auto"/>
            </w:tcBorders>
            <w:shd w:val="clear" w:color="auto" w:fill="auto"/>
          </w:tcPr>
          <w:p w14:paraId="6B54E515" w14:textId="77777777" w:rsidR="008B7E12" w:rsidRPr="00255CDB" w:rsidRDefault="008B7E12" w:rsidP="008E109B">
            <w:pPr>
              <w:spacing w:before="60" w:after="60" w:line="300" w:lineRule="exact"/>
              <w:jc w:val="center"/>
              <w:rPr>
                <w:rFonts w:eastAsia="Times New Roman"/>
                <w:b/>
                <w:bCs/>
                <w:color w:val="000000"/>
                <w:sz w:val="20"/>
                <w:szCs w:val="20"/>
                <w:lang w:eastAsia="en-GB"/>
              </w:rPr>
            </w:pPr>
            <w:r w:rsidRPr="00255CDB">
              <w:rPr>
                <w:rFonts w:eastAsia="Times New Roman"/>
                <w:b/>
                <w:bCs/>
                <w:color w:val="000000"/>
                <w:sz w:val="20"/>
                <w:szCs w:val="20"/>
                <w:lang w:eastAsia="en-GB"/>
              </w:rPr>
              <w:t>14</w:t>
            </w:r>
          </w:p>
        </w:tc>
        <w:tc>
          <w:tcPr>
            <w:tcW w:w="6383" w:type="dxa"/>
            <w:tcBorders>
              <w:top w:val="single" w:sz="4" w:space="0" w:color="auto"/>
              <w:left w:val="single" w:sz="4" w:space="0" w:color="auto"/>
              <w:bottom w:val="nil"/>
              <w:right w:val="single" w:sz="4" w:space="0" w:color="auto"/>
            </w:tcBorders>
            <w:shd w:val="clear" w:color="auto" w:fill="auto"/>
          </w:tcPr>
          <w:p w14:paraId="2D324FD1" w14:textId="21D39E7F" w:rsidR="008B7E12" w:rsidRPr="003A5B09" w:rsidRDefault="008B7E12" w:rsidP="008E109B">
            <w:pPr>
              <w:spacing w:before="60" w:after="60" w:line="300" w:lineRule="exact"/>
              <w:rPr>
                <w:rFonts w:eastAsia="Times New Roman"/>
                <w:spacing w:val="-4"/>
                <w:position w:val="2"/>
                <w:sz w:val="20"/>
                <w:szCs w:val="20"/>
                <w:lang w:eastAsia="en-GB" w:bidi="ar-EG"/>
              </w:rPr>
            </w:pPr>
            <w:r w:rsidRPr="003A5B09">
              <w:rPr>
                <w:rFonts w:eastAsia="Times New Roman"/>
                <w:spacing w:val="-4"/>
                <w:position w:val="2"/>
                <w:sz w:val="20"/>
                <w:szCs w:val="20"/>
                <w:rtl/>
                <w:lang w:eastAsia="en-GB"/>
              </w:rPr>
              <w:t>الأعمال التحضيرية</w:t>
            </w:r>
            <w:r w:rsidRPr="003A5B09">
              <w:rPr>
                <w:rFonts w:eastAsia="Times New Roman"/>
                <w:spacing w:val="-4"/>
                <w:position w:val="2"/>
                <w:sz w:val="20"/>
                <w:szCs w:val="20"/>
                <w:rtl/>
                <w:lang w:eastAsia="en-GB" w:bidi="ar-EG"/>
              </w:rPr>
              <w:t xml:space="preserve"> للجمعية</w:t>
            </w:r>
            <w:r w:rsidRPr="003A5B09">
              <w:rPr>
                <w:rFonts w:eastAsia="Times New Roman"/>
                <w:spacing w:val="-4"/>
                <w:position w:val="2"/>
                <w:sz w:val="20"/>
                <w:szCs w:val="20"/>
                <w:rtl/>
                <w:lang w:eastAsia="en-GB"/>
              </w:rPr>
              <w:t xml:space="preserve"> العالمية لتقييس الاتصالات لعام </w:t>
            </w:r>
            <w:r w:rsidRPr="003A5B09">
              <w:rPr>
                <w:rFonts w:eastAsia="Times New Roman"/>
                <w:spacing w:val="-4"/>
                <w:position w:val="2"/>
                <w:sz w:val="20"/>
                <w:szCs w:val="20"/>
                <w:lang w:eastAsia="en-GB"/>
              </w:rPr>
              <w:t>2021</w:t>
            </w:r>
            <w:r w:rsidRPr="003A5B09">
              <w:rPr>
                <w:rFonts w:eastAsia="Times New Roman"/>
                <w:spacing w:val="-4"/>
                <w:position w:val="2"/>
                <w:sz w:val="20"/>
                <w:szCs w:val="20"/>
                <w:rtl/>
                <w:lang w:eastAsia="en-GB" w:bidi="ar-EG"/>
              </w:rPr>
              <w:t xml:space="preserve"> </w:t>
            </w:r>
            <w:r w:rsidRPr="003A5B09">
              <w:rPr>
                <w:rFonts w:eastAsia="Times New Roman"/>
                <w:spacing w:val="-4"/>
                <w:position w:val="2"/>
                <w:sz w:val="20"/>
                <w:szCs w:val="20"/>
                <w:lang w:eastAsia="en-GB" w:bidi="ar-EG"/>
              </w:rPr>
              <w:t>(WTSA-21)</w:t>
            </w:r>
            <w:r w:rsidRPr="003A5B09">
              <w:rPr>
                <w:rFonts w:eastAsia="Times New Roman" w:hint="cs"/>
                <w:spacing w:val="-4"/>
                <w:position w:val="2"/>
                <w:sz w:val="20"/>
                <w:szCs w:val="20"/>
                <w:rtl/>
                <w:lang w:eastAsia="en-GB" w:bidi="ar-EG"/>
              </w:rPr>
              <w:t xml:space="preserve"> </w:t>
            </w:r>
            <w:r w:rsidRPr="003A5B09">
              <w:rPr>
                <w:rFonts w:eastAsia="Times New Roman"/>
                <w:spacing w:val="-4"/>
                <w:position w:val="2"/>
                <w:sz w:val="20"/>
                <w:szCs w:val="20"/>
                <w:lang w:eastAsia="en-GB" w:bidi="ar-EG"/>
              </w:rPr>
              <w:t>(PL</w:t>
            </w:r>
            <w:r w:rsidR="001821D9" w:rsidRPr="003A5B09">
              <w:rPr>
                <w:rFonts w:eastAsia="Times New Roman"/>
                <w:spacing w:val="-4"/>
                <w:position w:val="2"/>
                <w:sz w:val="20"/>
                <w:szCs w:val="20"/>
                <w:lang w:eastAsia="en-GB" w:bidi="ar-EG"/>
              </w:rPr>
              <w:t> </w:t>
            </w:r>
            <w:r w:rsidRPr="003A5B09">
              <w:rPr>
                <w:rFonts w:eastAsia="Times New Roman"/>
                <w:spacing w:val="-4"/>
                <w:position w:val="2"/>
                <w:sz w:val="20"/>
                <w:szCs w:val="20"/>
                <w:lang w:eastAsia="en-GB" w:bidi="ar-EG"/>
              </w:rPr>
              <w:t>2.8)</w:t>
            </w:r>
          </w:p>
          <w:p w14:paraId="1E8111C2" w14:textId="7E2CCAC1" w:rsidR="008B7E12" w:rsidRPr="001821D9" w:rsidRDefault="008B7E12" w:rsidP="008E109B">
            <w:pPr>
              <w:spacing w:before="60" w:after="60" w:line="300" w:lineRule="exact"/>
              <w:rPr>
                <w:rFonts w:eastAsia="Times New Roman"/>
                <w:sz w:val="20"/>
                <w:szCs w:val="20"/>
                <w:lang w:eastAsia="en-GB"/>
              </w:rPr>
            </w:pPr>
            <w:r w:rsidRPr="001821D9">
              <w:rPr>
                <w:rFonts w:eastAsia="Times New Roman" w:hint="cs"/>
                <w:color w:val="000000"/>
                <w:position w:val="2"/>
                <w:sz w:val="20"/>
                <w:szCs w:val="20"/>
                <w:rtl/>
                <w:lang w:eastAsia="en-GB" w:bidi="ar-EG"/>
              </w:rPr>
              <w:t>المقرر 608 المعدّل (بناءً على المشاورة)</w:t>
            </w:r>
          </w:p>
        </w:tc>
        <w:tc>
          <w:tcPr>
            <w:tcW w:w="1981" w:type="dxa"/>
            <w:tcBorders>
              <w:top w:val="single" w:sz="4" w:space="0" w:color="auto"/>
              <w:left w:val="single" w:sz="4" w:space="0" w:color="auto"/>
              <w:bottom w:val="nil"/>
              <w:right w:val="single" w:sz="4" w:space="0" w:color="auto"/>
            </w:tcBorders>
            <w:shd w:val="clear" w:color="auto" w:fill="auto"/>
          </w:tcPr>
          <w:p w14:paraId="5893035C" w14:textId="77777777" w:rsidR="008B7E12" w:rsidRPr="00031DB3" w:rsidRDefault="00871D26" w:rsidP="00F53C80">
            <w:pPr>
              <w:bidi w:val="0"/>
              <w:spacing w:before="60" w:after="60" w:line="300" w:lineRule="exact"/>
              <w:jc w:val="center"/>
              <w:rPr>
                <w:rStyle w:val="Hyperlink"/>
                <w:sz w:val="20"/>
                <w:szCs w:val="20"/>
              </w:rPr>
            </w:pPr>
            <w:hyperlink r:id="rId30" w:history="1">
              <w:r w:rsidR="008B7E12" w:rsidRPr="00031DB3">
                <w:rPr>
                  <w:rStyle w:val="Hyperlink"/>
                  <w:sz w:val="20"/>
                  <w:szCs w:val="20"/>
                </w:rPr>
                <w:t>C20/24</w:t>
              </w:r>
            </w:hyperlink>
            <w:r w:rsidR="008B7E12" w:rsidRPr="00031DB3">
              <w:rPr>
                <w:rStyle w:val="Hyperlink"/>
                <w:sz w:val="20"/>
                <w:szCs w:val="20"/>
              </w:rPr>
              <w:t>(Rev.1)</w:t>
            </w:r>
          </w:p>
          <w:p w14:paraId="1AF4CFFE" w14:textId="77777777" w:rsidR="008B7E12" w:rsidRPr="00031DB3" w:rsidRDefault="00871D26" w:rsidP="00F53C80">
            <w:pPr>
              <w:bidi w:val="0"/>
              <w:spacing w:before="60" w:after="60" w:line="300" w:lineRule="exact"/>
              <w:jc w:val="center"/>
              <w:rPr>
                <w:rStyle w:val="Hyperlink"/>
                <w:sz w:val="20"/>
                <w:szCs w:val="20"/>
              </w:rPr>
            </w:pPr>
            <w:hyperlink r:id="rId31" w:history="1">
              <w:r w:rsidR="008B7E12" w:rsidRPr="00031DB3">
                <w:rPr>
                  <w:rStyle w:val="Hyperlink"/>
                  <w:sz w:val="20"/>
                  <w:szCs w:val="20"/>
                </w:rPr>
                <w:t>C20/72</w:t>
              </w:r>
            </w:hyperlink>
          </w:p>
        </w:tc>
      </w:tr>
      <w:tr w:rsidR="00F328F1" w:rsidRPr="00031DB3" w14:paraId="2B1763FA" w14:textId="77777777" w:rsidTr="00347043">
        <w:trPr>
          <w:cantSplit/>
          <w:jc w:val="center"/>
        </w:trPr>
        <w:tc>
          <w:tcPr>
            <w:tcW w:w="1276" w:type="dxa"/>
            <w:tcBorders>
              <w:top w:val="nil"/>
              <w:left w:val="single" w:sz="4" w:space="0" w:color="auto"/>
              <w:bottom w:val="nil"/>
              <w:right w:val="single" w:sz="4" w:space="0" w:color="auto"/>
            </w:tcBorders>
            <w:shd w:val="clear" w:color="auto" w:fill="auto"/>
          </w:tcPr>
          <w:p w14:paraId="603F36C5" w14:textId="77777777" w:rsidR="00F328F1" w:rsidRPr="00255CDB" w:rsidRDefault="00F328F1" w:rsidP="008E109B">
            <w:pPr>
              <w:spacing w:before="60" w:after="60" w:line="300" w:lineRule="exact"/>
              <w:jc w:val="center"/>
              <w:rPr>
                <w:rFonts w:eastAsia="Times New Roman"/>
                <w:b/>
                <w:bCs/>
                <w:color w:val="000000"/>
                <w:sz w:val="20"/>
                <w:szCs w:val="20"/>
                <w:lang w:eastAsia="en-GB"/>
              </w:rPr>
            </w:pPr>
            <w:bookmarkStart w:id="2" w:name="_Hlk55226192"/>
          </w:p>
        </w:tc>
        <w:tc>
          <w:tcPr>
            <w:tcW w:w="6383" w:type="dxa"/>
            <w:tcBorders>
              <w:top w:val="nil"/>
              <w:left w:val="single" w:sz="4" w:space="0" w:color="auto"/>
              <w:bottom w:val="nil"/>
              <w:right w:val="single" w:sz="4" w:space="0" w:color="auto"/>
            </w:tcBorders>
            <w:shd w:val="clear" w:color="auto" w:fill="auto"/>
          </w:tcPr>
          <w:p w14:paraId="742511B5" w14:textId="3AA4CDC5" w:rsidR="00F328F1" w:rsidRPr="00031DB3" w:rsidRDefault="000A450C" w:rsidP="000A137B">
            <w:pPr>
              <w:keepNext/>
              <w:keepLines/>
              <w:tabs>
                <w:tab w:val="clear" w:pos="794"/>
              </w:tabs>
              <w:spacing w:before="60" w:after="60" w:line="300" w:lineRule="exact"/>
              <w:rPr>
                <w:rFonts w:eastAsia="Times New Roman"/>
                <w:sz w:val="20"/>
                <w:szCs w:val="20"/>
                <w:lang w:eastAsia="en-GB" w:bidi="ar-EG"/>
              </w:rPr>
            </w:pPr>
            <w:r>
              <w:rPr>
                <w:rFonts w:eastAsia="Times New Roman" w:hint="cs"/>
                <w:sz w:val="20"/>
                <w:szCs w:val="20"/>
                <w:rtl/>
                <w:lang w:eastAsia="en-GB" w:bidi="ar-EG"/>
              </w:rPr>
              <w:t>-</w:t>
            </w:r>
            <w:r>
              <w:rPr>
                <w:rFonts w:eastAsia="Times New Roman"/>
                <w:sz w:val="20"/>
                <w:szCs w:val="20"/>
                <w:rtl/>
                <w:lang w:eastAsia="en-GB" w:bidi="ar-EG"/>
              </w:rPr>
              <w:tab/>
            </w:r>
            <w:r w:rsidR="001F43A6">
              <w:rPr>
                <w:rFonts w:eastAsia="Times New Roman" w:hint="cs"/>
                <w:sz w:val="20"/>
                <w:szCs w:val="20"/>
                <w:rtl/>
                <w:lang w:eastAsia="en-GB" w:bidi="ar-EG"/>
              </w:rPr>
              <w:t>مساهمة من جمهورية الهند</w:t>
            </w:r>
          </w:p>
        </w:tc>
        <w:tc>
          <w:tcPr>
            <w:tcW w:w="1981" w:type="dxa"/>
            <w:tcBorders>
              <w:top w:val="nil"/>
              <w:left w:val="single" w:sz="4" w:space="0" w:color="auto"/>
              <w:bottom w:val="nil"/>
              <w:right w:val="single" w:sz="4" w:space="0" w:color="auto"/>
            </w:tcBorders>
            <w:shd w:val="clear" w:color="auto" w:fill="auto"/>
          </w:tcPr>
          <w:p w14:paraId="4D254D68" w14:textId="77777777" w:rsidR="00F328F1" w:rsidRPr="00031DB3" w:rsidRDefault="00871D26" w:rsidP="00F53C80">
            <w:pPr>
              <w:bidi w:val="0"/>
              <w:spacing w:before="60" w:after="60" w:line="300" w:lineRule="exact"/>
              <w:jc w:val="center"/>
              <w:rPr>
                <w:sz w:val="20"/>
                <w:szCs w:val="20"/>
              </w:rPr>
            </w:pPr>
            <w:hyperlink r:id="rId32" w:history="1">
              <w:r w:rsidR="00F328F1" w:rsidRPr="00031DB3">
                <w:rPr>
                  <w:rStyle w:val="Hyperlink"/>
                  <w:sz w:val="20"/>
                  <w:szCs w:val="20"/>
                </w:rPr>
                <w:t>VC-2/2</w:t>
              </w:r>
            </w:hyperlink>
          </w:p>
        </w:tc>
      </w:tr>
      <w:tr w:rsidR="00F328F1" w:rsidRPr="00031DB3" w14:paraId="69F488A0" w14:textId="77777777" w:rsidTr="00347043">
        <w:trPr>
          <w:cantSplit/>
          <w:jc w:val="center"/>
        </w:trPr>
        <w:tc>
          <w:tcPr>
            <w:tcW w:w="1276" w:type="dxa"/>
            <w:tcBorders>
              <w:top w:val="nil"/>
              <w:left w:val="single" w:sz="4" w:space="0" w:color="auto"/>
              <w:bottom w:val="nil"/>
              <w:right w:val="single" w:sz="4" w:space="0" w:color="auto"/>
            </w:tcBorders>
            <w:shd w:val="clear" w:color="auto" w:fill="auto"/>
          </w:tcPr>
          <w:p w14:paraId="3B633574" w14:textId="77777777" w:rsidR="00F328F1" w:rsidRPr="00255CDB" w:rsidRDefault="00F328F1" w:rsidP="008E109B">
            <w:pPr>
              <w:spacing w:before="60" w:after="60" w:line="300" w:lineRule="exact"/>
              <w:jc w:val="center"/>
              <w:rPr>
                <w:rFonts w:eastAsia="Times New Roman"/>
                <w:b/>
                <w:bCs/>
                <w:color w:val="000000"/>
                <w:sz w:val="20"/>
                <w:szCs w:val="20"/>
                <w:lang w:eastAsia="en-GB"/>
              </w:rPr>
            </w:pPr>
          </w:p>
        </w:tc>
        <w:tc>
          <w:tcPr>
            <w:tcW w:w="6383" w:type="dxa"/>
            <w:tcBorders>
              <w:top w:val="nil"/>
              <w:left w:val="single" w:sz="4" w:space="0" w:color="auto"/>
              <w:bottom w:val="nil"/>
              <w:right w:val="single" w:sz="4" w:space="0" w:color="auto"/>
            </w:tcBorders>
            <w:shd w:val="clear" w:color="auto" w:fill="auto"/>
          </w:tcPr>
          <w:p w14:paraId="68066F7E" w14:textId="41A73C15" w:rsidR="00F328F1" w:rsidRPr="00031DB3" w:rsidRDefault="000A450C" w:rsidP="00EF24C3">
            <w:pPr>
              <w:keepNext/>
              <w:keepLines/>
              <w:tabs>
                <w:tab w:val="clear" w:pos="794"/>
              </w:tabs>
              <w:spacing w:before="60" w:after="60" w:line="300" w:lineRule="exact"/>
              <w:ind w:left="720" w:hanging="720"/>
              <w:rPr>
                <w:rFonts w:eastAsia="Times New Roman"/>
                <w:sz w:val="20"/>
                <w:szCs w:val="20"/>
                <w:lang w:eastAsia="en-GB"/>
              </w:rPr>
            </w:pPr>
            <w:r>
              <w:rPr>
                <w:rFonts w:eastAsia="Times New Roman" w:hint="cs"/>
                <w:sz w:val="20"/>
                <w:szCs w:val="20"/>
                <w:rtl/>
                <w:lang w:eastAsia="en-GB" w:bidi="ar-EG"/>
              </w:rPr>
              <w:t>-</w:t>
            </w:r>
            <w:r>
              <w:rPr>
                <w:rFonts w:eastAsia="Times New Roman"/>
                <w:sz w:val="20"/>
                <w:szCs w:val="20"/>
                <w:rtl/>
                <w:lang w:eastAsia="en-GB" w:bidi="ar-EG"/>
              </w:rPr>
              <w:tab/>
            </w:r>
            <w:r w:rsidR="001F43A6">
              <w:rPr>
                <w:rFonts w:eastAsia="Times New Roman" w:hint="cs"/>
                <w:sz w:val="20"/>
                <w:szCs w:val="20"/>
                <w:rtl/>
                <w:lang w:eastAsia="en-GB" w:bidi="ar-EG"/>
              </w:rPr>
              <w:t>مساهمة من جمهورية أذربيجان وجمهورية بيلاروس</w:t>
            </w:r>
            <w:r w:rsidR="00EF24C3">
              <w:rPr>
                <w:rFonts w:eastAsia="Times New Roman" w:hint="cs"/>
                <w:sz w:val="20"/>
                <w:szCs w:val="20"/>
                <w:rtl/>
                <w:lang w:eastAsia="en-GB" w:bidi="ar-EG"/>
              </w:rPr>
              <w:t xml:space="preserve"> وجمهورية أوزبكستان</w:t>
            </w:r>
            <w:r w:rsidR="001F43A6">
              <w:rPr>
                <w:rFonts w:eastAsia="Times New Roman" w:hint="cs"/>
                <w:sz w:val="20"/>
                <w:szCs w:val="20"/>
                <w:rtl/>
                <w:lang w:eastAsia="en-GB" w:bidi="ar-EG"/>
              </w:rPr>
              <w:t xml:space="preserve"> والاتحاد الروسي</w:t>
            </w:r>
          </w:p>
        </w:tc>
        <w:tc>
          <w:tcPr>
            <w:tcW w:w="1981" w:type="dxa"/>
            <w:tcBorders>
              <w:top w:val="nil"/>
              <w:left w:val="single" w:sz="4" w:space="0" w:color="auto"/>
              <w:bottom w:val="nil"/>
              <w:right w:val="single" w:sz="4" w:space="0" w:color="auto"/>
            </w:tcBorders>
            <w:shd w:val="clear" w:color="auto" w:fill="auto"/>
          </w:tcPr>
          <w:p w14:paraId="59F01222" w14:textId="1551E348" w:rsidR="00F328F1" w:rsidRPr="00031DB3" w:rsidRDefault="00871D26" w:rsidP="00F53C80">
            <w:pPr>
              <w:bidi w:val="0"/>
              <w:spacing w:before="60" w:after="60" w:line="300" w:lineRule="exact"/>
              <w:jc w:val="center"/>
              <w:rPr>
                <w:sz w:val="20"/>
                <w:szCs w:val="20"/>
              </w:rPr>
            </w:pPr>
            <w:hyperlink r:id="rId33" w:history="1">
              <w:r w:rsidR="00F328F1" w:rsidRPr="00EF24C3">
                <w:rPr>
                  <w:rStyle w:val="Hyperlink"/>
                  <w:sz w:val="20"/>
                  <w:szCs w:val="20"/>
                </w:rPr>
                <w:t>VC-2/4</w:t>
              </w:r>
              <w:r w:rsidR="00EF24C3" w:rsidRPr="00EF24C3">
                <w:rPr>
                  <w:rStyle w:val="Hyperlink"/>
                  <w:sz w:val="20"/>
                  <w:szCs w:val="20"/>
                </w:rPr>
                <w:t>(Cor.1)</w:t>
              </w:r>
            </w:hyperlink>
          </w:p>
        </w:tc>
      </w:tr>
      <w:tr w:rsidR="00F328F1" w:rsidRPr="00031DB3" w14:paraId="01D110F6" w14:textId="77777777" w:rsidTr="00347043">
        <w:trPr>
          <w:cantSplit/>
          <w:jc w:val="center"/>
        </w:trPr>
        <w:tc>
          <w:tcPr>
            <w:tcW w:w="1276" w:type="dxa"/>
            <w:tcBorders>
              <w:top w:val="nil"/>
              <w:left w:val="single" w:sz="4" w:space="0" w:color="auto"/>
              <w:bottom w:val="nil"/>
              <w:right w:val="single" w:sz="4" w:space="0" w:color="auto"/>
            </w:tcBorders>
            <w:shd w:val="clear" w:color="auto" w:fill="auto"/>
          </w:tcPr>
          <w:p w14:paraId="652A6001" w14:textId="77777777" w:rsidR="00F328F1" w:rsidRPr="00255CDB" w:rsidRDefault="00F328F1" w:rsidP="008E109B">
            <w:pPr>
              <w:spacing w:before="60" w:after="60" w:line="300" w:lineRule="exact"/>
              <w:jc w:val="center"/>
              <w:rPr>
                <w:rFonts w:eastAsia="Times New Roman"/>
                <w:b/>
                <w:bCs/>
                <w:color w:val="000000"/>
                <w:sz w:val="20"/>
                <w:szCs w:val="20"/>
                <w:lang w:eastAsia="en-GB"/>
              </w:rPr>
            </w:pPr>
          </w:p>
        </w:tc>
        <w:tc>
          <w:tcPr>
            <w:tcW w:w="6383" w:type="dxa"/>
            <w:tcBorders>
              <w:top w:val="nil"/>
              <w:left w:val="single" w:sz="4" w:space="0" w:color="auto"/>
              <w:bottom w:val="nil"/>
              <w:right w:val="single" w:sz="4" w:space="0" w:color="auto"/>
            </w:tcBorders>
            <w:shd w:val="clear" w:color="auto" w:fill="auto"/>
          </w:tcPr>
          <w:p w14:paraId="25B1E633" w14:textId="7E527500" w:rsidR="00F328F1" w:rsidRPr="00031DB3" w:rsidRDefault="000A450C" w:rsidP="000A137B">
            <w:pPr>
              <w:keepNext/>
              <w:keepLines/>
              <w:tabs>
                <w:tab w:val="clear" w:pos="794"/>
              </w:tabs>
              <w:spacing w:before="60" w:after="60" w:line="300" w:lineRule="exact"/>
              <w:rPr>
                <w:rFonts w:eastAsia="Times New Roman"/>
                <w:sz w:val="20"/>
                <w:szCs w:val="20"/>
                <w:lang w:eastAsia="en-GB"/>
              </w:rPr>
            </w:pPr>
            <w:r>
              <w:rPr>
                <w:rFonts w:eastAsia="Times New Roman" w:hint="cs"/>
                <w:sz w:val="20"/>
                <w:szCs w:val="20"/>
                <w:rtl/>
                <w:lang w:eastAsia="en-GB" w:bidi="ar-EG"/>
              </w:rPr>
              <w:t>-</w:t>
            </w:r>
            <w:r>
              <w:rPr>
                <w:rFonts w:eastAsia="Times New Roman"/>
                <w:sz w:val="20"/>
                <w:szCs w:val="20"/>
                <w:rtl/>
                <w:lang w:eastAsia="en-GB" w:bidi="ar-EG"/>
              </w:rPr>
              <w:tab/>
            </w:r>
            <w:r w:rsidR="001F43A6">
              <w:rPr>
                <w:rFonts w:eastAsia="Times New Roman" w:hint="cs"/>
                <w:sz w:val="20"/>
                <w:szCs w:val="20"/>
                <w:rtl/>
                <w:lang w:eastAsia="en-GB" w:bidi="ar-EG"/>
              </w:rPr>
              <w:t>مساهمة من كندا</w:t>
            </w:r>
          </w:p>
        </w:tc>
        <w:tc>
          <w:tcPr>
            <w:tcW w:w="1981" w:type="dxa"/>
            <w:tcBorders>
              <w:top w:val="nil"/>
              <w:left w:val="single" w:sz="4" w:space="0" w:color="auto"/>
              <w:bottom w:val="nil"/>
              <w:right w:val="single" w:sz="4" w:space="0" w:color="auto"/>
            </w:tcBorders>
            <w:shd w:val="clear" w:color="auto" w:fill="auto"/>
          </w:tcPr>
          <w:p w14:paraId="34D8F238" w14:textId="77777777" w:rsidR="00F328F1" w:rsidRPr="00031DB3" w:rsidRDefault="00871D26" w:rsidP="00F53C80">
            <w:pPr>
              <w:bidi w:val="0"/>
              <w:spacing w:before="60" w:after="60" w:line="300" w:lineRule="exact"/>
              <w:jc w:val="center"/>
              <w:rPr>
                <w:sz w:val="20"/>
                <w:szCs w:val="20"/>
              </w:rPr>
            </w:pPr>
            <w:hyperlink r:id="rId34" w:history="1">
              <w:r w:rsidR="00F328F1" w:rsidRPr="00031DB3">
                <w:rPr>
                  <w:rStyle w:val="Hyperlink"/>
                  <w:sz w:val="20"/>
                  <w:szCs w:val="20"/>
                </w:rPr>
                <w:t>VC-2/7</w:t>
              </w:r>
            </w:hyperlink>
          </w:p>
        </w:tc>
      </w:tr>
      <w:tr w:rsidR="00F328F1" w:rsidRPr="00031DB3" w14:paraId="454EB1FA" w14:textId="77777777" w:rsidTr="00347043">
        <w:trPr>
          <w:cantSplit/>
          <w:jc w:val="center"/>
        </w:trPr>
        <w:tc>
          <w:tcPr>
            <w:tcW w:w="1276" w:type="dxa"/>
            <w:tcBorders>
              <w:top w:val="nil"/>
              <w:left w:val="single" w:sz="4" w:space="0" w:color="auto"/>
              <w:bottom w:val="nil"/>
              <w:right w:val="single" w:sz="4" w:space="0" w:color="auto"/>
            </w:tcBorders>
            <w:shd w:val="clear" w:color="auto" w:fill="auto"/>
          </w:tcPr>
          <w:p w14:paraId="4C844CD6" w14:textId="77777777" w:rsidR="00F328F1" w:rsidRPr="00255CDB" w:rsidRDefault="00F328F1" w:rsidP="008E109B">
            <w:pPr>
              <w:spacing w:before="60" w:after="60" w:line="300" w:lineRule="exact"/>
              <w:jc w:val="center"/>
              <w:rPr>
                <w:rFonts w:eastAsia="Times New Roman"/>
                <w:b/>
                <w:bCs/>
                <w:color w:val="000000"/>
                <w:sz w:val="20"/>
                <w:szCs w:val="20"/>
                <w:lang w:eastAsia="en-GB"/>
              </w:rPr>
            </w:pPr>
          </w:p>
        </w:tc>
        <w:tc>
          <w:tcPr>
            <w:tcW w:w="6383" w:type="dxa"/>
            <w:tcBorders>
              <w:top w:val="nil"/>
              <w:left w:val="single" w:sz="4" w:space="0" w:color="auto"/>
              <w:bottom w:val="nil"/>
              <w:right w:val="single" w:sz="4" w:space="0" w:color="auto"/>
            </w:tcBorders>
            <w:shd w:val="clear" w:color="auto" w:fill="auto"/>
          </w:tcPr>
          <w:p w14:paraId="0A8492AD" w14:textId="48A34069" w:rsidR="00F328F1" w:rsidRPr="00031DB3" w:rsidRDefault="000A450C" w:rsidP="000A137B">
            <w:pPr>
              <w:keepNext/>
              <w:keepLines/>
              <w:tabs>
                <w:tab w:val="clear" w:pos="794"/>
              </w:tabs>
              <w:spacing w:before="60" w:after="60" w:line="300" w:lineRule="exact"/>
              <w:rPr>
                <w:rFonts w:eastAsia="Times New Roman"/>
                <w:sz w:val="20"/>
                <w:szCs w:val="20"/>
                <w:lang w:eastAsia="en-GB"/>
              </w:rPr>
            </w:pPr>
            <w:r>
              <w:rPr>
                <w:rFonts w:eastAsia="Times New Roman" w:hint="cs"/>
                <w:sz w:val="20"/>
                <w:szCs w:val="20"/>
                <w:rtl/>
                <w:lang w:eastAsia="en-GB" w:bidi="ar-EG"/>
              </w:rPr>
              <w:t>-</w:t>
            </w:r>
            <w:r>
              <w:rPr>
                <w:rFonts w:eastAsia="Times New Roman"/>
                <w:sz w:val="20"/>
                <w:szCs w:val="20"/>
                <w:rtl/>
                <w:lang w:eastAsia="en-GB" w:bidi="ar-EG"/>
              </w:rPr>
              <w:tab/>
            </w:r>
            <w:r w:rsidR="001F43A6">
              <w:rPr>
                <w:rFonts w:eastAsia="Times New Roman" w:hint="cs"/>
                <w:sz w:val="20"/>
                <w:szCs w:val="20"/>
                <w:rtl/>
                <w:lang w:eastAsia="en-GB" w:bidi="ar-EG"/>
              </w:rPr>
              <w:t>مساهمة من الولايات المتحدة الأمريكية</w:t>
            </w:r>
          </w:p>
        </w:tc>
        <w:tc>
          <w:tcPr>
            <w:tcW w:w="1981" w:type="dxa"/>
            <w:tcBorders>
              <w:top w:val="nil"/>
              <w:left w:val="single" w:sz="4" w:space="0" w:color="auto"/>
              <w:bottom w:val="nil"/>
              <w:right w:val="single" w:sz="4" w:space="0" w:color="auto"/>
            </w:tcBorders>
            <w:shd w:val="clear" w:color="auto" w:fill="auto"/>
          </w:tcPr>
          <w:p w14:paraId="1AFBB4AB" w14:textId="77777777" w:rsidR="00F328F1" w:rsidRPr="00031DB3" w:rsidRDefault="00871D26" w:rsidP="00F53C80">
            <w:pPr>
              <w:bidi w:val="0"/>
              <w:spacing w:before="60" w:after="60" w:line="300" w:lineRule="exact"/>
              <w:jc w:val="center"/>
              <w:rPr>
                <w:sz w:val="20"/>
                <w:szCs w:val="20"/>
              </w:rPr>
            </w:pPr>
            <w:hyperlink r:id="rId35" w:history="1">
              <w:r w:rsidR="00F328F1" w:rsidRPr="00031DB3">
                <w:rPr>
                  <w:rStyle w:val="Hyperlink"/>
                  <w:sz w:val="20"/>
                  <w:szCs w:val="20"/>
                </w:rPr>
                <w:t>VC-2/8</w:t>
              </w:r>
            </w:hyperlink>
          </w:p>
        </w:tc>
      </w:tr>
      <w:tr w:rsidR="00F328F1" w:rsidRPr="00031DB3" w14:paraId="07FD68AE" w14:textId="77777777" w:rsidTr="00347043">
        <w:trPr>
          <w:cantSplit/>
          <w:jc w:val="center"/>
        </w:trPr>
        <w:tc>
          <w:tcPr>
            <w:tcW w:w="1276" w:type="dxa"/>
            <w:tcBorders>
              <w:top w:val="nil"/>
              <w:left w:val="single" w:sz="4" w:space="0" w:color="auto"/>
              <w:bottom w:val="nil"/>
              <w:right w:val="single" w:sz="4" w:space="0" w:color="auto"/>
            </w:tcBorders>
            <w:shd w:val="clear" w:color="auto" w:fill="auto"/>
          </w:tcPr>
          <w:p w14:paraId="770EA3F3" w14:textId="77777777" w:rsidR="00F328F1" w:rsidRPr="00255CDB" w:rsidRDefault="00F328F1" w:rsidP="008E109B">
            <w:pPr>
              <w:spacing w:before="60" w:after="60" w:line="300" w:lineRule="exact"/>
              <w:jc w:val="center"/>
              <w:rPr>
                <w:rFonts w:eastAsia="Times New Roman"/>
                <w:b/>
                <w:bCs/>
                <w:color w:val="000000"/>
                <w:sz w:val="20"/>
                <w:szCs w:val="20"/>
                <w:lang w:eastAsia="en-GB"/>
              </w:rPr>
            </w:pPr>
          </w:p>
        </w:tc>
        <w:tc>
          <w:tcPr>
            <w:tcW w:w="6383" w:type="dxa"/>
            <w:tcBorders>
              <w:top w:val="nil"/>
              <w:left w:val="single" w:sz="4" w:space="0" w:color="auto"/>
              <w:bottom w:val="nil"/>
              <w:right w:val="single" w:sz="4" w:space="0" w:color="auto"/>
            </w:tcBorders>
            <w:shd w:val="clear" w:color="auto" w:fill="auto"/>
          </w:tcPr>
          <w:p w14:paraId="07B4A335" w14:textId="234D83F3" w:rsidR="000A450C" w:rsidRPr="00031DB3" w:rsidRDefault="000A450C" w:rsidP="000A137B">
            <w:pPr>
              <w:keepNext/>
              <w:keepLines/>
              <w:tabs>
                <w:tab w:val="clear" w:pos="794"/>
              </w:tabs>
              <w:spacing w:before="60" w:after="60" w:line="300" w:lineRule="exact"/>
              <w:ind w:left="720" w:hanging="720"/>
              <w:rPr>
                <w:lang w:eastAsia="en-GB"/>
              </w:rPr>
            </w:pPr>
            <w:r>
              <w:rPr>
                <w:rFonts w:hint="cs"/>
                <w:rtl/>
                <w:lang w:eastAsia="en-GB"/>
              </w:rPr>
              <w:t>-</w:t>
            </w:r>
            <w:r>
              <w:rPr>
                <w:rtl/>
                <w:lang w:eastAsia="en-GB"/>
              </w:rPr>
              <w:tab/>
            </w:r>
            <w:r w:rsidR="001F43A6">
              <w:rPr>
                <w:rFonts w:hint="cs"/>
                <w:rtl/>
                <w:lang w:eastAsia="en-GB"/>
              </w:rPr>
              <w:t xml:space="preserve">مساهمة من جمهورية </w:t>
            </w:r>
            <w:r w:rsidR="000677AC">
              <w:rPr>
                <w:rFonts w:hint="cs"/>
                <w:rtl/>
                <w:lang w:eastAsia="en-GB"/>
              </w:rPr>
              <w:t>ألمانيا الاتحادية</w:t>
            </w:r>
            <w:r w:rsidR="001F43A6">
              <w:rPr>
                <w:rFonts w:hint="cs"/>
                <w:rtl/>
                <w:lang w:eastAsia="en-GB"/>
              </w:rPr>
              <w:t xml:space="preserve"> وجمهورية بلغاريا وجمهورية قبرص وجمهورية كرواتيا والدانمارك وإسبانيا وفنلندا وفرنسا واليونان وهنغاريا وجمهورية ليتوانيا ومالطة والنرويج ومملكة هولندا وجمهورية بولندا والجمهورية السلوفاكية والجمهورية التشيكية ورومانيا والسويد والمملكة المتحدة لبريطانيا العظمى وأيرلندا الشمالية</w:t>
            </w:r>
          </w:p>
        </w:tc>
        <w:tc>
          <w:tcPr>
            <w:tcW w:w="1981" w:type="dxa"/>
            <w:tcBorders>
              <w:top w:val="nil"/>
              <w:left w:val="single" w:sz="4" w:space="0" w:color="auto"/>
              <w:bottom w:val="nil"/>
              <w:right w:val="single" w:sz="4" w:space="0" w:color="auto"/>
            </w:tcBorders>
            <w:shd w:val="clear" w:color="auto" w:fill="auto"/>
          </w:tcPr>
          <w:p w14:paraId="37E5DA88" w14:textId="77777777" w:rsidR="00F328F1" w:rsidRPr="00031DB3" w:rsidRDefault="00871D26" w:rsidP="00F53C80">
            <w:pPr>
              <w:bidi w:val="0"/>
              <w:spacing w:before="60" w:after="60" w:line="300" w:lineRule="exact"/>
              <w:jc w:val="center"/>
              <w:rPr>
                <w:sz w:val="20"/>
                <w:szCs w:val="20"/>
              </w:rPr>
            </w:pPr>
            <w:hyperlink r:id="rId36" w:history="1">
              <w:r w:rsidR="00F328F1" w:rsidRPr="00031DB3">
                <w:rPr>
                  <w:rStyle w:val="Hyperlink"/>
                  <w:sz w:val="20"/>
                  <w:szCs w:val="20"/>
                </w:rPr>
                <w:t>VC-2/9</w:t>
              </w:r>
            </w:hyperlink>
          </w:p>
        </w:tc>
      </w:tr>
      <w:tr w:rsidR="00F328F1" w:rsidRPr="00031DB3" w14:paraId="383B86A0" w14:textId="77777777" w:rsidTr="00347043">
        <w:trPr>
          <w:cantSplit/>
          <w:jc w:val="center"/>
        </w:trPr>
        <w:tc>
          <w:tcPr>
            <w:tcW w:w="1276" w:type="dxa"/>
            <w:tcBorders>
              <w:top w:val="nil"/>
              <w:left w:val="single" w:sz="4" w:space="0" w:color="auto"/>
              <w:bottom w:val="single" w:sz="4" w:space="0" w:color="auto"/>
              <w:right w:val="single" w:sz="4" w:space="0" w:color="auto"/>
            </w:tcBorders>
            <w:shd w:val="clear" w:color="auto" w:fill="auto"/>
          </w:tcPr>
          <w:p w14:paraId="1FA58373" w14:textId="77777777" w:rsidR="00F328F1" w:rsidRPr="00255CDB" w:rsidRDefault="00F328F1" w:rsidP="008E109B">
            <w:pPr>
              <w:spacing w:before="60" w:after="60" w:line="300" w:lineRule="exact"/>
              <w:jc w:val="center"/>
              <w:rPr>
                <w:rFonts w:eastAsia="Times New Roman"/>
                <w:b/>
                <w:bCs/>
                <w:color w:val="000000"/>
                <w:sz w:val="20"/>
                <w:szCs w:val="20"/>
                <w:lang w:eastAsia="en-GB"/>
              </w:rPr>
            </w:pPr>
          </w:p>
        </w:tc>
        <w:tc>
          <w:tcPr>
            <w:tcW w:w="6383" w:type="dxa"/>
            <w:tcBorders>
              <w:top w:val="nil"/>
              <w:left w:val="single" w:sz="4" w:space="0" w:color="auto"/>
              <w:bottom w:val="single" w:sz="4" w:space="0" w:color="auto"/>
              <w:right w:val="single" w:sz="4" w:space="0" w:color="auto"/>
            </w:tcBorders>
            <w:shd w:val="clear" w:color="auto" w:fill="auto"/>
          </w:tcPr>
          <w:p w14:paraId="2BB09B03" w14:textId="5264F519" w:rsidR="00F328F1" w:rsidRPr="00031DB3" w:rsidRDefault="00727BE2" w:rsidP="008E109B">
            <w:pPr>
              <w:spacing w:before="60" w:after="60" w:line="300" w:lineRule="exact"/>
              <w:rPr>
                <w:rFonts w:eastAsia="Times New Roman"/>
                <w:sz w:val="20"/>
                <w:szCs w:val="20"/>
                <w:lang w:eastAsia="en-GB"/>
              </w:rPr>
            </w:pPr>
            <w:r w:rsidRPr="00727BE2">
              <w:rPr>
                <w:rFonts w:eastAsia="Times New Roman" w:hint="cs"/>
                <w:sz w:val="20"/>
                <w:szCs w:val="20"/>
                <w:rtl/>
                <w:lang w:eastAsia="en-GB"/>
              </w:rPr>
              <w:t xml:space="preserve">خطة استمرارية أعمال قطاع تقييس الاتصالات حتى انعقاد الجمعية العالمية لتقييس الاتصالات في فبراير/مارس </w:t>
            </w:r>
            <w:r w:rsidRPr="00727BE2">
              <w:rPr>
                <w:rFonts w:eastAsia="Times New Roman"/>
                <w:sz w:val="20"/>
                <w:szCs w:val="20"/>
                <w:lang w:eastAsia="en-GB"/>
              </w:rPr>
              <w:t>2022</w:t>
            </w:r>
          </w:p>
        </w:tc>
        <w:tc>
          <w:tcPr>
            <w:tcW w:w="1981" w:type="dxa"/>
            <w:tcBorders>
              <w:top w:val="nil"/>
              <w:left w:val="single" w:sz="4" w:space="0" w:color="auto"/>
              <w:bottom w:val="single" w:sz="4" w:space="0" w:color="auto"/>
              <w:right w:val="single" w:sz="4" w:space="0" w:color="auto"/>
            </w:tcBorders>
            <w:shd w:val="clear" w:color="auto" w:fill="auto"/>
          </w:tcPr>
          <w:p w14:paraId="31377977" w14:textId="77777777" w:rsidR="00F328F1" w:rsidRPr="00031DB3" w:rsidRDefault="00871D26" w:rsidP="00F53C80">
            <w:pPr>
              <w:bidi w:val="0"/>
              <w:spacing w:before="60" w:after="60" w:line="300" w:lineRule="exact"/>
              <w:jc w:val="center"/>
              <w:rPr>
                <w:sz w:val="20"/>
                <w:szCs w:val="20"/>
              </w:rPr>
            </w:pPr>
            <w:hyperlink r:id="rId37" w:history="1">
              <w:r w:rsidR="00F328F1" w:rsidRPr="00031DB3">
                <w:rPr>
                  <w:rStyle w:val="Hyperlink"/>
                  <w:sz w:val="20"/>
                  <w:szCs w:val="20"/>
                </w:rPr>
                <w:t>VC-2/3</w:t>
              </w:r>
            </w:hyperlink>
          </w:p>
        </w:tc>
      </w:tr>
      <w:bookmarkEnd w:id="2"/>
      <w:tr w:rsidR="001821D9" w:rsidRPr="00031DB3" w14:paraId="165DDF75" w14:textId="77777777" w:rsidTr="00347043">
        <w:trPr>
          <w:cantSplit/>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5EA86B09" w14:textId="77777777" w:rsidR="001821D9" w:rsidRPr="00255CDB" w:rsidRDefault="001821D9" w:rsidP="008E109B">
            <w:pPr>
              <w:spacing w:before="60" w:after="60" w:line="300" w:lineRule="exact"/>
              <w:jc w:val="center"/>
              <w:rPr>
                <w:rFonts w:eastAsia="Times New Roman"/>
                <w:b/>
                <w:bCs/>
                <w:color w:val="000000"/>
                <w:sz w:val="20"/>
                <w:szCs w:val="20"/>
                <w:lang w:eastAsia="en-GB"/>
              </w:rPr>
            </w:pPr>
            <w:r w:rsidRPr="00255CDB">
              <w:rPr>
                <w:rFonts w:eastAsia="Times New Roman"/>
                <w:b/>
                <w:bCs/>
                <w:color w:val="000000"/>
                <w:sz w:val="20"/>
                <w:szCs w:val="20"/>
                <w:lang w:eastAsia="en-GB"/>
              </w:rPr>
              <w:t>15</w:t>
            </w:r>
          </w:p>
        </w:tc>
        <w:tc>
          <w:tcPr>
            <w:tcW w:w="6383" w:type="dxa"/>
            <w:tcBorders>
              <w:top w:val="single" w:sz="4" w:space="0" w:color="auto"/>
              <w:left w:val="single" w:sz="4" w:space="0" w:color="auto"/>
              <w:bottom w:val="single" w:sz="4" w:space="0" w:color="auto"/>
              <w:right w:val="single" w:sz="4" w:space="0" w:color="auto"/>
            </w:tcBorders>
            <w:shd w:val="clear" w:color="auto" w:fill="auto"/>
          </w:tcPr>
          <w:p w14:paraId="7E1F19F9" w14:textId="1510ECBD" w:rsidR="001821D9" w:rsidRPr="001821D9" w:rsidRDefault="001821D9" w:rsidP="008E109B">
            <w:pPr>
              <w:spacing w:before="60" w:after="60" w:line="300" w:lineRule="exact"/>
              <w:rPr>
                <w:rFonts w:eastAsia="Times New Roman"/>
                <w:sz w:val="20"/>
                <w:szCs w:val="20"/>
                <w:lang w:eastAsia="en-GB"/>
              </w:rPr>
            </w:pPr>
            <w:r w:rsidRPr="001821D9">
              <w:rPr>
                <w:rFonts w:eastAsia="Times New Roman"/>
                <w:color w:val="000000"/>
                <w:spacing w:val="-6"/>
                <w:position w:val="2"/>
                <w:sz w:val="20"/>
                <w:szCs w:val="20"/>
                <w:rtl/>
                <w:lang w:eastAsia="en-GB"/>
              </w:rPr>
              <w:t>الأعمال التحضيرية للمنتدى العالمي لسياسات الاتصالات/تكنولوجيا المعلومات والاتصالات لعام</w:t>
            </w:r>
            <w:r w:rsidR="0026024C">
              <w:rPr>
                <w:rFonts w:eastAsia="Times New Roman" w:hint="eastAsia"/>
                <w:color w:val="000000"/>
                <w:spacing w:val="-6"/>
                <w:position w:val="2"/>
                <w:sz w:val="20"/>
                <w:szCs w:val="20"/>
                <w:rtl/>
                <w:lang w:eastAsia="en-GB"/>
              </w:rPr>
              <w:t> </w:t>
            </w:r>
            <w:r w:rsidRPr="001821D9">
              <w:rPr>
                <w:rFonts w:eastAsia="Times New Roman"/>
                <w:color w:val="000000"/>
                <w:spacing w:val="-6"/>
                <w:position w:val="2"/>
                <w:sz w:val="20"/>
                <w:szCs w:val="20"/>
                <w:lang w:val="en-GB" w:eastAsia="en-GB"/>
              </w:rPr>
              <w:t>2021</w:t>
            </w:r>
            <w:r w:rsidRPr="001821D9">
              <w:rPr>
                <w:rFonts w:eastAsia="Times New Roman" w:hint="cs"/>
                <w:color w:val="000000"/>
                <w:spacing w:val="-6"/>
                <w:position w:val="2"/>
                <w:sz w:val="20"/>
                <w:szCs w:val="20"/>
                <w:rtl/>
                <w:lang w:eastAsia="en-GB"/>
              </w:rPr>
              <w:t xml:space="preserve"> </w:t>
            </w:r>
            <w:r w:rsidRPr="001821D9">
              <w:rPr>
                <w:rFonts w:eastAsia="Times New Roman"/>
                <w:color w:val="000000"/>
                <w:spacing w:val="-6"/>
                <w:position w:val="2"/>
                <w:sz w:val="20"/>
                <w:szCs w:val="20"/>
                <w:lang w:val="en-GB" w:eastAsia="en-GB"/>
              </w:rPr>
              <w:t>(WTPF-21)</w:t>
            </w:r>
            <w:r w:rsidRPr="001821D9">
              <w:rPr>
                <w:rFonts w:eastAsia="Times New Roman" w:hint="cs"/>
                <w:color w:val="000000"/>
                <w:position w:val="2"/>
                <w:sz w:val="20"/>
                <w:szCs w:val="20"/>
                <w:rtl/>
                <w:lang w:eastAsia="en-GB"/>
              </w:rPr>
              <w:t xml:space="preserve"> (القرار </w:t>
            </w:r>
            <w:r w:rsidRPr="001821D9">
              <w:rPr>
                <w:rFonts w:eastAsia="Times New Roman"/>
                <w:color w:val="000000"/>
                <w:position w:val="2"/>
                <w:sz w:val="20"/>
                <w:szCs w:val="20"/>
                <w:lang w:val="en-GB" w:eastAsia="en-GB"/>
              </w:rPr>
              <w:t>2</w:t>
            </w:r>
            <w:r w:rsidRPr="001821D9">
              <w:rPr>
                <w:rFonts w:eastAsia="Times New Roman" w:hint="cs"/>
                <w:color w:val="000000"/>
                <w:position w:val="2"/>
                <w:sz w:val="20"/>
                <w:szCs w:val="20"/>
                <w:rtl/>
                <w:lang w:eastAsia="en-GB"/>
              </w:rPr>
              <w:t xml:space="preserve"> والمقرر </w:t>
            </w:r>
            <w:r w:rsidRPr="001821D9">
              <w:rPr>
                <w:rFonts w:eastAsia="Times New Roman"/>
                <w:color w:val="000000"/>
                <w:position w:val="2"/>
                <w:sz w:val="20"/>
                <w:szCs w:val="20"/>
                <w:lang w:val="en-GB" w:eastAsia="en-GB"/>
              </w:rPr>
              <w:t>611</w:t>
            </w:r>
            <w:r w:rsidRPr="001821D9">
              <w:rPr>
                <w:rFonts w:eastAsia="Times New Roman" w:hint="cs"/>
                <w:color w:val="000000"/>
                <w:position w:val="2"/>
                <w:sz w:val="20"/>
                <w:szCs w:val="20"/>
                <w:rtl/>
                <w:lang w:eastAsia="en-GB"/>
              </w:rPr>
              <w:t>)</w:t>
            </w:r>
            <w:r w:rsidRPr="001821D9">
              <w:rPr>
                <w:rFonts w:eastAsia="Times New Roman" w:hint="cs"/>
                <w:color w:val="000000"/>
                <w:position w:val="2"/>
                <w:sz w:val="20"/>
                <w:szCs w:val="20"/>
                <w:rtl/>
                <w:lang w:eastAsia="en-GB" w:bidi="ar-EG"/>
              </w:rPr>
              <w:t xml:space="preserve"> </w:t>
            </w:r>
            <w:r w:rsidRPr="001821D9">
              <w:rPr>
                <w:rFonts w:eastAsia="Times New Roman"/>
                <w:color w:val="000000"/>
                <w:position w:val="2"/>
                <w:sz w:val="20"/>
                <w:szCs w:val="20"/>
                <w:lang w:eastAsia="en-GB" w:bidi="ar-EG"/>
              </w:rPr>
              <w:t>(PL 2.9)</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0A346045" w14:textId="40FB4BDB" w:rsidR="001821D9" w:rsidRPr="0001056D" w:rsidRDefault="00871D26" w:rsidP="00F53C80">
            <w:pPr>
              <w:bidi w:val="0"/>
              <w:spacing w:before="60" w:after="60" w:line="300" w:lineRule="exact"/>
              <w:jc w:val="center"/>
              <w:rPr>
                <w:sz w:val="20"/>
                <w:szCs w:val="20"/>
              </w:rPr>
            </w:pPr>
            <w:hyperlink r:id="rId38" w:history="1">
              <w:r w:rsidR="001821D9" w:rsidRPr="0001056D">
                <w:rPr>
                  <w:rStyle w:val="Hyperlink"/>
                  <w:sz w:val="20"/>
                  <w:szCs w:val="20"/>
                </w:rPr>
                <w:t>C20/5(Rev.1)</w:t>
              </w:r>
            </w:hyperlink>
          </w:p>
        </w:tc>
      </w:tr>
      <w:tr w:rsidR="001821D9" w:rsidRPr="00031DB3" w14:paraId="76423490" w14:textId="77777777" w:rsidTr="00347043">
        <w:trPr>
          <w:cantSplit/>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2A523B4F" w14:textId="77777777" w:rsidR="001821D9" w:rsidRPr="00255CDB" w:rsidRDefault="001821D9" w:rsidP="008E109B">
            <w:pPr>
              <w:spacing w:before="60" w:after="60" w:line="300" w:lineRule="exact"/>
              <w:jc w:val="center"/>
              <w:rPr>
                <w:rFonts w:eastAsia="Times New Roman"/>
                <w:b/>
                <w:bCs/>
                <w:color w:val="000000"/>
                <w:sz w:val="20"/>
                <w:szCs w:val="20"/>
                <w:lang w:eastAsia="en-GB"/>
              </w:rPr>
            </w:pPr>
            <w:r w:rsidRPr="00255CDB">
              <w:rPr>
                <w:rFonts w:eastAsia="Times New Roman"/>
                <w:b/>
                <w:bCs/>
                <w:color w:val="000000"/>
                <w:sz w:val="20"/>
                <w:szCs w:val="20"/>
                <w:lang w:eastAsia="en-GB"/>
              </w:rPr>
              <w:t>16</w:t>
            </w:r>
          </w:p>
        </w:tc>
        <w:tc>
          <w:tcPr>
            <w:tcW w:w="6383" w:type="dxa"/>
            <w:tcBorders>
              <w:top w:val="single" w:sz="4" w:space="0" w:color="auto"/>
              <w:left w:val="single" w:sz="4" w:space="0" w:color="auto"/>
              <w:bottom w:val="single" w:sz="4" w:space="0" w:color="auto"/>
              <w:right w:val="single" w:sz="4" w:space="0" w:color="auto"/>
            </w:tcBorders>
            <w:shd w:val="clear" w:color="auto" w:fill="auto"/>
          </w:tcPr>
          <w:p w14:paraId="2FBA1B32" w14:textId="55FDB8D1" w:rsidR="001821D9" w:rsidRPr="001821D9" w:rsidRDefault="001821D9" w:rsidP="008E109B">
            <w:pPr>
              <w:spacing w:before="60" w:after="60" w:line="300" w:lineRule="exact"/>
              <w:rPr>
                <w:rFonts w:eastAsia="Times New Roman"/>
                <w:sz w:val="20"/>
                <w:szCs w:val="20"/>
                <w:lang w:eastAsia="en-GB"/>
              </w:rPr>
            </w:pPr>
            <w:r w:rsidRPr="001821D9">
              <w:rPr>
                <w:rFonts w:eastAsia="Times New Roman"/>
                <w:spacing w:val="-2"/>
                <w:position w:val="2"/>
                <w:sz w:val="20"/>
                <w:szCs w:val="20"/>
                <w:rtl/>
                <w:lang w:eastAsia="en-GB"/>
              </w:rPr>
              <w:t xml:space="preserve">الأعمال التحضيرية </w:t>
            </w:r>
            <w:r w:rsidRPr="001821D9">
              <w:rPr>
                <w:rFonts w:eastAsia="Times New Roman" w:hint="cs"/>
                <w:spacing w:val="-2"/>
                <w:position w:val="2"/>
                <w:sz w:val="20"/>
                <w:szCs w:val="20"/>
                <w:rtl/>
                <w:lang w:eastAsia="en-GB"/>
              </w:rPr>
              <w:t>للمؤتمر العالمي لتنمية الاتصالات</w:t>
            </w:r>
            <w:r w:rsidRPr="001821D9">
              <w:rPr>
                <w:rFonts w:eastAsia="Times New Roman"/>
                <w:spacing w:val="-2"/>
                <w:position w:val="2"/>
                <w:sz w:val="20"/>
                <w:szCs w:val="20"/>
                <w:rtl/>
                <w:lang w:eastAsia="en-GB"/>
              </w:rPr>
              <w:t xml:space="preserve"> لعام</w:t>
            </w:r>
            <w:r w:rsidRPr="001821D9">
              <w:rPr>
                <w:rFonts w:eastAsia="Times New Roman" w:hint="cs"/>
                <w:spacing w:val="-2"/>
                <w:position w:val="2"/>
                <w:sz w:val="20"/>
                <w:szCs w:val="20"/>
                <w:rtl/>
                <w:lang w:eastAsia="en-GB"/>
              </w:rPr>
              <w:t xml:space="preserve"> </w:t>
            </w:r>
            <w:r w:rsidRPr="001821D9">
              <w:rPr>
                <w:rFonts w:eastAsia="Times New Roman"/>
                <w:spacing w:val="-2"/>
                <w:position w:val="2"/>
                <w:sz w:val="20"/>
                <w:szCs w:val="20"/>
                <w:lang w:val="en-GB" w:eastAsia="en-GB"/>
              </w:rPr>
              <w:t>2021</w:t>
            </w:r>
            <w:r w:rsidRPr="001821D9">
              <w:rPr>
                <w:rFonts w:eastAsia="Times New Roman" w:hint="cs"/>
                <w:spacing w:val="-2"/>
                <w:position w:val="2"/>
                <w:sz w:val="20"/>
                <w:szCs w:val="20"/>
                <w:rtl/>
                <w:lang w:eastAsia="en-GB"/>
              </w:rPr>
              <w:t xml:space="preserve"> </w:t>
            </w:r>
            <w:r w:rsidRPr="001821D9">
              <w:rPr>
                <w:rFonts w:eastAsia="Times New Roman"/>
                <w:spacing w:val="-2"/>
                <w:position w:val="2"/>
                <w:sz w:val="20"/>
                <w:szCs w:val="20"/>
                <w:lang w:val="en-GB" w:eastAsia="en-GB"/>
              </w:rPr>
              <w:t>(WTDC-21)</w:t>
            </w:r>
            <w:r w:rsidRPr="001821D9">
              <w:rPr>
                <w:rFonts w:eastAsia="Times New Roman" w:hint="cs"/>
                <w:spacing w:val="-2"/>
                <w:position w:val="2"/>
                <w:sz w:val="20"/>
                <w:szCs w:val="20"/>
                <w:rtl/>
                <w:lang w:val="en-GB" w:eastAsia="en-GB" w:bidi="ar-EG"/>
              </w:rPr>
              <w:t xml:space="preserve"> </w:t>
            </w:r>
            <w:r w:rsidRPr="001821D9">
              <w:rPr>
                <w:rFonts w:eastAsia="Times New Roman"/>
                <w:spacing w:val="-2"/>
                <w:position w:val="2"/>
                <w:sz w:val="20"/>
                <w:szCs w:val="20"/>
                <w:lang w:eastAsia="en-GB" w:bidi="ar-EG"/>
              </w:rPr>
              <w:t>(PL 2.10)</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11B20A4F" w14:textId="77777777" w:rsidR="001821D9" w:rsidRPr="00031DB3" w:rsidRDefault="00871D26" w:rsidP="00F53C80">
            <w:pPr>
              <w:bidi w:val="0"/>
              <w:spacing w:before="60" w:after="60" w:line="300" w:lineRule="exact"/>
              <w:jc w:val="center"/>
              <w:rPr>
                <w:sz w:val="20"/>
                <w:szCs w:val="20"/>
              </w:rPr>
            </w:pPr>
            <w:hyperlink r:id="rId39" w:history="1">
              <w:r w:rsidR="001821D9" w:rsidRPr="00031DB3">
                <w:rPr>
                  <w:rStyle w:val="Hyperlink"/>
                  <w:sz w:val="20"/>
                  <w:szCs w:val="20"/>
                </w:rPr>
                <w:t>C20/30</w:t>
              </w:r>
            </w:hyperlink>
            <w:r w:rsidR="001821D9" w:rsidRPr="00031DB3">
              <w:rPr>
                <w:rStyle w:val="Hyperlink"/>
                <w:sz w:val="20"/>
                <w:szCs w:val="20"/>
              </w:rPr>
              <w:t>(Rev.1)</w:t>
            </w:r>
          </w:p>
        </w:tc>
      </w:tr>
      <w:tr w:rsidR="001821D9" w:rsidRPr="00031DB3" w14:paraId="632B878B" w14:textId="77777777" w:rsidTr="00347043">
        <w:trPr>
          <w:cantSplit/>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64E77D88" w14:textId="77777777" w:rsidR="001821D9" w:rsidRPr="00255CDB" w:rsidRDefault="001821D9" w:rsidP="008E109B">
            <w:pPr>
              <w:spacing w:before="60" w:after="60" w:line="300" w:lineRule="exact"/>
              <w:jc w:val="center"/>
              <w:rPr>
                <w:rFonts w:eastAsia="Times New Roman"/>
                <w:b/>
                <w:bCs/>
                <w:color w:val="000000"/>
                <w:sz w:val="20"/>
                <w:szCs w:val="20"/>
                <w:lang w:eastAsia="en-GB"/>
              </w:rPr>
            </w:pPr>
            <w:r w:rsidRPr="00255CDB">
              <w:rPr>
                <w:rFonts w:eastAsia="Times New Roman"/>
                <w:b/>
                <w:bCs/>
                <w:color w:val="000000"/>
                <w:sz w:val="20"/>
                <w:szCs w:val="20"/>
                <w:lang w:eastAsia="en-GB"/>
              </w:rPr>
              <w:t>17</w:t>
            </w:r>
          </w:p>
        </w:tc>
        <w:tc>
          <w:tcPr>
            <w:tcW w:w="6383" w:type="dxa"/>
            <w:tcBorders>
              <w:top w:val="single" w:sz="4" w:space="0" w:color="auto"/>
              <w:left w:val="single" w:sz="4" w:space="0" w:color="auto"/>
              <w:bottom w:val="single" w:sz="4" w:space="0" w:color="auto"/>
              <w:right w:val="single" w:sz="4" w:space="0" w:color="auto"/>
            </w:tcBorders>
            <w:shd w:val="clear" w:color="auto" w:fill="auto"/>
          </w:tcPr>
          <w:p w14:paraId="1FC7C91D" w14:textId="29B01952" w:rsidR="001821D9" w:rsidRPr="001821D9" w:rsidRDefault="001821D9" w:rsidP="008E109B">
            <w:pPr>
              <w:spacing w:before="60" w:after="60" w:line="300" w:lineRule="exact"/>
              <w:rPr>
                <w:rFonts w:eastAsia="Times New Roman"/>
                <w:sz w:val="20"/>
                <w:szCs w:val="20"/>
                <w:rtl/>
                <w:lang w:eastAsia="en-GB" w:bidi="ar-EG"/>
              </w:rPr>
            </w:pPr>
            <w:r w:rsidRPr="001821D9">
              <w:rPr>
                <w:position w:val="2"/>
                <w:sz w:val="20"/>
                <w:szCs w:val="20"/>
                <w:rtl/>
              </w:rPr>
              <w:t>تقرير المراجع الداخلي عن أنشطة المراج</w:t>
            </w:r>
            <w:r w:rsidRPr="001821D9">
              <w:rPr>
                <w:rFonts w:hint="cs"/>
                <w:position w:val="2"/>
                <w:sz w:val="20"/>
                <w:szCs w:val="20"/>
                <w:rtl/>
              </w:rPr>
              <w:t>َ</w:t>
            </w:r>
            <w:r w:rsidRPr="001821D9">
              <w:rPr>
                <w:position w:val="2"/>
                <w:sz w:val="20"/>
                <w:szCs w:val="20"/>
                <w:rtl/>
              </w:rPr>
              <w:t>عة الداخلية</w:t>
            </w:r>
            <w:r w:rsidRPr="001821D9">
              <w:rPr>
                <w:rFonts w:hint="cs"/>
                <w:position w:val="2"/>
                <w:sz w:val="20"/>
                <w:szCs w:val="20"/>
                <w:rtl/>
              </w:rPr>
              <w:t xml:space="preserve"> </w:t>
            </w:r>
            <w:r w:rsidRPr="001821D9">
              <w:rPr>
                <w:position w:val="2"/>
                <w:sz w:val="20"/>
                <w:szCs w:val="20"/>
              </w:rPr>
              <w:t>(ADM 18)</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4E7B16EE" w14:textId="77777777" w:rsidR="001821D9" w:rsidRPr="00031DB3" w:rsidRDefault="00871D26" w:rsidP="00F53C80">
            <w:pPr>
              <w:bidi w:val="0"/>
              <w:spacing w:before="60" w:after="60" w:line="300" w:lineRule="exact"/>
              <w:jc w:val="center"/>
              <w:rPr>
                <w:sz w:val="20"/>
                <w:szCs w:val="20"/>
              </w:rPr>
            </w:pPr>
            <w:hyperlink r:id="rId40" w:history="1">
              <w:r w:rsidR="001821D9" w:rsidRPr="00031DB3">
                <w:rPr>
                  <w:rStyle w:val="Hyperlink"/>
                  <w:sz w:val="20"/>
                  <w:szCs w:val="20"/>
                </w:rPr>
                <w:t>C20/44</w:t>
              </w:r>
            </w:hyperlink>
          </w:p>
        </w:tc>
      </w:tr>
      <w:tr w:rsidR="00EF24C3" w:rsidRPr="00031DB3" w14:paraId="3612B910" w14:textId="77777777" w:rsidTr="00347043">
        <w:trPr>
          <w:cantSplit/>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5849A9A7" w14:textId="1C83B276" w:rsidR="00EF24C3" w:rsidRPr="00255CDB" w:rsidRDefault="00EF24C3" w:rsidP="008E109B">
            <w:pPr>
              <w:spacing w:before="60" w:after="60" w:line="300" w:lineRule="exact"/>
              <w:jc w:val="center"/>
              <w:rPr>
                <w:rFonts w:eastAsia="Times New Roman"/>
                <w:b/>
                <w:bCs/>
                <w:color w:val="000000"/>
                <w:sz w:val="20"/>
                <w:szCs w:val="20"/>
                <w:rtl/>
                <w:lang w:eastAsia="en-GB" w:bidi="ar-EG"/>
              </w:rPr>
            </w:pPr>
            <w:r w:rsidRPr="00255CDB">
              <w:rPr>
                <w:rFonts w:eastAsia="Times New Roman"/>
                <w:b/>
                <w:bCs/>
                <w:color w:val="000000"/>
                <w:sz w:val="20"/>
                <w:szCs w:val="20"/>
                <w:lang w:eastAsia="en-GB"/>
              </w:rPr>
              <w:t>18</w:t>
            </w:r>
          </w:p>
        </w:tc>
        <w:tc>
          <w:tcPr>
            <w:tcW w:w="6383" w:type="dxa"/>
            <w:tcBorders>
              <w:top w:val="single" w:sz="4" w:space="0" w:color="auto"/>
              <w:left w:val="single" w:sz="4" w:space="0" w:color="auto"/>
              <w:bottom w:val="single" w:sz="4" w:space="0" w:color="auto"/>
              <w:right w:val="single" w:sz="4" w:space="0" w:color="auto"/>
            </w:tcBorders>
            <w:shd w:val="clear" w:color="auto" w:fill="auto"/>
          </w:tcPr>
          <w:p w14:paraId="1CFE6314" w14:textId="6FACC128" w:rsidR="00EF24C3" w:rsidRPr="00EF24C3" w:rsidRDefault="00EF24C3" w:rsidP="008E109B">
            <w:pPr>
              <w:spacing w:before="60" w:after="60" w:line="300" w:lineRule="exact"/>
              <w:rPr>
                <w:position w:val="2"/>
                <w:sz w:val="20"/>
                <w:szCs w:val="20"/>
                <w:rtl/>
                <w:lang w:bidi="ar-EG"/>
              </w:rPr>
            </w:pPr>
            <w:r w:rsidRPr="005B109D">
              <w:rPr>
                <w:rFonts w:eastAsia="Times New Roman" w:hint="cs"/>
                <w:color w:val="000000"/>
                <w:position w:val="2"/>
                <w:sz w:val="20"/>
                <w:szCs w:val="20"/>
                <w:rtl/>
                <w:lang w:eastAsia="en-GB"/>
              </w:rPr>
              <w:t xml:space="preserve">تقرير فريق العمل المعني بعمليات الرقابة الداخلية </w:t>
            </w:r>
            <w:r w:rsidRPr="005B109D">
              <w:rPr>
                <w:rFonts w:eastAsia="Times New Roman"/>
                <w:color w:val="000000"/>
                <w:position w:val="2"/>
                <w:sz w:val="20"/>
                <w:szCs w:val="20"/>
                <w:lang w:eastAsia="en-GB"/>
              </w:rPr>
              <w:t>(ADM 4)</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662BB6DA" w14:textId="6D044B85" w:rsidR="00EF24C3" w:rsidRPr="00EF24C3" w:rsidRDefault="00871D26" w:rsidP="00F53C80">
            <w:pPr>
              <w:bidi w:val="0"/>
              <w:spacing w:before="60" w:after="60" w:line="300" w:lineRule="exact"/>
              <w:jc w:val="center"/>
            </w:pPr>
            <w:hyperlink r:id="rId41" w:history="1">
              <w:r w:rsidR="00EF24C3" w:rsidRPr="00EF24C3">
                <w:rPr>
                  <w:rStyle w:val="Hyperlink"/>
                  <w:sz w:val="20"/>
                  <w:szCs w:val="20"/>
                </w:rPr>
                <w:t>C20/63</w:t>
              </w:r>
            </w:hyperlink>
            <w:r w:rsidR="00EF24C3" w:rsidRPr="00EF24C3">
              <w:rPr>
                <w:rStyle w:val="Hyperlink"/>
                <w:sz w:val="20"/>
                <w:szCs w:val="20"/>
              </w:rPr>
              <w:t>(Rev.1)</w:t>
            </w:r>
          </w:p>
        </w:tc>
      </w:tr>
    </w:tbl>
    <w:p w14:paraId="1F17F7BA" w14:textId="77777777" w:rsidR="00F328F1" w:rsidRPr="00F328F1" w:rsidRDefault="00F328F1" w:rsidP="00F328F1">
      <w:pPr>
        <w:rPr>
          <w:rFonts w:hint="cs"/>
          <w:rtl/>
          <w:lang w:bidi="ar-EG"/>
        </w:rPr>
      </w:pPr>
    </w:p>
    <w:p w14:paraId="6CB2FB38" w14:textId="77777777" w:rsidR="0086309D" w:rsidRPr="0086309D" w:rsidRDefault="0086309D" w:rsidP="00935A16">
      <w:pPr>
        <w:pStyle w:val="Heading1"/>
        <w:pageBreakBefore/>
        <w:spacing w:after="120"/>
        <w:rPr>
          <w:rtl/>
        </w:rPr>
      </w:pPr>
      <w:r w:rsidRPr="0086309D">
        <w:lastRenderedPageBreak/>
        <w:t>2</w:t>
      </w:r>
      <w:r w:rsidRPr="0086309D">
        <w:tab/>
      </w:r>
      <w:r w:rsidRPr="0086309D">
        <w:rPr>
          <w:rFonts w:hint="cs"/>
          <w:rtl/>
        </w:rPr>
        <w:t xml:space="preserve">الوثائق التي من الممكن مناقشتها في المشاورة الافتراضية الثانية </w:t>
      </w:r>
    </w:p>
    <w:tbl>
      <w:tblPr>
        <w:bidiVisual/>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57" w:type="dxa"/>
        </w:tblCellMar>
        <w:tblLook w:val="04A0" w:firstRow="1" w:lastRow="0" w:firstColumn="1" w:lastColumn="0" w:noHBand="0" w:noVBand="1"/>
      </w:tblPr>
      <w:tblGrid>
        <w:gridCol w:w="1276"/>
        <w:gridCol w:w="6249"/>
        <w:gridCol w:w="1984"/>
      </w:tblGrid>
      <w:tr w:rsidR="00EC543D" w:rsidRPr="00EC543D" w14:paraId="1F5FA168" w14:textId="77777777" w:rsidTr="005604B2">
        <w:trPr>
          <w:cantSplit/>
          <w:tblHeader/>
          <w:jc w:val="center"/>
        </w:trPr>
        <w:tc>
          <w:tcPr>
            <w:tcW w:w="1276"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D2EA4A8" w14:textId="77777777" w:rsidR="00EC543D" w:rsidRPr="00255CDB" w:rsidRDefault="00EC543D" w:rsidP="00015854">
            <w:pPr>
              <w:keepNext/>
              <w:keepLines/>
              <w:spacing w:before="60" w:after="60" w:line="300" w:lineRule="exact"/>
              <w:jc w:val="center"/>
              <w:rPr>
                <w:rFonts w:eastAsia="Times New Roman"/>
                <w:b/>
                <w:bCs/>
                <w:color w:val="000000"/>
                <w:sz w:val="20"/>
                <w:szCs w:val="20"/>
                <w:lang w:eastAsia="en-GB"/>
              </w:rPr>
            </w:pPr>
          </w:p>
        </w:tc>
        <w:tc>
          <w:tcPr>
            <w:tcW w:w="624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16FBB78" w14:textId="15B71E6D" w:rsidR="00EC543D" w:rsidRPr="00EC543D" w:rsidRDefault="00EC543D" w:rsidP="00015854">
            <w:pPr>
              <w:keepNext/>
              <w:keepLines/>
              <w:spacing w:before="60" w:after="60" w:line="300" w:lineRule="exact"/>
              <w:rPr>
                <w:rFonts w:eastAsia="Times New Roman"/>
                <w:color w:val="000000"/>
                <w:sz w:val="20"/>
                <w:szCs w:val="20"/>
                <w:lang w:eastAsia="en-GB"/>
              </w:rPr>
            </w:pPr>
            <w:r>
              <w:rPr>
                <w:rFonts w:eastAsia="Times New Roman" w:hint="cs"/>
                <w:color w:val="000000"/>
                <w:sz w:val="20"/>
                <w:szCs w:val="20"/>
                <w:rtl/>
                <w:lang w:eastAsia="en-GB"/>
              </w:rPr>
              <w:t>الموضوع</w:t>
            </w:r>
          </w:p>
        </w:tc>
        <w:tc>
          <w:tcPr>
            <w:tcW w:w="1984"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6779694" w14:textId="77777777" w:rsidR="00EC543D" w:rsidRPr="00EC543D" w:rsidRDefault="00EC543D" w:rsidP="008A1C07">
            <w:pPr>
              <w:keepNext/>
              <w:keepLines/>
              <w:bidi w:val="0"/>
              <w:spacing w:before="60" w:after="60" w:line="300" w:lineRule="exact"/>
              <w:jc w:val="center"/>
              <w:rPr>
                <w:sz w:val="20"/>
                <w:szCs w:val="20"/>
              </w:rPr>
            </w:pPr>
            <w:r w:rsidRPr="00EC543D">
              <w:rPr>
                <w:sz w:val="20"/>
                <w:szCs w:val="20"/>
              </w:rPr>
              <w:t>C20/#</w:t>
            </w:r>
          </w:p>
          <w:p w14:paraId="24D87726" w14:textId="77777777" w:rsidR="00EC543D" w:rsidRPr="00EC543D" w:rsidRDefault="00EC543D" w:rsidP="008A1C07">
            <w:pPr>
              <w:keepNext/>
              <w:keepLines/>
              <w:bidi w:val="0"/>
              <w:spacing w:before="60" w:after="60" w:line="300" w:lineRule="exact"/>
              <w:jc w:val="center"/>
              <w:rPr>
                <w:sz w:val="20"/>
                <w:szCs w:val="20"/>
              </w:rPr>
            </w:pPr>
            <w:r w:rsidRPr="00EC543D">
              <w:rPr>
                <w:sz w:val="20"/>
                <w:szCs w:val="20"/>
              </w:rPr>
              <w:t>VC/#</w:t>
            </w:r>
          </w:p>
        </w:tc>
      </w:tr>
      <w:tr w:rsidR="001821D9" w:rsidRPr="00EC543D" w14:paraId="074FC005" w14:textId="77777777" w:rsidTr="005604B2">
        <w:trPr>
          <w:cantSplit/>
          <w:jc w:val="center"/>
        </w:trPr>
        <w:tc>
          <w:tcPr>
            <w:tcW w:w="1276" w:type="dxa"/>
          </w:tcPr>
          <w:p w14:paraId="32BFD9E4" w14:textId="77777777" w:rsidR="001821D9" w:rsidRPr="00255CDB" w:rsidRDefault="001821D9" w:rsidP="00935A16">
            <w:pPr>
              <w:spacing w:before="60" w:after="60" w:line="300" w:lineRule="exact"/>
              <w:jc w:val="center"/>
              <w:rPr>
                <w:rFonts w:eastAsia="Times New Roman"/>
                <w:b/>
                <w:bCs/>
                <w:color w:val="000000"/>
                <w:sz w:val="20"/>
                <w:szCs w:val="20"/>
                <w:lang w:eastAsia="en-GB"/>
              </w:rPr>
            </w:pPr>
            <w:r w:rsidRPr="00255CDB">
              <w:rPr>
                <w:rFonts w:eastAsia="Times New Roman"/>
                <w:b/>
                <w:bCs/>
                <w:color w:val="000000"/>
                <w:sz w:val="20"/>
                <w:szCs w:val="20"/>
                <w:lang w:eastAsia="en-GB"/>
              </w:rPr>
              <w:t>1</w:t>
            </w:r>
          </w:p>
        </w:tc>
        <w:tc>
          <w:tcPr>
            <w:tcW w:w="6249" w:type="dxa"/>
            <w:shd w:val="clear" w:color="auto" w:fill="auto"/>
          </w:tcPr>
          <w:p w14:paraId="0516C1C5" w14:textId="5442A9A2" w:rsidR="001821D9" w:rsidRPr="00EC543D" w:rsidRDefault="001821D9" w:rsidP="00935A16">
            <w:pPr>
              <w:spacing w:before="60" w:after="60" w:line="300" w:lineRule="exact"/>
              <w:rPr>
                <w:rFonts w:eastAsia="Times New Roman"/>
                <w:color w:val="000000"/>
                <w:sz w:val="20"/>
                <w:szCs w:val="20"/>
                <w:lang w:eastAsia="en-GB"/>
              </w:rPr>
            </w:pPr>
            <w:r w:rsidRPr="002E2D90">
              <w:rPr>
                <w:position w:val="2"/>
                <w:sz w:val="20"/>
                <w:szCs w:val="20"/>
                <w:rtl/>
                <w:lang w:val="en-GB" w:bidi="ar-EG"/>
              </w:rPr>
              <w:t>دعم مكتب تقييس الاتصالات</w:t>
            </w:r>
            <w:r w:rsidRPr="002E2D90">
              <w:rPr>
                <w:rFonts w:hint="cs"/>
                <w:position w:val="2"/>
                <w:sz w:val="20"/>
                <w:szCs w:val="20"/>
                <w:rtl/>
                <w:lang w:val="en-GB" w:bidi="ar-EG"/>
              </w:rPr>
              <w:t xml:space="preserve"> </w:t>
            </w:r>
            <w:r w:rsidRPr="002E2D90">
              <w:rPr>
                <w:i/>
                <w:iCs/>
                <w:position w:val="2"/>
                <w:sz w:val="20"/>
                <w:szCs w:val="20"/>
                <w:lang w:bidi="ar-EG"/>
              </w:rPr>
              <w:t>(ADM 4)</w:t>
            </w:r>
          </w:p>
        </w:tc>
        <w:tc>
          <w:tcPr>
            <w:tcW w:w="1984" w:type="dxa"/>
            <w:shd w:val="clear" w:color="auto" w:fill="auto"/>
            <w:hideMark/>
          </w:tcPr>
          <w:p w14:paraId="5514500C" w14:textId="77777777" w:rsidR="001821D9" w:rsidRPr="00EC543D" w:rsidRDefault="00871D26" w:rsidP="00935A16">
            <w:pPr>
              <w:bidi w:val="0"/>
              <w:spacing w:before="60" w:after="60" w:line="300" w:lineRule="exact"/>
              <w:jc w:val="center"/>
              <w:rPr>
                <w:rFonts w:eastAsia="Times New Roman"/>
                <w:sz w:val="20"/>
                <w:szCs w:val="20"/>
                <w:lang w:eastAsia="en-GB"/>
              </w:rPr>
            </w:pPr>
            <w:hyperlink r:id="rId42" w:history="1">
              <w:r w:rsidR="001821D9" w:rsidRPr="00EC543D">
                <w:rPr>
                  <w:rStyle w:val="Hyperlink"/>
                  <w:rFonts w:eastAsia="Times New Roman"/>
                  <w:sz w:val="20"/>
                  <w:szCs w:val="20"/>
                  <w:lang w:eastAsia="en-GB"/>
                </w:rPr>
                <w:t>C20/14(Rev.1)</w:t>
              </w:r>
            </w:hyperlink>
          </w:p>
        </w:tc>
      </w:tr>
      <w:tr w:rsidR="001821D9" w:rsidRPr="00EC543D" w14:paraId="6EC2A2EC" w14:textId="77777777" w:rsidTr="005604B2">
        <w:tblPrEx>
          <w:tblCellMar>
            <w:left w:w="108" w:type="dxa"/>
            <w:right w:w="108" w:type="dxa"/>
          </w:tblCellMar>
        </w:tblPrEx>
        <w:trPr>
          <w:cantSplit/>
          <w:jc w:val="center"/>
        </w:trPr>
        <w:tc>
          <w:tcPr>
            <w:tcW w:w="1276" w:type="dxa"/>
            <w:tcBorders>
              <w:bottom w:val="nil"/>
            </w:tcBorders>
          </w:tcPr>
          <w:p w14:paraId="19862343" w14:textId="77777777" w:rsidR="001821D9" w:rsidRPr="00255CDB" w:rsidRDefault="001821D9" w:rsidP="00935A16">
            <w:pPr>
              <w:spacing w:before="60" w:after="60" w:line="300" w:lineRule="exact"/>
              <w:jc w:val="center"/>
              <w:rPr>
                <w:rFonts w:eastAsia="Times New Roman"/>
                <w:b/>
                <w:bCs/>
                <w:color w:val="000000"/>
                <w:sz w:val="20"/>
                <w:szCs w:val="20"/>
                <w:lang w:eastAsia="en-GB"/>
              </w:rPr>
            </w:pPr>
            <w:r w:rsidRPr="00255CDB">
              <w:rPr>
                <w:rFonts w:eastAsia="Times New Roman"/>
                <w:b/>
                <w:bCs/>
                <w:color w:val="000000"/>
                <w:sz w:val="20"/>
                <w:szCs w:val="20"/>
                <w:lang w:eastAsia="en-GB"/>
              </w:rPr>
              <w:t>2</w:t>
            </w:r>
          </w:p>
        </w:tc>
        <w:tc>
          <w:tcPr>
            <w:tcW w:w="6249" w:type="dxa"/>
            <w:tcBorders>
              <w:bottom w:val="nil"/>
            </w:tcBorders>
            <w:shd w:val="clear" w:color="auto" w:fill="auto"/>
          </w:tcPr>
          <w:p w14:paraId="1C729281" w14:textId="77777777" w:rsidR="001821D9" w:rsidRPr="002E2D90" w:rsidRDefault="001821D9" w:rsidP="00935A16">
            <w:pPr>
              <w:spacing w:before="60" w:after="60" w:line="300" w:lineRule="exact"/>
              <w:rPr>
                <w:rFonts w:eastAsia="Times New Roman"/>
                <w:spacing w:val="-6"/>
                <w:position w:val="2"/>
                <w:sz w:val="20"/>
                <w:szCs w:val="20"/>
                <w:rtl/>
                <w:lang w:eastAsia="en-GB" w:bidi="ar-EG"/>
              </w:rPr>
            </w:pPr>
            <w:r w:rsidRPr="002E2D90">
              <w:rPr>
                <w:rFonts w:eastAsia="Times New Roman" w:hint="cs"/>
                <w:spacing w:val="-6"/>
                <w:position w:val="2"/>
                <w:sz w:val="20"/>
                <w:szCs w:val="20"/>
                <w:rtl/>
                <w:lang w:eastAsia="en-GB" w:bidi="ar-EG"/>
              </w:rPr>
              <w:t xml:space="preserve">تأثير جائحة فيروس كورونا </w:t>
            </w:r>
            <w:r w:rsidRPr="002E2D90">
              <w:rPr>
                <w:rFonts w:eastAsia="Times New Roman"/>
                <w:spacing w:val="-6"/>
                <w:position w:val="2"/>
                <w:sz w:val="20"/>
                <w:szCs w:val="20"/>
                <w:lang w:eastAsia="en-GB" w:bidi="ar-EG"/>
              </w:rPr>
              <w:t>(COVID-19)</w:t>
            </w:r>
            <w:r w:rsidRPr="002E2D90">
              <w:rPr>
                <w:rFonts w:eastAsia="Times New Roman" w:hint="cs"/>
                <w:spacing w:val="-6"/>
                <w:position w:val="2"/>
                <w:sz w:val="20"/>
                <w:szCs w:val="20"/>
                <w:rtl/>
                <w:lang w:eastAsia="en-GB" w:bidi="ar-EG"/>
              </w:rPr>
              <w:t xml:space="preserve"> على سير أعمال الاتحاد وأنشطته</w:t>
            </w:r>
          </w:p>
          <w:p w14:paraId="726B32DB" w14:textId="77777777" w:rsidR="001821D9" w:rsidRPr="002E2D90" w:rsidRDefault="001821D9" w:rsidP="00935A16">
            <w:pPr>
              <w:tabs>
                <w:tab w:val="clear" w:pos="794"/>
              </w:tabs>
              <w:spacing w:before="60" w:after="60" w:line="300" w:lineRule="exact"/>
              <w:rPr>
                <w:rFonts w:eastAsia="Times New Roman"/>
                <w:spacing w:val="-6"/>
                <w:position w:val="2"/>
                <w:sz w:val="20"/>
                <w:szCs w:val="20"/>
                <w:rtl/>
                <w:lang w:eastAsia="en-GB" w:bidi="ar-EG"/>
              </w:rPr>
            </w:pPr>
            <w:r w:rsidRPr="002E2D90">
              <w:rPr>
                <w:rFonts w:eastAsia="Times New Roman" w:hint="cs"/>
                <w:spacing w:val="-6"/>
                <w:position w:val="2"/>
                <w:sz w:val="20"/>
                <w:szCs w:val="20"/>
                <w:rtl/>
                <w:lang w:eastAsia="en-GB" w:bidi="ar-EG"/>
              </w:rPr>
              <w:t>-</w:t>
            </w:r>
            <w:r w:rsidRPr="002E2D90">
              <w:rPr>
                <w:rFonts w:eastAsia="Times New Roman"/>
                <w:spacing w:val="-6"/>
                <w:position w:val="2"/>
                <w:sz w:val="20"/>
                <w:szCs w:val="20"/>
                <w:rtl/>
                <w:lang w:eastAsia="en-GB" w:bidi="ar-EG"/>
              </w:rPr>
              <w:tab/>
            </w:r>
            <w:r w:rsidRPr="002E2D90">
              <w:rPr>
                <w:rFonts w:eastAsia="Times New Roman" w:hint="cs"/>
                <w:spacing w:val="-6"/>
                <w:position w:val="2"/>
                <w:sz w:val="20"/>
                <w:szCs w:val="20"/>
                <w:rtl/>
                <w:lang w:eastAsia="en-GB" w:bidi="ar-EG"/>
              </w:rPr>
              <w:t>مساهمات من الاتحاد الروسي</w:t>
            </w:r>
          </w:p>
          <w:p w14:paraId="36E4C8AD" w14:textId="158AED27" w:rsidR="001821D9" w:rsidRPr="008B7E12" w:rsidRDefault="001821D9" w:rsidP="00935A16">
            <w:pPr>
              <w:tabs>
                <w:tab w:val="clear" w:pos="794"/>
              </w:tabs>
              <w:spacing w:before="60" w:after="60" w:line="300" w:lineRule="exact"/>
              <w:rPr>
                <w:rFonts w:eastAsia="Times New Roman"/>
                <w:color w:val="000000"/>
                <w:sz w:val="20"/>
                <w:szCs w:val="20"/>
                <w:lang w:eastAsia="en-GB"/>
              </w:rPr>
            </w:pPr>
            <w:r w:rsidRPr="002E2D90">
              <w:rPr>
                <w:rFonts w:eastAsia="Times New Roman" w:hint="cs"/>
                <w:spacing w:val="-6"/>
                <w:position w:val="2"/>
                <w:sz w:val="20"/>
                <w:szCs w:val="20"/>
                <w:rtl/>
                <w:lang w:eastAsia="en-GB" w:bidi="ar-EG"/>
              </w:rPr>
              <w:t>-</w:t>
            </w:r>
            <w:r w:rsidRPr="002E2D90">
              <w:rPr>
                <w:rFonts w:eastAsia="Times New Roman"/>
                <w:spacing w:val="-6"/>
                <w:position w:val="2"/>
                <w:sz w:val="20"/>
                <w:szCs w:val="20"/>
                <w:rtl/>
                <w:lang w:eastAsia="en-GB" w:bidi="ar-EG"/>
              </w:rPr>
              <w:tab/>
            </w:r>
            <w:r w:rsidRPr="002E2D90">
              <w:rPr>
                <w:rFonts w:eastAsia="Times New Roman" w:hint="cs"/>
                <w:spacing w:val="-6"/>
                <w:position w:val="2"/>
                <w:sz w:val="20"/>
                <w:szCs w:val="20"/>
                <w:rtl/>
                <w:lang w:eastAsia="en-GB" w:bidi="ar-EG"/>
              </w:rPr>
              <w:t>مساهمة من الصين</w:t>
            </w:r>
          </w:p>
        </w:tc>
        <w:tc>
          <w:tcPr>
            <w:tcW w:w="1984" w:type="dxa"/>
            <w:tcBorders>
              <w:bottom w:val="nil"/>
            </w:tcBorders>
            <w:shd w:val="clear" w:color="auto" w:fill="auto"/>
            <w:noWrap/>
          </w:tcPr>
          <w:p w14:paraId="01F352F8" w14:textId="77777777" w:rsidR="001821D9" w:rsidRPr="00EC543D" w:rsidRDefault="00871D26" w:rsidP="00935A16">
            <w:pPr>
              <w:bidi w:val="0"/>
              <w:spacing w:before="60" w:after="60" w:line="300" w:lineRule="exact"/>
              <w:jc w:val="center"/>
              <w:rPr>
                <w:color w:val="0000FF"/>
                <w:sz w:val="20"/>
                <w:szCs w:val="20"/>
                <w:u w:val="single"/>
              </w:rPr>
            </w:pPr>
            <w:hyperlink r:id="rId43" w:history="1">
              <w:r w:rsidR="001821D9" w:rsidRPr="00EC543D">
                <w:rPr>
                  <w:rStyle w:val="Hyperlink"/>
                  <w:sz w:val="20"/>
                  <w:szCs w:val="20"/>
                </w:rPr>
                <w:t>VC/13</w:t>
              </w:r>
            </w:hyperlink>
            <w:r w:rsidR="001821D9" w:rsidRPr="00EC543D">
              <w:rPr>
                <w:rStyle w:val="Hyperlink"/>
                <w:sz w:val="20"/>
                <w:szCs w:val="20"/>
              </w:rPr>
              <w:t>(Rev.1)</w:t>
            </w:r>
            <w:r w:rsidR="001821D9" w:rsidRPr="00EC543D">
              <w:rPr>
                <w:rStyle w:val="Hyperlink"/>
                <w:sz w:val="20"/>
                <w:szCs w:val="20"/>
              </w:rPr>
              <w:br/>
            </w:r>
            <w:hyperlink r:id="rId44" w:history="1">
              <w:r w:rsidR="001821D9" w:rsidRPr="00EC543D">
                <w:rPr>
                  <w:rStyle w:val="Hyperlink"/>
                  <w:sz w:val="20"/>
                  <w:szCs w:val="20"/>
                </w:rPr>
                <w:t>VC/2</w:t>
              </w:r>
            </w:hyperlink>
            <w:r w:rsidR="001821D9" w:rsidRPr="00EC543D">
              <w:rPr>
                <w:rStyle w:val="Hyperlink"/>
                <w:sz w:val="20"/>
                <w:szCs w:val="20"/>
              </w:rPr>
              <w:br/>
            </w:r>
            <w:hyperlink r:id="rId45" w:history="1">
              <w:r w:rsidR="001821D9" w:rsidRPr="00EC543D">
                <w:rPr>
                  <w:rStyle w:val="Hyperlink"/>
                  <w:sz w:val="20"/>
                  <w:szCs w:val="20"/>
                </w:rPr>
                <w:t>VC/10</w:t>
              </w:r>
            </w:hyperlink>
          </w:p>
        </w:tc>
      </w:tr>
      <w:tr w:rsidR="00EC543D" w:rsidRPr="00EC543D" w14:paraId="5BAE1857" w14:textId="77777777" w:rsidTr="005604B2">
        <w:tblPrEx>
          <w:tblCellMar>
            <w:left w:w="108" w:type="dxa"/>
            <w:right w:w="108" w:type="dxa"/>
          </w:tblCellMar>
        </w:tblPrEx>
        <w:trPr>
          <w:cantSplit/>
          <w:jc w:val="center"/>
        </w:trPr>
        <w:tc>
          <w:tcPr>
            <w:tcW w:w="1276" w:type="dxa"/>
            <w:tcBorders>
              <w:top w:val="nil"/>
              <w:bottom w:val="nil"/>
            </w:tcBorders>
          </w:tcPr>
          <w:p w14:paraId="3BF125BB" w14:textId="77777777" w:rsidR="00EC543D" w:rsidRPr="00255CDB" w:rsidRDefault="00EC543D" w:rsidP="00935A16">
            <w:pPr>
              <w:spacing w:before="60" w:after="60" w:line="300" w:lineRule="exact"/>
              <w:jc w:val="center"/>
              <w:rPr>
                <w:rFonts w:eastAsia="Times New Roman"/>
                <w:b/>
                <w:bCs/>
                <w:color w:val="000000"/>
                <w:sz w:val="20"/>
                <w:szCs w:val="20"/>
                <w:lang w:eastAsia="en-GB"/>
              </w:rPr>
            </w:pPr>
          </w:p>
        </w:tc>
        <w:tc>
          <w:tcPr>
            <w:tcW w:w="6249" w:type="dxa"/>
            <w:tcBorders>
              <w:top w:val="nil"/>
              <w:bottom w:val="nil"/>
            </w:tcBorders>
            <w:shd w:val="clear" w:color="auto" w:fill="auto"/>
          </w:tcPr>
          <w:p w14:paraId="2D415A5D" w14:textId="211FC138" w:rsidR="005B109D" w:rsidRPr="008B7E12" w:rsidRDefault="005B109D" w:rsidP="004C6C8E">
            <w:pPr>
              <w:tabs>
                <w:tab w:val="clear" w:pos="794"/>
              </w:tabs>
              <w:spacing w:before="60" w:after="60" w:line="300" w:lineRule="exact"/>
              <w:ind w:left="720" w:hanging="720"/>
              <w:rPr>
                <w:rFonts w:eastAsia="Times New Roman"/>
                <w:color w:val="000000"/>
                <w:sz w:val="20"/>
                <w:szCs w:val="20"/>
                <w:lang w:eastAsia="en-GB" w:bidi="ar-EG"/>
              </w:rPr>
            </w:pPr>
            <w:r>
              <w:rPr>
                <w:rFonts w:eastAsia="Times New Roman" w:hint="cs"/>
                <w:color w:val="000000"/>
                <w:sz w:val="20"/>
                <w:szCs w:val="20"/>
                <w:rtl/>
                <w:lang w:eastAsia="en-GB" w:bidi="ar-EG"/>
              </w:rPr>
              <w:t>-</w:t>
            </w:r>
            <w:r>
              <w:rPr>
                <w:rFonts w:eastAsia="Times New Roman"/>
                <w:color w:val="000000"/>
                <w:sz w:val="20"/>
                <w:szCs w:val="20"/>
                <w:rtl/>
                <w:lang w:eastAsia="en-GB" w:bidi="ar-EG"/>
              </w:rPr>
              <w:tab/>
            </w:r>
            <w:r w:rsidR="00CF105F">
              <w:rPr>
                <w:rFonts w:eastAsia="Times New Roman" w:hint="cs"/>
                <w:color w:val="000000"/>
                <w:sz w:val="20"/>
                <w:szCs w:val="20"/>
                <w:rtl/>
                <w:lang w:eastAsia="en-GB" w:bidi="ar-EG"/>
              </w:rPr>
              <w:t>مساهمة من جمهورية أذربيجان وجمهورية بيلاروس</w:t>
            </w:r>
            <w:r w:rsidR="004C6C8E">
              <w:rPr>
                <w:rFonts w:eastAsia="Times New Roman" w:hint="cs"/>
                <w:color w:val="000000"/>
                <w:sz w:val="20"/>
                <w:szCs w:val="20"/>
                <w:rtl/>
                <w:lang w:eastAsia="en-GB" w:bidi="ar-EG"/>
              </w:rPr>
              <w:t xml:space="preserve"> وجمهورية أوزبكستان</w:t>
            </w:r>
            <w:r w:rsidR="00CF105F">
              <w:rPr>
                <w:rFonts w:eastAsia="Times New Roman" w:hint="cs"/>
                <w:color w:val="000000"/>
                <w:sz w:val="20"/>
                <w:szCs w:val="20"/>
                <w:rtl/>
                <w:lang w:eastAsia="en-GB" w:bidi="ar-EG"/>
              </w:rPr>
              <w:t xml:space="preserve"> والاتحاد الروسي</w:t>
            </w:r>
          </w:p>
        </w:tc>
        <w:tc>
          <w:tcPr>
            <w:tcW w:w="1984" w:type="dxa"/>
            <w:tcBorders>
              <w:top w:val="nil"/>
              <w:bottom w:val="nil"/>
            </w:tcBorders>
            <w:shd w:val="clear" w:color="auto" w:fill="auto"/>
            <w:noWrap/>
          </w:tcPr>
          <w:p w14:paraId="3F347D0C" w14:textId="412D05AA" w:rsidR="00EC543D" w:rsidRPr="00EC543D" w:rsidRDefault="00871D26" w:rsidP="00935A16">
            <w:pPr>
              <w:bidi w:val="0"/>
              <w:spacing w:before="60" w:after="60" w:line="300" w:lineRule="exact"/>
              <w:jc w:val="center"/>
              <w:rPr>
                <w:sz w:val="20"/>
                <w:szCs w:val="20"/>
              </w:rPr>
            </w:pPr>
            <w:hyperlink r:id="rId46" w:history="1">
              <w:r w:rsidR="00EC543D" w:rsidRPr="00EC543D">
                <w:rPr>
                  <w:rStyle w:val="Hyperlink"/>
                  <w:sz w:val="20"/>
                  <w:szCs w:val="20"/>
                </w:rPr>
                <w:t>VC-2/6</w:t>
              </w:r>
            </w:hyperlink>
            <w:r w:rsidR="004C6C8E">
              <w:rPr>
                <w:rStyle w:val="Hyperlink"/>
                <w:sz w:val="20"/>
                <w:szCs w:val="20"/>
              </w:rPr>
              <w:t>(</w:t>
            </w:r>
            <w:r w:rsidR="004C6C8E">
              <w:rPr>
                <w:rStyle w:val="Hyperlink"/>
              </w:rPr>
              <w:t>Cor.1)</w:t>
            </w:r>
          </w:p>
        </w:tc>
      </w:tr>
      <w:tr w:rsidR="00EC543D" w:rsidRPr="00EC543D" w14:paraId="7212DF59" w14:textId="77777777" w:rsidTr="005604B2">
        <w:tblPrEx>
          <w:tblCellMar>
            <w:left w:w="108" w:type="dxa"/>
            <w:right w:w="108" w:type="dxa"/>
          </w:tblCellMar>
        </w:tblPrEx>
        <w:trPr>
          <w:cantSplit/>
          <w:jc w:val="center"/>
        </w:trPr>
        <w:tc>
          <w:tcPr>
            <w:tcW w:w="1276" w:type="dxa"/>
            <w:tcBorders>
              <w:top w:val="nil"/>
            </w:tcBorders>
          </w:tcPr>
          <w:p w14:paraId="40E8996C" w14:textId="77777777" w:rsidR="00EC543D" w:rsidRPr="00255CDB" w:rsidRDefault="00EC543D" w:rsidP="00935A16">
            <w:pPr>
              <w:spacing w:before="60" w:after="60" w:line="300" w:lineRule="exact"/>
              <w:jc w:val="center"/>
              <w:rPr>
                <w:rFonts w:eastAsia="Times New Roman"/>
                <w:b/>
                <w:bCs/>
                <w:color w:val="000000"/>
                <w:sz w:val="20"/>
                <w:szCs w:val="20"/>
                <w:lang w:eastAsia="en-GB"/>
              </w:rPr>
            </w:pPr>
            <w:bookmarkStart w:id="3" w:name="_Hlk55226355"/>
          </w:p>
        </w:tc>
        <w:tc>
          <w:tcPr>
            <w:tcW w:w="6249" w:type="dxa"/>
            <w:tcBorders>
              <w:top w:val="nil"/>
            </w:tcBorders>
            <w:shd w:val="clear" w:color="auto" w:fill="auto"/>
          </w:tcPr>
          <w:p w14:paraId="36529994" w14:textId="12947DBC" w:rsidR="00EC543D" w:rsidRPr="008B7E12" w:rsidRDefault="00CF105F" w:rsidP="00935A16">
            <w:pPr>
              <w:spacing w:before="60" w:after="60" w:line="300" w:lineRule="exact"/>
              <w:rPr>
                <w:rFonts w:eastAsia="Times New Roman"/>
                <w:color w:val="000000"/>
                <w:sz w:val="20"/>
                <w:szCs w:val="20"/>
                <w:lang w:eastAsia="en-GB"/>
              </w:rPr>
            </w:pPr>
            <w:r>
              <w:rPr>
                <w:rFonts w:eastAsia="Times New Roman" w:hint="cs"/>
                <w:color w:val="000000"/>
                <w:sz w:val="20"/>
                <w:szCs w:val="20"/>
                <w:rtl/>
                <w:lang w:eastAsia="en-GB"/>
              </w:rPr>
              <w:t>حالة منصات الاجتماعات الافتراضية وتقديم الدعم</w:t>
            </w:r>
          </w:p>
        </w:tc>
        <w:tc>
          <w:tcPr>
            <w:tcW w:w="1984" w:type="dxa"/>
            <w:tcBorders>
              <w:top w:val="nil"/>
            </w:tcBorders>
            <w:shd w:val="clear" w:color="auto" w:fill="auto"/>
            <w:noWrap/>
          </w:tcPr>
          <w:p w14:paraId="19DA9856" w14:textId="77777777" w:rsidR="00EC543D" w:rsidRPr="00EC543D" w:rsidRDefault="00871D26" w:rsidP="00935A16">
            <w:pPr>
              <w:bidi w:val="0"/>
              <w:spacing w:before="60" w:after="60" w:line="300" w:lineRule="exact"/>
              <w:jc w:val="center"/>
              <w:rPr>
                <w:sz w:val="20"/>
                <w:szCs w:val="20"/>
              </w:rPr>
            </w:pPr>
            <w:hyperlink r:id="rId47" w:history="1">
              <w:r w:rsidR="00EC543D" w:rsidRPr="00EC543D">
                <w:rPr>
                  <w:rStyle w:val="Hyperlink"/>
                  <w:rFonts w:eastAsia="Times New Roman"/>
                  <w:sz w:val="20"/>
                  <w:szCs w:val="20"/>
                  <w:lang w:eastAsia="en-GB"/>
                </w:rPr>
                <w:t>INF/22</w:t>
              </w:r>
            </w:hyperlink>
          </w:p>
        </w:tc>
      </w:tr>
      <w:bookmarkEnd w:id="3"/>
      <w:tr w:rsidR="005B109D" w:rsidRPr="00EC543D" w14:paraId="0555DED6" w14:textId="77777777" w:rsidTr="005604B2">
        <w:trPr>
          <w:cantSplit/>
          <w:jc w:val="center"/>
        </w:trPr>
        <w:tc>
          <w:tcPr>
            <w:tcW w:w="1276" w:type="dxa"/>
            <w:tcBorders>
              <w:top w:val="single" w:sz="4" w:space="0" w:color="auto"/>
            </w:tcBorders>
            <w:shd w:val="clear" w:color="auto" w:fill="auto"/>
          </w:tcPr>
          <w:p w14:paraId="590F5DCE" w14:textId="77777777" w:rsidR="005B109D" w:rsidRPr="00255CDB" w:rsidRDefault="005B109D" w:rsidP="00015854">
            <w:pPr>
              <w:spacing w:before="60" w:after="60" w:line="300" w:lineRule="exact"/>
              <w:jc w:val="center"/>
              <w:rPr>
                <w:rFonts w:eastAsia="Times New Roman"/>
                <w:b/>
                <w:bCs/>
                <w:color w:val="000000"/>
                <w:sz w:val="20"/>
                <w:szCs w:val="20"/>
                <w:lang w:eastAsia="en-GB"/>
              </w:rPr>
            </w:pPr>
            <w:r w:rsidRPr="00255CDB">
              <w:rPr>
                <w:rFonts w:eastAsia="Times New Roman"/>
                <w:b/>
                <w:bCs/>
                <w:color w:val="000000"/>
                <w:sz w:val="20"/>
                <w:szCs w:val="20"/>
                <w:lang w:eastAsia="en-GB"/>
              </w:rPr>
              <w:t>3</w:t>
            </w:r>
          </w:p>
        </w:tc>
        <w:tc>
          <w:tcPr>
            <w:tcW w:w="6249" w:type="dxa"/>
            <w:tcBorders>
              <w:top w:val="single" w:sz="4" w:space="0" w:color="auto"/>
            </w:tcBorders>
            <w:shd w:val="clear" w:color="auto" w:fill="auto"/>
          </w:tcPr>
          <w:p w14:paraId="3D8E8712" w14:textId="03B86157" w:rsidR="005B109D" w:rsidRPr="0017799D" w:rsidRDefault="005B109D" w:rsidP="00015854">
            <w:pPr>
              <w:keepNext/>
              <w:keepLines/>
              <w:spacing w:before="60" w:after="60" w:line="300" w:lineRule="exact"/>
              <w:rPr>
                <w:rFonts w:eastAsia="Times New Roman"/>
                <w:color w:val="000000"/>
                <w:spacing w:val="-6"/>
                <w:sz w:val="20"/>
                <w:szCs w:val="20"/>
                <w:lang w:eastAsia="en-GB"/>
              </w:rPr>
            </w:pPr>
            <w:r w:rsidRPr="0017799D">
              <w:rPr>
                <w:rFonts w:eastAsia="Times New Roman"/>
                <w:color w:val="000000"/>
                <w:spacing w:val="-6"/>
                <w:position w:val="2"/>
                <w:sz w:val="20"/>
                <w:szCs w:val="20"/>
                <w:rtl/>
                <w:lang w:eastAsia="en-GB"/>
              </w:rPr>
              <w:t xml:space="preserve">تقرير </w:t>
            </w:r>
            <w:r w:rsidRPr="0017799D">
              <w:rPr>
                <w:rFonts w:eastAsia="Times New Roman" w:hint="cs"/>
                <w:color w:val="000000"/>
                <w:spacing w:val="-6"/>
                <w:position w:val="2"/>
                <w:sz w:val="20"/>
                <w:szCs w:val="20"/>
                <w:rtl/>
                <w:lang w:eastAsia="en-GB"/>
              </w:rPr>
              <w:t xml:space="preserve">بشأن نتائج أنشطة </w:t>
            </w:r>
            <w:r w:rsidRPr="0017799D">
              <w:rPr>
                <w:rFonts w:eastAsia="Times New Roman"/>
                <w:color w:val="000000"/>
                <w:spacing w:val="-6"/>
                <w:position w:val="2"/>
                <w:sz w:val="20"/>
                <w:szCs w:val="20"/>
                <w:rtl/>
                <w:lang w:eastAsia="en-GB"/>
              </w:rPr>
              <w:t xml:space="preserve">فريق العمل التابع للمجلس </w:t>
            </w:r>
            <w:r w:rsidRPr="0017799D">
              <w:rPr>
                <w:rFonts w:eastAsia="Times New Roman" w:hint="cs"/>
                <w:color w:val="000000"/>
                <w:spacing w:val="-6"/>
                <w:position w:val="2"/>
                <w:sz w:val="20"/>
                <w:szCs w:val="20"/>
                <w:rtl/>
                <w:lang w:eastAsia="en-GB"/>
              </w:rPr>
              <w:t>والمعني ب</w:t>
            </w:r>
            <w:r w:rsidRPr="0017799D">
              <w:rPr>
                <w:rFonts w:eastAsia="Times New Roman"/>
                <w:color w:val="000000"/>
                <w:spacing w:val="-6"/>
                <w:position w:val="2"/>
                <w:sz w:val="20"/>
                <w:szCs w:val="20"/>
                <w:rtl/>
                <w:lang w:eastAsia="en-GB"/>
              </w:rPr>
              <w:t>القمة العالمية لمجتمع المعلومات</w:t>
            </w:r>
            <w:r w:rsidRPr="0017799D">
              <w:rPr>
                <w:rFonts w:eastAsia="Times New Roman" w:hint="cs"/>
                <w:color w:val="000000"/>
                <w:spacing w:val="-6"/>
                <w:position w:val="2"/>
                <w:sz w:val="20"/>
                <w:szCs w:val="20"/>
                <w:rtl/>
                <w:lang w:eastAsia="en-GB"/>
              </w:rPr>
              <w:t xml:space="preserve"> وأهداف التنمية المستدامة</w:t>
            </w:r>
            <w:r w:rsidRPr="0017799D">
              <w:rPr>
                <w:rFonts w:eastAsia="Times New Roman" w:hint="cs"/>
                <w:color w:val="000000"/>
                <w:spacing w:val="-6"/>
                <w:position w:val="2"/>
                <w:sz w:val="20"/>
                <w:szCs w:val="20"/>
                <w:rtl/>
                <w:lang w:eastAsia="en-GB" w:bidi="ar-EG"/>
              </w:rPr>
              <w:t xml:space="preserve"> </w:t>
            </w:r>
            <w:r w:rsidRPr="0017799D">
              <w:rPr>
                <w:rFonts w:eastAsia="Times New Roman"/>
                <w:i/>
                <w:iCs/>
                <w:color w:val="000000"/>
                <w:spacing w:val="-6"/>
                <w:position w:val="2"/>
                <w:sz w:val="20"/>
                <w:szCs w:val="20"/>
                <w:rtl/>
                <w:lang w:eastAsia="en-GB"/>
              </w:rPr>
              <w:t>(</w:t>
            </w:r>
            <w:r w:rsidRPr="0017799D">
              <w:rPr>
                <w:rFonts w:eastAsia="Times New Roman" w:hint="cs"/>
                <w:i/>
                <w:iCs/>
                <w:color w:val="000000"/>
                <w:spacing w:val="-6"/>
                <w:position w:val="2"/>
                <w:sz w:val="20"/>
                <w:szCs w:val="20"/>
                <w:rtl/>
                <w:lang w:eastAsia="en-GB"/>
              </w:rPr>
              <w:t>القرار </w:t>
            </w:r>
            <w:r w:rsidRPr="0017799D">
              <w:rPr>
                <w:rFonts w:eastAsia="Times New Roman"/>
                <w:i/>
                <w:iCs/>
                <w:color w:val="000000"/>
                <w:spacing w:val="-6"/>
                <w:position w:val="2"/>
                <w:sz w:val="20"/>
                <w:szCs w:val="20"/>
                <w:lang w:val="fr-FR" w:eastAsia="en-GB"/>
              </w:rPr>
              <w:t>140</w:t>
            </w:r>
            <w:r w:rsidRPr="0017799D">
              <w:rPr>
                <w:rFonts w:eastAsia="Times New Roman"/>
                <w:i/>
                <w:iCs/>
                <w:color w:val="000000"/>
                <w:spacing w:val="-6"/>
                <w:position w:val="2"/>
                <w:sz w:val="20"/>
                <w:szCs w:val="20"/>
                <w:rtl/>
                <w:lang w:eastAsia="en-GB"/>
              </w:rPr>
              <w:t xml:space="preserve"> وقرارات المجلس</w:t>
            </w:r>
            <w:r w:rsidRPr="0017799D">
              <w:rPr>
                <w:rFonts w:eastAsia="Times New Roman" w:hint="cs"/>
                <w:i/>
                <w:iCs/>
                <w:color w:val="000000"/>
                <w:spacing w:val="-6"/>
                <w:position w:val="2"/>
                <w:sz w:val="20"/>
                <w:szCs w:val="20"/>
                <w:rtl/>
                <w:lang w:eastAsia="en-GB"/>
              </w:rPr>
              <w:t> </w:t>
            </w:r>
            <w:r w:rsidRPr="0017799D">
              <w:rPr>
                <w:rFonts w:eastAsia="Times New Roman"/>
                <w:i/>
                <w:iCs/>
                <w:color w:val="000000"/>
                <w:spacing w:val="-6"/>
                <w:position w:val="2"/>
                <w:sz w:val="20"/>
                <w:szCs w:val="20"/>
                <w:lang w:eastAsia="en-GB"/>
              </w:rPr>
              <w:t>1281</w:t>
            </w:r>
            <w:r w:rsidRPr="0017799D">
              <w:rPr>
                <w:rFonts w:eastAsia="Times New Roman"/>
                <w:i/>
                <w:iCs/>
                <w:color w:val="000000"/>
                <w:spacing w:val="-6"/>
                <w:position w:val="2"/>
                <w:sz w:val="20"/>
                <w:szCs w:val="20"/>
                <w:rtl/>
                <w:lang w:eastAsia="en-GB"/>
              </w:rPr>
              <w:t xml:space="preserve"> و</w:t>
            </w:r>
            <w:r w:rsidRPr="0017799D">
              <w:rPr>
                <w:rFonts w:eastAsia="Times New Roman"/>
                <w:i/>
                <w:iCs/>
                <w:color w:val="000000"/>
                <w:spacing w:val="-6"/>
                <w:position w:val="2"/>
                <w:sz w:val="20"/>
                <w:szCs w:val="20"/>
                <w:lang w:eastAsia="en-GB"/>
              </w:rPr>
              <w:t>1332</w:t>
            </w:r>
            <w:r w:rsidRPr="0017799D">
              <w:rPr>
                <w:rFonts w:eastAsia="Times New Roman" w:hint="eastAsia"/>
                <w:i/>
                <w:iCs/>
                <w:color w:val="000000"/>
                <w:spacing w:val="-6"/>
                <w:position w:val="2"/>
                <w:sz w:val="20"/>
                <w:szCs w:val="20"/>
                <w:rtl/>
                <w:lang w:eastAsia="en-GB"/>
              </w:rPr>
              <w:t> </w:t>
            </w:r>
            <w:r w:rsidRPr="0017799D">
              <w:rPr>
                <w:rFonts w:eastAsia="Times New Roman" w:hint="cs"/>
                <w:i/>
                <w:iCs/>
                <w:color w:val="000000"/>
                <w:spacing w:val="-6"/>
                <w:position w:val="2"/>
                <w:sz w:val="20"/>
                <w:szCs w:val="20"/>
                <w:rtl/>
                <w:lang w:eastAsia="en-GB"/>
              </w:rPr>
              <w:t>(المعدّل) و</w:t>
            </w:r>
            <w:r w:rsidRPr="0017799D">
              <w:rPr>
                <w:rFonts w:eastAsia="Times New Roman"/>
                <w:i/>
                <w:iCs/>
                <w:color w:val="000000"/>
                <w:spacing w:val="-6"/>
                <w:position w:val="2"/>
                <w:sz w:val="20"/>
                <w:szCs w:val="20"/>
                <w:lang w:eastAsia="en-GB"/>
              </w:rPr>
              <w:t>1334</w:t>
            </w:r>
            <w:r w:rsidRPr="0017799D">
              <w:rPr>
                <w:rFonts w:eastAsia="Times New Roman" w:hint="cs"/>
                <w:i/>
                <w:iCs/>
                <w:color w:val="000000"/>
                <w:spacing w:val="-6"/>
                <w:position w:val="2"/>
                <w:sz w:val="20"/>
                <w:szCs w:val="20"/>
                <w:rtl/>
                <w:lang w:eastAsia="en-GB"/>
              </w:rPr>
              <w:t xml:space="preserve"> (المعدّل)) </w:t>
            </w:r>
            <w:r w:rsidRPr="0017799D">
              <w:rPr>
                <w:rFonts w:eastAsia="Times New Roman"/>
                <w:color w:val="000000"/>
                <w:spacing w:val="-6"/>
                <w:position w:val="2"/>
                <w:sz w:val="20"/>
                <w:szCs w:val="20"/>
                <w:lang w:eastAsia="en-GB"/>
              </w:rPr>
              <w:t>(PL 1.1)</w:t>
            </w:r>
          </w:p>
        </w:tc>
        <w:tc>
          <w:tcPr>
            <w:tcW w:w="1984" w:type="dxa"/>
            <w:tcBorders>
              <w:top w:val="single" w:sz="4" w:space="0" w:color="auto"/>
            </w:tcBorders>
            <w:shd w:val="clear" w:color="auto" w:fill="auto"/>
            <w:noWrap/>
            <w:hideMark/>
          </w:tcPr>
          <w:p w14:paraId="1FE09236" w14:textId="77777777" w:rsidR="005B109D" w:rsidRPr="00EC543D" w:rsidRDefault="00871D26" w:rsidP="008A1C07">
            <w:pPr>
              <w:bidi w:val="0"/>
              <w:spacing w:before="60" w:after="60" w:line="300" w:lineRule="exact"/>
              <w:jc w:val="center"/>
              <w:rPr>
                <w:rFonts w:eastAsia="Times New Roman"/>
                <w:color w:val="000000"/>
                <w:sz w:val="20"/>
                <w:szCs w:val="20"/>
                <w:lang w:eastAsia="en-GB"/>
              </w:rPr>
            </w:pPr>
            <w:hyperlink r:id="rId48" w:history="1">
              <w:r w:rsidR="005B109D" w:rsidRPr="00EC543D">
                <w:rPr>
                  <w:rStyle w:val="Hyperlink"/>
                  <w:rFonts w:eastAsia="Times New Roman"/>
                  <w:sz w:val="20"/>
                  <w:szCs w:val="20"/>
                  <w:lang w:eastAsia="en-GB"/>
                </w:rPr>
                <w:t>C20/8</w:t>
              </w:r>
            </w:hyperlink>
          </w:p>
        </w:tc>
      </w:tr>
      <w:tr w:rsidR="005B109D" w:rsidRPr="00EC543D" w14:paraId="50D14D43" w14:textId="77777777" w:rsidTr="005604B2">
        <w:trPr>
          <w:cantSplit/>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4A527A94" w14:textId="77777777" w:rsidR="005B109D" w:rsidRPr="00255CDB" w:rsidRDefault="005B109D" w:rsidP="00015854">
            <w:pPr>
              <w:spacing w:before="60" w:after="60" w:line="300" w:lineRule="exact"/>
              <w:jc w:val="center"/>
              <w:rPr>
                <w:rFonts w:eastAsia="Times New Roman"/>
                <w:b/>
                <w:bCs/>
                <w:sz w:val="20"/>
                <w:szCs w:val="20"/>
                <w:lang w:eastAsia="en-GB"/>
              </w:rPr>
            </w:pPr>
            <w:r w:rsidRPr="00255CDB">
              <w:rPr>
                <w:rFonts w:eastAsia="Times New Roman"/>
                <w:b/>
                <w:bCs/>
                <w:sz w:val="20"/>
                <w:szCs w:val="20"/>
                <w:lang w:eastAsia="en-GB"/>
              </w:rPr>
              <w:t>4</w:t>
            </w:r>
          </w:p>
        </w:tc>
        <w:tc>
          <w:tcPr>
            <w:tcW w:w="6249" w:type="dxa"/>
            <w:tcBorders>
              <w:top w:val="single" w:sz="4" w:space="0" w:color="auto"/>
              <w:left w:val="single" w:sz="4" w:space="0" w:color="auto"/>
              <w:bottom w:val="single" w:sz="4" w:space="0" w:color="auto"/>
              <w:right w:val="single" w:sz="4" w:space="0" w:color="auto"/>
            </w:tcBorders>
            <w:shd w:val="clear" w:color="auto" w:fill="auto"/>
          </w:tcPr>
          <w:p w14:paraId="59355A81" w14:textId="537AECAB" w:rsidR="005B109D" w:rsidRPr="00C96DA2" w:rsidRDefault="005B109D" w:rsidP="00015854">
            <w:pPr>
              <w:keepNext/>
              <w:keepLines/>
              <w:spacing w:before="60" w:after="60" w:line="300" w:lineRule="exact"/>
              <w:rPr>
                <w:rFonts w:eastAsia="Times New Roman"/>
                <w:color w:val="000000"/>
                <w:spacing w:val="-2"/>
                <w:sz w:val="20"/>
                <w:szCs w:val="20"/>
                <w:lang w:eastAsia="en-GB"/>
              </w:rPr>
            </w:pPr>
            <w:r w:rsidRPr="00C96DA2">
              <w:rPr>
                <w:rFonts w:eastAsia="Times New Roman" w:hint="cs"/>
                <w:spacing w:val="-2"/>
                <w:position w:val="2"/>
                <w:sz w:val="20"/>
                <w:szCs w:val="20"/>
                <w:rtl/>
                <w:lang w:eastAsia="en-GB"/>
              </w:rPr>
              <w:t>تقرير رئيس فريق العمل التابع للمجلس والمعني بقضايا السياسات العامة الدولية المتعلقة بالإنترنت </w:t>
            </w:r>
            <w:r w:rsidRPr="00C96DA2">
              <w:rPr>
                <w:rFonts w:eastAsia="Times New Roman"/>
                <w:spacing w:val="-2"/>
                <w:position w:val="2"/>
                <w:sz w:val="20"/>
                <w:szCs w:val="20"/>
                <w:lang w:eastAsia="en-GB"/>
              </w:rPr>
              <w:t>(CWG</w:t>
            </w:r>
            <w:r w:rsidRPr="00C96DA2">
              <w:rPr>
                <w:rFonts w:eastAsia="Times New Roman"/>
                <w:spacing w:val="-2"/>
                <w:position w:val="2"/>
                <w:sz w:val="20"/>
                <w:szCs w:val="20"/>
                <w:lang w:eastAsia="en-GB"/>
              </w:rPr>
              <w:noBreakHyphen/>
              <w:t>Internet)</w:t>
            </w:r>
            <w:r w:rsidRPr="00C96DA2">
              <w:rPr>
                <w:rFonts w:eastAsia="Times New Roman" w:hint="cs"/>
                <w:spacing w:val="-2"/>
                <w:position w:val="2"/>
                <w:sz w:val="20"/>
                <w:szCs w:val="20"/>
                <w:rtl/>
                <w:lang w:eastAsia="en-GB" w:bidi="ar-EG"/>
              </w:rPr>
              <w:t xml:space="preserve"> (قرارا المجلس </w:t>
            </w:r>
            <w:r w:rsidRPr="00C96DA2">
              <w:rPr>
                <w:rFonts w:eastAsia="Times New Roman"/>
                <w:spacing w:val="-2"/>
                <w:position w:val="2"/>
                <w:sz w:val="20"/>
                <w:szCs w:val="20"/>
                <w:lang w:eastAsia="en-GB"/>
              </w:rPr>
              <w:t>1305</w:t>
            </w:r>
            <w:r w:rsidRPr="00C96DA2">
              <w:rPr>
                <w:rFonts w:eastAsia="Times New Roman"/>
                <w:spacing w:val="-2"/>
                <w:position w:val="2"/>
                <w:sz w:val="20"/>
                <w:szCs w:val="20"/>
                <w:rtl/>
                <w:lang w:eastAsia="en-GB"/>
              </w:rPr>
              <w:t xml:space="preserve"> و</w:t>
            </w:r>
            <w:r w:rsidRPr="00C96DA2">
              <w:rPr>
                <w:rFonts w:eastAsia="Times New Roman"/>
                <w:spacing w:val="-2"/>
                <w:position w:val="2"/>
                <w:sz w:val="20"/>
                <w:szCs w:val="20"/>
                <w:lang w:eastAsia="en-GB"/>
              </w:rPr>
              <w:t>1336</w:t>
            </w:r>
            <w:r w:rsidRPr="00C96DA2">
              <w:rPr>
                <w:rFonts w:eastAsia="Times New Roman" w:hint="eastAsia"/>
                <w:spacing w:val="-2"/>
                <w:position w:val="2"/>
                <w:sz w:val="20"/>
                <w:szCs w:val="20"/>
                <w:rtl/>
                <w:lang w:eastAsia="en-GB"/>
              </w:rPr>
              <w:t> </w:t>
            </w:r>
            <w:r w:rsidRPr="00C96DA2">
              <w:rPr>
                <w:rFonts w:eastAsia="Times New Roman" w:hint="cs"/>
                <w:spacing w:val="-2"/>
                <w:position w:val="2"/>
                <w:sz w:val="20"/>
                <w:szCs w:val="20"/>
                <w:rtl/>
                <w:lang w:eastAsia="en-GB"/>
              </w:rPr>
              <w:t>(المعدّل))</w:t>
            </w:r>
            <w:r w:rsidRPr="00C96DA2">
              <w:rPr>
                <w:rFonts w:eastAsia="Times New Roman" w:hint="cs"/>
                <w:spacing w:val="-2"/>
                <w:position w:val="2"/>
                <w:sz w:val="20"/>
                <w:szCs w:val="20"/>
                <w:rtl/>
                <w:lang w:eastAsia="en-GB" w:bidi="ar-EG"/>
              </w:rPr>
              <w:t xml:space="preserve"> </w:t>
            </w:r>
            <w:r w:rsidRPr="00C96DA2">
              <w:rPr>
                <w:rFonts w:eastAsia="Times New Roman"/>
                <w:color w:val="000000"/>
                <w:spacing w:val="-2"/>
                <w:position w:val="2"/>
                <w:sz w:val="20"/>
                <w:szCs w:val="20"/>
                <w:lang w:eastAsia="en-GB"/>
              </w:rPr>
              <w:t>(PL 1.2)</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6EDDDF6D" w14:textId="77777777" w:rsidR="005B109D" w:rsidRPr="00EC543D" w:rsidRDefault="00871D26" w:rsidP="008A1C07">
            <w:pPr>
              <w:bidi w:val="0"/>
              <w:spacing w:before="60" w:after="60" w:line="300" w:lineRule="exact"/>
              <w:jc w:val="center"/>
              <w:rPr>
                <w:sz w:val="20"/>
                <w:szCs w:val="20"/>
              </w:rPr>
            </w:pPr>
            <w:hyperlink r:id="rId49" w:history="1">
              <w:r w:rsidR="005B109D" w:rsidRPr="00EC543D">
                <w:rPr>
                  <w:rStyle w:val="Hyperlink"/>
                  <w:sz w:val="20"/>
                  <w:szCs w:val="20"/>
                </w:rPr>
                <w:t>C20/51</w:t>
              </w:r>
            </w:hyperlink>
          </w:p>
        </w:tc>
      </w:tr>
      <w:tr w:rsidR="005B109D" w:rsidRPr="00EC543D" w14:paraId="14A30A71" w14:textId="77777777" w:rsidTr="005604B2">
        <w:trPr>
          <w:cantSplit/>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088DD624" w14:textId="77777777" w:rsidR="005B109D" w:rsidRPr="00255CDB" w:rsidRDefault="005B109D" w:rsidP="00015854">
            <w:pPr>
              <w:spacing w:before="60" w:after="60" w:line="300" w:lineRule="exact"/>
              <w:jc w:val="center"/>
              <w:rPr>
                <w:rFonts w:eastAsia="Times New Roman"/>
                <w:b/>
                <w:bCs/>
                <w:sz w:val="20"/>
                <w:szCs w:val="20"/>
                <w:lang w:eastAsia="en-GB"/>
              </w:rPr>
            </w:pPr>
            <w:r w:rsidRPr="00255CDB">
              <w:rPr>
                <w:rFonts w:eastAsia="Times New Roman"/>
                <w:b/>
                <w:bCs/>
                <w:sz w:val="20"/>
                <w:szCs w:val="20"/>
                <w:lang w:eastAsia="en-GB"/>
              </w:rPr>
              <w:t>5</w:t>
            </w:r>
          </w:p>
        </w:tc>
        <w:tc>
          <w:tcPr>
            <w:tcW w:w="6249" w:type="dxa"/>
            <w:tcBorders>
              <w:top w:val="single" w:sz="4" w:space="0" w:color="auto"/>
              <w:left w:val="single" w:sz="4" w:space="0" w:color="auto"/>
              <w:bottom w:val="single" w:sz="4" w:space="0" w:color="auto"/>
              <w:right w:val="single" w:sz="4" w:space="0" w:color="auto"/>
            </w:tcBorders>
            <w:shd w:val="clear" w:color="auto" w:fill="auto"/>
          </w:tcPr>
          <w:p w14:paraId="445CCB8A" w14:textId="63382321" w:rsidR="005B109D" w:rsidRPr="005B109D" w:rsidRDefault="005B109D" w:rsidP="00015854">
            <w:pPr>
              <w:keepNext/>
              <w:keepLines/>
              <w:spacing w:before="60" w:after="60" w:line="300" w:lineRule="exact"/>
              <w:rPr>
                <w:rFonts w:eastAsia="Times New Roman"/>
                <w:color w:val="000000"/>
                <w:sz w:val="20"/>
                <w:szCs w:val="20"/>
                <w:lang w:eastAsia="en-GB"/>
              </w:rPr>
            </w:pPr>
            <w:r w:rsidRPr="005B109D">
              <w:rPr>
                <w:rFonts w:eastAsia="Times New Roman"/>
                <w:color w:val="000000"/>
                <w:spacing w:val="-4"/>
                <w:position w:val="2"/>
                <w:sz w:val="20"/>
                <w:szCs w:val="20"/>
                <w:rtl/>
                <w:lang w:eastAsia="en-GB"/>
              </w:rPr>
              <w:t>تقرير فريق العمل التابع للمجلس والمعني بحماية الأطفال على الخط (القرار</w:t>
            </w:r>
            <w:r w:rsidRPr="005B109D">
              <w:rPr>
                <w:rFonts w:eastAsia="Times New Roman" w:hint="cs"/>
                <w:color w:val="000000"/>
                <w:spacing w:val="-4"/>
                <w:position w:val="2"/>
                <w:sz w:val="20"/>
                <w:szCs w:val="20"/>
                <w:rtl/>
                <w:lang w:eastAsia="en-GB"/>
              </w:rPr>
              <w:t> </w:t>
            </w:r>
            <w:r w:rsidRPr="005B109D">
              <w:rPr>
                <w:rFonts w:eastAsia="Times New Roman"/>
                <w:color w:val="000000"/>
                <w:spacing w:val="-4"/>
                <w:position w:val="2"/>
                <w:sz w:val="20"/>
                <w:szCs w:val="20"/>
                <w:lang w:eastAsia="en-GB"/>
              </w:rPr>
              <w:t>179</w:t>
            </w:r>
            <w:r w:rsidRPr="005B109D">
              <w:rPr>
                <w:rFonts w:eastAsia="Times New Roman"/>
                <w:color w:val="000000"/>
                <w:spacing w:val="-4"/>
                <w:position w:val="2"/>
                <w:sz w:val="20"/>
                <w:szCs w:val="20"/>
                <w:rtl/>
                <w:lang w:eastAsia="en-GB"/>
              </w:rPr>
              <w:t xml:space="preserve"> و</w:t>
            </w:r>
            <w:r w:rsidRPr="005B109D">
              <w:rPr>
                <w:rFonts w:eastAsia="Times New Roman" w:hint="cs"/>
                <w:color w:val="000000"/>
                <w:spacing w:val="-4"/>
                <w:position w:val="2"/>
                <w:sz w:val="20"/>
                <w:szCs w:val="20"/>
                <w:rtl/>
                <w:lang w:eastAsia="en-GB"/>
              </w:rPr>
              <w:t>ال</w:t>
            </w:r>
            <w:r w:rsidRPr="005B109D">
              <w:rPr>
                <w:rFonts w:eastAsia="Times New Roman"/>
                <w:color w:val="000000"/>
                <w:spacing w:val="-4"/>
                <w:position w:val="2"/>
                <w:sz w:val="20"/>
                <w:szCs w:val="20"/>
                <w:rtl/>
                <w:lang w:eastAsia="en-GB"/>
              </w:rPr>
              <w:t>قرار</w:t>
            </w:r>
            <w:r w:rsidR="00022DE6">
              <w:rPr>
                <w:rFonts w:eastAsia="Times New Roman" w:hint="cs"/>
                <w:color w:val="000000"/>
                <w:spacing w:val="-4"/>
                <w:position w:val="2"/>
                <w:sz w:val="20"/>
                <w:szCs w:val="20"/>
                <w:rtl/>
                <w:lang w:eastAsia="en-GB"/>
              </w:rPr>
              <w:t> </w:t>
            </w:r>
            <w:r w:rsidRPr="005B109D">
              <w:rPr>
                <w:rFonts w:eastAsia="Times New Roman"/>
                <w:color w:val="000000"/>
                <w:spacing w:val="-4"/>
                <w:position w:val="2"/>
                <w:sz w:val="20"/>
                <w:szCs w:val="20"/>
                <w:lang w:eastAsia="en-GB"/>
              </w:rPr>
              <w:t>1306</w:t>
            </w:r>
            <w:r w:rsidRPr="005B109D">
              <w:rPr>
                <w:rFonts w:eastAsia="Times New Roman" w:hint="cs"/>
                <w:color w:val="000000"/>
                <w:spacing w:val="-4"/>
                <w:position w:val="2"/>
                <w:sz w:val="20"/>
                <w:szCs w:val="20"/>
                <w:rtl/>
                <w:lang w:eastAsia="en-GB"/>
              </w:rPr>
              <w:t xml:space="preserve"> (</w:t>
            </w:r>
            <w:r w:rsidRPr="005B109D">
              <w:rPr>
                <w:rFonts w:eastAsia="Times New Roman" w:hint="cs"/>
                <w:color w:val="000000"/>
                <w:spacing w:val="-4"/>
                <w:position w:val="2"/>
                <w:sz w:val="20"/>
                <w:szCs w:val="20"/>
                <w:rtl/>
                <w:lang w:eastAsia="en-GB" w:bidi="ar-EG"/>
              </w:rPr>
              <w:t>المعدَّل</w:t>
            </w:r>
            <w:r w:rsidRPr="005B109D">
              <w:rPr>
                <w:rFonts w:eastAsia="Times New Roman" w:hint="cs"/>
                <w:color w:val="000000"/>
                <w:spacing w:val="-4"/>
                <w:position w:val="2"/>
                <w:sz w:val="20"/>
                <w:szCs w:val="20"/>
                <w:rtl/>
                <w:lang w:eastAsia="en-GB"/>
              </w:rPr>
              <w:t>) للمجلس</w:t>
            </w:r>
            <w:r w:rsidRPr="005B109D">
              <w:rPr>
                <w:rFonts w:eastAsia="Times New Roman"/>
                <w:color w:val="000000"/>
                <w:spacing w:val="-4"/>
                <w:position w:val="2"/>
                <w:sz w:val="20"/>
                <w:szCs w:val="20"/>
                <w:rtl/>
                <w:lang w:eastAsia="en-GB"/>
              </w:rPr>
              <w:t>)</w:t>
            </w:r>
            <w:r w:rsidRPr="005B109D">
              <w:rPr>
                <w:rFonts w:eastAsia="Times New Roman" w:hint="cs"/>
                <w:spacing w:val="-6"/>
                <w:position w:val="2"/>
                <w:sz w:val="20"/>
                <w:szCs w:val="20"/>
                <w:rtl/>
                <w:lang w:eastAsia="en-GB" w:bidi="ar-EG"/>
              </w:rPr>
              <w:t xml:space="preserve"> </w:t>
            </w:r>
            <w:r w:rsidRPr="005B109D">
              <w:rPr>
                <w:rFonts w:eastAsia="Times New Roman"/>
                <w:color w:val="000000"/>
                <w:position w:val="2"/>
                <w:sz w:val="20"/>
                <w:szCs w:val="20"/>
                <w:lang w:eastAsia="en-GB"/>
              </w:rPr>
              <w:t>(PL 1.5)</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36F94A45" w14:textId="77777777" w:rsidR="005B109D" w:rsidRPr="00EC543D" w:rsidRDefault="00871D26" w:rsidP="008A1C07">
            <w:pPr>
              <w:bidi w:val="0"/>
              <w:spacing w:before="60" w:after="60" w:line="300" w:lineRule="exact"/>
              <w:jc w:val="center"/>
              <w:rPr>
                <w:sz w:val="20"/>
                <w:szCs w:val="20"/>
              </w:rPr>
            </w:pPr>
            <w:hyperlink r:id="rId50" w:history="1">
              <w:r w:rsidR="005B109D" w:rsidRPr="00EC543D">
                <w:rPr>
                  <w:rStyle w:val="Hyperlink"/>
                  <w:sz w:val="20"/>
                  <w:szCs w:val="20"/>
                </w:rPr>
                <w:t>C20/57</w:t>
              </w:r>
            </w:hyperlink>
          </w:p>
        </w:tc>
      </w:tr>
      <w:tr w:rsidR="005B109D" w:rsidRPr="00EC543D" w14:paraId="06C34D5D" w14:textId="77777777" w:rsidTr="005604B2">
        <w:trPr>
          <w:cantSplit/>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4DD44E91" w14:textId="77777777" w:rsidR="005B109D" w:rsidRPr="00255CDB" w:rsidRDefault="005B109D" w:rsidP="00015854">
            <w:pPr>
              <w:spacing w:before="60" w:after="60" w:line="300" w:lineRule="exact"/>
              <w:jc w:val="center"/>
              <w:rPr>
                <w:rFonts w:eastAsia="Times New Roman"/>
                <w:b/>
                <w:bCs/>
                <w:sz w:val="20"/>
                <w:szCs w:val="20"/>
                <w:lang w:eastAsia="en-GB"/>
              </w:rPr>
            </w:pPr>
            <w:r w:rsidRPr="00255CDB">
              <w:rPr>
                <w:rFonts w:eastAsia="Times New Roman"/>
                <w:b/>
                <w:bCs/>
                <w:sz w:val="20"/>
                <w:szCs w:val="20"/>
                <w:lang w:eastAsia="en-GB"/>
              </w:rPr>
              <w:t>6</w:t>
            </w:r>
          </w:p>
        </w:tc>
        <w:tc>
          <w:tcPr>
            <w:tcW w:w="6249" w:type="dxa"/>
            <w:tcBorders>
              <w:top w:val="single" w:sz="4" w:space="0" w:color="auto"/>
              <w:left w:val="single" w:sz="4" w:space="0" w:color="auto"/>
              <w:bottom w:val="single" w:sz="4" w:space="0" w:color="auto"/>
              <w:right w:val="single" w:sz="4" w:space="0" w:color="auto"/>
            </w:tcBorders>
            <w:shd w:val="clear" w:color="auto" w:fill="auto"/>
          </w:tcPr>
          <w:p w14:paraId="64D6EF62" w14:textId="0F735DF0" w:rsidR="005B109D" w:rsidRPr="00CE53FF" w:rsidRDefault="005B109D" w:rsidP="00015854">
            <w:pPr>
              <w:keepNext/>
              <w:keepLines/>
              <w:spacing w:before="60" w:after="60" w:line="300" w:lineRule="exact"/>
              <w:rPr>
                <w:rFonts w:eastAsia="Times New Roman"/>
                <w:color w:val="000000"/>
                <w:spacing w:val="-2"/>
                <w:sz w:val="20"/>
                <w:szCs w:val="20"/>
                <w:lang w:eastAsia="en-GB"/>
              </w:rPr>
            </w:pPr>
            <w:r w:rsidRPr="00CE53FF">
              <w:rPr>
                <w:rFonts w:eastAsia="Times New Roman" w:hint="cs"/>
                <w:color w:val="000000"/>
                <w:spacing w:val="-2"/>
                <w:position w:val="2"/>
                <w:sz w:val="20"/>
                <w:szCs w:val="20"/>
                <w:rtl/>
                <w:lang w:eastAsia="en-GB" w:bidi="ar-EG"/>
              </w:rPr>
              <w:t xml:space="preserve">تقرير </w:t>
            </w:r>
            <w:r w:rsidRPr="00CE53FF">
              <w:rPr>
                <w:rFonts w:eastAsia="Times New Roman"/>
                <w:color w:val="000000"/>
                <w:spacing w:val="-2"/>
                <w:position w:val="2"/>
                <w:sz w:val="20"/>
                <w:szCs w:val="20"/>
                <w:rtl/>
                <w:lang w:eastAsia="en-GB"/>
              </w:rPr>
              <w:t>فريق العمل التابع للمجلس</w:t>
            </w:r>
            <w:r w:rsidRPr="00CE53FF">
              <w:rPr>
                <w:rFonts w:eastAsia="Times New Roman" w:hint="cs"/>
                <w:color w:val="000000"/>
                <w:spacing w:val="-2"/>
                <w:position w:val="2"/>
                <w:sz w:val="20"/>
                <w:szCs w:val="20"/>
                <w:rtl/>
                <w:lang w:eastAsia="en-GB"/>
              </w:rPr>
              <w:t xml:space="preserve"> </w:t>
            </w:r>
            <w:r w:rsidRPr="00CE53FF">
              <w:rPr>
                <w:rFonts w:eastAsia="Times New Roman"/>
                <w:color w:val="000000"/>
                <w:spacing w:val="-2"/>
                <w:position w:val="2"/>
                <w:sz w:val="20"/>
                <w:szCs w:val="20"/>
                <w:rtl/>
                <w:lang w:eastAsia="en-GB"/>
              </w:rPr>
              <w:t xml:space="preserve">والمعني </w:t>
            </w:r>
            <w:r w:rsidRPr="00CE53FF">
              <w:rPr>
                <w:rFonts w:eastAsia="Times New Roman" w:hint="cs"/>
                <w:color w:val="000000"/>
                <w:spacing w:val="-2"/>
                <w:position w:val="2"/>
                <w:sz w:val="20"/>
                <w:szCs w:val="20"/>
                <w:rtl/>
                <w:lang w:eastAsia="en-GB"/>
              </w:rPr>
              <w:t>ب</w:t>
            </w:r>
            <w:r w:rsidRPr="00CE53FF">
              <w:rPr>
                <w:rFonts w:eastAsia="Times New Roman"/>
                <w:color w:val="000000"/>
                <w:spacing w:val="-2"/>
                <w:position w:val="2"/>
                <w:sz w:val="20"/>
                <w:szCs w:val="20"/>
                <w:rtl/>
                <w:lang w:eastAsia="en-GB"/>
              </w:rPr>
              <w:t>اللغات</w:t>
            </w:r>
            <w:r w:rsidRPr="00CE53FF">
              <w:rPr>
                <w:rFonts w:eastAsia="Times New Roman" w:hint="cs"/>
                <w:color w:val="000000"/>
                <w:spacing w:val="-2"/>
                <w:position w:val="2"/>
                <w:sz w:val="20"/>
                <w:szCs w:val="20"/>
                <w:rtl/>
                <w:lang w:eastAsia="en-GB" w:bidi="ar-EG"/>
              </w:rPr>
              <w:t xml:space="preserve"> (القرار </w:t>
            </w:r>
            <w:r w:rsidRPr="00CE53FF">
              <w:rPr>
                <w:rFonts w:eastAsia="Times New Roman"/>
                <w:color w:val="000000"/>
                <w:spacing w:val="-2"/>
                <w:position w:val="2"/>
                <w:sz w:val="20"/>
                <w:szCs w:val="20"/>
                <w:lang w:eastAsia="en-GB"/>
              </w:rPr>
              <w:t>154</w:t>
            </w:r>
            <w:r w:rsidRPr="00CE53FF">
              <w:rPr>
                <w:rFonts w:eastAsia="Times New Roman" w:hint="cs"/>
                <w:color w:val="000000"/>
                <w:spacing w:val="-2"/>
                <w:position w:val="2"/>
                <w:sz w:val="20"/>
                <w:szCs w:val="20"/>
                <w:rtl/>
                <w:lang w:eastAsia="en-GB" w:bidi="ar-EG"/>
              </w:rPr>
              <w:t xml:space="preserve"> والقرار </w:t>
            </w:r>
            <w:r w:rsidRPr="00CE53FF">
              <w:rPr>
                <w:rFonts w:eastAsia="Times New Roman"/>
                <w:color w:val="000000"/>
                <w:spacing w:val="-2"/>
                <w:position w:val="2"/>
                <w:sz w:val="20"/>
                <w:szCs w:val="20"/>
                <w:lang w:eastAsia="en-GB"/>
              </w:rPr>
              <w:t>1372</w:t>
            </w:r>
            <w:r w:rsidRPr="00CE53FF">
              <w:rPr>
                <w:rFonts w:eastAsia="Times New Roman" w:hint="cs"/>
                <w:color w:val="000000"/>
                <w:spacing w:val="-2"/>
                <w:position w:val="2"/>
                <w:sz w:val="20"/>
                <w:szCs w:val="20"/>
                <w:rtl/>
                <w:lang w:eastAsia="en-GB" w:bidi="ar-EG"/>
              </w:rPr>
              <w:t xml:space="preserve"> (المعدَّل) للمجلس) </w:t>
            </w:r>
            <w:r w:rsidRPr="00CE53FF">
              <w:rPr>
                <w:rFonts w:eastAsia="Times New Roman"/>
                <w:color w:val="000000"/>
                <w:spacing w:val="-2"/>
                <w:position w:val="2"/>
                <w:sz w:val="20"/>
                <w:szCs w:val="20"/>
                <w:lang w:eastAsia="en-GB"/>
              </w:rPr>
              <w:t>(PL 1.6)</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24AA7339" w14:textId="77777777" w:rsidR="005B109D" w:rsidRPr="00EC543D" w:rsidRDefault="00871D26" w:rsidP="008A1C07">
            <w:pPr>
              <w:bidi w:val="0"/>
              <w:spacing w:before="60" w:after="60" w:line="300" w:lineRule="exact"/>
              <w:jc w:val="center"/>
              <w:rPr>
                <w:sz w:val="20"/>
                <w:szCs w:val="20"/>
              </w:rPr>
            </w:pPr>
            <w:hyperlink r:id="rId51" w:history="1">
              <w:r w:rsidR="005B109D" w:rsidRPr="00EC543D">
                <w:rPr>
                  <w:rStyle w:val="Hyperlink"/>
                  <w:sz w:val="20"/>
                  <w:szCs w:val="20"/>
                </w:rPr>
                <w:t>C20/12</w:t>
              </w:r>
            </w:hyperlink>
          </w:p>
          <w:p w14:paraId="3A130569" w14:textId="77777777" w:rsidR="005B109D" w:rsidRPr="00EC543D" w:rsidRDefault="00871D26" w:rsidP="008A1C07">
            <w:pPr>
              <w:bidi w:val="0"/>
              <w:spacing w:before="60" w:after="60" w:line="300" w:lineRule="exact"/>
              <w:jc w:val="center"/>
              <w:rPr>
                <w:sz w:val="20"/>
                <w:szCs w:val="20"/>
              </w:rPr>
            </w:pPr>
            <w:hyperlink r:id="rId52" w:history="1">
              <w:r w:rsidR="005B109D" w:rsidRPr="00EC543D">
                <w:rPr>
                  <w:rStyle w:val="Hyperlink"/>
                  <w:sz w:val="20"/>
                  <w:szCs w:val="20"/>
                </w:rPr>
                <w:t>C20/67</w:t>
              </w:r>
            </w:hyperlink>
          </w:p>
        </w:tc>
      </w:tr>
      <w:tr w:rsidR="005B109D" w:rsidRPr="00EC543D" w14:paraId="66EB0E3C" w14:textId="77777777" w:rsidTr="005604B2">
        <w:trPr>
          <w:cantSplit/>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0D7B8F74" w14:textId="77777777" w:rsidR="005B109D" w:rsidRPr="00255CDB" w:rsidRDefault="005B109D" w:rsidP="00015854">
            <w:pPr>
              <w:spacing w:before="60" w:after="60" w:line="300" w:lineRule="exact"/>
              <w:jc w:val="center"/>
              <w:rPr>
                <w:rFonts w:eastAsia="Times New Roman"/>
                <w:b/>
                <w:bCs/>
                <w:sz w:val="20"/>
                <w:szCs w:val="20"/>
                <w:lang w:eastAsia="en-GB"/>
              </w:rPr>
            </w:pPr>
            <w:r w:rsidRPr="00255CDB">
              <w:rPr>
                <w:rFonts w:eastAsia="Times New Roman"/>
                <w:b/>
                <w:bCs/>
                <w:sz w:val="20"/>
                <w:szCs w:val="20"/>
                <w:lang w:eastAsia="en-GB"/>
              </w:rPr>
              <w:t>7</w:t>
            </w:r>
          </w:p>
        </w:tc>
        <w:tc>
          <w:tcPr>
            <w:tcW w:w="6249" w:type="dxa"/>
            <w:tcBorders>
              <w:top w:val="single" w:sz="4" w:space="0" w:color="auto"/>
              <w:left w:val="single" w:sz="4" w:space="0" w:color="auto"/>
              <w:bottom w:val="single" w:sz="4" w:space="0" w:color="auto"/>
              <w:right w:val="single" w:sz="4" w:space="0" w:color="auto"/>
            </w:tcBorders>
            <w:shd w:val="clear" w:color="auto" w:fill="auto"/>
          </w:tcPr>
          <w:p w14:paraId="583AFE20" w14:textId="57E771B7" w:rsidR="005B109D" w:rsidRPr="005B109D" w:rsidRDefault="005B109D" w:rsidP="00015854">
            <w:pPr>
              <w:keepNext/>
              <w:keepLines/>
              <w:spacing w:before="60" w:after="60" w:line="300" w:lineRule="exact"/>
              <w:rPr>
                <w:rFonts w:eastAsia="Times New Roman"/>
                <w:color w:val="000000"/>
                <w:sz w:val="20"/>
                <w:szCs w:val="20"/>
                <w:lang w:eastAsia="en-GB"/>
              </w:rPr>
            </w:pPr>
            <w:r w:rsidRPr="005B109D">
              <w:rPr>
                <w:rFonts w:eastAsia="Times New Roman" w:hint="cs"/>
                <w:color w:val="000000"/>
                <w:spacing w:val="-4"/>
                <w:position w:val="2"/>
                <w:sz w:val="20"/>
                <w:szCs w:val="20"/>
                <w:rtl/>
                <w:lang w:eastAsia="en-GB"/>
              </w:rPr>
              <w:t xml:space="preserve">تقرير بشأن تعيين </w:t>
            </w:r>
            <w:r w:rsidRPr="005B109D">
              <w:rPr>
                <w:rFonts w:eastAsia="Times New Roman"/>
                <w:color w:val="000000"/>
                <w:spacing w:val="-4"/>
                <w:position w:val="2"/>
                <w:sz w:val="20"/>
                <w:szCs w:val="20"/>
                <w:rtl/>
                <w:lang w:eastAsia="en-GB"/>
              </w:rPr>
              <w:t>مكتب استشاري خارجي مستقل للإدارة</w:t>
            </w:r>
            <w:r w:rsidRPr="005B109D">
              <w:rPr>
                <w:rFonts w:eastAsia="Times New Roman" w:hint="cs"/>
                <w:color w:val="000000"/>
                <w:spacing w:val="-4"/>
                <w:position w:val="2"/>
                <w:sz w:val="20"/>
                <w:szCs w:val="20"/>
                <w:rtl/>
                <w:lang w:eastAsia="en-GB"/>
              </w:rPr>
              <w:t>، بما في ذلك توصيات واستراتيجيات مختلفة (القرار</w:t>
            </w:r>
            <w:r w:rsidRPr="005B109D">
              <w:rPr>
                <w:rFonts w:eastAsia="Times New Roman" w:hint="eastAsia"/>
                <w:color w:val="000000"/>
                <w:spacing w:val="-4"/>
                <w:position w:val="2"/>
                <w:sz w:val="20"/>
                <w:szCs w:val="20"/>
                <w:rtl/>
                <w:lang w:eastAsia="en-GB"/>
              </w:rPr>
              <w:t> </w:t>
            </w:r>
            <w:r w:rsidRPr="005B109D">
              <w:rPr>
                <w:rFonts w:eastAsia="Times New Roman"/>
                <w:color w:val="000000"/>
                <w:spacing w:val="-4"/>
                <w:position w:val="2"/>
                <w:sz w:val="20"/>
                <w:szCs w:val="20"/>
                <w:lang w:val="en-GB" w:eastAsia="en-GB"/>
              </w:rPr>
              <w:t>11</w:t>
            </w:r>
            <w:r w:rsidRPr="005B109D">
              <w:rPr>
                <w:rFonts w:eastAsia="Times New Roman" w:hint="cs"/>
                <w:color w:val="000000"/>
                <w:spacing w:val="-4"/>
                <w:position w:val="2"/>
                <w:sz w:val="20"/>
                <w:szCs w:val="20"/>
                <w:rtl/>
                <w:lang w:eastAsia="en-GB"/>
              </w:rPr>
              <w:t xml:space="preserve">) </w:t>
            </w:r>
            <w:r w:rsidRPr="005B109D">
              <w:rPr>
                <w:rFonts w:eastAsia="Times New Roman"/>
                <w:color w:val="000000"/>
                <w:spacing w:val="-4"/>
                <w:position w:val="2"/>
                <w:sz w:val="20"/>
                <w:szCs w:val="20"/>
                <w:lang w:eastAsia="en-GB"/>
              </w:rPr>
              <w:t>(PL 2.1)</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6A33F92C" w14:textId="77777777" w:rsidR="005B109D" w:rsidRPr="00EC543D" w:rsidRDefault="00871D26" w:rsidP="008A1C07">
            <w:pPr>
              <w:bidi w:val="0"/>
              <w:spacing w:before="60" w:after="60" w:line="300" w:lineRule="exact"/>
              <w:jc w:val="center"/>
              <w:rPr>
                <w:sz w:val="20"/>
                <w:szCs w:val="20"/>
              </w:rPr>
            </w:pPr>
            <w:hyperlink r:id="rId53" w:history="1">
              <w:r w:rsidR="005B109D" w:rsidRPr="00EC543D">
                <w:rPr>
                  <w:rStyle w:val="Hyperlink"/>
                  <w:sz w:val="20"/>
                  <w:szCs w:val="20"/>
                </w:rPr>
                <w:t>C20/10</w:t>
              </w:r>
            </w:hyperlink>
          </w:p>
        </w:tc>
      </w:tr>
      <w:tr w:rsidR="005B109D" w:rsidRPr="00EC543D" w14:paraId="53542A33" w14:textId="77777777" w:rsidTr="005604B2">
        <w:trPr>
          <w:cantSplit/>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628DFA4C" w14:textId="77777777" w:rsidR="005B109D" w:rsidRPr="00255CDB" w:rsidRDefault="005B109D" w:rsidP="00015854">
            <w:pPr>
              <w:spacing w:before="60" w:after="60" w:line="300" w:lineRule="exact"/>
              <w:jc w:val="center"/>
              <w:rPr>
                <w:rFonts w:eastAsia="Times New Roman"/>
                <w:b/>
                <w:bCs/>
                <w:sz w:val="20"/>
                <w:szCs w:val="20"/>
                <w:lang w:eastAsia="en-GB"/>
              </w:rPr>
            </w:pPr>
            <w:r w:rsidRPr="00255CDB">
              <w:rPr>
                <w:rFonts w:eastAsia="Times New Roman"/>
                <w:b/>
                <w:bCs/>
                <w:sz w:val="20"/>
                <w:szCs w:val="20"/>
                <w:lang w:eastAsia="en-GB"/>
              </w:rPr>
              <w:t>8</w:t>
            </w:r>
          </w:p>
        </w:tc>
        <w:tc>
          <w:tcPr>
            <w:tcW w:w="6249" w:type="dxa"/>
            <w:tcBorders>
              <w:top w:val="single" w:sz="4" w:space="0" w:color="auto"/>
              <w:left w:val="single" w:sz="4" w:space="0" w:color="auto"/>
              <w:bottom w:val="single" w:sz="4" w:space="0" w:color="auto"/>
              <w:right w:val="single" w:sz="4" w:space="0" w:color="auto"/>
            </w:tcBorders>
            <w:shd w:val="clear" w:color="auto" w:fill="auto"/>
          </w:tcPr>
          <w:p w14:paraId="7BC82207" w14:textId="650255CA" w:rsidR="005B109D" w:rsidRPr="005B109D" w:rsidRDefault="005B109D" w:rsidP="00015854">
            <w:pPr>
              <w:keepNext/>
              <w:keepLines/>
              <w:spacing w:before="60" w:after="60" w:line="300" w:lineRule="exact"/>
              <w:rPr>
                <w:rFonts w:eastAsia="Times New Roman"/>
                <w:color w:val="000000"/>
                <w:sz w:val="20"/>
                <w:szCs w:val="20"/>
                <w:lang w:eastAsia="en-GB"/>
              </w:rPr>
            </w:pPr>
            <w:r w:rsidRPr="005B109D">
              <w:rPr>
                <w:rFonts w:eastAsia="Times New Roman" w:hint="cs"/>
                <w:color w:val="000000"/>
                <w:position w:val="2"/>
                <w:sz w:val="20"/>
                <w:szCs w:val="20"/>
                <w:rtl/>
                <w:lang w:eastAsia="en-GB"/>
              </w:rPr>
              <w:t>تقرير عن أحداث تليكوم العالمي للاتحاد (القراران 11 و1292)</w:t>
            </w:r>
            <w:r w:rsidRPr="005B109D">
              <w:rPr>
                <w:rFonts w:eastAsia="Times New Roman" w:hint="cs"/>
                <w:color w:val="000000"/>
                <w:position w:val="2"/>
                <w:sz w:val="20"/>
                <w:szCs w:val="20"/>
                <w:rtl/>
                <w:lang w:eastAsia="en-GB" w:bidi="ar-EG"/>
              </w:rPr>
              <w:t xml:space="preserve"> </w:t>
            </w:r>
            <w:r w:rsidRPr="005B109D">
              <w:rPr>
                <w:rFonts w:eastAsia="Times New Roman"/>
                <w:color w:val="000000"/>
                <w:position w:val="2"/>
                <w:sz w:val="20"/>
                <w:szCs w:val="20"/>
                <w:lang w:eastAsia="en-GB"/>
              </w:rPr>
              <w:t>(PL 2.1)</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47CE6060" w14:textId="77777777" w:rsidR="005B109D" w:rsidRPr="00EC543D" w:rsidRDefault="00871D26" w:rsidP="008A1C07">
            <w:pPr>
              <w:bidi w:val="0"/>
              <w:spacing w:before="60" w:after="60" w:line="300" w:lineRule="exact"/>
              <w:jc w:val="center"/>
              <w:rPr>
                <w:sz w:val="20"/>
                <w:szCs w:val="20"/>
              </w:rPr>
            </w:pPr>
            <w:hyperlink r:id="rId54" w:history="1">
              <w:r w:rsidR="005B109D" w:rsidRPr="00EC543D">
                <w:rPr>
                  <w:rStyle w:val="Hyperlink"/>
                  <w:sz w:val="20"/>
                  <w:szCs w:val="20"/>
                </w:rPr>
                <w:t>C20/19</w:t>
              </w:r>
            </w:hyperlink>
            <w:r w:rsidR="005B109D" w:rsidRPr="00EC543D">
              <w:rPr>
                <w:rStyle w:val="Hyperlink"/>
                <w:sz w:val="20"/>
                <w:szCs w:val="20"/>
              </w:rPr>
              <w:t>(Rev.1)</w:t>
            </w:r>
          </w:p>
        </w:tc>
      </w:tr>
      <w:tr w:rsidR="005B109D" w:rsidRPr="00EC543D" w14:paraId="141BCF20" w14:textId="77777777" w:rsidTr="005604B2">
        <w:tblPrEx>
          <w:tblCellMar>
            <w:left w:w="108" w:type="dxa"/>
            <w:right w:w="108" w:type="dxa"/>
          </w:tblCellMar>
        </w:tblPrEx>
        <w:trPr>
          <w:cantSplit/>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2A99F995" w14:textId="4938AF1D" w:rsidR="005B109D" w:rsidRPr="00255CDB" w:rsidRDefault="004C6C8E" w:rsidP="00015854">
            <w:pPr>
              <w:spacing w:before="60" w:after="60" w:line="300" w:lineRule="exact"/>
              <w:jc w:val="center"/>
              <w:rPr>
                <w:rFonts w:eastAsia="Times New Roman"/>
                <w:b/>
                <w:bCs/>
                <w:color w:val="000000"/>
                <w:sz w:val="20"/>
                <w:szCs w:val="20"/>
                <w:lang w:eastAsia="en-GB"/>
              </w:rPr>
            </w:pPr>
            <w:r w:rsidRPr="00255CDB">
              <w:rPr>
                <w:rFonts w:eastAsia="Times New Roman"/>
                <w:b/>
                <w:bCs/>
                <w:color w:val="000000"/>
                <w:sz w:val="20"/>
                <w:szCs w:val="20"/>
                <w:lang w:eastAsia="en-GB"/>
              </w:rPr>
              <w:t>9</w:t>
            </w:r>
          </w:p>
        </w:tc>
        <w:tc>
          <w:tcPr>
            <w:tcW w:w="6249" w:type="dxa"/>
            <w:tcBorders>
              <w:top w:val="single" w:sz="4" w:space="0" w:color="auto"/>
              <w:left w:val="single" w:sz="4" w:space="0" w:color="auto"/>
              <w:bottom w:val="single" w:sz="4" w:space="0" w:color="auto"/>
              <w:right w:val="single" w:sz="4" w:space="0" w:color="auto"/>
            </w:tcBorders>
            <w:shd w:val="clear" w:color="auto" w:fill="auto"/>
          </w:tcPr>
          <w:p w14:paraId="7008A1EB" w14:textId="576D28A6" w:rsidR="005B109D" w:rsidRPr="005B109D" w:rsidRDefault="005B109D" w:rsidP="00015854">
            <w:pPr>
              <w:keepNext/>
              <w:keepLines/>
              <w:spacing w:before="60" w:after="60" w:line="300" w:lineRule="exact"/>
              <w:rPr>
                <w:rFonts w:eastAsia="Times New Roman"/>
                <w:color w:val="000000"/>
                <w:sz w:val="20"/>
                <w:szCs w:val="20"/>
                <w:lang w:eastAsia="en-GB"/>
              </w:rPr>
            </w:pPr>
            <w:r w:rsidRPr="005B109D">
              <w:rPr>
                <w:position w:val="2"/>
                <w:sz w:val="20"/>
                <w:szCs w:val="20"/>
                <w:rtl/>
              </w:rPr>
              <w:t>المتأخرات والحسابات الخاصة بالمتأخرات</w:t>
            </w:r>
            <w:r w:rsidRPr="005B109D">
              <w:rPr>
                <w:rFonts w:hint="cs"/>
                <w:position w:val="2"/>
                <w:sz w:val="20"/>
                <w:szCs w:val="20"/>
                <w:rtl/>
              </w:rPr>
              <w:t xml:space="preserve"> (القرار </w:t>
            </w:r>
            <w:r w:rsidRPr="005B109D">
              <w:rPr>
                <w:position w:val="2"/>
                <w:sz w:val="20"/>
                <w:szCs w:val="20"/>
              </w:rPr>
              <w:t>41</w:t>
            </w:r>
            <w:r w:rsidRPr="005B109D">
              <w:rPr>
                <w:rFonts w:hint="cs"/>
                <w:position w:val="2"/>
                <w:sz w:val="20"/>
                <w:szCs w:val="20"/>
                <w:rtl/>
                <w:lang w:bidi="ar-EG"/>
              </w:rPr>
              <w:t xml:space="preserve">) </w:t>
            </w:r>
            <w:r w:rsidRPr="005B109D">
              <w:rPr>
                <w:position w:val="2"/>
                <w:sz w:val="20"/>
                <w:szCs w:val="20"/>
              </w:rPr>
              <w:t>(ADM 10)</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16389794" w14:textId="77777777" w:rsidR="005B109D" w:rsidRPr="00EC543D" w:rsidRDefault="00871D26" w:rsidP="008A1C07">
            <w:pPr>
              <w:bidi w:val="0"/>
              <w:spacing w:before="60" w:after="60" w:line="300" w:lineRule="exact"/>
              <w:jc w:val="center"/>
              <w:rPr>
                <w:sz w:val="20"/>
                <w:szCs w:val="20"/>
              </w:rPr>
            </w:pPr>
            <w:hyperlink r:id="rId55" w:history="1">
              <w:r w:rsidR="005B109D" w:rsidRPr="00EC543D">
                <w:rPr>
                  <w:rStyle w:val="Hyperlink"/>
                  <w:sz w:val="20"/>
                  <w:szCs w:val="20"/>
                </w:rPr>
                <w:t>C20/11(Rev.1)</w:t>
              </w:r>
            </w:hyperlink>
          </w:p>
        </w:tc>
      </w:tr>
      <w:tr w:rsidR="005B109D" w:rsidRPr="00EC543D" w14:paraId="30C9F04E" w14:textId="77777777" w:rsidTr="005604B2">
        <w:trPr>
          <w:cantSplit/>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09E5C79C" w14:textId="2DAF28B2" w:rsidR="005B109D" w:rsidRPr="00255CDB" w:rsidRDefault="004C6C8E" w:rsidP="00015854">
            <w:pPr>
              <w:spacing w:before="60" w:after="60" w:line="300" w:lineRule="exact"/>
              <w:jc w:val="center"/>
              <w:rPr>
                <w:rFonts w:eastAsia="Times New Roman"/>
                <w:b/>
                <w:bCs/>
                <w:sz w:val="20"/>
                <w:szCs w:val="20"/>
                <w:lang w:eastAsia="en-GB"/>
              </w:rPr>
            </w:pPr>
            <w:r w:rsidRPr="00255CDB">
              <w:rPr>
                <w:rFonts w:eastAsia="Times New Roman"/>
                <w:b/>
                <w:bCs/>
                <w:sz w:val="20"/>
                <w:szCs w:val="20"/>
                <w:lang w:eastAsia="en-GB"/>
              </w:rPr>
              <w:t>10</w:t>
            </w:r>
          </w:p>
        </w:tc>
        <w:tc>
          <w:tcPr>
            <w:tcW w:w="6249" w:type="dxa"/>
            <w:tcBorders>
              <w:top w:val="single" w:sz="4" w:space="0" w:color="auto"/>
              <w:left w:val="single" w:sz="4" w:space="0" w:color="auto"/>
              <w:bottom w:val="single" w:sz="4" w:space="0" w:color="auto"/>
              <w:right w:val="single" w:sz="4" w:space="0" w:color="auto"/>
            </w:tcBorders>
            <w:shd w:val="clear" w:color="auto" w:fill="auto"/>
          </w:tcPr>
          <w:p w14:paraId="4F275C00" w14:textId="11BD42E5" w:rsidR="005B109D" w:rsidRPr="005B109D" w:rsidRDefault="005B109D" w:rsidP="00015854">
            <w:pPr>
              <w:keepNext/>
              <w:keepLines/>
              <w:spacing w:before="60" w:after="60" w:line="300" w:lineRule="exact"/>
              <w:rPr>
                <w:rFonts w:eastAsia="Times New Roman"/>
                <w:color w:val="000000"/>
                <w:sz w:val="20"/>
                <w:szCs w:val="20"/>
                <w:lang w:eastAsia="en-GB"/>
              </w:rPr>
            </w:pPr>
            <w:r w:rsidRPr="005B109D">
              <w:rPr>
                <w:rFonts w:hint="cs"/>
                <w:position w:val="2"/>
                <w:sz w:val="20"/>
                <w:szCs w:val="20"/>
                <w:rtl/>
              </w:rPr>
              <w:t xml:space="preserve">طلبات الإعفاء </w:t>
            </w:r>
            <w:r w:rsidRPr="005B109D">
              <w:rPr>
                <w:position w:val="2"/>
                <w:sz w:val="20"/>
                <w:szCs w:val="20"/>
              </w:rPr>
              <w:t>(ADM 11)</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34014BE9" w14:textId="77777777" w:rsidR="005B109D" w:rsidRPr="00EC543D" w:rsidRDefault="00871D26" w:rsidP="008A1C07">
            <w:pPr>
              <w:bidi w:val="0"/>
              <w:spacing w:before="60" w:after="60" w:line="300" w:lineRule="exact"/>
              <w:jc w:val="center"/>
              <w:rPr>
                <w:sz w:val="20"/>
                <w:szCs w:val="20"/>
              </w:rPr>
            </w:pPr>
            <w:hyperlink r:id="rId56" w:history="1">
              <w:r w:rsidR="005B109D" w:rsidRPr="00EC543D">
                <w:rPr>
                  <w:rStyle w:val="Hyperlink"/>
                  <w:sz w:val="20"/>
                  <w:szCs w:val="20"/>
                </w:rPr>
                <w:t>C20/39</w:t>
              </w:r>
            </w:hyperlink>
            <w:r w:rsidR="005B109D" w:rsidRPr="00EC543D">
              <w:rPr>
                <w:rStyle w:val="Hyperlink"/>
                <w:sz w:val="20"/>
                <w:szCs w:val="20"/>
              </w:rPr>
              <w:t>(Rev.1)</w:t>
            </w:r>
          </w:p>
        </w:tc>
      </w:tr>
      <w:tr w:rsidR="005B109D" w:rsidRPr="00EC543D" w14:paraId="6950AC78" w14:textId="77777777" w:rsidTr="005604B2">
        <w:tblPrEx>
          <w:tblCellMar>
            <w:left w:w="108" w:type="dxa"/>
            <w:right w:w="108" w:type="dxa"/>
          </w:tblCellMar>
        </w:tblPrEx>
        <w:trPr>
          <w:cantSplit/>
          <w:jc w:val="center"/>
        </w:trPr>
        <w:tc>
          <w:tcPr>
            <w:tcW w:w="1276" w:type="dxa"/>
            <w:shd w:val="clear" w:color="auto" w:fill="auto"/>
          </w:tcPr>
          <w:p w14:paraId="4E149ED3" w14:textId="7558514A" w:rsidR="005B109D" w:rsidRPr="00255CDB" w:rsidRDefault="004C6C8E" w:rsidP="00015854">
            <w:pPr>
              <w:spacing w:before="60" w:after="60" w:line="300" w:lineRule="exact"/>
              <w:jc w:val="center"/>
              <w:rPr>
                <w:rFonts w:eastAsia="Times New Roman"/>
                <w:b/>
                <w:bCs/>
                <w:sz w:val="20"/>
                <w:szCs w:val="20"/>
                <w:lang w:eastAsia="en-GB"/>
              </w:rPr>
            </w:pPr>
            <w:r w:rsidRPr="00255CDB">
              <w:rPr>
                <w:rFonts w:eastAsia="Times New Roman"/>
                <w:b/>
                <w:bCs/>
                <w:sz w:val="20"/>
                <w:szCs w:val="20"/>
                <w:lang w:eastAsia="en-GB"/>
              </w:rPr>
              <w:t>11</w:t>
            </w:r>
          </w:p>
        </w:tc>
        <w:tc>
          <w:tcPr>
            <w:tcW w:w="6249" w:type="dxa"/>
            <w:shd w:val="clear" w:color="auto" w:fill="auto"/>
          </w:tcPr>
          <w:p w14:paraId="081DF13A" w14:textId="24BC15D2" w:rsidR="005B109D" w:rsidRPr="005B109D" w:rsidRDefault="005B109D" w:rsidP="00015854">
            <w:pPr>
              <w:keepNext/>
              <w:keepLines/>
              <w:spacing w:before="60" w:after="60" w:line="300" w:lineRule="exact"/>
              <w:rPr>
                <w:rFonts w:eastAsia="Times New Roman"/>
                <w:color w:val="000000"/>
                <w:sz w:val="20"/>
                <w:szCs w:val="20"/>
                <w:lang w:eastAsia="en-GB"/>
              </w:rPr>
            </w:pPr>
            <w:r w:rsidRPr="005B109D">
              <w:rPr>
                <w:rFonts w:hint="cs"/>
                <w:position w:val="2"/>
                <w:sz w:val="20"/>
                <w:szCs w:val="20"/>
                <w:rtl/>
                <w:lang w:bidi="ar-EG"/>
              </w:rPr>
              <w:t xml:space="preserve">تعزيز الحضور الإقليمي </w:t>
            </w:r>
            <w:r w:rsidRPr="00916A5C">
              <w:rPr>
                <w:rFonts w:hint="cs"/>
                <w:i/>
                <w:iCs/>
                <w:position w:val="2"/>
                <w:sz w:val="20"/>
                <w:szCs w:val="20"/>
                <w:rtl/>
                <w:lang w:bidi="ar-EG"/>
              </w:rPr>
              <w:t xml:space="preserve">(القرار </w:t>
            </w:r>
            <w:r w:rsidRPr="00916A5C">
              <w:rPr>
                <w:i/>
                <w:iCs/>
                <w:position w:val="2"/>
                <w:sz w:val="20"/>
                <w:szCs w:val="20"/>
                <w:lang w:val="en-GB" w:bidi="ar-EG"/>
              </w:rPr>
              <w:t>25</w:t>
            </w:r>
            <w:r w:rsidRPr="00916A5C">
              <w:rPr>
                <w:rFonts w:hint="cs"/>
                <w:i/>
                <w:iCs/>
                <w:position w:val="2"/>
                <w:sz w:val="20"/>
                <w:szCs w:val="20"/>
                <w:rtl/>
                <w:lang w:val="en-GB"/>
              </w:rPr>
              <w:t xml:space="preserve">) </w:t>
            </w:r>
            <w:r w:rsidRPr="00916A5C">
              <w:rPr>
                <w:i/>
                <w:iCs/>
                <w:position w:val="2"/>
                <w:sz w:val="20"/>
                <w:szCs w:val="20"/>
              </w:rPr>
              <w:t>(ADM 23)</w:t>
            </w:r>
          </w:p>
        </w:tc>
        <w:tc>
          <w:tcPr>
            <w:tcW w:w="1984" w:type="dxa"/>
            <w:shd w:val="clear" w:color="auto" w:fill="auto"/>
            <w:hideMark/>
          </w:tcPr>
          <w:p w14:paraId="7FBBF91C" w14:textId="77777777" w:rsidR="005B109D" w:rsidRPr="00EC543D" w:rsidRDefault="00871D26" w:rsidP="008A1C07">
            <w:pPr>
              <w:bidi w:val="0"/>
              <w:spacing w:before="60" w:after="60" w:line="300" w:lineRule="exact"/>
              <w:jc w:val="center"/>
              <w:rPr>
                <w:rFonts w:eastAsia="Times New Roman"/>
                <w:color w:val="000000"/>
                <w:sz w:val="20"/>
                <w:szCs w:val="20"/>
                <w:lang w:eastAsia="en-GB"/>
              </w:rPr>
            </w:pPr>
            <w:hyperlink r:id="rId57" w:history="1">
              <w:r w:rsidR="005B109D" w:rsidRPr="00EC543D">
                <w:rPr>
                  <w:rStyle w:val="Hyperlink"/>
                  <w:rFonts w:eastAsia="Times New Roman"/>
                  <w:sz w:val="20"/>
                  <w:szCs w:val="20"/>
                  <w:lang w:eastAsia="en-GB"/>
                </w:rPr>
                <w:t>C20/25</w:t>
              </w:r>
            </w:hyperlink>
          </w:p>
        </w:tc>
      </w:tr>
      <w:tr w:rsidR="005B109D" w:rsidRPr="00EC543D" w14:paraId="7CFC05E2" w14:textId="77777777" w:rsidTr="005604B2">
        <w:tblPrEx>
          <w:tblCellMar>
            <w:left w:w="108" w:type="dxa"/>
            <w:right w:w="108" w:type="dxa"/>
          </w:tblCellMar>
        </w:tblPrEx>
        <w:trPr>
          <w:cantSplit/>
          <w:jc w:val="center"/>
        </w:trPr>
        <w:tc>
          <w:tcPr>
            <w:tcW w:w="1276" w:type="dxa"/>
            <w:shd w:val="clear" w:color="auto" w:fill="auto"/>
          </w:tcPr>
          <w:p w14:paraId="56F556D4" w14:textId="2B8D87AA" w:rsidR="005B109D" w:rsidRPr="00255CDB" w:rsidRDefault="004C6C8E" w:rsidP="00015854">
            <w:pPr>
              <w:spacing w:before="60" w:after="60" w:line="300" w:lineRule="exact"/>
              <w:jc w:val="center"/>
              <w:rPr>
                <w:rFonts w:eastAsia="Times New Roman"/>
                <w:b/>
                <w:bCs/>
                <w:sz w:val="20"/>
                <w:szCs w:val="20"/>
                <w:lang w:eastAsia="en-GB"/>
              </w:rPr>
            </w:pPr>
            <w:r w:rsidRPr="00255CDB">
              <w:rPr>
                <w:rFonts w:eastAsia="Times New Roman"/>
                <w:b/>
                <w:bCs/>
                <w:sz w:val="20"/>
                <w:szCs w:val="20"/>
                <w:lang w:eastAsia="en-GB"/>
              </w:rPr>
              <w:t>12</w:t>
            </w:r>
          </w:p>
        </w:tc>
        <w:tc>
          <w:tcPr>
            <w:tcW w:w="6249" w:type="dxa"/>
            <w:shd w:val="clear" w:color="auto" w:fill="auto"/>
          </w:tcPr>
          <w:p w14:paraId="1D10D7B0" w14:textId="5E9DEFD4" w:rsidR="005B109D" w:rsidRPr="00EF74C0" w:rsidRDefault="005B109D" w:rsidP="00015854">
            <w:pPr>
              <w:keepNext/>
              <w:keepLines/>
              <w:spacing w:before="60" w:after="60" w:line="300" w:lineRule="exact"/>
              <w:rPr>
                <w:rFonts w:eastAsia="Times New Roman"/>
                <w:color w:val="000000"/>
                <w:spacing w:val="-4"/>
                <w:sz w:val="20"/>
                <w:szCs w:val="20"/>
                <w:lang w:eastAsia="en-GB"/>
              </w:rPr>
            </w:pPr>
            <w:r w:rsidRPr="00EF74C0">
              <w:rPr>
                <w:rFonts w:hint="cs"/>
                <w:color w:val="000000"/>
                <w:spacing w:val="-4"/>
                <w:position w:val="2"/>
                <w:sz w:val="20"/>
                <w:szCs w:val="20"/>
                <w:rtl/>
              </w:rPr>
              <w:t xml:space="preserve">تقرير بشأن </w:t>
            </w:r>
            <w:r w:rsidRPr="00EF74C0">
              <w:rPr>
                <w:color w:val="000000"/>
                <w:spacing w:val="-4"/>
                <w:position w:val="2"/>
                <w:sz w:val="20"/>
                <w:szCs w:val="20"/>
                <w:rtl/>
              </w:rPr>
              <w:t xml:space="preserve">استعراض شامل للحضور الإقليمي للاتحاد يشمل اقتراح تدابير مناسبة لضمان استمرار فعالية وكفاءة الحضور الإقليمي </w:t>
            </w:r>
            <w:r w:rsidRPr="00EF74C0">
              <w:rPr>
                <w:rFonts w:hint="cs"/>
                <w:color w:val="000000"/>
                <w:spacing w:val="-4"/>
                <w:position w:val="2"/>
                <w:sz w:val="20"/>
                <w:szCs w:val="20"/>
                <w:rtl/>
              </w:rPr>
              <w:t>للاتحا</w:t>
            </w:r>
            <w:r w:rsidRPr="00EF74C0">
              <w:rPr>
                <w:color w:val="000000"/>
                <w:spacing w:val="-4"/>
                <w:position w:val="2"/>
                <w:sz w:val="20"/>
                <w:szCs w:val="20"/>
                <w:rtl/>
              </w:rPr>
              <w:t>د</w:t>
            </w:r>
            <w:r w:rsidRPr="00EF74C0">
              <w:rPr>
                <w:rFonts w:hint="cs"/>
                <w:spacing w:val="-4"/>
                <w:position w:val="2"/>
                <w:sz w:val="20"/>
                <w:szCs w:val="20"/>
                <w:rtl/>
              </w:rPr>
              <w:t>، بما</w:t>
            </w:r>
            <w:r w:rsidRPr="00EF74C0">
              <w:rPr>
                <w:rFonts w:hint="eastAsia"/>
                <w:spacing w:val="-4"/>
                <w:position w:val="2"/>
                <w:sz w:val="20"/>
                <w:szCs w:val="20"/>
                <w:rtl/>
              </w:rPr>
              <w:t> </w:t>
            </w:r>
            <w:r w:rsidRPr="00EF74C0">
              <w:rPr>
                <w:rFonts w:hint="cs"/>
                <w:spacing w:val="-4"/>
                <w:position w:val="2"/>
                <w:sz w:val="20"/>
                <w:szCs w:val="20"/>
                <w:rtl/>
              </w:rPr>
              <w:t>في</w:t>
            </w:r>
            <w:r w:rsidRPr="00EF74C0">
              <w:rPr>
                <w:rFonts w:hint="eastAsia"/>
                <w:spacing w:val="-4"/>
                <w:position w:val="2"/>
                <w:sz w:val="20"/>
                <w:szCs w:val="20"/>
                <w:rtl/>
              </w:rPr>
              <w:t> </w:t>
            </w:r>
            <w:r w:rsidRPr="00EF74C0">
              <w:rPr>
                <w:rFonts w:hint="cs"/>
                <w:spacing w:val="-4"/>
                <w:position w:val="2"/>
                <w:sz w:val="20"/>
                <w:szCs w:val="20"/>
                <w:rtl/>
              </w:rPr>
              <w:t>ذلك التوصيات التي تشملها الدراسة التي أجراها الخبير الاستشاري الخارجي (القرار</w:t>
            </w:r>
            <w:r w:rsidRPr="00EF74C0">
              <w:rPr>
                <w:rFonts w:hint="eastAsia"/>
                <w:spacing w:val="-4"/>
                <w:position w:val="2"/>
                <w:sz w:val="20"/>
                <w:szCs w:val="20"/>
                <w:rtl/>
              </w:rPr>
              <w:t> </w:t>
            </w:r>
            <w:r w:rsidRPr="00EF74C0">
              <w:rPr>
                <w:spacing w:val="-4"/>
                <w:position w:val="2"/>
                <w:sz w:val="20"/>
                <w:szCs w:val="20"/>
                <w:lang w:val="en-GB"/>
              </w:rPr>
              <w:t>25</w:t>
            </w:r>
            <w:r w:rsidRPr="00EF74C0">
              <w:rPr>
                <w:rFonts w:hint="cs"/>
                <w:spacing w:val="-4"/>
                <w:position w:val="2"/>
                <w:sz w:val="20"/>
                <w:szCs w:val="20"/>
                <w:rtl/>
                <w:lang w:val="en-GB"/>
              </w:rPr>
              <w:t xml:space="preserve"> والمقرر </w:t>
            </w:r>
            <w:r w:rsidRPr="00EF74C0">
              <w:rPr>
                <w:spacing w:val="-4"/>
                <w:position w:val="2"/>
                <w:sz w:val="20"/>
                <w:szCs w:val="20"/>
                <w:lang w:val="en-GB"/>
              </w:rPr>
              <w:t>616</w:t>
            </w:r>
            <w:r w:rsidRPr="00EF74C0">
              <w:rPr>
                <w:rFonts w:hint="cs"/>
                <w:spacing w:val="-4"/>
                <w:position w:val="2"/>
                <w:sz w:val="20"/>
                <w:szCs w:val="20"/>
                <w:rtl/>
                <w:lang w:val="en-GB"/>
              </w:rPr>
              <w:t>)</w:t>
            </w:r>
            <w:r w:rsidRPr="00EF74C0">
              <w:rPr>
                <w:rFonts w:hint="cs"/>
                <w:spacing w:val="-4"/>
                <w:position w:val="2"/>
                <w:sz w:val="20"/>
                <w:szCs w:val="20"/>
                <w:rtl/>
                <w:lang w:val="en-GB" w:bidi="ar-EG"/>
              </w:rPr>
              <w:t xml:space="preserve"> </w:t>
            </w:r>
            <w:r w:rsidRPr="00D61BBC">
              <w:rPr>
                <w:i/>
                <w:iCs/>
                <w:spacing w:val="-4"/>
                <w:position w:val="2"/>
                <w:sz w:val="20"/>
                <w:szCs w:val="20"/>
                <w:lang w:bidi="ar-EG"/>
              </w:rPr>
              <w:t>(ADM 24)</w:t>
            </w:r>
          </w:p>
        </w:tc>
        <w:tc>
          <w:tcPr>
            <w:tcW w:w="1984" w:type="dxa"/>
            <w:shd w:val="clear" w:color="auto" w:fill="auto"/>
            <w:hideMark/>
          </w:tcPr>
          <w:p w14:paraId="2A2F3828" w14:textId="77777777" w:rsidR="005B109D" w:rsidRPr="00EC543D" w:rsidRDefault="00871D26" w:rsidP="008A1C07">
            <w:pPr>
              <w:bidi w:val="0"/>
              <w:spacing w:before="60" w:after="60" w:line="300" w:lineRule="exact"/>
              <w:jc w:val="center"/>
              <w:rPr>
                <w:rFonts w:eastAsia="Times New Roman"/>
                <w:color w:val="000000"/>
                <w:sz w:val="20"/>
                <w:szCs w:val="20"/>
                <w:lang w:eastAsia="en-GB"/>
              </w:rPr>
            </w:pPr>
            <w:hyperlink r:id="rId58" w:history="1">
              <w:r w:rsidR="005B109D" w:rsidRPr="00EC543D">
                <w:rPr>
                  <w:rStyle w:val="Hyperlink"/>
                  <w:rFonts w:eastAsia="Times New Roman"/>
                  <w:sz w:val="20"/>
                  <w:szCs w:val="20"/>
                  <w:lang w:eastAsia="en-GB"/>
                </w:rPr>
                <w:t>C20/74</w:t>
              </w:r>
            </w:hyperlink>
          </w:p>
          <w:p w14:paraId="708A195D" w14:textId="77777777" w:rsidR="005B109D" w:rsidRPr="00EC543D" w:rsidRDefault="00871D26" w:rsidP="008A1C07">
            <w:pPr>
              <w:bidi w:val="0"/>
              <w:spacing w:before="60" w:after="60" w:line="300" w:lineRule="exact"/>
              <w:jc w:val="center"/>
              <w:rPr>
                <w:rFonts w:eastAsia="Times New Roman"/>
                <w:color w:val="000000"/>
                <w:sz w:val="20"/>
                <w:szCs w:val="20"/>
                <w:lang w:eastAsia="en-GB"/>
              </w:rPr>
            </w:pPr>
            <w:hyperlink r:id="rId59" w:history="1">
              <w:r w:rsidR="005B109D" w:rsidRPr="00EC543D">
                <w:rPr>
                  <w:rStyle w:val="Hyperlink"/>
                  <w:rFonts w:eastAsia="Times New Roman"/>
                  <w:sz w:val="20"/>
                  <w:szCs w:val="20"/>
                  <w:lang w:eastAsia="en-GB"/>
                </w:rPr>
                <w:t>C20/75</w:t>
              </w:r>
            </w:hyperlink>
          </w:p>
        </w:tc>
      </w:tr>
      <w:tr w:rsidR="005B109D" w:rsidRPr="00EC543D" w14:paraId="2755DEA4" w14:textId="77777777" w:rsidTr="005604B2">
        <w:tblPrEx>
          <w:tblCellMar>
            <w:left w:w="108" w:type="dxa"/>
            <w:right w:w="108" w:type="dxa"/>
          </w:tblCellMar>
        </w:tblPrEx>
        <w:trPr>
          <w:cantSplit/>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6B7AAE1A" w14:textId="0B690965" w:rsidR="005B109D" w:rsidRPr="00255CDB" w:rsidRDefault="004C6C8E" w:rsidP="00015854">
            <w:pPr>
              <w:spacing w:before="60" w:after="60" w:line="300" w:lineRule="exact"/>
              <w:jc w:val="center"/>
              <w:rPr>
                <w:rFonts w:eastAsia="Times New Roman"/>
                <w:b/>
                <w:bCs/>
                <w:color w:val="000000"/>
                <w:sz w:val="20"/>
                <w:szCs w:val="20"/>
                <w:lang w:eastAsia="en-GB"/>
              </w:rPr>
            </w:pPr>
            <w:r w:rsidRPr="00255CDB">
              <w:rPr>
                <w:rFonts w:eastAsia="Times New Roman"/>
                <w:b/>
                <w:bCs/>
                <w:color w:val="000000"/>
                <w:sz w:val="20"/>
                <w:szCs w:val="20"/>
                <w:lang w:eastAsia="en-GB"/>
              </w:rPr>
              <w:t>13</w:t>
            </w:r>
          </w:p>
        </w:tc>
        <w:tc>
          <w:tcPr>
            <w:tcW w:w="6249" w:type="dxa"/>
            <w:tcBorders>
              <w:top w:val="single" w:sz="4" w:space="0" w:color="auto"/>
              <w:left w:val="single" w:sz="4" w:space="0" w:color="auto"/>
              <w:bottom w:val="single" w:sz="4" w:space="0" w:color="auto"/>
              <w:right w:val="single" w:sz="4" w:space="0" w:color="auto"/>
            </w:tcBorders>
            <w:shd w:val="clear" w:color="auto" w:fill="auto"/>
          </w:tcPr>
          <w:p w14:paraId="5C761727" w14:textId="6C069059" w:rsidR="005B109D" w:rsidRPr="005B109D" w:rsidRDefault="005B109D" w:rsidP="00015854">
            <w:pPr>
              <w:keepNext/>
              <w:keepLines/>
              <w:spacing w:before="60" w:after="60" w:line="300" w:lineRule="exact"/>
              <w:rPr>
                <w:rFonts w:eastAsia="Times New Roman"/>
                <w:color w:val="000000"/>
                <w:sz w:val="20"/>
                <w:szCs w:val="20"/>
                <w:rtl/>
                <w:lang w:eastAsia="en-GB" w:bidi="ar-EG"/>
              </w:rPr>
            </w:pPr>
            <w:r w:rsidRPr="005B109D">
              <w:rPr>
                <w:rFonts w:hint="cs"/>
                <w:position w:val="2"/>
                <w:sz w:val="20"/>
                <w:szCs w:val="20"/>
                <w:rtl/>
              </w:rPr>
              <w:t xml:space="preserve">تقرير من مكتب الأخلاقيات </w:t>
            </w:r>
            <w:r w:rsidRPr="005B109D">
              <w:rPr>
                <w:position w:val="2"/>
                <w:sz w:val="20"/>
                <w:szCs w:val="20"/>
              </w:rPr>
              <w:t>(ADM 31)</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396308D0" w14:textId="77777777" w:rsidR="005B109D" w:rsidRPr="00EC543D" w:rsidRDefault="00871D26" w:rsidP="008A1C07">
            <w:pPr>
              <w:bidi w:val="0"/>
              <w:spacing w:before="60" w:after="60" w:line="300" w:lineRule="exact"/>
              <w:jc w:val="center"/>
              <w:rPr>
                <w:sz w:val="20"/>
                <w:szCs w:val="20"/>
              </w:rPr>
            </w:pPr>
            <w:hyperlink r:id="rId60" w:history="1">
              <w:r w:rsidR="005B109D" w:rsidRPr="00EC543D">
                <w:rPr>
                  <w:rStyle w:val="Hyperlink"/>
                  <w:sz w:val="20"/>
                  <w:szCs w:val="20"/>
                </w:rPr>
                <w:t>C20/59</w:t>
              </w:r>
            </w:hyperlink>
          </w:p>
        </w:tc>
      </w:tr>
      <w:tr w:rsidR="005B109D" w:rsidRPr="00EC543D" w14:paraId="3E99D52C" w14:textId="77777777" w:rsidTr="005604B2">
        <w:trPr>
          <w:cantSplit/>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244B1392" w14:textId="3EE5117F" w:rsidR="005B109D" w:rsidRPr="00255CDB" w:rsidRDefault="004C6C8E" w:rsidP="00015854">
            <w:pPr>
              <w:spacing w:before="60" w:after="60" w:line="300" w:lineRule="exact"/>
              <w:jc w:val="center"/>
              <w:rPr>
                <w:rFonts w:eastAsia="Times New Roman"/>
                <w:b/>
                <w:bCs/>
                <w:sz w:val="20"/>
                <w:szCs w:val="20"/>
                <w:lang w:eastAsia="en-GB"/>
              </w:rPr>
            </w:pPr>
            <w:r w:rsidRPr="00255CDB">
              <w:rPr>
                <w:rFonts w:eastAsia="Times New Roman"/>
                <w:b/>
                <w:bCs/>
                <w:sz w:val="20"/>
                <w:szCs w:val="20"/>
                <w:lang w:eastAsia="en-GB"/>
              </w:rPr>
              <w:t>14</w:t>
            </w:r>
          </w:p>
        </w:tc>
        <w:tc>
          <w:tcPr>
            <w:tcW w:w="6249" w:type="dxa"/>
            <w:tcBorders>
              <w:top w:val="single" w:sz="4" w:space="0" w:color="auto"/>
              <w:left w:val="single" w:sz="4" w:space="0" w:color="auto"/>
              <w:bottom w:val="single" w:sz="4" w:space="0" w:color="auto"/>
              <w:right w:val="single" w:sz="4" w:space="0" w:color="auto"/>
            </w:tcBorders>
            <w:shd w:val="clear" w:color="auto" w:fill="auto"/>
          </w:tcPr>
          <w:p w14:paraId="6F3A8148" w14:textId="52DC9B98" w:rsidR="005B109D" w:rsidRPr="005B109D" w:rsidRDefault="005B109D" w:rsidP="00015854">
            <w:pPr>
              <w:keepNext/>
              <w:keepLines/>
              <w:spacing w:before="60" w:after="60" w:line="300" w:lineRule="exact"/>
              <w:rPr>
                <w:rFonts w:eastAsia="Times New Roman"/>
                <w:color w:val="000000"/>
                <w:sz w:val="20"/>
                <w:szCs w:val="20"/>
                <w:lang w:eastAsia="en-GB"/>
              </w:rPr>
            </w:pPr>
            <w:r w:rsidRPr="005B109D">
              <w:rPr>
                <w:rFonts w:hint="cs"/>
                <w:position w:val="2"/>
                <w:sz w:val="20"/>
                <w:szCs w:val="20"/>
                <w:rtl/>
              </w:rPr>
              <w:t xml:space="preserve">تقرير بشأن تنفيذ خطة عمل إدارة المخاطر </w:t>
            </w:r>
            <w:r w:rsidRPr="005B109D">
              <w:rPr>
                <w:position w:val="2"/>
                <w:sz w:val="20"/>
                <w:szCs w:val="20"/>
              </w:rPr>
              <w:t>(ADM 32)</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327E9EAB" w14:textId="77777777" w:rsidR="005B109D" w:rsidRPr="00EC543D" w:rsidRDefault="00871D26" w:rsidP="008A1C07">
            <w:pPr>
              <w:bidi w:val="0"/>
              <w:spacing w:before="60" w:after="60" w:line="300" w:lineRule="exact"/>
              <w:jc w:val="center"/>
              <w:rPr>
                <w:sz w:val="20"/>
                <w:szCs w:val="20"/>
              </w:rPr>
            </w:pPr>
            <w:hyperlink r:id="rId61" w:history="1">
              <w:r w:rsidR="005B109D" w:rsidRPr="00EC543D">
                <w:rPr>
                  <w:rStyle w:val="Hyperlink"/>
                  <w:sz w:val="20"/>
                  <w:szCs w:val="20"/>
                </w:rPr>
                <w:t>C20/61</w:t>
              </w:r>
            </w:hyperlink>
            <w:r w:rsidR="005B109D" w:rsidRPr="00EC543D">
              <w:rPr>
                <w:rStyle w:val="Hyperlink"/>
                <w:sz w:val="20"/>
                <w:szCs w:val="20"/>
              </w:rPr>
              <w:t>(Rev.1)</w:t>
            </w:r>
          </w:p>
        </w:tc>
      </w:tr>
      <w:tr w:rsidR="005B109D" w:rsidRPr="00EC543D" w14:paraId="7456FB65" w14:textId="77777777" w:rsidTr="005604B2">
        <w:trPr>
          <w:cantSplit/>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2E93C4AA" w14:textId="4FFAF891" w:rsidR="005B109D" w:rsidRPr="00255CDB" w:rsidRDefault="004C6C8E" w:rsidP="00015854">
            <w:pPr>
              <w:spacing w:before="60" w:after="60" w:line="300" w:lineRule="exact"/>
              <w:jc w:val="center"/>
              <w:rPr>
                <w:rFonts w:eastAsia="Times New Roman"/>
                <w:b/>
                <w:bCs/>
                <w:sz w:val="20"/>
                <w:szCs w:val="20"/>
                <w:lang w:eastAsia="en-GB"/>
              </w:rPr>
            </w:pPr>
            <w:r w:rsidRPr="00255CDB">
              <w:rPr>
                <w:rFonts w:eastAsia="Times New Roman"/>
                <w:b/>
                <w:bCs/>
                <w:sz w:val="20"/>
                <w:szCs w:val="20"/>
                <w:lang w:eastAsia="en-GB"/>
              </w:rPr>
              <w:t>15</w:t>
            </w:r>
          </w:p>
        </w:tc>
        <w:tc>
          <w:tcPr>
            <w:tcW w:w="6249" w:type="dxa"/>
            <w:tcBorders>
              <w:top w:val="single" w:sz="4" w:space="0" w:color="auto"/>
              <w:left w:val="single" w:sz="4" w:space="0" w:color="auto"/>
              <w:bottom w:val="single" w:sz="4" w:space="0" w:color="auto"/>
              <w:right w:val="single" w:sz="4" w:space="0" w:color="auto"/>
            </w:tcBorders>
            <w:shd w:val="clear" w:color="auto" w:fill="auto"/>
          </w:tcPr>
          <w:p w14:paraId="75EC72C4" w14:textId="7449FA65" w:rsidR="005B109D" w:rsidRPr="005B109D" w:rsidRDefault="005B109D" w:rsidP="00015854">
            <w:pPr>
              <w:keepNext/>
              <w:keepLines/>
              <w:spacing w:before="60" w:after="60" w:line="300" w:lineRule="exact"/>
              <w:rPr>
                <w:rFonts w:eastAsia="Times New Roman"/>
                <w:color w:val="000000"/>
                <w:sz w:val="20"/>
                <w:szCs w:val="20"/>
                <w:lang w:eastAsia="en-GB"/>
              </w:rPr>
            </w:pPr>
            <w:r w:rsidRPr="005B109D">
              <w:rPr>
                <w:rFonts w:hint="cs"/>
                <w:color w:val="000000"/>
                <w:position w:val="2"/>
                <w:sz w:val="20"/>
                <w:szCs w:val="20"/>
                <w:rtl/>
              </w:rPr>
              <w:t xml:space="preserve">استمرارية الأعمال: بيان جدوى إدارة المعلومات </w:t>
            </w:r>
            <w:r w:rsidRPr="005B109D">
              <w:rPr>
                <w:position w:val="2"/>
                <w:sz w:val="20"/>
                <w:szCs w:val="20"/>
              </w:rPr>
              <w:t>(ADM 33)</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0AFBAE36" w14:textId="77777777" w:rsidR="005B109D" w:rsidRPr="00EC543D" w:rsidRDefault="00871D26" w:rsidP="008A1C07">
            <w:pPr>
              <w:bidi w:val="0"/>
              <w:spacing w:before="60" w:after="60" w:line="300" w:lineRule="exact"/>
              <w:jc w:val="center"/>
              <w:rPr>
                <w:sz w:val="20"/>
                <w:szCs w:val="20"/>
              </w:rPr>
            </w:pPr>
            <w:hyperlink r:id="rId62" w:history="1">
              <w:r w:rsidR="005B109D" w:rsidRPr="00EC543D">
                <w:rPr>
                  <w:rStyle w:val="Hyperlink"/>
                  <w:sz w:val="20"/>
                  <w:szCs w:val="20"/>
                </w:rPr>
                <w:t>C20/53</w:t>
              </w:r>
            </w:hyperlink>
          </w:p>
        </w:tc>
      </w:tr>
      <w:tr w:rsidR="005B109D" w:rsidRPr="00EC543D" w14:paraId="7099BF2D" w14:textId="77777777" w:rsidTr="005604B2">
        <w:tblPrEx>
          <w:tblCellMar>
            <w:left w:w="108" w:type="dxa"/>
            <w:right w:w="108" w:type="dxa"/>
          </w:tblCellMar>
        </w:tblPrEx>
        <w:trPr>
          <w:cantSplit/>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47F75138" w14:textId="337BF35F" w:rsidR="005B109D" w:rsidRPr="00255CDB" w:rsidRDefault="004C6C8E" w:rsidP="00015854">
            <w:pPr>
              <w:spacing w:before="60" w:after="60" w:line="300" w:lineRule="exact"/>
              <w:jc w:val="center"/>
              <w:rPr>
                <w:rFonts w:eastAsia="Times New Roman"/>
                <w:b/>
                <w:bCs/>
                <w:color w:val="000000"/>
                <w:sz w:val="20"/>
                <w:szCs w:val="20"/>
                <w:lang w:eastAsia="en-GB"/>
              </w:rPr>
            </w:pPr>
            <w:r w:rsidRPr="00255CDB">
              <w:rPr>
                <w:rFonts w:eastAsia="Times New Roman"/>
                <w:b/>
                <w:bCs/>
                <w:color w:val="000000"/>
                <w:sz w:val="20"/>
                <w:szCs w:val="20"/>
                <w:lang w:eastAsia="en-GB"/>
              </w:rPr>
              <w:t>16</w:t>
            </w:r>
          </w:p>
        </w:tc>
        <w:tc>
          <w:tcPr>
            <w:tcW w:w="6249" w:type="dxa"/>
            <w:tcBorders>
              <w:top w:val="single" w:sz="4" w:space="0" w:color="auto"/>
              <w:left w:val="single" w:sz="4" w:space="0" w:color="auto"/>
              <w:bottom w:val="single" w:sz="4" w:space="0" w:color="auto"/>
              <w:right w:val="single" w:sz="4" w:space="0" w:color="auto"/>
            </w:tcBorders>
            <w:shd w:val="clear" w:color="auto" w:fill="auto"/>
          </w:tcPr>
          <w:p w14:paraId="75F3B12D" w14:textId="5517EF46" w:rsidR="005B109D" w:rsidRPr="005B109D" w:rsidRDefault="005B109D" w:rsidP="00015854">
            <w:pPr>
              <w:keepNext/>
              <w:keepLines/>
              <w:spacing w:before="60" w:after="60" w:line="300" w:lineRule="exact"/>
              <w:rPr>
                <w:rFonts w:eastAsia="Times New Roman"/>
                <w:color w:val="000000"/>
                <w:sz w:val="20"/>
                <w:szCs w:val="20"/>
                <w:lang w:eastAsia="en-GB"/>
              </w:rPr>
            </w:pPr>
            <w:r w:rsidRPr="005B109D">
              <w:rPr>
                <w:rFonts w:eastAsia="Times New Roman" w:hint="cs"/>
                <w:color w:val="000000"/>
                <w:position w:val="2"/>
                <w:sz w:val="20"/>
                <w:szCs w:val="20"/>
                <w:rtl/>
                <w:lang w:eastAsia="en-GB"/>
              </w:rPr>
              <w:t>حصص مساهمة جمهورية باكستان الإسلامية في تغطية نفقات الاتحاد (جديد)</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20E0F167" w14:textId="77777777" w:rsidR="005B109D" w:rsidRPr="00EC543D" w:rsidRDefault="00871D26" w:rsidP="008A1C07">
            <w:pPr>
              <w:bidi w:val="0"/>
              <w:spacing w:before="60" w:after="60" w:line="300" w:lineRule="exact"/>
              <w:jc w:val="center"/>
              <w:rPr>
                <w:sz w:val="20"/>
                <w:szCs w:val="20"/>
              </w:rPr>
            </w:pPr>
            <w:hyperlink r:id="rId63" w:history="1">
              <w:r w:rsidR="005B109D" w:rsidRPr="00EC543D">
                <w:rPr>
                  <w:rStyle w:val="Hyperlink"/>
                  <w:sz w:val="20"/>
                  <w:szCs w:val="20"/>
                </w:rPr>
                <w:t>C20/73</w:t>
              </w:r>
            </w:hyperlink>
          </w:p>
        </w:tc>
      </w:tr>
    </w:tbl>
    <w:bookmarkEnd w:id="1"/>
    <w:p w14:paraId="663969A3" w14:textId="2E81EDBD" w:rsidR="00CB7DE5" w:rsidRDefault="00DB231F" w:rsidP="00EF74C0">
      <w:pPr>
        <w:spacing w:before="600"/>
        <w:jc w:val="center"/>
        <w:rPr>
          <w:rFonts w:hint="cs"/>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ــــــــــــــــــــــــــــــــــــــــــــــــــــــــــــــــــــــــــــــــــــــــــــــــــــــــــــــــــ</w:t>
      </w:r>
    </w:p>
    <w:sectPr w:rsidR="00CB7DE5" w:rsidSect="006C3242">
      <w:headerReference w:type="default" r:id="rId64"/>
      <w:footerReference w:type="default" r:id="rId65"/>
      <w:footerReference w:type="first" r:id="rId6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54151" w14:textId="77777777" w:rsidR="00302FB0" w:rsidRDefault="00302FB0" w:rsidP="006C3242">
      <w:pPr>
        <w:spacing w:before="0" w:line="240" w:lineRule="auto"/>
      </w:pPr>
      <w:r>
        <w:separator/>
      </w:r>
    </w:p>
  </w:endnote>
  <w:endnote w:type="continuationSeparator" w:id="0">
    <w:p w14:paraId="4613F875" w14:textId="77777777" w:rsidR="00302FB0" w:rsidRDefault="00302FB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4CB10" w14:textId="737B1935"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871D26">
      <w:rPr>
        <w:noProof/>
        <w:sz w:val="16"/>
        <w:szCs w:val="16"/>
        <w:lang w:val="fr-FR"/>
      </w:rPr>
      <w:t>P:\ARA\SG\CONSEIL\VC-2\000\001REV1A.docx</w:t>
    </w:r>
    <w:r w:rsidRPr="0026373E">
      <w:rPr>
        <w:sz w:val="16"/>
        <w:szCs w:val="16"/>
      </w:rPr>
      <w:fldChar w:fldCharType="end"/>
    </w:r>
    <w:proofErr w:type="gramStart"/>
    <w:r w:rsidRPr="001F43A6">
      <w:rPr>
        <w:sz w:val="16"/>
        <w:szCs w:val="16"/>
        <w:lang w:val="fr-CH"/>
      </w:rPr>
      <w:t xml:space="preserve">  </w:t>
    </w:r>
    <w:r w:rsidRPr="0026373E">
      <w:rPr>
        <w:sz w:val="16"/>
        <w:szCs w:val="16"/>
        <w:lang w:val="fr-FR"/>
      </w:rPr>
      <w:t xml:space="preserve"> (</w:t>
    </w:r>
    <w:proofErr w:type="gramEnd"/>
    <w:r w:rsidR="00EF24C3">
      <w:rPr>
        <w:rFonts w:hint="cs"/>
        <w:sz w:val="16"/>
        <w:szCs w:val="16"/>
        <w:rtl/>
        <w:lang w:val="fr-FR"/>
      </w:rPr>
      <w:t>480099</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83B4E" w14:textId="77777777" w:rsidR="006C3242" w:rsidRPr="00CB7DE5" w:rsidRDefault="006C3242" w:rsidP="006C3242">
    <w:pPr>
      <w:pStyle w:val="Footer"/>
      <w:spacing w:before="120" w:after="120"/>
      <w:jc w:val="center"/>
      <w:rPr>
        <w:rFonts w:ascii="Calibri" w:hAnsi="Calibri" w:cs="Calibri"/>
        <w:sz w:val="22"/>
        <w:szCs w:val="22"/>
        <w:lang w:val="fr-FR"/>
      </w:rPr>
    </w:pPr>
    <w:r w:rsidRPr="00CB7DE5">
      <w:rPr>
        <w:rFonts w:ascii="Calibri" w:hAnsi="Calibri" w:cs="Calibri"/>
        <w:sz w:val="22"/>
        <w:szCs w:val="22"/>
        <w:lang w:val="fr-FR"/>
      </w:rPr>
      <w:t xml:space="preserve">• </w:t>
    </w:r>
    <w:hyperlink r:id="rId1" w:history="1">
      <w:r w:rsidRPr="00CB7DE5">
        <w:rPr>
          <w:rStyle w:val="Hyperlink"/>
          <w:rFonts w:ascii="Calibri" w:hAnsi="Calibri" w:cs="Calibri"/>
          <w:sz w:val="22"/>
          <w:szCs w:val="22"/>
          <w:lang w:val="fr-FR"/>
        </w:rPr>
        <w:t>http://www.itu.int/council</w:t>
      </w:r>
    </w:hyperlink>
    <w:r w:rsidRPr="00CB7DE5">
      <w:rPr>
        <w:rFonts w:ascii="Calibri" w:hAnsi="Calibri" w:cs="Calibri"/>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2E166" w14:textId="77777777" w:rsidR="00302FB0" w:rsidRDefault="00302FB0" w:rsidP="006C3242">
      <w:pPr>
        <w:spacing w:before="0" w:line="240" w:lineRule="auto"/>
      </w:pPr>
      <w:r>
        <w:separator/>
      </w:r>
    </w:p>
  </w:footnote>
  <w:footnote w:type="continuationSeparator" w:id="0">
    <w:p w14:paraId="1FFEF024" w14:textId="77777777" w:rsidR="00302FB0" w:rsidRDefault="00302FB0"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8F65B" w14:textId="41824EAE" w:rsidR="00447F32" w:rsidRPr="00447F32" w:rsidRDefault="00871D26"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r>
        <w:r w:rsidR="004B1F2F">
          <w:rPr>
            <w:rFonts w:cs="Calibri"/>
            <w:noProof/>
            <w:sz w:val="20"/>
            <w:szCs w:val="20"/>
          </w:rPr>
          <w:t>VC</w:t>
        </w:r>
        <w:r w:rsidR="00437621">
          <w:rPr>
            <w:rFonts w:cs="Calibri"/>
            <w:noProof/>
            <w:sz w:val="20"/>
            <w:szCs w:val="20"/>
          </w:rPr>
          <w:t>-2</w:t>
        </w:r>
        <w:r w:rsidR="00447F32" w:rsidRPr="00447F32">
          <w:rPr>
            <w:rFonts w:cs="Calibri"/>
            <w:noProof/>
            <w:sz w:val="20"/>
            <w:szCs w:val="20"/>
          </w:rPr>
          <w:t>/</w:t>
        </w:r>
        <w:r w:rsidR="00437621">
          <w:rPr>
            <w:rFonts w:cs="Calibri"/>
            <w:noProof/>
            <w:sz w:val="20"/>
            <w:szCs w:val="20"/>
          </w:rPr>
          <w:t>1</w:t>
        </w:r>
        <w:r w:rsidR="00EF24C3">
          <w:rPr>
            <w:rFonts w:cs="Calibri"/>
            <w:noProof/>
            <w:sz w:val="20"/>
            <w:szCs w:val="20"/>
          </w:rPr>
          <w:t>(Rev.1)</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391266E"/>
    <w:multiLevelType w:val="hybridMultilevel"/>
    <w:tmpl w:val="527AA754"/>
    <w:lvl w:ilvl="0" w:tplc="EB860AC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F45D1E"/>
    <w:multiLevelType w:val="hybridMultilevel"/>
    <w:tmpl w:val="C6FA0348"/>
    <w:lvl w:ilvl="0" w:tplc="C4E4F5F8">
      <w:numFmt w:val="bullet"/>
      <w:lvlText w:val="-"/>
      <w:lvlJc w:val="left"/>
      <w:pPr>
        <w:ind w:left="720" w:hanging="360"/>
      </w:pPr>
      <w:rPr>
        <w:rFonts w:ascii="Calibri" w:eastAsia="Times New Roman"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CD4D71"/>
    <w:multiLevelType w:val="hybridMultilevel"/>
    <w:tmpl w:val="9A38D850"/>
    <w:lvl w:ilvl="0" w:tplc="624EC6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FB0"/>
    <w:rsid w:val="0001056D"/>
    <w:rsid w:val="00015854"/>
    <w:rsid w:val="00022DE6"/>
    <w:rsid w:val="00031DB3"/>
    <w:rsid w:val="000677AC"/>
    <w:rsid w:val="00090574"/>
    <w:rsid w:val="000A137B"/>
    <w:rsid w:val="000A450C"/>
    <w:rsid w:val="000C1C0E"/>
    <w:rsid w:val="000C2D7F"/>
    <w:rsid w:val="000C548A"/>
    <w:rsid w:val="000E1417"/>
    <w:rsid w:val="000F7E22"/>
    <w:rsid w:val="00120978"/>
    <w:rsid w:val="00120A18"/>
    <w:rsid w:val="001227F5"/>
    <w:rsid w:val="00175462"/>
    <w:rsid w:val="0017799D"/>
    <w:rsid w:val="001821D9"/>
    <w:rsid w:val="001907BC"/>
    <w:rsid w:val="001C0169"/>
    <w:rsid w:val="001D17A0"/>
    <w:rsid w:val="001D1D50"/>
    <w:rsid w:val="001D6745"/>
    <w:rsid w:val="001E446E"/>
    <w:rsid w:val="001F43A6"/>
    <w:rsid w:val="002154EE"/>
    <w:rsid w:val="002276D2"/>
    <w:rsid w:val="0023283D"/>
    <w:rsid w:val="00246059"/>
    <w:rsid w:val="00253FD9"/>
    <w:rsid w:val="00255CDB"/>
    <w:rsid w:val="0026024C"/>
    <w:rsid w:val="0026373E"/>
    <w:rsid w:val="00271C43"/>
    <w:rsid w:val="00290728"/>
    <w:rsid w:val="002952E7"/>
    <w:rsid w:val="002978F4"/>
    <w:rsid w:val="002B028D"/>
    <w:rsid w:val="002E1973"/>
    <w:rsid w:val="002E6541"/>
    <w:rsid w:val="002F71D8"/>
    <w:rsid w:val="0030060D"/>
    <w:rsid w:val="00302FB0"/>
    <w:rsid w:val="00324166"/>
    <w:rsid w:val="00334924"/>
    <w:rsid w:val="003409BC"/>
    <w:rsid w:val="00347043"/>
    <w:rsid w:val="00357185"/>
    <w:rsid w:val="00383829"/>
    <w:rsid w:val="003A5B09"/>
    <w:rsid w:val="003C6B4F"/>
    <w:rsid w:val="003F4B29"/>
    <w:rsid w:val="0042686F"/>
    <w:rsid w:val="004317D8"/>
    <w:rsid w:val="00434183"/>
    <w:rsid w:val="00437621"/>
    <w:rsid w:val="00443869"/>
    <w:rsid w:val="00447F32"/>
    <w:rsid w:val="004B1F2F"/>
    <w:rsid w:val="004C6C8E"/>
    <w:rsid w:val="004E11DC"/>
    <w:rsid w:val="004E5505"/>
    <w:rsid w:val="005409AC"/>
    <w:rsid w:val="0055516A"/>
    <w:rsid w:val="005604B2"/>
    <w:rsid w:val="00566A43"/>
    <w:rsid w:val="0058491B"/>
    <w:rsid w:val="00592EA5"/>
    <w:rsid w:val="005A3170"/>
    <w:rsid w:val="005B109D"/>
    <w:rsid w:val="005B1652"/>
    <w:rsid w:val="00614855"/>
    <w:rsid w:val="00626C17"/>
    <w:rsid w:val="006654A6"/>
    <w:rsid w:val="00677396"/>
    <w:rsid w:val="0069200F"/>
    <w:rsid w:val="006A05FE"/>
    <w:rsid w:val="006A254B"/>
    <w:rsid w:val="006A65CB"/>
    <w:rsid w:val="006A793B"/>
    <w:rsid w:val="006C3242"/>
    <w:rsid w:val="006C7CC0"/>
    <w:rsid w:val="006F63F7"/>
    <w:rsid w:val="007025C7"/>
    <w:rsid w:val="00706D7A"/>
    <w:rsid w:val="0071345D"/>
    <w:rsid w:val="00722F0D"/>
    <w:rsid w:val="00724EC2"/>
    <w:rsid w:val="00727BE2"/>
    <w:rsid w:val="0074420E"/>
    <w:rsid w:val="00783E26"/>
    <w:rsid w:val="007A00B1"/>
    <w:rsid w:val="007A5928"/>
    <w:rsid w:val="007C3BC7"/>
    <w:rsid w:val="007C3BCD"/>
    <w:rsid w:val="007D4ACF"/>
    <w:rsid w:val="007F0787"/>
    <w:rsid w:val="00810B7B"/>
    <w:rsid w:val="00821085"/>
    <w:rsid w:val="0082358A"/>
    <w:rsid w:val="008235CD"/>
    <w:rsid w:val="008247DE"/>
    <w:rsid w:val="00840B10"/>
    <w:rsid w:val="008513CB"/>
    <w:rsid w:val="00857D2A"/>
    <w:rsid w:val="0086309D"/>
    <w:rsid w:val="00871D26"/>
    <w:rsid w:val="008928DD"/>
    <w:rsid w:val="008A1C07"/>
    <w:rsid w:val="008A7F84"/>
    <w:rsid w:val="008B7E12"/>
    <w:rsid w:val="008E109B"/>
    <w:rsid w:val="00916A5C"/>
    <w:rsid w:val="0091702E"/>
    <w:rsid w:val="00923B0C"/>
    <w:rsid w:val="00935A16"/>
    <w:rsid w:val="0094021C"/>
    <w:rsid w:val="00942D38"/>
    <w:rsid w:val="00952F86"/>
    <w:rsid w:val="00982B28"/>
    <w:rsid w:val="0098458E"/>
    <w:rsid w:val="009D313F"/>
    <w:rsid w:val="00A4375C"/>
    <w:rsid w:val="00A47A5A"/>
    <w:rsid w:val="00A6683B"/>
    <w:rsid w:val="00A77C8A"/>
    <w:rsid w:val="00A9076B"/>
    <w:rsid w:val="00A97F94"/>
    <w:rsid w:val="00AA1683"/>
    <w:rsid w:val="00AE4C9C"/>
    <w:rsid w:val="00AF29A4"/>
    <w:rsid w:val="00B03099"/>
    <w:rsid w:val="00B05BC8"/>
    <w:rsid w:val="00B2101D"/>
    <w:rsid w:val="00B30D82"/>
    <w:rsid w:val="00B64B47"/>
    <w:rsid w:val="00BB7213"/>
    <w:rsid w:val="00BC0391"/>
    <w:rsid w:val="00C002DE"/>
    <w:rsid w:val="00C227A7"/>
    <w:rsid w:val="00C53BF8"/>
    <w:rsid w:val="00C64449"/>
    <w:rsid w:val="00C66157"/>
    <w:rsid w:val="00C674FE"/>
    <w:rsid w:val="00C67501"/>
    <w:rsid w:val="00C75633"/>
    <w:rsid w:val="00C96DA2"/>
    <w:rsid w:val="00CA7550"/>
    <w:rsid w:val="00CB7DE5"/>
    <w:rsid w:val="00CC3A60"/>
    <w:rsid w:val="00CE2EE1"/>
    <w:rsid w:val="00CE3349"/>
    <w:rsid w:val="00CE36E5"/>
    <w:rsid w:val="00CE53FF"/>
    <w:rsid w:val="00CF105F"/>
    <w:rsid w:val="00CF27F5"/>
    <w:rsid w:val="00CF3FFD"/>
    <w:rsid w:val="00D10CCF"/>
    <w:rsid w:val="00D56520"/>
    <w:rsid w:val="00D61BBC"/>
    <w:rsid w:val="00D75B57"/>
    <w:rsid w:val="00D77D0F"/>
    <w:rsid w:val="00DA1CF0"/>
    <w:rsid w:val="00DB231F"/>
    <w:rsid w:val="00DC1E02"/>
    <w:rsid w:val="00DC24B4"/>
    <w:rsid w:val="00DC5FB0"/>
    <w:rsid w:val="00DF16DC"/>
    <w:rsid w:val="00E12BDA"/>
    <w:rsid w:val="00E30F67"/>
    <w:rsid w:val="00E45211"/>
    <w:rsid w:val="00E473C5"/>
    <w:rsid w:val="00E92863"/>
    <w:rsid w:val="00EB796D"/>
    <w:rsid w:val="00EC543D"/>
    <w:rsid w:val="00ED23F8"/>
    <w:rsid w:val="00EF24C3"/>
    <w:rsid w:val="00EF2865"/>
    <w:rsid w:val="00EF74C0"/>
    <w:rsid w:val="00F058DC"/>
    <w:rsid w:val="00F070BB"/>
    <w:rsid w:val="00F24FC4"/>
    <w:rsid w:val="00F2676C"/>
    <w:rsid w:val="00F328F1"/>
    <w:rsid w:val="00F452E6"/>
    <w:rsid w:val="00F461E2"/>
    <w:rsid w:val="00F53C80"/>
    <w:rsid w:val="00F84366"/>
    <w:rsid w:val="00F85089"/>
    <w:rsid w:val="00F974C5"/>
    <w:rsid w:val="00FA6F46"/>
    <w:rsid w:val="00FE5872"/>
    <w:rsid w:val="00FE7FCA"/>
    <w:rsid w:val="00FF6C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2611854"/>
  <w15:chartTrackingRefBased/>
  <w15:docId w15:val="{C6032343-66AC-4E1A-9046-21933ABC9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paragraph" w:customStyle="1" w:styleId="Headingb0">
    <w:name w:val="Heading_b"/>
    <w:basedOn w:val="Normal"/>
    <w:next w:val="Normal"/>
    <w:rsid w:val="004B1F2F"/>
    <w:pPr>
      <w:keepNext/>
      <w:tabs>
        <w:tab w:val="left" w:pos="1191"/>
        <w:tab w:val="left" w:pos="1588"/>
        <w:tab w:val="left" w:pos="1985"/>
      </w:tabs>
      <w:overflowPunct w:val="0"/>
      <w:autoSpaceDE w:val="0"/>
      <w:autoSpaceDN w:val="0"/>
      <w:bidi w:val="0"/>
      <w:adjustRightInd w:val="0"/>
      <w:spacing w:before="240" w:line="280" w:lineRule="exact"/>
      <w:ind w:left="794" w:hanging="794"/>
      <w:textAlignment w:val="baseline"/>
    </w:pPr>
    <w:rPr>
      <w:rFonts w:ascii="Calibri" w:eastAsia="MS Mincho" w:hAnsi="Calibri" w:cs="Calibri"/>
      <w:b/>
      <w:lang w:eastAsia="en-US"/>
    </w:rPr>
  </w:style>
  <w:style w:type="character" w:customStyle="1" w:styleId="ListParagraphChar">
    <w:name w:val="List Paragraph Char"/>
    <w:basedOn w:val="DefaultParagraphFont"/>
    <w:link w:val="ListParagraph"/>
    <w:uiPriority w:val="34"/>
    <w:locked/>
    <w:rsid w:val="000C2D7F"/>
    <w:rPr>
      <w:rFonts w:ascii="Dubai" w:hAnsi="Dubai" w:cs="Dubai"/>
    </w:rPr>
  </w:style>
  <w:style w:type="character" w:styleId="UnresolvedMention">
    <w:name w:val="Unresolved Mention"/>
    <w:basedOn w:val="DefaultParagraphFont"/>
    <w:uiPriority w:val="99"/>
    <w:semiHidden/>
    <w:unhideWhenUsed/>
    <w:rsid w:val="0086309D"/>
    <w:rPr>
      <w:color w:val="605E5C"/>
      <w:shd w:val="clear" w:color="auto" w:fill="E1DFDD"/>
    </w:rPr>
  </w:style>
  <w:style w:type="character" w:styleId="FollowedHyperlink">
    <w:name w:val="FollowedHyperlink"/>
    <w:basedOn w:val="DefaultParagraphFont"/>
    <w:uiPriority w:val="99"/>
    <w:semiHidden/>
    <w:unhideWhenUsed/>
    <w:rsid w:val="009845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0-CL-C-0078/en" TargetMode="External"/><Relationship Id="rId21" Type="http://schemas.openxmlformats.org/officeDocument/2006/relationships/hyperlink" Target="https://www.itu.int/md/S20-CL-INF-0020/en" TargetMode="External"/><Relationship Id="rId34" Type="http://schemas.openxmlformats.org/officeDocument/2006/relationships/hyperlink" Target="https://www.itu.int/md/S20-CLVC2-C-0007/en" TargetMode="External"/><Relationship Id="rId42" Type="http://schemas.openxmlformats.org/officeDocument/2006/relationships/hyperlink" Target="https://www.itu.int/md/S20-CL-C-0014/en" TargetMode="External"/><Relationship Id="rId47" Type="http://schemas.openxmlformats.org/officeDocument/2006/relationships/hyperlink" Target="https://www.itu.int/md/S20-CL-INF-0022/en" TargetMode="External"/><Relationship Id="rId50" Type="http://schemas.openxmlformats.org/officeDocument/2006/relationships/hyperlink" Target="https://www.itu.int/md/S20-CL-C-0057/en" TargetMode="External"/><Relationship Id="rId55" Type="http://schemas.openxmlformats.org/officeDocument/2006/relationships/hyperlink" Target="https://www.itu.int/md/S20-CL-C-0011/en" TargetMode="External"/><Relationship Id="rId63" Type="http://schemas.openxmlformats.org/officeDocument/2006/relationships/hyperlink" Target="https://www.itu.int/md/S20-CL-C-0073/en"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20-CL-C-0049/en" TargetMode="External"/><Relationship Id="rId29" Type="http://schemas.openxmlformats.org/officeDocument/2006/relationships/hyperlink" Target="https://www.itu.int/md/S20-CL-C-0037/en" TargetMode="External"/><Relationship Id="rId11" Type="http://schemas.openxmlformats.org/officeDocument/2006/relationships/hyperlink" Target="https://www.itu.int/md/S20-CL-C-0021/en" TargetMode="External"/><Relationship Id="rId24" Type="http://schemas.openxmlformats.org/officeDocument/2006/relationships/hyperlink" Target="https://www.itu.int/md/S20-CL-C-0048/en" TargetMode="External"/><Relationship Id="rId32" Type="http://schemas.openxmlformats.org/officeDocument/2006/relationships/hyperlink" Target="https://www.itu.int/md/S20-CLVC2-C-0002/en" TargetMode="External"/><Relationship Id="rId37" Type="http://schemas.openxmlformats.org/officeDocument/2006/relationships/hyperlink" Target="https://www.itu.int/md/S20-CLVC2-C-0003/en" TargetMode="External"/><Relationship Id="rId40" Type="http://schemas.openxmlformats.org/officeDocument/2006/relationships/hyperlink" Target="https://www.itu.int/md/S20-CL-C-0044/en" TargetMode="External"/><Relationship Id="rId45" Type="http://schemas.openxmlformats.org/officeDocument/2006/relationships/hyperlink" Target="https://www.itu.int/md/S20-CLVC-C-0010/en" TargetMode="External"/><Relationship Id="rId53" Type="http://schemas.openxmlformats.org/officeDocument/2006/relationships/hyperlink" Target="https://www.itu.int/md/S20-CL-C-0010/en" TargetMode="External"/><Relationship Id="rId58" Type="http://schemas.openxmlformats.org/officeDocument/2006/relationships/hyperlink" Target="https://www.itu.int/md/S20-CL-C-0074/en" TargetMode="External"/><Relationship Id="rId66"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www.itu.int/md/S20-CL-C-0061/en" TargetMode="External"/><Relationship Id="rId19" Type="http://schemas.openxmlformats.org/officeDocument/2006/relationships/hyperlink" Target="https://www.itu.int/md/S20-CL-C-0007/en" TargetMode="External"/><Relationship Id="rId14" Type="http://schemas.openxmlformats.org/officeDocument/2006/relationships/hyperlink" Target="https://www.itu.int/md/S20-CL-C-0050/en" TargetMode="External"/><Relationship Id="rId22" Type="http://schemas.openxmlformats.org/officeDocument/2006/relationships/hyperlink" Target="https://www.itu.int/md/S20-CL-INF-0021/en" TargetMode="External"/><Relationship Id="rId27" Type="http://schemas.openxmlformats.org/officeDocument/2006/relationships/hyperlink" Target="https://www.itu.int/md/S20-CLVC-C-0008/en" TargetMode="External"/><Relationship Id="rId30" Type="http://schemas.openxmlformats.org/officeDocument/2006/relationships/hyperlink" Target="https://www.itu.int/md/S20-CL-C-0024/en" TargetMode="External"/><Relationship Id="rId35" Type="http://schemas.openxmlformats.org/officeDocument/2006/relationships/hyperlink" Target="https://www.itu.int/md/S20-CLVC2-C-0008/en" TargetMode="External"/><Relationship Id="rId43" Type="http://schemas.openxmlformats.org/officeDocument/2006/relationships/hyperlink" Target="https://www.itu.int/md/S20-CLVC-C-0013/en" TargetMode="External"/><Relationship Id="rId48" Type="http://schemas.openxmlformats.org/officeDocument/2006/relationships/hyperlink" Target="https://www.itu.int/md/S20-CL-C-0008/en" TargetMode="External"/><Relationship Id="rId56" Type="http://schemas.openxmlformats.org/officeDocument/2006/relationships/hyperlink" Target="https://www.itu.int/md/S20-CL-C-0039/en" TargetMode="External"/><Relationship Id="rId64"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s://www.itu.int/md/S20-CL-C-0012/en" TargetMode="External"/><Relationship Id="rId3" Type="http://schemas.openxmlformats.org/officeDocument/2006/relationships/styles" Target="styles.xml"/><Relationship Id="rId12" Type="http://schemas.openxmlformats.org/officeDocument/2006/relationships/hyperlink" Target="https://www.itu.int/md/S20-CL-C-0017/en" TargetMode="External"/><Relationship Id="rId17" Type="http://schemas.openxmlformats.org/officeDocument/2006/relationships/hyperlink" Target="https://www.itu.int/md/S20-CL-C-0042/en" TargetMode="External"/><Relationship Id="rId25" Type="http://schemas.openxmlformats.org/officeDocument/2006/relationships/hyperlink" Target="https://www.itu.int/md/S20-CL-C-0060/en" TargetMode="External"/><Relationship Id="rId33" Type="http://schemas.openxmlformats.org/officeDocument/2006/relationships/hyperlink" Target="https://www.itu.int/md/S20-CLVC2-C-0004/en" TargetMode="External"/><Relationship Id="rId38" Type="http://schemas.openxmlformats.org/officeDocument/2006/relationships/hyperlink" Target="https://www.itu.int/md/S20-CL-C-0005/en" TargetMode="External"/><Relationship Id="rId46" Type="http://schemas.openxmlformats.org/officeDocument/2006/relationships/hyperlink" Target="https://www.itu.int/md/S20-CLVC2-C-0006/en" TargetMode="External"/><Relationship Id="rId59" Type="http://schemas.openxmlformats.org/officeDocument/2006/relationships/hyperlink" Target="https://www.itu.int/md/S20-CL-C-0075/en" TargetMode="External"/><Relationship Id="rId67" Type="http://schemas.openxmlformats.org/officeDocument/2006/relationships/fontTable" Target="fontTable.xml"/><Relationship Id="rId20" Type="http://schemas.openxmlformats.org/officeDocument/2006/relationships/hyperlink" Target="https://www.itu.int/md/S20-CL-C-0077/en" TargetMode="External"/><Relationship Id="rId41" Type="http://schemas.openxmlformats.org/officeDocument/2006/relationships/hyperlink" Target="https://www.itu.int/md/S20-CL-C-0063/en" TargetMode="External"/><Relationship Id="rId54" Type="http://schemas.openxmlformats.org/officeDocument/2006/relationships/hyperlink" Target="https://www.itu.int/md/S20-CL-C-0019/en" TargetMode="External"/><Relationship Id="rId62" Type="http://schemas.openxmlformats.org/officeDocument/2006/relationships/hyperlink" Target="https://www.itu.int/md/S20-CL-C-0053/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20-CL-C-0022/en" TargetMode="External"/><Relationship Id="rId23" Type="http://schemas.openxmlformats.org/officeDocument/2006/relationships/hyperlink" Target="https://www.itu.int/md/S20-CL-C-0029/en" TargetMode="External"/><Relationship Id="rId28" Type="http://schemas.openxmlformats.org/officeDocument/2006/relationships/hyperlink" Target="https://www.itu.int/md/S20-CL-C-0023/en" TargetMode="External"/><Relationship Id="rId36" Type="http://schemas.openxmlformats.org/officeDocument/2006/relationships/hyperlink" Target="https://www.itu.int/md/S20-CLVC2-C-0009/en" TargetMode="External"/><Relationship Id="rId49" Type="http://schemas.openxmlformats.org/officeDocument/2006/relationships/hyperlink" Target="https://www.itu.int/md/S20-CL-C-0051/en" TargetMode="External"/><Relationship Id="rId57" Type="http://schemas.openxmlformats.org/officeDocument/2006/relationships/hyperlink" Target="https://www.itu.int/md/S20-CL-C-0025/en" TargetMode="External"/><Relationship Id="rId10" Type="http://schemas.openxmlformats.org/officeDocument/2006/relationships/hyperlink" Target="https://www.itu.int/md/S20-CLVC2-C-0005/en" TargetMode="External"/><Relationship Id="rId31" Type="http://schemas.openxmlformats.org/officeDocument/2006/relationships/hyperlink" Target="https://www.itu.int/md/S20-CL-C-0072/en" TargetMode="External"/><Relationship Id="rId44" Type="http://schemas.openxmlformats.org/officeDocument/2006/relationships/hyperlink" Target="https://www.itu.int/md/S20-CLVC-C-0002/en" TargetMode="External"/><Relationship Id="rId52" Type="http://schemas.openxmlformats.org/officeDocument/2006/relationships/hyperlink" Target="https://www.itu.int/md/S20-CL-C-0067/en" TargetMode="External"/><Relationship Id="rId60" Type="http://schemas.openxmlformats.org/officeDocument/2006/relationships/hyperlink" Target="https://www.itu.int/md/S20-CL-C-0059/en"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20-CLVC2-C-0001/en" TargetMode="External"/><Relationship Id="rId13" Type="http://schemas.openxmlformats.org/officeDocument/2006/relationships/hyperlink" Target="https://www.itu.int/md/S20-CL-C-0068/en" TargetMode="External"/><Relationship Id="rId18" Type="http://schemas.openxmlformats.org/officeDocument/2006/relationships/hyperlink" Target="https://www.itu.int/md/S20-CL-C-0040/en" TargetMode="External"/><Relationship Id="rId39" Type="http://schemas.openxmlformats.org/officeDocument/2006/relationships/hyperlink" Target="https://www.itu.int/md/S20-CL-C-0030/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651C9-D268-4BEA-90E2-32F6256FF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Abdullah</dc:creator>
  <cp:keywords/>
  <dc:description/>
  <cp:lastModifiedBy>Arabic</cp:lastModifiedBy>
  <cp:revision>12</cp:revision>
  <dcterms:created xsi:type="dcterms:W3CDTF">2020-11-17T08:30:00Z</dcterms:created>
  <dcterms:modified xsi:type="dcterms:W3CDTF">2020-11-17T08:41:00Z</dcterms:modified>
</cp:coreProperties>
</file>