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27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2A2B6C" w:rsidRPr="00F50A21" w14:paraId="6DCCA6A2" w14:textId="77777777" w:rsidTr="002A2B6C">
        <w:trPr>
          <w:cantSplit/>
          <w:trHeight w:val="1276"/>
        </w:trPr>
        <w:tc>
          <w:tcPr>
            <w:tcW w:w="6911" w:type="dxa"/>
          </w:tcPr>
          <w:p w14:paraId="5D6E5604" w14:textId="77777777" w:rsidR="002A2B6C" w:rsidRPr="00F50A21" w:rsidRDefault="002A2B6C" w:rsidP="002A2B6C">
            <w:pPr>
              <w:spacing w:before="360" w:after="48"/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</w:pPr>
            <w:r w:rsidRPr="00F50A21"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  <w:t>Вторые виртуальные консультации Советников</w:t>
            </w:r>
            <w:r w:rsidRPr="00F50A21">
              <w:rPr>
                <w:rFonts w:cs="Calibri"/>
                <w:b/>
                <w:bCs/>
                <w:position w:val="6"/>
                <w:sz w:val="26"/>
                <w:szCs w:val="26"/>
                <w:lang w:val="ru-RU"/>
              </w:rPr>
              <w:br/>
              <w:t>с 16 ноября 2020 года</w:t>
            </w:r>
          </w:p>
        </w:tc>
        <w:tc>
          <w:tcPr>
            <w:tcW w:w="2728" w:type="dxa"/>
            <w:vAlign w:val="center"/>
          </w:tcPr>
          <w:p w14:paraId="6CE6D029" w14:textId="77777777" w:rsidR="002A2B6C" w:rsidRPr="00F50A21" w:rsidRDefault="002A2B6C" w:rsidP="002A2B6C">
            <w:pPr>
              <w:spacing w:before="0"/>
              <w:jc w:val="both"/>
              <w:rPr>
                <w:rFonts w:cs="Calibri"/>
                <w:lang w:val="ru-RU"/>
              </w:rPr>
            </w:pPr>
            <w:bookmarkStart w:id="0" w:name="ditulogo"/>
            <w:bookmarkEnd w:id="0"/>
            <w:r w:rsidRPr="00F50A21">
              <w:rPr>
                <w:rFonts w:cs="Calibri"/>
                <w:noProof/>
                <w:lang w:val="en-US"/>
              </w:rPr>
              <w:drawing>
                <wp:inline distT="0" distB="0" distL="0" distR="0" wp14:anchorId="3CDC2483" wp14:editId="64719C2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B6C" w:rsidRPr="00F50A21" w14:paraId="384A899B" w14:textId="77777777" w:rsidTr="002A2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F218ADD" w14:textId="77777777" w:rsidR="002A2B6C" w:rsidRPr="00F50A21" w:rsidRDefault="002A2B6C" w:rsidP="002A2B6C">
            <w:pPr>
              <w:spacing w:before="0" w:after="48"/>
              <w:jc w:val="both"/>
              <w:rPr>
                <w:rFonts w:cs="Calibri"/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24D91D6C" w14:textId="77777777" w:rsidR="002A2B6C" w:rsidRPr="00F50A21" w:rsidRDefault="002A2B6C" w:rsidP="002A2B6C">
            <w:pPr>
              <w:spacing w:before="0"/>
              <w:jc w:val="both"/>
              <w:rPr>
                <w:rFonts w:cs="Calibri"/>
                <w:szCs w:val="24"/>
                <w:lang w:val="ru-RU"/>
              </w:rPr>
            </w:pPr>
          </w:p>
        </w:tc>
      </w:tr>
      <w:tr w:rsidR="002A2B6C" w:rsidRPr="009A065F" w14:paraId="06BA8710" w14:textId="77777777" w:rsidTr="002A2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E8DE331" w14:textId="77777777" w:rsidR="002A2B6C" w:rsidRPr="00F50A21" w:rsidRDefault="002A2B6C" w:rsidP="002A2B6C">
            <w:pPr>
              <w:spacing w:before="0" w:after="48"/>
              <w:jc w:val="both"/>
              <w:rPr>
                <w:rFonts w:cs="Calibri"/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44518726" w14:textId="02B71ABC" w:rsidR="002A2B6C" w:rsidRPr="00F50A21" w:rsidRDefault="002A2B6C" w:rsidP="004F518A">
            <w:pPr>
              <w:rPr>
                <w:rFonts w:cs="Calibri"/>
                <w:szCs w:val="24"/>
                <w:lang w:val="ru-RU"/>
              </w:rPr>
            </w:pPr>
            <w:r w:rsidRPr="00F50A21">
              <w:rPr>
                <w:rFonts w:cs="Calibri"/>
                <w:b/>
                <w:bCs/>
                <w:lang w:val="ru-RU"/>
              </w:rPr>
              <w:t>Документ VC-2/</w:t>
            </w:r>
            <w:r w:rsidR="004F518A">
              <w:rPr>
                <w:rFonts w:cs="Calibri"/>
                <w:b/>
                <w:bCs/>
                <w:lang w:val="ru-RU"/>
              </w:rPr>
              <w:t>1-R</w:t>
            </w:r>
            <w:r w:rsidR="004F518A">
              <w:rPr>
                <w:rFonts w:cs="Calibri"/>
                <w:b/>
                <w:bCs/>
                <w:lang w:val="ru-RU"/>
              </w:rPr>
              <w:br/>
              <w:t>9</w:t>
            </w:r>
            <w:r w:rsidRPr="00F50A21">
              <w:rPr>
                <w:rFonts w:cs="Calibri"/>
                <w:b/>
                <w:bCs/>
                <w:lang w:val="ru-RU"/>
              </w:rPr>
              <w:t xml:space="preserve"> </w:t>
            </w:r>
            <w:r w:rsidR="004F518A">
              <w:rPr>
                <w:rFonts w:cs="Calibri"/>
                <w:b/>
                <w:bCs/>
                <w:lang w:val="ru-RU"/>
              </w:rPr>
              <w:t>но</w:t>
            </w:r>
            <w:r w:rsidRPr="00F50A21">
              <w:rPr>
                <w:rFonts w:cs="Calibri"/>
                <w:b/>
                <w:bCs/>
                <w:lang w:val="ru-RU"/>
              </w:rPr>
              <w:t>ября 2020 года</w:t>
            </w:r>
            <w:r w:rsidRPr="00F50A21">
              <w:rPr>
                <w:rFonts w:cs="Calibri"/>
                <w:b/>
                <w:bCs/>
                <w:lang w:val="ru-RU"/>
              </w:rPr>
              <w:br/>
              <w:t xml:space="preserve">Оригинал: </w:t>
            </w:r>
            <w:r w:rsidR="004F518A">
              <w:rPr>
                <w:rFonts w:cs="Calibri"/>
                <w:b/>
                <w:bCs/>
                <w:lang w:val="ru-RU"/>
              </w:rPr>
              <w:t>английский</w:t>
            </w:r>
          </w:p>
        </w:tc>
      </w:tr>
    </w:tbl>
    <w:p w14:paraId="70399BA9" w14:textId="18EA54AA" w:rsidR="004F518A" w:rsidRPr="0003535C" w:rsidRDefault="004F518A" w:rsidP="004F518A">
      <w:pPr>
        <w:pStyle w:val="Source"/>
        <w:spacing w:before="720"/>
        <w:rPr>
          <w:lang w:val="ru-RU"/>
        </w:rPr>
      </w:pPr>
      <w:r w:rsidRPr="0003535C">
        <w:rPr>
          <w:lang w:val="ru-RU"/>
        </w:rPr>
        <w:t xml:space="preserve">Проект повестки дня </w:t>
      </w:r>
      <w:r w:rsidRPr="0003535C">
        <w:rPr>
          <w:lang w:val="ru-RU"/>
        </w:rPr>
        <w:br/>
      </w:r>
      <w:r w:rsidR="00F74F00">
        <w:rPr>
          <w:bCs/>
          <w:position w:val="6"/>
          <w:szCs w:val="26"/>
          <w:lang w:val="ru-RU"/>
        </w:rPr>
        <w:t xml:space="preserve">вторых </w:t>
      </w:r>
      <w:r w:rsidRPr="0003535C">
        <w:rPr>
          <w:bCs/>
          <w:position w:val="6"/>
          <w:szCs w:val="26"/>
          <w:lang w:val="ru-RU"/>
        </w:rPr>
        <w:t>виртуальных консультаций Советников</w:t>
      </w:r>
    </w:p>
    <w:p w14:paraId="02488861" w14:textId="0E33E058" w:rsidR="002A2B6C" w:rsidRPr="004F518A" w:rsidRDefault="004F518A" w:rsidP="009A065F">
      <w:pPr>
        <w:pStyle w:val="Normalaftertitle"/>
        <w:jc w:val="center"/>
        <w:rPr>
          <w:lang w:val="ru-RU"/>
        </w:rPr>
      </w:pPr>
      <w:r>
        <w:rPr>
          <w:lang w:val="ru-RU"/>
        </w:rPr>
        <w:t>с понедельника,</w:t>
      </w:r>
      <w:r w:rsidRPr="004F518A">
        <w:rPr>
          <w:lang w:val="ru-RU"/>
        </w:rPr>
        <w:t xml:space="preserve"> 16 </w:t>
      </w:r>
      <w:r>
        <w:rPr>
          <w:lang w:val="ru-RU"/>
        </w:rPr>
        <w:t>ноября</w:t>
      </w:r>
      <w:r w:rsidRPr="004F518A">
        <w:rPr>
          <w:lang w:val="ru-RU"/>
        </w:rPr>
        <w:t xml:space="preserve"> 2020</w:t>
      </w:r>
      <w:r>
        <w:rPr>
          <w:lang w:val="ru-RU"/>
        </w:rPr>
        <w:t> года</w:t>
      </w:r>
      <w:r w:rsidRPr="004F518A">
        <w:rPr>
          <w:lang w:val="ru-RU"/>
        </w:rPr>
        <w:t>, 12</w:t>
      </w:r>
      <w:r>
        <w:rPr>
          <w:lang w:val="ru-RU"/>
        </w:rPr>
        <w:t xml:space="preserve"> час. </w:t>
      </w:r>
      <w:r w:rsidRPr="004F518A">
        <w:rPr>
          <w:lang w:val="ru-RU"/>
        </w:rPr>
        <w:t xml:space="preserve">00 </w:t>
      </w:r>
      <w:r>
        <w:rPr>
          <w:lang w:val="ru-RU"/>
        </w:rPr>
        <w:t xml:space="preserve">мин. − 15 час. </w:t>
      </w:r>
      <w:r w:rsidRPr="004F518A">
        <w:rPr>
          <w:lang w:val="ru-RU"/>
        </w:rPr>
        <w:t xml:space="preserve">00 </w:t>
      </w:r>
      <w:r>
        <w:rPr>
          <w:lang w:val="ru-RU"/>
        </w:rPr>
        <w:t>мин.</w:t>
      </w:r>
    </w:p>
    <w:p w14:paraId="47FCB5F5" w14:textId="0D7ACDEB" w:rsidR="00B0786F" w:rsidRDefault="00B0786F" w:rsidP="00B0786F">
      <w:pPr>
        <w:rPr>
          <w:rFonts w:cs="Calibri"/>
          <w:lang w:val="ru-RU"/>
        </w:rPr>
      </w:pPr>
      <w:bookmarkStart w:id="1" w:name="dsource" w:colFirst="0" w:colLast="0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8"/>
        <w:gridCol w:w="1848"/>
      </w:tblGrid>
      <w:tr w:rsidR="006B1BC2" w:rsidRPr="0003535C" w14:paraId="5C26FF17" w14:textId="77777777" w:rsidTr="008A7AF9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03C1A" w14:textId="77777777" w:rsidR="006B1BC2" w:rsidRPr="0003535C" w:rsidRDefault="006B1BC2" w:rsidP="007E3D33">
            <w:pPr>
              <w:pStyle w:val="Tablehead"/>
              <w:rPr>
                <w:lang w:val="ru-RU" w:eastAsia="en-GB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319E8272" w14:textId="77777777" w:rsidR="006B1BC2" w:rsidRPr="0003535C" w:rsidRDefault="006B1BC2" w:rsidP="0012397F">
            <w:pPr>
              <w:spacing w:before="40" w:after="40"/>
              <w:jc w:val="center"/>
              <w:rPr>
                <w:lang w:val="ru-RU" w:eastAsia="en-GB"/>
              </w:rPr>
            </w:pPr>
            <w:r w:rsidRPr="0012397F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Предмет</w:t>
            </w:r>
          </w:p>
        </w:tc>
        <w:tc>
          <w:tcPr>
            <w:tcW w:w="1848" w:type="dxa"/>
            <w:shd w:val="clear" w:color="auto" w:fill="D9D9D9" w:themeFill="background1" w:themeFillShade="D9"/>
            <w:noWrap/>
            <w:vAlign w:val="center"/>
          </w:tcPr>
          <w:p w14:paraId="227CA4FF" w14:textId="77777777" w:rsidR="006B1BC2" w:rsidRPr="0012397F" w:rsidRDefault="006B1BC2" w:rsidP="0012397F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12397F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C20/№</w:t>
            </w:r>
          </w:p>
          <w:p w14:paraId="28FF1074" w14:textId="685EEEB2" w:rsidR="006B1BC2" w:rsidRPr="0003535C" w:rsidRDefault="006B1BC2" w:rsidP="0012397F">
            <w:pPr>
              <w:spacing w:before="40" w:after="40"/>
              <w:jc w:val="center"/>
              <w:rPr>
                <w:lang w:val="ru-RU" w:eastAsia="en-GB"/>
              </w:rPr>
            </w:pPr>
            <w:proofErr w:type="spellStart"/>
            <w:r w:rsidRPr="0012397F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VC</w:t>
            </w:r>
            <w:proofErr w:type="spellEnd"/>
            <w:r w:rsidRPr="0012397F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/№</w:t>
            </w:r>
          </w:p>
        </w:tc>
      </w:tr>
      <w:tr w:rsidR="006B1BC2" w:rsidRPr="0003535C" w14:paraId="22D66027" w14:textId="77777777" w:rsidTr="001F4D0E">
        <w:trPr>
          <w:cantSplit/>
        </w:trPr>
        <w:tc>
          <w:tcPr>
            <w:tcW w:w="709" w:type="dxa"/>
            <w:tcBorders>
              <w:bottom w:val="nil"/>
            </w:tcBorders>
          </w:tcPr>
          <w:p w14:paraId="5F150419" w14:textId="0B221741" w:rsidR="006B1BC2" w:rsidRPr="008A7AF9" w:rsidRDefault="001727CD" w:rsidP="008A7AF9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0"/>
                <w:lang w:val="ru-RU" w:eastAsia="en-GB"/>
              </w:rPr>
            </w:pPr>
            <w:r>
              <w:rPr>
                <w:rFonts w:cstheme="minorHAnsi"/>
                <w:bCs/>
                <w:color w:val="000000"/>
                <w:sz w:val="20"/>
                <w:lang w:val="ru-RU" w:eastAsia="en-GB"/>
              </w:rPr>
              <w:t>−</w:t>
            </w:r>
          </w:p>
        </w:tc>
        <w:tc>
          <w:tcPr>
            <w:tcW w:w="7088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44B1EC1" w14:textId="196756AD" w:rsidR="006B1BC2" w:rsidRPr="003F7B13" w:rsidRDefault="006B1BC2" w:rsidP="001F4D0E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6B1BC2">
              <w:rPr>
                <w:rFonts w:cstheme="minorHAnsi"/>
                <w:color w:val="000000"/>
                <w:sz w:val="20"/>
                <w:lang w:val="ru-RU" w:eastAsia="en-GB"/>
              </w:rPr>
              <w:t>Проект повестки дня вторых виртуальных консультаций Советников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  <w:noWrap/>
            <w:hideMark/>
          </w:tcPr>
          <w:p w14:paraId="10E7ACA1" w14:textId="0C970A00" w:rsidR="006B1BC2" w:rsidRPr="0003535C" w:rsidRDefault="00741C46" w:rsidP="001F4D0E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8" w:history="1">
              <w:r w:rsidR="006B1BC2" w:rsidRPr="003F7B13">
                <w:rPr>
                  <w:rStyle w:val="Hyperlink"/>
                  <w:rFonts w:cstheme="minorHAnsi"/>
                  <w:sz w:val="20"/>
                  <w:lang w:val="en-US" w:eastAsia="en-GB"/>
                </w:rPr>
                <w:t>VC-2/1</w:t>
              </w:r>
            </w:hyperlink>
          </w:p>
        </w:tc>
      </w:tr>
      <w:tr w:rsidR="001F4D0E" w:rsidRPr="001F4D0E" w14:paraId="6ABCF676" w14:textId="77777777" w:rsidTr="001F4D0E">
        <w:trPr>
          <w:cantSplit/>
        </w:trPr>
        <w:tc>
          <w:tcPr>
            <w:tcW w:w="709" w:type="dxa"/>
            <w:tcBorders>
              <w:top w:val="nil"/>
            </w:tcBorders>
          </w:tcPr>
          <w:p w14:paraId="2D99D802" w14:textId="77777777" w:rsidR="001F4D0E" w:rsidRDefault="001F4D0E" w:rsidP="008A7AF9">
            <w:pPr>
              <w:spacing w:before="40" w:after="40"/>
              <w:jc w:val="center"/>
              <w:rPr>
                <w:rFonts w:cstheme="minorHAnsi"/>
                <w:bCs/>
                <w:color w:val="000000"/>
                <w:sz w:val="20"/>
                <w:lang w:val="ru-RU" w:eastAsia="en-GB"/>
              </w:rPr>
            </w:pPr>
          </w:p>
        </w:tc>
        <w:tc>
          <w:tcPr>
            <w:tcW w:w="7088" w:type="dxa"/>
            <w:tcBorders>
              <w:top w:val="nil"/>
            </w:tcBorders>
            <w:shd w:val="clear" w:color="auto" w:fill="auto"/>
            <w:vAlign w:val="center"/>
          </w:tcPr>
          <w:p w14:paraId="02009B6D" w14:textId="7546017A" w:rsidR="001F4D0E" w:rsidRPr="006B1BC2" w:rsidRDefault="001F4D0E" w:rsidP="001F4D0E">
            <w:pPr>
              <w:tabs>
                <w:tab w:val="left" w:pos="325"/>
              </w:tabs>
              <w:spacing w:before="40" w:after="40"/>
              <w:ind w:left="325" w:hanging="325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3F7B13">
              <w:rPr>
                <w:rFonts w:cstheme="minorHAnsi"/>
                <w:color w:val="000000"/>
                <w:sz w:val="20"/>
                <w:lang w:val="ru-RU" w:eastAsia="en-GB"/>
              </w:rPr>
              <w:t>−</w:t>
            </w:r>
            <w:r w:rsidRPr="003F7B13">
              <w:rPr>
                <w:rFonts w:cstheme="minorHAnsi"/>
                <w:color w:val="000000"/>
                <w:sz w:val="20"/>
                <w:lang w:val="ru-RU" w:eastAsia="en-GB"/>
              </w:rPr>
              <w:tab/>
              <w:t xml:space="preserve">Вклад от </w:t>
            </w:r>
            <w:r w:rsidRPr="003F7B13">
              <w:rPr>
                <w:color w:val="000000"/>
                <w:sz w:val="20"/>
                <w:lang w:val="ru-RU"/>
              </w:rPr>
              <w:t>Азербайджанской Республики, Республики Беларусь и Российской Федерации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auto"/>
            <w:noWrap/>
          </w:tcPr>
          <w:p w14:paraId="6C574347" w14:textId="3605EB8E" w:rsidR="001F4D0E" w:rsidRPr="001F4D0E" w:rsidRDefault="001F4D0E" w:rsidP="00D85955">
            <w:pPr>
              <w:spacing w:before="40" w:after="40"/>
              <w:jc w:val="center"/>
              <w:rPr>
                <w:lang w:val="ru-RU"/>
              </w:rPr>
            </w:pPr>
            <w:hyperlink r:id="rId9" w:history="1">
              <w:r w:rsidRPr="003F7B13">
                <w:rPr>
                  <w:rStyle w:val="Hyperlink"/>
                  <w:rFonts w:cstheme="minorHAnsi"/>
                  <w:sz w:val="20"/>
                  <w:lang w:val="en-US" w:eastAsia="en-GB"/>
                </w:rPr>
                <w:t>VC-2</w:t>
              </w:r>
              <w:r w:rsidRPr="006B1BC2">
                <w:rPr>
                  <w:rStyle w:val="Hyperlink"/>
                  <w:rFonts w:cstheme="minorHAnsi"/>
                  <w:sz w:val="20"/>
                  <w:lang w:val="ru-RU" w:eastAsia="en-GB"/>
                </w:rPr>
                <w:t>/5</w:t>
              </w:r>
            </w:hyperlink>
          </w:p>
        </w:tc>
      </w:tr>
    </w:tbl>
    <w:p w14:paraId="4C66FB52" w14:textId="77777777" w:rsidR="006B1BC2" w:rsidRPr="00117DB4" w:rsidRDefault="006B1BC2" w:rsidP="006B1BC2">
      <w:pPr>
        <w:pStyle w:val="Heading1"/>
        <w:spacing w:before="360" w:after="120"/>
        <w:rPr>
          <w:sz w:val="22"/>
          <w:lang w:val="ru-RU"/>
        </w:rPr>
      </w:pPr>
      <w:r w:rsidRPr="00117DB4">
        <w:rPr>
          <w:sz w:val="22"/>
          <w:lang w:val="ru-RU"/>
        </w:rPr>
        <w:t>1</w:t>
      </w:r>
      <w:r w:rsidRPr="00117DB4">
        <w:rPr>
          <w:sz w:val="22"/>
          <w:lang w:val="ru-RU"/>
        </w:rPr>
        <w:tab/>
        <w:t>Список неотложных пунктов повестки дня,</w:t>
      </w:r>
      <w:r w:rsidRPr="00117DB4">
        <w:rPr>
          <w:lang w:val="ru-RU"/>
        </w:rPr>
        <w:t xml:space="preserve"> </w:t>
      </w:r>
      <w:r w:rsidRPr="00117DB4">
        <w:rPr>
          <w:sz w:val="22"/>
          <w:lang w:val="ru-RU"/>
        </w:rPr>
        <w:t>по которым необходимо принять решение до конца 2020 года и которые предлагается включить в повестку дня VCC-2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0"/>
        <w:gridCol w:w="1848"/>
      </w:tblGrid>
      <w:tr w:rsidR="008A7AF9" w:rsidRPr="00117DB4" w14:paraId="1BDA96D6" w14:textId="77777777" w:rsidTr="008A7AF9">
        <w:trPr>
          <w:cantSplit/>
          <w:trHeight w:val="324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44D02" w14:textId="77777777" w:rsidR="008A7AF9" w:rsidRPr="00117DB4" w:rsidRDefault="008A7AF9" w:rsidP="007E3D33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bookmarkStart w:id="2" w:name="_Hlk40364187"/>
          </w:p>
        </w:tc>
        <w:tc>
          <w:tcPr>
            <w:tcW w:w="709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2BB09EA" w14:textId="77777777" w:rsidR="008A7AF9" w:rsidRPr="00117DB4" w:rsidRDefault="008A7AF9" w:rsidP="007E3D33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Предмет</w:t>
            </w:r>
          </w:p>
        </w:tc>
        <w:tc>
          <w:tcPr>
            <w:tcW w:w="184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C7814B9" w14:textId="77777777" w:rsidR="008A7AF9" w:rsidRPr="00117DB4" w:rsidRDefault="008A7AF9" w:rsidP="007E3D33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C20/№</w:t>
            </w:r>
          </w:p>
          <w:p w14:paraId="35BFD852" w14:textId="67CC2015" w:rsidR="008A7AF9" w:rsidRPr="00117DB4" w:rsidRDefault="008A7AF9" w:rsidP="007E3D33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proofErr w:type="spellStart"/>
            <w:r w:rsidRPr="00117DB4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VC</w:t>
            </w:r>
            <w:proofErr w:type="spellEnd"/>
            <w:r w:rsidRPr="00117DB4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/№</w:t>
            </w:r>
          </w:p>
        </w:tc>
      </w:tr>
      <w:tr w:rsidR="008A7AF9" w:rsidRPr="00117DB4" w14:paraId="06D54C87" w14:textId="77777777" w:rsidTr="008A7AF9">
        <w:trPr>
          <w:cantSplit/>
          <w:trHeight w:val="324"/>
          <w:tblHeader/>
        </w:trPr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D94970" w14:textId="77777777" w:rsidR="008A7AF9" w:rsidRPr="00117DB4" w:rsidRDefault="008A7AF9" w:rsidP="007E3D33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</w:p>
        </w:tc>
        <w:tc>
          <w:tcPr>
            <w:tcW w:w="7090" w:type="dxa"/>
            <w:vMerge/>
            <w:shd w:val="clear" w:color="auto" w:fill="D9D9D9" w:themeFill="background1" w:themeFillShade="D9"/>
          </w:tcPr>
          <w:p w14:paraId="49E32248" w14:textId="77777777" w:rsidR="008A7AF9" w:rsidRPr="00117DB4" w:rsidRDefault="008A7AF9" w:rsidP="007E3D33">
            <w:pPr>
              <w:spacing w:before="40" w:after="40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</w:p>
        </w:tc>
        <w:tc>
          <w:tcPr>
            <w:tcW w:w="1848" w:type="dxa"/>
            <w:vMerge/>
            <w:shd w:val="clear" w:color="auto" w:fill="D9D9D9" w:themeFill="background1" w:themeFillShade="D9"/>
            <w:noWrap/>
          </w:tcPr>
          <w:p w14:paraId="29A700C5" w14:textId="77777777" w:rsidR="008A7AF9" w:rsidRPr="00117DB4" w:rsidRDefault="008A7AF9" w:rsidP="007E3D33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</w:p>
        </w:tc>
      </w:tr>
      <w:tr w:rsidR="008A7AF9" w:rsidRPr="00117DB4" w14:paraId="6896099D" w14:textId="77777777" w:rsidTr="00D85955">
        <w:trPr>
          <w:cantSplit/>
        </w:trPr>
        <w:tc>
          <w:tcPr>
            <w:tcW w:w="707" w:type="dxa"/>
          </w:tcPr>
          <w:p w14:paraId="3FE58B0B" w14:textId="77777777" w:rsidR="008A7AF9" w:rsidRPr="00117DB4" w:rsidRDefault="008A7AF9" w:rsidP="007E3D33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1</w:t>
            </w:r>
          </w:p>
        </w:tc>
        <w:tc>
          <w:tcPr>
            <w:tcW w:w="7090" w:type="dxa"/>
            <w:shd w:val="clear" w:color="auto" w:fill="auto"/>
            <w:hideMark/>
          </w:tcPr>
          <w:p w14:paraId="64140115" w14:textId="77777777" w:rsidR="008A7AF9" w:rsidRPr="00117DB4" w:rsidRDefault="008A7AF9" w:rsidP="007E3D33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 xml:space="preserve">Список кандидатур на должности председателей и заместителей председателей РГС, ГЭ, НГЭ </w:t>
            </w:r>
            <w:r w:rsidRPr="00D85955">
              <w:rPr>
                <w:color w:val="000000"/>
                <w:sz w:val="20"/>
                <w:lang w:val="ru-RU" w:eastAsia="en-GB"/>
              </w:rPr>
              <w:t>(PL 1.8)</w:t>
            </w:r>
          </w:p>
        </w:tc>
        <w:tc>
          <w:tcPr>
            <w:tcW w:w="1848" w:type="dxa"/>
            <w:shd w:val="clear" w:color="auto" w:fill="auto"/>
            <w:noWrap/>
          </w:tcPr>
          <w:p w14:paraId="6E7A6588" w14:textId="7094BEAE" w:rsidR="008A7AF9" w:rsidRPr="00117DB4" w:rsidRDefault="00741C46" w:rsidP="00D8595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0" w:history="1">
              <w:r w:rsidR="008A7AF9" w:rsidRPr="008A7AF9">
                <w:rPr>
                  <w:rStyle w:val="Hyperlink"/>
                  <w:rFonts w:cstheme="minorHAnsi"/>
                  <w:sz w:val="20"/>
                  <w:lang w:val="ru-RU" w:eastAsia="en-GB"/>
                </w:rPr>
                <w:t>C20/21(Rev.3)</w:t>
              </w:r>
            </w:hyperlink>
          </w:p>
        </w:tc>
      </w:tr>
      <w:tr w:rsidR="008A7AF9" w:rsidRPr="00117DB4" w14:paraId="519833BE" w14:textId="77777777" w:rsidTr="001F4D0E">
        <w:trPr>
          <w:cantSplit/>
        </w:trPr>
        <w:tc>
          <w:tcPr>
            <w:tcW w:w="707" w:type="dxa"/>
            <w:tcBorders>
              <w:bottom w:val="nil"/>
            </w:tcBorders>
          </w:tcPr>
          <w:p w14:paraId="5EFBCBF0" w14:textId="77777777" w:rsidR="008A7AF9" w:rsidRPr="00117DB4" w:rsidRDefault="008A7AF9" w:rsidP="007E3D33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2</w:t>
            </w:r>
          </w:p>
        </w:tc>
        <w:tc>
          <w:tcPr>
            <w:tcW w:w="7090" w:type="dxa"/>
            <w:tcBorders>
              <w:bottom w:val="nil"/>
            </w:tcBorders>
            <w:shd w:val="clear" w:color="auto" w:fill="auto"/>
            <w:hideMark/>
          </w:tcPr>
          <w:p w14:paraId="28BA4A35" w14:textId="6B56B682" w:rsidR="008A7AF9" w:rsidRPr="00117DB4" w:rsidRDefault="008A7AF9" w:rsidP="001F4D0E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lang w:val="ru-RU" w:eastAsia="zh-CN"/>
              </w:rPr>
              <w:t>Всемирный день электросвязи и информационного общества</w:t>
            </w:r>
            <w:r w:rsidRPr="00117DB4">
              <w:rPr>
                <w:bCs/>
                <w:sz w:val="20"/>
                <w:lang w:val="ru-RU"/>
              </w:rPr>
              <w:t xml:space="preserve"> </w:t>
            </w:r>
            <w:r w:rsidRPr="00117DB4">
              <w:rPr>
                <w:bCs/>
                <w:i/>
                <w:iCs/>
                <w:sz w:val="20"/>
                <w:lang w:val="ru-RU"/>
              </w:rPr>
              <w:t xml:space="preserve">(Рез. 68) </w:t>
            </w:r>
            <w:r w:rsidRPr="00D85955">
              <w:rPr>
                <w:color w:val="000000"/>
                <w:sz w:val="20"/>
                <w:lang w:val="ru-RU" w:eastAsia="en-GB"/>
              </w:rPr>
              <w:t>(PL 2.2)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  <w:noWrap/>
          </w:tcPr>
          <w:p w14:paraId="3EB219E5" w14:textId="705AADF5" w:rsidR="008A7AF9" w:rsidRPr="00117DB4" w:rsidRDefault="00741C46" w:rsidP="001F4D0E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1" w:history="1">
              <w:r w:rsidR="008A7AF9" w:rsidRPr="008A7AF9">
                <w:rPr>
                  <w:rStyle w:val="Hyperlink"/>
                  <w:rFonts w:cstheme="minorHAnsi"/>
                  <w:sz w:val="20"/>
                  <w:lang w:val="ru-RU" w:eastAsia="en-GB"/>
                </w:rPr>
                <w:t>C20/17</w:t>
              </w:r>
            </w:hyperlink>
          </w:p>
        </w:tc>
      </w:tr>
      <w:tr w:rsidR="001F4D0E" w:rsidRPr="00117DB4" w14:paraId="59F0CBAC" w14:textId="77777777" w:rsidTr="001F4D0E">
        <w:trPr>
          <w:cantSplit/>
        </w:trPr>
        <w:tc>
          <w:tcPr>
            <w:tcW w:w="707" w:type="dxa"/>
            <w:tcBorders>
              <w:top w:val="nil"/>
            </w:tcBorders>
          </w:tcPr>
          <w:p w14:paraId="203244B3" w14:textId="77777777" w:rsidR="001F4D0E" w:rsidRPr="00117DB4" w:rsidRDefault="001F4D0E" w:rsidP="007E3D33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</w:p>
        </w:tc>
        <w:tc>
          <w:tcPr>
            <w:tcW w:w="7090" w:type="dxa"/>
            <w:tcBorders>
              <w:top w:val="nil"/>
            </w:tcBorders>
            <w:shd w:val="clear" w:color="auto" w:fill="auto"/>
          </w:tcPr>
          <w:p w14:paraId="438259AC" w14:textId="10556A46" w:rsidR="001F4D0E" w:rsidRPr="00117DB4" w:rsidRDefault="001F4D0E" w:rsidP="001F4D0E">
            <w:pPr>
              <w:tabs>
                <w:tab w:val="left" w:pos="325"/>
              </w:tabs>
              <w:spacing w:before="40" w:after="40"/>
              <w:ind w:left="325" w:hanging="325"/>
              <w:rPr>
                <w:rFonts w:eastAsia="SimSun"/>
                <w:sz w:val="20"/>
                <w:lang w:val="ru-RU" w:eastAsia="zh-CN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ab/>
              <w:t>Вклад от Российской Федерации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auto"/>
            <w:noWrap/>
          </w:tcPr>
          <w:p w14:paraId="7AB702BB" w14:textId="2248BC79" w:rsidR="001F4D0E" w:rsidRDefault="001F4D0E" w:rsidP="00D85955">
            <w:pPr>
              <w:spacing w:before="40" w:after="40"/>
              <w:jc w:val="center"/>
            </w:pPr>
            <w:hyperlink r:id="rId12" w:history="1">
              <w:proofErr w:type="spellStart"/>
              <w:r w:rsidRPr="008A7AF9">
                <w:rPr>
                  <w:rStyle w:val="Hyperlink"/>
                  <w:rFonts w:cstheme="minorHAnsi"/>
                  <w:sz w:val="20"/>
                  <w:lang w:val="ru-RU" w:eastAsia="en-GB"/>
                </w:rPr>
                <w:t>C20</w:t>
              </w:r>
              <w:proofErr w:type="spellEnd"/>
              <w:r w:rsidRPr="008A7AF9">
                <w:rPr>
                  <w:rStyle w:val="Hyperlink"/>
                  <w:rFonts w:cstheme="minorHAnsi"/>
                  <w:sz w:val="20"/>
                  <w:lang w:val="ru-RU" w:eastAsia="en-GB"/>
                </w:rPr>
                <w:t>/68</w:t>
              </w:r>
            </w:hyperlink>
          </w:p>
        </w:tc>
      </w:tr>
      <w:bookmarkEnd w:id="2"/>
      <w:tr w:rsidR="005C1975" w:rsidRPr="00117DB4" w14:paraId="0559D4B8" w14:textId="77777777" w:rsidTr="00D85955">
        <w:trPr>
          <w:cantSplit/>
        </w:trPr>
        <w:tc>
          <w:tcPr>
            <w:tcW w:w="707" w:type="dxa"/>
          </w:tcPr>
          <w:p w14:paraId="5705D9C9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3</w:t>
            </w:r>
          </w:p>
        </w:tc>
        <w:tc>
          <w:tcPr>
            <w:tcW w:w="7090" w:type="dxa"/>
            <w:shd w:val="clear" w:color="auto" w:fill="auto"/>
          </w:tcPr>
          <w:p w14:paraId="1680E517" w14:textId="1310C6E3" w:rsidR="005C1975" w:rsidRPr="00117DB4" w:rsidRDefault="005C1975" w:rsidP="005C1975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117DB4">
              <w:rPr>
                <w:bCs/>
                <w:sz w:val="20"/>
                <w:lang w:val="ru-RU"/>
              </w:rPr>
              <w:t>Отчет председателя Рабочей группы Совета по финансовым и людским ресурсам (</w:t>
            </w:r>
            <w:proofErr w:type="spellStart"/>
            <w:r w:rsidRPr="00117DB4">
              <w:rPr>
                <w:bCs/>
                <w:sz w:val="20"/>
                <w:lang w:val="ru-RU"/>
              </w:rPr>
              <w:t>РГС-ФЛР</w:t>
            </w:r>
            <w:proofErr w:type="spellEnd"/>
            <w:r w:rsidRPr="00117DB4">
              <w:rPr>
                <w:bCs/>
                <w:sz w:val="20"/>
                <w:lang w:val="ru-RU"/>
              </w:rPr>
              <w:t xml:space="preserve">) </w:t>
            </w:r>
            <w:r w:rsidRPr="00117DB4">
              <w:rPr>
                <w:bCs/>
                <w:i/>
                <w:spacing w:val="-2"/>
                <w:sz w:val="20"/>
                <w:lang w:val="ru-RU"/>
              </w:rPr>
              <w:t>(</w:t>
            </w:r>
            <w:proofErr w:type="spellStart"/>
            <w:r w:rsidRPr="00117DB4">
              <w:rPr>
                <w:bCs/>
                <w:i/>
                <w:spacing w:val="-2"/>
                <w:sz w:val="20"/>
                <w:lang w:val="ru-RU"/>
              </w:rPr>
              <w:t>Реш</w:t>
            </w:r>
            <w:proofErr w:type="spellEnd"/>
            <w:r w:rsidRPr="00117DB4">
              <w:rPr>
                <w:bCs/>
                <w:i/>
                <w:spacing w:val="-2"/>
                <w:sz w:val="20"/>
                <w:lang w:val="ru-RU"/>
              </w:rPr>
              <w:t xml:space="preserve">. 558, </w:t>
            </w:r>
            <w:proofErr w:type="spellStart"/>
            <w:r w:rsidRPr="00117DB4">
              <w:rPr>
                <w:bCs/>
                <w:i/>
                <w:spacing w:val="-2"/>
                <w:sz w:val="20"/>
                <w:lang w:val="ru-RU"/>
              </w:rPr>
              <w:t>Реш</w:t>
            </w:r>
            <w:proofErr w:type="spellEnd"/>
            <w:r w:rsidRPr="00117DB4">
              <w:rPr>
                <w:bCs/>
                <w:i/>
                <w:spacing w:val="-2"/>
                <w:sz w:val="20"/>
                <w:lang w:val="ru-RU"/>
              </w:rPr>
              <w:t>. 563</w:t>
            </w:r>
            <w:r w:rsidR="00D85955" w:rsidRPr="00D85955">
              <w:rPr>
                <w:bCs/>
                <w:i/>
                <w:spacing w:val="-2"/>
                <w:sz w:val="20"/>
                <w:lang w:val="ru-RU"/>
              </w:rPr>
              <w:t xml:space="preserve"> </w:t>
            </w:r>
            <w:r w:rsidRPr="00117DB4">
              <w:rPr>
                <w:bCs/>
                <w:i/>
                <w:spacing w:val="-2"/>
                <w:sz w:val="20"/>
                <w:lang w:val="ru-RU"/>
              </w:rPr>
              <w:t>(</w:t>
            </w:r>
            <w:proofErr w:type="spellStart"/>
            <w:r w:rsidRPr="00117DB4">
              <w:rPr>
                <w:bCs/>
                <w:i/>
                <w:spacing w:val="-2"/>
                <w:sz w:val="20"/>
                <w:lang w:val="ru-RU"/>
              </w:rPr>
              <w:t>ИЗМ</w:t>
            </w:r>
            <w:proofErr w:type="spellEnd"/>
            <w:r w:rsidRPr="00117DB4">
              <w:rPr>
                <w:bCs/>
                <w:i/>
                <w:spacing w:val="-2"/>
                <w:sz w:val="20"/>
                <w:lang w:val="ru-RU"/>
              </w:rPr>
              <w:t xml:space="preserve">)) (Рез. 151, 152, 158, 169, 170, </w:t>
            </w:r>
            <w:proofErr w:type="spellStart"/>
            <w:r w:rsidRPr="00117DB4">
              <w:rPr>
                <w:bCs/>
                <w:i/>
                <w:spacing w:val="-2"/>
                <w:sz w:val="20"/>
                <w:lang w:val="ru-RU"/>
              </w:rPr>
              <w:t>Реш</w:t>
            </w:r>
            <w:proofErr w:type="spellEnd"/>
            <w:r w:rsidRPr="00117DB4">
              <w:rPr>
                <w:bCs/>
                <w:i/>
                <w:spacing w:val="-2"/>
                <w:sz w:val="20"/>
                <w:lang w:val="ru-RU"/>
              </w:rPr>
              <w:t xml:space="preserve">. 558, 563 (ИЗМ)) </w:t>
            </w:r>
            <w:r w:rsidRPr="00D85955">
              <w:rPr>
                <w:color w:val="000000"/>
                <w:sz w:val="20"/>
                <w:lang w:val="ru-RU" w:eastAsia="en-GB"/>
              </w:rPr>
              <w:t>(ADM 4)</w:t>
            </w:r>
          </w:p>
        </w:tc>
        <w:tc>
          <w:tcPr>
            <w:tcW w:w="1848" w:type="dxa"/>
            <w:shd w:val="clear" w:color="auto" w:fill="auto"/>
            <w:noWrap/>
          </w:tcPr>
          <w:p w14:paraId="69E15A80" w14:textId="73837561" w:rsidR="005C1975" w:rsidRPr="00117DB4" w:rsidRDefault="00741C46" w:rsidP="00D8595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3" w:history="1">
              <w:r w:rsidR="005C1975" w:rsidRPr="006D56EF">
                <w:rPr>
                  <w:rStyle w:val="Hyperlink"/>
                  <w:rFonts w:cstheme="minorHAnsi"/>
                  <w:sz w:val="20"/>
                  <w:lang w:eastAsia="en-GB"/>
                </w:rPr>
                <w:t>C20/50</w:t>
              </w:r>
            </w:hyperlink>
          </w:p>
        </w:tc>
      </w:tr>
      <w:tr w:rsidR="005C1975" w:rsidRPr="00117DB4" w14:paraId="5416929C" w14:textId="77777777" w:rsidTr="00D85955">
        <w:trPr>
          <w:cantSplit/>
        </w:trPr>
        <w:tc>
          <w:tcPr>
            <w:tcW w:w="707" w:type="dxa"/>
          </w:tcPr>
          <w:p w14:paraId="62423FC1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4</w:t>
            </w:r>
          </w:p>
        </w:tc>
        <w:tc>
          <w:tcPr>
            <w:tcW w:w="7090" w:type="dxa"/>
            <w:shd w:val="clear" w:color="auto" w:fill="auto"/>
          </w:tcPr>
          <w:p w14:paraId="2294AFB3" w14:textId="77777777" w:rsidR="005C1975" w:rsidRPr="00117DB4" w:rsidRDefault="005C1975" w:rsidP="005C1975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117DB4">
              <w:rPr>
                <w:color w:val="000000"/>
                <w:sz w:val="20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117DB4">
              <w:rPr>
                <w:i/>
                <w:iCs/>
                <w:color w:val="000000"/>
                <w:sz w:val="20"/>
                <w:lang w:val="ru-RU"/>
              </w:rPr>
              <w:t>(Рез. 162) (</w:t>
            </w:r>
            <w:proofErr w:type="spellStart"/>
            <w:r w:rsidRPr="00117DB4">
              <w:rPr>
                <w:i/>
                <w:iCs/>
                <w:color w:val="000000"/>
                <w:sz w:val="20"/>
                <w:lang w:val="ru-RU"/>
              </w:rPr>
              <w:t>Реш</w:t>
            </w:r>
            <w:proofErr w:type="spellEnd"/>
            <w:r w:rsidRPr="00117DB4">
              <w:rPr>
                <w:i/>
                <w:iCs/>
                <w:color w:val="000000"/>
                <w:sz w:val="20"/>
                <w:lang w:val="ru-RU"/>
              </w:rPr>
              <w:t xml:space="preserve">. 565) </w:t>
            </w:r>
            <w:r w:rsidRPr="00D85955">
              <w:rPr>
                <w:color w:val="000000"/>
                <w:sz w:val="20"/>
                <w:lang w:val="ru-RU" w:eastAsia="en-GB"/>
              </w:rPr>
              <w:t>(ADM 13)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1EAC" w14:textId="121B44AF" w:rsidR="005C1975" w:rsidRPr="00117DB4" w:rsidRDefault="00741C46" w:rsidP="00D8595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4" w:history="1">
              <w:r w:rsidR="005C1975" w:rsidRPr="006D56EF">
                <w:rPr>
                  <w:rStyle w:val="Hyperlink"/>
                  <w:sz w:val="20"/>
                </w:rPr>
                <w:t>C20/22(Rev.1)</w:t>
              </w:r>
            </w:hyperlink>
          </w:p>
        </w:tc>
      </w:tr>
      <w:tr w:rsidR="005C1975" w:rsidRPr="00117DB4" w14:paraId="51AD6183" w14:textId="77777777" w:rsidTr="00D85955">
        <w:trPr>
          <w:cantSplit/>
        </w:trPr>
        <w:tc>
          <w:tcPr>
            <w:tcW w:w="707" w:type="dxa"/>
          </w:tcPr>
          <w:p w14:paraId="01035A9E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5</w:t>
            </w:r>
          </w:p>
        </w:tc>
        <w:tc>
          <w:tcPr>
            <w:tcW w:w="7090" w:type="dxa"/>
            <w:shd w:val="clear" w:color="auto" w:fill="auto"/>
          </w:tcPr>
          <w:p w14:paraId="78B8211B" w14:textId="77777777" w:rsidR="005C1975" w:rsidRPr="00117DB4" w:rsidRDefault="005C1975" w:rsidP="005C1975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117DB4">
              <w:rPr>
                <w:color w:val="000000"/>
                <w:sz w:val="20"/>
                <w:lang w:val="ru-RU"/>
              </w:rPr>
              <w:t xml:space="preserve">Назначение нового Внешнего аудитора </w:t>
            </w:r>
            <w:r w:rsidRPr="00117DB4">
              <w:rPr>
                <w:i/>
                <w:iCs/>
                <w:color w:val="000000"/>
                <w:sz w:val="20"/>
                <w:lang w:val="ru-RU"/>
              </w:rPr>
              <w:t xml:space="preserve">(Рез. 94, </w:t>
            </w:r>
            <w:proofErr w:type="spellStart"/>
            <w:r w:rsidRPr="00117DB4">
              <w:rPr>
                <w:i/>
                <w:iCs/>
                <w:color w:val="000000"/>
                <w:sz w:val="20"/>
                <w:lang w:val="ru-RU"/>
              </w:rPr>
              <w:t>Реш</w:t>
            </w:r>
            <w:proofErr w:type="spellEnd"/>
            <w:r w:rsidRPr="00117DB4">
              <w:rPr>
                <w:i/>
                <w:iCs/>
                <w:color w:val="000000"/>
                <w:sz w:val="20"/>
                <w:lang w:val="ru-RU"/>
              </w:rPr>
              <w:t xml:space="preserve">. 614) </w:t>
            </w:r>
            <w:r w:rsidRPr="00D85955">
              <w:rPr>
                <w:color w:val="000000"/>
                <w:sz w:val="20"/>
                <w:lang w:val="ru-RU" w:eastAsia="en-GB"/>
              </w:rPr>
              <w:t>(ADM 14)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B147A" w14:textId="55CC0C92" w:rsidR="005C1975" w:rsidRPr="00117DB4" w:rsidRDefault="00741C46" w:rsidP="00D8595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5" w:history="1">
              <w:r w:rsidR="005C1975" w:rsidRPr="006D56EF">
                <w:rPr>
                  <w:rStyle w:val="Hyperlink"/>
                  <w:sz w:val="20"/>
                </w:rPr>
                <w:t>C20/49</w:t>
              </w:r>
            </w:hyperlink>
          </w:p>
        </w:tc>
      </w:tr>
      <w:tr w:rsidR="005C1975" w:rsidRPr="00117DB4" w14:paraId="29AB0C4B" w14:textId="77777777" w:rsidTr="00D85955">
        <w:trPr>
          <w:cantSplit/>
        </w:trPr>
        <w:tc>
          <w:tcPr>
            <w:tcW w:w="707" w:type="dxa"/>
          </w:tcPr>
          <w:p w14:paraId="0382CC97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6</w:t>
            </w:r>
          </w:p>
        </w:tc>
        <w:tc>
          <w:tcPr>
            <w:tcW w:w="7090" w:type="dxa"/>
            <w:shd w:val="clear" w:color="auto" w:fill="auto"/>
          </w:tcPr>
          <w:p w14:paraId="4BEF62D8" w14:textId="77777777" w:rsidR="005C1975" w:rsidRPr="00117DB4" w:rsidRDefault="005C1975" w:rsidP="005C1975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117DB4">
              <w:rPr>
                <w:color w:val="000000"/>
                <w:sz w:val="20"/>
                <w:lang w:val="ru-RU"/>
              </w:rPr>
              <w:t xml:space="preserve">Проверенные счета: Проверенный отчет о финансовой деятельности за 2019 год </w:t>
            </w:r>
            <w:r w:rsidRPr="00D85955">
              <w:rPr>
                <w:color w:val="000000"/>
                <w:sz w:val="20"/>
                <w:lang w:val="ru-RU" w:eastAsia="en-GB"/>
              </w:rPr>
              <w:t>(ADM 15)</w:t>
            </w:r>
          </w:p>
        </w:tc>
        <w:tc>
          <w:tcPr>
            <w:tcW w:w="1848" w:type="dxa"/>
            <w:shd w:val="clear" w:color="auto" w:fill="auto"/>
            <w:noWrap/>
          </w:tcPr>
          <w:p w14:paraId="39AFD5D5" w14:textId="1875F981" w:rsidR="005C1975" w:rsidRPr="00117DB4" w:rsidRDefault="00741C46" w:rsidP="00D8595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6" w:history="1">
              <w:r w:rsidR="005C1975" w:rsidRPr="006D56EF">
                <w:rPr>
                  <w:rStyle w:val="Hyperlink"/>
                  <w:rFonts w:cstheme="minorHAnsi"/>
                  <w:sz w:val="20"/>
                  <w:lang w:eastAsia="en-GB"/>
                </w:rPr>
                <w:t>C20/42(Rev.1)</w:t>
              </w:r>
            </w:hyperlink>
          </w:p>
        </w:tc>
      </w:tr>
      <w:tr w:rsidR="005C1975" w:rsidRPr="00117DB4" w14:paraId="2F0BF4E5" w14:textId="77777777" w:rsidTr="00D85955">
        <w:trPr>
          <w:cantSplit/>
        </w:trPr>
        <w:tc>
          <w:tcPr>
            <w:tcW w:w="707" w:type="dxa"/>
          </w:tcPr>
          <w:p w14:paraId="220370C4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7</w:t>
            </w:r>
          </w:p>
        </w:tc>
        <w:tc>
          <w:tcPr>
            <w:tcW w:w="7090" w:type="dxa"/>
            <w:shd w:val="clear" w:color="auto" w:fill="auto"/>
          </w:tcPr>
          <w:p w14:paraId="7909C8AC" w14:textId="77777777" w:rsidR="005C1975" w:rsidRPr="00117DB4" w:rsidRDefault="005C1975" w:rsidP="005C1975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117DB4">
              <w:rPr>
                <w:rFonts w:cs="Calibri"/>
                <w:sz w:val="20"/>
                <w:lang w:val="ru-RU" w:eastAsia="en-GB"/>
              </w:rPr>
              <w:t xml:space="preserve">Отчет Внешнего аудитора: </w:t>
            </w:r>
            <w:r w:rsidRPr="00117DB4">
              <w:rPr>
                <w:rFonts w:cs="Calibri"/>
                <w:bCs/>
                <w:sz w:val="20"/>
                <w:lang w:val="ru-RU"/>
              </w:rPr>
              <w:t xml:space="preserve">Счета Союза за 2019 год </w:t>
            </w:r>
            <w:r w:rsidRPr="00D85955">
              <w:rPr>
                <w:color w:val="000000"/>
                <w:sz w:val="20"/>
                <w:lang w:val="ru-RU" w:eastAsia="en-GB"/>
              </w:rPr>
              <w:t>(ADM 16)</w:t>
            </w:r>
          </w:p>
        </w:tc>
        <w:tc>
          <w:tcPr>
            <w:tcW w:w="1848" w:type="dxa"/>
            <w:shd w:val="clear" w:color="auto" w:fill="auto"/>
            <w:noWrap/>
          </w:tcPr>
          <w:p w14:paraId="0764548A" w14:textId="4A8AADFA" w:rsidR="005C1975" w:rsidRPr="00117DB4" w:rsidRDefault="00741C46" w:rsidP="00D8595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17" w:history="1">
              <w:r w:rsidR="005C1975" w:rsidRPr="006D56EF">
                <w:rPr>
                  <w:rStyle w:val="Hyperlink"/>
                  <w:rFonts w:cstheme="minorHAnsi"/>
                  <w:sz w:val="20"/>
                  <w:lang w:eastAsia="en-GB"/>
                </w:rPr>
                <w:t>C20/40</w:t>
              </w:r>
            </w:hyperlink>
          </w:p>
        </w:tc>
      </w:tr>
      <w:tr w:rsidR="005C1975" w:rsidRPr="00117DB4" w14:paraId="3C1B0634" w14:textId="77777777" w:rsidTr="00D85955">
        <w:trPr>
          <w:cantSplit/>
        </w:trPr>
        <w:tc>
          <w:tcPr>
            <w:tcW w:w="707" w:type="dxa"/>
          </w:tcPr>
          <w:p w14:paraId="78BEC8F5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8</w:t>
            </w:r>
          </w:p>
        </w:tc>
        <w:tc>
          <w:tcPr>
            <w:tcW w:w="7090" w:type="dxa"/>
            <w:shd w:val="clear" w:color="auto" w:fill="auto"/>
          </w:tcPr>
          <w:p w14:paraId="4A30620E" w14:textId="77777777" w:rsidR="005C1975" w:rsidRPr="00117DB4" w:rsidRDefault="005C1975" w:rsidP="005C1975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117DB4">
              <w:rPr>
                <w:bCs/>
                <w:sz w:val="20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117DB4">
              <w:rPr>
                <w:bCs/>
                <w:i/>
                <w:iCs/>
                <w:sz w:val="20"/>
                <w:lang w:val="ru-RU"/>
              </w:rPr>
              <w:t xml:space="preserve">(Рез. 212, </w:t>
            </w:r>
            <w:proofErr w:type="spellStart"/>
            <w:r w:rsidRPr="00117DB4">
              <w:rPr>
                <w:bCs/>
                <w:i/>
                <w:iCs/>
                <w:sz w:val="20"/>
                <w:lang w:val="ru-RU"/>
              </w:rPr>
              <w:t>Реш</w:t>
            </w:r>
            <w:proofErr w:type="spellEnd"/>
            <w:r w:rsidRPr="00117DB4">
              <w:rPr>
                <w:bCs/>
                <w:i/>
                <w:iCs/>
                <w:sz w:val="20"/>
                <w:lang w:val="ru-RU"/>
              </w:rPr>
              <w:t xml:space="preserve">. 619) </w:t>
            </w:r>
            <w:r w:rsidRPr="00D85955">
              <w:rPr>
                <w:color w:val="000000"/>
                <w:sz w:val="20"/>
                <w:lang w:val="ru-RU" w:eastAsia="en-GB"/>
              </w:rPr>
              <w:t>(ADM 20)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A328E" w14:textId="7F0E8E87" w:rsidR="005C1975" w:rsidRPr="006D56EF" w:rsidRDefault="00D85955" w:rsidP="00D85955">
            <w:pPr>
              <w:spacing w:before="60" w:after="60"/>
              <w:jc w:val="center"/>
              <w:rPr>
                <w:rStyle w:val="Hyperlink"/>
                <w:sz w:val="20"/>
              </w:rPr>
            </w:pPr>
            <w:hyperlink r:id="rId18" w:history="1">
              <w:proofErr w:type="spellStart"/>
              <w:r w:rsidR="005C1975" w:rsidRPr="00D85955">
                <w:rPr>
                  <w:rStyle w:val="Hyperlink"/>
                  <w:rFonts w:cstheme="minorHAnsi"/>
                  <w:sz w:val="20"/>
                  <w:lang w:eastAsia="en-GB"/>
                </w:rPr>
                <w:t>C</w:t>
              </w:r>
              <w:r w:rsidR="005C1975" w:rsidRPr="00D85955">
                <w:rPr>
                  <w:rStyle w:val="Hyperlink"/>
                  <w:sz w:val="20"/>
                </w:rPr>
                <w:t>20</w:t>
              </w:r>
              <w:proofErr w:type="spellEnd"/>
              <w:r w:rsidR="005C1975" w:rsidRPr="00D85955">
                <w:rPr>
                  <w:rStyle w:val="Hyperlink"/>
                  <w:sz w:val="20"/>
                </w:rPr>
                <w:t>/7(</w:t>
              </w:r>
              <w:proofErr w:type="spellStart"/>
              <w:r w:rsidR="005C1975" w:rsidRPr="00D85955">
                <w:rPr>
                  <w:rStyle w:val="Hyperlink"/>
                  <w:sz w:val="20"/>
                </w:rPr>
                <w:t>R</w:t>
              </w:r>
              <w:r w:rsidR="005C1975" w:rsidRPr="00D85955">
                <w:rPr>
                  <w:rStyle w:val="Hyperlink"/>
                  <w:sz w:val="20"/>
                </w:rPr>
                <w:t>e</w:t>
              </w:r>
              <w:r w:rsidR="005C1975" w:rsidRPr="00D85955">
                <w:rPr>
                  <w:rStyle w:val="Hyperlink"/>
                  <w:sz w:val="20"/>
                </w:rPr>
                <w:t>v.1</w:t>
              </w:r>
              <w:proofErr w:type="spellEnd"/>
              <w:r w:rsidR="005C1975" w:rsidRPr="00D85955">
                <w:rPr>
                  <w:rStyle w:val="Hyperlink"/>
                  <w:sz w:val="20"/>
                </w:rPr>
                <w:t>)</w:t>
              </w:r>
            </w:hyperlink>
          </w:p>
          <w:p w14:paraId="1DE25744" w14:textId="77777777" w:rsidR="005C1975" w:rsidRPr="006D56EF" w:rsidRDefault="00741C46" w:rsidP="00D85955">
            <w:pPr>
              <w:spacing w:before="60" w:after="60"/>
              <w:jc w:val="center"/>
              <w:rPr>
                <w:color w:val="000000"/>
                <w:sz w:val="20"/>
              </w:rPr>
            </w:pPr>
            <w:hyperlink r:id="rId19" w:history="1">
              <w:r w:rsidR="005C1975" w:rsidRPr="006D56EF">
                <w:rPr>
                  <w:rStyle w:val="Hyperlink"/>
                  <w:sz w:val="20"/>
                </w:rPr>
                <w:t>C20/77</w:t>
              </w:r>
            </w:hyperlink>
          </w:p>
          <w:p w14:paraId="3D2E8116" w14:textId="0F3A91EA" w:rsidR="005C1975" w:rsidRPr="005C1975" w:rsidRDefault="00741C46" w:rsidP="00D8595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en-US" w:eastAsia="en-GB"/>
              </w:rPr>
            </w:pPr>
            <w:hyperlink r:id="rId20" w:history="1">
              <w:r w:rsidR="005C1975" w:rsidRPr="006D56EF">
                <w:rPr>
                  <w:rStyle w:val="Hyperlink"/>
                  <w:sz w:val="20"/>
                </w:rPr>
                <w:t>INF/20</w:t>
              </w:r>
            </w:hyperlink>
            <w:r w:rsidR="005C1975" w:rsidRPr="006D56EF">
              <w:rPr>
                <w:color w:val="000000"/>
                <w:sz w:val="20"/>
              </w:rPr>
              <w:t xml:space="preserve">, </w:t>
            </w:r>
            <w:hyperlink r:id="rId21" w:history="1">
              <w:r w:rsidR="005C1975" w:rsidRPr="006D56EF">
                <w:rPr>
                  <w:rStyle w:val="Hyperlink"/>
                  <w:sz w:val="20"/>
                </w:rPr>
                <w:t>INF/21</w:t>
              </w:r>
            </w:hyperlink>
          </w:p>
        </w:tc>
      </w:tr>
      <w:tr w:rsidR="005C1975" w:rsidRPr="00117DB4" w14:paraId="77F0ECEF" w14:textId="77777777" w:rsidTr="00D85955">
        <w:trPr>
          <w:cantSplit/>
        </w:trPr>
        <w:tc>
          <w:tcPr>
            <w:tcW w:w="707" w:type="dxa"/>
          </w:tcPr>
          <w:p w14:paraId="73C9D13A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9</w:t>
            </w:r>
          </w:p>
        </w:tc>
        <w:tc>
          <w:tcPr>
            <w:tcW w:w="7090" w:type="dxa"/>
            <w:shd w:val="clear" w:color="auto" w:fill="auto"/>
          </w:tcPr>
          <w:p w14:paraId="206CA432" w14:textId="77777777" w:rsidR="005C1975" w:rsidRPr="00117DB4" w:rsidRDefault="005C1975" w:rsidP="005C1975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117DB4">
              <w:rPr>
                <w:color w:val="000000"/>
                <w:sz w:val="20"/>
                <w:lang w:val="ru-RU"/>
              </w:rPr>
              <w:t xml:space="preserve">Стратегия по условиям работы персонала и План реализации </w:t>
            </w:r>
            <w:r w:rsidRPr="00117DB4">
              <w:rPr>
                <w:i/>
                <w:iCs/>
                <w:color w:val="000000"/>
                <w:sz w:val="20"/>
                <w:lang w:val="ru-RU"/>
              </w:rPr>
              <w:t>(</w:t>
            </w:r>
            <w:proofErr w:type="spellStart"/>
            <w:r w:rsidRPr="00117DB4">
              <w:rPr>
                <w:i/>
                <w:iCs/>
                <w:color w:val="000000"/>
                <w:sz w:val="20"/>
                <w:lang w:val="ru-RU"/>
              </w:rPr>
              <w:t>Реш</w:t>
            </w:r>
            <w:proofErr w:type="spellEnd"/>
            <w:r w:rsidRPr="00117DB4">
              <w:rPr>
                <w:i/>
                <w:iCs/>
                <w:color w:val="000000"/>
                <w:sz w:val="20"/>
                <w:lang w:val="ru-RU"/>
              </w:rPr>
              <w:t xml:space="preserve">. 619) </w:t>
            </w:r>
            <w:r w:rsidRPr="00D85955">
              <w:rPr>
                <w:color w:val="000000"/>
                <w:sz w:val="20"/>
                <w:lang w:val="ru-RU" w:eastAsia="en-GB"/>
              </w:rPr>
              <w:t>(ADM 20)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3CB0A" w14:textId="74BCC6A7" w:rsidR="005C1975" w:rsidRPr="00117DB4" w:rsidRDefault="00741C46" w:rsidP="00D8595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2" w:history="1">
              <w:r w:rsidR="005C1975" w:rsidRPr="006D56EF">
                <w:rPr>
                  <w:rStyle w:val="Hyperlink"/>
                  <w:rFonts w:cstheme="minorHAnsi"/>
                  <w:sz w:val="20"/>
                  <w:lang w:eastAsia="en-GB"/>
                </w:rPr>
                <w:t>C</w:t>
              </w:r>
              <w:r w:rsidR="005C1975" w:rsidRPr="006D56EF">
                <w:rPr>
                  <w:rStyle w:val="Hyperlink"/>
                  <w:sz w:val="20"/>
                </w:rPr>
                <w:t>20/2</w:t>
              </w:r>
              <w:r w:rsidR="005C1975" w:rsidRPr="006D56EF">
                <w:rPr>
                  <w:rStyle w:val="Hyperlink"/>
                  <w:rFonts w:cstheme="minorHAnsi"/>
                  <w:sz w:val="20"/>
                  <w:lang w:eastAsia="en-GB"/>
                </w:rPr>
                <w:t>9</w:t>
              </w:r>
            </w:hyperlink>
          </w:p>
        </w:tc>
      </w:tr>
      <w:tr w:rsidR="005C1975" w:rsidRPr="00117DB4" w14:paraId="640D0B66" w14:textId="77777777" w:rsidTr="00D85955">
        <w:trPr>
          <w:cantSplit/>
        </w:trPr>
        <w:tc>
          <w:tcPr>
            <w:tcW w:w="707" w:type="dxa"/>
          </w:tcPr>
          <w:p w14:paraId="70BE96C4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10</w:t>
            </w:r>
          </w:p>
        </w:tc>
        <w:tc>
          <w:tcPr>
            <w:tcW w:w="7090" w:type="dxa"/>
            <w:shd w:val="clear" w:color="auto" w:fill="auto"/>
          </w:tcPr>
          <w:p w14:paraId="5AAADD67" w14:textId="77777777" w:rsidR="005C1975" w:rsidRPr="00117DB4" w:rsidRDefault="005C1975" w:rsidP="005C1975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117DB4">
              <w:rPr>
                <w:rFonts w:eastAsia="SimSun"/>
                <w:sz w:val="20"/>
                <w:lang w:val="ru-RU" w:eastAsia="zh-CN"/>
              </w:rPr>
              <w:t xml:space="preserve">Краткий отчет о работе Консультативной группы Государств-Членов по проекту, связанному с помещениями штаб-квартиры Союза </w:t>
            </w:r>
            <w:r w:rsidRPr="00117DB4">
              <w:rPr>
                <w:rFonts w:eastAsia="SimSun"/>
                <w:i/>
                <w:iCs/>
                <w:sz w:val="20"/>
                <w:lang w:val="ru-RU" w:eastAsia="zh-CN"/>
              </w:rPr>
              <w:t xml:space="preserve">(Рез. 212) </w:t>
            </w:r>
            <w:r w:rsidRPr="00D85955">
              <w:rPr>
                <w:color w:val="000000"/>
                <w:sz w:val="20"/>
                <w:lang w:val="ru-RU" w:eastAsia="en-GB"/>
              </w:rPr>
              <w:t>(ADM 20)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CB087" w14:textId="363E6761" w:rsidR="005C1975" w:rsidRPr="00117DB4" w:rsidRDefault="00D85955" w:rsidP="00D8595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3" w:history="1">
              <w:proofErr w:type="spellStart"/>
              <w:r w:rsidR="005C1975" w:rsidRPr="00D85955">
                <w:rPr>
                  <w:rStyle w:val="Hyperlink"/>
                  <w:rFonts w:cstheme="minorHAnsi"/>
                  <w:sz w:val="20"/>
                  <w:lang w:eastAsia="en-GB"/>
                </w:rPr>
                <w:t>C20</w:t>
              </w:r>
              <w:proofErr w:type="spellEnd"/>
              <w:r w:rsidR="005C1975" w:rsidRPr="00D85955">
                <w:rPr>
                  <w:rStyle w:val="Hyperlink"/>
                  <w:rFonts w:cstheme="minorHAnsi"/>
                  <w:sz w:val="20"/>
                  <w:lang w:eastAsia="en-GB"/>
                </w:rPr>
                <w:t>/48(</w:t>
              </w:r>
              <w:proofErr w:type="spellStart"/>
              <w:r w:rsidR="005C1975" w:rsidRPr="00D85955">
                <w:rPr>
                  <w:rStyle w:val="Hyperlink"/>
                  <w:rFonts w:cstheme="minorHAnsi"/>
                  <w:sz w:val="20"/>
                  <w:lang w:eastAsia="en-GB"/>
                </w:rPr>
                <w:t>R</w:t>
              </w:r>
              <w:r w:rsidR="005C1975" w:rsidRPr="00D85955">
                <w:rPr>
                  <w:rStyle w:val="Hyperlink"/>
                  <w:rFonts w:cstheme="minorHAnsi"/>
                  <w:sz w:val="20"/>
                  <w:lang w:eastAsia="en-GB"/>
                </w:rPr>
                <w:t>ev.1</w:t>
              </w:r>
              <w:proofErr w:type="spellEnd"/>
              <w:r w:rsidR="005C1975" w:rsidRPr="00D85955">
                <w:rPr>
                  <w:rStyle w:val="Hyperlink"/>
                  <w:rFonts w:cstheme="minorHAnsi"/>
                  <w:sz w:val="20"/>
                  <w:lang w:eastAsia="en-GB"/>
                </w:rPr>
                <w:t>)</w:t>
              </w:r>
            </w:hyperlink>
          </w:p>
        </w:tc>
      </w:tr>
      <w:tr w:rsidR="005C1975" w:rsidRPr="00117DB4" w14:paraId="7A876FC0" w14:textId="77777777" w:rsidTr="001F4D0E">
        <w:trPr>
          <w:cantSplit/>
        </w:trPr>
        <w:tc>
          <w:tcPr>
            <w:tcW w:w="707" w:type="dxa"/>
            <w:tcBorders>
              <w:bottom w:val="nil"/>
            </w:tcBorders>
          </w:tcPr>
          <w:p w14:paraId="637B3885" w14:textId="77777777" w:rsidR="005C1975" w:rsidRPr="00117DB4" w:rsidRDefault="005C1975" w:rsidP="001F4D0E">
            <w:pPr>
              <w:keepNext/>
              <w:keepLines/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  <w:r w:rsidRPr="00117DB4">
              <w:rPr>
                <w:rFonts w:cstheme="minorHAnsi"/>
                <w:sz w:val="20"/>
                <w:lang w:val="ru-RU" w:eastAsia="en-GB"/>
              </w:rPr>
              <w:lastRenderedPageBreak/>
              <w:t>11</w:t>
            </w:r>
          </w:p>
        </w:tc>
        <w:tc>
          <w:tcPr>
            <w:tcW w:w="7090" w:type="dxa"/>
            <w:tcBorders>
              <w:bottom w:val="nil"/>
            </w:tcBorders>
            <w:shd w:val="clear" w:color="auto" w:fill="auto"/>
          </w:tcPr>
          <w:p w14:paraId="337425A8" w14:textId="210EF09F" w:rsidR="005C1975" w:rsidRPr="00117DB4" w:rsidRDefault="005C1975" w:rsidP="001F4D0E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lang w:val="ru-RU" w:eastAsia="zh-CN"/>
              </w:rPr>
              <w:t xml:space="preserve">Новые функция и процесс расследования </w:t>
            </w:r>
            <w:r w:rsidRPr="00D85955">
              <w:rPr>
                <w:color w:val="000000"/>
                <w:sz w:val="20"/>
                <w:lang w:val="ru-RU" w:eastAsia="en-GB"/>
              </w:rPr>
              <w:t>(ADM 27)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  <w:noWrap/>
          </w:tcPr>
          <w:p w14:paraId="5B5C2F17" w14:textId="7D9BC444" w:rsidR="005C1975" w:rsidRPr="00117DB4" w:rsidRDefault="00741C46" w:rsidP="001F4D0E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4" w:history="1">
              <w:r w:rsidR="005C1975" w:rsidRPr="00D85955">
                <w:rPr>
                  <w:rStyle w:val="Hyperlink"/>
                  <w:rFonts w:cstheme="minorHAnsi"/>
                  <w:sz w:val="20"/>
                  <w:lang w:eastAsia="en-GB"/>
                </w:rPr>
                <w:t>C</w:t>
              </w:r>
              <w:r w:rsidR="005C1975" w:rsidRPr="00D85955">
                <w:rPr>
                  <w:rStyle w:val="Hyperlink"/>
                  <w:sz w:val="20"/>
                </w:rPr>
                <w:t>20/60</w:t>
              </w:r>
            </w:hyperlink>
            <w:r w:rsidR="005C1975" w:rsidRPr="00D85955">
              <w:rPr>
                <w:rStyle w:val="Hyperlink"/>
                <w:rFonts w:cstheme="minorHAnsi"/>
                <w:sz w:val="20"/>
                <w:u w:val="none"/>
                <w:lang w:eastAsia="en-GB"/>
              </w:rPr>
              <w:t xml:space="preserve">, </w:t>
            </w:r>
            <w:hyperlink r:id="rId25" w:history="1">
              <w:r w:rsidR="005C1975" w:rsidRPr="00D85955">
                <w:rPr>
                  <w:rStyle w:val="Hyperlink"/>
                  <w:rFonts w:cstheme="minorHAnsi"/>
                  <w:sz w:val="20"/>
                  <w:lang w:eastAsia="en-GB"/>
                </w:rPr>
                <w:t>C20/78</w:t>
              </w:r>
            </w:hyperlink>
          </w:p>
        </w:tc>
      </w:tr>
      <w:tr w:rsidR="001F4D0E" w:rsidRPr="001F4D0E" w14:paraId="779BFC5D" w14:textId="77777777" w:rsidTr="001F4D0E">
        <w:trPr>
          <w:cantSplit/>
          <w:trHeight w:val="81"/>
        </w:trPr>
        <w:tc>
          <w:tcPr>
            <w:tcW w:w="707" w:type="dxa"/>
            <w:tcBorders>
              <w:top w:val="nil"/>
            </w:tcBorders>
          </w:tcPr>
          <w:p w14:paraId="6A1ADE26" w14:textId="77777777" w:rsidR="001F4D0E" w:rsidRPr="00117DB4" w:rsidRDefault="001F4D0E" w:rsidP="005C1975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</w:p>
        </w:tc>
        <w:tc>
          <w:tcPr>
            <w:tcW w:w="7090" w:type="dxa"/>
            <w:tcBorders>
              <w:top w:val="nil"/>
            </w:tcBorders>
            <w:shd w:val="clear" w:color="auto" w:fill="auto"/>
          </w:tcPr>
          <w:p w14:paraId="23C9596F" w14:textId="541CE890" w:rsidR="001F4D0E" w:rsidRPr="00117DB4" w:rsidRDefault="001F4D0E" w:rsidP="001F4D0E">
            <w:pPr>
              <w:tabs>
                <w:tab w:val="left" w:pos="325"/>
              </w:tabs>
              <w:spacing w:before="40" w:after="40"/>
              <w:rPr>
                <w:rFonts w:eastAsia="SimSun"/>
                <w:sz w:val="20"/>
                <w:lang w:val="ru-RU" w:eastAsia="zh-CN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ab/>
              <w:t>Вклад от Соединенных Штатов Америки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auto"/>
            <w:noWrap/>
          </w:tcPr>
          <w:p w14:paraId="7E78B3F0" w14:textId="1ED40D41" w:rsidR="001F4D0E" w:rsidRPr="001F4D0E" w:rsidRDefault="001F4D0E" w:rsidP="005C1975">
            <w:pPr>
              <w:spacing w:before="60" w:after="60"/>
              <w:jc w:val="center"/>
              <w:rPr>
                <w:sz w:val="20"/>
                <w:lang w:val="ru-RU"/>
              </w:rPr>
            </w:pPr>
            <w:hyperlink r:id="rId26" w:history="1">
              <w:r w:rsidRPr="00D85955">
                <w:rPr>
                  <w:rStyle w:val="Hyperlink"/>
                  <w:sz w:val="20"/>
                </w:rPr>
                <w:t>VC/8</w:t>
              </w:r>
            </w:hyperlink>
          </w:p>
        </w:tc>
      </w:tr>
      <w:tr w:rsidR="005C1975" w:rsidRPr="00117DB4" w14:paraId="76867AF4" w14:textId="77777777" w:rsidTr="007E3D33">
        <w:trPr>
          <w:cantSplit/>
        </w:trPr>
        <w:tc>
          <w:tcPr>
            <w:tcW w:w="707" w:type="dxa"/>
          </w:tcPr>
          <w:p w14:paraId="38D71641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  <w:r w:rsidRPr="00117DB4">
              <w:rPr>
                <w:rFonts w:cstheme="minorHAnsi"/>
                <w:sz w:val="20"/>
                <w:lang w:val="ru-RU" w:eastAsia="en-GB"/>
              </w:rPr>
              <w:t>12</w:t>
            </w:r>
          </w:p>
        </w:tc>
        <w:tc>
          <w:tcPr>
            <w:tcW w:w="7090" w:type="dxa"/>
            <w:shd w:val="clear" w:color="auto" w:fill="auto"/>
          </w:tcPr>
          <w:p w14:paraId="2E7D9F0B" w14:textId="77777777" w:rsidR="005C1975" w:rsidRPr="00117DB4" w:rsidRDefault="005C1975" w:rsidP="005C1975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lang w:val="ru-RU" w:eastAsia="zh-CN"/>
              </w:rPr>
              <w:t xml:space="preserve">Решения ГА ООН об условиях службы в общей системе ООН </w:t>
            </w:r>
            <w:r w:rsidRPr="00D85955">
              <w:rPr>
                <w:color w:val="000000"/>
                <w:sz w:val="20"/>
                <w:lang w:val="ru-RU" w:eastAsia="en-GB"/>
              </w:rPr>
              <w:t>(ADM 28)</w:t>
            </w:r>
          </w:p>
        </w:tc>
        <w:tc>
          <w:tcPr>
            <w:tcW w:w="1848" w:type="dxa"/>
            <w:shd w:val="clear" w:color="auto" w:fill="auto"/>
            <w:noWrap/>
          </w:tcPr>
          <w:p w14:paraId="244B4443" w14:textId="061DF2E2" w:rsidR="005C1975" w:rsidRPr="00117DB4" w:rsidRDefault="00741C46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7" w:history="1">
              <w:r w:rsidR="005C1975" w:rsidRPr="006D56EF">
                <w:rPr>
                  <w:rStyle w:val="Hyperlink"/>
                  <w:rFonts w:cstheme="minorHAnsi"/>
                  <w:sz w:val="20"/>
                  <w:lang w:eastAsia="en-GB"/>
                </w:rPr>
                <w:t>C20/23</w:t>
              </w:r>
            </w:hyperlink>
          </w:p>
        </w:tc>
      </w:tr>
      <w:tr w:rsidR="005C1975" w:rsidRPr="00117DB4" w14:paraId="5F28F458" w14:textId="77777777" w:rsidTr="005C1975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E0D2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  <w:r w:rsidRPr="00117DB4">
              <w:rPr>
                <w:rFonts w:cstheme="minorHAnsi"/>
                <w:sz w:val="20"/>
                <w:lang w:val="ru-RU" w:eastAsia="en-GB"/>
              </w:rPr>
              <w:t>13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ADA2" w14:textId="77777777" w:rsidR="005C1975" w:rsidRPr="00117DB4" w:rsidRDefault="005C1975" w:rsidP="005C1975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bCs/>
                <w:sz w:val="20"/>
                <w:lang w:val="ru-RU"/>
              </w:rPr>
              <w:t xml:space="preserve">График проведения будущих конференций, ассамблей и собраний Союза (2020−2023 гг.) </w:t>
            </w:r>
            <w:r w:rsidRPr="00117DB4">
              <w:rPr>
                <w:bCs/>
                <w:i/>
                <w:iCs/>
                <w:sz w:val="20"/>
                <w:lang w:val="ru-RU"/>
              </w:rPr>
              <w:t xml:space="preserve">(Рез. 77, 111) </w:t>
            </w:r>
            <w:r w:rsidRPr="00117DB4">
              <w:rPr>
                <w:rFonts w:cstheme="minorHAnsi"/>
                <w:sz w:val="20"/>
                <w:lang w:val="ru-RU" w:eastAsia="en-GB"/>
              </w:rPr>
              <w:t>(PL 2.7)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F56B" w14:textId="59314BEC" w:rsidR="005C1975" w:rsidRPr="00117DB4" w:rsidRDefault="00741C46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8" w:history="1">
              <w:r w:rsidR="005C1975" w:rsidRPr="006D56EF">
                <w:rPr>
                  <w:rStyle w:val="Hyperlink"/>
                  <w:sz w:val="20"/>
                </w:rPr>
                <w:t>C20/37</w:t>
              </w:r>
            </w:hyperlink>
            <w:r w:rsidR="005C1975" w:rsidRPr="006D56EF">
              <w:rPr>
                <w:rStyle w:val="Hyperlink"/>
                <w:sz w:val="20"/>
              </w:rPr>
              <w:t>(Rev.1)</w:t>
            </w:r>
          </w:p>
        </w:tc>
      </w:tr>
      <w:tr w:rsidR="005C1975" w:rsidRPr="00117DB4" w14:paraId="4161C74F" w14:textId="77777777" w:rsidTr="001F4D0E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32B214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  <w:r w:rsidRPr="00117DB4">
              <w:rPr>
                <w:rFonts w:cstheme="minorHAnsi"/>
                <w:sz w:val="20"/>
                <w:lang w:val="ru-RU" w:eastAsia="en-GB"/>
              </w:rPr>
              <w:t>14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F6B2B" w14:textId="20108E36" w:rsidR="005C1975" w:rsidRPr="00117DB4" w:rsidRDefault="005C1975" w:rsidP="001F4D0E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t xml:space="preserve">Подготовка к ВАСЭ-21 </w:t>
            </w:r>
            <w:r w:rsidRPr="00117DB4">
              <w:rPr>
                <w:rFonts w:cstheme="minorHAnsi"/>
                <w:sz w:val="20"/>
                <w:lang w:val="ru-RU" w:eastAsia="en-GB"/>
              </w:rPr>
              <w:t>(PL 2.8)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271BA" w14:textId="171DDF60" w:rsidR="005C1975" w:rsidRPr="00117DB4" w:rsidRDefault="00741C46" w:rsidP="001F4D0E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29" w:history="1">
              <w:r w:rsidR="005C1975" w:rsidRPr="006D56EF">
                <w:rPr>
                  <w:rStyle w:val="Hyperlink"/>
                  <w:sz w:val="20"/>
                </w:rPr>
                <w:t>C20/24</w:t>
              </w:r>
            </w:hyperlink>
            <w:r w:rsidR="005C1975" w:rsidRPr="006D56EF">
              <w:rPr>
                <w:rStyle w:val="Hyperlink"/>
                <w:sz w:val="20"/>
              </w:rPr>
              <w:t>(Rev.1)</w:t>
            </w:r>
          </w:p>
        </w:tc>
      </w:tr>
      <w:tr w:rsidR="001F4D0E" w:rsidRPr="001F4D0E" w14:paraId="339D8747" w14:textId="77777777" w:rsidTr="001F4D0E">
        <w:trPr>
          <w:cantSplit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C87CD3" w14:textId="77777777" w:rsidR="001F4D0E" w:rsidRPr="00117DB4" w:rsidRDefault="001F4D0E" w:rsidP="005C1975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</w:p>
        </w:tc>
        <w:tc>
          <w:tcPr>
            <w:tcW w:w="7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996C5" w14:textId="0C2709D7" w:rsidR="001F4D0E" w:rsidRPr="00117DB4" w:rsidRDefault="001F4D0E" w:rsidP="005C1975">
            <w:pPr>
              <w:spacing w:before="40" w:after="40"/>
              <w:rPr>
                <w:sz w:val="20"/>
                <w:lang w:val="ru-RU" w:eastAsia="en-GB"/>
              </w:rPr>
            </w:pPr>
            <w:r w:rsidRPr="00117DB4">
              <w:rPr>
                <w:rFonts w:cstheme="minorHAnsi"/>
                <w:sz w:val="20"/>
                <w:lang w:val="ru-RU" w:eastAsia="en-GB"/>
              </w:rPr>
              <w:t>Измененное Решение 608 (по результатам консультаций)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CA07E3" w14:textId="25858FEB" w:rsidR="001F4D0E" w:rsidRPr="001F4D0E" w:rsidRDefault="001F4D0E" w:rsidP="005C1975">
            <w:pPr>
              <w:spacing w:before="60" w:after="60"/>
              <w:jc w:val="center"/>
              <w:rPr>
                <w:lang w:val="ru-RU"/>
              </w:rPr>
            </w:pPr>
            <w:hyperlink r:id="rId30" w:history="1">
              <w:proofErr w:type="spellStart"/>
              <w:r w:rsidRPr="006D56EF">
                <w:rPr>
                  <w:rStyle w:val="Hyperlink"/>
                  <w:sz w:val="20"/>
                </w:rPr>
                <w:t>C20</w:t>
              </w:r>
              <w:proofErr w:type="spellEnd"/>
              <w:r w:rsidRPr="006D56EF">
                <w:rPr>
                  <w:rStyle w:val="Hyperlink"/>
                  <w:sz w:val="20"/>
                </w:rPr>
                <w:t>/</w:t>
              </w:r>
              <w:r w:rsidRPr="006D56EF">
                <w:rPr>
                  <w:rStyle w:val="Hyperlink"/>
                  <w:sz w:val="20"/>
                </w:rPr>
                <w:t>72</w:t>
              </w:r>
            </w:hyperlink>
          </w:p>
        </w:tc>
      </w:tr>
      <w:tr w:rsidR="005C1975" w:rsidRPr="00117DB4" w14:paraId="1A2354A5" w14:textId="77777777" w:rsidTr="005C1975">
        <w:trPr>
          <w:cantSplit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7FD34B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</w:p>
        </w:tc>
        <w:tc>
          <w:tcPr>
            <w:tcW w:w="7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9B6E4" w14:textId="48B218EF" w:rsidR="005C1975" w:rsidRPr="002713F3" w:rsidRDefault="005C1975" w:rsidP="002713F3">
            <w:pPr>
              <w:tabs>
                <w:tab w:val="left" w:pos="325"/>
              </w:tabs>
              <w:spacing w:before="40" w:after="40"/>
              <w:rPr>
                <w:sz w:val="20"/>
                <w:lang w:val="ru-RU" w:eastAsia="en-GB"/>
              </w:rPr>
            </w:pPr>
            <w:r w:rsidRPr="005C1975">
              <w:rPr>
                <w:rFonts w:cstheme="minorHAnsi"/>
                <w:sz w:val="20"/>
                <w:lang w:val="en-US" w:eastAsia="en-GB"/>
              </w:rPr>
              <w:t>−</w:t>
            </w:r>
            <w:r w:rsidRPr="005C1975">
              <w:rPr>
                <w:rFonts w:cstheme="minorHAnsi"/>
                <w:sz w:val="20"/>
                <w:lang w:val="en-US" w:eastAsia="en-GB"/>
              </w:rPr>
              <w:tab/>
            </w:r>
            <w:r w:rsidR="003F7B13" w:rsidRPr="006A0DBA">
              <w:rPr>
                <w:rFonts w:cstheme="minorHAnsi"/>
                <w:color w:val="000000"/>
                <w:sz w:val="20"/>
                <w:lang w:val="ru-RU" w:eastAsia="en-GB"/>
              </w:rPr>
              <w:t>Вклад от</w:t>
            </w:r>
            <w:r w:rsidR="003F7B13" w:rsidRPr="006A0DBA">
              <w:rPr>
                <w:rFonts w:cstheme="minorHAnsi"/>
                <w:color w:val="000000"/>
                <w:sz w:val="20"/>
                <w:lang w:val="en-US" w:eastAsia="en-GB"/>
              </w:rPr>
              <w:t xml:space="preserve"> </w:t>
            </w:r>
            <w:r w:rsidR="002713F3">
              <w:rPr>
                <w:rFonts w:cstheme="minorHAnsi"/>
                <w:color w:val="000000"/>
                <w:sz w:val="20"/>
                <w:lang w:val="ru-RU" w:eastAsia="en-GB"/>
              </w:rPr>
              <w:t>Республики Индии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A3014" w14:textId="4B1C707A" w:rsidR="005C1975" w:rsidRDefault="00741C46" w:rsidP="005C1975">
            <w:pPr>
              <w:spacing w:before="60" w:after="60"/>
              <w:jc w:val="center"/>
            </w:pPr>
            <w:hyperlink r:id="rId31" w:history="1">
              <w:r w:rsidR="005C1975" w:rsidRPr="006D56EF">
                <w:rPr>
                  <w:rStyle w:val="Hyperlink"/>
                  <w:sz w:val="20"/>
                </w:rPr>
                <w:t>VC-2/2</w:t>
              </w:r>
            </w:hyperlink>
          </w:p>
        </w:tc>
      </w:tr>
      <w:tr w:rsidR="005C1975" w:rsidRPr="00117DB4" w14:paraId="32FEAC14" w14:textId="77777777" w:rsidTr="005C1975">
        <w:trPr>
          <w:cantSplit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C7EAC" w14:textId="77777777" w:rsidR="005C1975" w:rsidRPr="005C1975" w:rsidRDefault="005C1975" w:rsidP="005C1975">
            <w:pPr>
              <w:spacing w:before="40" w:after="40"/>
              <w:jc w:val="center"/>
              <w:rPr>
                <w:rFonts w:cstheme="minorHAnsi"/>
                <w:sz w:val="20"/>
                <w:lang w:val="en-US" w:eastAsia="en-GB"/>
              </w:rPr>
            </w:pPr>
          </w:p>
        </w:tc>
        <w:tc>
          <w:tcPr>
            <w:tcW w:w="7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48D5D" w14:textId="1C70A1A1" w:rsidR="005C1975" w:rsidRPr="006A0DBA" w:rsidRDefault="005C1975" w:rsidP="005C1975">
            <w:pPr>
              <w:tabs>
                <w:tab w:val="left" w:pos="325"/>
              </w:tabs>
              <w:spacing w:before="40" w:after="40"/>
              <w:ind w:left="338" w:hanging="338"/>
              <w:rPr>
                <w:sz w:val="20"/>
                <w:lang w:val="ru-RU" w:eastAsia="en-GB"/>
              </w:rPr>
            </w:pPr>
            <w:r w:rsidRPr="006A0DBA">
              <w:rPr>
                <w:rFonts w:cstheme="minorHAnsi"/>
                <w:color w:val="000000"/>
                <w:sz w:val="20"/>
                <w:lang w:val="ru-RU" w:eastAsia="en-GB"/>
              </w:rPr>
              <w:t>−</w:t>
            </w:r>
            <w:r w:rsidRPr="006A0DBA">
              <w:rPr>
                <w:rFonts w:cstheme="minorHAnsi"/>
                <w:color w:val="000000"/>
                <w:sz w:val="20"/>
                <w:lang w:val="ru-RU" w:eastAsia="en-GB"/>
              </w:rPr>
              <w:tab/>
            </w:r>
            <w:r w:rsidR="006A0DBA" w:rsidRPr="003F7B13">
              <w:rPr>
                <w:rFonts w:cstheme="minorHAnsi"/>
                <w:color w:val="000000"/>
                <w:sz w:val="20"/>
                <w:lang w:val="ru-RU" w:eastAsia="en-GB"/>
              </w:rPr>
              <w:t xml:space="preserve">Вклад от </w:t>
            </w:r>
            <w:r w:rsidR="006A0DBA" w:rsidRPr="003F7B13">
              <w:rPr>
                <w:color w:val="000000"/>
                <w:sz w:val="20"/>
                <w:lang w:val="ru-RU"/>
              </w:rPr>
              <w:t>Азербайджанской Республики, Республики Беларусь и Российской Федерации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5FEC73" w14:textId="1C724092" w:rsidR="005C1975" w:rsidRDefault="00741C46" w:rsidP="005C1975">
            <w:pPr>
              <w:spacing w:before="60" w:after="60"/>
              <w:jc w:val="center"/>
            </w:pPr>
            <w:hyperlink r:id="rId32" w:history="1">
              <w:r w:rsidR="005C1975" w:rsidRPr="006D56EF">
                <w:rPr>
                  <w:rStyle w:val="Hyperlink"/>
                  <w:sz w:val="20"/>
                </w:rPr>
                <w:t>VC-2/4</w:t>
              </w:r>
            </w:hyperlink>
          </w:p>
        </w:tc>
      </w:tr>
      <w:tr w:rsidR="005C1975" w:rsidRPr="00117DB4" w14:paraId="51A7D584" w14:textId="77777777" w:rsidTr="005C1975">
        <w:trPr>
          <w:cantSplit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54633" w14:textId="77777777" w:rsidR="005C1975" w:rsidRPr="005C1975" w:rsidRDefault="005C1975" w:rsidP="005C1975">
            <w:pPr>
              <w:spacing w:before="40" w:after="40"/>
              <w:jc w:val="center"/>
              <w:rPr>
                <w:rFonts w:cstheme="minorHAnsi"/>
                <w:sz w:val="20"/>
                <w:lang w:val="en-US" w:eastAsia="en-GB"/>
              </w:rPr>
            </w:pPr>
          </w:p>
        </w:tc>
        <w:tc>
          <w:tcPr>
            <w:tcW w:w="7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2E0D3" w14:textId="727BCACB" w:rsidR="005C1975" w:rsidRPr="006A0DBA" w:rsidRDefault="005C1975" w:rsidP="006A0DBA">
            <w:pPr>
              <w:tabs>
                <w:tab w:val="left" w:pos="325"/>
              </w:tabs>
              <w:spacing w:before="40" w:after="40"/>
              <w:ind w:left="338" w:hanging="338"/>
              <w:rPr>
                <w:sz w:val="20"/>
                <w:lang w:val="ru-RU" w:eastAsia="en-GB"/>
              </w:rPr>
            </w:pPr>
            <w:r>
              <w:rPr>
                <w:rFonts w:cstheme="minorHAnsi"/>
                <w:color w:val="000000"/>
                <w:sz w:val="20"/>
                <w:lang w:val="ru-RU" w:eastAsia="en-GB"/>
              </w:rPr>
              <w:t>−</w:t>
            </w:r>
            <w:r>
              <w:rPr>
                <w:rFonts w:cstheme="minorHAnsi"/>
                <w:color w:val="000000"/>
                <w:sz w:val="20"/>
                <w:lang w:val="ru-RU" w:eastAsia="en-GB"/>
              </w:rPr>
              <w:tab/>
            </w:r>
            <w:r w:rsidR="006A0DBA">
              <w:rPr>
                <w:rFonts w:cstheme="minorHAnsi"/>
                <w:color w:val="000000"/>
                <w:sz w:val="20"/>
                <w:lang w:val="ru-RU" w:eastAsia="en-GB"/>
              </w:rPr>
              <w:t>Вклад от Канады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7F7BC" w14:textId="078B5E68" w:rsidR="005C1975" w:rsidRDefault="00741C46" w:rsidP="005C1975">
            <w:pPr>
              <w:spacing w:before="60" w:after="60"/>
              <w:jc w:val="center"/>
            </w:pPr>
            <w:hyperlink r:id="rId33" w:history="1">
              <w:r w:rsidR="005C1975" w:rsidRPr="006D56EF">
                <w:rPr>
                  <w:rStyle w:val="Hyperlink"/>
                  <w:sz w:val="20"/>
                </w:rPr>
                <w:t>VC-2/7</w:t>
              </w:r>
            </w:hyperlink>
          </w:p>
        </w:tc>
      </w:tr>
      <w:tr w:rsidR="005C1975" w:rsidRPr="00117DB4" w14:paraId="62F6DD15" w14:textId="77777777" w:rsidTr="005C1975">
        <w:trPr>
          <w:cantSplit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099D2D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</w:p>
        </w:tc>
        <w:tc>
          <w:tcPr>
            <w:tcW w:w="7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F8CF4" w14:textId="034F7AC1" w:rsidR="005C1975" w:rsidRPr="006A0DBA" w:rsidRDefault="005C1975" w:rsidP="006A0DBA">
            <w:pPr>
              <w:tabs>
                <w:tab w:val="left" w:pos="325"/>
              </w:tabs>
              <w:spacing w:before="40" w:after="40"/>
              <w:rPr>
                <w:sz w:val="20"/>
                <w:lang w:val="ru-RU" w:eastAsia="en-GB"/>
              </w:rPr>
            </w:pPr>
            <w:r w:rsidRPr="006A0DBA">
              <w:rPr>
                <w:rFonts w:cstheme="minorHAnsi"/>
                <w:sz w:val="20"/>
                <w:lang w:val="ru-RU" w:eastAsia="en-GB"/>
              </w:rPr>
              <w:t>−</w:t>
            </w:r>
            <w:r w:rsidRPr="006A0DBA">
              <w:rPr>
                <w:rFonts w:cstheme="minorHAnsi"/>
                <w:sz w:val="20"/>
                <w:lang w:val="ru-RU" w:eastAsia="en-GB"/>
              </w:rPr>
              <w:tab/>
            </w:r>
            <w:r w:rsidR="006A0DBA">
              <w:rPr>
                <w:rFonts w:cstheme="minorHAnsi"/>
                <w:color w:val="000000"/>
                <w:sz w:val="20"/>
                <w:lang w:val="ru-RU" w:eastAsia="en-GB"/>
              </w:rPr>
              <w:t>Вклад от Соединенных Штатов Америки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F6308" w14:textId="17E9A0F7" w:rsidR="005C1975" w:rsidRDefault="00741C46" w:rsidP="005C1975">
            <w:pPr>
              <w:spacing w:before="60" w:after="60"/>
              <w:jc w:val="center"/>
            </w:pPr>
            <w:hyperlink r:id="rId34" w:history="1">
              <w:r w:rsidR="005C1975" w:rsidRPr="006D56EF">
                <w:rPr>
                  <w:rStyle w:val="Hyperlink"/>
                  <w:sz w:val="20"/>
                </w:rPr>
                <w:t>VC-2/8</w:t>
              </w:r>
            </w:hyperlink>
          </w:p>
        </w:tc>
      </w:tr>
      <w:tr w:rsidR="005C1975" w:rsidRPr="00117DB4" w14:paraId="6353EBFB" w14:textId="77777777" w:rsidTr="005C1975">
        <w:trPr>
          <w:cantSplit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A60DF" w14:textId="77777777" w:rsidR="005C1975" w:rsidRPr="005C1975" w:rsidRDefault="005C1975" w:rsidP="005C1975">
            <w:pPr>
              <w:spacing w:before="40" w:after="40"/>
              <w:jc w:val="center"/>
              <w:rPr>
                <w:rFonts w:cstheme="minorHAnsi"/>
                <w:sz w:val="20"/>
                <w:lang w:val="en-US" w:eastAsia="en-GB"/>
              </w:rPr>
            </w:pPr>
          </w:p>
        </w:tc>
        <w:tc>
          <w:tcPr>
            <w:tcW w:w="7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2FFFC" w14:textId="501BAC02" w:rsidR="005C1975" w:rsidRPr="002713F3" w:rsidRDefault="005C1975" w:rsidP="002713F3">
            <w:pPr>
              <w:tabs>
                <w:tab w:val="left" w:pos="325"/>
              </w:tabs>
              <w:spacing w:before="40" w:after="40"/>
              <w:ind w:left="338" w:hanging="338"/>
              <w:rPr>
                <w:sz w:val="20"/>
                <w:lang w:val="ru-RU" w:eastAsia="en-GB"/>
              </w:rPr>
            </w:pPr>
            <w:r w:rsidRPr="002713F3">
              <w:rPr>
                <w:rFonts w:cstheme="minorHAnsi"/>
                <w:color w:val="000000"/>
                <w:sz w:val="20"/>
                <w:lang w:val="ru-RU" w:eastAsia="en-GB"/>
              </w:rPr>
              <w:t>−</w:t>
            </w:r>
            <w:r w:rsidRPr="002713F3">
              <w:rPr>
                <w:rFonts w:cstheme="minorHAnsi"/>
                <w:color w:val="000000"/>
                <w:sz w:val="20"/>
                <w:lang w:val="ru-RU" w:eastAsia="en-GB"/>
              </w:rPr>
              <w:tab/>
            </w:r>
            <w:r w:rsidR="006A0DBA" w:rsidRPr="002713F3">
              <w:rPr>
                <w:rFonts w:cstheme="minorHAnsi"/>
                <w:color w:val="000000"/>
                <w:sz w:val="20"/>
                <w:lang w:val="ru-RU" w:eastAsia="en-GB"/>
              </w:rPr>
              <w:t xml:space="preserve">Вклад от </w:t>
            </w:r>
            <w:r w:rsidR="006A0DBA" w:rsidRPr="002713F3">
              <w:rPr>
                <w:color w:val="000000"/>
                <w:sz w:val="20"/>
                <w:lang w:val="ru-RU"/>
              </w:rPr>
              <w:t>Федеративной Республики Германи</w:t>
            </w:r>
            <w:r w:rsidR="00FE3548">
              <w:rPr>
                <w:color w:val="000000"/>
                <w:sz w:val="20"/>
                <w:lang w:val="ru-RU"/>
              </w:rPr>
              <w:t>и</w:t>
            </w:r>
            <w:r w:rsidR="006A0DBA" w:rsidRPr="002713F3">
              <w:rPr>
                <w:color w:val="000000"/>
                <w:sz w:val="20"/>
                <w:lang w:val="ru-RU"/>
              </w:rPr>
              <w:t>, Республики Болгарии, Республики Кипр, Республики Хорватии, Дании, Испании, Финляндии, Франции, Греции, Венгрии, Л</w:t>
            </w:r>
            <w:r w:rsidR="002713F3" w:rsidRPr="002713F3">
              <w:rPr>
                <w:color w:val="000000"/>
                <w:sz w:val="20"/>
                <w:lang w:val="ru-RU"/>
              </w:rPr>
              <w:t>итов</w:t>
            </w:r>
            <w:r w:rsidR="006A0DBA" w:rsidRPr="002713F3">
              <w:rPr>
                <w:color w:val="000000"/>
                <w:sz w:val="20"/>
                <w:lang w:val="ru-RU"/>
              </w:rPr>
              <w:t xml:space="preserve">ской Республики, Мальты, Норвегии, Королевства Нидерландов, Республики Польша, Словацкой Республики, Чешской Республики, Румынии, </w:t>
            </w:r>
            <w:r w:rsidR="002713F3" w:rsidRPr="002713F3">
              <w:rPr>
                <w:color w:val="000000"/>
                <w:sz w:val="20"/>
                <w:lang w:val="ru-RU"/>
              </w:rPr>
              <w:t xml:space="preserve">Швеции и </w:t>
            </w:r>
            <w:r w:rsidR="006A0DBA" w:rsidRPr="002713F3">
              <w:rPr>
                <w:color w:val="000000"/>
                <w:sz w:val="20"/>
                <w:lang w:val="ru-RU"/>
              </w:rPr>
              <w:t>Соединенного Королевства Великобритании и</w:t>
            </w:r>
            <w:r w:rsidR="002713F3" w:rsidRPr="002713F3">
              <w:rPr>
                <w:color w:val="000000"/>
                <w:sz w:val="20"/>
                <w:lang w:val="ru-RU"/>
              </w:rPr>
              <w:t xml:space="preserve"> Северной Ирландии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3507F" w14:textId="7FEB11C4" w:rsidR="005C1975" w:rsidRDefault="00741C46" w:rsidP="005C1975">
            <w:pPr>
              <w:spacing w:before="60" w:after="60"/>
              <w:jc w:val="center"/>
            </w:pPr>
            <w:hyperlink r:id="rId35" w:history="1">
              <w:r w:rsidR="005C1975" w:rsidRPr="006D56EF">
                <w:rPr>
                  <w:rStyle w:val="Hyperlink"/>
                  <w:sz w:val="20"/>
                </w:rPr>
                <w:t>VC-2/9</w:t>
              </w:r>
            </w:hyperlink>
          </w:p>
        </w:tc>
      </w:tr>
      <w:tr w:rsidR="005C1975" w:rsidRPr="00117DB4" w14:paraId="3E89313E" w14:textId="77777777" w:rsidTr="005C1975">
        <w:trPr>
          <w:cantSplit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9F27" w14:textId="77777777" w:rsidR="005C1975" w:rsidRPr="005C1975" w:rsidRDefault="005C1975" w:rsidP="005C1975">
            <w:pPr>
              <w:spacing w:before="40" w:after="40"/>
              <w:jc w:val="center"/>
              <w:rPr>
                <w:rFonts w:cstheme="minorHAnsi"/>
                <w:sz w:val="20"/>
                <w:lang w:val="en-US" w:eastAsia="en-GB"/>
              </w:rPr>
            </w:pPr>
          </w:p>
        </w:tc>
        <w:tc>
          <w:tcPr>
            <w:tcW w:w="7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5B27" w14:textId="73530987" w:rsidR="005C1975" w:rsidRPr="00FA1D48" w:rsidRDefault="005B063D" w:rsidP="00FA1D48">
            <w:pPr>
              <w:spacing w:before="40" w:after="40"/>
              <w:rPr>
                <w:sz w:val="20"/>
                <w:lang w:val="ru-RU" w:eastAsia="en-GB"/>
              </w:rPr>
            </w:pPr>
            <w:r>
              <w:rPr>
                <w:rFonts w:cstheme="minorHAnsi"/>
                <w:sz w:val="20"/>
                <w:lang w:val="ru-RU" w:eastAsia="en-GB"/>
              </w:rPr>
              <w:t>П</w:t>
            </w:r>
            <w:r w:rsidR="00FA1D48">
              <w:rPr>
                <w:rFonts w:cstheme="minorHAnsi"/>
                <w:sz w:val="20"/>
                <w:lang w:val="ru-RU" w:eastAsia="en-GB"/>
              </w:rPr>
              <w:t>лан</w:t>
            </w:r>
            <w:r w:rsidR="00FA1D48" w:rsidRPr="00FA1D48">
              <w:rPr>
                <w:rFonts w:cstheme="minorHAnsi"/>
                <w:sz w:val="20"/>
                <w:lang w:val="ru-RU" w:eastAsia="en-GB"/>
              </w:rPr>
              <w:t xml:space="preserve"> </w:t>
            </w:r>
            <w:r w:rsidR="009846CE" w:rsidRPr="009846CE">
              <w:rPr>
                <w:rFonts w:cstheme="minorHAnsi"/>
                <w:sz w:val="20"/>
                <w:lang w:val="ru-RU" w:eastAsia="en-GB"/>
              </w:rPr>
              <w:t xml:space="preserve">по обеспечению непрерывности работы МСЭ-Т до проведения </w:t>
            </w:r>
            <w:proofErr w:type="spellStart"/>
            <w:r w:rsidR="009846CE" w:rsidRPr="009846CE">
              <w:rPr>
                <w:rFonts w:cstheme="minorHAnsi"/>
                <w:sz w:val="20"/>
                <w:lang w:val="ru-RU" w:eastAsia="en-GB"/>
              </w:rPr>
              <w:t>ВАСЭ</w:t>
            </w:r>
            <w:proofErr w:type="spellEnd"/>
            <w:r w:rsidR="009846CE" w:rsidRPr="009846CE">
              <w:rPr>
                <w:rFonts w:cstheme="minorHAnsi"/>
                <w:sz w:val="20"/>
                <w:lang w:val="ru-RU" w:eastAsia="en-GB"/>
              </w:rPr>
              <w:t xml:space="preserve"> в феврале</w:t>
            </w:r>
            <w:r w:rsidR="00FE3548">
              <w:rPr>
                <w:rFonts w:cstheme="minorHAnsi"/>
                <w:sz w:val="20"/>
                <w:lang w:val="ru-RU" w:eastAsia="en-GB"/>
              </w:rPr>
              <w:t>−</w:t>
            </w:r>
            <w:r w:rsidR="009846CE" w:rsidRPr="009846CE">
              <w:rPr>
                <w:rFonts w:cstheme="minorHAnsi"/>
                <w:sz w:val="20"/>
                <w:lang w:val="ru-RU" w:eastAsia="en-GB"/>
              </w:rPr>
              <w:t>марте 2022 года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EC05" w14:textId="6D174AC5" w:rsidR="005C1975" w:rsidRDefault="00741C46" w:rsidP="005C1975">
            <w:pPr>
              <w:spacing w:before="60" w:after="60"/>
              <w:jc w:val="center"/>
            </w:pPr>
            <w:hyperlink r:id="rId36" w:history="1">
              <w:r w:rsidR="005C1975" w:rsidRPr="006D56EF">
                <w:rPr>
                  <w:rStyle w:val="Hyperlink"/>
                  <w:sz w:val="20"/>
                </w:rPr>
                <w:t>VC-2/3</w:t>
              </w:r>
            </w:hyperlink>
          </w:p>
        </w:tc>
      </w:tr>
      <w:tr w:rsidR="005C1975" w:rsidRPr="00117DB4" w14:paraId="0125A1DA" w14:textId="77777777" w:rsidTr="007E3D3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FA43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  <w:r w:rsidRPr="00117DB4">
              <w:rPr>
                <w:rFonts w:cstheme="minorHAnsi"/>
                <w:sz w:val="20"/>
                <w:lang w:val="ru-RU" w:eastAsia="en-GB"/>
              </w:rPr>
              <w:t>15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D101" w14:textId="77777777" w:rsidR="005C1975" w:rsidRPr="00117DB4" w:rsidRDefault="005C1975" w:rsidP="005C1975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color w:val="000000"/>
                <w:sz w:val="20"/>
                <w:lang w:val="ru-RU" w:eastAsia="en-GB"/>
              </w:rPr>
              <w:t xml:space="preserve">Подготовка к ВФПЭ-21 </w:t>
            </w:r>
            <w:r w:rsidRPr="00117DB4">
              <w:rPr>
                <w:i/>
                <w:iCs/>
                <w:color w:val="000000"/>
                <w:sz w:val="20"/>
                <w:lang w:val="ru-RU" w:eastAsia="en-GB"/>
              </w:rPr>
              <w:t xml:space="preserve">(Рез. 2, </w:t>
            </w:r>
            <w:proofErr w:type="spellStart"/>
            <w:r w:rsidRPr="00117DB4">
              <w:rPr>
                <w:i/>
                <w:iCs/>
                <w:color w:val="000000"/>
                <w:sz w:val="20"/>
                <w:lang w:val="ru-RU" w:eastAsia="en-GB"/>
              </w:rPr>
              <w:t>Реш</w:t>
            </w:r>
            <w:proofErr w:type="spellEnd"/>
            <w:r w:rsidRPr="00117DB4">
              <w:rPr>
                <w:i/>
                <w:iCs/>
                <w:color w:val="000000"/>
                <w:sz w:val="20"/>
                <w:lang w:val="ru-RU" w:eastAsia="en-GB"/>
              </w:rPr>
              <w:t xml:space="preserve">. 611) </w:t>
            </w:r>
            <w:r w:rsidRPr="00117DB4">
              <w:rPr>
                <w:rFonts w:cstheme="minorHAnsi"/>
                <w:sz w:val="20"/>
                <w:lang w:val="ru-RU" w:eastAsia="en-GB"/>
              </w:rPr>
              <w:t>(PL 2.9)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E616" w14:textId="720AF7D3" w:rsidR="005C1975" w:rsidRPr="00117DB4" w:rsidRDefault="00D85955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37" w:history="1">
              <w:proofErr w:type="spellStart"/>
              <w:r w:rsidR="005C1975" w:rsidRPr="00D85955">
                <w:rPr>
                  <w:rStyle w:val="Hyperlink"/>
                  <w:sz w:val="20"/>
                </w:rPr>
                <w:t>C20</w:t>
              </w:r>
              <w:proofErr w:type="spellEnd"/>
              <w:r w:rsidR="005C1975" w:rsidRPr="00D85955">
                <w:rPr>
                  <w:rStyle w:val="Hyperlink"/>
                  <w:sz w:val="20"/>
                </w:rPr>
                <w:t>/</w:t>
              </w:r>
              <w:r w:rsidR="005C1975" w:rsidRPr="00D85955">
                <w:rPr>
                  <w:rStyle w:val="Hyperlink"/>
                  <w:sz w:val="20"/>
                </w:rPr>
                <w:t>5(</w:t>
              </w:r>
              <w:proofErr w:type="spellStart"/>
              <w:r w:rsidR="005C1975" w:rsidRPr="00D85955">
                <w:rPr>
                  <w:rStyle w:val="Hyperlink"/>
                  <w:sz w:val="20"/>
                </w:rPr>
                <w:t>Rev.1</w:t>
              </w:r>
              <w:proofErr w:type="spellEnd"/>
              <w:r w:rsidR="005C1975" w:rsidRPr="00D85955">
                <w:rPr>
                  <w:rStyle w:val="Hyperlink"/>
                  <w:sz w:val="20"/>
                </w:rPr>
                <w:t>)</w:t>
              </w:r>
            </w:hyperlink>
          </w:p>
        </w:tc>
      </w:tr>
      <w:tr w:rsidR="005C1975" w:rsidRPr="00117DB4" w14:paraId="6386262E" w14:textId="77777777" w:rsidTr="00E81A94">
        <w:trPr>
          <w:cantSplit/>
        </w:trPr>
        <w:tc>
          <w:tcPr>
            <w:tcW w:w="707" w:type="dxa"/>
          </w:tcPr>
          <w:p w14:paraId="1BBEE317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  <w:r w:rsidRPr="00117DB4">
              <w:rPr>
                <w:rFonts w:cstheme="minorHAnsi"/>
                <w:sz w:val="20"/>
                <w:lang w:val="ru-RU" w:eastAsia="en-GB"/>
              </w:rPr>
              <w:t>16</w:t>
            </w:r>
          </w:p>
        </w:tc>
        <w:tc>
          <w:tcPr>
            <w:tcW w:w="7090" w:type="dxa"/>
            <w:shd w:val="clear" w:color="auto" w:fill="auto"/>
            <w:hideMark/>
          </w:tcPr>
          <w:p w14:paraId="051ABA5C" w14:textId="77777777" w:rsidR="005C1975" w:rsidRPr="00117DB4" w:rsidRDefault="005C1975" w:rsidP="005C1975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t xml:space="preserve">Подготовка к ВКРЭ-21 </w:t>
            </w:r>
            <w:r w:rsidRPr="00117DB4">
              <w:rPr>
                <w:rFonts w:cstheme="minorHAnsi"/>
                <w:sz w:val="20"/>
                <w:lang w:val="ru-RU" w:eastAsia="en-GB"/>
              </w:rPr>
              <w:t>(PL 2.10)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0198" w14:textId="7C9EE7D0" w:rsidR="005C1975" w:rsidRPr="00117DB4" w:rsidRDefault="00741C46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38" w:history="1">
              <w:r w:rsidR="005C1975" w:rsidRPr="006D56EF">
                <w:rPr>
                  <w:rStyle w:val="Hyperlink"/>
                  <w:sz w:val="20"/>
                </w:rPr>
                <w:t>C20/30</w:t>
              </w:r>
            </w:hyperlink>
            <w:r w:rsidR="005C1975" w:rsidRPr="006D56EF">
              <w:rPr>
                <w:rStyle w:val="Hyperlink"/>
                <w:sz w:val="20"/>
              </w:rPr>
              <w:t>(Rev.1)</w:t>
            </w:r>
          </w:p>
        </w:tc>
      </w:tr>
      <w:tr w:rsidR="005C1975" w:rsidRPr="00117DB4" w14:paraId="1DB5BC6C" w14:textId="77777777" w:rsidTr="00E81A94">
        <w:trPr>
          <w:cantSplit/>
        </w:trPr>
        <w:tc>
          <w:tcPr>
            <w:tcW w:w="707" w:type="dxa"/>
          </w:tcPr>
          <w:p w14:paraId="2C73A1FB" w14:textId="77777777" w:rsidR="005C1975" w:rsidRPr="00117DB4" w:rsidRDefault="005C1975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17</w:t>
            </w:r>
          </w:p>
        </w:tc>
        <w:tc>
          <w:tcPr>
            <w:tcW w:w="7090" w:type="dxa"/>
            <w:shd w:val="clear" w:color="auto" w:fill="auto"/>
            <w:hideMark/>
          </w:tcPr>
          <w:p w14:paraId="6B19E9E8" w14:textId="77777777" w:rsidR="005C1975" w:rsidRPr="00117DB4" w:rsidRDefault="005C1975" w:rsidP="005C1975">
            <w:pPr>
              <w:spacing w:before="40" w:after="40"/>
              <w:rPr>
                <w:rFonts w:cstheme="minorHAnsi"/>
                <w:sz w:val="20"/>
                <w:lang w:val="ru-RU" w:eastAsia="en-GB"/>
              </w:rPr>
            </w:pPr>
            <w:r w:rsidRPr="00117DB4">
              <w:rPr>
                <w:bCs/>
                <w:sz w:val="20"/>
                <w:lang w:val="ru-RU"/>
              </w:rPr>
              <w:t xml:space="preserve">Отчет Внутреннего аудитора о деятельности по внутреннему аудиту </w:t>
            </w:r>
            <w:r w:rsidRPr="00FE3548">
              <w:rPr>
                <w:rFonts w:cstheme="minorHAnsi"/>
                <w:sz w:val="20"/>
                <w:lang w:val="ru-RU" w:eastAsia="en-GB"/>
              </w:rPr>
              <w:t>(ADM 18)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4D4F" w14:textId="08D55523" w:rsidR="005C1975" w:rsidRPr="00117DB4" w:rsidRDefault="00741C46" w:rsidP="005C1975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hyperlink r:id="rId39" w:history="1">
              <w:r w:rsidR="005C1975" w:rsidRPr="006D56EF">
                <w:rPr>
                  <w:rStyle w:val="Hyperlink"/>
                  <w:sz w:val="20"/>
                </w:rPr>
                <w:t>C20/44</w:t>
              </w:r>
            </w:hyperlink>
          </w:p>
        </w:tc>
      </w:tr>
    </w:tbl>
    <w:p w14:paraId="1EB5DCCD" w14:textId="77777777" w:rsidR="0012397F" w:rsidRPr="00117DB4" w:rsidRDefault="0012397F" w:rsidP="0012397F">
      <w:pPr>
        <w:pStyle w:val="Heading1"/>
        <w:spacing w:before="360" w:after="120"/>
        <w:rPr>
          <w:sz w:val="22"/>
          <w:lang w:val="ru-RU"/>
        </w:rPr>
      </w:pPr>
      <w:r w:rsidRPr="00117DB4">
        <w:rPr>
          <w:sz w:val="22"/>
          <w:lang w:val="ru-RU"/>
        </w:rPr>
        <w:t>2</w:t>
      </w:r>
      <w:r w:rsidRPr="00117DB4">
        <w:rPr>
          <w:sz w:val="22"/>
          <w:lang w:val="ru-RU"/>
        </w:rPr>
        <w:tab/>
        <w:t>Документы, которые возможно обсудить на VCC-2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7097"/>
        <w:gridCol w:w="1848"/>
      </w:tblGrid>
      <w:tr w:rsidR="0012397F" w:rsidRPr="00117DB4" w14:paraId="68DAB6E4" w14:textId="77777777" w:rsidTr="009A065F">
        <w:trPr>
          <w:cantSplit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08" w:type="dxa"/>
              <w:right w:w="108" w:type="dxa"/>
            </w:tcMar>
          </w:tcPr>
          <w:p w14:paraId="26FA6AE0" w14:textId="77777777" w:rsidR="0012397F" w:rsidRPr="00117DB4" w:rsidRDefault="0012397F" w:rsidP="007E3D33">
            <w:pPr>
              <w:keepNext/>
              <w:keepLines/>
              <w:spacing w:before="60" w:after="6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FE2D5FC" w14:textId="77777777" w:rsidR="0012397F" w:rsidRPr="00117DB4" w:rsidRDefault="0012397F" w:rsidP="007E3D33">
            <w:pPr>
              <w:keepNext/>
              <w:keepLines/>
              <w:spacing w:before="60" w:after="6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Предмет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6C3810BE" w14:textId="77777777" w:rsidR="0012397F" w:rsidRPr="00117DB4" w:rsidRDefault="0012397F" w:rsidP="007E3D33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C20/№</w:t>
            </w:r>
          </w:p>
          <w:p w14:paraId="3DE72DF4" w14:textId="45CD38D0" w:rsidR="0012397F" w:rsidRPr="00117DB4" w:rsidRDefault="0012397F" w:rsidP="007E3D33">
            <w:pPr>
              <w:keepNext/>
              <w:keepLines/>
              <w:spacing w:before="60" w:after="60"/>
              <w:jc w:val="center"/>
              <w:rPr>
                <w:sz w:val="20"/>
                <w:lang w:val="ru-RU"/>
              </w:rPr>
            </w:pPr>
            <w:proofErr w:type="spellStart"/>
            <w:r w:rsidRPr="00117DB4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VC</w:t>
            </w:r>
            <w:proofErr w:type="spellEnd"/>
            <w:r w:rsidRPr="00117DB4">
              <w:rPr>
                <w:rFonts w:cstheme="minorHAnsi"/>
                <w:b/>
                <w:bCs/>
                <w:color w:val="000000"/>
                <w:sz w:val="20"/>
                <w:lang w:val="ru-RU" w:eastAsia="en-GB"/>
              </w:rPr>
              <w:t>/№</w:t>
            </w:r>
          </w:p>
        </w:tc>
      </w:tr>
      <w:tr w:rsidR="0012397F" w:rsidRPr="00117DB4" w14:paraId="1AE70D21" w14:textId="77777777" w:rsidTr="0012397F">
        <w:trPr>
          <w:cantSplit/>
        </w:trPr>
        <w:tc>
          <w:tcPr>
            <w:tcW w:w="695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9A72D15" w14:textId="77777777" w:rsidR="0012397F" w:rsidRPr="00117DB4" w:rsidRDefault="0012397F" w:rsidP="00741C46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1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D7959D2" w14:textId="77777777" w:rsidR="0012397F" w:rsidRPr="00117DB4" w:rsidRDefault="0012397F" w:rsidP="00741C46">
            <w:pPr>
              <w:spacing w:before="40" w:after="40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 xml:space="preserve">Оказание поддержки БСЭ </w:t>
            </w:r>
            <w:r w:rsidRPr="00FE3548">
              <w:rPr>
                <w:color w:val="000000"/>
                <w:sz w:val="20"/>
                <w:lang w:val="ru-RU" w:eastAsia="en-GB"/>
              </w:rPr>
              <w:t>(ADM 4)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37782F1" w14:textId="13A7A4C1" w:rsidR="0012397F" w:rsidRPr="00117DB4" w:rsidRDefault="00741C46" w:rsidP="00741C46">
            <w:pPr>
              <w:spacing w:before="40" w:after="40"/>
              <w:jc w:val="center"/>
              <w:rPr>
                <w:rFonts w:cstheme="minorHAnsi"/>
                <w:sz w:val="20"/>
                <w:lang w:val="ru-RU" w:eastAsia="en-GB"/>
              </w:rPr>
            </w:pPr>
            <w:hyperlink r:id="rId40" w:history="1">
              <w:r w:rsidR="002F1B24" w:rsidRPr="002F1B24">
                <w:rPr>
                  <w:rStyle w:val="Hyperlink"/>
                  <w:sz w:val="20"/>
                  <w:lang w:val="en-US"/>
                </w:rPr>
                <w:t>C20/14(Rev.1)</w:t>
              </w:r>
            </w:hyperlink>
          </w:p>
        </w:tc>
      </w:tr>
      <w:tr w:rsidR="0012397F" w:rsidRPr="00117DB4" w14:paraId="338227D4" w14:textId="77777777" w:rsidTr="001F4D0E">
        <w:trPr>
          <w:cantSplit/>
        </w:trPr>
        <w:tc>
          <w:tcPr>
            <w:tcW w:w="695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</w:tcPr>
          <w:p w14:paraId="2CEF5998" w14:textId="77777777" w:rsidR="0012397F" w:rsidRPr="00117DB4" w:rsidRDefault="0012397F" w:rsidP="00741C46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2</w:t>
            </w:r>
          </w:p>
        </w:tc>
        <w:tc>
          <w:tcPr>
            <w:tcW w:w="7097" w:type="dxa"/>
            <w:tcBorders>
              <w:bottom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25BAEBE" w14:textId="3D83BDF4" w:rsidR="0012397F" w:rsidRPr="00FA1D48" w:rsidRDefault="0012397F" w:rsidP="00741C46">
            <w:pPr>
              <w:spacing w:before="40" w:after="40"/>
              <w:rPr>
                <w:bCs/>
                <w:iCs/>
                <w:sz w:val="20"/>
                <w:lang w:val="ru-RU"/>
              </w:rPr>
            </w:pPr>
            <w:r w:rsidRPr="00117DB4">
              <w:rPr>
                <w:bCs/>
                <w:iCs/>
                <w:sz w:val="20"/>
                <w:lang w:val="ru-RU"/>
              </w:rPr>
              <w:t>Влияние пандемии COVID-19 на функционирование и виды деятельности МСЭ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A40D041" w14:textId="0C9DB5B0" w:rsidR="0012397F" w:rsidRPr="0012397F" w:rsidRDefault="00741C46" w:rsidP="00741C46">
            <w:pPr>
              <w:spacing w:before="40" w:after="40"/>
              <w:jc w:val="center"/>
              <w:rPr>
                <w:color w:val="0000FF"/>
                <w:sz w:val="20"/>
                <w:u w:val="single"/>
                <w:lang w:val="en-US"/>
              </w:rPr>
            </w:pPr>
            <w:hyperlink r:id="rId41" w:history="1">
              <w:r w:rsidR="0012397F" w:rsidRPr="0012397F">
                <w:rPr>
                  <w:rStyle w:val="Hyperlink"/>
                  <w:sz w:val="20"/>
                  <w:lang w:val="en-US"/>
                </w:rPr>
                <w:t>VC/13</w:t>
              </w:r>
            </w:hyperlink>
            <w:r w:rsidR="0012397F" w:rsidRPr="0012397F">
              <w:rPr>
                <w:rStyle w:val="Hyperlink"/>
                <w:sz w:val="20"/>
                <w:lang w:val="en-US"/>
              </w:rPr>
              <w:t>(</w:t>
            </w:r>
            <w:proofErr w:type="spellStart"/>
            <w:r w:rsidR="0012397F" w:rsidRPr="0012397F">
              <w:rPr>
                <w:rStyle w:val="Hyperlink"/>
                <w:sz w:val="20"/>
                <w:lang w:val="en-US"/>
              </w:rPr>
              <w:t>Rev.1</w:t>
            </w:r>
            <w:proofErr w:type="spellEnd"/>
            <w:r w:rsidR="0012397F" w:rsidRPr="0012397F">
              <w:rPr>
                <w:rStyle w:val="Hyperlink"/>
                <w:sz w:val="20"/>
                <w:lang w:val="en-US"/>
              </w:rPr>
              <w:t>)</w:t>
            </w:r>
          </w:p>
        </w:tc>
      </w:tr>
      <w:tr w:rsidR="00FE3548" w:rsidRPr="00117DB4" w14:paraId="5F226761" w14:textId="77777777" w:rsidTr="001F4D0E">
        <w:trPr>
          <w:cantSplit/>
        </w:trPr>
        <w:tc>
          <w:tcPr>
            <w:tcW w:w="695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C366E6F" w14:textId="77777777" w:rsidR="00FE3548" w:rsidRPr="00117DB4" w:rsidRDefault="00FE3548" w:rsidP="00741C46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</w:p>
        </w:tc>
        <w:tc>
          <w:tcPr>
            <w:tcW w:w="709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3F37711D" w14:textId="5F6E2AB7" w:rsidR="00FE3548" w:rsidRPr="00117DB4" w:rsidRDefault="001F4D0E" w:rsidP="00741C46">
            <w:pPr>
              <w:tabs>
                <w:tab w:val="left" w:pos="325"/>
              </w:tabs>
              <w:spacing w:before="40" w:after="40"/>
              <w:ind w:left="338" w:hanging="338"/>
              <w:rPr>
                <w:bCs/>
                <w:iCs/>
                <w:sz w:val="20"/>
                <w:lang w:val="ru-RU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ab/>
            </w:r>
            <w:r w:rsidRPr="001F4D0E">
              <w:rPr>
                <w:color w:val="000000"/>
                <w:sz w:val="20"/>
                <w:lang w:val="ru-RU"/>
              </w:rPr>
              <w:t>Вклад</w:t>
            </w: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 xml:space="preserve"> от Российской Федерации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CFB48BD" w14:textId="3AA82976" w:rsidR="00FE3548" w:rsidRDefault="001F4D0E" w:rsidP="00741C46">
            <w:pPr>
              <w:spacing w:before="40" w:after="40"/>
              <w:jc w:val="center"/>
            </w:pPr>
            <w:hyperlink r:id="rId42" w:history="1">
              <w:r w:rsidRPr="0012397F">
                <w:rPr>
                  <w:rStyle w:val="Hyperlink"/>
                  <w:sz w:val="20"/>
                  <w:lang w:val="en-US"/>
                </w:rPr>
                <w:t>VC/2</w:t>
              </w:r>
            </w:hyperlink>
          </w:p>
        </w:tc>
      </w:tr>
      <w:tr w:rsidR="00FE3548" w:rsidRPr="00117DB4" w14:paraId="24EC4F4B" w14:textId="77777777" w:rsidTr="001F4D0E">
        <w:trPr>
          <w:cantSplit/>
        </w:trPr>
        <w:tc>
          <w:tcPr>
            <w:tcW w:w="695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2226A881" w14:textId="77777777" w:rsidR="00FE3548" w:rsidRPr="00117DB4" w:rsidRDefault="00FE3548" w:rsidP="00741C46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</w:p>
        </w:tc>
        <w:tc>
          <w:tcPr>
            <w:tcW w:w="709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01B2C5D" w14:textId="3B83E035" w:rsidR="00FE3548" w:rsidRPr="00117DB4" w:rsidRDefault="001F4D0E" w:rsidP="00741C46">
            <w:pPr>
              <w:tabs>
                <w:tab w:val="left" w:pos="325"/>
              </w:tabs>
              <w:spacing w:before="40" w:after="40"/>
              <w:ind w:left="338" w:hanging="338"/>
              <w:rPr>
                <w:bCs/>
                <w:iCs/>
                <w:sz w:val="20"/>
                <w:lang w:val="ru-RU"/>
              </w:rPr>
            </w:pP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>−</w:t>
            </w: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ab/>
            </w:r>
            <w:r w:rsidRPr="001F4D0E">
              <w:rPr>
                <w:color w:val="000000"/>
                <w:sz w:val="20"/>
                <w:lang w:val="ru-RU"/>
              </w:rPr>
              <w:t>Вклад</w:t>
            </w:r>
            <w:r w:rsidRPr="00117DB4">
              <w:rPr>
                <w:rFonts w:cstheme="minorHAnsi"/>
                <w:color w:val="000000"/>
                <w:sz w:val="20"/>
                <w:lang w:val="ru-RU" w:eastAsia="en-GB"/>
              </w:rPr>
              <w:t xml:space="preserve"> от Китая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6D81BAE8" w14:textId="49FF3B4C" w:rsidR="00FE3548" w:rsidRDefault="001F4D0E" w:rsidP="00741C46">
            <w:pPr>
              <w:spacing w:before="40" w:after="40"/>
              <w:jc w:val="center"/>
            </w:pPr>
            <w:hyperlink r:id="rId43" w:history="1">
              <w:r w:rsidRPr="0012397F">
                <w:rPr>
                  <w:rStyle w:val="Hyperlink"/>
                  <w:sz w:val="20"/>
                  <w:lang w:val="en-US"/>
                </w:rPr>
                <w:t>VC/10</w:t>
              </w:r>
            </w:hyperlink>
          </w:p>
        </w:tc>
      </w:tr>
      <w:tr w:rsidR="00FE3548" w:rsidRPr="001F4D0E" w14:paraId="113BC9E4" w14:textId="77777777" w:rsidTr="001F4D0E">
        <w:trPr>
          <w:cantSplit/>
        </w:trPr>
        <w:tc>
          <w:tcPr>
            <w:tcW w:w="695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</w:tcPr>
          <w:p w14:paraId="5A638D33" w14:textId="77777777" w:rsidR="00FE3548" w:rsidRPr="00117DB4" w:rsidRDefault="00FE3548" w:rsidP="00741C46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</w:p>
        </w:tc>
        <w:tc>
          <w:tcPr>
            <w:tcW w:w="709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382CC4EE" w14:textId="16DD1BCF" w:rsidR="00FE3548" w:rsidRPr="00117DB4" w:rsidRDefault="001F4D0E" w:rsidP="00741C46">
            <w:pPr>
              <w:tabs>
                <w:tab w:val="left" w:pos="325"/>
              </w:tabs>
              <w:spacing w:before="40" w:after="40"/>
              <w:ind w:left="338" w:hanging="338"/>
              <w:rPr>
                <w:bCs/>
                <w:iCs/>
                <w:sz w:val="20"/>
                <w:lang w:val="ru-RU"/>
              </w:rPr>
            </w:pPr>
            <w:r w:rsidRPr="00FA1D48">
              <w:rPr>
                <w:rFonts w:cstheme="minorHAnsi"/>
                <w:color w:val="000000"/>
                <w:sz w:val="20"/>
                <w:lang w:val="ru-RU" w:eastAsia="en-GB"/>
              </w:rPr>
              <w:t>−</w:t>
            </w:r>
            <w:r w:rsidRPr="00FA1D48">
              <w:rPr>
                <w:rFonts w:cstheme="minorHAnsi"/>
                <w:color w:val="000000"/>
                <w:sz w:val="20"/>
                <w:lang w:val="ru-RU" w:eastAsia="en-GB"/>
              </w:rPr>
              <w:tab/>
            </w:r>
            <w:r w:rsidRPr="001F4D0E">
              <w:rPr>
                <w:color w:val="000000"/>
                <w:sz w:val="20"/>
                <w:lang w:val="ru-RU"/>
              </w:rPr>
              <w:t>Вклад</w:t>
            </w:r>
            <w:r w:rsidRPr="003F7B13">
              <w:rPr>
                <w:rFonts w:cstheme="minorHAnsi"/>
                <w:color w:val="000000"/>
                <w:sz w:val="20"/>
                <w:lang w:val="ru-RU" w:eastAsia="en-GB"/>
              </w:rPr>
              <w:t xml:space="preserve"> от </w:t>
            </w:r>
            <w:r w:rsidRPr="003F7B13">
              <w:rPr>
                <w:color w:val="000000"/>
                <w:sz w:val="20"/>
                <w:lang w:val="ru-RU"/>
              </w:rPr>
              <w:t>Азербайджанской Республики, Республики Беларусь и Российской Федерации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88BAB6A" w14:textId="0492F0DB" w:rsidR="00FE3548" w:rsidRPr="001F4D0E" w:rsidRDefault="001F4D0E" w:rsidP="00741C46">
            <w:pPr>
              <w:spacing w:before="40" w:after="40"/>
              <w:jc w:val="center"/>
              <w:rPr>
                <w:lang w:val="ru-RU"/>
              </w:rPr>
            </w:pPr>
            <w:hyperlink r:id="rId44" w:history="1">
              <w:r w:rsidRPr="0012397F">
                <w:rPr>
                  <w:rStyle w:val="Hyperlink"/>
                  <w:sz w:val="20"/>
                  <w:lang w:val="en-US"/>
                </w:rPr>
                <w:t>VC-2/6</w:t>
              </w:r>
            </w:hyperlink>
          </w:p>
        </w:tc>
      </w:tr>
      <w:tr w:rsidR="0012397F" w:rsidRPr="00117DB4" w14:paraId="77F2BD00" w14:textId="77777777" w:rsidTr="0012397F">
        <w:trPr>
          <w:cantSplit/>
        </w:trPr>
        <w:tc>
          <w:tcPr>
            <w:tcW w:w="695" w:type="dxa"/>
            <w:tcBorders>
              <w:top w:val="nil"/>
            </w:tcBorders>
            <w:noWrap/>
            <w:tcMar>
              <w:left w:w="108" w:type="dxa"/>
              <w:right w:w="108" w:type="dxa"/>
            </w:tcMar>
          </w:tcPr>
          <w:p w14:paraId="4D477A2E" w14:textId="77777777" w:rsidR="0012397F" w:rsidRPr="001F4D0E" w:rsidRDefault="0012397F" w:rsidP="00741C46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en-GB"/>
              </w:rPr>
            </w:pPr>
          </w:p>
        </w:tc>
        <w:tc>
          <w:tcPr>
            <w:tcW w:w="7097" w:type="dxa"/>
            <w:tcBorders>
              <w:top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A27145F" w14:textId="5E47075D" w:rsidR="0012397F" w:rsidRPr="00D651E5" w:rsidRDefault="00FA1D48" w:rsidP="00741C46">
            <w:pPr>
              <w:spacing w:before="40" w:after="40"/>
              <w:rPr>
                <w:bCs/>
                <w:iCs/>
                <w:sz w:val="20"/>
                <w:lang w:val="ru-RU"/>
              </w:rPr>
            </w:pPr>
            <w:r w:rsidRPr="00D651E5">
              <w:rPr>
                <w:color w:val="000000"/>
                <w:sz w:val="20"/>
                <w:lang w:val="ru-RU"/>
              </w:rPr>
              <w:t>Состояние платформ</w:t>
            </w:r>
            <w:r w:rsidR="00D651E5" w:rsidRPr="00D651E5">
              <w:rPr>
                <w:color w:val="000000"/>
                <w:sz w:val="20"/>
                <w:lang w:val="ru-RU"/>
              </w:rPr>
              <w:t xml:space="preserve"> и поддержки</w:t>
            </w:r>
            <w:r w:rsidRPr="00D651E5">
              <w:rPr>
                <w:color w:val="000000"/>
                <w:sz w:val="20"/>
                <w:lang w:val="ru-RU"/>
              </w:rPr>
              <w:t xml:space="preserve"> виртуальных собраний 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8455C4C" w14:textId="29B4BB5A" w:rsidR="0012397F" w:rsidRDefault="00741C46" w:rsidP="00741C46">
            <w:pPr>
              <w:spacing w:before="40" w:after="40"/>
              <w:jc w:val="center"/>
            </w:pPr>
            <w:hyperlink r:id="rId45" w:history="1">
              <w:r w:rsidR="0012397F" w:rsidRPr="0012397F">
                <w:rPr>
                  <w:rStyle w:val="Hyperlink"/>
                  <w:sz w:val="20"/>
                  <w:lang w:val="en-US"/>
                </w:rPr>
                <w:t>INF/22</w:t>
              </w:r>
            </w:hyperlink>
          </w:p>
        </w:tc>
      </w:tr>
      <w:tr w:rsidR="002F1B24" w:rsidRPr="00117DB4" w14:paraId="351A653F" w14:textId="77777777" w:rsidTr="007E3D33">
        <w:trPr>
          <w:cantSplit/>
        </w:trPr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33EBE2B" w14:textId="77777777" w:rsidR="002F1B24" w:rsidRPr="00117DB4" w:rsidRDefault="002F1B24" w:rsidP="002F1B24">
            <w:pPr>
              <w:spacing w:before="40" w:after="40"/>
              <w:jc w:val="center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color w:val="000000"/>
                <w:sz w:val="20"/>
                <w:lang w:val="ru-RU" w:eastAsia="en-GB"/>
              </w:rPr>
              <w:t>3</w:t>
            </w:r>
          </w:p>
        </w:tc>
        <w:tc>
          <w:tcPr>
            <w:tcW w:w="709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39123C68" w14:textId="77777777" w:rsidR="002F1B24" w:rsidRPr="00117DB4" w:rsidRDefault="002F1B24" w:rsidP="002F1B24">
            <w:pPr>
              <w:spacing w:before="40" w:after="40"/>
              <w:rPr>
                <w:i/>
                <w:iCs/>
                <w:color w:val="000000"/>
                <w:sz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lang w:val="ru-RU" w:eastAsia="zh-CN"/>
              </w:rPr>
              <w:t xml:space="preserve">Отчет о результатах деятельности </w:t>
            </w:r>
            <w:r w:rsidRPr="00117DB4">
              <w:rPr>
                <w:color w:val="000000"/>
                <w:sz w:val="20"/>
                <w:lang w:val="ru-RU"/>
              </w:rPr>
              <w:t xml:space="preserve">РГС-ВВУИО&amp;ЦУР </w:t>
            </w:r>
            <w:r w:rsidRPr="00117DB4">
              <w:rPr>
                <w:rFonts w:eastAsia="SimSun"/>
                <w:i/>
                <w:iCs/>
                <w:sz w:val="20"/>
                <w:lang w:val="ru-RU" w:eastAsia="zh-CN"/>
              </w:rPr>
              <w:t>(Рез. 140, Рез. 1281, 1332 (ИЗМ), 1334 (ИЗМ))</w:t>
            </w:r>
            <w:r w:rsidRPr="00117DB4">
              <w:rPr>
                <w:color w:val="000000"/>
                <w:sz w:val="20"/>
                <w:lang w:val="ru-RU" w:eastAsia="en-GB"/>
              </w:rPr>
              <w:t xml:space="preserve"> (PL 1.1)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BA431E2" w14:textId="05EAF021" w:rsidR="002F1B24" w:rsidRPr="00117DB4" w:rsidRDefault="00741C46" w:rsidP="002F1B24">
            <w:pPr>
              <w:spacing w:before="40" w:after="40"/>
              <w:jc w:val="center"/>
              <w:rPr>
                <w:color w:val="000000"/>
                <w:sz w:val="20"/>
                <w:lang w:val="ru-RU" w:eastAsia="en-GB"/>
              </w:rPr>
            </w:pPr>
            <w:hyperlink r:id="rId46" w:history="1">
              <w:r w:rsidR="002F1B24" w:rsidRPr="006D56EF">
                <w:rPr>
                  <w:rStyle w:val="Hyperlink"/>
                  <w:sz w:val="20"/>
                  <w:lang w:eastAsia="en-GB"/>
                </w:rPr>
                <w:t>C20/8</w:t>
              </w:r>
            </w:hyperlink>
          </w:p>
        </w:tc>
      </w:tr>
      <w:tr w:rsidR="002F1B24" w:rsidRPr="00117DB4" w14:paraId="6153F15D" w14:textId="77777777" w:rsidTr="007E3D33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0AAF9ED" w14:textId="77777777" w:rsidR="002F1B24" w:rsidRPr="00117DB4" w:rsidRDefault="002F1B24" w:rsidP="002F1B24">
            <w:pPr>
              <w:spacing w:before="40" w:after="40"/>
              <w:jc w:val="center"/>
              <w:rPr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t>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4A42E358" w14:textId="77777777" w:rsidR="002F1B24" w:rsidRPr="00117DB4" w:rsidRDefault="002F1B24" w:rsidP="002F1B24">
            <w:pPr>
              <w:spacing w:before="40" w:after="40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color w:val="000000"/>
                <w:sz w:val="20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117DB4">
              <w:rPr>
                <w:i/>
                <w:iCs/>
                <w:color w:val="000000"/>
                <w:sz w:val="20"/>
                <w:lang w:val="ru-RU"/>
              </w:rPr>
              <w:t>(Рез. 1305, 1336 (ИЗМ))</w:t>
            </w:r>
            <w:r w:rsidRPr="00117DB4">
              <w:rPr>
                <w:color w:val="000000"/>
                <w:sz w:val="20"/>
                <w:lang w:val="ru-RU" w:eastAsia="en-GB"/>
              </w:rPr>
              <w:t xml:space="preserve"> (PL 1.2)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318968B" w14:textId="3A8906ED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47" w:history="1">
              <w:r w:rsidR="002F1B24" w:rsidRPr="006D56EF">
                <w:rPr>
                  <w:rStyle w:val="Hyperlink"/>
                  <w:sz w:val="20"/>
                </w:rPr>
                <w:t>C20/51</w:t>
              </w:r>
            </w:hyperlink>
          </w:p>
        </w:tc>
      </w:tr>
      <w:tr w:rsidR="002F1B24" w:rsidRPr="00117DB4" w14:paraId="17A0DFD1" w14:textId="77777777" w:rsidTr="007E3D33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6C5F76B2" w14:textId="77777777" w:rsidR="002F1B24" w:rsidRPr="00117DB4" w:rsidRDefault="002F1B24" w:rsidP="002F1B24">
            <w:pPr>
              <w:spacing w:before="40" w:after="40"/>
              <w:jc w:val="center"/>
              <w:rPr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t>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5596973" w14:textId="77777777" w:rsidR="002F1B24" w:rsidRPr="00117DB4" w:rsidRDefault="002F1B24" w:rsidP="002F1B24">
            <w:pPr>
              <w:spacing w:before="40" w:after="40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sz w:val="20"/>
                <w:lang w:val="ru-RU"/>
              </w:rPr>
              <w:t xml:space="preserve">Отчет Рабочей группы Совета по защите ребенка в онлайновой среде </w:t>
            </w:r>
            <w:r w:rsidRPr="00117DB4">
              <w:rPr>
                <w:i/>
                <w:iCs/>
                <w:sz w:val="20"/>
                <w:lang w:val="ru-RU"/>
              </w:rPr>
              <w:t>(Рез. 179, Рез. 1306 (ИЗМ))</w:t>
            </w:r>
            <w:r w:rsidRPr="00117DB4">
              <w:rPr>
                <w:color w:val="000000"/>
                <w:sz w:val="20"/>
                <w:lang w:val="ru-RU" w:eastAsia="en-GB"/>
              </w:rPr>
              <w:t xml:space="preserve"> (PL 1.5)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722F3212" w14:textId="404142A1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48" w:history="1">
              <w:r w:rsidR="002F1B24" w:rsidRPr="006D56EF">
                <w:rPr>
                  <w:rStyle w:val="Hyperlink"/>
                  <w:sz w:val="20"/>
                </w:rPr>
                <w:t>C20/57</w:t>
              </w:r>
            </w:hyperlink>
          </w:p>
        </w:tc>
      </w:tr>
      <w:tr w:rsidR="002F1B24" w:rsidRPr="00117DB4" w14:paraId="3EE89011" w14:textId="77777777" w:rsidTr="007E3D33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1B71165" w14:textId="77777777" w:rsidR="002F1B24" w:rsidRPr="00117DB4" w:rsidRDefault="002F1B24" w:rsidP="002F1B24">
            <w:pPr>
              <w:spacing w:before="40" w:after="40"/>
              <w:jc w:val="center"/>
              <w:rPr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lastRenderedPageBreak/>
              <w:t>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37231992" w14:textId="77777777" w:rsidR="002F1B24" w:rsidRPr="00117DB4" w:rsidRDefault="002F1B24" w:rsidP="002F1B24">
            <w:pPr>
              <w:spacing w:before="40" w:after="40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sz w:val="20"/>
                <w:lang w:val="ru-RU"/>
              </w:rPr>
              <w:t xml:space="preserve">Отчет Рабочей группы Совета по языкам </w:t>
            </w:r>
            <w:r w:rsidRPr="00117DB4">
              <w:rPr>
                <w:i/>
                <w:iCs/>
                <w:sz w:val="20"/>
                <w:lang w:val="ru-RU"/>
              </w:rPr>
              <w:t xml:space="preserve">(Рез. 154, Рез. 1372 (ИЗМ)) </w:t>
            </w:r>
            <w:r w:rsidRPr="00117DB4">
              <w:rPr>
                <w:sz w:val="20"/>
                <w:lang w:val="ru-RU"/>
              </w:rPr>
              <w:t>(</w:t>
            </w:r>
            <w:r w:rsidRPr="00117DB4">
              <w:rPr>
                <w:color w:val="000000"/>
                <w:sz w:val="20"/>
                <w:lang w:val="ru-RU" w:eastAsia="en-GB"/>
              </w:rPr>
              <w:t>PL 1.6)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54E59D50" w14:textId="77777777" w:rsidR="002F1B24" w:rsidRPr="006D56EF" w:rsidRDefault="00741C46" w:rsidP="002F1B24">
            <w:pPr>
              <w:spacing w:before="20" w:after="20"/>
              <w:jc w:val="center"/>
              <w:rPr>
                <w:sz w:val="20"/>
              </w:rPr>
            </w:pPr>
            <w:hyperlink r:id="rId49" w:history="1">
              <w:r w:rsidR="002F1B24" w:rsidRPr="006D56EF">
                <w:rPr>
                  <w:rStyle w:val="Hyperlink"/>
                  <w:sz w:val="20"/>
                </w:rPr>
                <w:t>C20/12</w:t>
              </w:r>
            </w:hyperlink>
          </w:p>
          <w:p w14:paraId="79FB75F1" w14:textId="07D0F842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0" w:history="1">
              <w:r w:rsidR="002F1B24" w:rsidRPr="006D56EF">
                <w:rPr>
                  <w:rStyle w:val="Hyperlink"/>
                  <w:sz w:val="20"/>
                </w:rPr>
                <w:t>C20/67</w:t>
              </w:r>
            </w:hyperlink>
          </w:p>
        </w:tc>
      </w:tr>
      <w:tr w:rsidR="002F1B24" w:rsidRPr="00117DB4" w14:paraId="54EABCE2" w14:textId="77777777" w:rsidTr="007E3D33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AEBBD34" w14:textId="77777777" w:rsidR="002F1B24" w:rsidRPr="00117DB4" w:rsidRDefault="002F1B24" w:rsidP="002F1B24">
            <w:pPr>
              <w:spacing w:before="40" w:after="40"/>
              <w:jc w:val="center"/>
              <w:rPr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t>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40C67CB6" w14:textId="77777777" w:rsidR="002F1B24" w:rsidRPr="00117DB4" w:rsidRDefault="002F1B24" w:rsidP="002F1B24">
            <w:pPr>
              <w:spacing w:before="40" w:after="40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bCs/>
                <w:sz w:val="20"/>
                <w:lang w:val="ru-RU"/>
              </w:rPr>
              <w:t xml:space="preserve">Отчет о найме независимого внешнего консультанта по управлению, включая рекомендации и различные стратегии </w:t>
            </w:r>
            <w:r w:rsidRPr="00117DB4">
              <w:rPr>
                <w:bCs/>
                <w:i/>
                <w:iCs/>
                <w:sz w:val="20"/>
                <w:lang w:val="ru-RU"/>
              </w:rPr>
              <w:t>(Рез. 11)</w:t>
            </w:r>
            <w:r w:rsidRPr="00117DB4">
              <w:rPr>
                <w:color w:val="000000"/>
                <w:sz w:val="20"/>
                <w:lang w:val="ru-RU" w:eastAsia="en-GB"/>
              </w:rPr>
              <w:t xml:space="preserve"> (PL 2.1)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19AB1FAC" w14:textId="3DDF52B6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1" w:history="1">
              <w:r w:rsidR="002F1B24" w:rsidRPr="006D56EF">
                <w:rPr>
                  <w:rStyle w:val="Hyperlink"/>
                  <w:sz w:val="20"/>
                </w:rPr>
                <w:t>C20/10</w:t>
              </w:r>
            </w:hyperlink>
          </w:p>
        </w:tc>
      </w:tr>
      <w:tr w:rsidR="002F1B24" w:rsidRPr="00117DB4" w14:paraId="091EB62B" w14:textId="77777777" w:rsidTr="007E3D33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C5D1B2B" w14:textId="77777777" w:rsidR="002F1B24" w:rsidRPr="00117DB4" w:rsidRDefault="002F1B24" w:rsidP="002F1B24">
            <w:pPr>
              <w:spacing w:before="40" w:after="40"/>
              <w:jc w:val="center"/>
              <w:rPr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t>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AE81E22" w14:textId="77777777" w:rsidR="002F1B24" w:rsidRPr="00117DB4" w:rsidRDefault="002F1B24" w:rsidP="002F1B24">
            <w:pPr>
              <w:spacing w:before="40" w:after="40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lang w:val="ru-RU" w:eastAsia="zh-CN"/>
              </w:rPr>
              <w:t xml:space="preserve">Отчет о Всемирных мероприятиях ITU </w:t>
            </w:r>
            <w:proofErr w:type="spellStart"/>
            <w:r w:rsidRPr="00117DB4">
              <w:rPr>
                <w:rFonts w:eastAsia="SimSun"/>
                <w:sz w:val="20"/>
                <w:lang w:val="ru-RU" w:eastAsia="zh-CN"/>
              </w:rPr>
              <w:t>Telecom</w:t>
            </w:r>
            <w:proofErr w:type="spellEnd"/>
            <w:r w:rsidRPr="00117DB4">
              <w:rPr>
                <w:rFonts w:eastAsia="SimSun"/>
                <w:sz w:val="20"/>
                <w:lang w:val="ru-RU" w:eastAsia="zh-CN"/>
              </w:rPr>
              <w:t xml:space="preserve"> </w:t>
            </w:r>
            <w:r w:rsidRPr="00117DB4">
              <w:rPr>
                <w:rFonts w:eastAsia="SimSun"/>
                <w:i/>
                <w:iCs/>
                <w:sz w:val="20"/>
                <w:lang w:val="ru-RU" w:eastAsia="zh-CN"/>
              </w:rPr>
              <w:t>(Рез. 11, Рез. 1292)</w:t>
            </w:r>
            <w:r w:rsidRPr="00117DB4">
              <w:rPr>
                <w:color w:val="000000"/>
                <w:sz w:val="20"/>
                <w:lang w:val="ru-RU" w:eastAsia="en-GB"/>
              </w:rPr>
              <w:t xml:space="preserve"> (PL 2.1)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5D8CC34" w14:textId="0E8835F5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2" w:history="1">
              <w:r w:rsidR="002F1B24" w:rsidRPr="006D56EF">
                <w:rPr>
                  <w:rStyle w:val="Hyperlink"/>
                  <w:sz w:val="20"/>
                </w:rPr>
                <w:t>C20/19</w:t>
              </w:r>
            </w:hyperlink>
            <w:r w:rsidR="002F1B24" w:rsidRPr="006D56EF">
              <w:rPr>
                <w:rStyle w:val="Hyperlink"/>
                <w:sz w:val="20"/>
              </w:rPr>
              <w:t>(Rev.1)</w:t>
            </w:r>
          </w:p>
        </w:tc>
      </w:tr>
      <w:tr w:rsidR="002F1B24" w:rsidRPr="00117DB4" w14:paraId="48444556" w14:textId="77777777" w:rsidTr="00717BAF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A3F49D6" w14:textId="77777777" w:rsidR="002F1B24" w:rsidRPr="00117DB4" w:rsidRDefault="002F1B24" w:rsidP="002F1B24">
            <w:pPr>
              <w:spacing w:before="40" w:after="40"/>
              <w:jc w:val="center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color w:val="000000"/>
                <w:sz w:val="20"/>
                <w:lang w:val="ru-RU" w:eastAsia="en-GB"/>
              </w:rPr>
              <w:t>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69009C1D" w14:textId="77777777" w:rsidR="002F1B24" w:rsidRPr="00117DB4" w:rsidRDefault="002F1B24" w:rsidP="002F1B24">
            <w:pPr>
              <w:spacing w:before="40" w:after="40"/>
              <w:rPr>
                <w:bCs/>
                <w:sz w:val="20"/>
                <w:lang w:val="ru-RU" w:eastAsia="en-GB"/>
              </w:rPr>
            </w:pPr>
            <w:r w:rsidRPr="00117DB4">
              <w:rPr>
                <w:color w:val="000000"/>
                <w:sz w:val="20"/>
                <w:lang w:val="ru-RU" w:eastAsia="en-GB"/>
              </w:rPr>
              <w:t xml:space="preserve">Отчет рабочей группы по внутреннему </w:t>
            </w:r>
            <w:r w:rsidRPr="00FE3548">
              <w:rPr>
                <w:color w:val="000000"/>
                <w:sz w:val="20"/>
                <w:lang w:val="ru-RU" w:eastAsia="en-GB"/>
              </w:rPr>
              <w:t>контролю</w:t>
            </w:r>
            <w:r w:rsidRPr="00FE3548">
              <w:rPr>
                <w:bCs/>
                <w:sz w:val="20"/>
                <w:lang w:val="ru-RU" w:eastAsia="en-GB"/>
              </w:rPr>
              <w:t xml:space="preserve"> (ADM 4)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771EAA9" w14:textId="54182868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3" w:history="1">
              <w:r w:rsidR="002F1B24" w:rsidRPr="006D56EF">
                <w:rPr>
                  <w:rStyle w:val="Hyperlink"/>
                  <w:sz w:val="20"/>
                </w:rPr>
                <w:t>C20/63</w:t>
              </w:r>
            </w:hyperlink>
            <w:r w:rsidR="002F1B24" w:rsidRPr="006D56EF">
              <w:rPr>
                <w:rStyle w:val="Hyperlink"/>
                <w:sz w:val="20"/>
              </w:rPr>
              <w:t>(Rev.1)</w:t>
            </w:r>
          </w:p>
        </w:tc>
      </w:tr>
      <w:tr w:rsidR="002F1B24" w:rsidRPr="00117DB4" w14:paraId="57D83089" w14:textId="77777777" w:rsidTr="00717BAF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E24DC50" w14:textId="77777777" w:rsidR="002F1B24" w:rsidRPr="00117DB4" w:rsidRDefault="002F1B24" w:rsidP="002F1B24">
            <w:pPr>
              <w:spacing w:before="40" w:after="40"/>
              <w:jc w:val="center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color w:val="000000"/>
                <w:sz w:val="20"/>
                <w:lang w:val="ru-RU" w:eastAsia="en-GB"/>
              </w:rPr>
              <w:t>10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6724F4BA" w14:textId="77777777" w:rsidR="002F1B24" w:rsidRPr="00117DB4" w:rsidRDefault="002F1B24" w:rsidP="002F1B24">
            <w:pPr>
              <w:spacing w:before="40" w:after="40"/>
              <w:rPr>
                <w:bCs/>
                <w:sz w:val="20"/>
                <w:lang w:val="ru-RU" w:eastAsia="en-GB"/>
              </w:rPr>
            </w:pPr>
            <w:r w:rsidRPr="00117DB4">
              <w:rPr>
                <w:sz w:val="20"/>
                <w:lang w:val="ru-RU"/>
              </w:rPr>
              <w:t xml:space="preserve">Задолженности и специальные счета задолженностей </w:t>
            </w:r>
            <w:r w:rsidRPr="00117DB4">
              <w:rPr>
                <w:i/>
                <w:iCs/>
                <w:sz w:val="20"/>
                <w:lang w:val="ru-RU"/>
              </w:rPr>
              <w:t>(Рез. 41)</w:t>
            </w:r>
            <w:r w:rsidRPr="00117DB4">
              <w:rPr>
                <w:bCs/>
                <w:sz w:val="20"/>
                <w:lang w:val="ru-RU" w:eastAsia="en-GB"/>
              </w:rPr>
              <w:t xml:space="preserve"> </w:t>
            </w:r>
            <w:r w:rsidRPr="00FE3548">
              <w:rPr>
                <w:bCs/>
                <w:sz w:val="20"/>
                <w:lang w:val="ru-RU" w:eastAsia="en-GB"/>
              </w:rPr>
              <w:t>(ADM 10)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FCD7397" w14:textId="645DBECF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4" w:history="1">
              <w:r w:rsidR="002F1B24" w:rsidRPr="006D56EF">
                <w:rPr>
                  <w:rStyle w:val="Hyperlink"/>
                  <w:sz w:val="20"/>
                </w:rPr>
                <w:t>C20/11(Rev.1)</w:t>
              </w:r>
            </w:hyperlink>
          </w:p>
        </w:tc>
      </w:tr>
      <w:tr w:rsidR="002F1B24" w:rsidRPr="00117DB4" w14:paraId="2BAFE785" w14:textId="77777777" w:rsidTr="007E3D33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1BCAD8F4" w14:textId="77777777" w:rsidR="002F1B24" w:rsidRPr="00117DB4" w:rsidRDefault="002F1B24" w:rsidP="002F1B24">
            <w:pPr>
              <w:spacing w:before="40" w:after="40"/>
              <w:jc w:val="center"/>
              <w:rPr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t>11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4FF1D2AB" w14:textId="77777777" w:rsidR="002F1B24" w:rsidRPr="00117DB4" w:rsidRDefault="002F1B24" w:rsidP="002F1B24">
            <w:pPr>
              <w:spacing w:before="40" w:after="40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color w:val="000000"/>
                <w:sz w:val="20"/>
                <w:lang w:val="ru-RU"/>
              </w:rPr>
              <w:t>Просьбы о предоставлении освобождения от уплаты взносов</w:t>
            </w:r>
            <w:r w:rsidRPr="00117DB4">
              <w:rPr>
                <w:color w:val="000000"/>
                <w:sz w:val="20"/>
                <w:lang w:val="ru-RU" w:eastAsia="en-GB"/>
              </w:rPr>
              <w:t xml:space="preserve"> </w:t>
            </w:r>
            <w:r w:rsidRPr="00FE3548">
              <w:rPr>
                <w:color w:val="000000"/>
                <w:sz w:val="20"/>
                <w:lang w:val="ru-RU" w:eastAsia="en-GB"/>
              </w:rPr>
              <w:t>(ADM 11)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0B2BD5A6" w14:textId="424EBE6D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5" w:history="1">
              <w:r w:rsidR="002F1B24" w:rsidRPr="006D56EF">
                <w:rPr>
                  <w:rStyle w:val="Hyperlink"/>
                  <w:sz w:val="20"/>
                </w:rPr>
                <w:t>C20/39</w:t>
              </w:r>
            </w:hyperlink>
            <w:r w:rsidR="002F1B24" w:rsidRPr="006D56EF">
              <w:rPr>
                <w:rStyle w:val="Hyperlink"/>
                <w:sz w:val="20"/>
              </w:rPr>
              <w:t>(Rev.1)</w:t>
            </w:r>
          </w:p>
        </w:tc>
      </w:tr>
      <w:tr w:rsidR="002F1B24" w:rsidRPr="00117DB4" w14:paraId="3E42B5AB" w14:textId="77777777" w:rsidTr="00717BAF">
        <w:trPr>
          <w:cantSplit/>
        </w:trPr>
        <w:tc>
          <w:tcPr>
            <w:tcW w:w="695" w:type="dxa"/>
            <w:shd w:val="clear" w:color="auto" w:fill="auto"/>
            <w:noWrap/>
            <w:tcMar>
              <w:left w:w="108" w:type="dxa"/>
              <w:right w:w="108" w:type="dxa"/>
            </w:tcMar>
          </w:tcPr>
          <w:p w14:paraId="1651A539" w14:textId="77777777" w:rsidR="002F1B24" w:rsidRPr="00117DB4" w:rsidRDefault="002F1B24" w:rsidP="002F1B24">
            <w:pPr>
              <w:spacing w:before="40" w:after="40"/>
              <w:jc w:val="center"/>
              <w:rPr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t>12</w:t>
            </w:r>
          </w:p>
        </w:tc>
        <w:tc>
          <w:tcPr>
            <w:tcW w:w="7097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553C2F42" w14:textId="77777777" w:rsidR="002F1B24" w:rsidRPr="00117DB4" w:rsidRDefault="002F1B24" w:rsidP="002F1B24">
            <w:pPr>
              <w:spacing w:before="40" w:after="40"/>
              <w:rPr>
                <w:bCs/>
                <w:sz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lang w:val="ru-RU" w:eastAsia="zh-CN"/>
              </w:rPr>
              <w:t xml:space="preserve">Укрепление регионального присутствия </w:t>
            </w:r>
            <w:r w:rsidRPr="00117DB4">
              <w:rPr>
                <w:rFonts w:eastAsia="SimSun"/>
                <w:i/>
                <w:iCs/>
                <w:sz w:val="20"/>
                <w:lang w:val="ru-RU" w:eastAsia="zh-CN"/>
              </w:rPr>
              <w:t>(Рез. 25)</w:t>
            </w:r>
            <w:r w:rsidRPr="00117DB4">
              <w:rPr>
                <w:bCs/>
                <w:i/>
                <w:iCs/>
                <w:sz w:val="20"/>
                <w:lang w:val="ru-RU" w:eastAsia="en-GB"/>
              </w:rPr>
              <w:t xml:space="preserve"> </w:t>
            </w:r>
            <w:r w:rsidRPr="00FE3548">
              <w:rPr>
                <w:bCs/>
                <w:color w:val="000000"/>
                <w:sz w:val="20"/>
                <w:lang w:val="ru-RU" w:eastAsia="en-GB"/>
              </w:rPr>
              <w:t>(ADM 23)</w:t>
            </w:r>
          </w:p>
        </w:tc>
        <w:tc>
          <w:tcPr>
            <w:tcW w:w="184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0EDCF9F" w14:textId="3C71EAE1" w:rsidR="002F1B24" w:rsidRPr="00117DB4" w:rsidRDefault="00741C46" w:rsidP="002F1B24">
            <w:pPr>
              <w:spacing w:before="40" w:after="40"/>
              <w:jc w:val="center"/>
              <w:rPr>
                <w:color w:val="000000"/>
                <w:sz w:val="20"/>
                <w:lang w:val="ru-RU" w:eastAsia="en-GB"/>
              </w:rPr>
            </w:pPr>
            <w:hyperlink r:id="rId56" w:history="1">
              <w:r w:rsidR="002F1B24" w:rsidRPr="006D56EF">
                <w:rPr>
                  <w:rStyle w:val="Hyperlink"/>
                  <w:sz w:val="20"/>
                  <w:lang w:eastAsia="en-GB"/>
                </w:rPr>
                <w:t>C20/25</w:t>
              </w:r>
            </w:hyperlink>
          </w:p>
        </w:tc>
      </w:tr>
      <w:tr w:rsidR="002F1B24" w:rsidRPr="00117DB4" w14:paraId="3F9EDD43" w14:textId="77777777" w:rsidTr="00717BAF">
        <w:trPr>
          <w:cantSplit/>
        </w:trPr>
        <w:tc>
          <w:tcPr>
            <w:tcW w:w="695" w:type="dxa"/>
            <w:shd w:val="clear" w:color="auto" w:fill="auto"/>
            <w:noWrap/>
            <w:tcMar>
              <w:left w:w="108" w:type="dxa"/>
              <w:right w:w="108" w:type="dxa"/>
            </w:tcMar>
          </w:tcPr>
          <w:p w14:paraId="20402FB9" w14:textId="77777777" w:rsidR="002F1B24" w:rsidRPr="00117DB4" w:rsidRDefault="002F1B24" w:rsidP="002F1B24">
            <w:pPr>
              <w:spacing w:before="40" w:after="40"/>
              <w:jc w:val="center"/>
              <w:rPr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t>13</w:t>
            </w:r>
          </w:p>
        </w:tc>
        <w:tc>
          <w:tcPr>
            <w:tcW w:w="7097" w:type="dxa"/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59739FE7" w14:textId="77777777" w:rsidR="002F1B24" w:rsidRPr="00117DB4" w:rsidRDefault="002F1B24" w:rsidP="002F1B24">
            <w:pPr>
              <w:spacing w:before="40" w:after="40"/>
              <w:rPr>
                <w:bCs/>
                <w:sz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lang w:val="ru-RU" w:eastAsia="zh-CN"/>
              </w:rPr>
              <w:t xml:space="preserve">Отчет о проведении общего обзора, включающего предложения относительно надлежащих мер для обеспечения постоянной эффективности и результативности регионального присутствия МСЭ, в том числе рекомендации, сформулированные в рамках исследования, проведенного внешним консультантом </w:t>
            </w:r>
            <w:r w:rsidRPr="00117DB4">
              <w:rPr>
                <w:rFonts w:eastAsia="SimSun"/>
                <w:i/>
                <w:iCs/>
                <w:sz w:val="20"/>
                <w:lang w:val="ru-RU" w:eastAsia="zh-CN"/>
              </w:rPr>
              <w:t xml:space="preserve">(Рез. 25, </w:t>
            </w:r>
            <w:proofErr w:type="spellStart"/>
            <w:r w:rsidRPr="00117DB4">
              <w:rPr>
                <w:rFonts w:eastAsia="SimSun"/>
                <w:i/>
                <w:iCs/>
                <w:sz w:val="20"/>
                <w:lang w:val="ru-RU" w:eastAsia="zh-CN"/>
              </w:rPr>
              <w:t>Реш</w:t>
            </w:r>
            <w:proofErr w:type="spellEnd"/>
            <w:r w:rsidRPr="00117DB4">
              <w:rPr>
                <w:rFonts w:eastAsia="SimSun"/>
                <w:i/>
                <w:iCs/>
                <w:sz w:val="20"/>
                <w:lang w:val="ru-RU" w:eastAsia="zh-CN"/>
              </w:rPr>
              <w:t>. 616)</w:t>
            </w:r>
            <w:r w:rsidRPr="00117DB4">
              <w:rPr>
                <w:bCs/>
                <w:i/>
                <w:iCs/>
                <w:color w:val="000000"/>
                <w:sz w:val="20"/>
                <w:lang w:val="ru-RU" w:eastAsia="en-GB"/>
              </w:rPr>
              <w:t xml:space="preserve"> </w:t>
            </w:r>
            <w:r w:rsidRPr="00FE3548">
              <w:rPr>
                <w:bCs/>
                <w:color w:val="000000"/>
                <w:sz w:val="20"/>
                <w:lang w:val="ru-RU" w:eastAsia="en-GB"/>
              </w:rPr>
              <w:t>(ADM 24)</w:t>
            </w:r>
          </w:p>
        </w:tc>
        <w:tc>
          <w:tcPr>
            <w:tcW w:w="184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14:paraId="09142E76" w14:textId="77777777" w:rsidR="002F1B24" w:rsidRPr="006D56EF" w:rsidRDefault="00741C46" w:rsidP="002F1B24">
            <w:pPr>
              <w:spacing w:before="20" w:after="20"/>
              <w:jc w:val="center"/>
              <w:rPr>
                <w:color w:val="000000"/>
                <w:sz w:val="20"/>
                <w:lang w:eastAsia="en-GB"/>
              </w:rPr>
            </w:pPr>
            <w:hyperlink r:id="rId57" w:history="1">
              <w:r w:rsidR="002F1B24" w:rsidRPr="006D56EF">
                <w:rPr>
                  <w:rStyle w:val="Hyperlink"/>
                  <w:sz w:val="20"/>
                  <w:lang w:eastAsia="en-GB"/>
                </w:rPr>
                <w:t>C20/74</w:t>
              </w:r>
            </w:hyperlink>
          </w:p>
          <w:p w14:paraId="43CA36A3" w14:textId="66470ADB" w:rsidR="002F1B24" w:rsidRPr="00117DB4" w:rsidRDefault="00741C46" w:rsidP="002F1B24">
            <w:pPr>
              <w:spacing w:before="40" w:after="40"/>
              <w:jc w:val="center"/>
              <w:rPr>
                <w:color w:val="000000"/>
                <w:sz w:val="20"/>
                <w:lang w:val="ru-RU" w:eastAsia="en-GB"/>
              </w:rPr>
            </w:pPr>
            <w:hyperlink r:id="rId58" w:history="1">
              <w:r w:rsidR="002F1B24" w:rsidRPr="006D56EF">
                <w:rPr>
                  <w:rStyle w:val="Hyperlink"/>
                  <w:sz w:val="20"/>
                  <w:lang w:eastAsia="en-GB"/>
                </w:rPr>
                <w:t>C20/75</w:t>
              </w:r>
            </w:hyperlink>
          </w:p>
        </w:tc>
      </w:tr>
      <w:tr w:rsidR="002F1B24" w:rsidRPr="00117DB4" w14:paraId="469E72C0" w14:textId="77777777" w:rsidTr="00717BAF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C9B2935" w14:textId="77777777" w:rsidR="002F1B24" w:rsidRPr="00117DB4" w:rsidRDefault="002F1B24" w:rsidP="002F1B24">
            <w:pPr>
              <w:spacing w:before="40" w:after="40"/>
              <w:jc w:val="center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color w:val="000000"/>
                <w:sz w:val="20"/>
                <w:lang w:val="ru-RU" w:eastAsia="en-GB"/>
              </w:rPr>
              <w:t>14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7788B63C" w14:textId="77777777" w:rsidR="002F1B24" w:rsidRPr="00117DB4" w:rsidRDefault="002F1B24" w:rsidP="002F1B24">
            <w:pPr>
              <w:spacing w:before="40" w:after="40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lang w:val="ru-RU" w:eastAsia="zh-CN"/>
              </w:rPr>
              <w:t>Отчет Управления по вопросам этики</w:t>
            </w:r>
            <w:r w:rsidRPr="00117DB4">
              <w:rPr>
                <w:color w:val="000000"/>
                <w:sz w:val="20"/>
                <w:lang w:val="ru-RU" w:eastAsia="en-GB"/>
              </w:rPr>
              <w:t xml:space="preserve"> </w:t>
            </w:r>
            <w:r w:rsidRPr="00FE3548">
              <w:rPr>
                <w:color w:val="000000"/>
                <w:sz w:val="20"/>
                <w:lang w:val="ru-RU" w:eastAsia="en-GB"/>
              </w:rPr>
              <w:t>(ADM 31)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2C40FC9" w14:textId="78C52DA5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9" w:history="1">
              <w:r w:rsidR="002F1B24" w:rsidRPr="006D56EF">
                <w:rPr>
                  <w:rStyle w:val="Hyperlink"/>
                  <w:sz w:val="20"/>
                </w:rPr>
                <w:t>C20/59</w:t>
              </w:r>
            </w:hyperlink>
          </w:p>
        </w:tc>
      </w:tr>
      <w:tr w:rsidR="002F1B24" w:rsidRPr="00117DB4" w14:paraId="705D4741" w14:textId="77777777" w:rsidTr="007E3D33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7A51CB2" w14:textId="77777777" w:rsidR="002F1B24" w:rsidRPr="00117DB4" w:rsidRDefault="002F1B24" w:rsidP="002F1B24">
            <w:pPr>
              <w:spacing w:before="40" w:after="40"/>
              <w:jc w:val="center"/>
              <w:rPr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t>15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44AB68D" w14:textId="77777777" w:rsidR="002F1B24" w:rsidRPr="00117DB4" w:rsidRDefault="002F1B24" w:rsidP="002F1B24">
            <w:pPr>
              <w:spacing w:before="40" w:after="40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rFonts w:eastAsia="SimSun"/>
                <w:sz w:val="20"/>
                <w:lang w:val="ru-RU" w:eastAsia="zh-CN"/>
              </w:rPr>
              <w:t>Отчет о выполнении плана действий по управлению рисками</w:t>
            </w:r>
            <w:r w:rsidRPr="00117DB4">
              <w:rPr>
                <w:color w:val="000000"/>
                <w:sz w:val="20"/>
                <w:lang w:val="ru-RU" w:eastAsia="en-GB"/>
              </w:rPr>
              <w:t xml:space="preserve"> </w:t>
            </w:r>
            <w:r w:rsidRPr="00FE3548">
              <w:rPr>
                <w:color w:val="000000"/>
                <w:sz w:val="20"/>
                <w:lang w:val="ru-RU" w:eastAsia="en-GB"/>
              </w:rPr>
              <w:t>(ADM 32)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614A098D" w14:textId="09132820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60" w:history="1">
              <w:r w:rsidR="002F1B24" w:rsidRPr="006D56EF">
                <w:rPr>
                  <w:rStyle w:val="Hyperlink"/>
                  <w:sz w:val="20"/>
                </w:rPr>
                <w:t>C20/61</w:t>
              </w:r>
            </w:hyperlink>
            <w:r w:rsidR="002F1B24" w:rsidRPr="006D56EF">
              <w:rPr>
                <w:rStyle w:val="Hyperlink"/>
                <w:sz w:val="20"/>
              </w:rPr>
              <w:t>(Rev.1)</w:t>
            </w:r>
          </w:p>
        </w:tc>
      </w:tr>
      <w:tr w:rsidR="002F1B24" w:rsidRPr="00117DB4" w14:paraId="4419A2F7" w14:textId="77777777" w:rsidTr="007E3D33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5836B12" w14:textId="77777777" w:rsidR="002F1B24" w:rsidRPr="00117DB4" w:rsidRDefault="002F1B24" w:rsidP="002F1B24">
            <w:pPr>
              <w:spacing w:before="40" w:after="40"/>
              <w:jc w:val="center"/>
              <w:rPr>
                <w:sz w:val="20"/>
                <w:lang w:val="ru-RU" w:eastAsia="en-GB"/>
              </w:rPr>
            </w:pPr>
            <w:r w:rsidRPr="00117DB4">
              <w:rPr>
                <w:sz w:val="20"/>
                <w:lang w:val="ru-RU" w:eastAsia="en-GB"/>
              </w:rPr>
              <w:t>16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5DAF5F17" w14:textId="77777777" w:rsidR="002F1B24" w:rsidRPr="00117DB4" w:rsidRDefault="002F1B24" w:rsidP="002F1B24">
            <w:pPr>
              <w:spacing w:before="40" w:after="40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bCs/>
                <w:sz w:val="20"/>
                <w:lang w:val="ru-RU"/>
              </w:rPr>
              <w:t>Обеспечение непрерывности деятельности: экономическое обоснование управления информацией</w:t>
            </w:r>
            <w:r w:rsidRPr="00117DB4">
              <w:rPr>
                <w:color w:val="000000"/>
                <w:sz w:val="20"/>
                <w:lang w:val="ru-RU" w:eastAsia="en-GB"/>
              </w:rPr>
              <w:t xml:space="preserve"> </w:t>
            </w:r>
            <w:r w:rsidRPr="00FE3548">
              <w:rPr>
                <w:color w:val="000000"/>
                <w:sz w:val="20"/>
                <w:lang w:val="ru-RU" w:eastAsia="en-GB"/>
              </w:rPr>
              <w:t>(ADM 33)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BDFCF1F" w14:textId="27ACCD0A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61" w:history="1">
              <w:r w:rsidR="002F1B24" w:rsidRPr="006D56EF">
                <w:rPr>
                  <w:rStyle w:val="Hyperlink"/>
                  <w:sz w:val="20"/>
                </w:rPr>
                <w:t>C20/53</w:t>
              </w:r>
            </w:hyperlink>
          </w:p>
        </w:tc>
      </w:tr>
      <w:tr w:rsidR="002F1B24" w:rsidRPr="00117DB4" w14:paraId="154D3B64" w14:textId="77777777" w:rsidTr="00717BAF">
        <w:trPr>
          <w:cantSplit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268DBB3E" w14:textId="77777777" w:rsidR="002F1B24" w:rsidRPr="00117DB4" w:rsidRDefault="002F1B24" w:rsidP="002F1B24">
            <w:pPr>
              <w:spacing w:before="40" w:after="40"/>
              <w:jc w:val="center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color w:val="000000"/>
                <w:sz w:val="20"/>
                <w:lang w:val="ru-RU" w:eastAsia="en-GB"/>
              </w:rPr>
              <w:t>17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hideMark/>
          </w:tcPr>
          <w:p w14:paraId="26550760" w14:textId="77777777" w:rsidR="002F1B24" w:rsidRPr="00117DB4" w:rsidRDefault="002F1B24" w:rsidP="002F1B24">
            <w:pPr>
              <w:spacing w:before="40" w:after="40"/>
              <w:rPr>
                <w:color w:val="000000"/>
                <w:sz w:val="20"/>
                <w:lang w:val="ru-RU" w:eastAsia="en-GB"/>
              </w:rPr>
            </w:pPr>
            <w:r w:rsidRPr="00117DB4">
              <w:rPr>
                <w:color w:val="000000"/>
                <w:sz w:val="20"/>
                <w:lang w:val="ru-RU" w:eastAsia="en-GB"/>
              </w:rPr>
              <w:t>Взносы Исламской Республики Пакистан на покрытие расходов Союза (</w:t>
            </w:r>
            <w:r w:rsidRPr="001F4D0E">
              <w:rPr>
                <w:color w:val="000000"/>
                <w:sz w:val="20"/>
                <w:lang w:val="ru-RU" w:eastAsia="en-GB"/>
              </w:rPr>
              <w:t>новый</w:t>
            </w:r>
            <w:r w:rsidRPr="00117DB4">
              <w:rPr>
                <w:color w:val="000000"/>
                <w:sz w:val="20"/>
                <w:lang w:val="ru-RU" w:eastAsia="en-GB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708BD27" w14:textId="3A91C029" w:rsidR="002F1B24" w:rsidRPr="00117DB4" w:rsidRDefault="00741C46" w:rsidP="002F1B24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62" w:history="1">
              <w:r w:rsidR="002F1B24" w:rsidRPr="006D56EF">
                <w:rPr>
                  <w:rStyle w:val="Hyperlink"/>
                  <w:sz w:val="20"/>
                </w:rPr>
                <w:t>C20/73</w:t>
              </w:r>
            </w:hyperlink>
          </w:p>
        </w:tc>
      </w:tr>
    </w:tbl>
    <w:bookmarkEnd w:id="1"/>
    <w:p w14:paraId="5CB78430" w14:textId="1DF2522C" w:rsidR="00D365CD" w:rsidRPr="00F50A21" w:rsidRDefault="00D365CD" w:rsidP="00B0786F">
      <w:pPr>
        <w:spacing w:before="720"/>
        <w:jc w:val="center"/>
        <w:rPr>
          <w:rFonts w:cs="Calibri"/>
          <w:lang w:val="ru-RU"/>
        </w:rPr>
      </w:pPr>
      <w:r w:rsidRPr="00F50A21">
        <w:rPr>
          <w:rFonts w:cs="Calibri"/>
          <w:lang w:val="ru-RU"/>
        </w:rPr>
        <w:t>______________</w:t>
      </w:r>
    </w:p>
    <w:sectPr w:rsidR="00D365CD" w:rsidRPr="00F50A21" w:rsidSect="00550B5A">
      <w:headerReference w:type="default" r:id="rId63"/>
      <w:footerReference w:type="default" r:id="rId64"/>
      <w:footerReference w:type="first" r:id="rId65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43C6B" w14:textId="77777777" w:rsidR="00B0786F" w:rsidRDefault="00B0786F" w:rsidP="00B0786F">
      <w:pPr>
        <w:spacing w:before="0"/>
      </w:pPr>
      <w:r>
        <w:separator/>
      </w:r>
    </w:p>
  </w:endnote>
  <w:endnote w:type="continuationSeparator" w:id="0">
    <w:p w14:paraId="33C35944" w14:textId="77777777" w:rsidR="00B0786F" w:rsidRDefault="00B0786F" w:rsidP="00B078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5D129" w14:textId="1E0F3591" w:rsidR="00B0786F" w:rsidRPr="00D24D11" w:rsidRDefault="00B0786F" w:rsidP="00B0786F">
    <w:pPr>
      <w:pStyle w:val="Footer"/>
      <w:rPr>
        <w:sz w:val="18"/>
        <w:szCs w:val="18"/>
      </w:rPr>
    </w:pPr>
    <w:r>
      <w:fldChar w:fldCharType="begin"/>
    </w:r>
    <w:r w:rsidRPr="00D24D11">
      <w:instrText xml:space="preserve"> FILENAME \p  \* MERGEFORMAT </w:instrText>
    </w:r>
    <w:r>
      <w:fldChar w:fldCharType="separate"/>
    </w:r>
    <w:r w:rsidR="00F47FB7">
      <w:t>P:\RUS\SG\CONSEIL\VC-2\000\001R.docx</w:t>
    </w:r>
    <w:r>
      <w:rPr>
        <w:lang w:val="en-US"/>
      </w:rPr>
      <w:fldChar w:fldCharType="end"/>
    </w:r>
    <w:r w:rsidRPr="00D24D11">
      <w:t xml:space="preserve"> (</w:t>
    </w:r>
    <w:r w:rsidR="00F47FB7" w:rsidRPr="00F47FB7">
      <w:t>476929</w:t>
    </w:r>
    <w:r w:rsidRPr="00D24D1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62BF" w14:textId="77777777" w:rsidR="00741C46" w:rsidRDefault="00741C46" w:rsidP="00741C4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45D55" w14:textId="77777777" w:rsidR="00B0786F" w:rsidRDefault="00B0786F" w:rsidP="00B0786F">
      <w:pPr>
        <w:spacing w:before="0"/>
      </w:pPr>
      <w:r>
        <w:separator/>
      </w:r>
    </w:p>
  </w:footnote>
  <w:footnote w:type="continuationSeparator" w:id="0">
    <w:p w14:paraId="5D9B954F" w14:textId="77777777" w:rsidR="00B0786F" w:rsidRDefault="00B0786F" w:rsidP="00B078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8230B" w14:textId="1A20BEAB" w:rsidR="00F50A21" w:rsidRDefault="00F50A21" w:rsidP="00F50A21">
    <w:pPr>
      <w:pStyle w:val="Header"/>
    </w:pPr>
    <w:r>
      <w:fldChar w:fldCharType="begin"/>
    </w:r>
    <w:r>
      <w:instrText>PAGE</w:instrText>
    </w:r>
    <w:r>
      <w:fldChar w:fldCharType="separate"/>
    </w:r>
    <w:r w:rsidR="009B4508">
      <w:rPr>
        <w:noProof/>
      </w:rPr>
      <w:t>2</w:t>
    </w:r>
    <w:r>
      <w:rPr>
        <w:noProof/>
      </w:rPr>
      <w:fldChar w:fldCharType="end"/>
    </w:r>
  </w:p>
  <w:p w14:paraId="1245393C" w14:textId="2E382950" w:rsidR="00F50A21" w:rsidRPr="004C5FF4" w:rsidRDefault="00F50A21" w:rsidP="00F50A21">
    <w:pPr>
      <w:pStyle w:val="Header"/>
      <w:rPr>
        <w:lang w:val="ru-RU"/>
      </w:rPr>
    </w:pPr>
    <w:r>
      <w:t>VC-2/</w:t>
    </w:r>
    <w:r w:rsidR="00F47FB7">
      <w:rPr>
        <w:lang w:val="ru-RU"/>
      </w:rPr>
      <w:t>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CD"/>
    <w:rsid w:val="00026590"/>
    <w:rsid w:val="000572A1"/>
    <w:rsid w:val="00082EF3"/>
    <w:rsid w:val="0009529E"/>
    <w:rsid w:val="000A3AF2"/>
    <w:rsid w:val="00102635"/>
    <w:rsid w:val="0012397F"/>
    <w:rsid w:val="001727CD"/>
    <w:rsid w:val="001F4D0E"/>
    <w:rsid w:val="002713F3"/>
    <w:rsid w:val="002A2B6C"/>
    <w:rsid w:val="002A711C"/>
    <w:rsid w:val="002F1B24"/>
    <w:rsid w:val="00374D3F"/>
    <w:rsid w:val="003B13AD"/>
    <w:rsid w:val="003E1DFA"/>
    <w:rsid w:val="003F7B13"/>
    <w:rsid w:val="00403EB9"/>
    <w:rsid w:val="004E71E2"/>
    <w:rsid w:val="004F518A"/>
    <w:rsid w:val="00550B5A"/>
    <w:rsid w:val="005B063D"/>
    <w:rsid w:val="005C1975"/>
    <w:rsid w:val="005D5923"/>
    <w:rsid w:val="005E380F"/>
    <w:rsid w:val="006A0DBA"/>
    <w:rsid w:val="006B1BC2"/>
    <w:rsid w:val="00741C46"/>
    <w:rsid w:val="00744383"/>
    <w:rsid w:val="00765410"/>
    <w:rsid w:val="007E56EA"/>
    <w:rsid w:val="008A7AF9"/>
    <w:rsid w:val="008E7A3A"/>
    <w:rsid w:val="009846CE"/>
    <w:rsid w:val="009A065F"/>
    <w:rsid w:val="009B4508"/>
    <w:rsid w:val="009C0D0B"/>
    <w:rsid w:val="00A727F3"/>
    <w:rsid w:val="00B0786F"/>
    <w:rsid w:val="00C34130"/>
    <w:rsid w:val="00D34810"/>
    <w:rsid w:val="00D365CD"/>
    <w:rsid w:val="00D651E5"/>
    <w:rsid w:val="00D85955"/>
    <w:rsid w:val="00E12DA1"/>
    <w:rsid w:val="00E46164"/>
    <w:rsid w:val="00E91516"/>
    <w:rsid w:val="00F3556B"/>
    <w:rsid w:val="00F47FB7"/>
    <w:rsid w:val="00F50A21"/>
    <w:rsid w:val="00F74F00"/>
    <w:rsid w:val="00F9608D"/>
    <w:rsid w:val="00FA1D48"/>
    <w:rsid w:val="00FC0E0C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830DD4"/>
  <w15:docId w15:val="{E95F5AB6-0029-4F88-8CE5-AE0E9E1A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A065F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65F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65F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9A065F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9A065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65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65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65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65F"/>
    <w:pPr>
      <w:outlineLvl w:val="8"/>
    </w:pPr>
  </w:style>
  <w:style w:type="character" w:default="1" w:styleId="DefaultParagraphFont">
    <w:name w:val="Default Paragraph Font"/>
    <w:uiPriority w:val="1"/>
    <w:unhideWhenUsed/>
    <w:rsid w:val="009A065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065F"/>
  </w:style>
  <w:style w:type="character" w:styleId="Hyperlink">
    <w:name w:val="Hyperlink"/>
    <w:basedOn w:val="DefaultParagraphFont"/>
    <w:rsid w:val="009A065F"/>
    <w:rPr>
      <w:color w:val="0000FF"/>
      <w:u w:val="single"/>
    </w:rPr>
  </w:style>
  <w:style w:type="character" w:styleId="FollowedHyperlink">
    <w:name w:val="FollowedHyperlink"/>
    <w:basedOn w:val="DefaultParagraphFont"/>
    <w:rsid w:val="009A065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3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3F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B0786F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0786F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0786F"/>
    <w:rPr>
      <w:rFonts w:ascii="Times New Roman Bold" w:eastAsia="Times New Roman" w:hAnsi="Times New Roman Bold" w:cs="Times New Roman"/>
      <w:b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0786F"/>
    <w:rPr>
      <w:rFonts w:ascii="Times New Roman Bold" w:eastAsia="Times New Roman" w:hAnsi="Times New Roman Bold" w:cs="Times New Roman"/>
      <w:i/>
      <w:szCs w:val="20"/>
      <w:lang w:val="en-GB"/>
    </w:rPr>
  </w:style>
  <w:style w:type="paragraph" w:styleId="TOC8">
    <w:name w:val="toc 8"/>
    <w:basedOn w:val="TOC4"/>
    <w:rsid w:val="009A065F"/>
  </w:style>
  <w:style w:type="paragraph" w:styleId="TOC4">
    <w:name w:val="toc 4"/>
    <w:basedOn w:val="TOC3"/>
    <w:rsid w:val="009A065F"/>
    <w:pPr>
      <w:spacing w:before="80"/>
    </w:pPr>
  </w:style>
  <w:style w:type="paragraph" w:styleId="TOC3">
    <w:name w:val="toc 3"/>
    <w:basedOn w:val="TOC2"/>
    <w:rsid w:val="009A065F"/>
  </w:style>
  <w:style w:type="paragraph" w:styleId="TOC2">
    <w:name w:val="toc 2"/>
    <w:basedOn w:val="TOC1"/>
    <w:rsid w:val="009A065F"/>
    <w:pPr>
      <w:spacing w:before="160"/>
    </w:pPr>
  </w:style>
  <w:style w:type="paragraph" w:styleId="TOC1">
    <w:name w:val="toc 1"/>
    <w:basedOn w:val="Normal"/>
    <w:rsid w:val="009A065F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A065F"/>
  </w:style>
  <w:style w:type="paragraph" w:styleId="TOC6">
    <w:name w:val="toc 6"/>
    <w:basedOn w:val="TOC4"/>
    <w:rsid w:val="009A065F"/>
  </w:style>
  <w:style w:type="paragraph" w:styleId="TOC5">
    <w:name w:val="toc 5"/>
    <w:basedOn w:val="TOC4"/>
    <w:rsid w:val="009A065F"/>
  </w:style>
  <w:style w:type="paragraph" w:styleId="Index7">
    <w:name w:val="index 7"/>
    <w:basedOn w:val="Normal"/>
    <w:next w:val="Normal"/>
    <w:rsid w:val="009A065F"/>
    <w:pPr>
      <w:ind w:left="1698"/>
    </w:pPr>
  </w:style>
  <w:style w:type="paragraph" w:styleId="Index6">
    <w:name w:val="index 6"/>
    <w:basedOn w:val="Normal"/>
    <w:next w:val="Normal"/>
    <w:rsid w:val="009A065F"/>
    <w:pPr>
      <w:ind w:left="1415"/>
    </w:pPr>
  </w:style>
  <w:style w:type="paragraph" w:styleId="Index5">
    <w:name w:val="index 5"/>
    <w:basedOn w:val="Normal"/>
    <w:next w:val="Normal"/>
    <w:rsid w:val="009A065F"/>
    <w:pPr>
      <w:ind w:left="1132"/>
    </w:pPr>
  </w:style>
  <w:style w:type="paragraph" w:styleId="Index4">
    <w:name w:val="index 4"/>
    <w:basedOn w:val="Normal"/>
    <w:next w:val="Normal"/>
    <w:rsid w:val="009A065F"/>
    <w:pPr>
      <w:ind w:left="849"/>
    </w:pPr>
  </w:style>
  <w:style w:type="paragraph" w:styleId="Index3">
    <w:name w:val="index 3"/>
    <w:basedOn w:val="Normal"/>
    <w:next w:val="Normal"/>
    <w:rsid w:val="009A065F"/>
    <w:pPr>
      <w:ind w:left="566"/>
    </w:pPr>
  </w:style>
  <w:style w:type="paragraph" w:styleId="Index2">
    <w:name w:val="index 2"/>
    <w:basedOn w:val="Normal"/>
    <w:next w:val="Normal"/>
    <w:rsid w:val="009A065F"/>
    <w:pPr>
      <w:ind w:left="283"/>
    </w:pPr>
  </w:style>
  <w:style w:type="paragraph" w:styleId="Index1">
    <w:name w:val="index 1"/>
    <w:basedOn w:val="Normal"/>
    <w:next w:val="Normal"/>
    <w:rsid w:val="009A065F"/>
  </w:style>
  <w:style w:type="character" w:styleId="LineNumber">
    <w:name w:val="line number"/>
    <w:basedOn w:val="DefaultParagraphFont"/>
    <w:rsid w:val="009A065F"/>
  </w:style>
  <w:style w:type="paragraph" w:styleId="IndexHeading">
    <w:name w:val="index heading"/>
    <w:basedOn w:val="Normal"/>
    <w:next w:val="Index1"/>
    <w:rsid w:val="009A065F"/>
  </w:style>
  <w:style w:type="paragraph" w:styleId="Footer">
    <w:name w:val="footer"/>
    <w:basedOn w:val="Normal"/>
    <w:link w:val="FooterChar"/>
    <w:rsid w:val="009A065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B0786F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paragraph" w:styleId="Header">
    <w:name w:val="header"/>
    <w:basedOn w:val="Normal"/>
    <w:link w:val="HeaderChar"/>
    <w:rsid w:val="009A065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B0786F"/>
    <w:rPr>
      <w:rFonts w:ascii="Calibri" w:eastAsia="Times New Roman" w:hAnsi="Calibri" w:cs="Times New Roman"/>
      <w:sz w:val="18"/>
      <w:szCs w:val="20"/>
      <w:lang w:val="fr-FR"/>
    </w:rPr>
  </w:style>
  <w:style w:type="character" w:styleId="FootnoteReference">
    <w:name w:val="footnote reference"/>
    <w:basedOn w:val="DefaultParagraphFont"/>
    <w:rsid w:val="009A065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65F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0786F"/>
    <w:rPr>
      <w:rFonts w:ascii="Calibri" w:eastAsia="Times New Roman" w:hAnsi="Calibri" w:cs="Times New Roman"/>
      <w:sz w:val="20"/>
      <w:szCs w:val="20"/>
      <w:lang w:val="en-GB"/>
    </w:rPr>
  </w:style>
  <w:style w:type="paragraph" w:styleId="NormalIndent">
    <w:name w:val="Normal Indent"/>
    <w:basedOn w:val="Normal"/>
    <w:rsid w:val="009A065F"/>
    <w:pPr>
      <w:ind w:left="794"/>
    </w:pPr>
  </w:style>
  <w:style w:type="paragraph" w:customStyle="1" w:styleId="enumlev1">
    <w:name w:val="enumlev1"/>
    <w:basedOn w:val="Normal"/>
    <w:rsid w:val="009A065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A065F"/>
    <w:pPr>
      <w:ind w:left="1191" w:hanging="397"/>
    </w:pPr>
  </w:style>
  <w:style w:type="paragraph" w:customStyle="1" w:styleId="enumlev3">
    <w:name w:val="enumlev3"/>
    <w:basedOn w:val="enumlev2"/>
    <w:rsid w:val="009A065F"/>
    <w:pPr>
      <w:ind w:left="1588"/>
    </w:pPr>
  </w:style>
  <w:style w:type="paragraph" w:customStyle="1" w:styleId="Normalaftertitle">
    <w:name w:val="Normal after title"/>
    <w:basedOn w:val="Normal"/>
    <w:next w:val="Normal"/>
    <w:rsid w:val="009A065F"/>
    <w:pPr>
      <w:spacing w:before="320"/>
    </w:pPr>
  </w:style>
  <w:style w:type="paragraph" w:customStyle="1" w:styleId="Equation">
    <w:name w:val="Equation"/>
    <w:basedOn w:val="Normal"/>
    <w:rsid w:val="009A065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A065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A065F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A065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A065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A065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A065F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A065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A065F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A065F"/>
  </w:style>
  <w:style w:type="paragraph" w:customStyle="1" w:styleId="Data">
    <w:name w:val="Data"/>
    <w:basedOn w:val="Subject"/>
    <w:next w:val="Subject"/>
    <w:rsid w:val="009A065F"/>
  </w:style>
  <w:style w:type="paragraph" w:customStyle="1" w:styleId="Reasons">
    <w:name w:val="Reasons"/>
    <w:basedOn w:val="Normal"/>
    <w:rsid w:val="009A065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9A065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A065F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A065F"/>
  </w:style>
  <w:style w:type="paragraph" w:customStyle="1" w:styleId="Headingb">
    <w:name w:val="Heading_b"/>
    <w:basedOn w:val="Heading3"/>
    <w:next w:val="Normal"/>
    <w:rsid w:val="009A06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1">
    <w:name w:val="Title 1"/>
    <w:basedOn w:val="Source"/>
    <w:next w:val="Title2"/>
    <w:rsid w:val="009A065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A0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A065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65F"/>
    <w:rPr>
      <w:b/>
    </w:rPr>
  </w:style>
  <w:style w:type="paragraph" w:customStyle="1" w:styleId="dnum">
    <w:name w:val="dnum"/>
    <w:basedOn w:val="Normal"/>
    <w:rsid w:val="009A065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A065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A065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A065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9A065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A065F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A065F"/>
  </w:style>
  <w:style w:type="paragraph" w:customStyle="1" w:styleId="Appendixtitle">
    <w:name w:val="Appendix_title"/>
    <w:basedOn w:val="Annextitle"/>
    <w:next w:val="Appendixref"/>
    <w:rsid w:val="009A065F"/>
  </w:style>
  <w:style w:type="paragraph" w:customStyle="1" w:styleId="Appendixref">
    <w:name w:val="Appendix_ref"/>
    <w:basedOn w:val="Annexref"/>
    <w:next w:val="Normalaftertitle"/>
    <w:rsid w:val="009A065F"/>
  </w:style>
  <w:style w:type="paragraph" w:customStyle="1" w:styleId="Call">
    <w:name w:val="Call"/>
    <w:basedOn w:val="Normal"/>
    <w:next w:val="Normal"/>
    <w:rsid w:val="009A065F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A065F"/>
    <w:rPr>
      <w:vertAlign w:val="superscript"/>
    </w:rPr>
  </w:style>
  <w:style w:type="paragraph" w:customStyle="1" w:styleId="Equationlegend">
    <w:name w:val="Equation_legend"/>
    <w:basedOn w:val="Normal"/>
    <w:rsid w:val="009A065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A065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A065F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A065F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A065F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A065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A065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A065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A065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A065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9A065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A065F"/>
  </w:style>
  <w:style w:type="paragraph" w:customStyle="1" w:styleId="Parttitle">
    <w:name w:val="Part_title"/>
    <w:basedOn w:val="Annextitle"/>
    <w:next w:val="Partref"/>
    <w:rsid w:val="009A065F"/>
  </w:style>
  <w:style w:type="paragraph" w:customStyle="1" w:styleId="Partref">
    <w:name w:val="Part_ref"/>
    <w:basedOn w:val="Annexref"/>
    <w:next w:val="Normalaftertitle"/>
    <w:rsid w:val="009A065F"/>
  </w:style>
  <w:style w:type="paragraph" w:customStyle="1" w:styleId="RecNo">
    <w:name w:val="Rec_No"/>
    <w:basedOn w:val="Normal"/>
    <w:next w:val="Rectitle"/>
    <w:rsid w:val="009A065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A065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A065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65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65F"/>
  </w:style>
  <w:style w:type="paragraph" w:customStyle="1" w:styleId="QuestionNo">
    <w:name w:val="Question_No"/>
    <w:basedOn w:val="RecNo"/>
    <w:next w:val="Questiontitle"/>
    <w:rsid w:val="009A065F"/>
  </w:style>
  <w:style w:type="paragraph" w:customStyle="1" w:styleId="Questionref">
    <w:name w:val="Question_ref"/>
    <w:basedOn w:val="Recref"/>
    <w:next w:val="Questiondate"/>
    <w:rsid w:val="009A065F"/>
  </w:style>
  <w:style w:type="paragraph" w:customStyle="1" w:styleId="Questiontitle">
    <w:name w:val="Question_title"/>
    <w:basedOn w:val="Rectitle"/>
    <w:next w:val="Questionref"/>
    <w:rsid w:val="009A065F"/>
  </w:style>
  <w:style w:type="paragraph" w:customStyle="1" w:styleId="Reftext">
    <w:name w:val="Ref_text"/>
    <w:basedOn w:val="Normal"/>
    <w:rsid w:val="009A065F"/>
    <w:pPr>
      <w:ind w:left="794" w:hanging="794"/>
    </w:pPr>
  </w:style>
  <w:style w:type="paragraph" w:customStyle="1" w:styleId="Reftitle">
    <w:name w:val="Ref_title"/>
    <w:basedOn w:val="Normal"/>
    <w:next w:val="Reftext"/>
    <w:rsid w:val="009A065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65F"/>
  </w:style>
  <w:style w:type="paragraph" w:customStyle="1" w:styleId="RepNo">
    <w:name w:val="Rep_No"/>
    <w:basedOn w:val="RecNo"/>
    <w:next w:val="Reptitle"/>
    <w:rsid w:val="009A065F"/>
  </w:style>
  <w:style w:type="paragraph" w:customStyle="1" w:styleId="Reptitle">
    <w:name w:val="Rep_title"/>
    <w:basedOn w:val="Rectitle"/>
    <w:next w:val="Repref"/>
    <w:rsid w:val="009A065F"/>
  </w:style>
  <w:style w:type="paragraph" w:customStyle="1" w:styleId="Repref">
    <w:name w:val="Rep_ref"/>
    <w:basedOn w:val="Recref"/>
    <w:next w:val="Repdate"/>
    <w:rsid w:val="009A065F"/>
  </w:style>
  <w:style w:type="paragraph" w:customStyle="1" w:styleId="Resdate">
    <w:name w:val="Res_date"/>
    <w:basedOn w:val="Recdate"/>
    <w:next w:val="Normalaftertitle"/>
    <w:rsid w:val="009A065F"/>
  </w:style>
  <w:style w:type="paragraph" w:customStyle="1" w:styleId="ResNo">
    <w:name w:val="Res_No"/>
    <w:basedOn w:val="RecNo"/>
    <w:next w:val="Restitle"/>
    <w:rsid w:val="009A065F"/>
  </w:style>
  <w:style w:type="paragraph" w:customStyle="1" w:styleId="Restitle">
    <w:name w:val="Res_title"/>
    <w:basedOn w:val="Rectitle"/>
    <w:next w:val="Resref"/>
    <w:rsid w:val="009A065F"/>
  </w:style>
  <w:style w:type="paragraph" w:customStyle="1" w:styleId="Resref">
    <w:name w:val="Res_ref"/>
    <w:basedOn w:val="Recref"/>
    <w:next w:val="Resdate"/>
    <w:rsid w:val="009A065F"/>
  </w:style>
  <w:style w:type="paragraph" w:customStyle="1" w:styleId="SectionNo">
    <w:name w:val="Section_No"/>
    <w:basedOn w:val="AnnexNo"/>
    <w:next w:val="Sectiontitle"/>
    <w:rsid w:val="009A065F"/>
  </w:style>
  <w:style w:type="paragraph" w:customStyle="1" w:styleId="Sectiontitle">
    <w:name w:val="Section_title"/>
    <w:basedOn w:val="Normal"/>
    <w:next w:val="Normalaftertitle"/>
    <w:rsid w:val="009A065F"/>
    <w:rPr>
      <w:sz w:val="26"/>
    </w:rPr>
  </w:style>
  <w:style w:type="paragraph" w:customStyle="1" w:styleId="SpecialFooter">
    <w:name w:val="Special Footer"/>
    <w:basedOn w:val="Footer"/>
    <w:rsid w:val="009A065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A065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A065F"/>
    <w:pPr>
      <w:spacing w:before="120"/>
    </w:pPr>
  </w:style>
  <w:style w:type="paragraph" w:customStyle="1" w:styleId="Tableref">
    <w:name w:val="Table_ref"/>
    <w:basedOn w:val="Normal"/>
    <w:next w:val="Tabletitle"/>
    <w:rsid w:val="009A065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A065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A065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A065F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A065F"/>
    <w:rPr>
      <w:b/>
    </w:rPr>
  </w:style>
  <w:style w:type="paragraph" w:customStyle="1" w:styleId="Chaptitle">
    <w:name w:val="Chap_title"/>
    <w:basedOn w:val="Arttitle"/>
    <w:next w:val="Normalaftertitle"/>
    <w:rsid w:val="009A065F"/>
  </w:style>
  <w:style w:type="character" w:styleId="UnresolvedMention">
    <w:name w:val="Unresolved Mention"/>
    <w:basedOn w:val="DefaultParagraphFont"/>
    <w:uiPriority w:val="99"/>
    <w:semiHidden/>
    <w:unhideWhenUsed/>
    <w:rsid w:val="00D8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0-CLVC-C-0008/en" TargetMode="External"/><Relationship Id="rId21" Type="http://schemas.openxmlformats.org/officeDocument/2006/relationships/hyperlink" Target="https://www.itu.int/md/S20-CL-INF-0021/en" TargetMode="External"/><Relationship Id="rId34" Type="http://schemas.openxmlformats.org/officeDocument/2006/relationships/hyperlink" Target="https://www.itu.int/md/S20-CLVC2-C-0008/en" TargetMode="External"/><Relationship Id="rId42" Type="http://schemas.openxmlformats.org/officeDocument/2006/relationships/hyperlink" Target="https://www.itu.int/md/S20-CLVC-C-0002/en" TargetMode="External"/><Relationship Id="rId47" Type="http://schemas.openxmlformats.org/officeDocument/2006/relationships/hyperlink" Target="https://www.itu.int/md/S20-CL-C-0051/en" TargetMode="External"/><Relationship Id="rId50" Type="http://schemas.openxmlformats.org/officeDocument/2006/relationships/hyperlink" Target="https://www.itu.int/md/S20-CL-C-0067/en" TargetMode="External"/><Relationship Id="rId55" Type="http://schemas.openxmlformats.org/officeDocument/2006/relationships/hyperlink" Target="https://www.itu.int/md/S20-CL-C-0039/en" TargetMode="External"/><Relationship Id="rId63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42/en" TargetMode="External"/><Relationship Id="rId29" Type="http://schemas.openxmlformats.org/officeDocument/2006/relationships/hyperlink" Target="https://www.itu.int/md/S20-CL-C-0024/en" TargetMode="External"/><Relationship Id="rId11" Type="http://schemas.openxmlformats.org/officeDocument/2006/relationships/hyperlink" Target="https://www.itu.int/md/S20-CL-C-0017/en" TargetMode="External"/><Relationship Id="rId24" Type="http://schemas.openxmlformats.org/officeDocument/2006/relationships/hyperlink" Target="https://www.itu.int/md/S20-CL-C-0060/en" TargetMode="External"/><Relationship Id="rId32" Type="http://schemas.openxmlformats.org/officeDocument/2006/relationships/hyperlink" Target="https://www.itu.int/md/S20-CLVC2-C-0004/en" TargetMode="External"/><Relationship Id="rId37" Type="http://schemas.openxmlformats.org/officeDocument/2006/relationships/hyperlink" Target="https://www.itu.int/md/S20-CL-C-0005" TargetMode="External"/><Relationship Id="rId40" Type="http://schemas.openxmlformats.org/officeDocument/2006/relationships/hyperlink" Target="https://www.itu.int/md/S20-CL-C-0014/en" TargetMode="External"/><Relationship Id="rId45" Type="http://schemas.openxmlformats.org/officeDocument/2006/relationships/hyperlink" Target="https://www.itu.int/md/S20-CL-INF-0022/en" TargetMode="External"/><Relationship Id="rId53" Type="http://schemas.openxmlformats.org/officeDocument/2006/relationships/hyperlink" Target="https://www.itu.int/md/S20-CL-C-0063/en" TargetMode="External"/><Relationship Id="rId58" Type="http://schemas.openxmlformats.org/officeDocument/2006/relationships/hyperlink" Target="https://www.itu.int/md/S20-CL-C-0075/en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md/S20-CL-C-0053/en" TargetMode="External"/><Relationship Id="rId19" Type="http://schemas.openxmlformats.org/officeDocument/2006/relationships/hyperlink" Target="https://www.itu.int/md/S20-CL-C-0077/en" TargetMode="External"/><Relationship Id="rId14" Type="http://schemas.openxmlformats.org/officeDocument/2006/relationships/hyperlink" Target="https://www.itu.int/md/S20-CL-C-0022/en" TargetMode="External"/><Relationship Id="rId22" Type="http://schemas.openxmlformats.org/officeDocument/2006/relationships/hyperlink" Target="https://www.itu.int/md/S20-CL-C-0029/en" TargetMode="External"/><Relationship Id="rId27" Type="http://schemas.openxmlformats.org/officeDocument/2006/relationships/hyperlink" Target="https://www.itu.int/md/S20-CL-C-0023/en" TargetMode="External"/><Relationship Id="rId30" Type="http://schemas.openxmlformats.org/officeDocument/2006/relationships/hyperlink" Target="https://www.itu.int/md/S20-CL-C-0072/en" TargetMode="External"/><Relationship Id="rId35" Type="http://schemas.openxmlformats.org/officeDocument/2006/relationships/hyperlink" Target="https://www.itu.int/md/S20-CLVC2-C-0009/en" TargetMode="External"/><Relationship Id="rId43" Type="http://schemas.openxmlformats.org/officeDocument/2006/relationships/hyperlink" Target="https://www.itu.int/md/S20-CLVC-C-0010/en" TargetMode="External"/><Relationship Id="rId48" Type="http://schemas.openxmlformats.org/officeDocument/2006/relationships/hyperlink" Target="https://www.itu.int/md/S20-CL-C-0057/en" TargetMode="External"/><Relationship Id="rId56" Type="http://schemas.openxmlformats.org/officeDocument/2006/relationships/hyperlink" Target="https://www.itu.int/md/S20-CL-C-0025/en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itu.int/md/S20-CLVC2-C-0001/en" TargetMode="External"/><Relationship Id="rId51" Type="http://schemas.openxmlformats.org/officeDocument/2006/relationships/hyperlink" Target="https://www.itu.int/md/S20-CL-C-0010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0-CL-C-0068/en" TargetMode="External"/><Relationship Id="rId17" Type="http://schemas.openxmlformats.org/officeDocument/2006/relationships/hyperlink" Target="https://www.itu.int/md/S20-CL-C-0040/en" TargetMode="External"/><Relationship Id="rId25" Type="http://schemas.openxmlformats.org/officeDocument/2006/relationships/hyperlink" Target="https://www.itu.int/md/S20-CL-C-0078/en" TargetMode="External"/><Relationship Id="rId33" Type="http://schemas.openxmlformats.org/officeDocument/2006/relationships/hyperlink" Target="https://www.itu.int/md/S20-CLVC2-C-0007/en" TargetMode="External"/><Relationship Id="rId38" Type="http://schemas.openxmlformats.org/officeDocument/2006/relationships/hyperlink" Target="https://www.itu.int/md/S20-CL-C-0030/en" TargetMode="External"/><Relationship Id="rId46" Type="http://schemas.openxmlformats.org/officeDocument/2006/relationships/hyperlink" Target="https://www.itu.int/md/S20-CL-C-0008/en" TargetMode="External"/><Relationship Id="rId59" Type="http://schemas.openxmlformats.org/officeDocument/2006/relationships/hyperlink" Target="https://www.itu.int/md/S20-CL-C-0059/en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itu.int/md/S20-CL-INF-0020/en" TargetMode="External"/><Relationship Id="rId41" Type="http://schemas.openxmlformats.org/officeDocument/2006/relationships/hyperlink" Target="https://www.itu.int/md/S20-CLVC-C-0013/en" TargetMode="External"/><Relationship Id="rId54" Type="http://schemas.openxmlformats.org/officeDocument/2006/relationships/hyperlink" Target="https://www.itu.int/md/S20-CL-C-0011/en" TargetMode="External"/><Relationship Id="rId62" Type="http://schemas.openxmlformats.org/officeDocument/2006/relationships/hyperlink" Target="https://www.itu.int/md/S20-CL-C-0073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0-CL-C-0049/en" TargetMode="External"/><Relationship Id="rId23" Type="http://schemas.openxmlformats.org/officeDocument/2006/relationships/hyperlink" Target="https://www.itu.int/md/S20-CL-C-0048/en" TargetMode="External"/><Relationship Id="rId28" Type="http://schemas.openxmlformats.org/officeDocument/2006/relationships/hyperlink" Target="https://www.itu.int/md/S20-CL-C-0037/en" TargetMode="External"/><Relationship Id="rId36" Type="http://schemas.openxmlformats.org/officeDocument/2006/relationships/hyperlink" Target="https://www.itu.int/md/S20-CLVC2-C-0003/en" TargetMode="External"/><Relationship Id="rId49" Type="http://schemas.openxmlformats.org/officeDocument/2006/relationships/hyperlink" Target="https://www.itu.int/md/S20-CL-C-0012/en" TargetMode="External"/><Relationship Id="rId57" Type="http://schemas.openxmlformats.org/officeDocument/2006/relationships/hyperlink" Target="https://www.itu.int/md/S20-CL-C-0074/en" TargetMode="External"/><Relationship Id="rId10" Type="http://schemas.openxmlformats.org/officeDocument/2006/relationships/hyperlink" Target="https://www.itu.int/md/S20-CL-C-0021/en" TargetMode="External"/><Relationship Id="rId31" Type="http://schemas.openxmlformats.org/officeDocument/2006/relationships/hyperlink" Target="https://www.itu.int/md/S20-CLVC2-C-0002/en" TargetMode="External"/><Relationship Id="rId44" Type="http://schemas.openxmlformats.org/officeDocument/2006/relationships/hyperlink" Target="https://www.itu.int/md/S20-CLVC2-C-0006/en" TargetMode="External"/><Relationship Id="rId52" Type="http://schemas.openxmlformats.org/officeDocument/2006/relationships/hyperlink" Target="https://www.itu.int/md/S20-CL-C-0019/en" TargetMode="External"/><Relationship Id="rId60" Type="http://schemas.openxmlformats.org/officeDocument/2006/relationships/hyperlink" Target="https://www.itu.int/md/S20-CL-C-0061/en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VC2-C-0005/en" TargetMode="External"/><Relationship Id="rId13" Type="http://schemas.openxmlformats.org/officeDocument/2006/relationships/hyperlink" Target="https://www.itu.int/md/S20-CL-C-0050/en" TargetMode="External"/><Relationship Id="rId18" Type="http://schemas.openxmlformats.org/officeDocument/2006/relationships/hyperlink" Target="https://www.itu.int/md/S20-CL-C-0007/en" TargetMode="External"/><Relationship Id="rId39" Type="http://schemas.openxmlformats.org/officeDocument/2006/relationships/hyperlink" Target="https://www.itu.int/md/S20-CL-C-004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50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Russian</cp:lastModifiedBy>
  <cp:revision>4</cp:revision>
  <dcterms:created xsi:type="dcterms:W3CDTF">2020-11-10T17:07:00Z</dcterms:created>
  <dcterms:modified xsi:type="dcterms:W3CDTF">2020-11-11T10:49:00Z</dcterms:modified>
</cp:coreProperties>
</file>