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Layout w:type="fixed"/>
        <w:tblLook w:val="0000" w:firstRow="0" w:lastRow="0" w:firstColumn="0" w:lastColumn="0" w:noHBand="0" w:noVBand="0"/>
      </w:tblPr>
      <w:tblGrid>
        <w:gridCol w:w="6911"/>
        <w:gridCol w:w="3120"/>
      </w:tblGrid>
      <w:tr w:rsidR="00AD515A" w:rsidRPr="00813E5E" w14:paraId="31AB70CC" w14:textId="77777777" w:rsidTr="00D95D43">
        <w:trPr>
          <w:cantSplit/>
          <w:trHeight w:val="1276"/>
        </w:trPr>
        <w:tc>
          <w:tcPr>
            <w:tcW w:w="6911" w:type="dxa"/>
          </w:tcPr>
          <w:p w14:paraId="7E0C2602" w14:textId="4DC99A8F" w:rsidR="00AD515A" w:rsidRPr="0042318E" w:rsidRDefault="00086E51" w:rsidP="00D95D43">
            <w:pPr>
              <w:spacing w:before="360" w:after="48" w:line="240" w:lineRule="atLeast"/>
              <w:jc w:val="left"/>
              <w:rPr>
                <w:b/>
                <w:bCs/>
                <w:position w:val="6"/>
                <w:sz w:val="26"/>
                <w:szCs w:val="26"/>
                <w:lang w:val="en-GB"/>
              </w:rPr>
            </w:pPr>
            <w:r>
              <w:rPr>
                <w:b/>
                <w:bCs/>
                <w:position w:val="6"/>
                <w:sz w:val="26"/>
                <w:szCs w:val="26"/>
                <w:lang w:val="en-GB"/>
              </w:rPr>
              <w:t>Second v</w:t>
            </w:r>
            <w:r w:rsidR="00AD515A" w:rsidRPr="0042318E">
              <w:rPr>
                <w:b/>
                <w:bCs/>
                <w:position w:val="6"/>
                <w:sz w:val="26"/>
                <w:szCs w:val="26"/>
                <w:lang w:val="en-GB"/>
              </w:rPr>
              <w:t xml:space="preserve">irtual </w:t>
            </w:r>
            <w:r w:rsidR="00AD515A">
              <w:rPr>
                <w:b/>
                <w:bCs/>
                <w:position w:val="6"/>
                <w:sz w:val="26"/>
                <w:szCs w:val="26"/>
                <w:lang w:val="en-GB"/>
              </w:rPr>
              <w:t xml:space="preserve">consultation of councillors </w:t>
            </w:r>
            <w:r w:rsidR="00AD515A" w:rsidRPr="0042318E">
              <w:rPr>
                <w:b/>
                <w:bCs/>
                <w:position w:val="6"/>
                <w:sz w:val="26"/>
                <w:szCs w:val="26"/>
                <w:lang w:val="en-GB"/>
              </w:rPr>
              <w:br/>
              <w:t xml:space="preserve">starting </w:t>
            </w:r>
            <w:r>
              <w:rPr>
                <w:b/>
                <w:bCs/>
                <w:position w:val="6"/>
                <w:sz w:val="26"/>
                <w:szCs w:val="26"/>
                <w:lang w:val="en-GB"/>
              </w:rPr>
              <w:t xml:space="preserve">16 November </w:t>
            </w:r>
            <w:r w:rsidR="00AD515A" w:rsidRPr="0042318E">
              <w:rPr>
                <w:b/>
                <w:bCs/>
                <w:position w:val="6"/>
                <w:sz w:val="26"/>
                <w:szCs w:val="26"/>
                <w:lang w:val="en-GB"/>
              </w:rPr>
              <w:t>2020</w:t>
            </w:r>
          </w:p>
        </w:tc>
        <w:tc>
          <w:tcPr>
            <w:tcW w:w="3120" w:type="dxa"/>
            <w:vAlign w:val="center"/>
          </w:tcPr>
          <w:p w14:paraId="331B196E" w14:textId="77777777" w:rsidR="00AD515A" w:rsidRPr="00813E5E" w:rsidRDefault="00AD515A" w:rsidP="00D95D43">
            <w:pPr>
              <w:spacing w:before="0" w:line="240" w:lineRule="atLeast"/>
            </w:pPr>
            <w:bookmarkStart w:id="0" w:name="ditulogo"/>
            <w:bookmarkEnd w:id="0"/>
            <w:r>
              <w:rPr>
                <w:noProof/>
                <w:lang w:eastAsia="zh-CN"/>
              </w:rPr>
              <w:drawing>
                <wp:inline distT="0" distB="0" distL="0" distR="0" wp14:anchorId="2A62D09D" wp14:editId="2BE9EAB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AD515A" w:rsidRPr="00813E5E" w14:paraId="64C689D3" w14:textId="77777777" w:rsidTr="00D95D43">
        <w:trPr>
          <w:cantSplit/>
        </w:trPr>
        <w:tc>
          <w:tcPr>
            <w:tcW w:w="6911" w:type="dxa"/>
            <w:tcBorders>
              <w:bottom w:val="single" w:sz="12" w:space="0" w:color="auto"/>
            </w:tcBorders>
          </w:tcPr>
          <w:p w14:paraId="191301CD" w14:textId="77777777" w:rsidR="00AD515A" w:rsidRPr="00813E5E" w:rsidRDefault="00AD515A" w:rsidP="00D95D43">
            <w:pPr>
              <w:spacing w:before="0" w:after="48" w:line="240" w:lineRule="atLeast"/>
              <w:rPr>
                <w:b/>
                <w:smallCaps/>
                <w:szCs w:val="24"/>
              </w:rPr>
            </w:pPr>
          </w:p>
        </w:tc>
        <w:tc>
          <w:tcPr>
            <w:tcW w:w="3120" w:type="dxa"/>
            <w:tcBorders>
              <w:bottom w:val="single" w:sz="12" w:space="0" w:color="auto"/>
            </w:tcBorders>
          </w:tcPr>
          <w:p w14:paraId="0938D816" w14:textId="77777777" w:rsidR="00AD515A" w:rsidRPr="00813E5E" w:rsidRDefault="00AD515A" w:rsidP="00D95D43">
            <w:pPr>
              <w:spacing w:before="0" w:line="240" w:lineRule="atLeast"/>
              <w:rPr>
                <w:szCs w:val="24"/>
              </w:rPr>
            </w:pPr>
          </w:p>
        </w:tc>
      </w:tr>
      <w:tr w:rsidR="00AD515A" w:rsidRPr="00813E5E" w14:paraId="5E45970C" w14:textId="77777777" w:rsidTr="00D95D43">
        <w:trPr>
          <w:cantSplit/>
        </w:trPr>
        <w:tc>
          <w:tcPr>
            <w:tcW w:w="6911" w:type="dxa"/>
            <w:tcBorders>
              <w:top w:val="single" w:sz="12" w:space="0" w:color="auto"/>
            </w:tcBorders>
          </w:tcPr>
          <w:p w14:paraId="2FA24895" w14:textId="57C00175" w:rsidR="00D601D7" w:rsidRPr="00D601D7" w:rsidRDefault="00D601D7" w:rsidP="00D95D43">
            <w:pPr>
              <w:spacing w:before="0" w:after="48" w:line="240" w:lineRule="atLeast"/>
              <w:rPr>
                <w:b/>
                <w:szCs w:val="24"/>
              </w:rPr>
            </w:pPr>
          </w:p>
        </w:tc>
        <w:tc>
          <w:tcPr>
            <w:tcW w:w="3120" w:type="dxa"/>
            <w:tcBorders>
              <w:top w:val="single" w:sz="12" w:space="0" w:color="auto"/>
            </w:tcBorders>
          </w:tcPr>
          <w:p w14:paraId="7FC7494D" w14:textId="7C04D0CC" w:rsidR="00AD515A" w:rsidRPr="00785DFD" w:rsidRDefault="00D601D7" w:rsidP="00D601D7">
            <w:pPr>
              <w:spacing w:before="120" w:line="240" w:lineRule="atLeast"/>
              <w:jc w:val="left"/>
              <w:rPr>
                <w:b/>
                <w:bCs/>
                <w:sz w:val="24"/>
                <w:szCs w:val="24"/>
                <w:lang w:val="en-GB"/>
              </w:rPr>
            </w:pPr>
            <w:r w:rsidRPr="00785DFD">
              <w:rPr>
                <w:b/>
                <w:bCs/>
                <w:sz w:val="24"/>
                <w:szCs w:val="24"/>
                <w:lang w:val="en-GB"/>
              </w:rPr>
              <w:t>Revision 1 to</w:t>
            </w:r>
            <w:r w:rsidRPr="00785DFD">
              <w:rPr>
                <w:b/>
                <w:bCs/>
                <w:sz w:val="24"/>
                <w:szCs w:val="24"/>
                <w:lang w:val="en-GB"/>
              </w:rPr>
              <w:br/>
            </w:r>
            <w:r w:rsidR="00AD515A" w:rsidRPr="00785DFD">
              <w:rPr>
                <w:b/>
                <w:bCs/>
                <w:sz w:val="24"/>
                <w:szCs w:val="24"/>
                <w:lang w:val="en-GB"/>
              </w:rPr>
              <w:t>Document VC</w:t>
            </w:r>
            <w:r w:rsidR="00826E47" w:rsidRPr="00785DFD">
              <w:rPr>
                <w:b/>
                <w:bCs/>
                <w:sz w:val="24"/>
                <w:szCs w:val="24"/>
                <w:lang w:val="en-GB"/>
              </w:rPr>
              <w:t>-2</w:t>
            </w:r>
            <w:r w:rsidR="00AD515A" w:rsidRPr="00785DFD">
              <w:rPr>
                <w:b/>
                <w:bCs/>
                <w:sz w:val="24"/>
                <w:szCs w:val="24"/>
                <w:lang w:val="en-GB"/>
              </w:rPr>
              <w:t>/ADM/1-E</w:t>
            </w:r>
          </w:p>
          <w:p w14:paraId="1B5412A0" w14:textId="54253B94" w:rsidR="00AD515A" w:rsidRPr="00086E51" w:rsidRDefault="00381D11" w:rsidP="00D95D43">
            <w:pPr>
              <w:spacing w:before="0" w:line="240" w:lineRule="atLeast"/>
              <w:rPr>
                <w:b/>
                <w:bCs/>
                <w:sz w:val="24"/>
                <w:szCs w:val="24"/>
                <w:lang w:val="fr-FR"/>
              </w:rPr>
            </w:pPr>
            <w:r>
              <w:rPr>
                <w:b/>
                <w:bCs/>
                <w:sz w:val="24"/>
                <w:szCs w:val="24"/>
                <w:lang w:val="fr-FR"/>
              </w:rPr>
              <w:t>9</w:t>
            </w:r>
            <w:r w:rsidR="00D601D7" w:rsidRPr="00785DFD">
              <w:rPr>
                <w:b/>
                <w:bCs/>
                <w:sz w:val="24"/>
                <w:szCs w:val="24"/>
                <w:lang w:val="fr-FR"/>
              </w:rPr>
              <w:t xml:space="preserve"> </w:t>
            </w:r>
            <w:proofErr w:type="spellStart"/>
            <w:r w:rsidR="00D601D7" w:rsidRPr="00785DFD">
              <w:rPr>
                <w:b/>
                <w:bCs/>
                <w:sz w:val="24"/>
                <w:szCs w:val="24"/>
                <w:lang w:val="fr-FR"/>
              </w:rPr>
              <w:t>November</w:t>
            </w:r>
            <w:proofErr w:type="spellEnd"/>
            <w:r w:rsidR="00AD515A" w:rsidRPr="00785DFD">
              <w:rPr>
                <w:b/>
                <w:bCs/>
                <w:sz w:val="24"/>
                <w:szCs w:val="24"/>
                <w:lang w:val="fr-FR"/>
              </w:rPr>
              <w:t xml:space="preserve"> 202</w:t>
            </w:r>
            <w:r w:rsidR="00AD515A" w:rsidRPr="00086E51">
              <w:rPr>
                <w:b/>
                <w:bCs/>
                <w:sz w:val="24"/>
                <w:szCs w:val="24"/>
                <w:lang w:val="fr-FR"/>
              </w:rPr>
              <w:t>0</w:t>
            </w:r>
          </w:p>
          <w:p w14:paraId="035B3D26" w14:textId="3FA3991E" w:rsidR="00AD515A" w:rsidRPr="00A45C43" w:rsidRDefault="00AD515A" w:rsidP="00D95D43">
            <w:pPr>
              <w:spacing w:before="0" w:line="240" w:lineRule="atLeast"/>
              <w:rPr>
                <w:sz w:val="24"/>
                <w:szCs w:val="24"/>
              </w:rPr>
            </w:pPr>
            <w:r w:rsidRPr="00A45C43">
              <w:rPr>
                <w:b/>
                <w:bCs/>
                <w:sz w:val="24"/>
                <w:szCs w:val="24"/>
              </w:rPr>
              <w:t>English</w:t>
            </w:r>
            <w:r w:rsidR="00381D11">
              <w:rPr>
                <w:b/>
                <w:bCs/>
                <w:sz w:val="24"/>
                <w:szCs w:val="24"/>
              </w:rPr>
              <w:t xml:space="preserve"> only</w:t>
            </w:r>
          </w:p>
        </w:tc>
      </w:tr>
    </w:tbl>
    <w:p w14:paraId="5FE86130" w14:textId="343A0622" w:rsidR="0019111A" w:rsidRDefault="00AD515A" w:rsidP="001054E1">
      <w:pPr>
        <w:tabs>
          <w:tab w:val="clear" w:pos="794"/>
          <w:tab w:val="clear" w:pos="1191"/>
          <w:tab w:val="clear" w:pos="1588"/>
          <w:tab w:val="clear" w:pos="1985"/>
        </w:tabs>
        <w:overflowPunct/>
        <w:autoSpaceDE/>
        <w:autoSpaceDN/>
        <w:adjustRightInd/>
        <w:spacing w:before="720" w:after="240" w:line="240" w:lineRule="auto"/>
        <w:jc w:val="center"/>
        <w:textAlignment w:val="auto"/>
        <w:rPr>
          <w:b/>
          <w:bCs/>
          <w:sz w:val="28"/>
          <w:szCs w:val="28"/>
        </w:rPr>
      </w:pPr>
      <w:r w:rsidRPr="00381D11">
        <w:rPr>
          <w:b/>
          <w:bCs/>
          <w:sz w:val="28"/>
          <w:szCs w:val="28"/>
        </w:rPr>
        <w:t>D</w:t>
      </w:r>
      <w:r w:rsidR="0019111A" w:rsidRPr="00381D11">
        <w:rPr>
          <w:b/>
          <w:bCs/>
          <w:sz w:val="28"/>
          <w:szCs w:val="28"/>
        </w:rPr>
        <w:t xml:space="preserve">raft time management plan of the </w:t>
      </w:r>
      <w:r w:rsidRPr="00381D11">
        <w:rPr>
          <w:b/>
          <w:bCs/>
          <w:sz w:val="28"/>
          <w:szCs w:val="28"/>
        </w:rPr>
        <w:br/>
      </w:r>
      <w:r w:rsidR="006A5072" w:rsidRPr="00381D11">
        <w:rPr>
          <w:b/>
          <w:bCs/>
          <w:sz w:val="28"/>
          <w:szCs w:val="28"/>
        </w:rPr>
        <w:t>Second v</w:t>
      </w:r>
      <w:r w:rsidR="0019111A" w:rsidRPr="00381D11">
        <w:rPr>
          <w:b/>
          <w:bCs/>
          <w:sz w:val="28"/>
          <w:szCs w:val="28"/>
        </w:rPr>
        <w:t xml:space="preserve">irtual consultation of </w:t>
      </w:r>
      <w:proofErr w:type="spellStart"/>
      <w:r w:rsidR="0019111A" w:rsidRPr="00381D11">
        <w:rPr>
          <w:b/>
          <w:bCs/>
          <w:sz w:val="28"/>
          <w:szCs w:val="28"/>
        </w:rPr>
        <w:t>councillors</w:t>
      </w:r>
      <w:proofErr w:type="spellEnd"/>
    </w:p>
    <w:p w14:paraId="6CAFDE67" w14:textId="77777777" w:rsidR="00381D11" w:rsidRPr="00601A6E" w:rsidRDefault="00381D11" w:rsidP="00381D11">
      <w:pPr>
        <w:spacing w:before="120" w:line="240" w:lineRule="auto"/>
        <w:jc w:val="center"/>
        <w:rPr>
          <w:sz w:val="24"/>
          <w:szCs w:val="24"/>
        </w:rPr>
      </w:pPr>
      <w:r w:rsidRPr="00601A6E">
        <w:rPr>
          <w:sz w:val="24"/>
          <w:szCs w:val="24"/>
        </w:rPr>
        <w:t xml:space="preserve">from </w:t>
      </w:r>
      <w:r>
        <w:rPr>
          <w:sz w:val="24"/>
          <w:szCs w:val="24"/>
        </w:rPr>
        <w:t>Monday 16 November</w:t>
      </w:r>
      <w:r w:rsidRPr="00601A6E">
        <w:rPr>
          <w:sz w:val="24"/>
          <w:szCs w:val="24"/>
        </w:rPr>
        <w:t xml:space="preserve"> 20</w:t>
      </w:r>
      <w:r>
        <w:rPr>
          <w:sz w:val="24"/>
          <w:szCs w:val="24"/>
        </w:rPr>
        <w:t>20</w:t>
      </w:r>
      <w:r w:rsidRPr="00601A6E">
        <w:rPr>
          <w:sz w:val="24"/>
          <w:szCs w:val="24"/>
        </w:rPr>
        <w:t>, 12:00 to 15:00 hours</w:t>
      </w:r>
    </w:p>
    <w:p w14:paraId="70E55F34" w14:textId="77777777" w:rsidR="0019111A" w:rsidRDefault="0019111A" w:rsidP="00BC565B">
      <w:pPr>
        <w:spacing w:before="0"/>
      </w:pPr>
    </w:p>
    <w:tbl>
      <w:tblPr>
        <w:tblW w:w="1134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888"/>
        <w:gridCol w:w="1494"/>
        <w:gridCol w:w="2394"/>
      </w:tblGrid>
      <w:tr w:rsidR="00B576EA" w:rsidRPr="00F73BA3" w14:paraId="1CBC2F26" w14:textId="77777777" w:rsidTr="00BA3C37">
        <w:trPr>
          <w:cantSplit/>
          <w:tblHeader/>
        </w:trPr>
        <w:tc>
          <w:tcPr>
            <w:tcW w:w="567" w:type="dxa"/>
            <w:tcBorders>
              <w:top w:val="nil"/>
              <w:left w:val="nil"/>
            </w:tcBorders>
            <w:vAlign w:val="center"/>
          </w:tcPr>
          <w:p w14:paraId="2A8235E5" w14:textId="77777777" w:rsidR="00634AC9" w:rsidRPr="0049244B" w:rsidRDefault="00634AC9" w:rsidP="00D00FF6">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w:t>
            </w:r>
          </w:p>
        </w:tc>
        <w:tc>
          <w:tcPr>
            <w:tcW w:w="6947" w:type="dxa"/>
            <w:shd w:val="pct15" w:color="auto" w:fill="auto"/>
            <w:vAlign w:val="center"/>
            <w:hideMark/>
          </w:tcPr>
          <w:p w14:paraId="02DBFB0A" w14:textId="77777777" w:rsidR="00634AC9" w:rsidRPr="00090882" w:rsidRDefault="00634AC9" w:rsidP="00D00FF6">
            <w:pPr>
              <w:spacing w:before="60" w:after="60" w:line="240" w:lineRule="auto"/>
              <w:jc w:val="center"/>
              <w:rPr>
                <w:rFonts w:eastAsia="Times New Roman" w:cstheme="minorHAnsi"/>
                <w:b/>
                <w:bCs/>
                <w:color w:val="000000"/>
                <w:sz w:val="20"/>
                <w:szCs w:val="20"/>
                <w:lang w:eastAsia="en-GB"/>
              </w:rPr>
            </w:pPr>
            <w:r w:rsidRPr="00090882">
              <w:rPr>
                <w:rFonts w:eastAsia="Times New Roman" w:cstheme="minorHAnsi"/>
                <w:b/>
                <w:bCs/>
                <w:color w:val="000000"/>
                <w:sz w:val="20"/>
                <w:szCs w:val="20"/>
                <w:lang w:eastAsia="en-GB"/>
              </w:rPr>
              <w:t>Subject</w:t>
            </w:r>
          </w:p>
        </w:tc>
        <w:tc>
          <w:tcPr>
            <w:tcW w:w="1417" w:type="dxa"/>
            <w:shd w:val="pct15" w:color="auto" w:fill="auto"/>
            <w:noWrap/>
            <w:vAlign w:val="center"/>
            <w:hideMark/>
          </w:tcPr>
          <w:p w14:paraId="4C3A5093" w14:textId="5E1128B9" w:rsidR="00634AC9" w:rsidRPr="00090882" w:rsidRDefault="007D1EF5" w:rsidP="005954E1">
            <w:pPr>
              <w:spacing w:before="60" w:after="60" w:line="240" w:lineRule="auto"/>
              <w:jc w:val="center"/>
              <w:rPr>
                <w:rFonts w:eastAsia="Times New Roman" w:cstheme="minorHAnsi"/>
                <w:b/>
                <w:bCs/>
                <w:color w:val="000000"/>
                <w:sz w:val="20"/>
                <w:szCs w:val="20"/>
                <w:lang w:eastAsia="en-GB"/>
              </w:rPr>
            </w:pPr>
            <w:r>
              <w:rPr>
                <w:rFonts w:eastAsia="Times New Roman" w:cstheme="minorHAnsi"/>
                <w:b/>
                <w:bCs/>
                <w:color w:val="000000"/>
                <w:sz w:val="20"/>
                <w:szCs w:val="20"/>
                <w:lang w:eastAsia="en-GB"/>
              </w:rPr>
              <w:t>Doc. No.</w:t>
            </w:r>
          </w:p>
        </w:tc>
        <w:tc>
          <w:tcPr>
            <w:tcW w:w="2410" w:type="dxa"/>
            <w:shd w:val="pct15" w:color="auto" w:fill="auto"/>
            <w:vAlign w:val="center"/>
          </w:tcPr>
          <w:p w14:paraId="3CA18D72" w14:textId="012445CA" w:rsidR="00634AC9" w:rsidRPr="005954E1" w:rsidRDefault="005954E1" w:rsidP="00D00FF6">
            <w:pPr>
              <w:spacing w:before="60" w:after="60" w:line="240" w:lineRule="auto"/>
              <w:jc w:val="center"/>
              <w:rPr>
                <w:rFonts w:eastAsia="Times New Roman" w:cstheme="minorHAnsi"/>
                <w:color w:val="000000"/>
                <w:sz w:val="20"/>
                <w:szCs w:val="20"/>
                <w:lang w:eastAsia="en-GB"/>
              </w:rPr>
            </w:pPr>
            <w:r w:rsidRPr="005954E1">
              <w:rPr>
                <w:rFonts w:eastAsia="Times New Roman" w:cstheme="minorHAnsi"/>
                <w:sz w:val="20"/>
                <w:szCs w:val="20"/>
                <w:lang w:eastAsia="en-GB"/>
              </w:rPr>
              <w:t>Contributions from MS</w:t>
            </w:r>
          </w:p>
        </w:tc>
      </w:tr>
      <w:tr w:rsidR="0019111A" w:rsidRPr="00DB3DE1" w14:paraId="3E1532DA" w14:textId="77777777" w:rsidTr="005954E1">
        <w:trPr>
          <w:cantSplit/>
        </w:trPr>
        <w:tc>
          <w:tcPr>
            <w:tcW w:w="11341" w:type="dxa"/>
            <w:gridSpan w:val="4"/>
            <w:shd w:val="clear" w:color="auto" w:fill="BFBFBF" w:themeFill="background1" w:themeFillShade="BF"/>
            <w:vAlign w:val="center"/>
          </w:tcPr>
          <w:p w14:paraId="7A698B62" w14:textId="589C4560" w:rsidR="0019111A" w:rsidRPr="00DB3DE1" w:rsidRDefault="00086E51" w:rsidP="00D00FF6">
            <w:pPr>
              <w:spacing w:before="60" w:after="60" w:line="240" w:lineRule="auto"/>
              <w:jc w:val="center"/>
              <w:rPr>
                <w:rFonts w:eastAsia="Times New Roman" w:cstheme="minorHAnsi"/>
                <w:b/>
                <w:bCs/>
                <w:sz w:val="24"/>
                <w:szCs w:val="24"/>
                <w:lang w:eastAsia="en-GB"/>
              </w:rPr>
            </w:pPr>
            <w:r>
              <w:rPr>
                <w:rFonts w:eastAsia="Times New Roman" w:cstheme="minorHAnsi"/>
                <w:b/>
                <w:bCs/>
                <w:sz w:val="24"/>
                <w:szCs w:val="24"/>
                <w:lang w:eastAsia="en-GB"/>
              </w:rPr>
              <w:t>Monday</w:t>
            </w:r>
            <w:r w:rsidR="0019111A" w:rsidRPr="00DB3DE1">
              <w:rPr>
                <w:rFonts w:eastAsia="Times New Roman" w:cstheme="minorHAnsi"/>
                <w:b/>
                <w:bCs/>
                <w:sz w:val="24"/>
                <w:szCs w:val="24"/>
                <w:lang w:eastAsia="en-GB"/>
              </w:rPr>
              <w:t xml:space="preserve">, </w:t>
            </w:r>
            <w:r>
              <w:rPr>
                <w:rFonts w:eastAsia="Times New Roman" w:cstheme="minorHAnsi"/>
                <w:b/>
                <w:bCs/>
                <w:sz w:val="24"/>
                <w:szCs w:val="24"/>
                <w:lang w:eastAsia="en-GB"/>
              </w:rPr>
              <w:t>16</w:t>
            </w:r>
            <w:r w:rsidR="0019111A" w:rsidRPr="00DB3DE1">
              <w:rPr>
                <w:rFonts w:eastAsia="Times New Roman" w:cstheme="minorHAnsi"/>
                <w:b/>
                <w:bCs/>
                <w:sz w:val="24"/>
                <w:szCs w:val="24"/>
                <w:lang w:eastAsia="en-GB"/>
              </w:rPr>
              <w:t xml:space="preserve"> </w:t>
            </w:r>
            <w:r w:rsidR="00826E47">
              <w:rPr>
                <w:rFonts w:eastAsia="Times New Roman" w:cstheme="minorHAnsi"/>
                <w:b/>
                <w:bCs/>
                <w:sz w:val="24"/>
                <w:szCs w:val="24"/>
                <w:lang w:eastAsia="en-GB"/>
              </w:rPr>
              <w:t>November</w:t>
            </w:r>
            <w:r w:rsidR="00DB3DE1">
              <w:rPr>
                <w:rFonts w:eastAsia="Times New Roman" w:cstheme="minorHAnsi"/>
                <w:b/>
                <w:bCs/>
                <w:sz w:val="24"/>
                <w:szCs w:val="24"/>
                <w:lang w:eastAsia="en-GB"/>
              </w:rPr>
              <w:t xml:space="preserve"> – 12:00 – 15:00 hours</w:t>
            </w:r>
          </w:p>
        </w:tc>
      </w:tr>
      <w:tr w:rsidR="00B576EA" w:rsidRPr="00736500" w14:paraId="505425B6" w14:textId="77777777" w:rsidTr="00BA3C37">
        <w:trPr>
          <w:cantSplit/>
        </w:trPr>
        <w:tc>
          <w:tcPr>
            <w:tcW w:w="567" w:type="dxa"/>
            <w:shd w:val="clear" w:color="auto" w:fill="D0CECE" w:themeFill="background2" w:themeFillShade="E6"/>
            <w:vAlign w:val="center"/>
          </w:tcPr>
          <w:p w14:paraId="2799D14F" w14:textId="072AE5D1" w:rsidR="007D1EF5" w:rsidRDefault="00BB0959" w:rsidP="00D00FF6">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1</w:t>
            </w:r>
          </w:p>
        </w:tc>
        <w:tc>
          <w:tcPr>
            <w:tcW w:w="6947" w:type="dxa"/>
            <w:shd w:val="clear" w:color="auto" w:fill="auto"/>
            <w:vAlign w:val="center"/>
          </w:tcPr>
          <w:p w14:paraId="52FF8842" w14:textId="374E25C6" w:rsidR="007D1EF5" w:rsidRPr="00BC565B" w:rsidRDefault="007D1EF5" w:rsidP="007D1EF5">
            <w:pPr>
              <w:spacing w:before="60" w:after="60" w:line="240" w:lineRule="auto"/>
              <w:jc w:val="left"/>
              <w:rPr>
                <w:rFonts w:eastAsia="Times New Roman" w:cstheme="minorHAnsi"/>
                <w:lang w:eastAsia="en-GB"/>
              </w:rPr>
            </w:pPr>
            <w:r w:rsidRPr="00BC565B">
              <w:rPr>
                <w:rFonts w:eastAsia="Times New Roman" w:cstheme="minorHAnsi"/>
                <w:lang w:eastAsia="en-GB"/>
              </w:rPr>
              <w:t>- Opening remarks by the Secretary-General</w:t>
            </w:r>
          </w:p>
        </w:tc>
        <w:tc>
          <w:tcPr>
            <w:tcW w:w="1417" w:type="dxa"/>
            <w:shd w:val="clear" w:color="auto" w:fill="auto"/>
            <w:noWrap/>
            <w:vAlign w:val="center"/>
          </w:tcPr>
          <w:p w14:paraId="301B2D89" w14:textId="45E7179F" w:rsidR="007D1EF5" w:rsidRPr="00BC565B" w:rsidRDefault="00C30607" w:rsidP="00D00FF6">
            <w:pPr>
              <w:spacing w:before="60" w:after="60" w:line="240" w:lineRule="auto"/>
              <w:jc w:val="center"/>
              <w:rPr>
                <w:rFonts w:eastAsia="Times New Roman" w:cstheme="minorHAnsi"/>
                <w:color w:val="000000"/>
                <w:lang w:eastAsia="en-GB"/>
              </w:rPr>
            </w:pPr>
            <w:r>
              <w:rPr>
                <w:rFonts w:eastAsia="Times New Roman" w:cstheme="minorHAnsi"/>
                <w:color w:val="000000"/>
                <w:lang w:eastAsia="en-GB"/>
              </w:rPr>
              <w:t>-</w:t>
            </w:r>
          </w:p>
        </w:tc>
        <w:tc>
          <w:tcPr>
            <w:tcW w:w="2410" w:type="dxa"/>
            <w:shd w:val="clear" w:color="auto" w:fill="auto"/>
            <w:vAlign w:val="center"/>
          </w:tcPr>
          <w:p w14:paraId="1DAEA748" w14:textId="77777777" w:rsidR="007D1EF5" w:rsidRPr="00BC565B" w:rsidRDefault="007D1EF5" w:rsidP="00D00FF6">
            <w:pPr>
              <w:spacing w:before="60" w:after="60" w:line="240" w:lineRule="auto"/>
              <w:jc w:val="center"/>
              <w:rPr>
                <w:rFonts w:eastAsia="Times New Roman" w:cstheme="minorHAnsi"/>
                <w:lang w:eastAsia="en-GB"/>
              </w:rPr>
            </w:pPr>
          </w:p>
        </w:tc>
      </w:tr>
      <w:tr w:rsidR="00B576EA" w:rsidRPr="00736500" w14:paraId="52AF259C" w14:textId="77777777" w:rsidTr="00BA3C37">
        <w:trPr>
          <w:cantSplit/>
        </w:trPr>
        <w:tc>
          <w:tcPr>
            <w:tcW w:w="567" w:type="dxa"/>
            <w:shd w:val="clear" w:color="auto" w:fill="D0CECE" w:themeFill="background2" w:themeFillShade="E6"/>
            <w:vAlign w:val="center"/>
          </w:tcPr>
          <w:p w14:paraId="0E4276A3" w14:textId="13BF3E7F" w:rsidR="007D1EF5" w:rsidRDefault="00BB0959" w:rsidP="00D00FF6">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2</w:t>
            </w:r>
          </w:p>
        </w:tc>
        <w:tc>
          <w:tcPr>
            <w:tcW w:w="6947" w:type="dxa"/>
            <w:shd w:val="clear" w:color="auto" w:fill="auto"/>
            <w:vAlign w:val="center"/>
          </w:tcPr>
          <w:p w14:paraId="26CE0DAE" w14:textId="63D55F58" w:rsidR="007D1EF5" w:rsidRPr="00BC565B" w:rsidRDefault="007D1EF5" w:rsidP="007D1EF5">
            <w:pPr>
              <w:spacing w:before="60" w:after="60" w:line="240" w:lineRule="auto"/>
              <w:jc w:val="left"/>
              <w:rPr>
                <w:rFonts w:eastAsia="Times New Roman" w:cstheme="minorHAnsi"/>
                <w:lang w:eastAsia="en-GB"/>
              </w:rPr>
            </w:pPr>
            <w:r w:rsidRPr="00BC565B">
              <w:rPr>
                <w:rFonts w:eastAsia="Times New Roman" w:cstheme="minorHAnsi"/>
                <w:lang w:eastAsia="en-GB"/>
              </w:rPr>
              <w:t xml:space="preserve">- </w:t>
            </w:r>
            <w:r w:rsidR="00615A67">
              <w:rPr>
                <w:rFonts w:eastAsia="Times New Roman" w:cstheme="minorHAnsi"/>
                <w:lang w:eastAsia="en-GB"/>
              </w:rPr>
              <w:t xml:space="preserve">Nomination </w:t>
            </w:r>
            <w:r w:rsidRPr="00BC565B">
              <w:rPr>
                <w:rFonts w:eastAsia="Times New Roman" w:cstheme="minorHAnsi"/>
                <w:lang w:eastAsia="en-GB"/>
              </w:rPr>
              <w:t xml:space="preserve">of Chair of the </w:t>
            </w:r>
            <w:r w:rsidR="00826E47">
              <w:rPr>
                <w:rFonts w:eastAsia="Times New Roman" w:cstheme="minorHAnsi"/>
                <w:lang w:eastAsia="en-GB"/>
              </w:rPr>
              <w:t>Second v</w:t>
            </w:r>
            <w:r w:rsidRPr="00BC565B">
              <w:rPr>
                <w:rFonts w:eastAsia="Times New Roman" w:cstheme="minorHAnsi"/>
                <w:lang w:eastAsia="en-GB"/>
              </w:rPr>
              <w:t>irtual consultation</w:t>
            </w:r>
          </w:p>
        </w:tc>
        <w:tc>
          <w:tcPr>
            <w:tcW w:w="1417" w:type="dxa"/>
            <w:shd w:val="clear" w:color="auto" w:fill="auto"/>
            <w:noWrap/>
            <w:vAlign w:val="center"/>
          </w:tcPr>
          <w:p w14:paraId="49EF841B" w14:textId="4D820C46" w:rsidR="007D1EF5" w:rsidRPr="00BC565B" w:rsidRDefault="00C30607" w:rsidP="00D00FF6">
            <w:pPr>
              <w:spacing w:before="60" w:after="60" w:line="240" w:lineRule="auto"/>
              <w:jc w:val="center"/>
              <w:rPr>
                <w:rFonts w:eastAsia="Times New Roman" w:cstheme="minorHAnsi"/>
                <w:color w:val="000000"/>
                <w:lang w:eastAsia="en-GB"/>
              </w:rPr>
            </w:pPr>
            <w:r>
              <w:rPr>
                <w:rFonts w:eastAsia="Times New Roman" w:cstheme="minorHAnsi"/>
                <w:color w:val="000000"/>
                <w:lang w:eastAsia="en-GB"/>
              </w:rPr>
              <w:t>-</w:t>
            </w:r>
          </w:p>
        </w:tc>
        <w:tc>
          <w:tcPr>
            <w:tcW w:w="2410" w:type="dxa"/>
            <w:shd w:val="clear" w:color="auto" w:fill="auto"/>
            <w:vAlign w:val="center"/>
          </w:tcPr>
          <w:p w14:paraId="04ABECFC" w14:textId="77777777" w:rsidR="007D1EF5" w:rsidRPr="00BC565B" w:rsidRDefault="007D1EF5" w:rsidP="00D00FF6">
            <w:pPr>
              <w:spacing w:before="60" w:after="60" w:line="240" w:lineRule="auto"/>
              <w:jc w:val="center"/>
              <w:rPr>
                <w:rFonts w:eastAsia="Times New Roman" w:cstheme="minorHAnsi"/>
                <w:lang w:eastAsia="en-GB"/>
              </w:rPr>
            </w:pPr>
          </w:p>
        </w:tc>
      </w:tr>
      <w:tr w:rsidR="00B576EA" w:rsidRPr="00736500" w14:paraId="489CBE67" w14:textId="77777777" w:rsidTr="00BA3C37">
        <w:trPr>
          <w:cantSplit/>
        </w:trPr>
        <w:tc>
          <w:tcPr>
            <w:tcW w:w="567" w:type="dxa"/>
            <w:shd w:val="clear" w:color="auto" w:fill="D0CECE" w:themeFill="background2" w:themeFillShade="E6"/>
            <w:vAlign w:val="center"/>
          </w:tcPr>
          <w:p w14:paraId="6406B91E" w14:textId="2ACD5120" w:rsidR="003023C3" w:rsidRDefault="00BB0959" w:rsidP="00D00FF6">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3</w:t>
            </w:r>
          </w:p>
        </w:tc>
        <w:tc>
          <w:tcPr>
            <w:tcW w:w="6947" w:type="dxa"/>
            <w:shd w:val="clear" w:color="auto" w:fill="auto"/>
            <w:vAlign w:val="center"/>
          </w:tcPr>
          <w:p w14:paraId="70F89169" w14:textId="1D1E9FED" w:rsidR="003023C3" w:rsidRPr="00BC565B" w:rsidRDefault="003023C3" w:rsidP="007D1EF5">
            <w:pPr>
              <w:spacing w:before="60" w:after="60" w:line="240" w:lineRule="auto"/>
              <w:jc w:val="left"/>
              <w:rPr>
                <w:rFonts w:eastAsia="Times New Roman" w:cstheme="minorHAnsi"/>
                <w:lang w:eastAsia="en-GB"/>
              </w:rPr>
            </w:pPr>
            <w:r w:rsidRPr="00BC565B">
              <w:rPr>
                <w:rFonts w:eastAsia="Times New Roman" w:cstheme="minorHAnsi"/>
                <w:lang w:eastAsia="en-GB"/>
              </w:rPr>
              <w:t xml:space="preserve">- Opening remarks by the </w:t>
            </w:r>
            <w:r>
              <w:rPr>
                <w:rFonts w:eastAsia="Times New Roman" w:cstheme="minorHAnsi"/>
                <w:lang w:eastAsia="en-GB"/>
              </w:rPr>
              <w:t>Chai</w:t>
            </w:r>
            <w:r w:rsidR="00826E47">
              <w:rPr>
                <w:rFonts w:eastAsia="Times New Roman" w:cstheme="minorHAnsi"/>
                <w:lang w:eastAsia="en-GB"/>
              </w:rPr>
              <w:t>r</w:t>
            </w:r>
          </w:p>
        </w:tc>
        <w:tc>
          <w:tcPr>
            <w:tcW w:w="1417" w:type="dxa"/>
            <w:shd w:val="clear" w:color="auto" w:fill="auto"/>
            <w:noWrap/>
            <w:vAlign w:val="center"/>
          </w:tcPr>
          <w:p w14:paraId="0AEF4E00" w14:textId="111DA749" w:rsidR="003023C3" w:rsidRDefault="00C30607" w:rsidP="00D00FF6">
            <w:pPr>
              <w:spacing w:before="60" w:after="60" w:line="240" w:lineRule="auto"/>
              <w:jc w:val="center"/>
            </w:pPr>
            <w:r>
              <w:t>-</w:t>
            </w:r>
          </w:p>
        </w:tc>
        <w:tc>
          <w:tcPr>
            <w:tcW w:w="2410" w:type="dxa"/>
            <w:shd w:val="clear" w:color="auto" w:fill="auto"/>
            <w:vAlign w:val="center"/>
          </w:tcPr>
          <w:p w14:paraId="19901C5C" w14:textId="77777777" w:rsidR="003023C3" w:rsidRPr="00BC565B" w:rsidRDefault="003023C3" w:rsidP="00D00FF6">
            <w:pPr>
              <w:spacing w:before="60" w:after="60" w:line="240" w:lineRule="auto"/>
              <w:jc w:val="center"/>
              <w:rPr>
                <w:rFonts w:eastAsia="Times New Roman" w:cstheme="minorHAnsi"/>
                <w:lang w:eastAsia="en-GB"/>
              </w:rPr>
            </w:pPr>
          </w:p>
        </w:tc>
      </w:tr>
      <w:tr w:rsidR="00B576EA" w:rsidRPr="00736500" w14:paraId="14516063" w14:textId="77777777" w:rsidTr="00D601D7">
        <w:trPr>
          <w:cantSplit/>
        </w:trPr>
        <w:tc>
          <w:tcPr>
            <w:tcW w:w="567" w:type="dxa"/>
            <w:tcBorders>
              <w:bottom w:val="nil"/>
            </w:tcBorders>
            <w:shd w:val="clear" w:color="auto" w:fill="D0CECE" w:themeFill="background2" w:themeFillShade="E6"/>
            <w:vAlign w:val="center"/>
          </w:tcPr>
          <w:p w14:paraId="4A844EAF" w14:textId="21ADFAF0" w:rsidR="007D1EF5" w:rsidRDefault="00BB0959" w:rsidP="00D00FF6">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4</w:t>
            </w:r>
          </w:p>
        </w:tc>
        <w:tc>
          <w:tcPr>
            <w:tcW w:w="6947" w:type="dxa"/>
            <w:tcBorders>
              <w:bottom w:val="nil"/>
            </w:tcBorders>
            <w:shd w:val="clear" w:color="auto" w:fill="auto"/>
            <w:vAlign w:val="center"/>
          </w:tcPr>
          <w:p w14:paraId="50CB7759" w14:textId="48645A29" w:rsidR="00D601D7" w:rsidRPr="00785DFD" w:rsidRDefault="007D1EF5" w:rsidP="00D601D7">
            <w:pPr>
              <w:spacing w:before="60" w:after="60" w:line="240" w:lineRule="auto"/>
              <w:jc w:val="left"/>
              <w:rPr>
                <w:rFonts w:eastAsia="Times New Roman" w:cstheme="minorHAnsi"/>
                <w:lang w:eastAsia="en-GB"/>
              </w:rPr>
            </w:pPr>
            <w:r w:rsidRPr="00785DFD">
              <w:rPr>
                <w:rFonts w:eastAsia="Times New Roman" w:cstheme="minorHAnsi"/>
                <w:lang w:eastAsia="en-GB"/>
              </w:rPr>
              <w:t xml:space="preserve">- Approval of the draft agenda of the </w:t>
            </w:r>
            <w:r w:rsidR="00086E51" w:rsidRPr="00785DFD">
              <w:rPr>
                <w:rFonts w:eastAsia="Times New Roman" w:cstheme="minorHAnsi"/>
                <w:lang w:eastAsia="en-GB"/>
              </w:rPr>
              <w:t>Second v</w:t>
            </w:r>
            <w:r w:rsidRPr="00785DFD">
              <w:rPr>
                <w:rFonts w:eastAsia="Times New Roman" w:cstheme="minorHAnsi"/>
                <w:lang w:eastAsia="en-GB"/>
              </w:rPr>
              <w:t>irtual consultation</w:t>
            </w:r>
          </w:p>
        </w:tc>
        <w:tc>
          <w:tcPr>
            <w:tcW w:w="1417" w:type="dxa"/>
            <w:tcBorders>
              <w:bottom w:val="nil"/>
            </w:tcBorders>
            <w:shd w:val="clear" w:color="auto" w:fill="auto"/>
            <w:noWrap/>
            <w:vAlign w:val="center"/>
          </w:tcPr>
          <w:p w14:paraId="28AE8120" w14:textId="04467304" w:rsidR="007D1EF5" w:rsidRPr="00785DFD" w:rsidRDefault="006A4D37" w:rsidP="00D00FF6">
            <w:pPr>
              <w:spacing w:before="60" w:after="60" w:line="240" w:lineRule="auto"/>
              <w:jc w:val="center"/>
              <w:rPr>
                <w:rFonts w:eastAsia="Times New Roman" w:cstheme="minorHAnsi"/>
                <w:color w:val="000000"/>
                <w:lang w:eastAsia="en-GB"/>
              </w:rPr>
            </w:pPr>
            <w:hyperlink r:id="rId8" w:history="1">
              <w:r w:rsidR="00D601D7" w:rsidRPr="00785DFD">
                <w:rPr>
                  <w:rStyle w:val="Hyperlink"/>
                  <w:rFonts w:eastAsia="Times New Roman" w:cstheme="minorHAnsi"/>
                  <w:lang w:eastAsia="en-GB"/>
                </w:rPr>
                <w:t>VC-2/1</w:t>
              </w:r>
            </w:hyperlink>
          </w:p>
        </w:tc>
        <w:tc>
          <w:tcPr>
            <w:tcW w:w="2410" w:type="dxa"/>
            <w:tcBorders>
              <w:bottom w:val="nil"/>
            </w:tcBorders>
            <w:shd w:val="clear" w:color="auto" w:fill="auto"/>
            <w:vAlign w:val="center"/>
          </w:tcPr>
          <w:p w14:paraId="499C82C3" w14:textId="77777777" w:rsidR="007D1EF5" w:rsidRPr="00785DFD" w:rsidRDefault="007D1EF5" w:rsidP="00D00FF6">
            <w:pPr>
              <w:spacing w:before="60" w:after="60" w:line="240" w:lineRule="auto"/>
              <w:jc w:val="center"/>
              <w:rPr>
                <w:rFonts w:eastAsia="Times New Roman" w:cstheme="minorHAnsi"/>
                <w:lang w:eastAsia="en-GB"/>
              </w:rPr>
            </w:pPr>
          </w:p>
        </w:tc>
      </w:tr>
      <w:tr w:rsidR="00B576EA" w:rsidRPr="00736500" w14:paraId="50EEC057" w14:textId="77777777" w:rsidTr="00D601D7">
        <w:trPr>
          <w:cantSplit/>
        </w:trPr>
        <w:tc>
          <w:tcPr>
            <w:tcW w:w="567" w:type="dxa"/>
            <w:tcBorders>
              <w:top w:val="nil"/>
            </w:tcBorders>
            <w:shd w:val="clear" w:color="auto" w:fill="D0CECE" w:themeFill="background2" w:themeFillShade="E6"/>
            <w:vAlign w:val="center"/>
          </w:tcPr>
          <w:p w14:paraId="6682E019" w14:textId="77777777" w:rsidR="00D601D7" w:rsidRDefault="00D601D7" w:rsidP="00D00FF6">
            <w:pPr>
              <w:spacing w:before="60" w:after="60" w:line="240" w:lineRule="auto"/>
              <w:jc w:val="center"/>
              <w:rPr>
                <w:rFonts w:eastAsia="Times New Roman" w:cstheme="minorHAnsi"/>
                <w:b/>
                <w:bCs/>
                <w:color w:val="000000"/>
                <w:sz w:val="16"/>
                <w:szCs w:val="16"/>
                <w:lang w:eastAsia="en-GB"/>
              </w:rPr>
            </w:pPr>
          </w:p>
        </w:tc>
        <w:tc>
          <w:tcPr>
            <w:tcW w:w="6947" w:type="dxa"/>
            <w:tcBorders>
              <w:top w:val="nil"/>
            </w:tcBorders>
            <w:shd w:val="clear" w:color="auto" w:fill="auto"/>
            <w:vAlign w:val="center"/>
          </w:tcPr>
          <w:p w14:paraId="45DC01D6" w14:textId="212E008D" w:rsidR="00D601D7" w:rsidRPr="00785DFD" w:rsidRDefault="00D601D7" w:rsidP="00D601D7">
            <w:pPr>
              <w:spacing w:before="60" w:after="60" w:line="240" w:lineRule="auto"/>
              <w:ind w:left="1191" w:hanging="1191"/>
              <w:jc w:val="left"/>
              <w:rPr>
                <w:rFonts w:eastAsia="Times New Roman" w:cstheme="minorHAnsi"/>
                <w:lang w:eastAsia="en-GB"/>
              </w:rPr>
            </w:pPr>
            <w:r w:rsidRPr="00785DFD">
              <w:rPr>
                <w:rFonts w:eastAsia="Times New Roman" w:cstheme="minorHAnsi"/>
                <w:lang w:eastAsia="en-GB"/>
              </w:rPr>
              <w:tab/>
              <w:t>-</w:t>
            </w:r>
            <w:r w:rsidRPr="00785DFD">
              <w:rPr>
                <w:rFonts w:eastAsia="Times New Roman" w:cstheme="minorHAnsi"/>
                <w:lang w:eastAsia="en-GB"/>
              </w:rPr>
              <w:tab/>
            </w:r>
            <w:r w:rsidRPr="00785DFD">
              <w:rPr>
                <w:rFonts w:eastAsia="Times New Roman" w:cstheme="minorHAnsi"/>
                <w:shd w:val="clear" w:color="auto" w:fill="FFFFFF" w:themeFill="background1"/>
                <w:lang w:eastAsia="en-GB"/>
              </w:rPr>
              <w:t xml:space="preserve">Contribution from </w:t>
            </w:r>
            <w:r w:rsidR="00E92A87" w:rsidRPr="00785DFD">
              <w:rPr>
                <w:rFonts w:eastAsia="Times New Roman" w:cstheme="minorHAnsi"/>
                <w:shd w:val="clear" w:color="auto" w:fill="FFFFFF" w:themeFill="background1"/>
                <w:lang w:eastAsia="en-GB"/>
              </w:rPr>
              <w:t xml:space="preserve">the Republic of </w:t>
            </w:r>
            <w:r w:rsidRPr="00785DFD">
              <w:rPr>
                <w:rFonts w:eastAsia="Times New Roman" w:cstheme="minorHAnsi"/>
                <w:shd w:val="clear" w:color="auto" w:fill="FFFFFF" w:themeFill="background1"/>
                <w:lang w:eastAsia="en-GB"/>
              </w:rPr>
              <w:t xml:space="preserve">Azerbaijan, </w:t>
            </w:r>
            <w:r w:rsidR="00E92A87" w:rsidRPr="00785DFD">
              <w:rPr>
                <w:rFonts w:eastAsia="Times New Roman" w:cstheme="minorHAnsi"/>
                <w:shd w:val="clear" w:color="auto" w:fill="FFFFFF" w:themeFill="background1"/>
                <w:lang w:eastAsia="en-GB"/>
              </w:rPr>
              <w:t xml:space="preserve">Republic of </w:t>
            </w:r>
            <w:proofErr w:type="gramStart"/>
            <w:r w:rsidRPr="00785DFD">
              <w:rPr>
                <w:rFonts w:eastAsia="Times New Roman" w:cstheme="minorHAnsi"/>
                <w:shd w:val="clear" w:color="auto" w:fill="FFFFFF" w:themeFill="background1"/>
                <w:lang w:eastAsia="en-GB"/>
              </w:rPr>
              <w:t>Belarus</w:t>
            </w:r>
            <w:proofErr w:type="gramEnd"/>
            <w:r w:rsidRPr="00785DFD">
              <w:rPr>
                <w:rFonts w:eastAsia="Times New Roman" w:cstheme="minorHAnsi"/>
                <w:shd w:val="clear" w:color="auto" w:fill="FFFFFF" w:themeFill="background1"/>
                <w:lang w:eastAsia="en-GB"/>
              </w:rPr>
              <w:t xml:space="preserve"> and the Russian Federation</w:t>
            </w:r>
          </w:p>
        </w:tc>
        <w:tc>
          <w:tcPr>
            <w:tcW w:w="1417" w:type="dxa"/>
            <w:tcBorders>
              <w:top w:val="nil"/>
            </w:tcBorders>
            <w:shd w:val="clear" w:color="auto" w:fill="auto"/>
            <w:noWrap/>
            <w:vAlign w:val="center"/>
          </w:tcPr>
          <w:p w14:paraId="243F5805" w14:textId="77777777" w:rsidR="00D601D7" w:rsidRPr="00785DFD" w:rsidRDefault="00D601D7" w:rsidP="00D00FF6">
            <w:pPr>
              <w:spacing w:before="60" w:after="60" w:line="240" w:lineRule="auto"/>
              <w:jc w:val="center"/>
              <w:rPr>
                <w:rFonts w:eastAsia="Times New Roman" w:cstheme="minorHAnsi"/>
                <w:color w:val="000000"/>
                <w:lang w:eastAsia="en-GB"/>
              </w:rPr>
            </w:pPr>
          </w:p>
        </w:tc>
        <w:tc>
          <w:tcPr>
            <w:tcW w:w="2410" w:type="dxa"/>
            <w:tcBorders>
              <w:top w:val="nil"/>
            </w:tcBorders>
            <w:shd w:val="clear" w:color="auto" w:fill="auto"/>
            <w:vAlign w:val="center"/>
          </w:tcPr>
          <w:p w14:paraId="2D207329" w14:textId="1E5C7FB0" w:rsidR="00D601D7" w:rsidRPr="00785DFD" w:rsidRDefault="006A4D37" w:rsidP="00D00FF6">
            <w:pPr>
              <w:spacing w:before="60" w:after="60" w:line="240" w:lineRule="auto"/>
              <w:jc w:val="center"/>
              <w:rPr>
                <w:rFonts w:eastAsia="Times New Roman" w:cstheme="minorHAnsi"/>
                <w:lang w:eastAsia="en-GB"/>
              </w:rPr>
            </w:pPr>
            <w:hyperlink r:id="rId9" w:history="1">
              <w:r w:rsidR="00B576EA" w:rsidRPr="00785DFD">
                <w:rPr>
                  <w:rStyle w:val="Hyperlink"/>
                  <w:rFonts w:eastAsia="Times New Roman" w:cstheme="minorHAnsi"/>
                  <w:lang w:eastAsia="en-GB"/>
                </w:rPr>
                <w:t>VC-2/5</w:t>
              </w:r>
            </w:hyperlink>
          </w:p>
        </w:tc>
      </w:tr>
      <w:tr w:rsidR="00B576EA" w:rsidRPr="00736500" w14:paraId="59A93D0A" w14:textId="77777777" w:rsidTr="00BA3C37">
        <w:trPr>
          <w:cantSplit/>
        </w:trPr>
        <w:tc>
          <w:tcPr>
            <w:tcW w:w="567" w:type="dxa"/>
            <w:shd w:val="clear" w:color="auto" w:fill="D0CECE" w:themeFill="background2" w:themeFillShade="E6"/>
            <w:vAlign w:val="center"/>
          </w:tcPr>
          <w:p w14:paraId="7F06D9FE" w14:textId="2A809983" w:rsidR="007D1EF5" w:rsidRDefault="00BB0959" w:rsidP="00D00FF6">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5</w:t>
            </w:r>
          </w:p>
        </w:tc>
        <w:tc>
          <w:tcPr>
            <w:tcW w:w="6947" w:type="dxa"/>
            <w:shd w:val="clear" w:color="auto" w:fill="auto"/>
            <w:vAlign w:val="center"/>
          </w:tcPr>
          <w:p w14:paraId="44E5E9F9" w14:textId="636CAA64" w:rsidR="007D1EF5" w:rsidRPr="00BC565B" w:rsidRDefault="007D1EF5" w:rsidP="007D1EF5">
            <w:pPr>
              <w:pStyle w:val="ListParagraph"/>
              <w:spacing w:before="60" w:after="60" w:line="240" w:lineRule="auto"/>
              <w:ind w:left="0"/>
              <w:jc w:val="left"/>
              <w:rPr>
                <w:rFonts w:eastAsia="Times New Roman" w:cstheme="minorHAnsi"/>
                <w:lang w:eastAsia="en-GB"/>
              </w:rPr>
            </w:pPr>
            <w:r w:rsidRPr="00BC565B">
              <w:rPr>
                <w:rFonts w:eastAsia="Times New Roman" w:cstheme="minorHAnsi"/>
                <w:lang w:eastAsia="en-GB"/>
              </w:rPr>
              <w:t xml:space="preserve">- </w:t>
            </w:r>
            <w:r w:rsidR="00615A67">
              <w:rPr>
                <w:rFonts w:eastAsia="Times New Roman" w:cstheme="minorHAnsi"/>
                <w:lang w:eastAsia="en-GB"/>
              </w:rPr>
              <w:t>Comments</w:t>
            </w:r>
            <w:r w:rsidRPr="00BC565B">
              <w:rPr>
                <w:rFonts w:eastAsia="Times New Roman" w:cstheme="minorHAnsi"/>
                <w:lang w:eastAsia="en-GB"/>
              </w:rPr>
              <w:t xml:space="preserve"> o</w:t>
            </w:r>
            <w:r w:rsidR="00615A67">
              <w:rPr>
                <w:rFonts w:eastAsia="Times New Roman" w:cstheme="minorHAnsi"/>
                <w:lang w:eastAsia="en-GB"/>
              </w:rPr>
              <w:t>n</w:t>
            </w:r>
            <w:r w:rsidRPr="00BC565B">
              <w:rPr>
                <w:rFonts w:eastAsia="Times New Roman" w:cstheme="minorHAnsi"/>
                <w:lang w:eastAsia="en-GB"/>
              </w:rPr>
              <w:t xml:space="preserve"> the draft TMP of the </w:t>
            </w:r>
            <w:r w:rsidR="00086E51">
              <w:rPr>
                <w:rFonts w:eastAsia="Times New Roman" w:cstheme="minorHAnsi"/>
                <w:lang w:eastAsia="en-GB"/>
              </w:rPr>
              <w:t>Second v</w:t>
            </w:r>
            <w:r w:rsidRPr="00BC565B">
              <w:rPr>
                <w:rFonts w:eastAsia="Times New Roman" w:cstheme="minorHAnsi"/>
                <w:lang w:eastAsia="en-GB"/>
              </w:rPr>
              <w:t>irtual consultation</w:t>
            </w:r>
          </w:p>
        </w:tc>
        <w:tc>
          <w:tcPr>
            <w:tcW w:w="1417" w:type="dxa"/>
            <w:shd w:val="clear" w:color="auto" w:fill="auto"/>
            <w:noWrap/>
            <w:vAlign w:val="center"/>
          </w:tcPr>
          <w:p w14:paraId="434DC34F" w14:textId="464BD7A3" w:rsidR="007D1EF5" w:rsidRPr="00E92A87" w:rsidRDefault="006A4D37" w:rsidP="00D00FF6">
            <w:pPr>
              <w:spacing w:before="60" w:after="60" w:line="240" w:lineRule="auto"/>
              <w:jc w:val="center"/>
              <w:rPr>
                <w:rFonts w:eastAsia="Times New Roman" w:cstheme="minorHAnsi"/>
                <w:color w:val="000000"/>
                <w:lang w:eastAsia="en-GB"/>
              </w:rPr>
            </w:pPr>
            <w:r>
              <w:rPr>
                <w:rFonts w:eastAsia="Times New Roman" w:cstheme="minorHAnsi"/>
                <w:color w:val="000000"/>
                <w:lang w:eastAsia="en-GB"/>
              </w:rPr>
              <w:t>A</w:t>
            </w:r>
            <w:r>
              <w:rPr>
                <w:color w:val="000000"/>
              </w:rPr>
              <w:t>DM/1(Rev.1)</w:t>
            </w:r>
          </w:p>
        </w:tc>
        <w:tc>
          <w:tcPr>
            <w:tcW w:w="2410" w:type="dxa"/>
            <w:shd w:val="clear" w:color="auto" w:fill="auto"/>
            <w:vAlign w:val="center"/>
          </w:tcPr>
          <w:p w14:paraId="194A7CFA" w14:textId="77777777" w:rsidR="007D1EF5" w:rsidRPr="00E92A87" w:rsidRDefault="007D1EF5" w:rsidP="00D00FF6">
            <w:pPr>
              <w:spacing w:before="60" w:after="60" w:line="240" w:lineRule="auto"/>
              <w:jc w:val="center"/>
              <w:rPr>
                <w:rFonts w:eastAsia="Times New Roman" w:cstheme="minorHAnsi"/>
                <w:lang w:eastAsia="en-GB"/>
              </w:rPr>
            </w:pPr>
          </w:p>
        </w:tc>
      </w:tr>
      <w:tr w:rsidR="00B576EA" w:rsidRPr="00736500" w14:paraId="4DFFA9B5" w14:textId="77777777" w:rsidTr="00BA3C37">
        <w:trPr>
          <w:cantSplit/>
        </w:trPr>
        <w:tc>
          <w:tcPr>
            <w:tcW w:w="567" w:type="dxa"/>
            <w:shd w:val="clear" w:color="auto" w:fill="D0CECE" w:themeFill="background2" w:themeFillShade="E6"/>
            <w:vAlign w:val="center"/>
          </w:tcPr>
          <w:p w14:paraId="237DC6DB" w14:textId="228E05A4" w:rsidR="00C30607" w:rsidRDefault="00BB0959" w:rsidP="00D00FF6">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6</w:t>
            </w:r>
          </w:p>
        </w:tc>
        <w:tc>
          <w:tcPr>
            <w:tcW w:w="6947" w:type="dxa"/>
            <w:shd w:val="clear" w:color="auto" w:fill="auto"/>
            <w:vAlign w:val="center"/>
          </w:tcPr>
          <w:p w14:paraId="2B42816C" w14:textId="50C6FE70" w:rsidR="00C30607" w:rsidRPr="00BC565B" w:rsidRDefault="00C30607" w:rsidP="007D1EF5">
            <w:pPr>
              <w:pStyle w:val="ListParagraph"/>
              <w:spacing w:before="60" w:after="60" w:line="240" w:lineRule="auto"/>
              <w:ind w:left="0"/>
              <w:jc w:val="left"/>
              <w:rPr>
                <w:rFonts w:eastAsia="Times New Roman" w:cstheme="minorHAnsi"/>
                <w:lang w:eastAsia="en-GB"/>
              </w:rPr>
            </w:pPr>
            <w:r>
              <w:rPr>
                <w:rFonts w:eastAsia="Times New Roman" w:cstheme="minorHAnsi"/>
                <w:lang w:eastAsia="en-GB"/>
              </w:rPr>
              <w:t>- Organizational matters</w:t>
            </w:r>
          </w:p>
        </w:tc>
        <w:tc>
          <w:tcPr>
            <w:tcW w:w="1417" w:type="dxa"/>
            <w:shd w:val="clear" w:color="auto" w:fill="auto"/>
            <w:noWrap/>
            <w:vAlign w:val="center"/>
          </w:tcPr>
          <w:p w14:paraId="316BD91D" w14:textId="32B118D5" w:rsidR="00C30607" w:rsidRPr="00E92A87" w:rsidRDefault="00C30607" w:rsidP="00D00FF6">
            <w:pPr>
              <w:spacing w:before="60" w:after="60" w:line="240" w:lineRule="auto"/>
              <w:jc w:val="center"/>
              <w:rPr>
                <w:rFonts w:eastAsia="Times New Roman" w:cstheme="minorHAnsi"/>
                <w:color w:val="000000"/>
                <w:lang w:eastAsia="en-GB"/>
              </w:rPr>
            </w:pPr>
            <w:r w:rsidRPr="00E92A87">
              <w:rPr>
                <w:rFonts w:eastAsia="Times New Roman" w:cstheme="minorHAnsi"/>
                <w:color w:val="000000"/>
                <w:lang w:eastAsia="en-GB"/>
              </w:rPr>
              <w:t>-</w:t>
            </w:r>
          </w:p>
        </w:tc>
        <w:tc>
          <w:tcPr>
            <w:tcW w:w="2410" w:type="dxa"/>
            <w:shd w:val="clear" w:color="auto" w:fill="auto"/>
            <w:vAlign w:val="center"/>
          </w:tcPr>
          <w:p w14:paraId="1174EEF3" w14:textId="77777777" w:rsidR="00C30607" w:rsidRPr="00E92A87" w:rsidRDefault="00C30607" w:rsidP="00D00FF6">
            <w:pPr>
              <w:spacing w:before="60" w:after="60" w:line="240" w:lineRule="auto"/>
              <w:jc w:val="center"/>
              <w:rPr>
                <w:rFonts w:eastAsia="Times New Roman" w:cstheme="minorHAnsi"/>
                <w:lang w:eastAsia="en-GB"/>
              </w:rPr>
            </w:pPr>
          </w:p>
        </w:tc>
      </w:tr>
      <w:tr w:rsidR="00B576EA" w:rsidRPr="00736500" w14:paraId="138EF294" w14:textId="77777777" w:rsidTr="00BA3C37">
        <w:trPr>
          <w:cantSplit/>
        </w:trPr>
        <w:tc>
          <w:tcPr>
            <w:tcW w:w="567" w:type="dxa"/>
            <w:shd w:val="clear" w:color="auto" w:fill="auto"/>
            <w:vAlign w:val="center"/>
          </w:tcPr>
          <w:p w14:paraId="02FC7069" w14:textId="77777777" w:rsidR="00711F0D" w:rsidRDefault="00711F0D" w:rsidP="00826E47">
            <w:pPr>
              <w:spacing w:before="60" w:after="60" w:line="240" w:lineRule="auto"/>
              <w:jc w:val="center"/>
              <w:rPr>
                <w:rFonts w:eastAsia="Times New Roman" w:cstheme="minorHAnsi"/>
                <w:b/>
                <w:bCs/>
                <w:color w:val="000000"/>
                <w:sz w:val="16"/>
                <w:szCs w:val="16"/>
                <w:lang w:eastAsia="en-GB"/>
              </w:rPr>
            </w:pPr>
          </w:p>
        </w:tc>
        <w:tc>
          <w:tcPr>
            <w:tcW w:w="6947" w:type="dxa"/>
            <w:shd w:val="clear" w:color="auto" w:fill="auto"/>
            <w:vAlign w:val="center"/>
          </w:tcPr>
          <w:p w14:paraId="29711CDA" w14:textId="3371B213" w:rsidR="00711F0D" w:rsidRPr="00711F0D" w:rsidRDefault="00711F0D" w:rsidP="00826E47">
            <w:pPr>
              <w:pStyle w:val="ListParagraph"/>
              <w:spacing w:before="60" w:after="60" w:line="240" w:lineRule="auto"/>
              <w:ind w:left="0"/>
              <w:jc w:val="left"/>
              <w:rPr>
                <w:rFonts w:eastAsia="Times New Roman" w:cstheme="minorHAnsi"/>
                <w:b/>
                <w:bCs/>
                <w:color w:val="000000"/>
                <w:lang w:eastAsia="en-GB"/>
              </w:rPr>
            </w:pPr>
            <w:r>
              <w:rPr>
                <w:rFonts w:eastAsia="Times New Roman" w:cstheme="minorHAnsi"/>
                <w:b/>
                <w:bCs/>
                <w:color w:val="000000"/>
                <w:lang w:eastAsia="en-GB"/>
              </w:rPr>
              <w:t>Group 1:</w:t>
            </w:r>
          </w:p>
        </w:tc>
        <w:tc>
          <w:tcPr>
            <w:tcW w:w="1417" w:type="dxa"/>
            <w:shd w:val="clear" w:color="auto" w:fill="auto"/>
            <w:noWrap/>
            <w:vAlign w:val="center"/>
          </w:tcPr>
          <w:p w14:paraId="736C8D38" w14:textId="77777777" w:rsidR="00711F0D" w:rsidRPr="00E92A87" w:rsidRDefault="00711F0D" w:rsidP="00826E47">
            <w:pPr>
              <w:spacing w:before="60" w:after="60" w:line="240" w:lineRule="auto"/>
              <w:jc w:val="center"/>
            </w:pPr>
          </w:p>
        </w:tc>
        <w:tc>
          <w:tcPr>
            <w:tcW w:w="2410" w:type="dxa"/>
            <w:shd w:val="clear" w:color="auto" w:fill="auto"/>
            <w:vAlign w:val="center"/>
          </w:tcPr>
          <w:p w14:paraId="26728CC4" w14:textId="77777777" w:rsidR="00711F0D" w:rsidRPr="00E92A87" w:rsidRDefault="00711F0D" w:rsidP="00826E47">
            <w:pPr>
              <w:spacing w:before="60" w:after="60" w:line="240" w:lineRule="auto"/>
              <w:jc w:val="center"/>
              <w:rPr>
                <w:rFonts w:eastAsia="Times New Roman" w:cstheme="minorHAnsi"/>
                <w:lang w:eastAsia="en-GB"/>
              </w:rPr>
            </w:pPr>
          </w:p>
        </w:tc>
      </w:tr>
      <w:tr w:rsidR="00B576EA" w:rsidRPr="00736500" w14:paraId="7B598A4F" w14:textId="77777777" w:rsidTr="00BA3C37">
        <w:trPr>
          <w:cantSplit/>
        </w:trPr>
        <w:tc>
          <w:tcPr>
            <w:tcW w:w="567" w:type="dxa"/>
            <w:shd w:val="clear" w:color="auto" w:fill="auto"/>
            <w:vAlign w:val="center"/>
          </w:tcPr>
          <w:p w14:paraId="62163431" w14:textId="3D7B3042" w:rsidR="00826E47" w:rsidRDefault="00BB0959" w:rsidP="00826E47">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7</w:t>
            </w:r>
          </w:p>
        </w:tc>
        <w:tc>
          <w:tcPr>
            <w:tcW w:w="6947" w:type="dxa"/>
            <w:shd w:val="clear" w:color="auto" w:fill="auto"/>
            <w:vAlign w:val="center"/>
          </w:tcPr>
          <w:p w14:paraId="08DD2E38" w14:textId="2F176EA4" w:rsidR="00826E47" w:rsidRPr="00606375" w:rsidRDefault="00826E47" w:rsidP="00826E47">
            <w:pPr>
              <w:pStyle w:val="ListParagraph"/>
              <w:spacing w:before="60" w:after="60" w:line="240" w:lineRule="auto"/>
              <w:ind w:left="0"/>
              <w:jc w:val="left"/>
              <w:rPr>
                <w:rFonts w:eastAsia="Times New Roman" w:cstheme="minorHAnsi"/>
                <w:lang w:eastAsia="en-GB"/>
              </w:rPr>
            </w:pPr>
            <w:r w:rsidRPr="00606375">
              <w:rPr>
                <w:rFonts w:eastAsia="Times New Roman" w:cstheme="minorHAnsi"/>
                <w:color w:val="000000"/>
                <w:lang w:eastAsia="en-GB"/>
              </w:rPr>
              <w:t>List of candidature for Chairs and Vice-Chairs of CWGs, EGs, IEGs</w:t>
            </w:r>
            <w:r w:rsidR="006A5072" w:rsidRPr="00606375">
              <w:rPr>
                <w:rFonts w:eastAsia="Times New Roman" w:cstheme="minorHAnsi"/>
                <w:color w:val="000000"/>
                <w:lang w:eastAsia="en-GB"/>
              </w:rPr>
              <w:t xml:space="preserve"> </w:t>
            </w:r>
            <w:r w:rsidR="006A5072" w:rsidRPr="00606375">
              <w:rPr>
                <w:i/>
                <w:iCs/>
                <w:color w:val="000000"/>
              </w:rPr>
              <w:t>(PL 1.8)</w:t>
            </w:r>
          </w:p>
        </w:tc>
        <w:tc>
          <w:tcPr>
            <w:tcW w:w="1417" w:type="dxa"/>
            <w:shd w:val="clear" w:color="auto" w:fill="auto"/>
            <w:noWrap/>
            <w:vAlign w:val="center"/>
          </w:tcPr>
          <w:p w14:paraId="2842DBD5" w14:textId="611BD0D9" w:rsidR="00826E47" w:rsidRPr="00E92A87" w:rsidRDefault="006A4D37" w:rsidP="00826E47">
            <w:pPr>
              <w:spacing w:before="60" w:after="60" w:line="240" w:lineRule="auto"/>
              <w:jc w:val="center"/>
              <w:rPr>
                <w:rFonts w:eastAsia="Times New Roman" w:cstheme="minorHAnsi"/>
                <w:color w:val="000000"/>
                <w:lang w:eastAsia="en-GB"/>
              </w:rPr>
            </w:pPr>
            <w:hyperlink r:id="rId10" w:history="1">
              <w:r w:rsidR="00826E47" w:rsidRPr="00E92A87">
                <w:rPr>
                  <w:rStyle w:val="Hyperlink"/>
                  <w:rFonts w:eastAsia="Times New Roman" w:cstheme="minorHAnsi"/>
                  <w:lang w:eastAsia="en-GB"/>
                </w:rPr>
                <w:t>C20/21</w:t>
              </w:r>
              <w:r w:rsidR="00182964">
                <w:rPr>
                  <w:rStyle w:val="Hyperlink"/>
                  <w:rFonts w:eastAsia="Times New Roman" w:cstheme="minorHAnsi"/>
                  <w:lang w:eastAsia="en-GB"/>
                </w:rPr>
                <w:t>(</w:t>
              </w:r>
              <w:r w:rsidR="00826E47" w:rsidRPr="00E92A87">
                <w:rPr>
                  <w:rStyle w:val="Hyperlink"/>
                </w:rPr>
                <w:t>R</w:t>
              </w:r>
              <w:r w:rsidR="00182964">
                <w:rPr>
                  <w:rStyle w:val="Hyperlink"/>
                </w:rPr>
                <w:t>ev.3)</w:t>
              </w:r>
            </w:hyperlink>
          </w:p>
        </w:tc>
        <w:tc>
          <w:tcPr>
            <w:tcW w:w="2410" w:type="dxa"/>
            <w:shd w:val="clear" w:color="auto" w:fill="auto"/>
            <w:vAlign w:val="center"/>
          </w:tcPr>
          <w:p w14:paraId="27F84AC7" w14:textId="77777777" w:rsidR="00826E47" w:rsidRPr="00E92A87" w:rsidRDefault="00826E47" w:rsidP="00826E47">
            <w:pPr>
              <w:spacing w:before="60" w:after="60" w:line="240" w:lineRule="auto"/>
              <w:jc w:val="center"/>
              <w:rPr>
                <w:rFonts w:eastAsia="Times New Roman" w:cstheme="minorHAnsi"/>
                <w:lang w:eastAsia="en-GB"/>
              </w:rPr>
            </w:pPr>
          </w:p>
        </w:tc>
      </w:tr>
      <w:tr w:rsidR="00B576EA" w:rsidRPr="00736500" w14:paraId="40918BA9" w14:textId="77777777" w:rsidTr="00E92A87">
        <w:trPr>
          <w:cantSplit/>
        </w:trPr>
        <w:tc>
          <w:tcPr>
            <w:tcW w:w="567" w:type="dxa"/>
            <w:tcBorders>
              <w:bottom w:val="nil"/>
            </w:tcBorders>
            <w:vAlign w:val="center"/>
          </w:tcPr>
          <w:p w14:paraId="261A30E5" w14:textId="39F718FC" w:rsidR="00826E47" w:rsidRDefault="00BB0959" w:rsidP="00826E47">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8</w:t>
            </w:r>
          </w:p>
        </w:tc>
        <w:tc>
          <w:tcPr>
            <w:tcW w:w="6947" w:type="dxa"/>
            <w:tcBorders>
              <w:bottom w:val="nil"/>
            </w:tcBorders>
            <w:shd w:val="clear" w:color="auto" w:fill="auto"/>
            <w:vAlign w:val="center"/>
          </w:tcPr>
          <w:p w14:paraId="55D29868" w14:textId="507E5DFD" w:rsidR="00826E47" w:rsidRPr="00606375" w:rsidRDefault="00826E47" w:rsidP="00826E47">
            <w:pPr>
              <w:spacing w:before="60" w:after="60" w:line="240" w:lineRule="auto"/>
              <w:jc w:val="left"/>
              <w:rPr>
                <w:rFonts w:eastAsia="Times New Roman" w:cstheme="minorHAnsi"/>
                <w:color w:val="000000"/>
                <w:lang w:eastAsia="en-GB"/>
              </w:rPr>
            </w:pPr>
            <w:r w:rsidRPr="00606375">
              <w:rPr>
                <w:rFonts w:eastAsia="Times New Roman" w:cstheme="minorHAnsi"/>
                <w:color w:val="000000"/>
                <w:lang w:eastAsia="en-GB"/>
              </w:rPr>
              <w:t>World Telecommunication and Information Society Day (Res. 68)</w:t>
            </w:r>
            <w:r w:rsidR="006A5072" w:rsidRPr="00606375">
              <w:rPr>
                <w:rFonts w:eastAsia="Times New Roman" w:cstheme="minorHAnsi"/>
                <w:i/>
                <w:iCs/>
                <w:color w:val="000000"/>
                <w:lang w:eastAsia="en-GB"/>
              </w:rPr>
              <w:t xml:space="preserve"> (PL 2.2)</w:t>
            </w:r>
          </w:p>
        </w:tc>
        <w:tc>
          <w:tcPr>
            <w:tcW w:w="1417" w:type="dxa"/>
            <w:tcBorders>
              <w:bottom w:val="nil"/>
            </w:tcBorders>
            <w:shd w:val="clear" w:color="auto" w:fill="auto"/>
            <w:noWrap/>
            <w:vAlign w:val="center"/>
          </w:tcPr>
          <w:p w14:paraId="0B2DB81C" w14:textId="2E36DB54" w:rsidR="00826E47" w:rsidRPr="00E92A87" w:rsidRDefault="006A4D37" w:rsidP="00826E47">
            <w:pPr>
              <w:spacing w:before="60" w:after="60" w:line="240" w:lineRule="auto"/>
              <w:jc w:val="center"/>
            </w:pPr>
            <w:hyperlink r:id="rId11" w:history="1">
              <w:r w:rsidR="00826E47" w:rsidRPr="00E92A87">
                <w:rPr>
                  <w:rStyle w:val="Hyperlink"/>
                  <w:rFonts w:eastAsia="Times New Roman" w:cstheme="minorHAnsi"/>
                  <w:lang w:eastAsia="en-GB"/>
                </w:rPr>
                <w:t>C20/17</w:t>
              </w:r>
            </w:hyperlink>
          </w:p>
        </w:tc>
        <w:tc>
          <w:tcPr>
            <w:tcW w:w="2410" w:type="dxa"/>
            <w:tcBorders>
              <w:bottom w:val="nil"/>
            </w:tcBorders>
            <w:shd w:val="clear" w:color="auto" w:fill="auto"/>
            <w:vAlign w:val="center"/>
          </w:tcPr>
          <w:p w14:paraId="73FCB3FB" w14:textId="3ECDB32C" w:rsidR="00826E47" w:rsidRPr="00E92A87" w:rsidRDefault="00826E47" w:rsidP="00826E47">
            <w:pPr>
              <w:spacing w:before="60" w:after="60" w:line="240" w:lineRule="auto"/>
              <w:jc w:val="center"/>
              <w:rPr>
                <w:rFonts w:eastAsia="Times New Roman" w:cstheme="minorHAnsi"/>
                <w:lang w:eastAsia="en-GB"/>
              </w:rPr>
            </w:pPr>
          </w:p>
        </w:tc>
      </w:tr>
      <w:tr w:rsidR="00E92A87" w:rsidRPr="00736500" w14:paraId="5EFE495B" w14:textId="77777777" w:rsidTr="00E92A87">
        <w:trPr>
          <w:cantSplit/>
        </w:trPr>
        <w:tc>
          <w:tcPr>
            <w:tcW w:w="567" w:type="dxa"/>
            <w:tcBorders>
              <w:top w:val="nil"/>
            </w:tcBorders>
            <w:vAlign w:val="center"/>
          </w:tcPr>
          <w:p w14:paraId="679AB996" w14:textId="77777777" w:rsidR="00E92A87" w:rsidRDefault="00E92A87" w:rsidP="00826E47">
            <w:pPr>
              <w:spacing w:before="60" w:after="60" w:line="240" w:lineRule="auto"/>
              <w:jc w:val="center"/>
              <w:rPr>
                <w:rFonts w:eastAsia="Times New Roman" w:cstheme="minorHAnsi"/>
                <w:b/>
                <w:bCs/>
                <w:color w:val="000000"/>
                <w:sz w:val="16"/>
                <w:szCs w:val="16"/>
                <w:lang w:eastAsia="en-GB"/>
              </w:rPr>
            </w:pPr>
          </w:p>
        </w:tc>
        <w:tc>
          <w:tcPr>
            <w:tcW w:w="6947" w:type="dxa"/>
            <w:tcBorders>
              <w:top w:val="nil"/>
            </w:tcBorders>
            <w:shd w:val="clear" w:color="auto" w:fill="auto"/>
            <w:vAlign w:val="center"/>
          </w:tcPr>
          <w:p w14:paraId="35CE8BF4" w14:textId="5AF331E3" w:rsidR="00E92A87" w:rsidRPr="00E92A87" w:rsidRDefault="00E92A87" w:rsidP="00E92A87">
            <w:pPr>
              <w:pStyle w:val="ListParagraph"/>
              <w:numPr>
                <w:ilvl w:val="0"/>
                <w:numId w:val="4"/>
              </w:numPr>
              <w:spacing w:before="60" w:after="60" w:line="240" w:lineRule="auto"/>
              <w:jc w:val="left"/>
              <w:rPr>
                <w:rFonts w:eastAsia="Times New Roman" w:cstheme="minorHAnsi"/>
                <w:color w:val="000000"/>
                <w:lang w:eastAsia="en-GB"/>
              </w:rPr>
            </w:pPr>
            <w:r>
              <w:rPr>
                <w:rFonts w:eastAsia="Times New Roman" w:cstheme="minorHAnsi"/>
                <w:color w:val="000000"/>
                <w:lang w:eastAsia="en-GB"/>
              </w:rPr>
              <w:t>Contribution from the Russian Federation</w:t>
            </w:r>
          </w:p>
        </w:tc>
        <w:tc>
          <w:tcPr>
            <w:tcW w:w="1417" w:type="dxa"/>
            <w:tcBorders>
              <w:top w:val="nil"/>
            </w:tcBorders>
            <w:shd w:val="clear" w:color="auto" w:fill="auto"/>
            <w:noWrap/>
            <w:vAlign w:val="center"/>
          </w:tcPr>
          <w:p w14:paraId="4FDBEF06" w14:textId="77777777" w:rsidR="00E92A87" w:rsidRPr="00E92A87" w:rsidRDefault="00E92A87" w:rsidP="00826E47">
            <w:pPr>
              <w:spacing w:before="60" w:after="60" w:line="240" w:lineRule="auto"/>
              <w:jc w:val="center"/>
            </w:pPr>
          </w:p>
        </w:tc>
        <w:tc>
          <w:tcPr>
            <w:tcW w:w="2410" w:type="dxa"/>
            <w:tcBorders>
              <w:top w:val="nil"/>
            </w:tcBorders>
            <w:shd w:val="clear" w:color="auto" w:fill="auto"/>
            <w:vAlign w:val="center"/>
          </w:tcPr>
          <w:p w14:paraId="436D9BC9" w14:textId="3E36D6CE" w:rsidR="00E92A87" w:rsidRPr="00E92A87" w:rsidRDefault="006A4D37" w:rsidP="00826E47">
            <w:pPr>
              <w:spacing w:before="60" w:after="60" w:line="240" w:lineRule="auto"/>
              <w:jc w:val="center"/>
              <w:rPr>
                <w:rFonts w:eastAsia="Times New Roman" w:cstheme="minorHAnsi"/>
                <w:lang w:eastAsia="en-GB"/>
              </w:rPr>
            </w:pPr>
            <w:hyperlink r:id="rId12" w:history="1">
              <w:r w:rsidR="00E92A87" w:rsidRPr="00E92A87">
                <w:rPr>
                  <w:rStyle w:val="Hyperlink"/>
                  <w:rFonts w:eastAsia="Times New Roman" w:cstheme="minorHAnsi"/>
                  <w:lang w:eastAsia="en-GB"/>
                </w:rPr>
                <w:t>C20/68</w:t>
              </w:r>
            </w:hyperlink>
          </w:p>
        </w:tc>
      </w:tr>
      <w:tr w:rsidR="00B576EA" w:rsidRPr="00736500" w14:paraId="40FC5E47" w14:textId="77777777" w:rsidTr="00BA3C37">
        <w:trPr>
          <w:cantSplit/>
        </w:trPr>
        <w:tc>
          <w:tcPr>
            <w:tcW w:w="567" w:type="dxa"/>
            <w:vAlign w:val="center"/>
          </w:tcPr>
          <w:p w14:paraId="10EB3BEE" w14:textId="5786608D" w:rsidR="00826E47" w:rsidRDefault="00BB0959" w:rsidP="00826E47">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9</w:t>
            </w:r>
          </w:p>
        </w:tc>
        <w:tc>
          <w:tcPr>
            <w:tcW w:w="6947" w:type="dxa"/>
            <w:shd w:val="clear" w:color="auto" w:fill="auto"/>
            <w:vAlign w:val="center"/>
          </w:tcPr>
          <w:p w14:paraId="2B66C1D9" w14:textId="0074AFF2" w:rsidR="00826E47" w:rsidRPr="00606375" w:rsidRDefault="00826E47" w:rsidP="00826E47">
            <w:pPr>
              <w:spacing w:before="60" w:after="60" w:line="240" w:lineRule="auto"/>
              <w:jc w:val="left"/>
              <w:rPr>
                <w:rFonts w:eastAsia="Times New Roman" w:cstheme="minorHAnsi"/>
                <w:color w:val="000000"/>
                <w:lang w:eastAsia="en-GB"/>
              </w:rPr>
            </w:pPr>
            <w:r w:rsidRPr="00606375">
              <w:rPr>
                <w:rFonts w:eastAsia="Times New Roman" w:cstheme="minorHAnsi"/>
                <w:color w:val="000000"/>
                <w:lang w:eastAsia="en-GB"/>
              </w:rPr>
              <w:t xml:space="preserve">Report by the Chairman of the Council Working Group on Financial and Human Resources (CWG-FHR) (D 558, D 563(MOD)) (Res. 151, 152, 158, 169, 170, D 558, D 563(MOD)) </w:t>
            </w:r>
            <w:r w:rsidRPr="00606375">
              <w:rPr>
                <w:rFonts w:eastAsia="Times New Roman" w:cstheme="minorHAnsi"/>
                <w:i/>
                <w:iCs/>
                <w:color w:val="000000"/>
                <w:lang w:eastAsia="en-GB"/>
              </w:rPr>
              <w:t>(ADM 4)</w:t>
            </w:r>
          </w:p>
        </w:tc>
        <w:tc>
          <w:tcPr>
            <w:tcW w:w="1417" w:type="dxa"/>
            <w:shd w:val="clear" w:color="auto" w:fill="auto"/>
            <w:noWrap/>
            <w:vAlign w:val="center"/>
          </w:tcPr>
          <w:p w14:paraId="20277800" w14:textId="178E8F7D" w:rsidR="00826E47" w:rsidRPr="00E92A87" w:rsidRDefault="006A4D37" w:rsidP="00826E47">
            <w:pPr>
              <w:spacing w:before="60" w:after="60" w:line="240" w:lineRule="auto"/>
              <w:jc w:val="center"/>
            </w:pPr>
            <w:hyperlink r:id="rId13" w:history="1">
              <w:r w:rsidR="00826E47" w:rsidRPr="00E92A87">
                <w:rPr>
                  <w:rStyle w:val="Hyperlink"/>
                  <w:rFonts w:eastAsia="Times New Roman" w:cstheme="minorHAnsi"/>
                  <w:lang w:eastAsia="en-GB"/>
                </w:rPr>
                <w:t>C20/50</w:t>
              </w:r>
            </w:hyperlink>
          </w:p>
        </w:tc>
        <w:tc>
          <w:tcPr>
            <w:tcW w:w="2410" w:type="dxa"/>
            <w:shd w:val="clear" w:color="auto" w:fill="auto"/>
            <w:vAlign w:val="center"/>
          </w:tcPr>
          <w:p w14:paraId="25336D7F" w14:textId="77777777" w:rsidR="00826E47" w:rsidRPr="00E92A87" w:rsidRDefault="00826E47" w:rsidP="00826E47">
            <w:pPr>
              <w:spacing w:before="60" w:after="60" w:line="240" w:lineRule="auto"/>
              <w:jc w:val="center"/>
              <w:rPr>
                <w:rFonts w:eastAsia="Times New Roman" w:cstheme="minorHAnsi"/>
                <w:lang w:eastAsia="en-GB"/>
              </w:rPr>
            </w:pPr>
          </w:p>
        </w:tc>
      </w:tr>
      <w:tr w:rsidR="00B576EA" w:rsidRPr="00DB3DE1" w14:paraId="54F429DC" w14:textId="77777777" w:rsidTr="00B576EA">
        <w:trPr>
          <w:cantSplit/>
        </w:trPr>
        <w:tc>
          <w:tcPr>
            <w:tcW w:w="567" w:type="dxa"/>
            <w:tcBorders>
              <w:top w:val="single" w:sz="4" w:space="0" w:color="auto"/>
              <w:left w:val="single" w:sz="4" w:space="0" w:color="auto"/>
              <w:bottom w:val="nil"/>
              <w:right w:val="single" w:sz="4" w:space="0" w:color="auto"/>
            </w:tcBorders>
            <w:vAlign w:val="center"/>
          </w:tcPr>
          <w:p w14:paraId="54977A7C" w14:textId="0E305051" w:rsidR="00826E47" w:rsidRPr="00DB3DE1" w:rsidRDefault="00BB0959" w:rsidP="00182964">
            <w:pPr>
              <w:keepNext/>
              <w:keepLines/>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lastRenderedPageBreak/>
              <w:t>10</w:t>
            </w:r>
          </w:p>
        </w:tc>
        <w:tc>
          <w:tcPr>
            <w:tcW w:w="6947" w:type="dxa"/>
            <w:tcBorders>
              <w:top w:val="single" w:sz="4" w:space="0" w:color="auto"/>
              <w:left w:val="single" w:sz="4" w:space="0" w:color="auto"/>
              <w:bottom w:val="nil"/>
              <w:right w:val="single" w:sz="4" w:space="0" w:color="auto"/>
            </w:tcBorders>
            <w:shd w:val="clear" w:color="auto" w:fill="auto"/>
            <w:vAlign w:val="center"/>
          </w:tcPr>
          <w:p w14:paraId="71F93413" w14:textId="0F38CA72" w:rsidR="00826E47" w:rsidRPr="00606375" w:rsidRDefault="00826E47" w:rsidP="00182964">
            <w:pPr>
              <w:keepNext/>
              <w:keepLines/>
              <w:spacing w:before="60" w:after="60" w:line="240" w:lineRule="auto"/>
              <w:jc w:val="left"/>
              <w:rPr>
                <w:rFonts w:eastAsia="Times New Roman" w:cstheme="minorHAnsi"/>
                <w:i/>
                <w:iCs/>
                <w:lang w:eastAsia="en-GB"/>
              </w:rPr>
            </w:pPr>
            <w:r w:rsidRPr="00606375">
              <w:rPr>
                <w:rFonts w:eastAsia="Times New Roman" w:cstheme="minorHAnsi"/>
                <w:lang w:eastAsia="en-GB"/>
              </w:rPr>
              <w:t>Preparations for WTSA-21</w:t>
            </w:r>
            <w:r w:rsidR="006A5072" w:rsidRPr="00606375">
              <w:rPr>
                <w:rFonts w:eastAsia="Times New Roman" w:cstheme="minorHAnsi"/>
                <w:lang w:eastAsia="en-GB"/>
              </w:rPr>
              <w:t xml:space="preserve"> </w:t>
            </w:r>
            <w:r w:rsidR="006A5072" w:rsidRPr="00606375">
              <w:rPr>
                <w:rFonts w:eastAsia="Times New Roman" w:cstheme="minorHAnsi"/>
                <w:i/>
                <w:iCs/>
                <w:lang w:eastAsia="en-GB"/>
              </w:rPr>
              <w:t>(PL 2.8)</w:t>
            </w:r>
          </w:p>
          <w:p w14:paraId="5242C18F" w14:textId="4F022311" w:rsidR="00826E47" w:rsidRPr="00606375" w:rsidRDefault="00826E47" w:rsidP="00182964">
            <w:pPr>
              <w:keepNext/>
              <w:keepLines/>
              <w:spacing w:before="60" w:after="60" w:line="240" w:lineRule="auto"/>
              <w:jc w:val="left"/>
              <w:rPr>
                <w:rFonts w:eastAsia="Times New Roman" w:cstheme="minorHAnsi"/>
                <w:color w:val="000000"/>
                <w:lang w:eastAsia="en-GB"/>
              </w:rPr>
            </w:pPr>
            <w:r w:rsidRPr="00606375">
              <w:rPr>
                <w:rFonts w:eastAsia="Times New Roman" w:cstheme="minorHAnsi"/>
                <w:color w:val="000000"/>
                <w:lang w:eastAsia="en-GB"/>
              </w:rPr>
              <w:t>Modified Decision 608 (further to consultation)</w:t>
            </w:r>
          </w:p>
        </w:tc>
        <w:tc>
          <w:tcPr>
            <w:tcW w:w="1417" w:type="dxa"/>
            <w:tcBorders>
              <w:top w:val="single" w:sz="4" w:space="0" w:color="auto"/>
              <w:left w:val="single" w:sz="4" w:space="0" w:color="auto"/>
              <w:bottom w:val="nil"/>
              <w:right w:val="single" w:sz="4" w:space="0" w:color="auto"/>
            </w:tcBorders>
            <w:shd w:val="clear" w:color="auto" w:fill="auto"/>
            <w:vAlign w:val="center"/>
          </w:tcPr>
          <w:p w14:paraId="6EB0FDA7" w14:textId="54B554FC" w:rsidR="00826E47" w:rsidRPr="00E92A87" w:rsidRDefault="006A4D37" w:rsidP="00182964">
            <w:pPr>
              <w:keepNext/>
              <w:keepLines/>
              <w:spacing w:before="60" w:after="60" w:line="240" w:lineRule="auto"/>
              <w:jc w:val="center"/>
              <w:rPr>
                <w:rStyle w:val="Hyperlink"/>
                <w:rFonts w:eastAsia="Times New Roman" w:cstheme="minorHAnsi"/>
                <w:lang w:eastAsia="en-GB"/>
              </w:rPr>
            </w:pPr>
            <w:hyperlink r:id="rId14" w:history="1">
              <w:r w:rsidR="00826E47" w:rsidRPr="00E92A87">
                <w:rPr>
                  <w:rStyle w:val="Hyperlink"/>
                  <w:rFonts w:eastAsia="Times New Roman" w:cstheme="minorHAnsi"/>
                  <w:lang w:eastAsia="en-GB"/>
                </w:rPr>
                <w:t>C20/24</w:t>
              </w:r>
              <w:r w:rsidR="00182964">
                <w:rPr>
                  <w:rStyle w:val="Hyperlink"/>
                  <w:rFonts w:eastAsia="Times New Roman" w:cstheme="minorHAnsi"/>
                  <w:lang w:eastAsia="en-GB"/>
                </w:rPr>
                <w:t>(Rev.1)</w:t>
              </w:r>
            </w:hyperlink>
          </w:p>
          <w:p w14:paraId="660874F9" w14:textId="3214D1F5" w:rsidR="00826E47" w:rsidRPr="00E92A87" w:rsidRDefault="006A4D37" w:rsidP="00182964">
            <w:pPr>
              <w:keepNext/>
              <w:keepLines/>
              <w:spacing w:before="60" w:after="60" w:line="240" w:lineRule="auto"/>
              <w:jc w:val="center"/>
              <w:rPr>
                <w:rFonts w:eastAsia="Times New Roman" w:cstheme="minorHAnsi"/>
                <w:color w:val="000000"/>
                <w:lang w:eastAsia="en-GB"/>
              </w:rPr>
            </w:pPr>
            <w:hyperlink r:id="rId15" w:history="1">
              <w:r w:rsidR="00826E47" w:rsidRPr="00E92A87">
                <w:rPr>
                  <w:rStyle w:val="Hyperlink"/>
                  <w:rFonts w:eastAsia="Times New Roman" w:cstheme="minorHAnsi"/>
                  <w:lang w:eastAsia="en-GB"/>
                </w:rPr>
                <w:t>C20/72</w:t>
              </w:r>
            </w:hyperlink>
          </w:p>
        </w:tc>
        <w:tc>
          <w:tcPr>
            <w:tcW w:w="2410" w:type="dxa"/>
            <w:tcBorders>
              <w:top w:val="single" w:sz="4" w:space="0" w:color="auto"/>
              <w:left w:val="single" w:sz="4" w:space="0" w:color="auto"/>
              <w:bottom w:val="nil"/>
              <w:right w:val="single" w:sz="4" w:space="0" w:color="auto"/>
            </w:tcBorders>
            <w:shd w:val="clear" w:color="auto" w:fill="auto"/>
            <w:vAlign w:val="center"/>
          </w:tcPr>
          <w:p w14:paraId="6D7C4F1E" w14:textId="63C76EEE" w:rsidR="00826E47" w:rsidRPr="00E92A87" w:rsidRDefault="00826E47" w:rsidP="00182964">
            <w:pPr>
              <w:keepNext/>
              <w:keepLines/>
              <w:spacing w:before="60" w:after="60" w:line="240" w:lineRule="auto"/>
              <w:jc w:val="center"/>
              <w:rPr>
                <w:rFonts w:eastAsia="Times New Roman" w:cstheme="minorHAnsi"/>
                <w:lang w:eastAsia="en-GB"/>
              </w:rPr>
            </w:pPr>
          </w:p>
        </w:tc>
      </w:tr>
      <w:tr w:rsidR="00B576EA" w:rsidRPr="00DB3DE1" w14:paraId="1B844BB9" w14:textId="77777777" w:rsidTr="00B576EA">
        <w:trPr>
          <w:cantSplit/>
        </w:trPr>
        <w:tc>
          <w:tcPr>
            <w:tcW w:w="567" w:type="dxa"/>
            <w:tcBorders>
              <w:top w:val="nil"/>
              <w:left w:val="single" w:sz="4" w:space="0" w:color="auto"/>
              <w:bottom w:val="nil"/>
              <w:right w:val="single" w:sz="4" w:space="0" w:color="auto"/>
            </w:tcBorders>
            <w:vAlign w:val="center"/>
          </w:tcPr>
          <w:p w14:paraId="14F95A7F" w14:textId="77777777" w:rsidR="00B576EA" w:rsidRDefault="00B576EA" w:rsidP="00182964">
            <w:pPr>
              <w:keepNext/>
              <w:keepLines/>
              <w:spacing w:before="60" w:after="60" w:line="240" w:lineRule="auto"/>
              <w:jc w:val="center"/>
              <w:rPr>
                <w:rFonts w:eastAsia="Times New Roman" w:cstheme="minorHAnsi"/>
                <w:b/>
                <w:bCs/>
                <w:sz w:val="16"/>
                <w:szCs w:val="16"/>
                <w:lang w:eastAsia="en-GB"/>
              </w:rPr>
            </w:pPr>
          </w:p>
        </w:tc>
        <w:tc>
          <w:tcPr>
            <w:tcW w:w="6947" w:type="dxa"/>
            <w:tcBorders>
              <w:top w:val="nil"/>
              <w:left w:val="single" w:sz="4" w:space="0" w:color="auto"/>
              <w:bottom w:val="nil"/>
              <w:right w:val="single" w:sz="4" w:space="0" w:color="auto"/>
            </w:tcBorders>
            <w:shd w:val="clear" w:color="auto" w:fill="auto"/>
            <w:vAlign w:val="center"/>
          </w:tcPr>
          <w:p w14:paraId="3D116F1D" w14:textId="1EEA177F" w:rsidR="00B576EA" w:rsidRPr="00B576EA" w:rsidRDefault="00B576EA" w:rsidP="00182964">
            <w:pPr>
              <w:pStyle w:val="ListParagraph"/>
              <w:keepNext/>
              <w:keepLines/>
              <w:numPr>
                <w:ilvl w:val="0"/>
                <w:numId w:val="3"/>
              </w:numPr>
              <w:spacing w:before="60" w:after="60" w:line="240" w:lineRule="auto"/>
              <w:ind w:left="641" w:hanging="357"/>
              <w:jc w:val="left"/>
              <w:rPr>
                <w:rFonts w:eastAsia="Times New Roman" w:cstheme="minorHAnsi"/>
                <w:lang w:eastAsia="en-GB"/>
              </w:rPr>
            </w:pPr>
            <w:r w:rsidRPr="00B576EA">
              <w:rPr>
                <w:rFonts w:eastAsia="Times New Roman" w:cstheme="minorHAnsi"/>
                <w:lang w:eastAsia="en-GB"/>
              </w:rPr>
              <w:t>Contribution from the Republic of India</w:t>
            </w:r>
          </w:p>
        </w:tc>
        <w:tc>
          <w:tcPr>
            <w:tcW w:w="1417" w:type="dxa"/>
            <w:tcBorders>
              <w:top w:val="nil"/>
              <w:left w:val="single" w:sz="4" w:space="0" w:color="auto"/>
              <w:bottom w:val="nil"/>
              <w:right w:val="single" w:sz="4" w:space="0" w:color="auto"/>
            </w:tcBorders>
            <w:shd w:val="clear" w:color="auto" w:fill="auto"/>
            <w:vAlign w:val="center"/>
          </w:tcPr>
          <w:p w14:paraId="60E06F1E" w14:textId="77777777" w:rsidR="00B576EA" w:rsidRPr="00E92A87" w:rsidRDefault="00B576EA" w:rsidP="00182964">
            <w:pPr>
              <w:keepNext/>
              <w:keepLines/>
              <w:spacing w:before="60" w:after="60" w:line="240" w:lineRule="auto"/>
              <w:jc w:val="center"/>
            </w:pPr>
          </w:p>
        </w:tc>
        <w:tc>
          <w:tcPr>
            <w:tcW w:w="2410" w:type="dxa"/>
            <w:tcBorders>
              <w:top w:val="nil"/>
              <w:left w:val="single" w:sz="4" w:space="0" w:color="auto"/>
              <w:bottom w:val="nil"/>
              <w:right w:val="single" w:sz="4" w:space="0" w:color="auto"/>
            </w:tcBorders>
            <w:shd w:val="clear" w:color="auto" w:fill="auto"/>
            <w:vAlign w:val="center"/>
          </w:tcPr>
          <w:p w14:paraId="1D13CBF6" w14:textId="2A0C7BB8" w:rsidR="00B576EA" w:rsidRPr="00785DFD" w:rsidRDefault="006A4D37" w:rsidP="00182964">
            <w:pPr>
              <w:keepNext/>
              <w:keepLines/>
              <w:spacing w:before="60" w:after="60" w:line="240" w:lineRule="auto"/>
              <w:jc w:val="center"/>
              <w:rPr>
                <w:rFonts w:eastAsia="Times New Roman" w:cstheme="minorHAnsi"/>
                <w:lang w:eastAsia="en-GB"/>
              </w:rPr>
            </w:pPr>
            <w:hyperlink r:id="rId16" w:history="1">
              <w:r w:rsidR="00B576EA" w:rsidRPr="00785DFD">
                <w:rPr>
                  <w:rStyle w:val="Hyperlink"/>
                </w:rPr>
                <w:t>VC-2/2</w:t>
              </w:r>
            </w:hyperlink>
          </w:p>
        </w:tc>
      </w:tr>
      <w:tr w:rsidR="00B576EA" w:rsidRPr="00DB3DE1" w14:paraId="6130A2FF" w14:textId="77777777" w:rsidTr="00B576EA">
        <w:trPr>
          <w:cantSplit/>
        </w:trPr>
        <w:tc>
          <w:tcPr>
            <w:tcW w:w="567" w:type="dxa"/>
            <w:tcBorders>
              <w:top w:val="nil"/>
              <w:left w:val="single" w:sz="4" w:space="0" w:color="auto"/>
              <w:bottom w:val="nil"/>
              <w:right w:val="single" w:sz="4" w:space="0" w:color="auto"/>
            </w:tcBorders>
            <w:vAlign w:val="center"/>
          </w:tcPr>
          <w:p w14:paraId="1054201F" w14:textId="77777777" w:rsidR="00B576EA" w:rsidRDefault="00B576EA" w:rsidP="00182964">
            <w:pPr>
              <w:keepNext/>
              <w:keepLines/>
              <w:spacing w:before="60" w:after="60" w:line="240" w:lineRule="auto"/>
              <w:jc w:val="center"/>
              <w:rPr>
                <w:rFonts w:eastAsia="Times New Roman" w:cstheme="minorHAnsi"/>
                <w:b/>
                <w:bCs/>
                <w:sz w:val="16"/>
                <w:szCs w:val="16"/>
                <w:lang w:eastAsia="en-GB"/>
              </w:rPr>
            </w:pPr>
          </w:p>
        </w:tc>
        <w:tc>
          <w:tcPr>
            <w:tcW w:w="6947" w:type="dxa"/>
            <w:tcBorders>
              <w:top w:val="nil"/>
              <w:left w:val="single" w:sz="4" w:space="0" w:color="auto"/>
              <w:bottom w:val="nil"/>
              <w:right w:val="single" w:sz="4" w:space="0" w:color="auto"/>
            </w:tcBorders>
            <w:shd w:val="clear" w:color="auto" w:fill="auto"/>
            <w:vAlign w:val="center"/>
          </w:tcPr>
          <w:p w14:paraId="06610BD9" w14:textId="57DACA93" w:rsidR="00B576EA" w:rsidRPr="00B576EA" w:rsidRDefault="00B576EA" w:rsidP="00182964">
            <w:pPr>
              <w:pStyle w:val="ListParagraph"/>
              <w:keepNext/>
              <w:keepLines/>
              <w:numPr>
                <w:ilvl w:val="0"/>
                <w:numId w:val="3"/>
              </w:numPr>
              <w:spacing w:before="60" w:after="60" w:line="240" w:lineRule="auto"/>
              <w:ind w:left="641" w:hanging="357"/>
              <w:jc w:val="left"/>
              <w:rPr>
                <w:rFonts w:eastAsia="Times New Roman" w:cstheme="minorHAnsi"/>
                <w:lang w:eastAsia="en-GB"/>
              </w:rPr>
            </w:pPr>
            <w:r w:rsidRPr="00B576EA">
              <w:rPr>
                <w:rFonts w:eastAsia="Times New Roman" w:cstheme="minorHAnsi"/>
                <w:lang w:eastAsia="en-GB"/>
              </w:rPr>
              <w:t xml:space="preserve">Contribution from the Republic of Azerbaijan, Republic of </w:t>
            </w:r>
            <w:proofErr w:type="gramStart"/>
            <w:r w:rsidRPr="00B576EA">
              <w:rPr>
                <w:rFonts w:eastAsia="Times New Roman" w:cstheme="minorHAnsi"/>
                <w:lang w:eastAsia="en-GB"/>
              </w:rPr>
              <w:t>Belarus</w:t>
            </w:r>
            <w:proofErr w:type="gramEnd"/>
            <w:r w:rsidRPr="00B576EA">
              <w:rPr>
                <w:rFonts w:eastAsia="Times New Roman" w:cstheme="minorHAnsi"/>
                <w:lang w:eastAsia="en-GB"/>
              </w:rPr>
              <w:t xml:space="preserve"> and the Russian Federation</w:t>
            </w:r>
          </w:p>
        </w:tc>
        <w:tc>
          <w:tcPr>
            <w:tcW w:w="1417" w:type="dxa"/>
            <w:tcBorders>
              <w:top w:val="nil"/>
              <w:left w:val="single" w:sz="4" w:space="0" w:color="auto"/>
              <w:bottom w:val="nil"/>
              <w:right w:val="single" w:sz="4" w:space="0" w:color="auto"/>
            </w:tcBorders>
            <w:shd w:val="clear" w:color="auto" w:fill="auto"/>
            <w:vAlign w:val="center"/>
          </w:tcPr>
          <w:p w14:paraId="54103B5A" w14:textId="77777777" w:rsidR="00B576EA" w:rsidRPr="00E92A87" w:rsidRDefault="00B576EA" w:rsidP="00182964">
            <w:pPr>
              <w:keepNext/>
              <w:keepLines/>
              <w:spacing w:before="60" w:after="60" w:line="240" w:lineRule="auto"/>
              <w:jc w:val="center"/>
            </w:pPr>
          </w:p>
        </w:tc>
        <w:tc>
          <w:tcPr>
            <w:tcW w:w="2410" w:type="dxa"/>
            <w:tcBorders>
              <w:top w:val="nil"/>
              <w:left w:val="single" w:sz="4" w:space="0" w:color="auto"/>
              <w:bottom w:val="nil"/>
              <w:right w:val="single" w:sz="4" w:space="0" w:color="auto"/>
            </w:tcBorders>
            <w:shd w:val="clear" w:color="auto" w:fill="auto"/>
            <w:vAlign w:val="center"/>
          </w:tcPr>
          <w:p w14:paraId="0DC1DC64" w14:textId="6B48DA36" w:rsidR="00B576EA" w:rsidRPr="00785DFD" w:rsidRDefault="006A4D37" w:rsidP="00182964">
            <w:pPr>
              <w:keepNext/>
              <w:keepLines/>
              <w:spacing w:before="60" w:after="60" w:line="240" w:lineRule="auto"/>
              <w:jc w:val="center"/>
              <w:rPr>
                <w:rFonts w:eastAsia="Times New Roman" w:cstheme="minorHAnsi"/>
                <w:lang w:eastAsia="en-GB"/>
              </w:rPr>
            </w:pPr>
            <w:hyperlink r:id="rId17" w:history="1">
              <w:r w:rsidR="00B576EA" w:rsidRPr="00785DFD">
                <w:rPr>
                  <w:rStyle w:val="Hyperlink"/>
                </w:rPr>
                <w:t>VC-2/4</w:t>
              </w:r>
            </w:hyperlink>
          </w:p>
        </w:tc>
      </w:tr>
      <w:tr w:rsidR="00B576EA" w:rsidRPr="00DB3DE1" w14:paraId="5C2365E6" w14:textId="77777777" w:rsidTr="00B576EA">
        <w:trPr>
          <w:cantSplit/>
        </w:trPr>
        <w:tc>
          <w:tcPr>
            <w:tcW w:w="567" w:type="dxa"/>
            <w:tcBorders>
              <w:top w:val="nil"/>
              <w:left w:val="single" w:sz="4" w:space="0" w:color="auto"/>
              <w:bottom w:val="nil"/>
              <w:right w:val="single" w:sz="4" w:space="0" w:color="auto"/>
            </w:tcBorders>
            <w:vAlign w:val="center"/>
          </w:tcPr>
          <w:p w14:paraId="642491BB" w14:textId="77777777" w:rsidR="00B576EA" w:rsidRDefault="00B576EA" w:rsidP="00182964">
            <w:pPr>
              <w:keepNext/>
              <w:keepLines/>
              <w:spacing w:before="60" w:after="60" w:line="240" w:lineRule="auto"/>
              <w:jc w:val="center"/>
              <w:rPr>
                <w:rFonts w:eastAsia="Times New Roman" w:cstheme="minorHAnsi"/>
                <w:b/>
                <w:bCs/>
                <w:sz w:val="16"/>
                <w:szCs w:val="16"/>
                <w:lang w:eastAsia="en-GB"/>
              </w:rPr>
            </w:pPr>
          </w:p>
        </w:tc>
        <w:tc>
          <w:tcPr>
            <w:tcW w:w="6947" w:type="dxa"/>
            <w:tcBorders>
              <w:top w:val="nil"/>
              <w:left w:val="single" w:sz="4" w:space="0" w:color="auto"/>
              <w:bottom w:val="nil"/>
              <w:right w:val="single" w:sz="4" w:space="0" w:color="auto"/>
            </w:tcBorders>
            <w:shd w:val="clear" w:color="auto" w:fill="auto"/>
            <w:vAlign w:val="center"/>
          </w:tcPr>
          <w:p w14:paraId="69F7AE30" w14:textId="5265F84E" w:rsidR="00B576EA" w:rsidRPr="00B576EA" w:rsidRDefault="00B576EA" w:rsidP="00182964">
            <w:pPr>
              <w:pStyle w:val="ListParagraph"/>
              <w:keepNext/>
              <w:keepLines/>
              <w:numPr>
                <w:ilvl w:val="0"/>
                <w:numId w:val="3"/>
              </w:numPr>
              <w:spacing w:before="60" w:after="60" w:line="240" w:lineRule="auto"/>
              <w:ind w:left="641" w:hanging="357"/>
              <w:jc w:val="left"/>
              <w:rPr>
                <w:rFonts w:eastAsia="Times New Roman" w:cstheme="minorHAnsi"/>
                <w:lang w:eastAsia="en-GB"/>
              </w:rPr>
            </w:pPr>
            <w:r w:rsidRPr="00B576EA">
              <w:rPr>
                <w:rFonts w:eastAsia="Times New Roman" w:cstheme="minorHAnsi"/>
                <w:lang w:eastAsia="en-GB"/>
              </w:rPr>
              <w:t>Contribution from Canada</w:t>
            </w:r>
          </w:p>
        </w:tc>
        <w:tc>
          <w:tcPr>
            <w:tcW w:w="1417" w:type="dxa"/>
            <w:tcBorders>
              <w:top w:val="nil"/>
              <w:left w:val="single" w:sz="4" w:space="0" w:color="auto"/>
              <w:bottom w:val="nil"/>
              <w:right w:val="single" w:sz="4" w:space="0" w:color="auto"/>
            </w:tcBorders>
            <w:shd w:val="clear" w:color="auto" w:fill="auto"/>
            <w:vAlign w:val="center"/>
          </w:tcPr>
          <w:p w14:paraId="5DE25FEC" w14:textId="77777777" w:rsidR="00B576EA" w:rsidRPr="00785DFD" w:rsidRDefault="00B576EA" w:rsidP="00182964">
            <w:pPr>
              <w:keepNext/>
              <w:keepLines/>
              <w:spacing w:before="60" w:after="60" w:line="240" w:lineRule="auto"/>
              <w:jc w:val="center"/>
            </w:pPr>
          </w:p>
        </w:tc>
        <w:tc>
          <w:tcPr>
            <w:tcW w:w="2410" w:type="dxa"/>
            <w:tcBorders>
              <w:top w:val="nil"/>
              <w:left w:val="single" w:sz="4" w:space="0" w:color="auto"/>
              <w:bottom w:val="nil"/>
              <w:right w:val="single" w:sz="4" w:space="0" w:color="auto"/>
            </w:tcBorders>
            <w:shd w:val="clear" w:color="auto" w:fill="auto"/>
            <w:vAlign w:val="center"/>
          </w:tcPr>
          <w:p w14:paraId="5086BD92" w14:textId="3A09FFC4" w:rsidR="00B576EA" w:rsidRPr="00785DFD" w:rsidRDefault="006A4D37" w:rsidP="00182964">
            <w:pPr>
              <w:keepNext/>
              <w:keepLines/>
              <w:spacing w:before="60" w:after="60" w:line="240" w:lineRule="auto"/>
              <w:jc w:val="center"/>
              <w:rPr>
                <w:rFonts w:eastAsia="Times New Roman" w:cstheme="minorHAnsi"/>
                <w:lang w:eastAsia="en-GB"/>
              </w:rPr>
            </w:pPr>
            <w:hyperlink r:id="rId18" w:history="1">
              <w:r w:rsidR="00B576EA" w:rsidRPr="00785DFD">
                <w:rPr>
                  <w:rStyle w:val="Hyperlink"/>
                </w:rPr>
                <w:t>VC-2/7</w:t>
              </w:r>
            </w:hyperlink>
          </w:p>
        </w:tc>
      </w:tr>
      <w:tr w:rsidR="00B576EA" w:rsidRPr="00DB3DE1" w14:paraId="3C89694F" w14:textId="77777777" w:rsidTr="00B576EA">
        <w:trPr>
          <w:cantSplit/>
        </w:trPr>
        <w:tc>
          <w:tcPr>
            <w:tcW w:w="567" w:type="dxa"/>
            <w:tcBorders>
              <w:top w:val="nil"/>
              <w:left w:val="single" w:sz="4" w:space="0" w:color="auto"/>
              <w:bottom w:val="nil"/>
              <w:right w:val="single" w:sz="4" w:space="0" w:color="auto"/>
            </w:tcBorders>
            <w:vAlign w:val="center"/>
          </w:tcPr>
          <w:p w14:paraId="4E2FB6C8" w14:textId="77777777" w:rsidR="00B576EA" w:rsidRDefault="00B576EA" w:rsidP="00182964">
            <w:pPr>
              <w:keepNext/>
              <w:keepLines/>
              <w:spacing w:before="60" w:after="60" w:line="240" w:lineRule="auto"/>
              <w:jc w:val="center"/>
              <w:rPr>
                <w:rFonts w:eastAsia="Times New Roman" w:cstheme="minorHAnsi"/>
                <w:b/>
                <w:bCs/>
                <w:sz w:val="16"/>
                <w:szCs w:val="16"/>
                <w:lang w:eastAsia="en-GB"/>
              </w:rPr>
            </w:pPr>
          </w:p>
        </w:tc>
        <w:tc>
          <w:tcPr>
            <w:tcW w:w="6947" w:type="dxa"/>
            <w:tcBorders>
              <w:top w:val="nil"/>
              <w:left w:val="single" w:sz="4" w:space="0" w:color="auto"/>
              <w:bottom w:val="nil"/>
              <w:right w:val="single" w:sz="4" w:space="0" w:color="auto"/>
            </w:tcBorders>
            <w:shd w:val="clear" w:color="auto" w:fill="auto"/>
            <w:vAlign w:val="center"/>
          </w:tcPr>
          <w:p w14:paraId="1783EBC7" w14:textId="57DA6ACD" w:rsidR="00B576EA" w:rsidRPr="00B576EA" w:rsidRDefault="00B576EA" w:rsidP="00182964">
            <w:pPr>
              <w:pStyle w:val="ListParagraph"/>
              <w:keepNext/>
              <w:keepLines/>
              <w:numPr>
                <w:ilvl w:val="0"/>
                <w:numId w:val="3"/>
              </w:numPr>
              <w:spacing w:before="60" w:after="60" w:line="240" w:lineRule="auto"/>
              <w:ind w:left="641" w:hanging="357"/>
              <w:jc w:val="left"/>
              <w:rPr>
                <w:rFonts w:eastAsia="Times New Roman" w:cstheme="minorHAnsi"/>
                <w:lang w:eastAsia="en-GB"/>
              </w:rPr>
            </w:pPr>
            <w:r w:rsidRPr="00B576EA">
              <w:rPr>
                <w:rFonts w:eastAsia="Times New Roman" w:cstheme="minorHAnsi"/>
                <w:lang w:eastAsia="en-GB"/>
              </w:rPr>
              <w:t>Contribution from the United States of America</w:t>
            </w:r>
          </w:p>
        </w:tc>
        <w:tc>
          <w:tcPr>
            <w:tcW w:w="1417" w:type="dxa"/>
            <w:tcBorders>
              <w:top w:val="nil"/>
              <w:left w:val="single" w:sz="4" w:space="0" w:color="auto"/>
              <w:bottom w:val="nil"/>
              <w:right w:val="single" w:sz="4" w:space="0" w:color="auto"/>
            </w:tcBorders>
            <w:shd w:val="clear" w:color="auto" w:fill="auto"/>
            <w:vAlign w:val="center"/>
          </w:tcPr>
          <w:p w14:paraId="3AF8F1F5" w14:textId="77777777" w:rsidR="00B576EA" w:rsidRPr="00785DFD" w:rsidRDefault="00B576EA" w:rsidP="00182964">
            <w:pPr>
              <w:keepNext/>
              <w:keepLines/>
              <w:spacing w:before="60" w:after="60" w:line="240" w:lineRule="auto"/>
              <w:jc w:val="center"/>
            </w:pPr>
          </w:p>
        </w:tc>
        <w:tc>
          <w:tcPr>
            <w:tcW w:w="2410" w:type="dxa"/>
            <w:tcBorders>
              <w:top w:val="nil"/>
              <w:left w:val="single" w:sz="4" w:space="0" w:color="auto"/>
              <w:bottom w:val="nil"/>
              <w:right w:val="single" w:sz="4" w:space="0" w:color="auto"/>
            </w:tcBorders>
            <w:shd w:val="clear" w:color="auto" w:fill="auto"/>
            <w:vAlign w:val="center"/>
          </w:tcPr>
          <w:p w14:paraId="7B671479" w14:textId="59818B93" w:rsidR="00B576EA" w:rsidRPr="00785DFD" w:rsidRDefault="006A4D37" w:rsidP="00182964">
            <w:pPr>
              <w:keepNext/>
              <w:keepLines/>
              <w:spacing w:before="60" w:after="60" w:line="240" w:lineRule="auto"/>
              <w:jc w:val="center"/>
              <w:rPr>
                <w:rFonts w:eastAsia="Times New Roman" w:cstheme="minorHAnsi"/>
                <w:lang w:eastAsia="en-GB"/>
              </w:rPr>
            </w:pPr>
            <w:hyperlink r:id="rId19" w:history="1">
              <w:r w:rsidR="00B576EA" w:rsidRPr="00785DFD">
                <w:rPr>
                  <w:rStyle w:val="Hyperlink"/>
                </w:rPr>
                <w:t>VC-2/8</w:t>
              </w:r>
            </w:hyperlink>
          </w:p>
        </w:tc>
      </w:tr>
      <w:tr w:rsidR="00B576EA" w:rsidRPr="00DB3DE1" w14:paraId="0B6FAC96" w14:textId="77777777" w:rsidTr="00B576EA">
        <w:trPr>
          <w:cantSplit/>
        </w:trPr>
        <w:tc>
          <w:tcPr>
            <w:tcW w:w="567" w:type="dxa"/>
            <w:tcBorders>
              <w:top w:val="nil"/>
              <w:left w:val="single" w:sz="4" w:space="0" w:color="auto"/>
              <w:bottom w:val="nil"/>
              <w:right w:val="single" w:sz="4" w:space="0" w:color="auto"/>
            </w:tcBorders>
            <w:vAlign w:val="center"/>
          </w:tcPr>
          <w:p w14:paraId="68C9406A" w14:textId="77777777" w:rsidR="00B576EA" w:rsidRDefault="00B576EA" w:rsidP="00182964">
            <w:pPr>
              <w:keepNext/>
              <w:keepLines/>
              <w:spacing w:before="60" w:after="60" w:line="240" w:lineRule="auto"/>
              <w:jc w:val="center"/>
              <w:rPr>
                <w:rFonts w:eastAsia="Times New Roman" w:cstheme="minorHAnsi"/>
                <w:b/>
                <w:bCs/>
                <w:sz w:val="16"/>
                <w:szCs w:val="16"/>
                <w:lang w:eastAsia="en-GB"/>
              </w:rPr>
            </w:pPr>
          </w:p>
        </w:tc>
        <w:tc>
          <w:tcPr>
            <w:tcW w:w="6947" w:type="dxa"/>
            <w:tcBorders>
              <w:top w:val="nil"/>
              <w:left w:val="single" w:sz="4" w:space="0" w:color="auto"/>
              <w:bottom w:val="nil"/>
              <w:right w:val="single" w:sz="4" w:space="0" w:color="auto"/>
            </w:tcBorders>
            <w:shd w:val="clear" w:color="auto" w:fill="auto"/>
            <w:vAlign w:val="center"/>
          </w:tcPr>
          <w:p w14:paraId="0BB91E11" w14:textId="577E3639" w:rsidR="00B576EA" w:rsidRPr="00B576EA" w:rsidRDefault="00B576EA" w:rsidP="00182964">
            <w:pPr>
              <w:pStyle w:val="ListParagraph"/>
              <w:keepNext/>
              <w:keepLines/>
              <w:numPr>
                <w:ilvl w:val="0"/>
                <w:numId w:val="3"/>
              </w:numPr>
              <w:spacing w:before="60" w:after="60" w:line="240" w:lineRule="auto"/>
              <w:ind w:left="641" w:hanging="357"/>
              <w:jc w:val="left"/>
              <w:rPr>
                <w:rFonts w:eastAsia="Times New Roman" w:cstheme="minorHAnsi"/>
                <w:lang w:eastAsia="en-GB"/>
              </w:rPr>
            </w:pPr>
            <w:r w:rsidRPr="00E92A87">
              <w:rPr>
                <w:rFonts w:eastAsia="Times New Roman" w:cstheme="minorHAnsi"/>
                <w:lang w:eastAsia="en-GB"/>
              </w:rPr>
              <w:t>Contribution from the Federal Republic of Germany, Republic of Bulgaria, Republic of Cyprus, Republic of Croatia, Denmark, Spain, Finland, France, Greece, Hungary, Republic of Lithuania, Malta, Norway, Kingdom of the Netherlands, Republic of Poland, the Slovak Republic, the Czech Republic, Romania, Sweden and the United Kingdom of Great Britain and Northern Ireland</w:t>
            </w:r>
          </w:p>
        </w:tc>
        <w:tc>
          <w:tcPr>
            <w:tcW w:w="1417" w:type="dxa"/>
            <w:tcBorders>
              <w:top w:val="nil"/>
              <w:left w:val="single" w:sz="4" w:space="0" w:color="auto"/>
              <w:bottom w:val="nil"/>
              <w:right w:val="single" w:sz="4" w:space="0" w:color="auto"/>
            </w:tcBorders>
            <w:shd w:val="clear" w:color="auto" w:fill="auto"/>
            <w:vAlign w:val="center"/>
          </w:tcPr>
          <w:p w14:paraId="57C339CE" w14:textId="77777777" w:rsidR="00B576EA" w:rsidRPr="00785DFD" w:rsidRDefault="00B576EA" w:rsidP="00182964">
            <w:pPr>
              <w:keepNext/>
              <w:keepLines/>
              <w:spacing w:before="60" w:after="60" w:line="240" w:lineRule="auto"/>
              <w:jc w:val="center"/>
            </w:pPr>
          </w:p>
        </w:tc>
        <w:tc>
          <w:tcPr>
            <w:tcW w:w="2410" w:type="dxa"/>
            <w:tcBorders>
              <w:top w:val="nil"/>
              <w:left w:val="single" w:sz="4" w:space="0" w:color="auto"/>
              <w:bottom w:val="nil"/>
              <w:right w:val="single" w:sz="4" w:space="0" w:color="auto"/>
            </w:tcBorders>
            <w:shd w:val="clear" w:color="auto" w:fill="auto"/>
            <w:vAlign w:val="center"/>
          </w:tcPr>
          <w:p w14:paraId="778D868C" w14:textId="1011CC23" w:rsidR="00B576EA" w:rsidRPr="00785DFD" w:rsidRDefault="006A4D37" w:rsidP="00182964">
            <w:pPr>
              <w:keepNext/>
              <w:keepLines/>
              <w:spacing w:before="60" w:after="60" w:line="240" w:lineRule="auto"/>
              <w:jc w:val="center"/>
              <w:rPr>
                <w:rFonts w:eastAsia="Times New Roman" w:cstheme="minorHAnsi"/>
                <w:lang w:eastAsia="en-GB"/>
              </w:rPr>
            </w:pPr>
            <w:hyperlink r:id="rId20" w:history="1">
              <w:r w:rsidR="00B576EA" w:rsidRPr="00785DFD">
                <w:rPr>
                  <w:rStyle w:val="Hyperlink"/>
                </w:rPr>
                <w:t>VC-2/9</w:t>
              </w:r>
            </w:hyperlink>
          </w:p>
        </w:tc>
      </w:tr>
      <w:tr w:rsidR="00B576EA" w:rsidRPr="00DB3DE1" w14:paraId="3E2FFA56" w14:textId="77777777" w:rsidTr="00B576EA">
        <w:trPr>
          <w:cantSplit/>
        </w:trPr>
        <w:tc>
          <w:tcPr>
            <w:tcW w:w="567" w:type="dxa"/>
            <w:tcBorders>
              <w:top w:val="nil"/>
              <w:left w:val="single" w:sz="4" w:space="0" w:color="auto"/>
              <w:bottom w:val="single" w:sz="4" w:space="0" w:color="auto"/>
              <w:right w:val="single" w:sz="4" w:space="0" w:color="auto"/>
            </w:tcBorders>
            <w:vAlign w:val="center"/>
          </w:tcPr>
          <w:p w14:paraId="44CE1007" w14:textId="77777777" w:rsidR="00B576EA" w:rsidRDefault="00B576EA" w:rsidP="00182964">
            <w:pPr>
              <w:keepNext/>
              <w:keepLines/>
              <w:spacing w:before="60" w:after="60" w:line="240" w:lineRule="auto"/>
              <w:jc w:val="center"/>
              <w:rPr>
                <w:rFonts w:eastAsia="Times New Roman" w:cstheme="minorHAnsi"/>
                <w:b/>
                <w:bCs/>
                <w:sz w:val="16"/>
                <w:szCs w:val="16"/>
                <w:lang w:eastAsia="en-GB"/>
              </w:rPr>
            </w:pPr>
          </w:p>
        </w:tc>
        <w:tc>
          <w:tcPr>
            <w:tcW w:w="6947" w:type="dxa"/>
            <w:tcBorders>
              <w:top w:val="nil"/>
              <w:left w:val="single" w:sz="4" w:space="0" w:color="auto"/>
              <w:bottom w:val="single" w:sz="4" w:space="0" w:color="auto"/>
              <w:right w:val="single" w:sz="4" w:space="0" w:color="auto"/>
            </w:tcBorders>
            <w:shd w:val="clear" w:color="auto" w:fill="auto"/>
            <w:vAlign w:val="center"/>
          </w:tcPr>
          <w:p w14:paraId="3049C1C6" w14:textId="5309CFD0" w:rsidR="00B576EA" w:rsidRPr="00B576EA" w:rsidRDefault="00B576EA" w:rsidP="00182964">
            <w:pPr>
              <w:keepNext/>
              <w:keepLines/>
              <w:spacing w:before="60" w:after="60" w:line="240" w:lineRule="auto"/>
              <w:jc w:val="left"/>
              <w:rPr>
                <w:rFonts w:eastAsia="Times New Roman" w:cstheme="minorHAnsi"/>
                <w:lang w:eastAsia="en-GB"/>
              </w:rPr>
            </w:pPr>
            <w:r w:rsidRPr="00B576EA">
              <w:rPr>
                <w:rFonts w:eastAsia="Times New Roman" w:cstheme="minorHAnsi"/>
                <w:lang w:eastAsia="en-GB"/>
              </w:rPr>
              <w:t>ITU-T work continuity plan until WTSA in February/March 2022</w:t>
            </w:r>
          </w:p>
        </w:tc>
        <w:tc>
          <w:tcPr>
            <w:tcW w:w="1417" w:type="dxa"/>
            <w:tcBorders>
              <w:top w:val="nil"/>
              <w:left w:val="single" w:sz="4" w:space="0" w:color="auto"/>
              <w:bottom w:val="single" w:sz="4" w:space="0" w:color="auto"/>
              <w:right w:val="single" w:sz="4" w:space="0" w:color="auto"/>
            </w:tcBorders>
            <w:shd w:val="clear" w:color="auto" w:fill="auto"/>
            <w:vAlign w:val="center"/>
          </w:tcPr>
          <w:p w14:paraId="189B8B9E" w14:textId="1AE6FDE1" w:rsidR="00B576EA" w:rsidRPr="00CB0D50" w:rsidRDefault="006A4D37" w:rsidP="00182964">
            <w:pPr>
              <w:keepNext/>
              <w:keepLines/>
              <w:spacing w:before="60" w:after="60" w:line="240" w:lineRule="auto"/>
              <w:jc w:val="center"/>
              <w:rPr>
                <w:highlight w:val="yellow"/>
              </w:rPr>
            </w:pPr>
            <w:hyperlink r:id="rId21" w:history="1">
              <w:r w:rsidR="00B576EA" w:rsidRPr="00CB0D50">
                <w:rPr>
                  <w:rStyle w:val="Hyperlink"/>
                </w:rPr>
                <w:t>VC-2/3</w:t>
              </w:r>
            </w:hyperlink>
          </w:p>
        </w:tc>
        <w:tc>
          <w:tcPr>
            <w:tcW w:w="2410" w:type="dxa"/>
            <w:tcBorders>
              <w:top w:val="nil"/>
              <w:left w:val="single" w:sz="4" w:space="0" w:color="auto"/>
              <w:bottom w:val="single" w:sz="4" w:space="0" w:color="auto"/>
              <w:right w:val="single" w:sz="4" w:space="0" w:color="auto"/>
            </w:tcBorders>
            <w:shd w:val="clear" w:color="auto" w:fill="auto"/>
            <w:vAlign w:val="center"/>
          </w:tcPr>
          <w:p w14:paraId="2247F934" w14:textId="77777777" w:rsidR="00B576EA" w:rsidRPr="00785DFD" w:rsidRDefault="00B576EA" w:rsidP="00182964">
            <w:pPr>
              <w:keepNext/>
              <w:keepLines/>
              <w:spacing w:before="60" w:after="60" w:line="240" w:lineRule="auto"/>
              <w:jc w:val="center"/>
              <w:rPr>
                <w:rFonts w:eastAsia="Times New Roman" w:cstheme="minorHAnsi"/>
                <w:lang w:eastAsia="en-GB"/>
              </w:rPr>
            </w:pPr>
          </w:p>
        </w:tc>
      </w:tr>
      <w:tr w:rsidR="00B576EA" w:rsidRPr="00DB3DE1" w14:paraId="38E02375"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614568E" w14:textId="22D83381" w:rsidR="00826E47" w:rsidRPr="00DB3DE1" w:rsidRDefault="00BB0959" w:rsidP="00826E47">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11</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25493CF6" w14:textId="65C25ECE" w:rsidR="00826E47" w:rsidRPr="00606375" w:rsidRDefault="00826E47" w:rsidP="00826E47">
            <w:pPr>
              <w:spacing w:before="60" w:after="60" w:line="240" w:lineRule="auto"/>
              <w:jc w:val="left"/>
              <w:rPr>
                <w:rFonts w:eastAsia="Times New Roman" w:cstheme="minorHAnsi"/>
                <w:lang w:eastAsia="en-GB"/>
              </w:rPr>
            </w:pPr>
            <w:r w:rsidRPr="00606375">
              <w:rPr>
                <w:rFonts w:eastAsia="Times New Roman" w:cstheme="minorHAnsi"/>
                <w:lang w:eastAsia="en-GB"/>
              </w:rPr>
              <w:t xml:space="preserve">Preparations for WTPF-21 (Res. 2, D 611) </w:t>
            </w:r>
            <w:r w:rsidR="006A5072" w:rsidRPr="00606375">
              <w:rPr>
                <w:rFonts w:eastAsia="Times New Roman" w:cstheme="minorHAnsi"/>
                <w:i/>
                <w:iCs/>
                <w:lang w:eastAsia="en-GB"/>
              </w:rPr>
              <w:t>(PL 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B465C3" w14:textId="00D2B729" w:rsidR="00826E47" w:rsidRPr="00CB0D50" w:rsidRDefault="006A4D37" w:rsidP="00826E47">
            <w:pPr>
              <w:spacing w:before="60" w:after="60" w:line="240" w:lineRule="auto"/>
              <w:jc w:val="center"/>
            </w:pPr>
            <w:hyperlink r:id="rId22" w:history="1">
              <w:r w:rsidR="00826E47" w:rsidRPr="00CB0D50">
                <w:rPr>
                  <w:rStyle w:val="Hyperlink"/>
                  <w:rFonts w:eastAsia="Times New Roman" w:cstheme="minorHAnsi"/>
                  <w:lang w:eastAsia="en-GB"/>
                </w:rPr>
                <w:t>C20/5</w:t>
              </w:r>
              <w:r w:rsidR="00182964">
                <w:rPr>
                  <w:rStyle w:val="Hyperlink"/>
                  <w:rFonts w:eastAsia="Times New Roman" w:cstheme="minorHAnsi"/>
                  <w:lang w:eastAsia="en-GB"/>
                </w:rPr>
                <w:t>(</w:t>
              </w:r>
              <w:r w:rsidR="00826E47" w:rsidRPr="00CB0D50">
                <w:rPr>
                  <w:rStyle w:val="Hyperlink"/>
                  <w:rFonts w:eastAsia="Times New Roman" w:cstheme="minorHAnsi"/>
                  <w:lang w:eastAsia="en-GB"/>
                </w:rPr>
                <w:t>R</w:t>
              </w:r>
              <w:r w:rsidR="00182964">
                <w:rPr>
                  <w:rStyle w:val="Hyperlink"/>
                  <w:rFonts w:eastAsia="Times New Roman" w:cstheme="minorHAnsi"/>
                  <w:lang w:eastAsia="en-GB"/>
                </w:rPr>
                <w:t>ev.1)</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B0ACBF" w14:textId="77777777" w:rsidR="00826E47" w:rsidRPr="00BC565B" w:rsidRDefault="00826E47" w:rsidP="00826E47">
            <w:pPr>
              <w:spacing w:before="60" w:after="60" w:line="240" w:lineRule="auto"/>
              <w:jc w:val="center"/>
              <w:rPr>
                <w:rFonts w:eastAsia="Times New Roman" w:cstheme="minorHAnsi"/>
                <w:lang w:eastAsia="en-GB"/>
              </w:rPr>
            </w:pPr>
          </w:p>
        </w:tc>
      </w:tr>
      <w:tr w:rsidR="00B576EA" w:rsidRPr="00E70FC7" w14:paraId="58F6A454"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133AE1B" w14:textId="40D4A5EE" w:rsidR="00826E47" w:rsidRPr="00DB3DE1" w:rsidRDefault="00BB0959" w:rsidP="00826E47">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12</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76AB26F5" w14:textId="0FF84F74" w:rsidR="00826E47" w:rsidRPr="00606375" w:rsidRDefault="00826E47" w:rsidP="00826E47">
            <w:pPr>
              <w:spacing w:before="60" w:after="60" w:line="240" w:lineRule="auto"/>
              <w:jc w:val="left"/>
              <w:rPr>
                <w:rFonts w:eastAsia="Times New Roman" w:cstheme="minorHAnsi"/>
                <w:i/>
                <w:iCs/>
                <w:color w:val="000000"/>
                <w:lang w:eastAsia="en-GB"/>
              </w:rPr>
            </w:pPr>
            <w:r w:rsidRPr="00606375">
              <w:rPr>
                <w:rFonts w:eastAsia="Times New Roman" w:cstheme="minorHAnsi"/>
                <w:lang w:eastAsia="en-GB"/>
              </w:rPr>
              <w:t>Preparations for WTDC-21</w:t>
            </w:r>
            <w:r w:rsidR="006A5072" w:rsidRPr="00606375">
              <w:rPr>
                <w:rFonts w:eastAsia="Times New Roman" w:cstheme="minorHAnsi"/>
                <w:lang w:eastAsia="en-GB"/>
              </w:rPr>
              <w:t xml:space="preserve"> </w:t>
            </w:r>
            <w:r w:rsidR="006A5072" w:rsidRPr="00606375">
              <w:rPr>
                <w:rFonts w:eastAsia="Times New Roman" w:cstheme="minorHAnsi"/>
                <w:i/>
                <w:iCs/>
                <w:lang w:eastAsia="en-GB"/>
              </w:rPr>
              <w:t>(PL 2.10)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028D73" w14:textId="3928129B" w:rsidR="00826E47" w:rsidRPr="00CB0D50" w:rsidRDefault="006A4D37" w:rsidP="00826E47">
            <w:pPr>
              <w:spacing w:before="60" w:after="60" w:line="240" w:lineRule="auto"/>
              <w:jc w:val="center"/>
              <w:rPr>
                <w:rFonts w:eastAsia="Times New Roman" w:cstheme="minorHAnsi"/>
                <w:color w:val="000000"/>
                <w:lang w:eastAsia="en-GB"/>
              </w:rPr>
            </w:pPr>
            <w:hyperlink r:id="rId23" w:history="1">
              <w:r w:rsidR="00826E47" w:rsidRPr="00CB0D50">
                <w:rPr>
                  <w:rStyle w:val="Hyperlink"/>
                  <w:rFonts w:eastAsia="Times New Roman" w:cstheme="minorHAnsi"/>
                  <w:lang w:eastAsia="en-GB"/>
                </w:rPr>
                <w:t>C20/30</w:t>
              </w:r>
              <w:r w:rsidR="00182964">
                <w:rPr>
                  <w:rStyle w:val="Hyperlink"/>
                  <w:rFonts w:eastAsia="Times New Roman" w:cstheme="minorHAnsi"/>
                  <w:lang w:eastAsia="en-GB"/>
                </w:rPr>
                <w:t>(Rev.1)</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F945C6" w14:textId="77777777" w:rsidR="00826E47" w:rsidRPr="00BC565B" w:rsidRDefault="00826E47" w:rsidP="00826E47">
            <w:pPr>
              <w:spacing w:before="60" w:after="60" w:line="240" w:lineRule="auto"/>
              <w:jc w:val="center"/>
              <w:rPr>
                <w:rFonts w:eastAsia="Times New Roman" w:cstheme="minorHAnsi"/>
                <w:lang w:eastAsia="en-GB"/>
              </w:rPr>
            </w:pPr>
          </w:p>
        </w:tc>
      </w:tr>
      <w:tr w:rsidR="00B576EA" w:rsidRPr="00E70FC7" w14:paraId="2BC851BF"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909A008" w14:textId="2C0EBF90" w:rsidR="00826E47" w:rsidRDefault="00BB0959" w:rsidP="00826E47">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13</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414D37FC" w14:textId="3CB4006E" w:rsidR="00826E47" w:rsidRPr="00606375" w:rsidRDefault="00826E47" w:rsidP="00826E47">
            <w:pPr>
              <w:spacing w:before="60" w:after="60" w:line="240" w:lineRule="auto"/>
              <w:jc w:val="left"/>
              <w:rPr>
                <w:rFonts w:eastAsia="Times New Roman" w:cstheme="minorHAnsi"/>
                <w:i/>
                <w:iCs/>
                <w:lang w:eastAsia="en-GB"/>
              </w:rPr>
            </w:pPr>
            <w:r w:rsidRPr="00606375">
              <w:rPr>
                <w:rFonts w:eastAsia="Times New Roman" w:cstheme="minorHAnsi"/>
                <w:lang w:eastAsia="en-GB"/>
              </w:rPr>
              <w:t xml:space="preserve">Schedule of future conferences, </w:t>
            </w:r>
            <w:r w:rsidR="0071170B" w:rsidRPr="00606375">
              <w:rPr>
                <w:rFonts w:eastAsia="Times New Roman" w:cstheme="minorHAnsi"/>
                <w:lang w:eastAsia="en-GB"/>
              </w:rPr>
              <w:t>assemblies,</w:t>
            </w:r>
            <w:r w:rsidRPr="00606375">
              <w:rPr>
                <w:rFonts w:eastAsia="Times New Roman" w:cstheme="minorHAnsi"/>
                <w:lang w:eastAsia="en-GB"/>
              </w:rPr>
              <w:t xml:space="preserve"> and meetings of the Union: 2020-2023 (Res. 77, 111)</w:t>
            </w:r>
            <w:r w:rsidR="006A5072" w:rsidRPr="00606375">
              <w:rPr>
                <w:rFonts w:eastAsia="Times New Roman" w:cstheme="minorHAnsi"/>
                <w:lang w:eastAsia="en-GB"/>
              </w:rPr>
              <w:t xml:space="preserve"> </w:t>
            </w:r>
            <w:r w:rsidR="006A5072" w:rsidRPr="00606375">
              <w:rPr>
                <w:rFonts w:eastAsia="Times New Roman" w:cstheme="minorHAnsi"/>
                <w:i/>
                <w:iCs/>
                <w:lang w:eastAsia="en-GB"/>
              </w:rPr>
              <w:t>(PL 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6999A9" w14:textId="000258A2" w:rsidR="00826E47" w:rsidRDefault="006A4D37" w:rsidP="00826E47">
            <w:pPr>
              <w:spacing w:before="60" w:after="60" w:line="240" w:lineRule="auto"/>
              <w:jc w:val="center"/>
            </w:pPr>
            <w:hyperlink r:id="rId24" w:history="1">
              <w:r w:rsidR="00826E47">
                <w:rPr>
                  <w:rStyle w:val="Hyperlink"/>
                  <w:rFonts w:eastAsia="Times New Roman" w:cstheme="minorHAnsi"/>
                  <w:lang w:eastAsia="en-GB"/>
                </w:rPr>
                <w:t>C20/37</w:t>
              </w:r>
              <w:r w:rsidR="00182964">
                <w:rPr>
                  <w:rStyle w:val="Hyperlink"/>
                  <w:rFonts w:eastAsia="Times New Roman" w:cstheme="minorHAnsi"/>
                  <w:lang w:eastAsia="en-GB"/>
                </w:rPr>
                <w:t>(</w:t>
              </w:r>
              <w:r w:rsidR="00826E47">
                <w:rPr>
                  <w:rStyle w:val="Hyperlink"/>
                  <w:rFonts w:eastAsia="Times New Roman" w:cstheme="minorHAnsi"/>
                  <w:lang w:eastAsia="en-GB"/>
                </w:rPr>
                <w:t>R</w:t>
              </w:r>
              <w:r w:rsidR="00182964">
                <w:rPr>
                  <w:rStyle w:val="Hyperlink"/>
                  <w:rFonts w:eastAsia="Times New Roman" w:cstheme="minorHAnsi"/>
                  <w:lang w:eastAsia="en-GB"/>
                </w:rPr>
                <w:t>ev.1)</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38BD70" w14:textId="77777777" w:rsidR="00826E47" w:rsidRPr="00BC565B" w:rsidRDefault="00826E47" w:rsidP="00826E47">
            <w:pPr>
              <w:spacing w:before="60" w:after="60" w:line="240" w:lineRule="auto"/>
              <w:jc w:val="center"/>
              <w:rPr>
                <w:rFonts w:eastAsia="Times New Roman" w:cstheme="minorHAnsi"/>
                <w:lang w:eastAsia="en-GB"/>
              </w:rPr>
            </w:pPr>
          </w:p>
        </w:tc>
      </w:tr>
      <w:tr w:rsidR="00826E47" w:rsidRPr="00F73BA3" w14:paraId="6991D0A9" w14:textId="77777777" w:rsidTr="005954E1">
        <w:trPr>
          <w:cantSplit/>
        </w:trPr>
        <w:tc>
          <w:tcPr>
            <w:tcW w:w="11341" w:type="dxa"/>
            <w:gridSpan w:val="4"/>
            <w:shd w:val="clear" w:color="auto" w:fill="BFBFBF" w:themeFill="background1" w:themeFillShade="BF"/>
            <w:vAlign w:val="center"/>
          </w:tcPr>
          <w:p w14:paraId="305C8CC9" w14:textId="52B7DADE" w:rsidR="00826E47" w:rsidRPr="00DB3DE1" w:rsidRDefault="00826E47" w:rsidP="00E92A87">
            <w:pPr>
              <w:spacing w:before="60" w:after="60" w:line="240" w:lineRule="auto"/>
              <w:jc w:val="center"/>
              <w:rPr>
                <w:rFonts w:eastAsia="Times New Roman" w:cstheme="minorHAnsi"/>
                <w:b/>
                <w:bCs/>
                <w:sz w:val="24"/>
                <w:szCs w:val="24"/>
                <w:lang w:eastAsia="en-GB"/>
              </w:rPr>
            </w:pPr>
            <w:r>
              <w:rPr>
                <w:rFonts w:eastAsia="Times New Roman" w:cstheme="minorHAnsi"/>
                <w:b/>
                <w:bCs/>
                <w:sz w:val="24"/>
                <w:szCs w:val="24"/>
                <w:lang w:eastAsia="en-GB"/>
              </w:rPr>
              <w:t>Tue</w:t>
            </w:r>
            <w:r w:rsidRPr="00DB3DE1">
              <w:rPr>
                <w:rFonts w:eastAsia="Times New Roman" w:cstheme="minorHAnsi"/>
                <w:b/>
                <w:bCs/>
                <w:sz w:val="24"/>
                <w:szCs w:val="24"/>
                <w:lang w:eastAsia="en-GB"/>
              </w:rPr>
              <w:t>sday, 1</w:t>
            </w:r>
            <w:r>
              <w:rPr>
                <w:rFonts w:eastAsia="Times New Roman" w:cstheme="minorHAnsi"/>
                <w:b/>
                <w:bCs/>
                <w:sz w:val="24"/>
                <w:szCs w:val="24"/>
                <w:lang w:eastAsia="en-GB"/>
              </w:rPr>
              <w:t>7 November – 12:00 – 15:00 hours</w:t>
            </w:r>
          </w:p>
        </w:tc>
      </w:tr>
      <w:tr w:rsidR="00B576EA" w:rsidRPr="00736500" w14:paraId="4228B3C2" w14:textId="77777777" w:rsidTr="00BA3C37">
        <w:trPr>
          <w:cantSplit/>
        </w:trPr>
        <w:tc>
          <w:tcPr>
            <w:tcW w:w="567" w:type="dxa"/>
            <w:shd w:val="clear" w:color="auto" w:fill="auto"/>
            <w:vAlign w:val="center"/>
          </w:tcPr>
          <w:p w14:paraId="19FED4D7" w14:textId="0A4E94EC" w:rsidR="00826E47" w:rsidRPr="00736500" w:rsidRDefault="00BB0959" w:rsidP="00E92A87">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14</w:t>
            </w:r>
          </w:p>
        </w:tc>
        <w:tc>
          <w:tcPr>
            <w:tcW w:w="6947" w:type="dxa"/>
            <w:shd w:val="clear" w:color="auto" w:fill="auto"/>
            <w:vAlign w:val="center"/>
          </w:tcPr>
          <w:p w14:paraId="5CF4B88A" w14:textId="61143D6B" w:rsidR="00826E47" w:rsidRPr="00BC565B" w:rsidRDefault="00BA3C37" w:rsidP="00E92A87">
            <w:pPr>
              <w:spacing w:before="60" w:after="60" w:line="240" w:lineRule="auto"/>
              <w:jc w:val="left"/>
              <w:rPr>
                <w:rFonts w:eastAsia="Times New Roman" w:cstheme="minorHAnsi"/>
                <w:lang w:eastAsia="en-GB"/>
              </w:rPr>
            </w:pPr>
            <w:r>
              <w:rPr>
                <w:rFonts w:eastAsia="Times New Roman" w:cstheme="minorHAnsi"/>
                <w:lang w:eastAsia="en-GB"/>
              </w:rPr>
              <w:t>Outcomes of discussions held on 16 November 2020</w:t>
            </w:r>
          </w:p>
        </w:tc>
        <w:tc>
          <w:tcPr>
            <w:tcW w:w="1417" w:type="dxa"/>
            <w:shd w:val="clear" w:color="auto" w:fill="auto"/>
            <w:noWrap/>
            <w:vAlign w:val="center"/>
          </w:tcPr>
          <w:p w14:paraId="33587DA5" w14:textId="7AB31EE1" w:rsidR="00826E47" w:rsidRPr="00BC565B" w:rsidRDefault="00BA3C37" w:rsidP="00E92A87">
            <w:pPr>
              <w:spacing w:before="60" w:after="60" w:line="240" w:lineRule="auto"/>
              <w:jc w:val="center"/>
              <w:rPr>
                <w:rFonts w:eastAsia="Times New Roman" w:cstheme="minorHAnsi"/>
                <w:color w:val="000000"/>
                <w:lang w:eastAsia="en-GB"/>
              </w:rPr>
            </w:pPr>
            <w:r>
              <w:rPr>
                <w:rFonts w:eastAsia="Times New Roman" w:cstheme="minorHAnsi"/>
                <w:color w:val="000000"/>
                <w:lang w:eastAsia="en-GB"/>
              </w:rPr>
              <w:t>VC-2/DT/1</w:t>
            </w:r>
          </w:p>
        </w:tc>
        <w:tc>
          <w:tcPr>
            <w:tcW w:w="2410" w:type="dxa"/>
            <w:shd w:val="clear" w:color="auto" w:fill="auto"/>
            <w:vAlign w:val="center"/>
          </w:tcPr>
          <w:p w14:paraId="71C58914" w14:textId="5B39D77A" w:rsidR="00826E47" w:rsidRPr="00BC565B" w:rsidRDefault="00826E47" w:rsidP="00E92A87">
            <w:pPr>
              <w:spacing w:before="60" w:after="60" w:line="240" w:lineRule="auto"/>
              <w:jc w:val="center"/>
              <w:rPr>
                <w:rFonts w:eastAsia="Times New Roman" w:cstheme="minorHAnsi"/>
                <w:lang w:eastAsia="en-GB"/>
              </w:rPr>
            </w:pPr>
          </w:p>
        </w:tc>
      </w:tr>
      <w:tr w:rsidR="00B576EA" w:rsidRPr="00736500" w14:paraId="7AA34B20" w14:textId="77777777" w:rsidTr="00BA3C37">
        <w:trPr>
          <w:cantSplit/>
        </w:trPr>
        <w:tc>
          <w:tcPr>
            <w:tcW w:w="567" w:type="dxa"/>
            <w:shd w:val="clear" w:color="auto" w:fill="auto"/>
            <w:vAlign w:val="center"/>
          </w:tcPr>
          <w:p w14:paraId="702E6682" w14:textId="24C24D65" w:rsidR="00BA3C37" w:rsidRPr="00736500" w:rsidRDefault="00BB0959" w:rsidP="00E92A87">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15</w:t>
            </w:r>
          </w:p>
        </w:tc>
        <w:tc>
          <w:tcPr>
            <w:tcW w:w="6947" w:type="dxa"/>
            <w:shd w:val="clear" w:color="auto" w:fill="auto"/>
            <w:vAlign w:val="center"/>
          </w:tcPr>
          <w:p w14:paraId="3F1F8BD4" w14:textId="05C1E1C2" w:rsidR="00BA3C37" w:rsidRPr="00606375" w:rsidRDefault="00BA3C37" w:rsidP="00E92A87">
            <w:pPr>
              <w:spacing w:before="60" w:after="60" w:line="240" w:lineRule="auto"/>
              <w:jc w:val="left"/>
              <w:rPr>
                <w:rFonts w:eastAsia="Times New Roman" w:cstheme="minorHAnsi"/>
                <w:lang w:eastAsia="en-GB"/>
              </w:rPr>
            </w:pPr>
            <w:r w:rsidRPr="00606375">
              <w:rPr>
                <w:rFonts w:eastAsia="Times New Roman" w:cstheme="minorHAnsi"/>
                <w:lang w:eastAsia="en-GB"/>
              </w:rPr>
              <w:t>Decisions of the UNGA on the conditions of service under the UN common system (</w:t>
            </w:r>
            <w:r w:rsidRPr="00606375">
              <w:rPr>
                <w:rFonts w:eastAsia="Times New Roman" w:cstheme="minorHAnsi"/>
                <w:i/>
                <w:iCs/>
                <w:lang w:eastAsia="en-GB"/>
              </w:rPr>
              <w:t>ADM 28)</w:t>
            </w:r>
          </w:p>
        </w:tc>
        <w:tc>
          <w:tcPr>
            <w:tcW w:w="1417" w:type="dxa"/>
            <w:shd w:val="clear" w:color="auto" w:fill="auto"/>
            <w:noWrap/>
            <w:vAlign w:val="center"/>
          </w:tcPr>
          <w:p w14:paraId="38440E92" w14:textId="79FE795C" w:rsidR="00BA3C37" w:rsidRDefault="006A4D37" w:rsidP="00E92A87">
            <w:pPr>
              <w:spacing w:before="60" w:after="60" w:line="240" w:lineRule="auto"/>
              <w:jc w:val="center"/>
            </w:pPr>
            <w:hyperlink r:id="rId25" w:history="1">
              <w:r w:rsidR="00BA3C37">
                <w:rPr>
                  <w:rStyle w:val="Hyperlink"/>
                  <w:rFonts w:eastAsia="Times New Roman" w:cstheme="minorHAnsi"/>
                  <w:lang w:eastAsia="en-GB"/>
                </w:rPr>
                <w:t>C20/23</w:t>
              </w:r>
            </w:hyperlink>
          </w:p>
        </w:tc>
        <w:tc>
          <w:tcPr>
            <w:tcW w:w="2410" w:type="dxa"/>
            <w:shd w:val="clear" w:color="auto" w:fill="auto"/>
            <w:vAlign w:val="center"/>
          </w:tcPr>
          <w:p w14:paraId="25EFC69D" w14:textId="77777777" w:rsidR="00BA3C37" w:rsidRPr="00BC565B" w:rsidRDefault="00BA3C37" w:rsidP="00E92A87">
            <w:pPr>
              <w:spacing w:before="60" w:after="60" w:line="240" w:lineRule="auto"/>
              <w:jc w:val="center"/>
              <w:rPr>
                <w:rFonts w:eastAsia="Times New Roman" w:cstheme="minorHAnsi"/>
                <w:lang w:eastAsia="en-GB"/>
              </w:rPr>
            </w:pPr>
          </w:p>
        </w:tc>
      </w:tr>
      <w:tr w:rsidR="00B576EA" w:rsidRPr="00736500" w14:paraId="71309730" w14:textId="77777777" w:rsidTr="00E92A87">
        <w:trPr>
          <w:cantSplit/>
        </w:trPr>
        <w:tc>
          <w:tcPr>
            <w:tcW w:w="567" w:type="dxa"/>
            <w:tcBorders>
              <w:bottom w:val="nil"/>
            </w:tcBorders>
            <w:shd w:val="clear" w:color="auto" w:fill="auto"/>
            <w:vAlign w:val="center"/>
          </w:tcPr>
          <w:p w14:paraId="157D3C60" w14:textId="5B9D10C9" w:rsidR="00087943" w:rsidRPr="00736500" w:rsidRDefault="00BB0959" w:rsidP="00E92A87">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16</w:t>
            </w:r>
          </w:p>
        </w:tc>
        <w:tc>
          <w:tcPr>
            <w:tcW w:w="6947" w:type="dxa"/>
            <w:tcBorders>
              <w:bottom w:val="nil"/>
            </w:tcBorders>
            <w:shd w:val="clear" w:color="auto" w:fill="auto"/>
            <w:vAlign w:val="center"/>
          </w:tcPr>
          <w:p w14:paraId="0081FB9B" w14:textId="659B43F6" w:rsidR="00087943" w:rsidRPr="00606375" w:rsidRDefault="00087943" w:rsidP="00E92A87">
            <w:pPr>
              <w:spacing w:before="60" w:after="60" w:line="240" w:lineRule="auto"/>
              <w:jc w:val="left"/>
              <w:rPr>
                <w:rFonts w:eastAsia="Times New Roman" w:cstheme="minorHAnsi"/>
                <w:lang w:eastAsia="en-GB"/>
              </w:rPr>
            </w:pPr>
            <w:r w:rsidRPr="00606375">
              <w:rPr>
                <w:rFonts w:eastAsia="Times New Roman" w:cstheme="minorHAnsi"/>
                <w:lang w:eastAsia="en-GB"/>
              </w:rPr>
              <w:t xml:space="preserve">New investigation function and process </w:t>
            </w:r>
            <w:r w:rsidRPr="00606375">
              <w:rPr>
                <w:rFonts w:eastAsia="Times New Roman" w:cstheme="minorHAnsi"/>
                <w:i/>
                <w:iCs/>
                <w:lang w:eastAsia="en-GB"/>
              </w:rPr>
              <w:t>(ADM 27)</w:t>
            </w:r>
          </w:p>
        </w:tc>
        <w:tc>
          <w:tcPr>
            <w:tcW w:w="1417" w:type="dxa"/>
            <w:tcBorders>
              <w:bottom w:val="nil"/>
            </w:tcBorders>
            <w:shd w:val="clear" w:color="auto" w:fill="auto"/>
            <w:noWrap/>
            <w:vAlign w:val="center"/>
          </w:tcPr>
          <w:p w14:paraId="705F1C52" w14:textId="77777777" w:rsidR="00087943" w:rsidRDefault="006A4D37" w:rsidP="00E92A87">
            <w:pPr>
              <w:spacing w:before="60" w:after="60" w:line="240" w:lineRule="auto"/>
              <w:jc w:val="center"/>
              <w:rPr>
                <w:rStyle w:val="Hyperlink"/>
                <w:rFonts w:eastAsia="Times New Roman" w:cstheme="minorHAnsi"/>
                <w:lang w:eastAsia="en-GB"/>
              </w:rPr>
            </w:pPr>
            <w:hyperlink r:id="rId26" w:history="1">
              <w:r w:rsidR="00087943" w:rsidRPr="00BC565B">
                <w:rPr>
                  <w:rStyle w:val="Hyperlink"/>
                  <w:rFonts w:eastAsia="Times New Roman" w:cstheme="minorHAnsi"/>
                  <w:lang w:eastAsia="en-GB"/>
                </w:rPr>
                <w:t>C20/60</w:t>
              </w:r>
            </w:hyperlink>
          </w:p>
          <w:p w14:paraId="159E1CCA" w14:textId="3530E864" w:rsidR="00BB483F" w:rsidRDefault="006A4D37" w:rsidP="00E92A87">
            <w:pPr>
              <w:spacing w:before="60" w:after="60" w:line="240" w:lineRule="auto"/>
              <w:jc w:val="center"/>
            </w:pPr>
            <w:hyperlink r:id="rId27" w:history="1">
              <w:r w:rsidR="00CB7FE8">
                <w:rPr>
                  <w:rStyle w:val="Hyperlink"/>
                </w:rPr>
                <w:t>C20</w:t>
              </w:r>
              <w:r w:rsidR="00BB483F" w:rsidRPr="001054E1">
                <w:rPr>
                  <w:rStyle w:val="Hyperlink"/>
                </w:rPr>
                <w:t>/</w:t>
              </w:r>
              <w:r w:rsidR="00CB7FE8">
                <w:rPr>
                  <w:rStyle w:val="Hyperlink"/>
                </w:rPr>
                <w:t>7</w:t>
              </w:r>
              <w:r w:rsidR="00BB483F" w:rsidRPr="001054E1">
                <w:rPr>
                  <w:rStyle w:val="Hyperlink"/>
                </w:rPr>
                <w:t>8</w:t>
              </w:r>
            </w:hyperlink>
          </w:p>
        </w:tc>
        <w:tc>
          <w:tcPr>
            <w:tcW w:w="2410" w:type="dxa"/>
            <w:tcBorders>
              <w:bottom w:val="nil"/>
            </w:tcBorders>
            <w:shd w:val="clear" w:color="auto" w:fill="auto"/>
            <w:vAlign w:val="center"/>
          </w:tcPr>
          <w:p w14:paraId="6DC31CB1" w14:textId="3B1D852C" w:rsidR="00087943" w:rsidRPr="00BC565B" w:rsidRDefault="00087943" w:rsidP="00E92A87">
            <w:pPr>
              <w:spacing w:before="60" w:after="60" w:line="240" w:lineRule="auto"/>
              <w:jc w:val="center"/>
              <w:rPr>
                <w:rFonts w:eastAsia="Times New Roman" w:cstheme="minorHAnsi"/>
                <w:lang w:eastAsia="en-GB"/>
              </w:rPr>
            </w:pPr>
          </w:p>
        </w:tc>
      </w:tr>
      <w:tr w:rsidR="00E92A87" w:rsidRPr="00736500" w14:paraId="7178F27A" w14:textId="77777777" w:rsidTr="00E92A87">
        <w:trPr>
          <w:cantSplit/>
        </w:trPr>
        <w:tc>
          <w:tcPr>
            <w:tcW w:w="567" w:type="dxa"/>
            <w:tcBorders>
              <w:top w:val="nil"/>
            </w:tcBorders>
            <w:shd w:val="clear" w:color="auto" w:fill="auto"/>
            <w:vAlign w:val="center"/>
          </w:tcPr>
          <w:p w14:paraId="5BDD9B39" w14:textId="77777777" w:rsidR="00E92A87" w:rsidRDefault="00E92A87" w:rsidP="00E92A87">
            <w:pPr>
              <w:spacing w:before="60" w:after="60" w:line="240" w:lineRule="auto"/>
              <w:jc w:val="center"/>
              <w:rPr>
                <w:rFonts w:eastAsia="Times New Roman" w:cstheme="minorHAnsi"/>
                <w:b/>
                <w:bCs/>
                <w:color w:val="000000"/>
                <w:sz w:val="16"/>
                <w:szCs w:val="16"/>
                <w:lang w:eastAsia="en-GB"/>
              </w:rPr>
            </w:pPr>
          </w:p>
        </w:tc>
        <w:tc>
          <w:tcPr>
            <w:tcW w:w="6947" w:type="dxa"/>
            <w:tcBorders>
              <w:top w:val="nil"/>
            </w:tcBorders>
            <w:shd w:val="clear" w:color="auto" w:fill="auto"/>
            <w:vAlign w:val="center"/>
          </w:tcPr>
          <w:p w14:paraId="5F98CD18" w14:textId="00E993A6" w:rsidR="00E92A87" w:rsidRPr="00E92A87" w:rsidRDefault="00E92A87" w:rsidP="00E92A87">
            <w:pPr>
              <w:pStyle w:val="ListParagraph"/>
              <w:numPr>
                <w:ilvl w:val="0"/>
                <w:numId w:val="3"/>
              </w:numPr>
              <w:spacing w:before="60" w:after="60" w:line="240" w:lineRule="auto"/>
              <w:jc w:val="left"/>
              <w:rPr>
                <w:rFonts w:eastAsia="Times New Roman" w:cstheme="minorHAnsi"/>
                <w:lang w:eastAsia="en-GB"/>
              </w:rPr>
            </w:pPr>
            <w:r>
              <w:rPr>
                <w:rFonts w:eastAsia="Times New Roman" w:cstheme="minorHAnsi"/>
                <w:lang w:eastAsia="en-GB"/>
              </w:rPr>
              <w:t xml:space="preserve">Contribution from the </w:t>
            </w:r>
            <w:r w:rsidRPr="00BC565B">
              <w:rPr>
                <w:rFonts w:eastAsia="Times New Roman" w:cstheme="minorHAnsi"/>
                <w:lang w:eastAsia="en-GB"/>
              </w:rPr>
              <w:t>United States of America</w:t>
            </w:r>
          </w:p>
        </w:tc>
        <w:tc>
          <w:tcPr>
            <w:tcW w:w="1417" w:type="dxa"/>
            <w:tcBorders>
              <w:top w:val="nil"/>
            </w:tcBorders>
            <w:shd w:val="clear" w:color="auto" w:fill="auto"/>
            <w:noWrap/>
            <w:vAlign w:val="center"/>
          </w:tcPr>
          <w:p w14:paraId="0401076F" w14:textId="77777777" w:rsidR="00E92A87" w:rsidRDefault="00E92A87" w:rsidP="00E92A87">
            <w:pPr>
              <w:spacing w:before="60" w:after="60" w:line="240" w:lineRule="auto"/>
              <w:jc w:val="center"/>
            </w:pPr>
          </w:p>
        </w:tc>
        <w:tc>
          <w:tcPr>
            <w:tcW w:w="2410" w:type="dxa"/>
            <w:tcBorders>
              <w:top w:val="nil"/>
            </w:tcBorders>
            <w:shd w:val="clear" w:color="auto" w:fill="auto"/>
            <w:vAlign w:val="center"/>
          </w:tcPr>
          <w:p w14:paraId="3686EE83" w14:textId="6241B8FD" w:rsidR="00E92A87" w:rsidRPr="00BC565B" w:rsidRDefault="006A4D37" w:rsidP="00E92A87">
            <w:pPr>
              <w:spacing w:before="60" w:after="60" w:line="240" w:lineRule="auto"/>
              <w:jc w:val="center"/>
              <w:rPr>
                <w:rFonts w:eastAsia="Times New Roman" w:cstheme="minorHAnsi"/>
                <w:lang w:eastAsia="en-GB"/>
              </w:rPr>
            </w:pPr>
            <w:hyperlink r:id="rId28" w:history="1">
              <w:r w:rsidR="00E92A87" w:rsidRPr="00BC565B">
                <w:rPr>
                  <w:rStyle w:val="Hyperlink"/>
                  <w:rFonts w:eastAsia="Times New Roman" w:cstheme="minorHAnsi"/>
                  <w:lang w:eastAsia="en-GB"/>
                </w:rPr>
                <w:t>VC/8</w:t>
              </w:r>
            </w:hyperlink>
          </w:p>
        </w:tc>
      </w:tr>
      <w:tr w:rsidR="00B576EA" w:rsidRPr="00DB3DE1" w14:paraId="0B70A5E3"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C325141" w14:textId="3289BA3E" w:rsidR="00087943" w:rsidRPr="00DB3DE1" w:rsidRDefault="00BB0959" w:rsidP="00E92A87">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17</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0163E416" w14:textId="15056466" w:rsidR="00087943" w:rsidRPr="00606375" w:rsidRDefault="00087943" w:rsidP="00E92A87">
            <w:pPr>
              <w:spacing w:before="60" w:after="60" w:line="240" w:lineRule="auto"/>
              <w:jc w:val="left"/>
              <w:rPr>
                <w:rFonts w:eastAsia="Times New Roman" w:cstheme="minorHAnsi"/>
                <w:color w:val="000000"/>
                <w:lang w:eastAsia="en-GB"/>
              </w:rPr>
            </w:pPr>
            <w:r w:rsidRPr="00606375">
              <w:rPr>
                <w:rFonts w:eastAsia="Times New Roman" w:cstheme="minorHAnsi"/>
                <w:lang w:eastAsia="en-GB"/>
              </w:rPr>
              <w:t xml:space="preserve">Audited accounts: Audited Financial operating report for 2019 </w:t>
            </w:r>
            <w:r w:rsidRPr="00606375">
              <w:rPr>
                <w:rFonts w:eastAsia="Times New Roman" w:cstheme="minorHAnsi"/>
                <w:i/>
                <w:iCs/>
                <w:lang w:eastAsia="en-GB"/>
              </w:rPr>
              <w:t>(ADM 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31DFAE" w14:textId="434D8198" w:rsidR="00087943" w:rsidRPr="00785DFD" w:rsidRDefault="006A4D37" w:rsidP="00E92A87">
            <w:pPr>
              <w:spacing w:before="60" w:after="60" w:line="240" w:lineRule="auto"/>
              <w:jc w:val="center"/>
              <w:rPr>
                <w:rFonts w:eastAsia="Times New Roman" w:cstheme="minorHAnsi"/>
                <w:color w:val="000000"/>
                <w:lang w:eastAsia="en-GB"/>
              </w:rPr>
            </w:pPr>
            <w:hyperlink r:id="rId29" w:history="1">
              <w:r w:rsidR="00087943" w:rsidRPr="00785DFD">
                <w:rPr>
                  <w:rStyle w:val="Hyperlink"/>
                  <w:rFonts w:eastAsia="Times New Roman" w:cstheme="minorHAnsi"/>
                  <w:lang w:eastAsia="en-GB"/>
                </w:rPr>
                <w:t>C20/4</w:t>
              </w:r>
              <w:r w:rsidR="00B576EA" w:rsidRPr="00785DFD">
                <w:rPr>
                  <w:rStyle w:val="Hyperlink"/>
                  <w:rFonts w:eastAsia="Times New Roman" w:cstheme="minorHAnsi"/>
                  <w:lang w:eastAsia="en-GB"/>
                </w:rPr>
                <w:t>2</w:t>
              </w:r>
              <w:r w:rsidR="00B576EA" w:rsidRPr="00785DFD">
                <w:rPr>
                  <w:rStyle w:val="Hyperlink"/>
                </w:rPr>
                <w:t>(Rev.1)</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5EFF30" w14:textId="5C625CD4" w:rsidR="00087943" w:rsidRPr="00BC565B" w:rsidRDefault="00087943" w:rsidP="00E92A87">
            <w:pPr>
              <w:spacing w:before="60" w:after="60" w:line="240" w:lineRule="auto"/>
              <w:jc w:val="center"/>
              <w:rPr>
                <w:rFonts w:eastAsia="Times New Roman" w:cstheme="minorHAnsi"/>
                <w:lang w:eastAsia="en-GB"/>
              </w:rPr>
            </w:pPr>
          </w:p>
        </w:tc>
      </w:tr>
      <w:tr w:rsidR="00B576EA" w:rsidRPr="00736500" w14:paraId="6D41B18C" w14:textId="77777777" w:rsidTr="00BA3C37">
        <w:trPr>
          <w:cantSplit/>
        </w:trPr>
        <w:tc>
          <w:tcPr>
            <w:tcW w:w="567" w:type="dxa"/>
            <w:shd w:val="clear" w:color="auto" w:fill="auto"/>
            <w:vAlign w:val="center"/>
          </w:tcPr>
          <w:p w14:paraId="2E84FE1B" w14:textId="5E041EAE" w:rsidR="00087943" w:rsidRPr="00736500" w:rsidRDefault="00BB0959" w:rsidP="00E92A87">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18</w:t>
            </w:r>
          </w:p>
        </w:tc>
        <w:tc>
          <w:tcPr>
            <w:tcW w:w="6947" w:type="dxa"/>
            <w:shd w:val="clear" w:color="auto" w:fill="auto"/>
            <w:vAlign w:val="center"/>
          </w:tcPr>
          <w:p w14:paraId="29E4F4BB" w14:textId="34B9D442" w:rsidR="00087943" w:rsidRPr="00606375" w:rsidRDefault="00087943" w:rsidP="00E92A87">
            <w:pPr>
              <w:spacing w:before="60" w:after="60" w:line="240" w:lineRule="auto"/>
              <w:jc w:val="left"/>
              <w:rPr>
                <w:rFonts w:eastAsia="Times New Roman" w:cstheme="minorHAnsi"/>
                <w:lang w:eastAsia="en-GB"/>
              </w:rPr>
            </w:pPr>
            <w:r w:rsidRPr="00606375">
              <w:rPr>
                <w:rFonts w:eastAsia="Times New Roman" w:cstheme="minorHAnsi"/>
                <w:color w:val="000000"/>
                <w:lang w:eastAsia="en-GB"/>
              </w:rPr>
              <w:t xml:space="preserve">External Auditor report: Union's accounts 2019 </w:t>
            </w:r>
            <w:r w:rsidRPr="00606375">
              <w:rPr>
                <w:rFonts w:eastAsia="Times New Roman" w:cstheme="minorHAnsi"/>
                <w:i/>
                <w:iCs/>
                <w:color w:val="000000"/>
                <w:lang w:eastAsia="en-GB"/>
              </w:rPr>
              <w:t>(ADM 16)</w:t>
            </w:r>
          </w:p>
        </w:tc>
        <w:tc>
          <w:tcPr>
            <w:tcW w:w="1417" w:type="dxa"/>
            <w:shd w:val="clear" w:color="auto" w:fill="auto"/>
            <w:noWrap/>
            <w:vAlign w:val="center"/>
          </w:tcPr>
          <w:p w14:paraId="4F8D6161" w14:textId="15B380A7" w:rsidR="00087943" w:rsidRPr="00785DFD" w:rsidRDefault="006A4D37" w:rsidP="00E92A87">
            <w:pPr>
              <w:spacing w:before="60" w:after="60" w:line="240" w:lineRule="auto"/>
              <w:jc w:val="center"/>
              <w:rPr>
                <w:rFonts w:eastAsia="Times New Roman" w:cstheme="minorHAnsi"/>
                <w:color w:val="000000"/>
                <w:lang w:eastAsia="en-GB"/>
              </w:rPr>
            </w:pPr>
            <w:hyperlink r:id="rId30" w:history="1">
              <w:r w:rsidR="00087943" w:rsidRPr="00785DFD">
                <w:rPr>
                  <w:rStyle w:val="Hyperlink"/>
                  <w:rFonts w:eastAsia="Times New Roman" w:cstheme="minorHAnsi"/>
                  <w:lang w:eastAsia="en-GB"/>
                </w:rPr>
                <w:t>C20/40</w:t>
              </w:r>
            </w:hyperlink>
          </w:p>
        </w:tc>
        <w:tc>
          <w:tcPr>
            <w:tcW w:w="2410" w:type="dxa"/>
            <w:shd w:val="clear" w:color="auto" w:fill="auto"/>
            <w:vAlign w:val="center"/>
          </w:tcPr>
          <w:p w14:paraId="3CB45585" w14:textId="45FB0846" w:rsidR="00087943" w:rsidRPr="00BC565B" w:rsidRDefault="00087943" w:rsidP="00E92A87">
            <w:pPr>
              <w:spacing w:before="60" w:after="60" w:line="240" w:lineRule="auto"/>
              <w:jc w:val="center"/>
              <w:rPr>
                <w:rFonts w:eastAsia="Times New Roman" w:cstheme="minorHAnsi"/>
                <w:lang w:eastAsia="en-GB"/>
              </w:rPr>
            </w:pPr>
          </w:p>
        </w:tc>
      </w:tr>
      <w:tr w:rsidR="00B576EA" w:rsidRPr="00736500" w14:paraId="61BB254A" w14:textId="77777777" w:rsidTr="00BA3C37">
        <w:trPr>
          <w:cantSplit/>
        </w:trPr>
        <w:tc>
          <w:tcPr>
            <w:tcW w:w="567" w:type="dxa"/>
            <w:shd w:val="clear" w:color="auto" w:fill="auto"/>
            <w:vAlign w:val="center"/>
          </w:tcPr>
          <w:p w14:paraId="47A8DCA4" w14:textId="7EBC54A1" w:rsidR="00087943" w:rsidRPr="00736500" w:rsidRDefault="00BB0959" w:rsidP="00E92A87">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19</w:t>
            </w:r>
          </w:p>
        </w:tc>
        <w:tc>
          <w:tcPr>
            <w:tcW w:w="6947" w:type="dxa"/>
            <w:shd w:val="clear" w:color="auto" w:fill="auto"/>
            <w:vAlign w:val="center"/>
          </w:tcPr>
          <w:p w14:paraId="34254E8E" w14:textId="723C1611" w:rsidR="00087943" w:rsidRPr="00606375" w:rsidRDefault="00087943" w:rsidP="00E92A87">
            <w:pPr>
              <w:spacing w:before="60" w:after="60" w:line="240" w:lineRule="auto"/>
              <w:jc w:val="left"/>
              <w:rPr>
                <w:rFonts w:eastAsia="Times New Roman" w:cstheme="minorHAnsi"/>
                <w:color w:val="000000"/>
                <w:lang w:eastAsia="en-GB"/>
              </w:rPr>
            </w:pPr>
            <w:r w:rsidRPr="00606375">
              <w:rPr>
                <w:rFonts w:eastAsia="Times New Roman" w:cstheme="minorHAnsi"/>
                <w:lang w:eastAsia="en-GB"/>
              </w:rPr>
              <w:t xml:space="preserve">Report of the Internal Auditor on internal audit activities </w:t>
            </w:r>
            <w:r w:rsidRPr="00606375">
              <w:rPr>
                <w:rFonts w:eastAsia="Times New Roman" w:cstheme="minorHAnsi"/>
                <w:i/>
                <w:iCs/>
                <w:lang w:eastAsia="en-GB"/>
              </w:rPr>
              <w:t>(ADM 18)</w:t>
            </w:r>
          </w:p>
        </w:tc>
        <w:tc>
          <w:tcPr>
            <w:tcW w:w="1417" w:type="dxa"/>
            <w:shd w:val="clear" w:color="auto" w:fill="auto"/>
            <w:noWrap/>
            <w:vAlign w:val="center"/>
          </w:tcPr>
          <w:p w14:paraId="1643624C" w14:textId="06277A92" w:rsidR="00087943" w:rsidRPr="00785DFD" w:rsidRDefault="006A4D37" w:rsidP="00E92A87">
            <w:pPr>
              <w:spacing w:before="60" w:after="60" w:line="240" w:lineRule="auto"/>
              <w:jc w:val="center"/>
              <w:rPr>
                <w:rFonts w:eastAsia="Times New Roman" w:cstheme="minorHAnsi"/>
                <w:color w:val="000000"/>
                <w:lang w:eastAsia="en-GB"/>
              </w:rPr>
            </w:pPr>
            <w:hyperlink r:id="rId31" w:history="1">
              <w:r w:rsidR="00087943" w:rsidRPr="00785DFD">
                <w:rPr>
                  <w:rStyle w:val="Hyperlink"/>
                  <w:rFonts w:eastAsia="Times New Roman" w:cstheme="minorHAnsi"/>
                  <w:lang w:eastAsia="en-GB"/>
                </w:rPr>
                <w:t>C20/44</w:t>
              </w:r>
            </w:hyperlink>
          </w:p>
        </w:tc>
        <w:tc>
          <w:tcPr>
            <w:tcW w:w="2410" w:type="dxa"/>
            <w:shd w:val="clear" w:color="auto" w:fill="auto"/>
            <w:vAlign w:val="center"/>
          </w:tcPr>
          <w:p w14:paraId="321EC6BE" w14:textId="77777777" w:rsidR="00087943" w:rsidRPr="00BC565B" w:rsidRDefault="00087943" w:rsidP="00E92A87">
            <w:pPr>
              <w:spacing w:before="60" w:after="60" w:line="240" w:lineRule="auto"/>
              <w:jc w:val="center"/>
              <w:rPr>
                <w:rFonts w:eastAsia="Times New Roman" w:cstheme="minorHAnsi"/>
                <w:lang w:eastAsia="en-GB"/>
              </w:rPr>
            </w:pPr>
          </w:p>
        </w:tc>
      </w:tr>
      <w:tr w:rsidR="00B576EA" w:rsidRPr="00736500" w14:paraId="3C7A3E32" w14:textId="77777777" w:rsidTr="00BA3C37">
        <w:trPr>
          <w:cantSplit/>
        </w:trPr>
        <w:tc>
          <w:tcPr>
            <w:tcW w:w="567" w:type="dxa"/>
            <w:shd w:val="clear" w:color="auto" w:fill="auto"/>
            <w:vAlign w:val="center"/>
          </w:tcPr>
          <w:p w14:paraId="45EF385B" w14:textId="32BEA69E" w:rsidR="00087943" w:rsidRPr="00736500" w:rsidRDefault="00BB0959" w:rsidP="00E92A87">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20</w:t>
            </w:r>
          </w:p>
        </w:tc>
        <w:tc>
          <w:tcPr>
            <w:tcW w:w="6947" w:type="dxa"/>
            <w:shd w:val="clear" w:color="auto" w:fill="auto"/>
            <w:vAlign w:val="center"/>
          </w:tcPr>
          <w:p w14:paraId="0551CCCF" w14:textId="1F694C92" w:rsidR="00087943" w:rsidRPr="00606375" w:rsidRDefault="00087943" w:rsidP="00E92A87">
            <w:pPr>
              <w:spacing w:before="60" w:after="60" w:line="240" w:lineRule="auto"/>
              <w:jc w:val="left"/>
              <w:rPr>
                <w:rFonts w:eastAsia="Times New Roman" w:cstheme="minorHAnsi"/>
                <w:color w:val="000000"/>
                <w:lang w:eastAsia="en-GB"/>
              </w:rPr>
            </w:pPr>
            <w:r w:rsidRPr="00606375">
              <w:rPr>
                <w:rFonts w:eastAsia="Times New Roman" w:cstheme="minorHAnsi"/>
                <w:lang w:eastAsia="en-GB"/>
              </w:rPr>
              <w:t xml:space="preserve">Report of the Independent Management Advisory Committee (IMAC) </w:t>
            </w:r>
            <w:r w:rsidR="001054E1">
              <w:rPr>
                <w:rFonts w:eastAsia="Times New Roman" w:cstheme="minorHAnsi"/>
                <w:lang w:eastAsia="en-GB"/>
              </w:rPr>
              <w:br/>
            </w:r>
            <w:r w:rsidRPr="00606375">
              <w:rPr>
                <w:rFonts w:eastAsia="Times New Roman" w:cstheme="minorHAnsi"/>
                <w:lang w:eastAsia="en-GB"/>
              </w:rPr>
              <w:t xml:space="preserve">(Res. 162) (D 565) </w:t>
            </w:r>
            <w:r w:rsidRPr="00606375">
              <w:rPr>
                <w:rFonts w:eastAsia="Times New Roman" w:cstheme="minorHAnsi"/>
                <w:i/>
                <w:iCs/>
                <w:lang w:eastAsia="en-GB"/>
              </w:rPr>
              <w:t>(ADM 13)</w:t>
            </w:r>
          </w:p>
        </w:tc>
        <w:tc>
          <w:tcPr>
            <w:tcW w:w="1417" w:type="dxa"/>
            <w:shd w:val="clear" w:color="auto" w:fill="auto"/>
            <w:noWrap/>
            <w:vAlign w:val="center"/>
          </w:tcPr>
          <w:p w14:paraId="2E2ADB32" w14:textId="3F7196C5" w:rsidR="00087943" w:rsidRPr="00785DFD" w:rsidRDefault="006A4D37" w:rsidP="00E92A87">
            <w:pPr>
              <w:spacing w:before="60" w:after="60" w:line="240" w:lineRule="auto"/>
              <w:jc w:val="center"/>
              <w:rPr>
                <w:rFonts w:eastAsia="Times New Roman" w:cstheme="minorHAnsi"/>
                <w:color w:val="000000"/>
                <w:lang w:eastAsia="en-GB"/>
              </w:rPr>
            </w:pPr>
            <w:hyperlink r:id="rId32" w:history="1">
              <w:r w:rsidR="00087943" w:rsidRPr="00785DFD">
                <w:rPr>
                  <w:rStyle w:val="Hyperlink"/>
                  <w:rFonts w:eastAsia="Times New Roman" w:cstheme="minorHAnsi"/>
                  <w:lang w:eastAsia="en-GB"/>
                </w:rPr>
                <w:t>C20/2</w:t>
              </w:r>
              <w:r w:rsidR="00B576EA" w:rsidRPr="00785DFD">
                <w:rPr>
                  <w:rStyle w:val="Hyperlink"/>
                  <w:rFonts w:eastAsia="Times New Roman" w:cstheme="minorHAnsi"/>
                  <w:lang w:eastAsia="en-GB"/>
                </w:rPr>
                <w:t>2</w:t>
              </w:r>
              <w:r w:rsidR="00B576EA" w:rsidRPr="00785DFD">
                <w:rPr>
                  <w:rStyle w:val="Hyperlink"/>
                </w:rPr>
                <w:t>(Rev.1)</w:t>
              </w:r>
            </w:hyperlink>
          </w:p>
        </w:tc>
        <w:tc>
          <w:tcPr>
            <w:tcW w:w="2410" w:type="dxa"/>
            <w:shd w:val="clear" w:color="auto" w:fill="auto"/>
            <w:vAlign w:val="center"/>
          </w:tcPr>
          <w:p w14:paraId="3D27D745" w14:textId="77777777" w:rsidR="00087943" w:rsidRPr="00BC565B" w:rsidRDefault="00087943" w:rsidP="00E92A87">
            <w:pPr>
              <w:spacing w:before="60" w:after="60" w:line="240" w:lineRule="auto"/>
              <w:jc w:val="center"/>
              <w:rPr>
                <w:rFonts w:eastAsia="Times New Roman" w:cstheme="minorHAnsi"/>
                <w:lang w:eastAsia="en-GB"/>
              </w:rPr>
            </w:pPr>
          </w:p>
        </w:tc>
      </w:tr>
      <w:tr w:rsidR="00B576EA" w:rsidRPr="00E70FC7" w14:paraId="11A43FE4"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1541694" w14:textId="53AC4D77" w:rsidR="00087943" w:rsidRDefault="00BB0959" w:rsidP="00E92A87">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21</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11F2D7D4" w14:textId="0485B808" w:rsidR="00087943" w:rsidRPr="00606375" w:rsidRDefault="00087943" w:rsidP="00E92A87">
            <w:pPr>
              <w:spacing w:before="60" w:after="60" w:line="240" w:lineRule="auto"/>
              <w:jc w:val="left"/>
              <w:rPr>
                <w:rFonts w:eastAsia="Times New Roman" w:cstheme="minorHAnsi"/>
                <w:i/>
                <w:iCs/>
                <w:lang w:eastAsia="en-GB"/>
              </w:rPr>
            </w:pPr>
            <w:r w:rsidRPr="00606375">
              <w:rPr>
                <w:rFonts w:eastAsia="Times New Roman" w:cstheme="minorHAnsi"/>
                <w:lang w:eastAsia="en-GB"/>
              </w:rPr>
              <w:t xml:space="preserve">Appointment of a new External auditor (Res 94, D 614) </w:t>
            </w:r>
            <w:r w:rsidRPr="00606375">
              <w:rPr>
                <w:rFonts w:eastAsia="Times New Roman" w:cstheme="minorHAnsi"/>
                <w:i/>
                <w:iCs/>
                <w:lang w:eastAsia="en-GB"/>
              </w:rPr>
              <w:t>(ADM 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4E8C00" w14:textId="02856430" w:rsidR="00087943" w:rsidRPr="00785DFD" w:rsidRDefault="006A4D37" w:rsidP="00E92A87">
            <w:pPr>
              <w:spacing w:before="60" w:after="60" w:line="240" w:lineRule="auto"/>
              <w:jc w:val="center"/>
            </w:pPr>
            <w:hyperlink r:id="rId33" w:history="1">
              <w:r w:rsidR="00087943" w:rsidRPr="00785DFD">
                <w:rPr>
                  <w:rStyle w:val="Hyperlink"/>
                  <w:rFonts w:eastAsia="Times New Roman" w:cstheme="minorHAnsi"/>
                  <w:lang w:eastAsia="en-GB"/>
                </w:rPr>
                <w:t>C20/49</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5DB2E1" w14:textId="77777777" w:rsidR="00087943" w:rsidRPr="00BC565B" w:rsidRDefault="00087943" w:rsidP="00E92A87">
            <w:pPr>
              <w:spacing w:before="60" w:after="60" w:line="240" w:lineRule="auto"/>
              <w:jc w:val="center"/>
              <w:rPr>
                <w:rFonts w:eastAsia="Times New Roman" w:cstheme="minorHAnsi"/>
                <w:lang w:eastAsia="en-GB"/>
              </w:rPr>
            </w:pPr>
          </w:p>
        </w:tc>
      </w:tr>
      <w:tr w:rsidR="00087943" w:rsidRPr="00F73BA3" w14:paraId="43114F2B" w14:textId="77777777" w:rsidTr="005954E1">
        <w:trPr>
          <w:cantSplit/>
        </w:trPr>
        <w:tc>
          <w:tcPr>
            <w:tcW w:w="11341" w:type="dxa"/>
            <w:gridSpan w:val="4"/>
            <w:shd w:val="clear" w:color="auto" w:fill="BFBFBF" w:themeFill="background1" w:themeFillShade="BF"/>
            <w:vAlign w:val="center"/>
          </w:tcPr>
          <w:p w14:paraId="6AF48EA5" w14:textId="609AE9A1" w:rsidR="00087943" w:rsidRPr="00DB3DE1" w:rsidRDefault="00087943" w:rsidP="00182964">
            <w:pPr>
              <w:keepNext/>
              <w:keepLines/>
              <w:pageBreakBefore/>
              <w:spacing w:before="60" w:after="60" w:line="240" w:lineRule="auto"/>
              <w:jc w:val="center"/>
              <w:rPr>
                <w:rFonts w:eastAsia="Times New Roman" w:cstheme="minorHAnsi"/>
                <w:b/>
                <w:bCs/>
                <w:sz w:val="24"/>
                <w:szCs w:val="24"/>
                <w:lang w:eastAsia="en-GB"/>
              </w:rPr>
            </w:pPr>
            <w:r>
              <w:rPr>
                <w:rFonts w:eastAsia="Times New Roman" w:cstheme="minorHAnsi"/>
                <w:b/>
                <w:bCs/>
                <w:sz w:val="24"/>
                <w:szCs w:val="24"/>
                <w:lang w:eastAsia="en-GB"/>
              </w:rPr>
              <w:lastRenderedPageBreak/>
              <w:t>Wednes</w:t>
            </w:r>
            <w:r w:rsidRPr="00DB3DE1">
              <w:rPr>
                <w:rFonts w:eastAsia="Times New Roman" w:cstheme="minorHAnsi"/>
                <w:b/>
                <w:bCs/>
                <w:sz w:val="24"/>
                <w:szCs w:val="24"/>
                <w:lang w:eastAsia="en-GB"/>
              </w:rPr>
              <w:t>day, 1</w:t>
            </w:r>
            <w:r>
              <w:rPr>
                <w:rFonts w:eastAsia="Times New Roman" w:cstheme="minorHAnsi"/>
                <w:b/>
                <w:bCs/>
                <w:sz w:val="24"/>
                <w:szCs w:val="24"/>
                <w:lang w:eastAsia="en-GB"/>
              </w:rPr>
              <w:t>8 November – 12:00 – 15:00 hours</w:t>
            </w:r>
          </w:p>
        </w:tc>
      </w:tr>
      <w:tr w:rsidR="00B576EA" w:rsidRPr="00DB3DE1" w14:paraId="32A8061B" w14:textId="77777777" w:rsidTr="00BA3C37">
        <w:trPr>
          <w:cantSplit/>
        </w:trPr>
        <w:tc>
          <w:tcPr>
            <w:tcW w:w="567" w:type="dxa"/>
            <w:vAlign w:val="center"/>
          </w:tcPr>
          <w:p w14:paraId="75A0C484" w14:textId="2191BD17" w:rsidR="00087943" w:rsidRPr="00DB3DE1" w:rsidRDefault="007E0A55" w:rsidP="00E92A87">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22</w:t>
            </w:r>
          </w:p>
        </w:tc>
        <w:tc>
          <w:tcPr>
            <w:tcW w:w="6947" w:type="dxa"/>
            <w:shd w:val="clear" w:color="auto" w:fill="auto"/>
            <w:vAlign w:val="center"/>
          </w:tcPr>
          <w:p w14:paraId="339FF7A9" w14:textId="11506B39" w:rsidR="00087943" w:rsidRPr="00BC565B" w:rsidRDefault="00087943" w:rsidP="00182964">
            <w:pPr>
              <w:keepNext/>
              <w:keepLines/>
              <w:spacing w:before="60" w:after="60" w:line="240" w:lineRule="auto"/>
              <w:jc w:val="left"/>
              <w:rPr>
                <w:rFonts w:eastAsia="Times New Roman" w:cstheme="minorHAnsi"/>
                <w:lang w:eastAsia="en-GB"/>
              </w:rPr>
            </w:pPr>
            <w:r>
              <w:rPr>
                <w:rFonts w:eastAsia="Times New Roman" w:cstheme="minorHAnsi"/>
                <w:lang w:eastAsia="en-GB"/>
              </w:rPr>
              <w:t>Outcomes of discussions held on 17 November 2020</w:t>
            </w:r>
          </w:p>
        </w:tc>
        <w:tc>
          <w:tcPr>
            <w:tcW w:w="1417" w:type="dxa"/>
            <w:shd w:val="clear" w:color="auto" w:fill="auto"/>
            <w:noWrap/>
            <w:vAlign w:val="center"/>
          </w:tcPr>
          <w:p w14:paraId="1AECE40A" w14:textId="271FCB73" w:rsidR="00087943" w:rsidRPr="00BC565B" w:rsidRDefault="00087943" w:rsidP="00182964">
            <w:pPr>
              <w:keepNext/>
              <w:keepLines/>
              <w:spacing w:before="60" w:after="60" w:line="240" w:lineRule="auto"/>
              <w:jc w:val="center"/>
              <w:rPr>
                <w:rFonts w:eastAsia="Times New Roman" w:cstheme="minorHAnsi"/>
                <w:color w:val="000000"/>
                <w:lang w:eastAsia="en-GB"/>
              </w:rPr>
            </w:pPr>
            <w:r>
              <w:rPr>
                <w:rFonts w:eastAsia="Times New Roman" w:cstheme="minorHAnsi"/>
                <w:color w:val="000000"/>
                <w:lang w:eastAsia="en-GB"/>
              </w:rPr>
              <w:t>VC-2/DT/1</w:t>
            </w:r>
          </w:p>
        </w:tc>
        <w:tc>
          <w:tcPr>
            <w:tcW w:w="2410" w:type="dxa"/>
            <w:shd w:val="clear" w:color="auto" w:fill="auto"/>
            <w:vAlign w:val="center"/>
          </w:tcPr>
          <w:p w14:paraId="0CF51EB7" w14:textId="77777777" w:rsidR="00087943" w:rsidRPr="00BC565B" w:rsidRDefault="00087943" w:rsidP="00182964">
            <w:pPr>
              <w:keepNext/>
              <w:keepLines/>
              <w:spacing w:before="60" w:after="60" w:line="240" w:lineRule="auto"/>
              <w:jc w:val="center"/>
              <w:rPr>
                <w:rFonts w:eastAsia="Times New Roman" w:cstheme="minorHAnsi"/>
                <w:lang w:eastAsia="en-GB"/>
              </w:rPr>
            </w:pPr>
          </w:p>
        </w:tc>
      </w:tr>
      <w:tr w:rsidR="00B576EA" w:rsidRPr="00DB3DE1" w14:paraId="3CAAB0E6" w14:textId="77777777" w:rsidTr="00373970">
        <w:trPr>
          <w:cantSplit/>
        </w:trPr>
        <w:tc>
          <w:tcPr>
            <w:tcW w:w="567" w:type="dxa"/>
            <w:tcBorders>
              <w:bottom w:val="nil"/>
            </w:tcBorders>
            <w:vAlign w:val="center"/>
          </w:tcPr>
          <w:p w14:paraId="5DFB589E" w14:textId="50F0DFD6" w:rsidR="00087943" w:rsidRPr="00DB3DE1" w:rsidRDefault="007E0A55" w:rsidP="00E92A87">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23</w:t>
            </w:r>
          </w:p>
        </w:tc>
        <w:tc>
          <w:tcPr>
            <w:tcW w:w="6947" w:type="dxa"/>
            <w:tcBorders>
              <w:bottom w:val="nil"/>
            </w:tcBorders>
            <w:shd w:val="clear" w:color="auto" w:fill="auto"/>
            <w:vAlign w:val="center"/>
          </w:tcPr>
          <w:p w14:paraId="0E839D36" w14:textId="5381FD37" w:rsidR="00087943" w:rsidRPr="00606375" w:rsidRDefault="00087943" w:rsidP="00182964">
            <w:pPr>
              <w:keepNext/>
              <w:keepLines/>
              <w:spacing w:before="60" w:after="60" w:line="240" w:lineRule="auto"/>
              <w:jc w:val="left"/>
              <w:rPr>
                <w:rFonts w:eastAsia="Times New Roman" w:cstheme="minorHAnsi"/>
                <w:i/>
                <w:iCs/>
                <w:color w:val="000000"/>
                <w:lang w:eastAsia="en-GB"/>
              </w:rPr>
            </w:pPr>
            <w:r w:rsidRPr="00606375">
              <w:rPr>
                <w:rFonts w:eastAsia="Times New Roman" w:cstheme="minorHAnsi"/>
                <w:color w:val="000000"/>
                <w:lang w:eastAsia="en-GB"/>
              </w:rPr>
              <w:t xml:space="preserve">Report on progress on the Union's headquarters premises project (Res. 212, D 619) </w:t>
            </w:r>
            <w:r w:rsidRPr="00606375">
              <w:rPr>
                <w:rFonts w:eastAsia="Times New Roman" w:cstheme="minorHAnsi"/>
                <w:i/>
                <w:iCs/>
                <w:color w:val="000000"/>
                <w:lang w:eastAsia="en-GB"/>
              </w:rPr>
              <w:t>(ADM 20)</w:t>
            </w:r>
          </w:p>
        </w:tc>
        <w:tc>
          <w:tcPr>
            <w:tcW w:w="1417" w:type="dxa"/>
            <w:tcBorders>
              <w:bottom w:val="nil"/>
            </w:tcBorders>
            <w:shd w:val="clear" w:color="auto" w:fill="auto"/>
            <w:noWrap/>
            <w:vAlign w:val="center"/>
          </w:tcPr>
          <w:p w14:paraId="7BD7FEB6" w14:textId="77777777" w:rsidR="00087943" w:rsidRDefault="006A4D37" w:rsidP="00182964">
            <w:pPr>
              <w:keepNext/>
              <w:keepLines/>
              <w:spacing w:before="60" w:after="60" w:line="240" w:lineRule="auto"/>
              <w:jc w:val="center"/>
              <w:rPr>
                <w:rStyle w:val="Hyperlink"/>
              </w:rPr>
            </w:pPr>
            <w:hyperlink r:id="rId34" w:history="1">
              <w:r w:rsidR="00087943" w:rsidRPr="00BC565B">
                <w:rPr>
                  <w:rStyle w:val="Hyperlink"/>
                  <w:rFonts w:eastAsia="Times New Roman" w:cstheme="minorHAnsi"/>
                  <w:lang w:eastAsia="en-GB"/>
                </w:rPr>
                <w:t>C20/</w:t>
              </w:r>
              <w:r w:rsidR="00CD5624">
                <w:rPr>
                  <w:rStyle w:val="Hyperlink"/>
                  <w:rFonts w:eastAsia="Times New Roman" w:cstheme="minorHAnsi"/>
                  <w:lang w:eastAsia="en-GB"/>
                </w:rPr>
                <w:t>7</w:t>
              </w:r>
              <w:r w:rsidR="00B576EA">
                <w:rPr>
                  <w:rStyle w:val="Hyperlink"/>
                  <w:rFonts w:eastAsia="Times New Roman" w:cstheme="minorHAnsi"/>
                  <w:lang w:eastAsia="en-GB"/>
                </w:rPr>
                <w:t>(</w:t>
              </w:r>
              <w:r w:rsidR="00CD5624">
                <w:rPr>
                  <w:rStyle w:val="Hyperlink"/>
                </w:rPr>
                <w:t>R</w:t>
              </w:r>
              <w:r w:rsidR="00B576EA">
                <w:rPr>
                  <w:rStyle w:val="Hyperlink"/>
                </w:rPr>
                <w:t>ev.1)</w:t>
              </w:r>
            </w:hyperlink>
          </w:p>
          <w:p w14:paraId="6A32E519" w14:textId="6AEF5D37" w:rsidR="00373970" w:rsidRDefault="00373970" w:rsidP="00182964">
            <w:pPr>
              <w:keepNext/>
              <w:keepLines/>
              <w:spacing w:before="60" w:after="60" w:line="240" w:lineRule="auto"/>
              <w:jc w:val="center"/>
            </w:pPr>
          </w:p>
        </w:tc>
        <w:tc>
          <w:tcPr>
            <w:tcW w:w="2410" w:type="dxa"/>
            <w:tcBorders>
              <w:bottom w:val="nil"/>
            </w:tcBorders>
            <w:shd w:val="clear" w:color="auto" w:fill="auto"/>
            <w:vAlign w:val="center"/>
          </w:tcPr>
          <w:p w14:paraId="3D8BF109" w14:textId="77777777" w:rsidR="00087943" w:rsidRPr="00BC565B" w:rsidRDefault="00087943" w:rsidP="00182964">
            <w:pPr>
              <w:keepNext/>
              <w:keepLines/>
              <w:spacing w:before="60" w:after="60" w:line="240" w:lineRule="auto"/>
              <w:jc w:val="center"/>
              <w:rPr>
                <w:rFonts w:eastAsia="Times New Roman" w:cstheme="minorHAnsi"/>
                <w:lang w:eastAsia="en-GB"/>
              </w:rPr>
            </w:pPr>
          </w:p>
        </w:tc>
      </w:tr>
      <w:tr w:rsidR="00373970" w:rsidRPr="00DB3DE1" w14:paraId="3FE493C2" w14:textId="77777777" w:rsidTr="00373970">
        <w:trPr>
          <w:cantSplit/>
        </w:trPr>
        <w:tc>
          <w:tcPr>
            <w:tcW w:w="567" w:type="dxa"/>
            <w:tcBorders>
              <w:top w:val="nil"/>
              <w:bottom w:val="nil"/>
            </w:tcBorders>
            <w:vAlign w:val="center"/>
          </w:tcPr>
          <w:p w14:paraId="3BE6F56C" w14:textId="77777777" w:rsidR="00373970" w:rsidRDefault="00373970" w:rsidP="00E92A87">
            <w:pPr>
              <w:spacing w:before="60" w:after="60" w:line="240" w:lineRule="auto"/>
              <w:jc w:val="center"/>
              <w:rPr>
                <w:rFonts w:eastAsia="Times New Roman" w:cstheme="minorHAnsi"/>
                <w:b/>
                <w:bCs/>
                <w:sz w:val="16"/>
                <w:szCs w:val="16"/>
                <w:lang w:eastAsia="en-GB"/>
              </w:rPr>
            </w:pPr>
          </w:p>
        </w:tc>
        <w:tc>
          <w:tcPr>
            <w:tcW w:w="6947" w:type="dxa"/>
            <w:tcBorders>
              <w:top w:val="nil"/>
              <w:bottom w:val="nil"/>
            </w:tcBorders>
            <w:shd w:val="clear" w:color="auto" w:fill="auto"/>
            <w:vAlign w:val="center"/>
          </w:tcPr>
          <w:p w14:paraId="26620F2C" w14:textId="10344582" w:rsidR="00373970" w:rsidRPr="00606375" w:rsidRDefault="00373970" w:rsidP="00182964">
            <w:pPr>
              <w:keepNext/>
              <w:keepLines/>
              <w:spacing w:before="60" w:after="60" w:line="240" w:lineRule="auto"/>
              <w:jc w:val="left"/>
              <w:rPr>
                <w:rFonts w:eastAsia="Times New Roman" w:cstheme="minorHAnsi"/>
                <w:color w:val="000000"/>
                <w:lang w:eastAsia="en-GB"/>
              </w:rPr>
            </w:pPr>
            <w:r w:rsidRPr="00373970">
              <w:rPr>
                <w:rFonts w:eastAsia="Times New Roman" w:cstheme="minorHAnsi"/>
                <w:color w:val="000000"/>
                <w:lang w:eastAsia="en-GB"/>
              </w:rPr>
              <w:t>The Union's Headquarters Premises Project - Analysis of Tower sale options</w:t>
            </w:r>
          </w:p>
        </w:tc>
        <w:tc>
          <w:tcPr>
            <w:tcW w:w="1417" w:type="dxa"/>
            <w:tcBorders>
              <w:top w:val="nil"/>
              <w:bottom w:val="nil"/>
            </w:tcBorders>
            <w:shd w:val="clear" w:color="auto" w:fill="auto"/>
            <w:noWrap/>
            <w:vAlign w:val="center"/>
          </w:tcPr>
          <w:p w14:paraId="3F05624D" w14:textId="77777777" w:rsidR="00373970" w:rsidRPr="00785DFD" w:rsidRDefault="006A4D37" w:rsidP="00182964">
            <w:pPr>
              <w:keepNext/>
              <w:keepLines/>
              <w:spacing w:before="60" w:after="60" w:line="240" w:lineRule="auto"/>
              <w:jc w:val="center"/>
              <w:rPr>
                <w:color w:val="000000"/>
              </w:rPr>
            </w:pPr>
            <w:hyperlink r:id="rId35" w:history="1">
              <w:r w:rsidR="00373970" w:rsidRPr="00785DFD">
                <w:rPr>
                  <w:rStyle w:val="Hyperlink"/>
                </w:rPr>
                <w:t>C20/77</w:t>
              </w:r>
            </w:hyperlink>
          </w:p>
          <w:p w14:paraId="1AECC3C8" w14:textId="4AB15592" w:rsidR="00373970" w:rsidRPr="00785DFD" w:rsidRDefault="006A4D37" w:rsidP="00182964">
            <w:pPr>
              <w:keepNext/>
              <w:keepLines/>
              <w:spacing w:before="60" w:after="60" w:line="240" w:lineRule="auto"/>
              <w:jc w:val="center"/>
            </w:pPr>
            <w:hyperlink r:id="rId36" w:history="1">
              <w:r w:rsidR="00373970" w:rsidRPr="00785DFD">
                <w:rPr>
                  <w:rStyle w:val="Hyperlink"/>
                </w:rPr>
                <w:t>INF/20</w:t>
              </w:r>
            </w:hyperlink>
          </w:p>
        </w:tc>
        <w:tc>
          <w:tcPr>
            <w:tcW w:w="2410" w:type="dxa"/>
            <w:tcBorders>
              <w:top w:val="nil"/>
              <w:bottom w:val="nil"/>
            </w:tcBorders>
            <w:shd w:val="clear" w:color="auto" w:fill="auto"/>
            <w:vAlign w:val="center"/>
          </w:tcPr>
          <w:p w14:paraId="081F9D5C" w14:textId="77777777" w:rsidR="00373970" w:rsidRPr="00BC565B" w:rsidRDefault="00373970" w:rsidP="00182964">
            <w:pPr>
              <w:keepNext/>
              <w:keepLines/>
              <w:spacing w:before="60" w:after="60" w:line="240" w:lineRule="auto"/>
              <w:jc w:val="center"/>
              <w:rPr>
                <w:rFonts w:eastAsia="Times New Roman" w:cstheme="minorHAnsi"/>
                <w:lang w:eastAsia="en-GB"/>
              </w:rPr>
            </w:pPr>
          </w:p>
        </w:tc>
      </w:tr>
      <w:tr w:rsidR="00373970" w:rsidRPr="00DB3DE1" w14:paraId="0C28BE79" w14:textId="77777777" w:rsidTr="00373970">
        <w:trPr>
          <w:cantSplit/>
        </w:trPr>
        <w:tc>
          <w:tcPr>
            <w:tcW w:w="567" w:type="dxa"/>
            <w:tcBorders>
              <w:top w:val="nil"/>
            </w:tcBorders>
            <w:vAlign w:val="center"/>
          </w:tcPr>
          <w:p w14:paraId="6843A19E" w14:textId="77777777" w:rsidR="00373970" w:rsidRDefault="00373970" w:rsidP="00E92A87">
            <w:pPr>
              <w:spacing w:before="60" w:after="60" w:line="240" w:lineRule="auto"/>
              <w:jc w:val="center"/>
              <w:rPr>
                <w:rFonts w:eastAsia="Times New Roman" w:cstheme="minorHAnsi"/>
                <w:b/>
                <w:bCs/>
                <w:sz w:val="16"/>
                <w:szCs w:val="16"/>
                <w:lang w:eastAsia="en-GB"/>
              </w:rPr>
            </w:pPr>
          </w:p>
        </w:tc>
        <w:tc>
          <w:tcPr>
            <w:tcW w:w="6947" w:type="dxa"/>
            <w:tcBorders>
              <w:top w:val="nil"/>
            </w:tcBorders>
            <w:shd w:val="clear" w:color="auto" w:fill="auto"/>
            <w:vAlign w:val="center"/>
          </w:tcPr>
          <w:p w14:paraId="059C0657" w14:textId="5E763051" w:rsidR="00373970" w:rsidRPr="00373970" w:rsidRDefault="00373970" w:rsidP="00182964">
            <w:pPr>
              <w:keepNext/>
              <w:keepLines/>
              <w:spacing w:before="60" w:after="60" w:line="240" w:lineRule="auto"/>
              <w:jc w:val="left"/>
              <w:rPr>
                <w:rFonts w:eastAsia="Times New Roman" w:cstheme="minorHAnsi"/>
                <w:color w:val="000000"/>
                <w:lang w:eastAsia="en-GB"/>
              </w:rPr>
            </w:pPr>
            <w:r w:rsidRPr="00373970">
              <w:rPr>
                <w:rFonts w:eastAsia="Times New Roman" w:cstheme="minorHAnsi"/>
                <w:color w:val="000000"/>
                <w:lang w:eastAsia="en-GB"/>
              </w:rPr>
              <w:t>Post Covid-19 design implications</w:t>
            </w:r>
          </w:p>
        </w:tc>
        <w:tc>
          <w:tcPr>
            <w:tcW w:w="1417" w:type="dxa"/>
            <w:tcBorders>
              <w:top w:val="nil"/>
            </w:tcBorders>
            <w:shd w:val="clear" w:color="auto" w:fill="auto"/>
            <w:noWrap/>
            <w:vAlign w:val="center"/>
          </w:tcPr>
          <w:p w14:paraId="4DABE636" w14:textId="7EE4E757" w:rsidR="00373970" w:rsidRPr="00785DFD" w:rsidRDefault="006A4D37" w:rsidP="00182964">
            <w:pPr>
              <w:keepNext/>
              <w:keepLines/>
              <w:spacing w:before="60" w:after="60" w:line="240" w:lineRule="auto"/>
              <w:jc w:val="center"/>
            </w:pPr>
            <w:hyperlink r:id="rId37" w:history="1">
              <w:r w:rsidR="00373970" w:rsidRPr="00785DFD">
                <w:rPr>
                  <w:rStyle w:val="Hyperlink"/>
                </w:rPr>
                <w:t>INF/21</w:t>
              </w:r>
            </w:hyperlink>
          </w:p>
        </w:tc>
        <w:tc>
          <w:tcPr>
            <w:tcW w:w="2410" w:type="dxa"/>
            <w:tcBorders>
              <w:top w:val="nil"/>
            </w:tcBorders>
            <w:shd w:val="clear" w:color="auto" w:fill="auto"/>
            <w:vAlign w:val="center"/>
          </w:tcPr>
          <w:p w14:paraId="56AB7EB5" w14:textId="77777777" w:rsidR="00373970" w:rsidRPr="00BC565B" w:rsidRDefault="00373970" w:rsidP="00182964">
            <w:pPr>
              <w:keepNext/>
              <w:keepLines/>
              <w:spacing w:before="60" w:after="60" w:line="240" w:lineRule="auto"/>
              <w:jc w:val="center"/>
              <w:rPr>
                <w:rFonts w:eastAsia="Times New Roman" w:cstheme="minorHAnsi"/>
                <w:lang w:eastAsia="en-GB"/>
              </w:rPr>
            </w:pPr>
          </w:p>
        </w:tc>
      </w:tr>
      <w:tr w:rsidR="00B576EA" w:rsidRPr="00F73BA3" w14:paraId="67E25486" w14:textId="77777777" w:rsidTr="00BA3C37">
        <w:trPr>
          <w:cantSplit/>
        </w:trPr>
        <w:tc>
          <w:tcPr>
            <w:tcW w:w="567" w:type="dxa"/>
            <w:vAlign w:val="center"/>
          </w:tcPr>
          <w:p w14:paraId="72FF196A" w14:textId="6AB37DCB" w:rsidR="00087943" w:rsidRPr="00DB3DE1" w:rsidRDefault="007E0A55" w:rsidP="00E92A87">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24</w:t>
            </w:r>
          </w:p>
        </w:tc>
        <w:tc>
          <w:tcPr>
            <w:tcW w:w="6947" w:type="dxa"/>
            <w:shd w:val="clear" w:color="auto" w:fill="auto"/>
            <w:vAlign w:val="center"/>
          </w:tcPr>
          <w:p w14:paraId="3F7EEF05" w14:textId="2BE2FA68" w:rsidR="00087943" w:rsidRPr="00606375" w:rsidRDefault="00087943" w:rsidP="00182964">
            <w:pPr>
              <w:keepNext/>
              <w:keepLines/>
              <w:spacing w:before="60" w:after="60" w:line="240" w:lineRule="auto"/>
              <w:jc w:val="left"/>
              <w:rPr>
                <w:rFonts w:eastAsia="Times New Roman" w:cstheme="minorHAnsi"/>
                <w:lang w:eastAsia="en-GB"/>
              </w:rPr>
            </w:pPr>
            <w:r w:rsidRPr="00606375">
              <w:rPr>
                <w:rFonts w:eastAsia="Times New Roman"/>
                <w:color w:val="000000"/>
                <w:lang w:eastAsia="en-GB"/>
              </w:rPr>
              <w:t>Summary report on the work of the Member States Advisory Group (MSAG) on the Union’s Headquarters premises project</w:t>
            </w:r>
            <w:r w:rsidRPr="00606375">
              <w:rPr>
                <w:rFonts w:eastAsia="Times New Roman"/>
                <w:lang w:eastAsia="en-GB"/>
              </w:rPr>
              <w:t xml:space="preserve"> (Res. 212)</w:t>
            </w:r>
            <w:r w:rsidRPr="00606375">
              <w:rPr>
                <w:rFonts w:eastAsia="Times New Roman"/>
                <w:i/>
                <w:iCs/>
                <w:lang w:eastAsia="en-GB"/>
              </w:rPr>
              <w:t xml:space="preserve"> (ADM 20)</w:t>
            </w:r>
          </w:p>
        </w:tc>
        <w:tc>
          <w:tcPr>
            <w:tcW w:w="1417" w:type="dxa"/>
            <w:shd w:val="clear" w:color="auto" w:fill="auto"/>
            <w:noWrap/>
            <w:vAlign w:val="center"/>
          </w:tcPr>
          <w:p w14:paraId="55B1175F" w14:textId="77777777" w:rsidR="00087943" w:rsidRDefault="006A4D37" w:rsidP="00182964">
            <w:pPr>
              <w:keepNext/>
              <w:keepLines/>
              <w:spacing w:before="60" w:after="60" w:line="240" w:lineRule="auto"/>
              <w:jc w:val="center"/>
              <w:rPr>
                <w:rStyle w:val="Hyperlink"/>
              </w:rPr>
            </w:pPr>
            <w:hyperlink r:id="rId38" w:history="1">
              <w:r w:rsidR="00087943" w:rsidRPr="00BC565B">
                <w:rPr>
                  <w:rStyle w:val="Hyperlink"/>
                  <w:rFonts w:eastAsia="Times New Roman" w:cstheme="minorHAnsi"/>
                  <w:lang w:eastAsia="en-GB"/>
                </w:rPr>
                <w:t>C20/4</w:t>
              </w:r>
              <w:r w:rsidR="00CD5624">
                <w:rPr>
                  <w:rStyle w:val="Hyperlink"/>
                  <w:rFonts w:eastAsia="Times New Roman" w:cstheme="minorHAnsi"/>
                  <w:lang w:eastAsia="en-GB"/>
                </w:rPr>
                <w:t>8</w:t>
              </w:r>
              <w:r w:rsidR="00B576EA">
                <w:rPr>
                  <w:rStyle w:val="Hyperlink"/>
                  <w:rFonts w:eastAsia="Times New Roman" w:cstheme="minorHAnsi"/>
                  <w:lang w:eastAsia="en-GB"/>
                </w:rPr>
                <w:t>(Rev.1)</w:t>
              </w:r>
            </w:hyperlink>
          </w:p>
          <w:p w14:paraId="03A461DF" w14:textId="13D60EAC" w:rsidR="00B576EA" w:rsidRPr="00BC565B" w:rsidRDefault="00B576EA" w:rsidP="00182964">
            <w:pPr>
              <w:keepNext/>
              <w:keepLines/>
              <w:spacing w:before="60" w:after="60" w:line="240" w:lineRule="auto"/>
              <w:jc w:val="center"/>
              <w:rPr>
                <w:rFonts w:eastAsia="Times New Roman" w:cstheme="minorHAnsi"/>
                <w:color w:val="000000"/>
                <w:lang w:eastAsia="en-GB"/>
              </w:rPr>
            </w:pPr>
          </w:p>
        </w:tc>
        <w:tc>
          <w:tcPr>
            <w:tcW w:w="2410" w:type="dxa"/>
            <w:shd w:val="clear" w:color="auto" w:fill="auto"/>
            <w:vAlign w:val="center"/>
          </w:tcPr>
          <w:p w14:paraId="544B4D53" w14:textId="77777777" w:rsidR="00087943" w:rsidRPr="00BC565B" w:rsidRDefault="00087943" w:rsidP="00182964">
            <w:pPr>
              <w:keepNext/>
              <w:keepLines/>
              <w:spacing w:before="60" w:after="60" w:line="240" w:lineRule="auto"/>
              <w:jc w:val="center"/>
              <w:rPr>
                <w:rFonts w:eastAsia="Times New Roman" w:cstheme="minorHAnsi"/>
                <w:lang w:eastAsia="en-GB"/>
              </w:rPr>
            </w:pPr>
          </w:p>
        </w:tc>
      </w:tr>
      <w:tr w:rsidR="00B576EA" w:rsidRPr="00DB3DE1" w14:paraId="70F298A1"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66DBF0E" w14:textId="7970FB8D" w:rsidR="00087943" w:rsidRPr="00DB3DE1" w:rsidRDefault="007E0A55" w:rsidP="00087943">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25</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6B476CB3" w14:textId="74CC130B" w:rsidR="00087943" w:rsidRPr="00606375" w:rsidRDefault="00087943" w:rsidP="00087943">
            <w:pPr>
              <w:spacing w:before="60" w:after="60" w:line="240" w:lineRule="auto"/>
              <w:jc w:val="left"/>
              <w:rPr>
                <w:rFonts w:eastAsia="Times New Roman" w:cstheme="minorHAnsi"/>
                <w:color w:val="000000"/>
                <w:lang w:eastAsia="en-GB"/>
              </w:rPr>
            </w:pPr>
            <w:r w:rsidRPr="00606375">
              <w:rPr>
                <w:rFonts w:eastAsia="Times New Roman"/>
                <w:color w:val="000000"/>
                <w:lang w:eastAsia="en-GB"/>
              </w:rPr>
              <w:t xml:space="preserve">Staff Working Conditions Strategy and Implementation Plan (D 619) </w:t>
            </w:r>
            <w:r w:rsidRPr="00606375">
              <w:rPr>
                <w:rFonts w:eastAsia="Times New Roman"/>
                <w:i/>
                <w:iCs/>
                <w:color w:val="000000"/>
                <w:lang w:eastAsia="en-GB"/>
              </w:rPr>
              <w:t>(ADM 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220F88" w14:textId="488FED63" w:rsidR="00087943" w:rsidRPr="00BC565B" w:rsidRDefault="006A4D37" w:rsidP="00087943">
            <w:pPr>
              <w:spacing w:before="60" w:after="60" w:line="240" w:lineRule="auto"/>
              <w:jc w:val="center"/>
              <w:rPr>
                <w:rFonts w:eastAsia="Times New Roman" w:cstheme="minorHAnsi"/>
                <w:color w:val="000000"/>
                <w:lang w:eastAsia="en-GB"/>
              </w:rPr>
            </w:pPr>
            <w:hyperlink r:id="rId39" w:history="1">
              <w:r w:rsidR="00087943">
                <w:rPr>
                  <w:rStyle w:val="Hyperlink"/>
                  <w:rFonts w:eastAsia="Times New Roman" w:cstheme="minorHAnsi"/>
                  <w:lang w:eastAsia="en-GB"/>
                </w:rPr>
                <w:t>C20/29</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BA9BA9" w14:textId="77777777" w:rsidR="00087943" w:rsidRPr="00BC565B" w:rsidRDefault="00087943" w:rsidP="00087943">
            <w:pPr>
              <w:spacing w:before="60" w:after="60" w:line="240" w:lineRule="auto"/>
              <w:jc w:val="center"/>
              <w:rPr>
                <w:rFonts w:eastAsia="Times New Roman" w:cstheme="minorHAnsi"/>
                <w:lang w:eastAsia="en-GB"/>
              </w:rPr>
            </w:pPr>
          </w:p>
        </w:tc>
      </w:tr>
      <w:tr w:rsidR="00B576EA" w:rsidRPr="00DB3DE1" w14:paraId="478C6FB7"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2C02160" w14:textId="0CCD47C4" w:rsidR="00087943" w:rsidRPr="00DB3DE1" w:rsidRDefault="00087943" w:rsidP="00087943">
            <w:pPr>
              <w:spacing w:before="60" w:after="60" w:line="240" w:lineRule="auto"/>
              <w:jc w:val="center"/>
              <w:rPr>
                <w:rFonts w:eastAsia="Times New Roman" w:cstheme="minorHAnsi"/>
                <w:b/>
                <w:bCs/>
                <w:sz w:val="16"/>
                <w:szCs w:val="16"/>
                <w:lang w:eastAsia="en-GB"/>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3FCD3811" w14:textId="79247BDE" w:rsidR="00087943" w:rsidRPr="00606375" w:rsidRDefault="00087943" w:rsidP="00087943">
            <w:pPr>
              <w:spacing w:before="60" w:after="60" w:line="240" w:lineRule="auto"/>
              <w:jc w:val="left"/>
              <w:rPr>
                <w:rFonts w:eastAsia="Times New Roman"/>
                <w:b/>
                <w:bCs/>
                <w:color w:val="000000"/>
                <w:lang w:eastAsia="en-GB"/>
              </w:rPr>
            </w:pPr>
            <w:r w:rsidRPr="00606375">
              <w:rPr>
                <w:rFonts w:eastAsia="Times New Roman" w:cstheme="minorHAnsi"/>
                <w:b/>
                <w:bCs/>
                <w:lang w:eastAsia="en-GB"/>
              </w:rPr>
              <w:t>Group 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CB5FF" w14:textId="79905F69" w:rsidR="00087943" w:rsidRDefault="00087943" w:rsidP="00087943">
            <w:pPr>
              <w:spacing w:before="60" w:after="60" w:line="240"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0EDEF7" w14:textId="77777777" w:rsidR="00087943" w:rsidRPr="00BC565B" w:rsidRDefault="00087943" w:rsidP="00087943">
            <w:pPr>
              <w:spacing w:before="60" w:after="60" w:line="240" w:lineRule="auto"/>
              <w:jc w:val="center"/>
              <w:rPr>
                <w:rFonts w:eastAsia="Times New Roman" w:cstheme="minorHAnsi"/>
                <w:lang w:eastAsia="en-GB"/>
              </w:rPr>
            </w:pPr>
          </w:p>
        </w:tc>
      </w:tr>
      <w:tr w:rsidR="00B576EA" w:rsidRPr="00DB3DE1" w14:paraId="7421CB4B" w14:textId="77777777" w:rsidTr="001054E1">
        <w:trPr>
          <w:cantSplit/>
          <w:trHeight w:val="546"/>
        </w:trPr>
        <w:tc>
          <w:tcPr>
            <w:tcW w:w="567" w:type="dxa"/>
            <w:vMerge w:val="restart"/>
            <w:tcBorders>
              <w:top w:val="single" w:sz="4" w:space="0" w:color="auto"/>
              <w:left w:val="single" w:sz="4" w:space="0" w:color="auto"/>
              <w:right w:val="single" w:sz="4" w:space="0" w:color="auto"/>
            </w:tcBorders>
            <w:vAlign w:val="center"/>
          </w:tcPr>
          <w:p w14:paraId="770EEE32" w14:textId="0A21EB89" w:rsidR="00711F0D" w:rsidRDefault="00711F0D" w:rsidP="00B01D35">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2</w:t>
            </w:r>
            <w:r w:rsidR="00CD5624">
              <w:rPr>
                <w:rFonts w:eastAsia="Times New Roman" w:cstheme="minorHAnsi"/>
                <w:b/>
                <w:bCs/>
                <w:sz w:val="16"/>
                <w:szCs w:val="16"/>
                <w:lang w:eastAsia="en-GB"/>
              </w:rPr>
              <w:t>6</w:t>
            </w:r>
          </w:p>
        </w:tc>
        <w:tc>
          <w:tcPr>
            <w:tcW w:w="6947" w:type="dxa"/>
            <w:tcBorders>
              <w:top w:val="single" w:sz="4" w:space="0" w:color="auto"/>
              <w:left w:val="single" w:sz="4" w:space="0" w:color="auto"/>
              <w:bottom w:val="nil"/>
              <w:right w:val="single" w:sz="4" w:space="0" w:color="auto"/>
            </w:tcBorders>
            <w:shd w:val="clear" w:color="auto" w:fill="auto"/>
            <w:vAlign w:val="center"/>
          </w:tcPr>
          <w:p w14:paraId="226DF040" w14:textId="1DB0F14F" w:rsidR="00711F0D" w:rsidRPr="00606375" w:rsidRDefault="00711F0D" w:rsidP="00B01D35">
            <w:pPr>
              <w:spacing w:before="60" w:after="60" w:line="240" w:lineRule="auto"/>
              <w:jc w:val="left"/>
              <w:rPr>
                <w:rFonts w:eastAsia="Times New Roman" w:cstheme="minorHAnsi"/>
                <w:i/>
                <w:iCs/>
                <w:color w:val="000000"/>
                <w:lang w:eastAsia="en-GB"/>
              </w:rPr>
            </w:pPr>
            <w:r w:rsidRPr="00606375">
              <w:rPr>
                <w:rFonts w:eastAsia="Times New Roman" w:cstheme="minorHAnsi"/>
                <w:i/>
                <w:iCs/>
                <w:color w:val="000000"/>
                <w:lang w:eastAsia="en-GB"/>
              </w:rPr>
              <w:t>To be noted as a package:</w:t>
            </w:r>
          </w:p>
          <w:p w14:paraId="26898E61" w14:textId="77777777" w:rsidR="00711F0D" w:rsidRDefault="00711F0D" w:rsidP="00711F0D">
            <w:pPr>
              <w:spacing w:before="60" w:after="60" w:line="240" w:lineRule="auto"/>
              <w:jc w:val="left"/>
              <w:rPr>
                <w:rFonts w:eastAsia="Times New Roman" w:cstheme="minorHAnsi"/>
                <w:i/>
                <w:iCs/>
                <w:color w:val="000000"/>
                <w:lang w:eastAsia="en-GB"/>
              </w:rPr>
            </w:pPr>
            <w:r w:rsidRPr="001054E1">
              <w:rPr>
                <w:rFonts w:eastAsia="Times New Roman" w:cstheme="minorHAnsi"/>
                <w:color w:val="000000"/>
                <w:spacing w:val="-2"/>
                <w:lang w:eastAsia="en-GB"/>
              </w:rPr>
              <w:t>Report of the Council Working Group on Languages (Res. 154, R 1372 MOD)</w:t>
            </w:r>
            <w:r w:rsidRPr="00606375">
              <w:rPr>
                <w:rFonts w:eastAsia="Times New Roman" w:cstheme="minorHAnsi"/>
                <w:color w:val="000000"/>
                <w:lang w:eastAsia="en-GB"/>
              </w:rPr>
              <w:t xml:space="preserve"> </w:t>
            </w:r>
            <w:r w:rsidRPr="00606375">
              <w:rPr>
                <w:rFonts w:eastAsia="Times New Roman" w:cstheme="minorHAnsi"/>
                <w:i/>
                <w:iCs/>
                <w:color w:val="000000"/>
                <w:lang w:eastAsia="en-GB"/>
              </w:rPr>
              <w:t>(PL 1.6)</w:t>
            </w:r>
          </w:p>
          <w:p w14:paraId="12D4E05D" w14:textId="76DA68BE" w:rsidR="00E92A87" w:rsidRPr="00E92A87" w:rsidRDefault="00E92A87" w:rsidP="00E92A87">
            <w:pPr>
              <w:pStyle w:val="ListParagraph"/>
              <w:numPr>
                <w:ilvl w:val="0"/>
                <w:numId w:val="3"/>
              </w:numPr>
              <w:spacing w:before="60" w:after="60" w:line="240" w:lineRule="auto"/>
              <w:jc w:val="left"/>
              <w:rPr>
                <w:rFonts w:eastAsia="Times New Roman" w:cstheme="minorHAnsi"/>
                <w:color w:val="000000"/>
                <w:lang w:eastAsia="en-GB"/>
              </w:rPr>
            </w:pPr>
            <w:r>
              <w:rPr>
                <w:rFonts w:eastAsia="Times New Roman" w:cstheme="minorHAnsi"/>
                <w:color w:val="000000"/>
                <w:lang w:eastAsia="en-GB"/>
              </w:rPr>
              <w:t>Contribution from the Russian Federation</w:t>
            </w:r>
          </w:p>
        </w:tc>
        <w:tc>
          <w:tcPr>
            <w:tcW w:w="1417" w:type="dxa"/>
            <w:tcBorders>
              <w:top w:val="single" w:sz="4" w:space="0" w:color="auto"/>
              <w:left w:val="single" w:sz="4" w:space="0" w:color="auto"/>
              <w:bottom w:val="nil"/>
              <w:right w:val="single" w:sz="4" w:space="0" w:color="auto"/>
            </w:tcBorders>
            <w:shd w:val="clear" w:color="auto" w:fill="auto"/>
          </w:tcPr>
          <w:p w14:paraId="28D7100D" w14:textId="77777777" w:rsidR="001054E1" w:rsidRDefault="001054E1" w:rsidP="001054E1">
            <w:pPr>
              <w:spacing w:before="60" w:after="60" w:line="240" w:lineRule="auto"/>
              <w:jc w:val="center"/>
            </w:pPr>
          </w:p>
          <w:p w14:paraId="0BB00E5B" w14:textId="2FC161F0" w:rsidR="00711F0D" w:rsidRDefault="006A4D37" w:rsidP="001054E1">
            <w:pPr>
              <w:spacing w:before="60" w:after="60" w:line="240" w:lineRule="auto"/>
              <w:jc w:val="center"/>
            </w:pPr>
            <w:hyperlink r:id="rId40" w:history="1">
              <w:r w:rsidR="00711F0D">
                <w:rPr>
                  <w:rStyle w:val="Hyperlink"/>
                  <w:rFonts w:eastAsia="Times New Roman" w:cstheme="minorHAnsi"/>
                  <w:lang w:eastAsia="en-GB"/>
                </w:rPr>
                <w:t>C20/12</w:t>
              </w:r>
            </w:hyperlink>
          </w:p>
        </w:tc>
        <w:tc>
          <w:tcPr>
            <w:tcW w:w="2410" w:type="dxa"/>
            <w:tcBorders>
              <w:top w:val="single" w:sz="4" w:space="0" w:color="auto"/>
              <w:left w:val="single" w:sz="4" w:space="0" w:color="auto"/>
              <w:bottom w:val="nil"/>
              <w:right w:val="single" w:sz="4" w:space="0" w:color="auto"/>
            </w:tcBorders>
            <w:shd w:val="clear" w:color="auto" w:fill="auto"/>
          </w:tcPr>
          <w:p w14:paraId="47943482" w14:textId="77777777" w:rsidR="00E92A87" w:rsidRDefault="00E92A87" w:rsidP="001054E1">
            <w:pPr>
              <w:spacing w:before="120" w:after="60" w:line="240" w:lineRule="auto"/>
              <w:jc w:val="center"/>
              <w:rPr>
                <w:rFonts w:eastAsia="Times New Roman" w:cstheme="minorHAnsi"/>
                <w:lang w:eastAsia="en-GB"/>
              </w:rPr>
            </w:pPr>
          </w:p>
          <w:p w14:paraId="782D8B82" w14:textId="77777777" w:rsidR="00E92A87" w:rsidRDefault="00E92A87" w:rsidP="001054E1">
            <w:pPr>
              <w:spacing w:before="120" w:after="60" w:line="240" w:lineRule="auto"/>
              <w:jc w:val="center"/>
              <w:rPr>
                <w:rFonts w:eastAsia="Times New Roman" w:cstheme="minorHAnsi"/>
                <w:lang w:eastAsia="en-GB"/>
              </w:rPr>
            </w:pPr>
          </w:p>
          <w:p w14:paraId="7C235FDE" w14:textId="064DE59A" w:rsidR="00711F0D" w:rsidRPr="00BC565B" w:rsidRDefault="006A4D37" w:rsidP="00E92A87">
            <w:pPr>
              <w:spacing w:before="200" w:after="60" w:line="240" w:lineRule="auto"/>
              <w:jc w:val="center"/>
              <w:rPr>
                <w:rFonts w:eastAsia="Times New Roman" w:cstheme="minorHAnsi"/>
                <w:lang w:eastAsia="en-GB"/>
              </w:rPr>
            </w:pPr>
            <w:hyperlink r:id="rId41" w:history="1">
              <w:r w:rsidR="00711F0D">
                <w:rPr>
                  <w:rStyle w:val="Hyperlink"/>
                  <w:rFonts w:eastAsia="Times New Roman" w:cstheme="minorHAnsi"/>
                  <w:lang w:eastAsia="en-GB"/>
                </w:rPr>
                <w:t>C20/67</w:t>
              </w:r>
            </w:hyperlink>
          </w:p>
        </w:tc>
      </w:tr>
      <w:tr w:rsidR="00B576EA" w:rsidRPr="00DB3DE1" w14:paraId="5546DCC5" w14:textId="77777777" w:rsidTr="001054E1">
        <w:trPr>
          <w:cantSplit/>
          <w:trHeight w:val="545"/>
        </w:trPr>
        <w:tc>
          <w:tcPr>
            <w:tcW w:w="567" w:type="dxa"/>
            <w:vMerge/>
            <w:tcBorders>
              <w:left w:val="single" w:sz="4" w:space="0" w:color="auto"/>
              <w:right w:val="single" w:sz="4" w:space="0" w:color="auto"/>
            </w:tcBorders>
            <w:vAlign w:val="center"/>
          </w:tcPr>
          <w:p w14:paraId="0BB546F6" w14:textId="77777777" w:rsidR="00711F0D" w:rsidRDefault="00711F0D" w:rsidP="00B01D35">
            <w:pPr>
              <w:spacing w:before="60" w:after="60" w:line="240" w:lineRule="auto"/>
              <w:jc w:val="center"/>
              <w:rPr>
                <w:rFonts w:eastAsia="Times New Roman" w:cstheme="minorHAnsi"/>
                <w:b/>
                <w:bCs/>
                <w:sz w:val="16"/>
                <w:szCs w:val="16"/>
                <w:lang w:eastAsia="en-GB"/>
              </w:rPr>
            </w:pPr>
          </w:p>
        </w:tc>
        <w:tc>
          <w:tcPr>
            <w:tcW w:w="6947" w:type="dxa"/>
            <w:tcBorders>
              <w:top w:val="nil"/>
              <w:left w:val="single" w:sz="4" w:space="0" w:color="auto"/>
              <w:bottom w:val="nil"/>
              <w:right w:val="single" w:sz="4" w:space="0" w:color="auto"/>
            </w:tcBorders>
            <w:shd w:val="clear" w:color="auto" w:fill="auto"/>
            <w:vAlign w:val="center"/>
          </w:tcPr>
          <w:p w14:paraId="44701326" w14:textId="67AFE66A" w:rsidR="00711F0D" w:rsidRPr="00606375" w:rsidRDefault="00711F0D" w:rsidP="00711F0D">
            <w:pPr>
              <w:spacing w:before="60" w:after="60" w:line="240" w:lineRule="auto"/>
              <w:jc w:val="left"/>
              <w:rPr>
                <w:rFonts w:eastAsia="Times New Roman" w:cstheme="minorHAnsi"/>
                <w:i/>
                <w:iCs/>
                <w:color w:val="000000"/>
                <w:lang w:eastAsia="en-GB"/>
              </w:rPr>
            </w:pPr>
            <w:r w:rsidRPr="00606375">
              <w:rPr>
                <w:rFonts w:eastAsia="Times New Roman" w:cstheme="minorHAnsi"/>
                <w:color w:val="000000"/>
                <w:lang w:eastAsia="en-GB"/>
              </w:rPr>
              <w:t>Report on the outcomes of the CWG-WSIS&amp;SDG activities (Res. 140, R</w:t>
            </w:r>
            <w:r w:rsidR="001054E1">
              <w:rPr>
                <w:rFonts w:eastAsia="Times New Roman" w:cstheme="minorHAnsi"/>
                <w:color w:val="000000"/>
                <w:lang w:eastAsia="en-GB"/>
              </w:rPr>
              <w:t> </w:t>
            </w:r>
            <w:r w:rsidRPr="00606375">
              <w:rPr>
                <w:rFonts w:eastAsia="Times New Roman" w:cstheme="minorHAnsi"/>
                <w:color w:val="000000"/>
                <w:lang w:eastAsia="en-GB"/>
              </w:rPr>
              <w:t xml:space="preserve">1281, R 1332(MOD), R 1334 (MOD)) </w:t>
            </w:r>
            <w:r w:rsidRPr="00606375">
              <w:rPr>
                <w:rFonts w:eastAsia="Times New Roman" w:cstheme="minorHAnsi"/>
                <w:i/>
                <w:iCs/>
                <w:color w:val="000000"/>
                <w:lang w:eastAsia="en-GB"/>
              </w:rPr>
              <w:t>(PL 1.1)</w:t>
            </w:r>
          </w:p>
        </w:tc>
        <w:tc>
          <w:tcPr>
            <w:tcW w:w="1417" w:type="dxa"/>
            <w:tcBorders>
              <w:top w:val="nil"/>
              <w:left w:val="single" w:sz="4" w:space="0" w:color="auto"/>
              <w:bottom w:val="nil"/>
              <w:right w:val="single" w:sz="4" w:space="0" w:color="auto"/>
            </w:tcBorders>
            <w:shd w:val="clear" w:color="auto" w:fill="auto"/>
          </w:tcPr>
          <w:p w14:paraId="1A9B7319" w14:textId="23D07215" w:rsidR="00711F0D" w:rsidRDefault="006A4D37" w:rsidP="001054E1">
            <w:pPr>
              <w:spacing w:before="60" w:after="60" w:line="240" w:lineRule="auto"/>
              <w:jc w:val="center"/>
            </w:pPr>
            <w:hyperlink r:id="rId42" w:history="1">
              <w:r w:rsidR="00711F0D">
                <w:rPr>
                  <w:rStyle w:val="Hyperlink"/>
                  <w:rFonts w:eastAsia="Times New Roman" w:cstheme="minorHAnsi"/>
                  <w:lang w:eastAsia="en-GB"/>
                </w:rPr>
                <w:t>C20/8</w:t>
              </w:r>
            </w:hyperlink>
          </w:p>
        </w:tc>
        <w:tc>
          <w:tcPr>
            <w:tcW w:w="2410" w:type="dxa"/>
            <w:tcBorders>
              <w:top w:val="nil"/>
              <w:left w:val="single" w:sz="4" w:space="0" w:color="auto"/>
              <w:bottom w:val="nil"/>
              <w:right w:val="single" w:sz="4" w:space="0" w:color="auto"/>
            </w:tcBorders>
            <w:shd w:val="clear" w:color="auto" w:fill="auto"/>
            <w:vAlign w:val="center"/>
          </w:tcPr>
          <w:p w14:paraId="589B34D6" w14:textId="77777777" w:rsidR="00711F0D" w:rsidRPr="00BC565B" w:rsidRDefault="00711F0D" w:rsidP="00B01D35">
            <w:pPr>
              <w:spacing w:before="60" w:after="60" w:line="240" w:lineRule="auto"/>
              <w:jc w:val="center"/>
              <w:rPr>
                <w:rFonts w:eastAsia="Times New Roman" w:cstheme="minorHAnsi"/>
                <w:lang w:eastAsia="en-GB"/>
              </w:rPr>
            </w:pPr>
          </w:p>
        </w:tc>
      </w:tr>
      <w:tr w:rsidR="00B576EA" w:rsidRPr="00DB3DE1" w14:paraId="02EF8D7C" w14:textId="77777777" w:rsidTr="001054E1">
        <w:trPr>
          <w:cantSplit/>
          <w:trHeight w:val="545"/>
        </w:trPr>
        <w:tc>
          <w:tcPr>
            <w:tcW w:w="567" w:type="dxa"/>
            <w:vMerge/>
            <w:tcBorders>
              <w:left w:val="single" w:sz="4" w:space="0" w:color="auto"/>
              <w:right w:val="single" w:sz="4" w:space="0" w:color="auto"/>
            </w:tcBorders>
            <w:vAlign w:val="center"/>
          </w:tcPr>
          <w:p w14:paraId="1A90420B" w14:textId="77777777" w:rsidR="00711F0D" w:rsidRDefault="00711F0D" w:rsidP="00B01D35">
            <w:pPr>
              <w:spacing w:before="60" w:after="60" w:line="240" w:lineRule="auto"/>
              <w:jc w:val="center"/>
              <w:rPr>
                <w:rFonts w:eastAsia="Times New Roman" w:cstheme="minorHAnsi"/>
                <w:b/>
                <w:bCs/>
                <w:sz w:val="16"/>
                <w:szCs w:val="16"/>
                <w:lang w:eastAsia="en-GB"/>
              </w:rPr>
            </w:pPr>
          </w:p>
        </w:tc>
        <w:tc>
          <w:tcPr>
            <w:tcW w:w="6947" w:type="dxa"/>
            <w:tcBorders>
              <w:top w:val="nil"/>
              <w:left w:val="single" w:sz="4" w:space="0" w:color="auto"/>
              <w:bottom w:val="nil"/>
              <w:right w:val="single" w:sz="4" w:space="0" w:color="auto"/>
            </w:tcBorders>
            <w:shd w:val="clear" w:color="auto" w:fill="auto"/>
            <w:vAlign w:val="center"/>
          </w:tcPr>
          <w:p w14:paraId="2B42569F" w14:textId="0637158C" w:rsidR="00711F0D" w:rsidRPr="00606375" w:rsidRDefault="00711F0D" w:rsidP="00711F0D">
            <w:pPr>
              <w:spacing w:before="60" w:after="60" w:line="240" w:lineRule="auto"/>
              <w:jc w:val="left"/>
              <w:rPr>
                <w:rFonts w:eastAsia="Times New Roman" w:cstheme="minorHAnsi"/>
                <w:i/>
                <w:iCs/>
                <w:color w:val="000000"/>
                <w:lang w:eastAsia="en-GB"/>
              </w:rPr>
            </w:pPr>
            <w:r w:rsidRPr="00606375">
              <w:rPr>
                <w:rFonts w:eastAsia="Times New Roman" w:cstheme="minorHAnsi"/>
                <w:color w:val="000000"/>
                <w:lang w:eastAsia="en-GB"/>
              </w:rPr>
              <w:t xml:space="preserve">Report by the Chair of the Council Working Group on International Internet-Related Public Policy Issues (CWG-Internet) (R 1305, R 1336(MOD) </w:t>
            </w:r>
            <w:r w:rsidRPr="00606375">
              <w:rPr>
                <w:rFonts w:eastAsia="Times New Roman" w:cstheme="minorHAnsi"/>
                <w:i/>
                <w:iCs/>
                <w:color w:val="000000"/>
                <w:lang w:eastAsia="en-GB"/>
              </w:rPr>
              <w:t>(PL 1.2)</w:t>
            </w:r>
          </w:p>
        </w:tc>
        <w:tc>
          <w:tcPr>
            <w:tcW w:w="1417" w:type="dxa"/>
            <w:tcBorders>
              <w:top w:val="nil"/>
              <w:left w:val="single" w:sz="4" w:space="0" w:color="auto"/>
              <w:bottom w:val="nil"/>
              <w:right w:val="single" w:sz="4" w:space="0" w:color="auto"/>
            </w:tcBorders>
            <w:shd w:val="clear" w:color="auto" w:fill="auto"/>
          </w:tcPr>
          <w:p w14:paraId="2B01D533" w14:textId="0EB56487" w:rsidR="00711F0D" w:rsidRDefault="006A4D37" w:rsidP="001054E1">
            <w:pPr>
              <w:spacing w:before="60" w:after="60" w:line="240" w:lineRule="auto"/>
              <w:jc w:val="center"/>
            </w:pPr>
            <w:hyperlink r:id="rId43" w:history="1">
              <w:r w:rsidR="00711F0D">
                <w:rPr>
                  <w:rStyle w:val="Hyperlink"/>
                  <w:rFonts w:eastAsia="Times New Roman" w:cstheme="minorHAnsi"/>
                  <w:lang w:eastAsia="en-GB"/>
                </w:rPr>
                <w:t>C20/51</w:t>
              </w:r>
            </w:hyperlink>
          </w:p>
        </w:tc>
        <w:tc>
          <w:tcPr>
            <w:tcW w:w="2410" w:type="dxa"/>
            <w:tcBorders>
              <w:top w:val="nil"/>
              <w:left w:val="single" w:sz="4" w:space="0" w:color="auto"/>
              <w:bottom w:val="nil"/>
              <w:right w:val="single" w:sz="4" w:space="0" w:color="auto"/>
            </w:tcBorders>
            <w:shd w:val="clear" w:color="auto" w:fill="auto"/>
            <w:vAlign w:val="center"/>
          </w:tcPr>
          <w:p w14:paraId="005CCB4A" w14:textId="77777777" w:rsidR="00711F0D" w:rsidRPr="00BC565B" w:rsidRDefault="00711F0D" w:rsidP="00B01D35">
            <w:pPr>
              <w:spacing w:before="60" w:after="60" w:line="240" w:lineRule="auto"/>
              <w:jc w:val="center"/>
              <w:rPr>
                <w:rFonts w:eastAsia="Times New Roman" w:cstheme="minorHAnsi"/>
                <w:lang w:eastAsia="en-GB"/>
              </w:rPr>
            </w:pPr>
          </w:p>
        </w:tc>
      </w:tr>
      <w:tr w:rsidR="00B576EA" w:rsidRPr="00DB3DE1" w14:paraId="058547CC" w14:textId="77777777" w:rsidTr="001054E1">
        <w:trPr>
          <w:cantSplit/>
          <w:trHeight w:val="545"/>
        </w:trPr>
        <w:tc>
          <w:tcPr>
            <w:tcW w:w="567" w:type="dxa"/>
            <w:vMerge/>
            <w:tcBorders>
              <w:left w:val="single" w:sz="4" w:space="0" w:color="auto"/>
              <w:right w:val="single" w:sz="4" w:space="0" w:color="auto"/>
            </w:tcBorders>
            <w:vAlign w:val="center"/>
          </w:tcPr>
          <w:p w14:paraId="3B1378FC" w14:textId="77777777" w:rsidR="00711F0D" w:rsidRDefault="00711F0D" w:rsidP="00B01D35">
            <w:pPr>
              <w:spacing w:before="60" w:after="60" w:line="240" w:lineRule="auto"/>
              <w:jc w:val="center"/>
              <w:rPr>
                <w:rFonts w:eastAsia="Times New Roman" w:cstheme="minorHAnsi"/>
                <w:b/>
                <w:bCs/>
                <w:sz w:val="16"/>
                <w:szCs w:val="16"/>
                <w:lang w:eastAsia="en-GB"/>
              </w:rPr>
            </w:pPr>
          </w:p>
        </w:tc>
        <w:tc>
          <w:tcPr>
            <w:tcW w:w="6947" w:type="dxa"/>
            <w:tcBorders>
              <w:top w:val="nil"/>
              <w:left w:val="single" w:sz="4" w:space="0" w:color="auto"/>
              <w:right w:val="single" w:sz="4" w:space="0" w:color="auto"/>
            </w:tcBorders>
            <w:shd w:val="clear" w:color="auto" w:fill="auto"/>
            <w:vAlign w:val="center"/>
          </w:tcPr>
          <w:p w14:paraId="75152077" w14:textId="4AF0D714" w:rsidR="00711F0D" w:rsidRPr="00606375" w:rsidRDefault="00711F0D" w:rsidP="00B01D35">
            <w:pPr>
              <w:spacing w:before="60" w:after="60" w:line="240" w:lineRule="auto"/>
              <w:jc w:val="left"/>
              <w:rPr>
                <w:rFonts w:eastAsia="Times New Roman" w:cstheme="minorHAnsi"/>
                <w:i/>
                <w:iCs/>
                <w:color w:val="000000"/>
                <w:lang w:eastAsia="en-GB"/>
              </w:rPr>
            </w:pPr>
            <w:r w:rsidRPr="00606375">
              <w:rPr>
                <w:rFonts w:eastAsia="Times New Roman" w:cstheme="minorHAnsi"/>
                <w:color w:val="000000"/>
                <w:lang w:eastAsia="en-GB"/>
              </w:rPr>
              <w:t>Report of the Council Working Group on Child online protection (Res. 179, R 1306 (MOD)) (</w:t>
            </w:r>
            <w:r w:rsidRPr="00606375">
              <w:rPr>
                <w:rFonts w:eastAsia="Times New Roman" w:cstheme="minorHAnsi"/>
                <w:i/>
                <w:iCs/>
                <w:color w:val="000000"/>
                <w:lang w:eastAsia="en-GB"/>
              </w:rPr>
              <w:t>PL 1.5)</w:t>
            </w:r>
          </w:p>
        </w:tc>
        <w:tc>
          <w:tcPr>
            <w:tcW w:w="1417" w:type="dxa"/>
            <w:tcBorders>
              <w:top w:val="nil"/>
              <w:left w:val="single" w:sz="4" w:space="0" w:color="auto"/>
              <w:right w:val="single" w:sz="4" w:space="0" w:color="auto"/>
            </w:tcBorders>
            <w:shd w:val="clear" w:color="auto" w:fill="auto"/>
          </w:tcPr>
          <w:p w14:paraId="468B79B4" w14:textId="68BD76A4" w:rsidR="00711F0D" w:rsidRDefault="006A4D37" w:rsidP="001054E1">
            <w:pPr>
              <w:spacing w:before="60" w:after="60" w:line="240" w:lineRule="auto"/>
              <w:jc w:val="center"/>
            </w:pPr>
            <w:hyperlink r:id="rId44" w:history="1">
              <w:r w:rsidR="00711F0D">
                <w:rPr>
                  <w:rStyle w:val="Hyperlink"/>
                  <w:rFonts w:eastAsia="Times New Roman" w:cstheme="minorHAnsi"/>
                  <w:lang w:eastAsia="en-GB"/>
                </w:rPr>
                <w:t>C20/57</w:t>
              </w:r>
            </w:hyperlink>
          </w:p>
        </w:tc>
        <w:tc>
          <w:tcPr>
            <w:tcW w:w="2410" w:type="dxa"/>
            <w:tcBorders>
              <w:top w:val="nil"/>
              <w:left w:val="single" w:sz="4" w:space="0" w:color="auto"/>
              <w:right w:val="single" w:sz="4" w:space="0" w:color="auto"/>
            </w:tcBorders>
            <w:shd w:val="clear" w:color="auto" w:fill="auto"/>
            <w:vAlign w:val="center"/>
          </w:tcPr>
          <w:p w14:paraId="6FC8CD9F" w14:textId="77777777" w:rsidR="00711F0D" w:rsidRPr="00BC565B" w:rsidRDefault="00711F0D" w:rsidP="00B01D35">
            <w:pPr>
              <w:spacing w:before="60" w:after="60" w:line="240" w:lineRule="auto"/>
              <w:jc w:val="center"/>
              <w:rPr>
                <w:rFonts w:eastAsia="Times New Roman" w:cstheme="minorHAnsi"/>
                <w:lang w:eastAsia="en-GB"/>
              </w:rPr>
            </w:pPr>
          </w:p>
        </w:tc>
      </w:tr>
      <w:tr w:rsidR="00B576EA" w:rsidRPr="00DB3DE1" w14:paraId="5F23812F" w14:textId="77777777" w:rsidTr="00CD5624">
        <w:trPr>
          <w:cantSplit/>
          <w:trHeight w:val="477"/>
        </w:trPr>
        <w:tc>
          <w:tcPr>
            <w:tcW w:w="567" w:type="dxa"/>
            <w:tcBorders>
              <w:top w:val="single" w:sz="4" w:space="0" w:color="auto"/>
              <w:left w:val="single" w:sz="4" w:space="0" w:color="auto"/>
              <w:right w:val="single" w:sz="4" w:space="0" w:color="auto"/>
            </w:tcBorders>
            <w:vAlign w:val="center"/>
          </w:tcPr>
          <w:p w14:paraId="7C072CAB" w14:textId="2C35A617" w:rsidR="00CD5624" w:rsidRDefault="00CD5624" w:rsidP="00CD5624">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27</w:t>
            </w:r>
          </w:p>
        </w:tc>
        <w:tc>
          <w:tcPr>
            <w:tcW w:w="6947" w:type="dxa"/>
            <w:tcBorders>
              <w:top w:val="single" w:sz="4" w:space="0" w:color="auto"/>
              <w:left w:val="single" w:sz="4" w:space="0" w:color="auto"/>
              <w:right w:val="single" w:sz="4" w:space="0" w:color="auto"/>
            </w:tcBorders>
            <w:shd w:val="clear" w:color="auto" w:fill="auto"/>
            <w:vAlign w:val="center"/>
          </w:tcPr>
          <w:p w14:paraId="3A49A6BD" w14:textId="343AB036" w:rsidR="00CD5624" w:rsidRPr="00606375" w:rsidRDefault="00CD5624" w:rsidP="00CD5624">
            <w:pPr>
              <w:spacing w:before="60" w:after="60" w:line="240" w:lineRule="auto"/>
              <w:jc w:val="left"/>
              <w:rPr>
                <w:rFonts w:eastAsia="Times New Roman" w:cstheme="minorHAnsi"/>
                <w:lang w:eastAsia="en-GB"/>
              </w:rPr>
            </w:pPr>
            <w:r w:rsidRPr="00606375">
              <w:rPr>
                <w:rFonts w:eastAsia="Times New Roman"/>
                <w:color w:val="000000"/>
                <w:lang w:eastAsia="en-GB"/>
              </w:rPr>
              <w:t xml:space="preserve">Report on ITU Telecom World events (Res. 11, R 1292) </w:t>
            </w:r>
            <w:r w:rsidRPr="00606375">
              <w:rPr>
                <w:rFonts w:eastAsia="Times New Roman"/>
                <w:i/>
                <w:iCs/>
                <w:color w:val="000000"/>
                <w:lang w:eastAsia="en-GB"/>
              </w:rPr>
              <w:t>(PL 2.1)</w:t>
            </w:r>
          </w:p>
        </w:tc>
        <w:tc>
          <w:tcPr>
            <w:tcW w:w="1417" w:type="dxa"/>
            <w:tcBorders>
              <w:top w:val="single" w:sz="4" w:space="0" w:color="auto"/>
              <w:left w:val="single" w:sz="4" w:space="0" w:color="auto"/>
              <w:right w:val="single" w:sz="4" w:space="0" w:color="auto"/>
            </w:tcBorders>
            <w:shd w:val="clear" w:color="auto" w:fill="auto"/>
            <w:vAlign w:val="center"/>
          </w:tcPr>
          <w:p w14:paraId="368E7C00" w14:textId="161CA85B" w:rsidR="00CD5624" w:rsidRDefault="006A4D37" w:rsidP="00CD5624">
            <w:pPr>
              <w:spacing w:before="60" w:after="60" w:line="240" w:lineRule="auto"/>
              <w:jc w:val="center"/>
            </w:pPr>
            <w:hyperlink r:id="rId45" w:history="1">
              <w:r w:rsidR="00CD5624" w:rsidRPr="00A22C74">
                <w:rPr>
                  <w:rStyle w:val="Hyperlink"/>
                </w:rPr>
                <w:t>C20/1</w:t>
              </w:r>
              <w:r w:rsidR="00CD5624">
                <w:rPr>
                  <w:rStyle w:val="Hyperlink"/>
                </w:rPr>
                <w:t>9</w:t>
              </w:r>
              <w:r w:rsidR="00B576EA">
                <w:rPr>
                  <w:rStyle w:val="Hyperlink"/>
                </w:rPr>
                <w:t>(</w:t>
              </w:r>
              <w:r w:rsidR="00CD5624">
                <w:rPr>
                  <w:rStyle w:val="Hyperlink"/>
                </w:rPr>
                <w:t>R</w:t>
              </w:r>
              <w:r w:rsidR="00B576EA">
                <w:rPr>
                  <w:rStyle w:val="Hyperlink"/>
                </w:rPr>
                <w:t>ev.1)</w:t>
              </w:r>
            </w:hyperlink>
          </w:p>
        </w:tc>
        <w:tc>
          <w:tcPr>
            <w:tcW w:w="2410" w:type="dxa"/>
            <w:tcBorders>
              <w:top w:val="single" w:sz="4" w:space="0" w:color="auto"/>
              <w:left w:val="single" w:sz="4" w:space="0" w:color="auto"/>
              <w:right w:val="single" w:sz="4" w:space="0" w:color="auto"/>
            </w:tcBorders>
            <w:shd w:val="clear" w:color="auto" w:fill="auto"/>
            <w:vAlign w:val="center"/>
          </w:tcPr>
          <w:p w14:paraId="1337CF97" w14:textId="77777777" w:rsidR="00CD5624" w:rsidRPr="00BC565B" w:rsidRDefault="00CD5624" w:rsidP="00CD5624">
            <w:pPr>
              <w:spacing w:before="60" w:after="60" w:line="240" w:lineRule="auto"/>
              <w:jc w:val="center"/>
              <w:rPr>
                <w:rFonts w:eastAsia="Times New Roman" w:cstheme="minorHAnsi"/>
                <w:lang w:eastAsia="en-GB"/>
              </w:rPr>
            </w:pPr>
          </w:p>
        </w:tc>
      </w:tr>
      <w:tr w:rsidR="00B576EA" w:rsidRPr="00DB3DE1" w14:paraId="21555E19" w14:textId="77777777" w:rsidTr="00CD5624">
        <w:trPr>
          <w:cantSplit/>
          <w:trHeight w:val="464"/>
        </w:trPr>
        <w:tc>
          <w:tcPr>
            <w:tcW w:w="567" w:type="dxa"/>
            <w:tcBorders>
              <w:top w:val="single" w:sz="4" w:space="0" w:color="auto"/>
              <w:left w:val="single" w:sz="4" w:space="0" w:color="auto"/>
              <w:right w:val="single" w:sz="4" w:space="0" w:color="auto"/>
            </w:tcBorders>
            <w:vAlign w:val="center"/>
          </w:tcPr>
          <w:p w14:paraId="0C2EF366" w14:textId="03B68737" w:rsidR="00CD5624" w:rsidRDefault="00CD5624" w:rsidP="00CD5624">
            <w:pPr>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28</w:t>
            </w:r>
          </w:p>
        </w:tc>
        <w:tc>
          <w:tcPr>
            <w:tcW w:w="6947" w:type="dxa"/>
            <w:tcBorders>
              <w:top w:val="single" w:sz="4" w:space="0" w:color="auto"/>
              <w:left w:val="single" w:sz="4" w:space="0" w:color="auto"/>
              <w:right w:val="single" w:sz="4" w:space="0" w:color="auto"/>
            </w:tcBorders>
            <w:shd w:val="clear" w:color="auto" w:fill="auto"/>
            <w:vAlign w:val="center"/>
          </w:tcPr>
          <w:p w14:paraId="003C4A5A" w14:textId="321FA737" w:rsidR="00CD5624" w:rsidRPr="00606375" w:rsidRDefault="00CD5624" w:rsidP="00CD5624">
            <w:pPr>
              <w:spacing w:before="60" w:after="60" w:line="240" w:lineRule="auto"/>
              <w:jc w:val="left"/>
              <w:rPr>
                <w:rFonts w:eastAsia="Times New Roman" w:cstheme="minorHAnsi"/>
                <w:lang w:eastAsia="en-GB"/>
              </w:rPr>
            </w:pPr>
            <w:r w:rsidRPr="00606375">
              <w:rPr>
                <w:rFonts w:eastAsia="Times New Roman"/>
                <w:color w:val="000000"/>
                <w:lang w:eastAsia="en-GB"/>
              </w:rPr>
              <w:t xml:space="preserve">Report on the hiring of an independent external management consultancy, including recommendations and various strategies (Res. 11) </w:t>
            </w:r>
            <w:r w:rsidRPr="00606375">
              <w:rPr>
                <w:rFonts w:eastAsia="Times New Roman"/>
                <w:i/>
                <w:iCs/>
                <w:color w:val="000000"/>
                <w:lang w:eastAsia="en-GB"/>
              </w:rPr>
              <w:t>(PL 2.1)</w:t>
            </w:r>
          </w:p>
        </w:tc>
        <w:tc>
          <w:tcPr>
            <w:tcW w:w="1417" w:type="dxa"/>
            <w:tcBorders>
              <w:top w:val="single" w:sz="4" w:space="0" w:color="auto"/>
              <w:left w:val="single" w:sz="4" w:space="0" w:color="auto"/>
              <w:right w:val="single" w:sz="4" w:space="0" w:color="auto"/>
            </w:tcBorders>
            <w:shd w:val="clear" w:color="auto" w:fill="auto"/>
            <w:vAlign w:val="center"/>
          </w:tcPr>
          <w:p w14:paraId="23FD1E50" w14:textId="035EA84D" w:rsidR="00CD5624" w:rsidRDefault="006A4D37" w:rsidP="00CD5624">
            <w:pPr>
              <w:spacing w:before="60" w:after="60" w:line="240" w:lineRule="auto"/>
              <w:jc w:val="center"/>
            </w:pPr>
            <w:hyperlink r:id="rId46" w:history="1">
              <w:r w:rsidR="00CD5624">
                <w:rPr>
                  <w:rStyle w:val="Hyperlink"/>
                  <w:rFonts w:eastAsia="Times New Roman" w:cstheme="minorHAnsi"/>
                  <w:lang w:eastAsia="en-GB"/>
                </w:rPr>
                <w:t>C20/10</w:t>
              </w:r>
            </w:hyperlink>
          </w:p>
        </w:tc>
        <w:tc>
          <w:tcPr>
            <w:tcW w:w="2410" w:type="dxa"/>
            <w:tcBorders>
              <w:top w:val="single" w:sz="4" w:space="0" w:color="auto"/>
              <w:left w:val="single" w:sz="4" w:space="0" w:color="auto"/>
              <w:right w:val="single" w:sz="4" w:space="0" w:color="auto"/>
            </w:tcBorders>
            <w:shd w:val="clear" w:color="auto" w:fill="auto"/>
            <w:vAlign w:val="center"/>
          </w:tcPr>
          <w:p w14:paraId="40809EB5" w14:textId="77777777" w:rsidR="00CD5624" w:rsidRPr="00BC565B" w:rsidRDefault="00CD5624" w:rsidP="00CD5624">
            <w:pPr>
              <w:spacing w:before="60" w:after="60" w:line="240" w:lineRule="auto"/>
              <w:jc w:val="center"/>
              <w:rPr>
                <w:rFonts w:eastAsia="Times New Roman" w:cstheme="minorHAnsi"/>
                <w:lang w:eastAsia="en-GB"/>
              </w:rPr>
            </w:pPr>
          </w:p>
        </w:tc>
      </w:tr>
      <w:tr w:rsidR="00CD5624" w:rsidRPr="00DB3DE1" w14:paraId="26C37ED6" w14:textId="77777777" w:rsidTr="000B1E22">
        <w:trPr>
          <w:cantSplit/>
        </w:trPr>
        <w:tc>
          <w:tcPr>
            <w:tcW w:w="1134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895660" w14:textId="63A7A98B" w:rsidR="00CD5624" w:rsidRPr="00BC565B" w:rsidRDefault="00CD5624" w:rsidP="00182964">
            <w:pPr>
              <w:keepNext/>
              <w:pageBreakBefore/>
              <w:spacing w:before="60" w:after="60" w:line="240" w:lineRule="auto"/>
              <w:jc w:val="center"/>
              <w:rPr>
                <w:rFonts w:eastAsia="Times New Roman" w:cstheme="minorHAnsi"/>
                <w:lang w:eastAsia="en-GB"/>
              </w:rPr>
            </w:pPr>
            <w:bookmarkStart w:id="1" w:name="_Hlk42157894"/>
            <w:r>
              <w:rPr>
                <w:rFonts w:eastAsia="Times New Roman" w:cstheme="minorHAnsi"/>
                <w:b/>
                <w:bCs/>
                <w:sz w:val="24"/>
                <w:szCs w:val="24"/>
                <w:lang w:eastAsia="en-GB"/>
              </w:rPr>
              <w:lastRenderedPageBreak/>
              <w:t>Thurs</w:t>
            </w:r>
            <w:r w:rsidRPr="00DB3DE1">
              <w:rPr>
                <w:rFonts w:eastAsia="Times New Roman" w:cstheme="minorHAnsi"/>
                <w:b/>
                <w:bCs/>
                <w:sz w:val="24"/>
                <w:szCs w:val="24"/>
                <w:lang w:eastAsia="en-GB"/>
              </w:rPr>
              <w:t xml:space="preserve">day, </w:t>
            </w:r>
            <w:r>
              <w:rPr>
                <w:rFonts w:eastAsia="Times New Roman" w:cstheme="minorHAnsi"/>
                <w:b/>
                <w:bCs/>
                <w:sz w:val="24"/>
                <w:szCs w:val="24"/>
                <w:lang w:eastAsia="en-GB"/>
              </w:rPr>
              <w:t>19 November – 12:00 – 15:00 hours</w:t>
            </w:r>
          </w:p>
        </w:tc>
      </w:tr>
      <w:bookmarkEnd w:id="1"/>
      <w:tr w:rsidR="00B576EA" w:rsidRPr="00DB3DE1" w14:paraId="26AB2F8B"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34BF518" w14:textId="095DE35D" w:rsidR="00CD5624" w:rsidRDefault="00CD5624" w:rsidP="00CD5624">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29</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44068564" w14:textId="6639EE00" w:rsidR="00CD5624" w:rsidRDefault="00CD5624" w:rsidP="001054E1">
            <w:pPr>
              <w:keepNext/>
              <w:spacing w:before="60" w:after="60" w:line="240" w:lineRule="auto"/>
              <w:jc w:val="left"/>
              <w:rPr>
                <w:rFonts w:eastAsia="Times New Roman"/>
                <w:color w:val="000000"/>
                <w:lang w:eastAsia="en-GB"/>
              </w:rPr>
            </w:pPr>
            <w:r>
              <w:rPr>
                <w:rFonts w:eastAsia="Times New Roman" w:cstheme="minorHAnsi"/>
                <w:lang w:eastAsia="en-GB"/>
              </w:rPr>
              <w:t>Outcomes of discussions held on 18 November 2020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3827EB" w14:textId="3E8F6FC9" w:rsidR="00CD5624" w:rsidRPr="00E97172" w:rsidRDefault="00CD5624" w:rsidP="001054E1">
            <w:pPr>
              <w:keepNext/>
              <w:spacing w:before="60" w:after="60" w:line="240" w:lineRule="auto"/>
              <w:jc w:val="center"/>
            </w:pPr>
            <w:r>
              <w:rPr>
                <w:rFonts w:eastAsia="Times New Roman" w:cstheme="minorHAnsi"/>
                <w:color w:val="000000"/>
                <w:lang w:eastAsia="en-GB"/>
              </w:rPr>
              <w:t>VC-2/DT/1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602D01" w14:textId="38AC06A9" w:rsidR="00CD5624" w:rsidRPr="00BC565B" w:rsidRDefault="00CD5624" w:rsidP="001054E1">
            <w:pPr>
              <w:keepNext/>
              <w:spacing w:before="60" w:after="60" w:line="240" w:lineRule="auto"/>
              <w:jc w:val="center"/>
              <w:rPr>
                <w:rFonts w:eastAsia="Times New Roman" w:cstheme="minorHAnsi"/>
                <w:lang w:eastAsia="en-GB"/>
              </w:rPr>
            </w:pPr>
          </w:p>
        </w:tc>
      </w:tr>
      <w:tr w:rsidR="00B576EA" w:rsidRPr="00DB3DE1" w14:paraId="1DE3B631"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9C3D91C" w14:textId="7232B7C4" w:rsidR="00CD5624" w:rsidRDefault="00CD5624" w:rsidP="00CD5624">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30</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296CD446" w14:textId="44B5466D" w:rsidR="00CD5624" w:rsidRPr="00606375" w:rsidRDefault="00CD5624" w:rsidP="00CD5624">
            <w:pPr>
              <w:spacing w:before="60" w:after="60" w:line="240" w:lineRule="auto"/>
              <w:jc w:val="left"/>
              <w:rPr>
                <w:rFonts w:eastAsia="Times New Roman" w:cstheme="minorHAnsi"/>
                <w:lang w:eastAsia="en-GB"/>
              </w:rPr>
            </w:pPr>
            <w:r w:rsidRPr="00606375">
              <w:rPr>
                <w:rFonts w:eastAsia="Times New Roman" w:cstheme="minorHAnsi"/>
                <w:color w:val="000000"/>
                <w:lang w:eastAsia="en-GB"/>
              </w:rPr>
              <w:t xml:space="preserve">Requests for exemption </w:t>
            </w:r>
            <w:r w:rsidRPr="00606375">
              <w:rPr>
                <w:rFonts w:eastAsia="Times New Roman" w:cstheme="minorHAnsi"/>
                <w:i/>
                <w:iCs/>
                <w:color w:val="000000"/>
                <w:lang w:eastAsia="en-GB"/>
              </w:rPr>
              <w:t>(ADM 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1857BF" w14:textId="64679579" w:rsidR="00CD5624" w:rsidRDefault="006A4D37" w:rsidP="00CD5624">
            <w:pPr>
              <w:spacing w:before="60" w:after="60" w:line="240" w:lineRule="auto"/>
              <w:jc w:val="center"/>
            </w:pPr>
            <w:hyperlink r:id="rId47" w:history="1">
              <w:r w:rsidR="00CD5624">
                <w:rPr>
                  <w:rStyle w:val="Hyperlink"/>
                  <w:rFonts w:eastAsia="Times New Roman" w:cstheme="minorHAnsi"/>
                  <w:lang w:eastAsia="en-GB"/>
                </w:rPr>
                <w:t>C20/3</w:t>
              </w:r>
              <w:r w:rsidR="00BB483F">
                <w:rPr>
                  <w:rStyle w:val="Hyperlink"/>
                  <w:rFonts w:eastAsia="Times New Roman" w:cstheme="minorHAnsi"/>
                  <w:lang w:eastAsia="en-GB"/>
                </w:rPr>
                <w:t>9</w:t>
              </w:r>
              <w:r w:rsidR="00B576EA">
                <w:rPr>
                  <w:rStyle w:val="Hyperlink"/>
                  <w:rFonts w:eastAsia="Times New Roman" w:cstheme="minorHAnsi"/>
                  <w:lang w:eastAsia="en-GB"/>
                </w:rPr>
                <w:t>(Rev.1)</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EB1DD0" w14:textId="77777777" w:rsidR="00CD5624" w:rsidRPr="00BC565B" w:rsidRDefault="00CD5624" w:rsidP="00CD5624">
            <w:pPr>
              <w:spacing w:before="60" w:after="60" w:line="240" w:lineRule="auto"/>
              <w:jc w:val="center"/>
              <w:rPr>
                <w:rFonts w:eastAsia="Times New Roman" w:cstheme="minorHAnsi"/>
                <w:lang w:eastAsia="en-GB"/>
              </w:rPr>
            </w:pPr>
          </w:p>
        </w:tc>
      </w:tr>
      <w:tr w:rsidR="00B576EA" w:rsidRPr="00DB3DE1" w14:paraId="336A37B1"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240F684" w14:textId="64BEB999" w:rsidR="00CD5624" w:rsidRDefault="00CD5624" w:rsidP="00CD5624">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31</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713E0D94" w14:textId="488E9C0F" w:rsidR="00CD5624" w:rsidRPr="00606375" w:rsidRDefault="00CD5624" w:rsidP="00CD5624">
            <w:pPr>
              <w:spacing w:before="60" w:after="60" w:line="240" w:lineRule="auto"/>
              <w:jc w:val="left"/>
              <w:rPr>
                <w:rFonts w:eastAsia="Times New Roman" w:cstheme="minorHAnsi"/>
                <w:lang w:eastAsia="en-GB"/>
              </w:rPr>
            </w:pPr>
            <w:r w:rsidRPr="00606375">
              <w:rPr>
                <w:rFonts w:eastAsia="Times New Roman" w:cstheme="minorHAnsi"/>
                <w:lang w:eastAsia="en-GB"/>
              </w:rPr>
              <w:t xml:space="preserve">Arrears and special arrears accounts (Res. 41) </w:t>
            </w:r>
            <w:r w:rsidRPr="00606375">
              <w:rPr>
                <w:rFonts w:eastAsia="Times New Roman" w:cstheme="minorHAnsi"/>
                <w:i/>
                <w:iCs/>
                <w:lang w:eastAsia="en-GB"/>
              </w:rPr>
              <w:t>(ADM 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9BC89E" w14:textId="27C94E08" w:rsidR="00CD5624" w:rsidRDefault="006A4D37" w:rsidP="00CD5624">
            <w:pPr>
              <w:spacing w:before="60" w:after="60" w:line="240" w:lineRule="auto"/>
              <w:jc w:val="center"/>
            </w:pPr>
            <w:hyperlink r:id="rId48" w:history="1">
              <w:r w:rsidR="00CD5624" w:rsidRPr="007818CE">
                <w:rPr>
                  <w:rStyle w:val="Hyperlink"/>
                  <w:rFonts w:eastAsia="Times New Roman" w:cstheme="minorHAnsi"/>
                  <w:lang w:eastAsia="en-GB"/>
                </w:rPr>
                <w:t>C20/</w:t>
              </w:r>
              <w:r w:rsidR="00CD5624">
                <w:rPr>
                  <w:rStyle w:val="Hyperlink"/>
                  <w:rFonts w:eastAsia="Times New Roman" w:cstheme="minorHAnsi"/>
                  <w:lang w:eastAsia="en-GB"/>
                </w:rPr>
                <w:t>11</w:t>
              </w:r>
              <w:r w:rsidR="00B576EA">
                <w:rPr>
                  <w:rStyle w:val="Hyperlink"/>
                  <w:rFonts w:eastAsia="Times New Roman" w:cstheme="minorHAnsi"/>
                  <w:lang w:eastAsia="en-GB"/>
                </w:rPr>
                <w:t>(Rev.1)</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6C5E4C" w14:textId="77777777" w:rsidR="00CD5624" w:rsidRPr="00BC565B" w:rsidRDefault="00CD5624" w:rsidP="00CD5624">
            <w:pPr>
              <w:spacing w:before="60" w:after="60" w:line="240" w:lineRule="auto"/>
              <w:jc w:val="center"/>
              <w:rPr>
                <w:rFonts w:eastAsia="Times New Roman" w:cstheme="minorHAnsi"/>
                <w:lang w:eastAsia="en-GB"/>
              </w:rPr>
            </w:pPr>
          </w:p>
        </w:tc>
      </w:tr>
      <w:tr w:rsidR="00B576EA" w:rsidRPr="00DB3DE1" w14:paraId="3DEC4B57"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A5B950F" w14:textId="3AA3773D" w:rsidR="00CD5624" w:rsidRDefault="00CD5624" w:rsidP="00CD5624">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32</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1672272F" w14:textId="5559D7EE" w:rsidR="00CD5624" w:rsidRPr="00606375" w:rsidRDefault="00CD5624" w:rsidP="00CD5624">
            <w:pPr>
              <w:spacing w:before="60" w:after="60" w:line="240" w:lineRule="auto"/>
              <w:jc w:val="left"/>
              <w:rPr>
                <w:rFonts w:eastAsia="Times New Roman" w:cstheme="minorHAnsi"/>
                <w:lang w:eastAsia="en-GB"/>
              </w:rPr>
            </w:pPr>
            <w:r w:rsidRPr="00606375">
              <w:rPr>
                <w:rFonts w:eastAsia="Times New Roman"/>
                <w:color w:val="000000"/>
                <w:lang w:eastAsia="en-GB"/>
              </w:rPr>
              <w:t>Contributory shares of the Islamic Republic of Pakistan for defraying Union expenses (new)</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55FB89" w14:textId="72BDA18C" w:rsidR="00CD5624" w:rsidRDefault="006A4D37" w:rsidP="00CD5624">
            <w:pPr>
              <w:spacing w:before="60" w:after="60" w:line="240" w:lineRule="auto"/>
              <w:jc w:val="center"/>
            </w:pPr>
            <w:hyperlink r:id="rId49" w:history="1">
              <w:r w:rsidR="00CD5624">
                <w:rPr>
                  <w:rStyle w:val="Hyperlink"/>
                  <w:rFonts w:eastAsia="Times New Roman" w:cstheme="minorHAnsi"/>
                  <w:lang w:eastAsia="en-GB"/>
                </w:rPr>
                <w:t>C20/73</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9F78DB" w14:textId="77777777" w:rsidR="00CD5624" w:rsidRPr="00BC565B" w:rsidRDefault="00CD5624" w:rsidP="00CD5624">
            <w:pPr>
              <w:spacing w:before="60" w:after="60" w:line="240" w:lineRule="auto"/>
              <w:jc w:val="center"/>
              <w:rPr>
                <w:rFonts w:eastAsia="Times New Roman" w:cstheme="minorHAnsi"/>
                <w:lang w:eastAsia="en-GB"/>
              </w:rPr>
            </w:pPr>
          </w:p>
        </w:tc>
      </w:tr>
      <w:tr w:rsidR="00B576EA" w:rsidRPr="00DB3DE1" w14:paraId="4FDE8A71" w14:textId="77777777" w:rsidTr="004D4823">
        <w:trPr>
          <w:cantSplit/>
        </w:trPr>
        <w:tc>
          <w:tcPr>
            <w:tcW w:w="567" w:type="dxa"/>
            <w:tcBorders>
              <w:top w:val="single" w:sz="4" w:space="0" w:color="auto"/>
              <w:left w:val="single" w:sz="4" w:space="0" w:color="auto"/>
              <w:bottom w:val="nil"/>
              <w:right w:val="single" w:sz="4" w:space="0" w:color="auto"/>
            </w:tcBorders>
            <w:vAlign w:val="center"/>
          </w:tcPr>
          <w:p w14:paraId="59F9D272" w14:textId="0A65772E" w:rsidR="009D25A3" w:rsidRDefault="009D25A3" w:rsidP="009D25A3">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33</w:t>
            </w:r>
          </w:p>
        </w:tc>
        <w:tc>
          <w:tcPr>
            <w:tcW w:w="6947" w:type="dxa"/>
            <w:tcBorders>
              <w:top w:val="single" w:sz="4" w:space="0" w:color="auto"/>
              <w:left w:val="single" w:sz="4" w:space="0" w:color="auto"/>
              <w:bottom w:val="nil"/>
              <w:right w:val="single" w:sz="4" w:space="0" w:color="auto"/>
            </w:tcBorders>
            <w:shd w:val="clear" w:color="auto" w:fill="auto"/>
            <w:vAlign w:val="center"/>
          </w:tcPr>
          <w:p w14:paraId="600B4E28" w14:textId="4B86DDB5" w:rsidR="009D25A3" w:rsidRPr="00606375" w:rsidRDefault="009D25A3" w:rsidP="009D25A3">
            <w:pPr>
              <w:spacing w:before="60" w:after="60" w:line="240" w:lineRule="auto"/>
              <w:jc w:val="left"/>
              <w:rPr>
                <w:rFonts w:eastAsia="Times New Roman"/>
                <w:color w:val="000000"/>
                <w:lang w:eastAsia="en-GB"/>
              </w:rPr>
            </w:pPr>
            <w:r w:rsidRPr="00606375">
              <w:rPr>
                <w:rFonts w:eastAsia="Times New Roman" w:cstheme="minorHAnsi"/>
                <w:lang w:eastAsia="en-GB"/>
              </w:rPr>
              <w:t>Impact of the Covid-19 pandemic on</w:t>
            </w:r>
            <w:r w:rsidRPr="00BC565B">
              <w:rPr>
                <w:rFonts w:eastAsia="Times New Roman" w:cstheme="minorHAnsi"/>
                <w:lang w:eastAsia="en-GB"/>
              </w:rPr>
              <w:t xml:space="preserve"> the functioning and activities of ITU</w:t>
            </w:r>
          </w:p>
        </w:tc>
        <w:tc>
          <w:tcPr>
            <w:tcW w:w="1417" w:type="dxa"/>
            <w:tcBorders>
              <w:top w:val="single" w:sz="4" w:space="0" w:color="auto"/>
              <w:left w:val="single" w:sz="4" w:space="0" w:color="auto"/>
              <w:bottom w:val="nil"/>
              <w:right w:val="single" w:sz="4" w:space="0" w:color="auto"/>
            </w:tcBorders>
            <w:shd w:val="clear" w:color="auto" w:fill="auto"/>
            <w:vAlign w:val="center"/>
          </w:tcPr>
          <w:p w14:paraId="2CC24034" w14:textId="4ECE8BB2" w:rsidR="009D25A3" w:rsidRDefault="006A4D37" w:rsidP="009D25A3">
            <w:pPr>
              <w:spacing w:before="60" w:after="60" w:line="240" w:lineRule="auto"/>
              <w:jc w:val="center"/>
            </w:pPr>
            <w:hyperlink r:id="rId50" w:history="1">
              <w:r w:rsidR="009D25A3" w:rsidRPr="00E97172">
                <w:rPr>
                  <w:rStyle w:val="Hyperlink"/>
                </w:rPr>
                <w:t>VC/1</w:t>
              </w:r>
              <w:r w:rsidR="009D25A3">
                <w:rPr>
                  <w:rStyle w:val="Hyperlink"/>
                </w:rPr>
                <w:t>3</w:t>
              </w:r>
              <w:r w:rsidR="00B576EA">
                <w:rPr>
                  <w:rStyle w:val="Hyperlink"/>
                </w:rPr>
                <w:t>(Rev.1)</w:t>
              </w:r>
            </w:hyperlink>
          </w:p>
        </w:tc>
        <w:tc>
          <w:tcPr>
            <w:tcW w:w="2410" w:type="dxa"/>
            <w:tcBorders>
              <w:top w:val="single" w:sz="4" w:space="0" w:color="auto"/>
              <w:left w:val="single" w:sz="4" w:space="0" w:color="auto"/>
              <w:bottom w:val="nil"/>
              <w:right w:val="single" w:sz="4" w:space="0" w:color="auto"/>
            </w:tcBorders>
            <w:shd w:val="clear" w:color="auto" w:fill="auto"/>
            <w:vAlign w:val="center"/>
          </w:tcPr>
          <w:p w14:paraId="3325E568" w14:textId="12C60A5E" w:rsidR="00B576EA" w:rsidRPr="00BC565B" w:rsidRDefault="00B576EA" w:rsidP="00E92A87">
            <w:pPr>
              <w:spacing w:before="60" w:after="60" w:line="240" w:lineRule="auto"/>
              <w:jc w:val="center"/>
              <w:rPr>
                <w:rFonts w:eastAsia="Times New Roman" w:cstheme="minorHAnsi"/>
                <w:lang w:eastAsia="en-GB"/>
              </w:rPr>
            </w:pPr>
          </w:p>
        </w:tc>
      </w:tr>
      <w:tr w:rsidR="00E92A87" w:rsidRPr="00DB3DE1" w14:paraId="3E6B0A6B" w14:textId="77777777" w:rsidTr="004D4823">
        <w:trPr>
          <w:cantSplit/>
        </w:trPr>
        <w:tc>
          <w:tcPr>
            <w:tcW w:w="567" w:type="dxa"/>
            <w:tcBorders>
              <w:top w:val="nil"/>
              <w:left w:val="single" w:sz="4" w:space="0" w:color="auto"/>
              <w:bottom w:val="nil"/>
              <w:right w:val="single" w:sz="4" w:space="0" w:color="auto"/>
            </w:tcBorders>
            <w:vAlign w:val="center"/>
          </w:tcPr>
          <w:p w14:paraId="49C9C605" w14:textId="77777777" w:rsidR="00E92A87" w:rsidRDefault="00E92A87" w:rsidP="009D25A3">
            <w:pPr>
              <w:spacing w:before="60" w:after="60" w:line="240" w:lineRule="auto"/>
              <w:jc w:val="center"/>
              <w:rPr>
                <w:rFonts w:eastAsia="Times New Roman" w:cstheme="minorHAnsi"/>
                <w:b/>
                <w:bCs/>
                <w:color w:val="000000"/>
                <w:sz w:val="16"/>
                <w:szCs w:val="16"/>
                <w:lang w:eastAsia="en-GB"/>
              </w:rPr>
            </w:pPr>
          </w:p>
        </w:tc>
        <w:tc>
          <w:tcPr>
            <w:tcW w:w="6947" w:type="dxa"/>
            <w:tcBorders>
              <w:top w:val="nil"/>
              <w:left w:val="single" w:sz="4" w:space="0" w:color="auto"/>
              <w:bottom w:val="nil"/>
              <w:right w:val="single" w:sz="4" w:space="0" w:color="auto"/>
            </w:tcBorders>
            <w:shd w:val="clear" w:color="auto" w:fill="auto"/>
            <w:vAlign w:val="center"/>
          </w:tcPr>
          <w:p w14:paraId="5CBE90B8" w14:textId="3504C5A1" w:rsidR="00E92A87" w:rsidRPr="00E92A87" w:rsidRDefault="00E92A87" w:rsidP="00E92A87">
            <w:pPr>
              <w:pStyle w:val="ListParagraph"/>
              <w:numPr>
                <w:ilvl w:val="0"/>
                <w:numId w:val="3"/>
              </w:numPr>
              <w:spacing w:before="60" w:after="60" w:line="240" w:lineRule="auto"/>
              <w:jc w:val="left"/>
              <w:rPr>
                <w:rFonts w:eastAsia="Times New Roman" w:cstheme="minorHAnsi"/>
                <w:lang w:eastAsia="en-GB"/>
              </w:rPr>
            </w:pPr>
            <w:r>
              <w:rPr>
                <w:rFonts w:eastAsia="Times New Roman" w:cstheme="minorHAnsi"/>
                <w:lang w:eastAsia="en-GB"/>
              </w:rPr>
              <w:t>Contribution from the Russian Federation</w:t>
            </w:r>
          </w:p>
        </w:tc>
        <w:tc>
          <w:tcPr>
            <w:tcW w:w="1417" w:type="dxa"/>
            <w:tcBorders>
              <w:top w:val="nil"/>
              <w:left w:val="single" w:sz="4" w:space="0" w:color="auto"/>
              <w:bottom w:val="nil"/>
              <w:right w:val="single" w:sz="4" w:space="0" w:color="auto"/>
            </w:tcBorders>
            <w:shd w:val="clear" w:color="auto" w:fill="auto"/>
            <w:vAlign w:val="center"/>
          </w:tcPr>
          <w:p w14:paraId="15C2DA0F" w14:textId="77777777" w:rsidR="00E92A87" w:rsidRDefault="00E92A87" w:rsidP="009D25A3">
            <w:pPr>
              <w:spacing w:before="60" w:after="60" w:line="240" w:lineRule="auto"/>
              <w:jc w:val="center"/>
            </w:pPr>
          </w:p>
        </w:tc>
        <w:tc>
          <w:tcPr>
            <w:tcW w:w="2410" w:type="dxa"/>
            <w:tcBorders>
              <w:top w:val="nil"/>
              <w:left w:val="single" w:sz="4" w:space="0" w:color="auto"/>
              <w:bottom w:val="nil"/>
              <w:right w:val="single" w:sz="4" w:space="0" w:color="auto"/>
            </w:tcBorders>
            <w:shd w:val="clear" w:color="auto" w:fill="auto"/>
            <w:vAlign w:val="center"/>
          </w:tcPr>
          <w:p w14:paraId="6F34248C" w14:textId="723FC696" w:rsidR="00E92A87" w:rsidRPr="00BC565B" w:rsidRDefault="006A4D37" w:rsidP="009D25A3">
            <w:pPr>
              <w:spacing w:before="60" w:after="60" w:line="240" w:lineRule="auto"/>
              <w:jc w:val="center"/>
              <w:rPr>
                <w:rFonts w:eastAsia="Times New Roman" w:cstheme="minorHAnsi"/>
                <w:lang w:eastAsia="en-GB"/>
              </w:rPr>
            </w:pPr>
            <w:hyperlink r:id="rId51" w:history="1">
              <w:r w:rsidR="00E92A87" w:rsidRPr="00BC565B">
                <w:rPr>
                  <w:rStyle w:val="Hyperlink"/>
                  <w:rFonts w:eastAsia="Times New Roman" w:cstheme="minorHAnsi"/>
                  <w:lang w:eastAsia="en-GB"/>
                </w:rPr>
                <w:t>VC/2</w:t>
              </w:r>
            </w:hyperlink>
          </w:p>
        </w:tc>
      </w:tr>
      <w:tr w:rsidR="00E92A87" w:rsidRPr="00DB3DE1" w14:paraId="34B58EC1" w14:textId="77777777" w:rsidTr="004D4823">
        <w:trPr>
          <w:cantSplit/>
        </w:trPr>
        <w:tc>
          <w:tcPr>
            <w:tcW w:w="567" w:type="dxa"/>
            <w:tcBorders>
              <w:top w:val="nil"/>
              <w:left w:val="single" w:sz="4" w:space="0" w:color="auto"/>
              <w:bottom w:val="nil"/>
              <w:right w:val="single" w:sz="4" w:space="0" w:color="auto"/>
            </w:tcBorders>
            <w:vAlign w:val="center"/>
          </w:tcPr>
          <w:p w14:paraId="10454A24" w14:textId="77777777" w:rsidR="00E92A87" w:rsidRDefault="00E92A87" w:rsidP="009D25A3">
            <w:pPr>
              <w:spacing w:before="60" w:after="60" w:line="240" w:lineRule="auto"/>
              <w:jc w:val="center"/>
              <w:rPr>
                <w:rFonts w:eastAsia="Times New Roman" w:cstheme="minorHAnsi"/>
                <w:b/>
                <w:bCs/>
                <w:color w:val="000000"/>
                <w:sz w:val="16"/>
                <w:szCs w:val="16"/>
                <w:lang w:eastAsia="en-GB"/>
              </w:rPr>
            </w:pPr>
          </w:p>
        </w:tc>
        <w:tc>
          <w:tcPr>
            <w:tcW w:w="6947" w:type="dxa"/>
            <w:tcBorders>
              <w:top w:val="nil"/>
              <w:left w:val="single" w:sz="4" w:space="0" w:color="auto"/>
              <w:bottom w:val="nil"/>
              <w:right w:val="single" w:sz="4" w:space="0" w:color="auto"/>
            </w:tcBorders>
            <w:shd w:val="clear" w:color="auto" w:fill="auto"/>
            <w:vAlign w:val="center"/>
          </w:tcPr>
          <w:p w14:paraId="4D39F9F4" w14:textId="4C4AD2F4" w:rsidR="00E92A87" w:rsidRPr="00E92A87" w:rsidRDefault="00E92A87" w:rsidP="00E92A87">
            <w:pPr>
              <w:pStyle w:val="ListParagraph"/>
              <w:numPr>
                <w:ilvl w:val="0"/>
                <w:numId w:val="3"/>
              </w:numPr>
              <w:spacing w:before="60" w:after="60" w:line="240" w:lineRule="auto"/>
              <w:jc w:val="left"/>
              <w:rPr>
                <w:rFonts w:eastAsia="Times New Roman" w:cstheme="minorHAnsi"/>
                <w:lang w:eastAsia="en-GB"/>
              </w:rPr>
            </w:pPr>
            <w:r>
              <w:rPr>
                <w:rFonts w:eastAsia="Times New Roman" w:cstheme="minorHAnsi"/>
                <w:lang w:eastAsia="en-GB"/>
              </w:rPr>
              <w:t>Contribution from the People’s Republic of China</w:t>
            </w:r>
          </w:p>
        </w:tc>
        <w:tc>
          <w:tcPr>
            <w:tcW w:w="1417" w:type="dxa"/>
            <w:tcBorders>
              <w:top w:val="nil"/>
              <w:left w:val="single" w:sz="4" w:space="0" w:color="auto"/>
              <w:bottom w:val="nil"/>
              <w:right w:val="single" w:sz="4" w:space="0" w:color="auto"/>
            </w:tcBorders>
            <w:shd w:val="clear" w:color="auto" w:fill="auto"/>
            <w:vAlign w:val="center"/>
          </w:tcPr>
          <w:p w14:paraId="4436EC4B" w14:textId="77777777" w:rsidR="00E92A87" w:rsidRDefault="00E92A87" w:rsidP="009D25A3">
            <w:pPr>
              <w:spacing w:before="60" w:after="60" w:line="240" w:lineRule="auto"/>
              <w:jc w:val="center"/>
            </w:pPr>
          </w:p>
        </w:tc>
        <w:tc>
          <w:tcPr>
            <w:tcW w:w="2410" w:type="dxa"/>
            <w:tcBorders>
              <w:top w:val="nil"/>
              <w:left w:val="single" w:sz="4" w:space="0" w:color="auto"/>
              <w:bottom w:val="nil"/>
              <w:right w:val="single" w:sz="4" w:space="0" w:color="auto"/>
            </w:tcBorders>
            <w:shd w:val="clear" w:color="auto" w:fill="auto"/>
            <w:vAlign w:val="center"/>
          </w:tcPr>
          <w:p w14:paraId="0A13CD3F" w14:textId="7C522C36" w:rsidR="00E92A87" w:rsidRPr="00BC565B" w:rsidRDefault="006A4D37" w:rsidP="009D25A3">
            <w:pPr>
              <w:spacing w:before="60" w:after="60" w:line="240" w:lineRule="auto"/>
              <w:jc w:val="center"/>
              <w:rPr>
                <w:rFonts w:eastAsia="Times New Roman" w:cstheme="minorHAnsi"/>
                <w:lang w:eastAsia="en-GB"/>
              </w:rPr>
            </w:pPr>
            <w:hyperlink r:id="rId52" w:history="1">
              <w:r w:rsidR="00E92A87" w:rsidRPr="00BC565B">
                <w:rPr>
                  <w:rStyle w:val="Hyperlink"/>
                  <w:rFonts w:eastAsia="Times New Roman" w:cstheme="minorHAnsi"/>
                  <w:lang w:eastAsia="en-GB"/>
                </w:rPr>
                <w:t>VC/10</w:t>
              </w:r>
            </w:hyperlink>
          </w:p>
        </w:tc>
      </w:tr>
      <w:tr w:rsidR="00E92A87" w:rsidRPr="00DB3DE1" w14:paraId="4A1D5608" w14:textId="77777777" w:rsidTr="004D4823">
        <w:trPr>
          <w:cantSplit/>
        </w:trPr>
        <w:tc>
          <w:tcPr>
            <w:tcW w:w="567" w:type="dxa"/>
            <w:tcBorders>
              <w:top w:val="nil"/>
              <w:left w:val="single" w:sz="4" w:space="0" w:color="auto"/>
              <w:bottom w:val="nil"/>
              <w:right w:val="single" w:sz="4" w:space="0" w:color="auto"/>
            </w:tcBorders>
            <w:vAlign w:val="center"/>
          </w:tcPr>
          <w:p w14:paraId="755FF958" w14:textId="77777777" w:rsidR="00E92A87" w:rsidRDefault="00E92A87" w:rsidP="009D25A3">
            <w:pPr>
              <w:spacing w:before="60" w:after="60" w:line="240" w:lineRule="auto"/>
              <w:jc w:val="center"/>
              <w:rPr>
                <w:rFonts w:eastAsia="Times New Roman" w:cstheme="minorHAnsi"/>
                <w:b/>
                <w:bCs/>
                <w:color w:val="000000"/>
                <w:sz w:val="16"/>
                <w:szCs w:val="16"/>
                <w:lang w:eastAsia="en-GB"/>
              </w:rPr>
            </w:pPr>
          </w:p>
        </w:tc>
        <w:tc>
          <w:tcPr>
            <w:tcW w:w="6947" w:type="dxa"/>
            <w:tcBorders>
              <w:top w:val="nil"/>
              <w:left w:val="single" w:sz="4" w:space="0" w:color="auto"/>
              <w:bottom w:val="nil"/>
              <w:right w:val="single" w:sz="4" w:space="0" w:color="auto"/>
            </w:tcBorders>
            <w:shd w:val="clear" w:color="auto" w:fill="auto"/>
            <w:vAlign w:val="center"/>
          </w:tcPr>
          <w:p w14:paraId="7DED9834" w14:textId="49BE3A26" w:rsidR="00E92A87" w:rsidRPr="00E92A87" w:rsidRDefault="00E92A87" w:rsidP="00E92A87">
            <w:pPr>
              <w:pStyle w:val="ListParagraph"/>
              <w:numPr>
                <w:ilvl w:val="0"/>
                <w:numId w:val="3"/>
              </w:numPr>
              <w:spacing w:before="60" w:after="60" w:line="240" w:lineRule="auto"/>
              <w:jc w:val="left"/>
              <w:rPr>
                <w:rFonts w:eastAsia="Times New Roman" w:cstheme="minorHAnsi"/>
                <w:lang w:eastAsia="en-GB"/>
              </w:rPr>
            </w:pPr>
            <w:r>
              <w:rPr>
                <w:rFonts w:eastAsia="Times New Roman" w:cstheme="minorHAnsi"/>
                <w:lang w:eastAsia="en-GB"/>
              </w:rPr>
              <w:t xml:space="preserve">Contribution from the Republic of Azerbaijan, Republic of </w:t>
            </w:r>
            <w:proofErr w:type="gramStart"/>
            <w:r>
              <w:rPr>
                <w:rFonts w:eastAsia="Times New Roman" w:cstheme="minorHAnsi"/>
                <w:lang w:eastAsia="en-GB"/>
              </w:rPr>
              <w:t>Belarus</w:t>
            </w:r>
            <w:proofErr w:type="gramEnd"/>
            <w:r>
              <w:rPr>
                <w:rFonts w:eastAsia="Times New Roman" w:cstheme="minorHAnsi"/>
                <w:lang w:eastAsia="en-GB"/>
              </w:rPr>
              <w:t xml:space="preserve"> and Russian Federation</w:t>
            </w:r>
          </w:p>
        </w:tc>
        <w:tc>
          <w:tcPr>
            <w:tcW w:w="1417" w:type="dxa"/>
            <w:tcBorders>
              <w:top w:val="nil"/>
              <w:left w:val="single" w:sz="4" w:space="0" w:color="auto"/>
              <w:bottom w:val="nil"/>
              <w:right w:val="single" w:sz="4" w:space="0" w:color="auto"/>
            </w:tcBorders>
            <w:shd w:val="clear" w:color="auto" w:fill="auto"/>
            <w:vAlign w:val="center"/>
          </w:tcPr>
          <w:p w14:paraId="1EF5112F" w14:textId="77777777" w:rsidR="00E92A87" w:rsidRDefault="00E92A87" w:rsidP="009D25A3">
            <w:pPr>
              <w:spacing w:before="60" w:after="60" w:line="240" w:lineRule="auto"/>
              <w:jc w:val="center"/>
            </w:pPr>
          </w:p>
        </w:tc>
        <w:tc>
          <w:tcPr>
            <w:tcW w:w="2410" w:type="dxa"/>
            <w:tcBorders>
              <w:top w:val="nil"/>
              <w:left w:val="single" w:sz="4" w:space="0" w:color="auto"/>
              <w:bottom w:val="nil"/>
              <w:right w:val="single" w:sz="4" w:space="0" w:color="auto"/>
            </w:tcBorders>
            <w:shd w:val="clear" w:color="auto" w:fill="auto"/>
            <w:vAlign w:val="center"/>
          </w:tcPr>
          <w:p w14:paraId="3AA0E927" w14:textId="581C3D86" w:rsidR="00E92A87" w:rsidRPr="00BC565B" w:rsidRDefault="006A4D37" w:rsidP="009D25A3">
            <w:pPr>
              <w:spacing w:before="60" w:after="60" w:line="240" w:lineRule="auto"/>
              <w:jc w:val="center"/>
              <w:rPr>
                <w:rFonts w:eastAsia="Times New Roman" w:cstheme="minorHAnsi"/>
                <w:lang w:eastAsia="en-GB"/>
              </w:rPr>
            </w:pPr>
            <w:hyperlink r:id="rId53" w:history="1">
              <w:r w:rsidR="00E92A87" w:rsidRPr="00785DFD">
                <w:rPr>
                  <w:rStyle w:val="Hyperlink"/>
                  <w:rFonts w:eastAsia="Times New Roman" w:cstheme="minorHAnsi"/>
                  <w:lang w:eastAsia="en-GB"/>
                </w:rPr>
                <w:t>VC-2/6</w:t>
              </w:r>
            </w:hyperlink>
          </w:p>
        </w:tc>
      </w:tr>
      <w:tr w:rsidR="004D4823" w:rsidRPr="00DB3DE1" w14:paraId="062645DD" w14:textId="77777777" w:rsidTr="004D4823">
        <w:trPr>
          <w:cantSplit/>
        </w:trPr>
        <w:tc>
          <w:tcPr>
            <w:tcW w:w="567" w:type="dxa"/>
            <w:tcBorders>
              <w:top w:val="nil"/>
              <w:left w:val="single" w:sz="4" w:space="0" w:color="auto"/>
              <w:bottom w:val="single" w:sz="4" w:space="0" w:color="auto"/>
              <w:right w:val="single" w:sz="4" w:space="0" w:color="auto"/>
            </w:tcBorders>
            <w:vAlign w:val="center"/>
          </w:tcPr>
          <w:p w14:paraId="41498087" w14:textId="77777777" w:rsidR="004D4823" w:rsidRDefault="004D4823" w:rsidP="009D25A3">
            <w:pPr>
              <w:spacing w:before="60" w:after="60" w:line="240" w:lineRule="auto"/>
              <w:jc w:val="center"/>
              <w:rPr>
                <w:rFonts w:eastAsia="Times New Roman" w:cstheme="minorHAnsi"/>
                <w:b/>
                <w:bCs/>
                <w:color w:val="000000"/>
                <w:sz w:val="16"/>
                <w:szCs w:val="16"/>
                <w:lang w:eastAsia="en-GB"/>
              </w:rPr>
            </w:pPr>
          </w:p>
        </w:tc>
        <w:tc>
          <w:tcPr>
            <w:tcW w:w="6947" w:type="dxa"/>
            <w:tcBorders>
              <w:top w:val="nil"/>
              <w:left w:val="single" w:sz="4" w:space="0" w:color="auto"/>
              <w:bottom w:val="single" w:sz="4" w:space="0" w:color="auto"/>
              <w:right w:val="single" w:sz="4" w:space="0" w:color="auto"/>
            </w:tcBorders>
            <w:shd w:val="clear" w:color="auto" w:fill="auto"/>
            <w:vAlign w:val="center"/>
          </w:tcPr>
          <w:p w14:paraId="3BD49B7A" w14:textId="656312D8" w:rsidR="004D4823" w:rsidRPr="004D4823" w:rsidRDefault="004D4823" w:rsidP="004D4823">
            <w:pPr>
              <w:spacing w:before="60" w:after="60" w:line="240" w:lineRule="auto"/>
              <w:jc w:val="left"/>
              <w:rPr>
                <w:rFonts w:eastAsia="Times New Roman" w:cstheme="minorHAnsi"/>
                <w:lang w:eastAsia="en-GB"/>
              </w:rPr>
            </w:pPr>
            <w:r>
              <w:rPr>
                <w:rFonts w:eastAsia="Times New Roman" w:cstheme="minorHAnsi"/>
                <w:lang w:eastAsia="en-GB"/>
              </w:rPr>
              <w:t>Status of virtual meeting platforms and support</w:t>
            </w:r>
          </w:p>
        </w:tc>
        <w:tc>
          <w:tcPr>
            <w:tcW w:w="1417" w:type="dxa"/>
            <w:tcBorders>
              <w:top w:val="nil"/>
              <w:left w:val="single" w:sz="4" w:space="0" w:color="auto"/>
              <w:bottom w:val="single" w:sz="4" w:space="0" w:color="auto"/>
              <w:right w:val="single" w:sz="4" w:space="0" w:color="auto"/>
            </w:tcBorders>
            <w:shd w:val="clear" w:color="auto" w:fill="auto"/>
            <w:vAlign w:val="center"/>
          </w:tcPr>
          <w:p w14:paraId="665D6864" w14:textId="0F2DB7F3" w:rsidR="004D4823" w:rsidRDefault="006A4D37" w:rsidP="009D25A3">
            <w:pPr>
              <w:spacing w:before="60" w:after="60" w:line="240" w:lineRule="auto"/>
              <w:jc w:val="center"/>
            </w:pPr>
            <w:hyperlink r:id="rId54" w:history="1">
              <w:r w:rsidR="004D4823">
                <w:rPr>
                  <w:rStyle w:val="Hyperlink"/>
                </w:rPr>
                <w:t>INF/22</w:t>
              </w:r>
            </w:hyperlink>
          </w:p>
        </w:tc>
        <w:tc>
          <w:tcPr>
            <w:tcW w:w="2410" w:type="dxa"/>
            <w:tcBorders>
              <w:top w:val="nil"/>
              <w:left w:val="single" w:sz="4" w:space="0" w:color="auto"/>
              <w:bottom w:val="single" w:sz="4" w:space="0" w:color="auto"/>
              <w:right w:val="single" w:sz="4" w:space="0" w:color="auto"/>
            </w:tcBorders>
            <w:shd w:val="clear" w:color="auto" w:fill="auto"/>
            <w:vAlign w:val="center"/>
          </w:tcPr>
          <w:p w14:paraId="287AB2B3" w14:textId="77777777" w:rsidR="004D4823" w:rsidRDefault="004D4823" w:rsidP="009D25A3">
            <w:pPr>
              <w:spacing w:before="60" w:after="60" w:line="240" w:lineRule="auto"/>
              <w:jc w:val="center"/>
            </w:pPr>
          </w:p>
        </w:tc>
      </w:tr>
      <w:tr w:rsidR="00B576EA" w:rsidRPr="00DB3DE1" w14:paraId="4CE131E7"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A7A954A" w14:textId="7199C53F" w:rsidR="009D25A3" w:rsidRDefault="009D25A3" w:rsidP="009D25A3">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34</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4BBE21E8" w14:textId="6684D39B" w:rsidR="009D25A3" w:rsidRPr="00606375" w:rsidRDefault="009D25A3" w:rsidP="009D25A3">
            <w:pPr>
              <w:spacing w:before="60" w:after="60" w:line="240" w:lineRule="auto"/>
              <w:jc w:val="left"/>
              <w:rPr>
                <w:rFonts w:eastAsia="Times New Roman" w:cstheme="minorHAnsi"/>
                <w:lang w:eastAsia="en-GB"/>
              </w:rPr>
            </w:pPr>
            <w:r w:rsidRPr="00606375">
              <w:rPr>
                <w:rFonts w:eastAsia="Times New Roman"/>
                <w:color w:val="000000"/>
                <w:lang w:eastAsia="en-GB"/>
              </w:rPr>
              <w:t xml:space="preserve">Report on the implementation of risk management action plan </w:t>
            </w:r>
            <w:r w:rsidRPr="00606375">
              <w:rPr>
                <w:rFonts w:eastAsia="Times New Roman"/>
                <w:i/>
                <w:iCs/>
                <w:color w:val="000000"/>
                <w:lang w:eastAsia="en-GB"/>
              </w:rPr>
              <w:t>(ADM 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279C05" w14:textId="54CDDD7A" w:rsidR="009D25A3" w:rsidRDefault="006A4D37" w:rsidP="009D25A3">
            <w:pPr>
              <w:spacing w:before="60" w:after="60" w:line="240" w:lineRule="auto"/>
              <w:jc w:val="center"/>
            </w:pPr>
            <w:hyperlink r:id="rId55" w:history="1">
              <w:r w:rsidR="009D25A3">
                <w:rPr>
                  <w:rStyle w:val="Hyperlink"/>
                  <w:rFonts w:eastAsia="Times New Roman" w:cstheme="minorHAnsi"/>
                  <w:lang w:eastAsia="en-GB"/>
                </w:rPr>
                <w:t>C20/61</w:t>
              </w:r>
              <w:r w:rsidR="00B576EA">
                <w:rPr>
                  <w:rStyle w:val="Hyperlink"/>
                  <w:rFonts w:eastAsia="Times New Roman" w:cstheme="minorHAnsi"/>
                  <w:lang w:eastAsia="en-GB"/>
                </w:rPr>
                <w:t>(</w:t>
              </w:r>
              <w:r w:rsidR="00B576EA">
                <w:rPr>
                  <w:rStyle w:val="Hyperlink"/>
                </w:rPr>
                <w:t>Rev.1)</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994463" w14:textId="77777777" w:rsidR="009D25A3" w:rsidRPr="00BC565B" w:rsidRDefault="009D25A3" w:rsidP="009D25A3">
            <w:pPr>
              <w:spacing w:before="60" w:after="60" w:line="240" w:lineRule="auto"/>
              <w:jc w:val="center"/>
              <w:rPr>
                <w:rFonts w:eastAsia="Times New Roman" w:cstheme="minorHAnsi"/>
                <w:lang w:eastAsia="en-GB"/>
              </w:rPr>
            </w:pPr>
          </w:p>
        </w:tc>
      </w:tr>
      <w:tr w:rsidR="00B576EA" w:rsidRPr="00DB3DE1" w14:paraId="4AD1F1E5"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3A34310" w14:textId="7A2CDDE5" w:rsidR="009D25A3" w:rsidRDefault="009D25A3" w:rsidP="009D25A3">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35</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3950AD35" w14:textId="510D863F" w:rsidR="009D25A3" w:rsidRPr="00606375" w:rsidRDefault="009D25A3" w:rsidP="009D25A3">
            <w:pPr>
              <w:spacing w:before="60" w:after="60" w:line="240" w:lineRule="auto"/>
              <w:jc w:val="left"/>
              <w:rPr>
                <w:rFonts w:eastAsia="Times New Roman" w:cstheme="minorHAnsi"/>
                <w:lang w:eastAsia="en-GB"/>
              </w:rPr>
            </w:pPr>
            <w:r w:rsidRPr="00606375">
              <w:rPr>
                <w:rFonts w:eastAsia="Times New Roman"/>
                <w:color w:val="000000"/>
                <w:lang w:eastAsia="en-GB"/>
              </w:rPr>
              <w:t xml:space="preserve">Business continuity: business case for information management </w:t>
            </w:r>
            <w:r w:rsidRPr="00606375">
              <w:rPr>
                <w:rFonts w:eastAsia="Times New Roman"/>
                <w:i/>
                <w:iCs/>
                <w:color w:val="000000"/>
                <w:lang w:eastAsia="en-GB"/>
              </w:rPr>
              <w:t>(ADM 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18F69" w14:textId="0EE40252" w:rsidR="009D25A3" w:rsidRDefault="006A4D37" w:rsidP="009D25A3">
            <w:pPr>
              <w:spacing w:before="60" w:after="60" w:line="240" w:lineRule="auto"/>
              <w:jc w:val="center"/>
            </w:pPr>
            <w:hyperlink r:id="rId56" w:history="1">
              <w:r w:rsidR="009D25A3">
                <w:rPr>
                  <w:rStyle w:val="Hyperlink"/>
                  <w:rFonts w:eastAsia="Times New Roman" w:cstheme="minorHAnsi"/>
                  <w:lang w:eastAsia="en-GB"/>
                </w:rPr>
                <w:t>C20/53</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B7A216" w14:textId="77777777" w:rsidR="009D25A3" w:rsidRPr="00BC565B" w:rsidRDefault="009D25A3" w:rsidP="009D25A3">
            <w:pPr>
              <w:spacing w:before="60" w:after="60" w:line="240" w:lineRule="auto"/>
              <w:jc w:val="center"/>
              <w:rPr>
                <w:rFonts w:eastAsia="Times New Roman" w:cstheme="minorHAnsi"/>
                <w:lang w:eastAsia="en-GB"/>
              </w:rPr>
            </w:pPr>
          </w:p>
        </w:tc>
      </w:tr>
      <w:tr w:rsidR="00B576EA" w:rsidRPr="00DB3DE1" w14:paraId="7F73B070"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9981CA3" w14:textId="65790295" w:rsidR="009D25A3" w:rsidRDefault="009D25A3" w:rsidP="009D25A3">
            <w:pPr>
              <w:spacing w:before="60" w:after="60" w:line="240" w:lineRule="auto"/>
              <w:jc w:val="center"/>
              <w:rPr>
                <w:rFonts w:eastAsia="Times New Roman" w:cstheme="minorHAnsi"/>
                <w:b/>
                <w:bCs/>
                <w:color w:val="000000"/>
                <w:sz w:val="16"/>
                <w:szCs w:val="16"/>
                <w:lang w:eastAsia="en-GB"/>
              </w:rPr>
            </w:pPr>
            <w:r>
              <w:rPr>
                <w:rFonts w:eastAsia="Times New Roman" w:cstheme="minorHAnsi"/>
                <w:b/>
                <w:bCs/>
                <w:color w:val="000000"/>
                <w:sz w:val="16"/>
                <w:szCs w:val="16"/>
                <w:lang w:eastAsia="en-GB"/>
              </w:rPr>
              <w:t>36</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2B8F51A3" w14:textId="3B005F06" w:rsidR="009D25A3" w:rsidRPr="00606375" w:rsidRDefault="009D25A3" w:rsidP="009D25A3">
            <w:pPr>
              <w:spacing w:before="60" w:after="60" w:line="240" w:lineRule="auto"/>
              <w:jc w:val="left"/>
              <w:rPr>
                <w:rFonts w:eastAsia="Times New Roman"/>
                <w:color w:val="000000"/>
                <w:lang w:eastAsia="en-GB"/>
              </w:rPr>
            </w:pPr>
            <w:r w:rsidRPr="00606375">
              <w:rPr>
                <w:rFonts w:eastAsia="Times New Roman" w:cstheme="minorHAnsi"/>
                <w:color w:val="000000"/>
                <w:lang w:eastAsia="en-GB"/>
              </w:rPr>
              <w:t xml:space="preserve">Support for TSB </w:t>
            </w:r>
            <w:r w:rsidRPr="00606375">
              <w:rPr>
                <w:rFonts w:eastAsia="Times New Roman" w:cstheme="minorHAnsi"/>
                <w:i/>
                <w:iCs/>
                <w:color w:val="000000"/>
                <w:lang w:eastAsia="en-GB"/>
              </w:rPr>
              <w:t>(ADM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BAB70" w14:textId="557E0E38" w:rsidR="009D25A3" w:rsidRDefault="006A4D37" w:rsidP="009D25A3">
            <w:pPr>
              <w:spacing w:before="60" w:after="60" w:line="240" w:lineRule="auto"/>
              <w:jc w:val="center"/>
            </w:pPr>
            <w:hyperlink r:id="rId57" w:history="1">
              <w:r w:rsidR="009D25A3">
                <w:rPr>
                  <w:rStyle w:val="Hyperlink"/>
                  <w:rFonts w:eastAsia="Times New Roman" w:cstheme="minorHAnsi"/>
                  <w:lang w:eastAsia="en-GB"/>
                </w:rPr>
                <w:t>C20/14</w:t>
              </w:r>
              <w:r w:rsidR="00B576EA">
                <w:rPr>
                  <w:rStyle w:val="Hyperlink"/>
                  <w:rFonts w:eastAsia="Times New Roman" w:cstheme="minorHAnsi"/>
                  <w:lang w:eastAsia="en-GB"/>
                </w:rPr>
                <w:t>(</w:t>
              </w:r>
              <w:r w:rsidR="00B576EA">
                <w:rPr>
                  <w:rStyle w:val="Hyperlink"/>
                </w:rPr>
                <w:t>Rev.1)</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2CBDA1" w14:textId="77777777" w:rsidR="009D25A3" w:rsidRPr="00BC565B" w:rsidRDefault="009D25A3" w:rsidP="009D25A3">
            <w:pPr>
              <w:spacing w:before="60" w:after="60" w:line="240" w:lineRule="auto"/>
              <w:jc w:val="center"/>
              <w:rPr>
                <w:rFonts w:eastAsia="Times New Roman" w:cstheme="minorHAnsi"/>
                <w:lang w:eastAsia="en-GB"/>
              </w:rPr>
            </w:pPr>
          </w:p>
        </w:tc>
      </w:tr>
      <w:tr w:rsidR="009D25A3" w:rsidRPr="00F73BA3" w14:paraId="67623EB7" w14:textId="77777777" w:rsidTr="005954E1">
        <w:trPr>
          <w:cantSplit/>
        </w:trPr>
        <w:tc>
          <w:tcPr>
            <w:tcW w:w="11341" w:type="dxa"/>
            <w:gridSpan w:val="4"/>
            <w:shd w:val="clear" w:color="auto" w:fill="BFBFBF" w:themeFill="background1" w:themeFillShade="BF"/>
            <w:vAlign w:val="center"/>
          </w:tcPr>
          <w:p w14:paraId="2C0F70AC" w14:textId="27186B9D" w:rsidR="009D25A3" w:rsidRPr="00DB3DE1" w:rsidRDefault="009D25A3" w:rsidP="00E92A87">
            <w:pPr>
              <w:keepNext/>
              <w:keepLines/>
              <w:spacing w:before="60" w:after="60" w:line="240" w:lineRule="auto"/>
              <w:jc w:val="center"/>
              <w:rPr>
                <w:rFonts w:eastAsia="Times New Roman" w:cstheme="minorHAnsi"/>
                <w:b/>
                <w:bCs/>
                <w:sz w:val="24"/>
                <w:szCs w:val="24"/>
                <w:lang w:eastAsia="en-GB"/>
              </w:rPr>
            </w:pPr>
            <w:r w:rsidRPr="00DB3DE1">
              <w:rPr>
                <w:rFonts w:eastAsia="Times New Roman" w:cstheme="minorHAnsi"/>
                <w:b/>
                <w:bCs/>
                <w:sz w:val="24"/>
                <w:szCs w:val="24"/>
                <w:lang w:eastAsia="en-GB"/>
              </w:rPr>
              <w:t>Friday, 2</w:t>
            </w:r>
            <w:r>
              <w:rPr>
                <w:rFonts w:eastAsia="Times New Roman" w:cstheme="minorHAnsi"/>
                <w:b/>
                <w:bCs/>
                <w:sz w:val="24"/>
                <w:szCs w:val="24"/>
                <w:lang w:eastAsia="en-GB"/>
              </w:rPr>
              <w:t>0 November – 12:00 – 15:00 hours</w:t>
            </w:r>
          </w:p>
        </w:tc>
      </w:tr>
      <w:tr w:rsidR="00B576EA" w:rsidRPr="00DB3DE1" w14:paraId="53357457"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5414F56" w14:textId="74912C34" w:rsidR="009D25A3" w:rsidRPr="00DB3DE1" w:rsidRDefault="009D25A3" w:rsidP="00E92A87">
            <w:pPr>
              <w:keepNext/>
              <w:keepLines/>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37</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558D588E" w14:textId="393ED3E3" w:rsidR="009D25A3" w:rsidRPr="00606375" w:rsidRDefault="009D25A3" w:rsidP="00E92A87">
            <w:pPr>
              <w:keepNext/>
              <w:keepLines/>
              <w:spacing w:before="60" w:after="60" w:line="240" w:lineRule="auto"/>
              <w:jc w:val="left"/>
              <w:rPr>
                <w:rFonts w:eastAsia="Times New Roman" w:cstheme="minorHAnsi"/>
                <w:color w:val="000000"/>
                <w:lang w:eastAsia="en-GB"/>
              </w:rPr>
            </w:pPr>
            <w:r w:rsidRPr="00606375">
              <w:rPr>
                <w:rFonts w:eastAsia="Times New Roman" w:cstheme="minorHAnsi"/>
                <w:lang w:eastAsia="en-GB"/>
              </w:rPr>
              <w:t>Outcomes of discussions held on 19 November 2020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8B0FE9" w14:textId="3A537B90" w:rsidR="009D25A3" w:rsidRPr="00BC565B" w:rsidRDefault="009D25A3" w:rsidP="00E92A87">
            <w:pPr>
              <w:keepNext/>
              <w:keepLines/>
              <w:spacing w:before="60" w:after="60" w:line="240" w:lineRule="auto"/>
              <w:jc w:val="center"/>
              <w:rPr>
                <w:rFonts w:eastAsia="Times New Roman" w:cstheme="minorHAnsi"/>
                <w:color w:val="000000"/>
                <w:lang w:eastAsia="en-GB"/>
              </w:rPr>
            </w:pPr>
            <w:r>
              <w:rPr>
                <w:rFonts w:eastAsia="Times New Roman" w:cstheme="minorHAnsi"/>
                <w:color w:val="000000"/>
                <w:lang w:eastAsia="en-GB"/>
              </w:rPr>
              <w:t>VC-2/DT/1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EE2CB2" w14:textId="77777777" w:rsidR="009D25A3" w:rsidRPr="00BC565B" w:rsidRDefault="009D25A3" w:rsidP="00E92A87">
            <w:pPr>
              <w:keepNext/>
              <w:keepLines/>
              <w:spacing w:before="60" w:after="60" w:line="240" w:lineRule="auto"/>
              <w:jc w:val="center"/>
              <w:rPr>
                <w:rFonts w:eastAsia="Times New Roman" w:cstheme="minorHAnsi"/>
                <w:lang w:eastAsia="en-GB"/>
              </w:rPr>
            </w:pPr>
          </w:p>
        </w:tc>
      </w:tr>
      <w:tr w:rsidR="00B576EA" w:rsidRPr="00DB3DE1" w14:paraId="5D8033EF"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8F50CCA" w14:textId="2932375C" w:rsidR="009D25A3" w:rsidRDefault="009D25A3" w:rsidP="00E92A87">
            <w:pPr>
              <w:keepNext/>
              <w:keepLines/>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38</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1BF8A1BD" w14:textId="42CAFEFA" w:rsidR="009D25A3" w:rsidRPr="00606375" w:rsidRDefault="009D25A3" w:rsidP="00E92A87">
            <w:pPr>
              <w:keepNext/>
              <w:keepLines/>
              <w:spacing w:before="60" w:after="60" w:line="240" w:lineRule="auto"/>
              <w:jc w:val="left"/>
              <w:rPr>
                <w:rFonts w:eastAsia="Times New Roman" w:cstheme="minorHAnsi"/>
                <w:lang w:eastAsia="en-GB"/>
              </w:rPr>
            </w:pPr>
            <w:r w:rsidRPr="00606375">
              <w:rPr>
                <w:rFonts w:eastAsia="Times New Roman"/>
                <w:color w:val="000000"/>
                <w:lang w:eastAsia="en-GB"/>
              </w:rPr>
              <w:t xml:space="preserve">Report from the Ethics Office </w:t>
            </w:r>
            <w:r w:rsidRPr="00606375">
              <w:rPr>
                <w:rFonts w:eastAsia="Times New Roman"/>
                <w:i/>
                <w:iCs/>
                <w:color w:val="000000"/>
                <w:lang w:eastAsia="en-GB"/>
              </w:rPr>
              <w:t>(ADM 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6188E8" w14:textId="00A48DE6" w:rsidR="009D25A3" w:rsidRDefault="006A4D37" w:rsidP="00E92A87">
            <w:pPr>
              <w:keepNext/>
              <w:keepLines/>
              <w:spacing w:before="60" w:after="60" w:line="240" w:lineRule="auto"/>
              <w:jc w:val="center"/>
              <w:rPr>
                <w:rFonts w:eastAsia="Times New Roman" w:cstheme="minorHAnsi"/>
                <w:color w:val="000000"/>
                <w:lang w:eastAsia="en-GB"/>
              </w:rPr>
            </w:pPr>
            <w:hyperlink r:id="rId58" w:history="1">
              <w:r w:rsidR="009D25A3">
                <w:rPr>
                  <w:rStyle w:val="Hyperlink"/>
                  <w:rFonts w:eastAsia="Times New Roman" w:cstheme="minorHAnsi"/>
                  <w:lang w:eastAsia="en-GB"/>
                </w:rPr>
                <w:t>C20/59</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CDFD6E" w14:textId="77777777" w:rsidR="009D25A3" w:rsidRPr="00BC565B" w:rsidRDefault="009D25A3" w:rsidP="00E92A87">
            <w:pPr>
              <w:keepNext/>
              <w:keepLines/>
              <w:spacing w:before="60" w:after="60" w:line="240" w:lineRule="auto"/>
              <w:jc w:val="center"/>
              <w:rPr>
                <w:rFonts w:eastAsia="Times New Roman" w:cstheme="minorHAnsi"/>
                <w:lang w:eastAsia="en-GB"/>
              </w:rPr>
            </w:pPr>
          </w:p>
        </w:tc>
      </w:tr>
      <w:tr w:rsidR="00B576EA" w:rsidRPr="00DB3DE1" w14:paraId="71E0CAA1"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794DF0F" w14:textId="5B26ABB6" w:rsidR="009D25A3" w:rsidRDefault="009D25A3" w:rsidP="00E92A87">
            <w:pPr>
              <w:keepNext/>
              <w:keepLines/>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39</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753DF972" w14:textId="18B7C0F0" w:rsidR="009D25A3" w:rsidRPr="00606375" w:rsidRDefault="009D25A3" w:rsidP="00E92A87">
            <w:pPr>
              <w:keepNext/>
              <w:keepLines/>
              <w:spacing w:before="60" w:after="60" w:line="240" w:lineRule="auto"/>
              <w:jc w:val="left"/>
              <w:rPr>
                <w:rFonts w:eastAsia="Times New Roman" w:cstheme="minorHAnsi"/>
                <w:lang w:eastAsia="en-GB"/>
              </w:rPr>
            </w:pPr>
            <w:r w:rsidRPr="00606375">
              <w:rPr>
                <w:rFonts w:eastAsia="Times New Roman"/>
                <w:color w:val="000000"/>
                <w:lang w:eastAsia="en-GB"/>
              </w:rPr>
              <w:t xml:space="preserve">Report by the working group on internal controls </w:t>
            </w:r>
            <w:r w:rsidRPr="00606375">
              <w:rPr>
                <w:rFonts w:eastAsia="Times New Roman"/>
                <w:i/>
                <w:iCs/>
                <w:color w:val="000000"/>
                <w:lang w:eastAsia="en-GB"/>
              </w:rPr>
              <w:t>(ADM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9770B0" w14:textId="561573E2" w:rsidR="009D25A3" w:rsidRDefault="006A4D37" w:rsidP="00E92A87">
            <w:pPr>
              <w:keepNext/>
              <w:keepLines/>
              <w:spacing w:before="60" w:after="60" w:line="240" w:lineRule="auto"/>
              <w:jc w:val="center"/>
              <w:rPr>
                <w:rFonts w:eastAsia="Times New Roman" w:cstheme="minorHAnsi"/>
                <w:color w:val="000000"/>
                <w:lang w:eastAsia="en-GB"/>
              </w:rPr>
            </w:pPr>
            <w:hyperlink r:id="rId59" w:history="1">
              <w:r w:rsidR="009D25A3">
                <w:rPr>
                  <w:rStyle w:val="Hyperlink"/>
                  <w:rFonts w:eastAsia="Times New Roman" w:cstheme="minorHAnsi"/>
                  <w:lang w:eastAsia="en-GB"/>
                </w:rPr>
                <w:t>C20/63</w:t>
              </w:r>
              <w:r w:rsidR="00B576EA">
                <w:rPr>
                  <w:rStyle w:val="Hyperlink"/>
                  <w:rFonts w:eastAsia="Times New Roman" w:cstheme="minorHAnsi"/>
                  <w:lang w:eastAsia="en-GB"/>
                </w:rPr>
                <w:t>(</w:t>
              </w:r>
              <w:r w:rsidR="00B576EA">
                <w:rPr>
                  <w:rStyle w:val="Hyperlink"/>
                </w:rPr>
                <w:t>Rev.1)</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CB0DE3" w14:textId="77777777" w:rsidR="009D25A3" w:rsidRPr="00BC565B" w:rsidRDefault="009D25A3" w:rsidP="00E92A87">
            <w:pPr>
              <w:keepNext/>
              <w:keepLines/>
              <w:spacing w:before="60" w:after="60" w:line="240" w:lineRule="auto"/>
              <w:jc w:val="center"/>
              <w:rPr>
                <w:rFonts w:eastAsia="Times New Roman" w:cstheme="minorHAnsi"/>
                <w:lang w:eastAsia="en-GB"/>
              </w:rPr>
            </w:pPr>
          </w:p>
        </w:tc>
      </w:tr>
      <w:tr w:rsidR="00B576EA" w:rsidRPr="00DB3DE1" w14:paraId="6EEA8E6A"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691E53E" w14:textId="5911FC5F" w:rsidR="009D25A3" w:rsidRPr="00DB3DE1" w:rsidRDefault="009D25A3" w:rsidP="00E92A87">
            <w:pPr>
              <w:keepNext/>
              <w:keepLines/>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40</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6614555C" w14:textId="729808AE" w:rsidR="009D25A3" w:rsidRPr="00606375" w:rsidRDefault="009D25A3" w:rsidP="00E92A87">
            <w:pPr>
              <w:keepNext/>
              <w:keepLines/>
              <w:spacing w:before="60" w:after="60" w:line="240" w:lineRule="auto"/>
              <w:jc w:val="left"/>
              <w:rPr>
                <w:rFonts w:eastAsia="Times New Roman" w:cstheme="minorHAnsi"/>
                <w:color w:val="000000"/>
                <w:lang w:eastAsia="en-GB"/>
              </w:rPr>
            </w:pPr>
            <w:r w:rsidRPr="00606375">
              <w:rPr>
                <w:rFonts w:eastAsia="Times New Roman" w:cstheme="minorHAnsi"/>
                <w:color w:val="000000"/>
                <w:lang w:eastAsia="en-GB"/>
              </w:rPr>
              <w:t xml:space="preserve">Strengthening the Regional Presence (Res. 25) </w:t>
            </w:r>
            <w:r w:rsidRPr="00606375">
              <w:rPr>
                <w:rFonts w:eastAsia="Times New Roman" w:cstheme="minorHAnsi"/>
                <w:i/>
                <w:iCs/>
                <w:color w:val="000000"/>
                <w:lang w:eastAsia="en-GB"/>
              </w:rPr>
              <w:t>(ADM 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1BA275" w14:textId="4D91DEDD" w:rsidR="009D25A3" w:rsidRPr="00BC565B" w:rsidRDefault="006A4D37" w:rsidP="00E92A87">
            <w:pPr>
              <w:keepNext/>
              <w:keepLines/>
              <w:spacing w:before="60" w:after="60" w:line="240" w:lineRule="auto"/>
              <w:jc w:val="center"/>
              <w:rPr>
                <w:rFonts w:eastAsia="Times New Roman" w:cstheme="minorHAnsi"/>
                <w:color w:val="000000"/>
                <w:lang w:eastAsia="en-GB"/>
              </w:rPr>
            </w:pPr>
            <w:hyperlink r:id="rId60" w:history="1">
              <w:r w:rsidR="009D25A3">
                <w:rPr>
                  <w:rStyle w:val="Hyperlink"/>
                  <w:rFonts w:eastAsia="Times New Roman" w:cstheme="minorHAnsi"/>
                  <w:lang w:eastAsia="en-GB"/>
                </w:rPr>
                <w:t>C20/25</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343BE6" w14:textId="77777777" w:rsidR="009D25A3" w:rsidRPr="00BC565B" w:rsidRDefault="009D25A3" w:rsidP="00E92A87">
            <w:pPr>
              <w:keepNext/>
              <w:keepLines/>
              <w:spacing w:before="60" w:after="60" w:line="240" w:lineRule="auto"/>
              <w:jc w:val="center"/>
              <w:rPr>
                <w:rFonts w:eastAsia="Times New Roman" w:cstheme="minorHAnsi"/>
                <w:lang w:eastAsia="en-GB"/>
              </w:rPr>
            </w:pPr>
          </w:p>
        </w:tc>
      </w:tr>
      <w:tr w:rsidR="00B576EA" w:rsidRPr="00DB3DE1" w14:paraId="000160DF" w14:textId="77777777" w:rsidTr="00BA3C3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5BE22CA" w14:textId="220BB7B5" w:rsidR="009D25A3" w:rsidRPr="00DB3DE1" w:rsidRDefault="009D25A3" w:rsidP="00E92A87">
            <w:pPr>
              <w:keepNext/>
              <w:keepLines/>
              <w:spacing w:before="60" w:after="60" w:line="240" w:lineRule="auto"/>
              <w:jc w:val="center"/>
              <w:rPr>
                <w:rFonts w:eastAsia="Times New Roman" w:cstheme="minorHAnsi"/>
                <w:b/>
                <w:bCs/>
                <w:sz w:val="16"/>
                <w:szCs w:val="16"/>
                <w:lang w:eastAsia="en-GB"/>
              </w:rPr>
            </w:pPr>
            <w:r>
              <w:rPr>
                <w:rFonts w:eastAsia="Times New Roman" w:cstheme="minorHAnsi"/>
                <w:b/>
                <w:bCs/>
                <w:sz w:val="16"/>
                <w:szCs w:val="16"/>
                <w:lang w:eastAsia="en-GB"/>
              </w:rPr>
              <w:t>41</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5A496D15" w14:textId="701FB49A" w:rsidR="009D25A3" w:rsidRPr="00606375" w:rsidRDefault="009D25A3" w:rsidP="00E92A87">
            <w:pPr>
              <w:keepNext/>
              <w:keepLines/>
              <w:spacing w:before="60" w:after="60" w:line="240" w:lineRule="auto"/>
              <w:jc w:val="left"/>
              <w:rPr>
                <w:rFonts w:eastAsia="Times New Roman" w:cstheme="minorHAnsi"/>
                <w:color w:val="000000"/>
                <w:lang w:eastAsia="en-GB"/>
              </w:rPr>
            </w:pPr>
            <w:r w:rsidRPr="00606375">
              <w:rPr>
                <w:rFonts w:eastAsia="Times New Roman" w:cstheme="minorHAnsi"/>
                <w:color w:val="000000"/>
                <w:lang w:eastAsia="en-GB"/>
              </w:rPr>
              <w:t xml:space="preserve">Report on overall review, including suggesting appropriate measures to ensure continued effectiveness and efficiency of the ITU regional presence, including recommendations of the external consultant study (Res.25, D 616) </w:t>
            </w:r>
            <w:r w:rsidRPr="00606375">
              <w:rPr>
                <w:rFonts w:eastAsia="Times New Roman" w:cstheme="minorHAnsi"/>
                <w:i/>
                <w:iCs/>
                <w:color w:val="000000"/>
                <w:lang w:eastAsia="en-GB"/>
              </w:rPr>
              <w:t>(ADM 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59AEA4" w14:textId="77777777" w:rsidR="009D25A3" w:rsidRDefault="006A4D37" w:rsidP="00E92A87">
            <w:pPr>
              <w:keepNext/>
              <w:keepLines/>
              <w:spacing w:before="60" w:after="60" w:line="240" w:lineRule="auto"/>
              <w:jc w:val="center"/>
              <w:rPr>
                <w:rStyle w:val="Hyperlink"/>
                <w:rFonts w:eastAsia="Times New Roman" w:cstheme="minorHAnsi"/>
                <w:lang w:eastAsia="en-GB"/>
              </w:rPr>
            </w:pPr>
            <w:hyperlink r:id="rId61" w:history="1">
              <w:r w:rsidR="009D25A3">
                <w:rPr>
                  <w:rStyle w:val="Hyperlink"/>
                  <w:rFonts w:eastAsia="Times New Roman" w:cstheme="minorHAnsi"/>
                  <w:lang w:eastAsia="en-GB"/>
                </w:rPr>
                <w:t>C20/</w:t>
              </w:r>
              <w:r w:rsidR="00C85AD3">
                <w:rPr>
                  <w:rStyle w:val="Hyperlink"/>
                  <w:rFonts w:eastAsia="Times New Roman" w:cstheme="minorHAnsi"/>
                  <w:lang w:eastAsia="en-GB"/>
                </w:rPr>
                <w:t>7</w:t>
              </w:r>
              <w:r w:rsidR="009D25A3">
                <w:rPr>
                  <w:rStyle w:val="Hyperlink"/>
                  <w:rFonts w:eastAsia="Times New Roman" w:cstheme="minorHAnsi"/>
                  <w:lang w:eastAsia="en-GB"/>
                </w:rPr>
                <w:t>4</w:t>
              </w:r>
            </w:hyperlink>
          </w:p>
          <w:p w14:paraId="4DEAA654" w14:textId="0C8DC3CA" w:rsidR="00B576EA" w:rsidRPr="00BC565B" w:rsidRDefault="006A4D37" w:rsidP="00E92A87">
            <w:pPr>
              <w:keepNext/>
              <w:keepLines/>
              <w:spacing w:before="60" w:after="60" w:line="240" w:lineRule="auto"/>
              <w:jc w:val="center"/>
              <w:rPr>
                <w:rFonts w:eastAsia="Times New Roman" w:cstheme="minorHAnsi"/>
                <w:color w:val="000000"/>
                <w:lang w:eastAsia="en-GB"/>
              </w:rPr>
            </w:pPr>
            <w:hyperlink r:id="rId62" w:history="1">
              <w:r w:rsidR="00B576EA" w:rsidRPr="00785DFD">
                <w:rPr>
                  <w:rStyle w:val="Hyperlink"/>
                  <w:rFonts w:eastAsia="Times New Roman"/>
                  <w:lang w:eastAsia="en-GB"/>
                </w:rPr>
                <w:t>C20/75</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FBCD57" w14:textId="77777777" w:rsidR="009D25A3" w:rsidRPr="00BC565B" w:rsidRDefault="009D25A3" w:rsidP="00E92A87">
            <w:pPr>
              <w:keepNext/>
              <w:keepLines/>
              <w:spacing w:before="60" w:after="60" w:line="240" w:lineRule="auto"/>
              <w:jc w:val="center"/>
              <w:rPr>
                <w:rFonts w:eastAsia="Times New Roman" w:cstheme="minorHAnsi"/>
                <w:lang w:eastAsia="en-GB"/>
              </w:rPr>
            </w:pPr>
          </w:p>
        </w:tc>
      </w:tr>
    </w:tbl>
    <w:p w14:paraId="461BA764" w14:textId="055A651A" w:rsidR="00E45E7A" w:rsidRPr="009E059E" w:rsidRDefault="001054E1" w:rsidP="001054E1">
      <w:pPr>
        <w:spacing w:before="840"/>
        <w:jc w:val="center"/>
        <w:rPr>
          <w:sz w:val="20"/>
          <w:szCs w:val="20"/>
          <w:u w:val="single"/>
        </w:rPr>
      </w:pPr>
      <w:r>
        <w:rPr>
          <w:sz w:val="20"/>
          <w:szCs w:val="20"/>
          <w:u w:val="single"/>
        </w:rPr>
        <w:t>_______________</w:t>
      </w:r>
    </w:p>
    <w:sectPr w:rsidR="00E45E7A" w:rsidRPr="009E059E" w:rsidSect="00CB0D50">
      <w:headerReference w:type="default" r:id="rId63"/>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0B1E0" w14:textId="77777777" w:rsidR="00711F0D" w:rsidRDefault="00711F0D" w:rsidP="00711F0D">
      <w:pPr>
        <w:spacing w:before="0" w:line="240" w:lineRule="auto"/>
      </w:pPr>
      <w:r>
        <w:separator/>
      </w:r>
    </w:p>
  </w:endnote>
  <w:endnote w:type="continuationSeparator" w:id="0">
    <w:p w14:paraId="20A9601B" w14:textId="77777777" w:rsidR="00711F0D" w:rsidRDefault="00711F0D" w:rsidP="00711F0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71E8E" w14:textId="77777777" w:rsidR="00711F0D" w:rsidRDefault="00711F0D" w:rsidP="00711F0D">
      <w:pPr>
        <w:spacing w:before="0" w:line="240" w:lineRule="auto"/>
      </w:pPr>
      <w:r>
        <w:separator/>
      </w:r>
    </w:p>
  </w:footnote>
  <w:footnote w:type="continuationSeparator" w:id="0">
    <w:p w14:paraId="5A5502F5" w14:textId="77777777" w:rsidR="00711F0D" w:rsidRDefault="00711F0D" w:rsidP="00711F0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71D93" w14:textId="2C13BA5F" w:rsidR="00CB0D50" w:rsidRPr="0034153A" w:rsidRDefault="00CB0D50" w:rsidP="00CB0D50">
    <w:pPr>
      <w:pStyle w:val="Header"/>
      <w:jc w:val="center"/>
      <w:rPr>
        <w:sz w:val="18"/>
        <w:szCs w:val="18"/>
      </w:rPr>
    </w:pPr>
    <w:r w:rsidRPr="0034153A">
      <w:rPr>
        <w:sz w:val="18"/>
        <w:szCs w:val="18"/>
      </w:rPr>
      <w:fldChar w:fldCharType="begin"/>
    </w:r>
    <w:r w:rsidRPr="0034153A">
      <w:rPr>
        <w:sz w:val="18"/>
        <w:szCs w:val="18"/>
      </w:rPr>
      <w:instrText xml:space="preserve"> PAGE   \* MERGEFORMAT </w:instrText>
    </w:r>
    <w:r w:rsidRPr="0034153A">
      <w:rPr>
        <w:sz w:val="18"/>
        <w:szCs w:val="18"/>
      </w:rPr>
      <w:fldChar w:fldCharType="separate"/>
    </w:r>
    <w:r>
      <w:rPr>
        <w:sz w:val="18"/>
        <w:szCs w:val="18"/>
      </w:rPr>
      <w:t>2</w:t>
    </w:r>
    <w:r w:rsidRPr="0034153A">
      <w:rPr>
        <w:noProof/>
        <w:sz w:val="18"/>
        <w:szCs w:val="18"/>
      </w:rPr>
      <w:fldChar w:fldCharType="end"/>
    </w:r>
    <w:r w:rsidRPr="0034153A">
      <w:rPr>
        <w:noProof/>
        <w:sz w:val="18"/>
        <w:szCs w:val="18"/>
      </w:rPr>
      <w:br/>
      <w:t>VC-2/</w:t>
    </w:r>
    <w:r w:rsidR="00182964">
      <w:rPr>
        <w:noProof/>
        <w:sz w:val="18"/>
        <w:szCs w:val="18"/>
      </w:rPr>
      <w:t>ADM/1(Rev.</w:t>
    </w:r>
    <w:r w:rsidRPr="0034153A">
      <w:rPr>
        <w:noProof/>
        <w:sz w:val="18"/>
        <w:szCs w:val="18"/>
      </w:rPr>
      <w:t>1</w:t>
    </w:r>
    <w:r w:rsidR="00182964">
      <w:rPr>
        <w:noProof/>
        <w:sz w:val="18"/>
        <w:szCs w:val="18"/>
      </w:rPr>
      <w:t>)</w:t>
    </w:r>
    <w:r w:rsidRPr="0034153A">
      <w:rPr>
        <w:noProof/>
        <w:sz w:val="18"/>
        <w:szCs w:val="18"/>
      </w:rPr>
      <w:t>-E</w:t>
    </w:r>
  </w:p>
  <w:p w14:paraId="6BD19742" w14:textId="77777777" w:rsidR="00CB0D50" w:rsidRDefault="00CB0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3CF"/>
    <w:multiLevelType w:val="hybridMultilevel"/>
    <w:tmpl w:val="7E2E182C"/>
    <w:lvl w:ilvl="0" w:tplc="25EA0F9E">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36F2A"/>
    <w:multiLevelType w:val="hybridMultilevel"/>
    <w:tmpl w:val="0D5E3126"/>
    <w:lvl w:ilvl="0" w:tplc="6ACCA360">
      <w:start w:val="3"/>
      <w:numFmt w:val="bullet"/>
      <w:lvlText w:val="-"/>
      <w:lvlJc w:val="left"/>
      <w:pPr>
        <w:ind w:left="1155" w:hanging="360"/>
      </w:pPr>
      <w:rPr>
        <w:rFonts w:ascii="Calibri" w:eastAsia="Times New Roman" w:hAnsi="Calibri" w:cs="Calibri"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242141A3"/>
    <w:multiLevelType w:val="hybridMultilevel"/>
    <w:tmpl w:val="4E2C7E06"/>
    <w:lvl w:ilvl="0" w:tplc="FAD6669E">
      <w:start w:val="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9F6835"/>
    <w:multiLevelType w:val="hybridMultilevel"/>
    <w:tmpl w:val="BA56F648"/>
    <w:lvl w:ilvl="0" w:tplc="535451DC">
      <w:start w:val="3"/>
      <w:numFmt w:val="bullet"/>
      <w:lvlText w:val="-"/>
      <w:lvlJc w:val="left"/>
      <w:pPr>
        <w:ind w:left="1155" w:hanging="360"/>
      </w:pPr>
      <w:rPr>
        <w:rFonts w:ascii="Calibri" w:eastAsia="Times New Roman" w:hAnsi="Calibri" w:cs="Calibri"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1A"/>
    <w:rsid w:val="0005271E"/>
    <w:rsid w:val="00086E51"/>
    <w:rsid w:val="00087943"/>
    <w:rsid w:val="000B1E22"/>
    <w:rsid w:val="001054E1"/>
    <w:rsid w:val="001305C2"/>
    <w:rsid w:val="00182964"/>
    <w:rsid w:val="0019111A"/>
    <w:rsid w:val="001B38AF"/>
    <w:rsid w:val="00226FCE"/>
    <w:rsid w:val="00284B1A"/>
    <w:rsid w:val="0029269D"/>
    <w:rsid w:val="003023C3"/>
    <w:rsid w:val="003029FE"/>
    <w:rsid w:val="00350916"/>
    <w:rsid w:val="00373970"/>
    <w:rsid w:val="00381D11"/>
    <w:rsid w:val="003B3E9C"/>
    <w:rsid w:val="00461966"/>
    <w:rsid w:val="004D4823"/>
    <w:rsid w:val="00557673"/>
    <w:rsid w:val="0057791C"/>
    <w:rsid w:val="005954E1"/>
    <w:rsid w:val="005E6C3D"/>
    <w:rsid w:val="00606375"/>
    <w:rsid w:val="00615A67"/>
    <w:rsid w:val="00634AC9"/>
    <w:rsid w:val="00682E33"/>
    <w:rsid w:val="006A4D37"/>
    <w:rsid w:val="006A5072"/>
    <w:rsid w:val="006C4E85"/>
    <w:rsid w:val="006D6F77"/>
    <w:rsid w:val="0071170B"/>
    <w:rsid w:val="00711F0D"/>
    <w:rsid w:val="00736500"/>
    <w:rsid w:val="007519E9"/>
    <w:rsid w:val="007818CE"/>
    <w:rsid w:val="00783780"/>
    <w:rsid w:val="00785DFD"/>
    <w:rsid w:val="007D1EF5"/>
    <w:rsid w:val="007E0A55"/>
    <w:rsid w:val="007F3B11"/>
    <w:rsid w:val="00820675"/>
    <w:rsid w:val="00826E47"/>
    <w:rsid w:val="008A501D"/>
    <w:rsid w:val="008F65E0"/>
    <w:rsid w:val="009C1589"/>
    <w:rsid w:val="009D25A3"/>
    <w:rsid w:val="009E059E"/>
    <w:rsid w:val="009F15B0"/>
    <w:rsid w:val="009F17A5"/>
    <w:rsid w:val="00A22C74"/>
    <w:rsid w:val="00A40ED4"/>
    <w:rsid w:val="00A53E74"/>
    <w:rsid w:val="00AD515A"/>
    <w:rsid w:val="00B01D35"/>
    <w:rsid w:val="00B06838"/>
    <w:rsid w:val="00B16E54"/>
    <w:rsid w:val="00B4094A"/>
    <w:rsid w:val="00B576EA"/>
    <w:rsid w:val="00BA3C37"/>
    <w:rsid w:val="00BB0959"/>
    <w:rsid w:val="00BB483F"/>
    <w:rsid w:val="00BC565B"/>
    <w:rsid w:val="00BD7D99"/>
    <w:rsid w:val="00C30607"/>
    <w:rsid w:val="00C63B85"/>
    <w:rsid w:val="00C85AD3"/>
    <w:rsid w:val="00CB0D50"/>
    <w:rsid w:val="00CB7FE8"/>
    <w:rsid w:val="00CD5624"/>
    <w:rsid w:val="00D548DC"/>
    <w:rsid w:val="00D601D7"/>
    <w:rsid w:val="00DB3DE1"/>
    <w:rsid w:val="00E02C6C"/>
    <w:rsid w:val="00E45E7A"/>
    <w:rsid w:val="00E71DE4"/>
    <w:rsid w:val="00E92A87"/>
    <w:rsid w:val="00E97172"/>
    <w:rsid w:val="00EC62C8"/>
    <w:rsid w:val="00EF6AB2"/>
    <w:rsid w:val="00F034DE"/>
    <w:rsid w:val="00FE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A2038F"/>
  <w15:chartTrackingRefBased/>
  <w15:docId w15:val="{3C758535-EBBE-499A-866D-5766C6A2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11A"/>
    <w:pPr>
      <w:tabs>
        <w:tab w:val="left" w:pos="794"/>
        <w:tab w:val="left" w:pos="1191"/>
        <w:tab w:val="left" w:pos="1588"/>
        <w:tab w:val="left" w:pos="1985"/>
      </w:tabs>
      <w:overflowPunct w:val="0"/>
      <w:autoSpaceDE w:val="0"/>
      <w:autoSpaceDN w:val="0"/>
      <w:adjustRightInd w:val="0"/>
      <w:spacing w:before="160" w:after="0" w:line="280" w:lineRule="exact"/>
      <w:jc w:val="both"/>
      <w:textAlignment w:val="baseline"/>
    </w:pPr>
    <w:rPr>
      <w:rFonts w:ascii="Calibri" w:eastAsia="MS Mincho"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4E1"/>
    <w:rPr>
      <w:color w:val="0563C1" w:themeColor="hyperlink"/>
      <w:u w:val="single"/>
    </w:rPr>
  </w:style>
  <w:style w:type="character" w:styleId="UnresolvedMention">
    <w:name w:val="Unresolved Mention"/>
    <w:basedOn w:val="DefaultParagraphFont"/>
    <w:uiPriority w:val="99"/>
    <w:semiHidden/>
    <w:unhideWhenUsed/>
    <w:rsid w:val="005954E1"/>
    <w:rPr>
      <w:color w:val="605E5C"/>
      <w:shd w:val="clear" w:color="auto" w:fill="E1DFDD"/>
    </w:rPr>
  </w:style>
  <w:style w:type="paragraph" w:styleId="ListParagraph">
    <w:name w:val="List Paragraph"/>
    <w:basedOn w:val="Normal"/>
    <w:uiPriority w:val="34"/>
    <w:qFormat/>
    <w:rsid w:val="007D1EF5"/>
    <w:pPr>
      <w:ind w:left="720"/>
      <w:contextualSpacing/>
    </w:pPr>
  </w:style>
  <w:style w:type="paragraph" w:styleId="Header">
    <w:name w:val="header"/>
    <w:basedOn w:val="Normal"/>
    <w:link w:val="HeaderChar"/>
    <w:uiPriority w:val="99"/>
    <w:unhideWhenUsed/>
    <w:rsid w:val="00711F0D"/>
    <w:pPr>
      <w:tabs>
        <w:tab w:val="clear" w:pos="794"/>
        <w:tab w:val="clear" w:pos="1191"/>
        <w:tab w:val="clear" w:pos="1588"/>
        <w:tab w:val="clear" w:pos="1985"/>
        <w:tab w:val="center" w:pos="4680"/>
        <w:tab w:val="right" w:pos="9360"/>
      </w:tabs>
      <w:spacing w:before="0" w:line="240" w:lineRule="auto"/>
    </w:pPr>
  </w:style>
  <w:style w:type="character" w:customStyle="1" w:styleId="HeaderChar">
    <w:name w:val="Header Char"/>
    <w:basedOn w:val="DefaultParagraphFont"/>
    <w:link w:val="Header"/>
    <w:uiPriority w:val="99"/>
    <w:rsid w:val="00711F0D"/>
    <w:rPr>
      <w:rFonts w:ascii="Calibri" w:eastAsia="MS Mincho" w:hAnsi="Calibri" w:cs="Calibri"/>
      <w:lang w:eastAsia="en-US"/>
    </w:rPr>
  </w:style>
  <w:style w:type="paragraph" w:styleId="Footer">
    <w:name w:val="footer"/>
    <w:basedOn w:val="Normal"/>
    <w:link w:val="FooterChar"/>
    <w:uiPriority w:val="99"/>
    <w:unhideWhenUsed/>
    <w:rsid w:val="00711F0D"/>
    <w:pPr>
      <w:tabs>
        <w:tab w:val="clear" w:pos="794"/>
        <w:tab w:val="clear" w:pos="1191"/>
        <w:tab w:val="clear" w:pos="1588"/>
        <w:tab w:val="clear" w:pos="1985"/>
        <w:tab w:val="center" w:pos="4680"/>
        <w:tab w:val="right" w:pos="9360"/>
      </w:tabs>
      <w:spacing w:before="0" w:line="240" w:lineRule="auto"/>
    </w:pPr>
  </w:style>
  <w:style w:type="character" w:customStyle="1" w:styleId="FooterChar">
    <w:name w:val="Footer Char"/>
    <w:basedOn w:val="DefaultParagraphFont"/>
    <w:link w:val="Footer"/>
    <w:uiPriority w:val="99"/>
    <w:rsid w:val="00711F0D"/>
    <w:rPr>
      <w:rFonts w:ascii="Calibri" w:eastAsia="MS Mincho"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0-CL-C-0060/en" TargetMode="External"/><Relationship Id="rId21" Type="http://schemas.openxmlformats.org/officeDocument/2006/relationships/hyperlink" Target="https://www.itu.int/md/S20-CLVC2-C-0003/en" TargetMode="External"/><Relationship Id="rId34" Type="http://schemas.openxmlformats.org/officeDocument/2006/relationships/hyperlink" Target="https://www.itu.int/md/S20-CL-C-0007/en" TargetMode="External"/><Relationship Id="rId42" Type="http://schemas.openxmlformats.org/officeDocument/2006/relationships/hyperlink" Target="https://www.itu.int/md/S20-CL-C-0008/en" TargetMode="External"/><Relationship Id="rId47" Type="http://schemas.openxmlformats.org/officeDocument/2006/relationships/hyperlink" Target="https://www.itu.int/md/S20-CL-C-0039/en" TargetMode="External"/><Relationship Id="rId50" Type="http://schemas.openxmlformats.org/officeDocument/2006/relationships/hyperlink" Target="https://www.itu.int/md/S20-CLVC-C-0013/en" TargetMode="External"/><Relationship Id="rId55" Type="http://schemas.openxmlformats.org/officeDocument/2006/relationships/hyperlink" Target="https://www.itu.int/md/S20-CL-C-0061/en" TargetMode="External"/><Relationship Id="rId63"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itu.int/md/S20-CLVC2-C-0002/en" TargetMode="External"/><Relationship Id="rId29" Type="http://schemas.openxmlformats.org/officeDocument/2006/relationships/hyperlink" Target="https://www.itu.int/md/S20-CL-C-0042/en" TargetMode="External"/><Relationship Id="rId11" Type="http://schemas.openxmlformats.org/officeDocument/2006/relationships/hyperlink" Target="https://www.itu.int/md/S20-CL-C-0017/en" TargetMode="External"/><Relationship Id="rId24" Type="http://schemas.openxmlformats.org/officeDocument/2006/relationships/hyperlink" Target="https://www.itu.int/md/S20-CL-C-0037/en" TargetMode="External"/><Relationship Id="rId32" Type="http://schemas.openxmlformats.org/officeDocument/2006/relationships/hyperlink" Target="https://www.itu.int/md/S20-CL-C-0022/en" TargetMode="External"/><Relationship Id="rId37" Type="http://schemas.openxmlformats.org/officeDocument/2006/relationships/hyperlink" Target="https://www.itu.int/md/S20-CL-INF-0021/en" TargetMode="External"/><Relationship Id="rId40" Type="http://schemas.openxmlformats.org/officeDocument/2006/relationships/hyperlink" Target="https://www.itu.int/md/S20-CL-C-0012/en" TargetMode="External"/><Relationship Id="rId45" Type="http://schemas.openxmlformats.org/officeDocument/2006/relationships/hyperlink" Target="https://www.itu.int/md/S20-CL-C-0019/en" TargetMode="External"/><Relationship Id="rId53" Type="http://schemas.openxmlformats.org/officeDocument/2006/relationships/hyperlink" Target="https://www.itu.int/md/S20-CLVC2-C-0006/en" TargetMode="External"/><Relationship Id="rId58" Type="http://schemas.openxmlformats.org/officeDocument/2006/relationships/hyperlink" Target="https://www.itu.int/md/S20-CL-C-0059/en" TargetMode="External"/><Relationship Id="rId5" Type="http://schemas.openxmlformats.org/officeDocument/2006/relationships/footnotes" Target="footnotes.xml"/><Relationship Id="rId61" Type="http://schemas.openxmlformats.org/officeDocument/2006/relationships/hyperlink" Target="https://www.itu.int/md/S20-CL-C-0074/en" TargetMode="External"/><Relationship Id="rId19" Type="http://schemas.openxmlformats.org/officeDocument/2006/relationships/hyperlink" Target="https://www.itu.int/md/S20-CLVC2-C-0008/en" TargetMode="External"/><Relationship Id="rId14" Type="http://schemas.openxmlformats.org/officeDocument/2006/relationships/hyperlink" Target="https://www.itu.int/md/S20-CL-C-0024/en" TargetMode="External"/><Relationship Id="rId22" Type="http://schemas.openxmlformats.org/officeDocument/2006/relationships/hyperlink" Target="https://www.itu.int/md/S20-CL-C-0005/en" TargetMode="External"/><Relationship Id="rId27" Type="http://schemas.openxmlformats.org/officeDocument/2006/relationships/hyperlink" Target="https://www.itu.int/md/S20-CL-C-0078/en" TargetMode="External"/><Relationship Id="rId30" Type="http://schemas.openxmlformats.org/officeDocument/2006/relationships/hyperlink" Target="https://www.itu.int/md/S20-CL-C-0040/en" TargetMode="External"/><Relationship Id="rId35" Type="http://schemas.openxmlformats.org/officeDocument/2006/relationships/hyperlink" Target="https://www.itu.int/md/S20-CL-C-0077/en" TargetMode="External"/><Relationship Id="rId43" Type="http://schemas.openxmlformats.org/officeDocument/2006/relationships/hyperlink" Target="https://www.itu.int/md/S20-CL-C-0051/en" TargetMode="External"/><Relationship Id="rId48" Type="http://schemas.openxmlformats.org/officeDocument/2006/relationships/hyperlink" Target="https://www.itu.int/md/S20-CL-C-0011/en" TargetMode="External"/><Relationship Id="rId56" Type="http://schemas.openxmlformats.org/officeDocument/2006/relationships/hyperlink" Target="https://www.itu.int/md/S20-CL-C-0053/en" TargetMode="External"/><Relationship Id="rId64" Type="http://schemas.openxmlformats.org/officeDocument/2006/relationships/fontTable" Target="fontTable.xml"/><Relationship Id="rId8" Type="http://schemas.openxmlformats.org/officeDocument/2006/relationships/hyperlink" Target="https://www.itu.int/md/S20-CLVC2-C-0001/en" TargetMode="External"/><Relationship Id="rId51" Type="http://schemas.openxmlformats.org/officeDocument/2006/relationships/hyperlink" Target="https://www.itu.int/md/S20-CLVC-C-0002/en" TargetMode="External"/><Relationship Id="rId3" Type="http://schemas.openxmlformats.org/officeDocument/2006/relationships/settings" Target="settings.xml"/><Relationship Id="rId12" Type="http://schemas.openxmlformats.org/officeDocument/2006/relationships/hyperlink" Target="https://www.itu.int/md/S20-CL-C-0068/en" TargetMode="External"/><Relationship Id="rId17" Type="http://schemas.openxmlformats.org/officeDocument/2006/relationships/hyperlink" Target="https://www.itu.int/md/S20-CLVC2-C-0004/en" TargetMode="External"/><Relationship Id="rId25" Type="http://schemas.openxmlformats.org/officeDocument/2006/relationships/hyperlink" Target="https://www.itu.int/md/S20-CL-C-0023/en" TargetMode="External"/><Relationship Id="rId33" Type="http://schemas.openxmlformats.org/officeDocument/2006/relationships/hyperlink" Target="https://www.itu.int/md/S20-CL-C-0049/en" TargetMode="External"/><Relationship Id="rId38" Type="http://schemas.openxmlformats.org/officeDocument/2006/relationships/hyperlink" Target="https://www.itu.int/md/S20-CL-C-0048/en" TargetMode="External"/><Relationship Id="rId46" Type="http://schemas.openxmlformats.org/officeDocument/2006/relationships/hyperlink" Target="https://www.itu.int/md/S20-CL-C-0010/en" TargetMode="External"/><Relationship Id="rId59" Type="http://schemas.openxmlformats.org/officeDocument/2006/relationships/hyperlink" Target="https://www.itu.int/md/S20-CL-C-0063/en" TargetMode="External"/><Relationship Id="rId20" Type="http://schemas.openxmlformats.org/officeDocument/2006/relationships/hyperlink" Target="https://www.itu.int/md/S20-CLVC2-C-0009/en" TargetMode="External"/><Relationship Id="rId41" Type="http://schemas.openxmlformats.org/officeDocument/2006/relationships/hyperlink" Target="https://www.itu.int/md/S20-CL-C-0067/en" TargetMode="External"/><Relationship Id="rId54" Type="http://schemas.openxmlformats.org/officeDocument/2006/relationships/hyperlink" Target="https://www.itu.int/md/S20-CL-INF-0022/en" TargetMode="External"/><Relationship Id="rId62" Type="http://schemas.openxmlformats.org/officeDocument/2006/relationships/hyperlink" Target="https://www.itu.int/md/S20-CL-C-0075/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S20-CL-C-0072/en" TargetMode="External"/><Relationship Id="rId23" Type="http://schemas.openxmlformats.org/officeDocument/2006/relationships/hyperlink" Target="https://www.itu.int/md/S20-CL-C-0030/en" TargetMode="External"/><Relationship Id="rId28" Type="http://schemas.openxmlformats.org/officeDocument/2006/relationships/hyperlink" Target="https://www.itu.int/md/S20-CLVC-C-0008/en" TargetMode="External"/><Relationship Id="rId36" Type="http://schemas.openxmlformats.org/officeDocument/2006/relationships/hyperlink" Target="https://www.itu.int/md/S20-CL-INF-0020/en" TargetMode="External"/><Relationship Id="rId49" Type="http://schemas.openxmlformats.org/officeDocument/2006/relationships/hyperlink" Target="https://www.itu.int/md/S20-CL-C-0073/en" TargetMode="External"/><Relationship Id="rId57" Type="http://schemas.openxmlformats.org/officeDocument/2006/relationships/hyperlink" Target="https://www.itu.int/md/S20-CL-C-0014/en" TargetMode="External"/><Relationship Id="rId10" Type="http://schemas.openxmlformats.org/officeDocument/2006/relationships/hyperlink" Target="https://www.itu.int/md/S20-CL-C-0021/en" TargetMode="External"/><Relationship Id="rId31" Type="http://schemas.openxmlformats.org/officeDocument/2006/relationships/hyperlink" Target="https://www.itu.int/md/S20-CL-C-0044/en" TargetMode="External"/><Relationship Id="rId44" Type="http://schemas.openxmlformats.org/officeDocument/2006/relationships/hyperlink" Target="https://www.itu.int/md/S20-CL-C-0057/en" TargetMode="External"/><Relationship Id="rId52" Type="http://schemas.openxmlformats.org/officeDocument/2006/relationships/hyperlink" Target="https://www.itu.int/md/S20-CLVC-C-0010/en" TargetMode="External"/><Relationship Id="rId60" Type="http://schemas.openxmlformats.org/officeDocument/2006/relationships/hyperlink" Target="https://www.itu.int/md/S20-CL-C-0025/e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0-CLVC2-C-0005/en" TargetMode="External"/><Relationship Id="rId13" Type="http://schemas.openxmlformats.org/officeDocument/2006/relationships/hyperlink" Target="https://www.itu.int/md/S20-CL-C-0050/en" TargetMode="External"/><Relationship Id="rId18" Type="http://schemas.openxmlformats.org/officeDocument/2006/relationships/hyperlink" Target="https://www.itu.int/md/S20-CLVC2-C-0007/en" TargetMode="External"/><Relationship Id="rId39" Type="http://schemas.openxmlformats.org/officeDocument/2006/relationships/hyperlink" Target="https://www.itu.int/md/S20-CL-C-002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VCC2-Draft Time Management Plan</vt:lpstr>
    </vt:vector>
  </TitlesOfParts>
  <Company>ITU</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VCC2-Draft Time Management Plan</dc:title>
  <dc:subject>Second Virtual Consultation of Councillors</dc:subject>
  <dc:creator>Brouard, Ricarda</dc:creator>
  <cp:keywords>VCC2, VC, VCC, Council</cp:keywords>
  <dc:description/>
  <cp:lastModifiedBy>Janin, Patricia</cp:lastModifiedBy>
  <cp:revision>7</cp:revision>
  <dcterms:created xsi:type="dcterms:W3CDTF">2020-11-06T16:39:00Z</dcterms:created>
  <dcterms:modified xsi:type="dcterms:W3CDTF">2020-11-09T12:56:00Z</dcterms:modified>
</cp:coreProperties>
</file>