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1F2F" w:rsidRPr="00F82904" w14:paraId="5EA25AA6" w14:textId="77777777" w:rsidTr="00FA7FCF">
        <w:trPr>
          <w:cantSplit/>
          <w:trHeight w:val="1276"/>
        </w:trPr>
        <w:tc>
          <w:tcPr>
            <w:tcW w:w="6911" w:type="dxa"/>
          </w:tcPr>
          <w:p w14:paraId="71A269E1" w14:textId="77777777" w:rsidR="004B1F2F" w:rsidRPr="00F82904" w:rsidRDefault="004B1F2F" w:rsidP="00EF2865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 الافتراضية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9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يونيو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3120" w:type="dxa"/>
            <w:vAlign w:val="center"/>
          </w:tcPr>
          <w:p w14:paraId="7EC4CABB" w14:textId="77777777" w:rsidR="004B1F2F" w:rsidRPr="00F82904" w:rsidRDefault="004B1F2F" w:rsidP="00FA7FCF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0064E703" wp14:editId="39FEFE89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262BA1AE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7C6FBE" w14:textId="77777777" w:rsidR="004B1F2F" w:rsidRPr="00F82904" w:rsidRDefault="004B1F2F" w:rsidP="00FA7FC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D792E7" w14:textId="77777777" w:rsidR="004B1F2F" w:rsidRPr="00F82904" w:rsidRDefault="004B1F2F" w:rsidP="00FA7FCF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033B4DA5" w14:textId="77777777" w:rsidTr="00063D3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E64A0E" w14:textId="77777777" w:rsidR="004B1F2F" w:rsidRPr="00F82904" w:rsidRDefault="004B1F2F" w:rsidP="00CB43F3">
            <w:pPr>
              <w:spacing w:after="60" w:line="300" w:lineRule="exac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7B3DD9F" w14:textId="05C088E9" w:rsidR="004B1F2F" w:rsidRDefault="004B1F2F" w:rsidP="00CB43F3">
            <w:pPr>
              <w:spacing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SY"/>
              </w:rPr>
              <w:t>VC</w:t>
            </w:r>
            <w:r w:rsidRPr="002F71D8">
              <w:rPr>
                <w:b/>
                <w:bCs/>
                <w:lang w:bidi="ar-SY"/>
              </w:rPr>
              <w:t>/</w:t>
            </w:r>
            <w:r w:rsidR="00063D32"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-A</w:t>
            </w:r>
          </w:p>
          <w:p w14:paraId="1A49CAD8" w14:textId="1F599EFE" w:rsidR="004B1F2F" w:rsidRDefault="00063D32" w:rsidP="00CB43F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2F71D8">
              <w:rPr>
                <w:b/>
                <w:bCs/>
                <w:lang w:bidi="ar-SY"/>
              </w:rPr>
              <w:t>2020</w:t>
            </w:r>
          </w:p>
          <w:p w14:paraId="1BF78F25" w14:textId="77777777" w:rsidR="004B1F2F" w:rsidRPr="00F82904" w:rsidRDefault="004B1F2F" w:rsidP="00CB43F3">
            <w:pPr>
              <w:spacing w:before="20" w:after="60" w:line="300" w:lineRule="exact"/>
              <w:rPr>
                <w:szCs w:val="24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063D3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151E6632" w14:textId="0E7727C2" w:rsidR="004B1F2F" w:rsidRPr="005E0A74" w:rsidRDefault="005E0A74" w:rsidP="005E0A74">
      <w:pPr>
        <w:spacing w:before="840"/>
        <w:jc w:val="center"/>
        <w:rPr>
          <w:b/>
          <w:bCs/>
          <w:sz w:val="32"/>
          <w:szCs w:val="32"/>
          <w:rtl/>
          <w:lang w:bidi="ar-EG"/>
        </w:rPr>
      </w:pPr>
      <w:bookmarkStart w:id="1" w:name="dorlang" w:colFirst="1" w:colLast="1"/>
      <w:r w:rsidRPr="005E0A74">
        <w:rPr>
          <w:rFonts w:hint="cs"/>
          <w:b/>
          <w:bCs/>
          <w:sz w:val="32"/>
          <w:szCs w:val="32"/>
          <w:rtl/>
          <w:lang w:bidi="ar-EG"/>
        </w:rPr>
        <w:t>مشروع جدول أعمال</w:t>
      </w:r>
      <w:r w:rsidRPr="005E0A74">
        <w:rPr>
          <w:b/>
          <w:bCs/>
          <w:sz w:val="32"/>
          <w:szCs w:val="32"/>
          <w:rtl/>
          <w:lang w:bidi="ar-EG"/>
        </w:rPr>
        <w:br/>
      </w:r>
      <w:r w:rsidRPr="005E0A74">
        <w:rPr>
          <w:rFonts w:hint="cs"/>
          <w:b/>
          <w:bCs/>
          <w:sz w:val="32"/>
          <w:szCs w:val="32"/>
          <w:rtl/>
          <w:lang w:bidi="ar-EG"/>
        </w:rPr>
        <w:t>المشاورة الافتراضية لأعضاء المجلس</w:t>
      </w:r>
    </w:p>
    <w:p w14:paraId="0C3CE724" w14:textId="74A2C1CF" w:rsidR="005E0A74" w:rsidRPr="005E0A74" w:rsidRDefault="005E0A74" w:rsidP="005E0A74">
      <w:pPr>
        <w:spacing w:before="240"/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rtl/>
          <w:lang w:bidi="ar-EG"/>
        </w:rPr>
        <w:t>اعتباراً من يوم الثلاثاء 9 يونيو 2020، من الساعة 12:00 إلى الساعة 15:00</w:t>
      </w:r>
    </w:p>
    <w:p w14:paraId="76E84764" w14:textId="77777777" w:rsidR="0034181A" w:rsidRPr="00F82904" w:rsidRDefault="0034181A" w:rsidP="004B1F2F">
      <w:pPr>
        <w:spacing w:before="0"/>
        <w:rPr>
          <w:b/>
          <w:bCs/>
          <w:sz w:val="28"/>
        </w:rPr>
      </w:pPr>
    </w:p>
    <w:tbl>
      <w:tblPr>
        <w:bidiVisual/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071"/>
        <w:gridCol w:w="1129"/>
      </w:tblGrid>
      <w:tr w:rsidR="00063D32" w:rsidRPr="00BC48C0" w14:paraId="05E980FD" w14:textId="77777777" w:rsidTr="00C84AD8">
        <w:trPr>
          <w:cantSplit/>
          <w:tblHeader/>
          <w:jc w:val="center"/>
        </w:trPr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68F112A3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2" w:name="dsource" w:colFirst="0" w:colLast="0"/>
            <w:bookmarkEnd w:id="1"/>
          </w:p>
        </w:tc>
        <w:tc>
          <w:tcPr>
            <w:tcW w:w="8068" w:type="dxa"/>
            <w:shd w:val="clear" w:color="auto" w:fill="D9D9D9" w:themeFill="background1" w:themeFillShade="D9"/>
            <w:vAlign w:val="center"/>
          </w:tcPr>
          <w:p w14:paraId="0364E42A" w14:textId="23D91374" w:rsidR="00063D32" w:rsidRPr="00BC48C0" w:rsidRDefault="00063D32" w:rsidP="00BC48C0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الموضوع</w:t>
            </w: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center"/>
          </w:tcPr>
          <w:p w14:paraId="5091D6C7" w14:textId="0527E2B9" w:rsidR="00063D32" w:rsidRPr="00BC48C0" w:rsidRDefault="00063D32" w:rsidP="00BC48C0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3" w:name="lt_pId152"/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C20/#</w:t>
            </w:r>
            <w:bookmarkEnd w:id="3"/>
          </w:p>
        </w:tc>
      </w:tr>
      <w:tr w:rsidR="00063D32" w:rsidRPr="00BC48C0" w14:paraId="48783A00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6A062494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4" w:name="_Hlk42240971"/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08B6243A" w14:textId="544D4C5C" w:rsidR="00063D32" w:rsidRPr="00C65273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color w:val="000000"/>
                <w:spacing w:val="-6"/>
                <w:sz w:val="20"/>
                <w:szCs w:val="20"/>
                <w:lang w:eastAsia="en-GB"/>
              </w:rPr>
            </w:pPr>
            <w:r w:rsidRPr="00C65273">
              <w:rPr>
                <w:spacing w:val="-6"/>
                <w:position w:val="2"/>
                <w:sz w:val="20"/>
                <w:szCs w:val="20"/>
                <w:rtl/>
              </w:rPr>
              <w:t>قائمة الترشيحات لمناصب رؤساء ونواب رؤساء أفرقة العمل التابعة للمجلس</w:t>
            </w:r>
            <w:r w:rsidRPr="00C65273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 وأفرقة الخبراء وأفرقة الخبراء غير الرسمية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E986C1B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9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20/2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1</w:t>
              </w:r>
            </w:hyperlink>
          </w:p>
        </w:tc>
      </w:tr>
      <w:tr w:rsidR="00063D32" w:rsidRPr="00BC48C0" w14:paraId="21E2FC26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4755E4F2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53CF4AD" w14:textId="6071CB91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position w:val="2"/>
                <w:sz w:val="20"/>
                <w:szCs w:val="20"/>
                <w:rtl/>
              </w:rPr>
              <w:t xml:space="preserve">اليوم العالمي للاتصالات ومجتمع المعلومات </w:t>
            </w:r>
            <w:r w:rsidRPr="00BC48C0">
              <w:rPr>
                <w:i/>
                <w:iCs/>
                <w:position w:val="2"/>
                <w:sz w:val="20"/>
                <w:szCs w:val="20"/>
                <w:rtl/>
              </w:rPr>
              <w:t xml:space="preserve">(القرار </w:t>
            </w:r>
            <w:r w:rsidRPr="00BC48C0">
              <w:rPr>
                <w:i/>
                <w:iCs/>
                <w:position w:val="2"/>
                <w:sz w:val="20"/>
                <w:szCs w:val="20"/>
              </w:rPr>
              <w:t>68</w:t>
            </w:r>
            <w:r w:rsidRPr="00BC48C0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E8365BE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C20/17</w:t>
              </w:r>
            </w:hyperlink>
          </w:p>
        </w:tc>
      </w:tr>
      <w:tr w:rsidR="00063D32" w:rsidRPr="00BC48C0" w14:paraId="18A1BA1F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1BEFF448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5F7B23A7" w14:textId="7096F1BD" w:rsidR="00063D32" w:rsidRPr="00BC48C0" w:rsidRDefault="00063D32" w:rsidP="000C3BF3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spacing w:val="-4"/>
                <w:sz w:val="20"/>
                <w:szCs w:val="20"/>
                <w:rtl/>
                <w:lang w:val="en-GB"/>
              </w:rPr>
              <w:t xml:space="preserve">المواعيد والمدد المقترحة </w:t>
            </w:r>
            <w:r w:rsidR="00A775C8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>لعقد</w:t>
            </w:r>
            <w:r w:rsidRPr="00BC48C0">
              <w:rPr>
                <w:spacing w:val="-4"/>
                <w:sz w:val="20"/>
                <w:szCs w:val="20"/>
                <w:rtl/>
                <w:lang w:val="en-GB"/>
              </w:rPr>
              <w:t xml:space="preserve"> دورات مجلس الاتحاد للأعوام </w:t>
            </w:r>
            <w:r w:rsidRPr="00BC48C0">
              <w:rPr>
                <w:spacing w:val="-4"/>
                <w:sz w:val="20"/>
                <w:szCs w:val="20"/>
                <w:lang w:bidi="ar-EG"/>
              </w:rPr>
              <w:t>2021</w:t>
            </w:r>
            <w:r w:rsidRPr="00BC48C0">
              <w:rPr>
                <w:spacing w:val="-4"/>
                <w:sz w:val="20"/>
                <w:szCs w:val="20"/>
                <w:rtl/>
                <w:lang w:val="en-GB"/>
              </w:rPr>
              <w:t xml:space="preserve"> و</w:t>
            </w:r>
            <w:r w:rsidRPr="00BC48C0">
              <w:rPr>
                <w:spacing w:val="-4"/>
                <w:sz w:val="20"/>
                <w:szCs w:val="20"/>
                <w:lang w:bidi="ar-EG"/>
              </w:rPr>
              <w:t>2022</w:t>
            </w:r>
            <w:r w:rsidRPr="00BC48C0">
              <w:rPr>
                <w:spacing w:val="-4"/>
                <w:sz w:val="20"/>
                <w:szCs w:val="20"/>
                <w:rtl/>
                <w:lang w:val="en-GB"/>
              </w:rPr>
              <w:t xml:space="preserve"> و</w:t>
            </w:r>
            <w:r w:rsidRPr="00BC48C0">
              <w:rPr>
                <w:spacing w:val="-4"/>
                <w:sz w:val="20"/>
                <w:szCs w:val="20"/>
                <w:lang w:bidi="ar-EG"/>
              </w:rPr>
              <w:t>2023</w:t>
            </w:r>
            <w:r w:rsidRPr="00BC48C0">
              <w:rPr>
                <w:spacing w:val="-4"/>
                <w:sz w:val="20"/>
                <w:szCs w:val="20"/>
                <w:rtl/>
                <w:lang w:val="en-GB"/>
              </w:rPr>
              <w:t xml:space="preserve"> و</w:t>
            </w:r>
            <w:r w:rsidRPr="00BC48C0">
              <w:rPr>
                <w:spacing w:val="-4"/>
                <w:sz w:val="20"/>
                <w:szCs w:val="20"/>
                <w:lang w:val="en-GB" w:bidi="ar-EG"/>
              </w:rPr>
              <w:t>2024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BC48C0">
              <w:rPr>
                <w:spacing w:val="-4"/>
                <w:sz w:val="20"/>
                <w:szCs w:val="20"/>
                <w:rtl/>
                <w:lang w:val="en-GB"/>
              </w:rPr>
              <w:t>و</w:t>
            </w:r>
            <w:r w:rsidRPr="00BC48C0">
              <w:rPr>
                <w:spacing w:val="-4"/>
                <w:sz w:val="20"/>
                <w:szCs w:val="20"/>
                <w:lang w:val="en-GB" w:bidi="ar-EG"/>
              </w:rPr>
              <w:t>2025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BC48C0">
              <w:rPr>
                <w:spacing w:val="-4"/>
                <w:sz w:val="20"/>
                <w:szCs w:val="20"/>
                <w:rtl/>
                <w:lang w:val="en-GB"/>
              </w:rPr>
              <w:t>و</w:t>
            </w:r>
            <w:r w:rsidRPr="00BC48C0">
              <w:rPr>
                <w:spacing w:val="-4"/>
                <w:sz w:val="20"/>
                <w:szCs w:val="20"/>
                <w:lang w:val="en-GB" w:bidi="ar-EG"/>
              </w:rPr>
              <w:t>2026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BC48C0">
              <w:rPr>
                <w:spacing w:val="-4"/>
                <w:sz w:val="20"/>
                <w:szCs w:val="20"/>
                <w:rtl/>
                <w:lang w:val="en-GB"/>
              </w:rPr>
              <w:t xml:space="preserve">ولاجتماعات أفرقة العمل التابعة للمجلس في </w:t>
            </w:r>
            <w:r w:rsidRPr="00BC48C0">
              <w:rPr>
                <w:spacing w:val="-4"/>
                <w:sz w:val="20"/>
                <w:szCs w:val="20"/>
                <w:lang w:val="en-GB" w:bidi="ar-EG"/>
              </w:rPr>
              <w:t>2020</w:t>
            </w:r>
            <w:r w:rsidRPr="00BC48C0">
              <w:rPr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BC48C0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>و</w:t>
            </w:r>
            <w:r w:rsidRPr="00BC48C0">
              <w:rPr>
                <w:spacing w:val="-4"/>
                <w:sz w:val="20"/>
                <w:szCs w:val="20"/>
                <w:lang w:val="en-GB" w:bidi="ar-EG"/>
              </w:rPr>
              <w:t>2021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val="en-GB" w:bidi="ar-EG"/>
              </w:rPr>
              <w:t xml:space="preserve">(القراران </w:t>
            </w:r>
            <w:r w:rsidRPr="00BC48C0">
              <w:rPr>
                <w:i/>
                <w:iCs/>
                <w:spacing w:val="-4"/>
                <w:sz w:val="20"/>
                <w:szCs w:val="20"/>
                <w:lang w:bidi="ar-EG"/>
              </w:rPr>
              <w:t>77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val="en-GB" w:bidi="ar-EG"/>
              </w:rPr>
              <w:t xml:space="preserve"> و</w:t>
            </w:r>
            <w:r w:rsidRPr="00BC48C0">
              <w:rPr>
                <w:i/>
                <w:iCs/>
                <w:spacing w:val="-4"/>
                <w:sz w:val="20"/>
                <w:szCs w:val="20"/>
                <w:lang w:bidi="ar-EG"/>
              </w:rPr>
              <w:t>111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val="en-GB" w:bidi="ar-EG"/>
              </w:rPr>
              <w:t xml:space="preserve"> والمقرر </w:t>
            </w:r>
            <w:r w:rsidRPr="00BC48C0">
              <w:rPr>
                <w:i/>
                <w:iCs/>
                <w:spacing w:val="-4"/>
                <w:sz w:val="20"/>
                <w:szCs w:val="20"/>
                <w:lang w:bidi="ar-EG"/>
              </w:rPr>
              <w:t>612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val="en-GB" w:bidi="ar-EG"/>
              </w:rPr>
              <w:t>)</w:t>
            </w:r>
            <w:r w:rsidRPr="00BC48C0">
              <w:rPr>
                <w:spacing w:val="-4"/>
                <w:sz w:val="20"/>
                <w:szCs w:val="20"/>
                <w:rtl/>
                <w:lang w:val="en-GB" w:bidi="ar-EG"/>
              </w:rPr>
              <w:t xml:space="preserve"> 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val="en-GB" w:bidi="ar-EG"/>
              </w:rPr>
              <w:t xml:space="preserve">(الوثيقة الداعمة </w:t>
            </w:r>
            <w:r w:rsidRPr="00BC48C0">
              <w:rPr>
                <w:i/>
                <w:iCs/>
                <w:spacing w:val="-4"/>
                <w:sz w:val="20"/>
                <w:szCs w:val="20"/>
                <w:lang w:bidi="ar-EG"/>
              </w:rPr>
              <w:t>37</w:t>
            </w:r>
            <w:r w:rsidRPr="00BC48C0">
              <w:rPr>
                <w:i/>
                <w:iCs/>
                <w:spacing w:val="-4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213B209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C20/2</w:t>
              </w:r>
            </w:hyperlink>
          </w:p>
        </w:tc>
      </w:tr>
      <w:tr w:rsidR="00063D32" w:rsidRPr="00BC48C0" w14:paraId="3FF9D7D9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0F6DE93E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617085AD" w14:textId="77777777" w:rsidR="00063D32" w:rsidRPr="00BC48C0" w:rsidRDefault="00063D32" w:rsidP="00BC48C0">
            <w:pPr>
              <w:spacing w:before="60" w:after="60" w:line="260" w:lineRule="exact"/>
              <w:rPr>
                <w:sz w:val="20"/>
                <w:szCs w:val="20"/>
                <w:rtl/>
                <w:lang w:eastAsia="en-GB" w:bidi="ar-EG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الأعمال التحضيرية</w:t>
            </w:r>
            <w:r w:rsidRPr="00BC48C0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للجمعية</w:t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 xml:space="preserve"> العالمية لتقييس الاتصالات لعام </w:t>
            </w:r>
            <w:r w:rsidRPr="00BC48C0">
              <w:rPr>
                <w:sz w:val="20"/>
                <w:szCs w:val="20"/>
                <w:lang w:eastAsia="en-GB"/>
              </w:rPr>
              <w:t>2020</w:t>
            </w:r>
            <w:r w:rsidRPr="00BC48C0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BC48C0">
              <w:rPr>
                <w:sz w:val="20"/>
                <w:szCs w:val="20"/>
                <w:lang w:eastAsia="en-GB" w:bidi="ar-EG"/>
              </w:rPr>
              <w:t>(WTSA-20)</w:t>
            </w:r>
          </w:p>
          <w:p w14:paraId="4FF21E74" w14:textId="7E188657" w:rsidR="00063D32" w:rsidRPr="00BC48C0" w:rsidRDefault="00063D32" w:rsidP="00BC48C0">
            <w:pPr>
              <w:pStyle w:val="enumlev1"/>
              <w:spacing w:before="60" w:after="60" w:line="260" w:lineRule="exact"/>
              <w:rPr>
                <w:sz w:val="20"/>
                <w:szCs w:val="20"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الهند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687353D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12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C20/24</w:t>
              </w:r>
            </w:hyperlink>
          </w:p>
          <w:p w14:paraId="5C122A9E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VC/5</w:t>
              </w:r>
            </w:hyperlink>
          </w:p>
        </w:tc>
      </w:tr>
      <w:tr w:rsidR="00063D32" w:rsidRPr="00BC48C0" w14:paraId="65DD3173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6EDA819C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FAB3F72" w14:textId="305D3CC4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BC48C0">
              <w:rPr>
                <w:position w:val="2"/>
                <w:sz w:val="20"/>
                <w:szCs w:val="20"/>
                <w:rtl/>
              </w:rPr>
              <w:t xml:space="preserve">المؤتمر العالمي للاتصالات الراديوية لعام </w:t>
            </w:r>
            <w:r w:rsidRPr="00BC48C0">
              <w:rPr>
                <w:position w:val="2"/>
                <w:sz w:val="20"/>
                <w:szCs w:val="20"/>
                <w:lang w:val="en-GB"/>
              </w:rPr>
              <w:t>2023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7ADE954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C20/55</w:t>
              </w:r>
            </w:hyperlink>
          </w:p>
        </w:tc>
      </w:tr>
      <w:tr w:rsidR="00063D32" w:rsidRPr="00BC48C0" w14:paraId="5A843682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71BF0561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83E5D10" w14:textId="4E5B9FB0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BC48C0">
              <w:rPr>
                <w:position w:val="2"/>
                <w:sz w:val="20"/>
                <w:szCs w:val="20"/>
                <w:rtl/>
              </w:rPr>
              <w:t xml:space="preserve">استرداد تكاليف معالجة بطاقات التبليغ عن الشبكات الساتلية </w:t>
            </w:r>
            <w:r w:rsidRPr="00BC48C0">
              <w:rPr>
                <w:i/>
                <w:iCs/>
                <w:position w:val="2"/>
                <w:sz w:val="20"/>
                <w:szCs w:val="20"/>
                <w:rtl/>
              </w:rPr>
              <w:t>(المقرر </w:t>
            </w:r>
            <w:r w:rsidRPr="00BC48C0">
              <w:rPr>
                <w:i/>
                <w:iCs/>
                <w:position w:val="2"/>
                <w:sz w:val="20"/>
                <w:szCs w:val="20"/>
              </w:rPr>
              <w:t>482</w:t>
            </w:r>
            <w:r w:rsidRPr="00BC48C0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 (المعدّل))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B850E59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5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C20/16</w:t>
              </w:r>
            </w:hyperlink>
          </w:p>
        </w:tc>
      </w:tr>
      <w:tr w:rsidR="00063D32" w:rsidRPr="00BC48C0" w14:paraId="04ACC244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1D2C12B0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50BD7880" w14:textId="16D428BA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sz w:val="20"/>
                <w:szCs w:val="20"/>
                <w:rtl/>
                <w:lang w:val="en-GB" w:bidi="ar-EG"/>
              </w:rPr>
              <w:t>دعم مكتب تقييس الاتصالات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FC49C4C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hyperlink r:id="rId16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C20/14</w:t>
              </w:r>
            </w:hyperlink>
          </w:p>
        </w:tc>
      </w:tr>
      <w:tr w:rsidR="00063D32" w:rsidRPr="00BC48C0" w14:paraId="28B9EC58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72A55615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BE46A59" w14:textId="7D3B9901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val="en-GB"/>
              </w:rPr>
              <w:t xml:space="preserve">تقرير المراجع الخارجي: حساب </w:t>
            </w:r>
            <w:r w:rsidRPr="00BC48C0">
              <w:rPr>
                <w:rFonts w:hint="cs"/>
                <w:sz w:val="20"/>
                <w:szCs w:val="20"/>
                <w:rtl/>
                <w:lang w:val="en-GB" w:bidi="ar-EG"/>
              </w:rPr>
              <w:t>الاتحاد</w:t>
            </w:r>
            <w:r w:rsidRPr="00BC48C0">
              <w:rPr>
                <w:rFonts w:hint="cs"/>
                <w:sz w:val="20"/>
                <w:szCs w:val="20"/>
                <w:rtl/>
                <w:lang w:val="en-GB"/>
              </w:rPr>
              <w:t xml:space="preserve"> المتعلق بتليكوم العالمي للاتحاد </w:t>
            </w:r>
            <w:r w:rsidRPr="00BC48C0">
              <w:rPr>
                <w:sz w:val="20"/>
                <w:szCs w:val="20"/>
              </w:rPr>
              <w:t>2019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4D0C8F4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7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C20/41</w:t>
              </w:r>
            </w:hyperlink>
          </w:p>
        </w:tc>
      </w:tr>
      <w:tr w:rsidR="00063D32" w:rsidRPr="00BC48C0" w14:paraId="24C0AB4D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C2E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541A" w14:textId="5B95AF48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position w:val="2"/>
                <w:sz w:val="20"/>
                <w:szCs w:val="20"/>
                <w:rtl/>
              </w:rPr>
              <w:t>تقرير عن التقدم المحرز بشأن مشروع مباني مقر الاتحاد</w:t>
            </w:r>
            <w:r w:rsidRPr="00BC48C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C48C0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(القرار </w:t>
            </w:r>
            <w:r w:rsidRPr="00BC48C0">
              <w:rPr>
                <w:i/>
                <w:iCs/>
                <w:position w:val="2"/>
                <w:sz w:val="20"/>
                <w:szCs w:val="20"/>
                <w:lang w:bidi="ar-EG"/>
              </w:rPr>
              <w:t>212</w:t>
            </w:r>
            <w:r w:rsidRPr="00BC48C0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 والمقرر </w:t>
            </w:r>
            <w:r w:rsidRPr="00BC48C0">
              <w:rPr>
                <w:i/>
                <w:iCs/>
                <w:position w:val="2"/>
                <w:sz w:val="20"/>
                <w:szCs w:val="20"/>
                <w:lang w:val="en-GB" w:bidi="ar-EG"/>
              </w:rPr>
              <w:t>619</w:t>
            </w:r>
            <w:r w:rsidRPr="00BC48C0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8CB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8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C20/7</w:t>
              </w:r>
            </w:hyperlink>
          </w:p>
        </w:tc>
      </w:tr>
      <w:tr w:rsidR="00063D32" w:rsidRPr="00BC48C0" w14:paraId="724EE516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5DA7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7761" w14:textId="753DF20F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color w:val="000000"/>
                <w:spacing w:val="-4"/>
                <w:sz w:val="20"/>
                <w:szCs w:val="20"/>
                <w:lang w:eastAsia="en-GB"/>
              </w:rPr>
            </w:pPr>
            <w:r w:rsidRPr="00BC48C0">
              <w:rPr>
                <w:spacing w:val="-4"/>
                <w:position w:val="2"/>
                <w:sz w:val="20"/>
                <w:szCs w:val="20"/>
                <w:rtl/>
              </w:rPr>
              <w:t>تقرير موجز عن أعمال الفريق الاستشاري للدول الأعضاء</w:t>
            </w:r>
            <w:r w:rsidRPr="00BC48C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Pr="00BC48C0">
              <w:rPr>
                <w:spacing w:val="-4"/>
                <w:position w:val="2"/>
                <w:sz w:val="20"/>
                <w:szCs w:val="20"/>
              </w:rPr>
              <w:t>(MSAG)</w:t>
            </w:r>
            <w:r w:rsidRPr="00BC48C0">
              <w:rPr>
                <w:spacing w:val="-4"/>
                <w:position w:val="2"/>
                <w:sz w:val="20"/>
                <w:szCs w:val="20"/>
                <w:rtl/>
              </w:rPr>
              <w:t xml:space="preserve"> المعني بمشروع مباني مقر الاتحاد</w:t>
            </w:r>
            <w:r w:rsidRPr="00BC48C0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C48C0">
              <w:rPr>
                <w:rFonts w:hint="cs"/>
                <w:i/>
                <w:i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(القرار </w:t>
            </w:r>
            <w:r w:rsidRPr="00BC48C0">
              <w:rPr>
                <w:i/>
                <w:iCs/>
                <w:spacing w:val="-4"/>
                <w:position w:val="2"/>
                <w:sz w:val="20"/>
                <w:szCs w:val="20"/>
                <w:lang w:val="en-GB" w:bidi="ar-EG"/>
              </w:rPr>
              <w:t>212</w:t>
            </w:r>
            <w:r w:rsidRPr="00BC48C0">
              <w:rPr>
                <w:rFonts w:hint="cs"/>
                <w:spacing w:val="-4"/>
                <w:position w:val="2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A86B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9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C20/48</w:t>
              </w:r>
            </w:hyperlink>
          </w:p>
        </w:tc>
      </w:tr>
      <w:tr w:rsidR="00063D32" w:rsidRPr="00BC48C0" w14:paraId="7218787F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57B7837D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068" w:type="dxa"/>
            <w:shd w:val="clear" w:color="auto" w:fill="auto"/>
          </w:tcPr>
          <w:p w14:paraId="363C2E0C" w14:textId="07FB1894" w:rsidR="00063D32" w:rsidRPr="000C3BF3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C3BF3">
              <w:rPr>
                <w:rFonts w:hint="cs"/>
                <w:color w:val="000000"/>
                <w:position w:val="2"/>
                <w:sz w:val="20"/>
                <w:szCs w:val="20"/>
                <w:rtl/>
                <w:lang w:val="en-GB"/>
              </w:rPr>
              <w:t xml:space="preserve">نتائج المؤتمر العالمي للاتصالات الراديوية لعام </w:t>
            </w:r>
            <w:r w:rsidRPr="000C3BF3">
              <w:rPr>
                <w:color w:val="000000"/>
                <w:position w:val="2"/>
                <w:sz w:val="20"/>
                <w:szCs w:val="20"/>
                <w:lang w:val="en-GB"/>
              </w:rPr>
              <w:t>2019</w:t>
            </w:r>
            <w:r w:rsidRPr="000C3BF3">
              <w:rPr>
                <w:rFonts w:hint="cs"/>
                <w:position w:val="2"/>
                <w:sz w:val="20"/>
                <w:szCs w:val="20"/>
                <w:rtl/>
                <w:lang w:val="en-GB"/>
              </w:rPr>
              <w:t xml:space="preserve"> التي يترتب عليها آثار مالية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BF61D2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0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20/5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6</w:t>
              </w:r>
            </w:hyperlink>
          </w:p>
        </w:tc>
      </w:tr>
      <w:tr w:rsidR="00063D32" w:rsidRPr="00BC48C0" w14:paraId="3A2E23D3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2FD39DB8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068" w:type="dxa"/>
            <w:shd w:val="clear" w:color="auto" w:fill="auto"/>
            <w:hideMark/>
          </w:tcPr>
          <w:p w14:paraId="321BFA43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color w:val="000000"/>
                <w:position w:val="2"/>
                <w:sz w:val="20"/>
                <w:szCs w:val="20"/>
                <w:rtl/>
              </w:rPr>
            </w:pPr>
            <w:r w:rsidRPr="00BC48C0">
              <w:rPr>
                <w:rFonts w:hint="cs"/>
                <w:color w:val="000000"/>
                <w:position w:val="2"/>
                <w:sz w:val="20"/>
                <w:szCs w:val="20"/>
                <w:rtl/>
              </w:rPr>
              <w:t>وظيفة وعملية التحقيق الجديدة</w:t>
            </w:r>
          </w:p>
          <w:p w14:paraId="60A63202" w14:textId="7593BEBF" w:rsidR="00063D32" w:rsidRPr="00BC48C0" w:rsidRDefault="00063D32" w:rsidP="00BC48C0">
            <w:pPr>
              <w:pStyle w:val="enumlev1"/>
              <w:spacing w:before="60" w:after="60" w:line="260" w:lineRule="exact"/>
              <w:rPr>
                <w:rFonts w:hint="cs"/>
                <w:sz w:val="20"/>
                <w:szCs w:val="20"/>
                <w:rtl/>
                <w:lang w:eastAsia="en-GB" w:bidi="ar-EG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الولايات المتحدة</w:t>
            </w:r>
            <w:r w:rsidR="008A51B1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الأمريكية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2D95E33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21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C20/60</w:t>
              </w:r>
            </w:hyperlink>
          </w:p>
          <w:p w14:paraId="47FFC4CF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2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VC/8</w:t>
              </w:r>
            </w:hyperlink>
          </w:p>
        </w:tc>
      </w:tr>
      <w:tr w:rsidR="00063D32" w:rsidRPr="00BC48C0" w14:paraId="0AD8406E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17211B57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068" w:type="dxa"/>
            <w:shd w:val="clear" w:color="auto" w:fill="auto"/>
            <w:vAlign w:val="center"/>
          </w:tcPr>
          <w:p w14:paraId="6C22893B" w14:textId="140BA95B" w:rsidR="00063D32" w:rsidRPr="00BC48C0" w:rsidRDefault="00063D32" w:rsidP="00BC48C0">
            <w:pPr>
              <w:spacing w:before="60" w:after="60" w:line="260" w:lineRule="exact"/>
              <w:rPr>
                <w:sz w:val="20"/>
                <w:szCs w:val="20"/>
                <w:rtl/>
                <w:lang w:eastAsia="en-GB" w:bidi="ar-EG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أثر جائحة</w:t>
            </w:r>
            <w:r w:rsidR="00A775C8">
              <w:rPr>
                <w:rFonts w:hint="cs"/>
                <w:sz w:val="20"/>
                <w:szCs w:val="20"/>
                <w:rtl/>
                <w:lang w:eastAsia="en-GB"/>
              </w:rPr>
              <w:t xml:space="preserve"> فيروس</w:t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 xml:space="preserve"> كورونا المستجد </w:t>
            </w:r>
            <w:r w:rsidRPr="00BC48C0">
              <w:rPr>
                <w:sz w:val="20"/>
                <w:szCs w:val="20"/>
                <w:lang w:eastAsia="en-GB"/>
              </w:rPr>
              <w:t>(COVID-19)</w:t>
            </w:r>
            <w:r w:rsidRPr="00BC48C0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على سير أعمال الاتحاد وأنشطته</w:t>
            </w:r>
          </w:p>
          <w:p w14:paraId="1FACDBD8" w14:textId="7C249690" w:rsidR="00063D32" w:rsidRPr="00BC48C0" w:rsidRDefault="00063D32" w:rsidP="00BC48C0">
            <w:pPr>
              <w:pStyle w:val="enumlev1"/>
              <w:spacing w:before="60" w:after="60" w:line="260" w:lineRule="exact"/>
              <w:rPr>
                <w:sz w:val="20"/>
                <w:szCs w:val="20"/>
                <w:rtl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الاتحاد الروسي</w:t>
            </w:r>
          </w:p>
          <w:p w14:paraId="4C975284" w14:textId="3A9EA29D" w:rsidR="00063D32" w:rsidRPr="00BC48C0" w:rsidRDefault="00063D32" w:rsidP="00BC48C0">
            <w:pPr>
              <w:pStyle w:val="enumlev1"/>
              <w:spacing w:before="60" w:after="60" w:line="26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الصين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45784E" w14:textId="77777777" w:rsidR="00063D32" w:rsidRPr="00BC48C0" w:rsidRDefault="00063D32" w:rsidP="00BC48C0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</w:p>
          <w:p w14:paraId="582526D2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23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VC/2</w:t>
              </w:r>
            </w:hyperlink>
          </w:p>
          <w:p w14:paraId="244F2201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4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VC/10</w:t>
              </w:r>
            </w:hyperlink>
          </w:p>
        </w:tc>
      </w:tr>
      <w:tr w:rsidR="00063D32" w:rsidRPr="00BC48C0" w14:paraId="3AC2E4F4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7B0D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CB44" w14:textId="3E6FFA47" w:rsidR="00063D32" w:rsidRPr="00BC48C0" w:rsidRDefault="00063D32" w:rsidP="00C84AD8">
            <w:pPr>
              <w:spacing w:before="60" w:after="60" w:line="260" w:lineRule="exact"/>
              <w:rPr>
                <w:rFonts w:eastAsia="Times New Roman"/>
                <w:sz w:val="20"/>
                <w:szCs w:val="20"/>
                <w:rtl/>
                <w:lang w:eastAsia="en-GB" w:bidi="ar-EG"/>
              </w:rPr>
            </w:pPr>
            <w:r w:rsidRPr="00C84AD8">
              <w:rPr>
                <w:rFonts w:eastAsia="Times New Roman" w:hint="cs"/>
                <w:spacing w:val="-6"/>
                <w:sz w:val="20"/>
                <w:szCs w:val="20"/>
                <w:rtl/>
                <w:lang w:eastAsia="en-GB"/>
              </w:rPr>
              <w:t xml:space="preserve">تقرير عن جمعية الاتصالات الراديوية لعام 2019 </w:t>
            </w:r>
            <w:r w:rsidRPr="00C84AD8">
              <w:rPr>
                <w:rFonts w:eastAsia="Times New Roman"/>
                <w:spacing w:val="-6"/>
                <w:sz w:val="20"/>
                <w:szCs w:val="20"/>
                <w:lang w:eastAsia="en-GB"/>
              </w:rPr>
              <w:t>(RA-19)</w:t>
            </w:r>
            <w:r w:rsidRPr="00C84AD8">
              <w:rPr>
                <w:rFonts w:eastAsia="Times New Roman" w:hint="cs"/>
                <w:spacing w:val="-6"/>
                <w:sz w:val="20"/>
                <w:szCs w:val="20"/>
                <w:rtl/>
                <w:lang w:eastAsia="en-GB" w:bidi="ar-EG"/>
              </w:rPr>
              <w:t xml:space="preserve"> والمؤتمر العالمي للاتصالات الراديوية لعام </w:t>
            </w:r>
            <w:r w:rsidRPr="00C84AD8">
              <w:rPr>
                <w:rFonts w:eastAsia="Times New Roman"/>
                <w:spacing w:val="-6"/>
                <w:sz w:val="20"/>
                <w:szCs w:val="20"/>
                <w:lang w:eastAsia="en-GB" w:bidi="ar-EG"/>
              </w:rPr>
              <w:t>2019</w:t>
            </w:r>
            <w:r w:rsidRPr="00C84AD8">
              <w:rPr>
                <w:rFonts w:eastAsia="Times New Roman" w:hint="cs"/>
                <w:spacing w:val="-6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C84AD8">
              <w:rPr>
                <w:rFonts w:eastAsia="Times New Roman"/>
                <w:spacing w:val="-6"/>
                <w:sz w:val="20"/>
                <w:szCs w:val="20"/>
                <w:lang w:eastAsia="en-GB" w:bidi="ar-EG"/>
              </w:rPr>
              <w:t>(WRC</w:t>
            </w:r>
            <w:r w:rsidR="00C84AD8">
              <w:rPr>
                <w:rFonts w:eastAsia="Times New Roman"/>
                <w:spacing w:val="-6"/>
                <w:sz w:val="20"/>
                <w:szCs w:val="20"/>
                <w:lang w:eastAsia="en-GB" w:bidi="ar-EG"/>
              </w:rPr>
              <w:noBreakHyphen/>
            </w:r>
            <w:r w:rsidRPr="00C84AD8">
              <w:rPr>
                <w:rFonts w:eastAsia="Times New Roman"/>
                <w:spacing w:val="-6"/>
                <w:sz w:val="20"/>
                <w:szCs w:val="20"/>
                <w:lang w:eastAsia="en-GB" w:bidi="ar-EG"/>
              </w:rPr>
              <w:t>19)</w:t>
            </w:r>
            <w:r w:rsidRPr="00BC48C0">
              <w:rPr>
                <w:rFonts w:eastAsia="Times New Roman" w:hint="cs"/>
                <w:sz w:val="20"/>
                <w:szCs w:val="20"/>
                <w:rtl/>
                <w:lang w:eastAsia="en-GB" w:bidi="ar-EG"/>
              </w:rPr>
              <w:t xml:space="preserve"> </w:t>
            </w:r>
            <w:r w:rsidR="00A775C8">
              <w:rPr>
                <w:rFonts w:eastAsia="Times New Roman" w:hint="cs"/>
                <w:sz w:val="20"/>
                <w:szCs w:val="20"/>
                <w:rtl/>
                <w:lang w:eastAsia="en-GB" w:bidi="ar-EG"/>
              </w:rPr>
              <w:t>(بما في ذلك تنفيذ القرار 559)</w:t>
            </w:r>
          </w:p>
          <w:p w14:paraId="508F17F2" w14:textId="61B0A4C8" w:rsidR="00063D32" w:rsidRPr="00BC48C0" w:rsidRDefault="00063D32" w:rsidP="00BC48C0">
            <w:pPr>
              <w:pStyle w:val="enumlev1"/>
              <w:spacing w:before="60" w:after="60" w:line="260" w:lineRule="exact"/>
              <w:rPr>
                <w:sz w:val="20"/>
                <w:szCs w:val="20"/>
                <w:rtl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تونس</w:t>
            </w:r>
          </w:p>
          <w:p w14:paraId="5F9F7837" w14:textId="0A7F4141" w:rsidR="00063D32" w:rsidRPr="00BC48C0" w:rsidRDefault="00063D32" w:rsidP="00BC48C0">
            <w:pPr>
              <w:pStyle w:val="enumlev1"/>
              <w:spacing w:before="60" w:after="60" w:line="260" w:lineRule="exact"/>
              <w:rPr>
                <w:sz w:val="20"/>
                <w:szCs w:val="20"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كينيا ورواندا وجنوب إفريقيا وتونس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BF69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5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27</w:t>
              </w:r>
            </w:hyperlink>
          </w:p>
          <w:p w14:paraId="6D62C20F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6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VC/9</w:t>
              </w:r>
            </w:hyperlink>
          </w:p>
          <w:p w14:paraId="00BBAC05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7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VC/11</w:t>
              </w:r>
            </w:hyperlink>
          </w:p>
        </w:tc>
      </w:tr>
      <w:tr w:rsidR="00063D32" w:rsidRPr="00BC48C0" w14:paraId="7402085A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3C4" w14:textId="77777777" w:rsidR="00063D32" w:rsidRPr="00BC48C0" w:rsidRDefault="00063D32" w:rsidP="00BC48C0">
            <w:pPr>
              <w:keepNext/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15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C44F" w14:textId="0ECF5878" w:rsidR="00063D32" w:rsidRPr="00BC48C0" w:rsidRDefault="00063D32" w:rsidP="00BC48C0">
            <w:pPr>
              <w:keepNext/>
              <w:spacing w:before="60" w:after="60" w:line="26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>الجدول الزمني لمؤتمرات الاتحاد وجمعياته</w:t>
            </w:r>
            <w:r w:rsidR="00A775C8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 واجتماعاته</w:t>
            </w: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 المقبلة:</w:t>
            </w:r>
            <w:r w:rsidR="00C84AD8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 </w:t>
            </w: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2020-2023 </w:t>
            </w:r>
            <w:r w:rsidRPr="00BC48C0">
              <w:rPr>
                <w:rFonts w:eastAsia="Times New Roman" w:hint="cs"/>
                <w:i/>
                <w:iCs/>
                <w:sz w:val="20"/>
                <w:szCs w:val="20"/>
                <w:rtl/>
                <w:lang w:eastAsia="en-GB"/>
              </w:rPr>
              <w:t>(القراران 77 و111)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104C" w14:textId="77777777" w:rsidR="00063D32" w:rsidRPr="00BC48C0" w:rsidRDefault="008A51B1" w:rsidP="00BC48C0">
            <w:pPr>
              <w:keepNext/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8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37</w:t>
              </w:r>
            </w:hyperlink>
          </w:p>
        </w:tc>
      </w:tr>
      <w:tr w:rsidR="00063D32" w:rsidRPr="00BC48C0" w14:paraId="731E2D6C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F3F" w14:textId="77777777" w:rsidR="00063D32" w:rsidRPr="00BC48C0" w:rsidRDefault="00063D32" w:rsidP="00BC48C0">
            <w:pPr>
              <w:keepNext/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E2C0" w14:textId="63826636" w:rsidR="00063D32" w:rsidRPr="00C84AD8" w:rsidRDefault="00063D32" w:rsidP="00C84AD8">
            <w:pPr>
              <w:keepNext/>
              <w:spacing w:before="60" w:after="60" w:line="260" w:lineRule="exact"/>
              <w:rPr>
                <w:rFonts w:eastAsia="Times New Roman"/>
                <w:spacing w:val="-6"/>
                <w:sz w:val="20"/>
                <w:szCs w:val="20"/>
                <w:rtl/>
                <w:lang w:eastAsia="en-GB" w:bidi="ar-EG"/>
              </w:rPr>
            </w:pPr>
            <w:r w:rsidRPr="00C84AD8">
              <w:rPr>
                <w:rFonts w:eastAsia="Times New Roman" w:hint="cs"/>
                <w:spacing w:val="-6"/>
                <w:sz w:val="20"/>
                <w:szCs w:val="20"/>
                <w:rtl/>
                <w:lang w:eastAsia="en-GB"/>
              </w:rPr>
              <w:t xml:space="preserve">الأعمال التحضيرية للمنتدى العالمي لسياسات الاتصالات/تكنولوجيا المعلومات والاتصالات لعام 2021 </w:t>
            </w:r>
            <w:r w:rsidRPr="00C84AD8">
              <w:rPr>
                <w:rFonts w:eastAsia="Times New Roman"/>
                <w:spacing w:val="-6"/>
                <w:sz w:val="20"/>
                <w:szCs w:val="20"/>
                <w:lang w:eastAsia="en-GB"/>
              </w:rPr>
              <w:t>(WTPF</w:t>
            </w:r>
            <w:r w:rsidR="00C84AD8" w:rsidRPr="00C84AD8">
              <w:rPr>
                <w:rFonts w:eastAsia="Times New Roman"/>
                <w:spacing w:val="-6"/>
                <w:sz w:val="20"/>
                <w:szCs w:val="20"/>
                <w:lang w:eastAsia="en-GB"/>
              </w:rPr>
              <w:noBreakHyphen/>
            </w:r>
            <w:r w:rsidRPr="00C84AD8">
              <w:rPr>
                <w:rFonts w:eastAsia="Times New Roman"/>
                <w:spacing w:val="-6"/>
                <w:sz w:val="20"/>
                <w:szCs w:val="20"/>
                <w:lang w:eastAsia="en-GB"/>
              </w:rPr>
              <w:t>21)</w:t>
            </w:r>
            <w:r w:rsidRPr="00C84AD8">
              <w:rPr>
                <w:rFonts w:eastAsia="Times New Roman" w:hint="cs"/>
                <w:spacing w:val="-6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C84AD8">
              <w:rPr>
                <w:rFonts w:eastAsia="Times New Roman" w:hint="cs"/>
                <w:i/>
                <w:iCs/>
                <w:sz w:val="20"/>
                <w:szCs w:val="20"/>
                <w:rtl/>
                <w:lang w:eastAsia="en-GB" w:bidi="ar-EG"/>
              </w:rPr>
              <w:t>(القرار 2 والمقرر 611)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C8CD" w14:textId="77777777" w:rsidR="00063D32" w:rsidRPr="00BC48C0" w:rsidRDefault="008A51B1" w:rsidP="00BC48C0">
            <w:pPr>
              <w:keepNext/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9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5</w:t>
              </w:r>
            </w:hyperlink>
          </w:p>
        </w:tc>
      </w:tr>
      <w:tr w:rsidR="00063D32" w:rsidRPr="00BC48C0" w14:paraId="1FF43A54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6FA" w14:textId="77777777" w:rsidR="00063D32" w:rsidRPr="00BC48C0" w:rsidRDefault="00063D32" w:rsidP="00BC48C0">
            <w:pPr>
              <w:keepNext/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0A5" w14:textId="18B5A5F8" w:rsidR="00063D32" w:rsidRPr="00BC48C0" w:rsidRDefault="00BC48C0" w:rsidP="00BC48C0">
            <w:pPr>
              <w:keepNext/>
              <w:spacing w:before="60" w:after="60" w:line="26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تعيين مراجع خارجي جديد للحسابات </w:t>
            </w:r>
            <w:r w:rsidRPr="00BC48C0">
              <w:rPr>
                <w:rFonts w:eastAsia="Times New Roman" w:hint="cs"/>
                <w:i/>
                <w:iCs/>
                <w:sz w:val="20"/>
                <w:szCs w:val="20"/>
                <w:rtl/>
                <w:lang w:eastAsia="en-GB"/>
              </w:rPr>
              <w:t>(القرار 94 والمقرر 614)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BC07" w14:textId="77777777" w:rsidR="00063D32" w:rsidRPr="00BC48C0" w:rsidRDefault="008A51B1" w:rsidP="00BC48C0">
            <w:pPr>
              <w:keepNext/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0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49</w:t>
              </w:r>
            </w:hyperlink>
          </w:p>
        </w:tc>
      </w:tr>
      <w:tr w:rsidR="00063D32" w:rsidRPr="00BC48C0" w14:paraId="72697463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5D90" w14:textId="77777777" w:rsidR="00063D32" w:rsidRPr="00BC48C0" w:rsidRDefault="00063D32" w:rsidP="00BC48C0">
            <w:pPr>
              <w:keepNext/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89CE" w14:textId="4B287C78" w:rsidR="00BC48C0" w:rsidRPr="00BC48C0" w:rsidRDefault="00BC48C0" w:rsidP="00BC48C0">
            <w:pPr>
              <w:keepNext/>
              <w:spacing w:before="60" w:after="60" w:line="260" w:lineRule="exact"/>
              <w:jc w:val="left"/>
              <w:rPr>
                <w:rFonts w:eastAsia="Times New Roman"/>
                <w:sz w:val="20"/>
                <w:szCs w:val="20"/>
                <w:rtl/>
                <w:lang w:eastAsia="en-GB"/>
              </w:rPr>
            </w:pP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>الرقم القياسي الجديد للاتحاد</w:t>
            </w:r>
          </w:p>
          <w:p w14:paraId="39ADFD15" w14:textId="0030AF01" w:rsidR="00063D32" w:rsidRPr="00BC48C0" w:rsidRDefault="00BC48C0" w:rsidP="00BC48C0">
            <w:pPr>
              <w:pStyle w:val="enumlev1"/>
              <w:spacing w:before="60" w:after="60" w:line="260" w:lineRule="exact"/>
              <w:rPr>
                <w:sz w:val="20"/>
                <w:szCs w:val="20"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الإمارات العربية المتحدة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EBB0" w14:textId="77777777" w:rsidR="00063D32" w:rsidRPr="00BC48C0" w:rsidRDefault="008A51B1" w:rsidP="00BC48C0">
            <w:pPr>
              <w:keepNext/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1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62</w:t>
              </w:r>
            </w:hyperlink>
          </w:p>
          <w:p w14:paraId="50A8AFB4" w14:textId="77777777" w:rsidR="00063D32" w:rsidRPr="00BC48C0" w:rsidRDefault="008A51B1" w:rsidP="00BC48C0">
            <w:pPr>
              <w:keepNext/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2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VC/3</w:t>
              </w:r>
            </w:hyperlink>
          </w:p>
        </w:tc>
      </w:tr>
      <w:tr w:rsidR="00063D32" w:rsidRPr="00BC48C0" w14:paraId="3067EC7F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EA9" w14:textId="77777777" w:rsidR="00063D32" w:rsidRPr="00BC48C0" w:rsidRDefault="00063D32" w:rsidP="00BC48C0">
            <w:pPr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8D9C" w14:textId="4304E6A1" w:rsidR="00063D32" w:rsidRPr="00BC48C0" w:rsidRDefault="00BC48C0" w:rsidP="00BC48C0">
            <w:pPr>
              <w:spacing w:before="60" w:after="60" w:line="260" w:lineRule="exact"/>
              <w:jc w:val="left"/>
              <w:rPr>
                <w:rFonts w:eastAsia="Times New Roman"/>
                <w:sz w:val="20"/>
                <w:szCs w:val="20"/>
                <w:rtl/>
                <w:lang w:eastAsia="en-GB" w:bidi="ar-EG"/>
              </w:rPr>
            </w:pP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الأعمال التحضيرية للمؤتمر العالمي لتنمية الاتصالات لعام </w:t>
            </w:r>
            <w:r w:rsidRPr="00BC48C0">
              <w:rPr>
                <w:rFonts w:eastAsia="Times New Roman"/>
                <w:sz w:val="20"/>
                <w:szCs w:val="20"/>
                <w:lang w:eastAsia="en-GB"/>
              </w:rPr>
              <w:t>2021</w:t>
            </w:r>
            <w:r w:rsidRPr="00BC48C0">
              <w:rPr>
                <w:rFonts w:eastAsia="Times New Roman" w:hint="cs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BC48C0">
              <w:rPr>
                <w:rFonts w:eastAsia="Times New Roman"/>
                <w:sz w:val="20"/>
                <w:szCs w:val="20"/>
                <w:lang w:eastAsia="en-GB" w:bidi="ar-EG"/>
              </w:rPr>
              <w:t>(WTDC-21)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68F2" w14:textId="77777777" w:rsidR="00063D32" w:rsidRPr="00BC48C0" w:rsidRDefault="008A51B1" w:rsidP="00BC48C0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3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30</w:t>
              </w:r>
            </w:hyperlink>
          </w:p>
        </w:tc>
      </w:tr>
    </w:tbl>
    <w:bookmarkEnd w:id="2"/>
    <w:bookmarkEnd w:id="4"/>
    <w:p w14:paraId="768250DB" w14:textId="14FD8F70" w:rsidR="00CB7DE5" w:rsidRDefault="00063D32" w:rsidP="00063D32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B7DE5" w:rsidSect="006C3242">
      <w:headerReference w:type="default" r:id="rId34"/>
      <w:footerReference w:type="defaul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78F0" w14:textId="77777777" w:rsidR="00063D32" w:rsidRDefault="00063D32" w:rsidP="006C3242">
      <w:pPr>
        <w:spacing w:before="0" w:line="240" w:lineRule="auto"/>
      </w:pPr>
      <w:r>
        <w:separator/>
      </w:r>
    </w:p>
  </w:endnote>
  <w:endnote w:type="continuationSeparator" w:id="0">
    <w:p w14:paraId="26ECF8DF" w14:textId="77777777" w:rsidR="00063D32" w:rsidRDefault="00063D3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23D01" w14:textId="4CABF83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84AD8">
      <w:rPr>
        <w:noProof/>
        <w:sz w:val="16"/>
        <w:szCs w:val="16"/>
        <w:lang w:val="fr-FR"/>
      </w:rPr>
      <w:t>P:\ARA\SG\CONSEIL\VC\000\001A.docx</w:t>
    </w:r>
    <w:r w:rsidRPr="0026373E">
      <w:rPr>
        <w:sz w:val="16"/>
        <w:szCs w:val="16"/>
      </w:rPr>
      <w:fldChar w:fldCharType="end"/>
    </w:r>
    <w:r w:rsidRPr="002023AE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2023AE">
      <w:rPr>
        <w:sz w:val="16"/>
        <w:szCs w:val="16"/>
        <w:lang w:val="fr-FR"/>
      </w:rPr>
      <w:t>471321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FDD4" w14:textId="77777777" w:rsidR="006C3242" w:rsidRPr="00CB7DE5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B7DE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79A34" w14:textId="77777777" w:rsidR="00063D32" w:rsidRDefault="00063D32" w:rsidP="006C3242">
      <w:pPr>
        <w:spacing w:before="0" w:line="240" w:lineRule="auto"/>
      </w:pPr>
      <w:r>
        <w:separator/>
      </w:r>
    </w:p>
  </w:footnote>
  <w:footnote w:type="continuationSeparator" w:id="0">
    <w:p w14:paraId="40D52F19" w14:textId="77777777" w:rsidR="00063D32" w:rsidRDefault="00063D3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FD0F5" w14:textId="75D2540E" w:rsidR="00447F32" w:rsidRPr="00447F32" w:rsidRDefault="008A51B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C48C0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2"/>
    <w:rsid w:val="00063D32"/>
    <w:rsid w:val="000756D2"/>
    <w:rsid w:val="00090574"/>
    <w:rsid w:val="000C1C0E"/>
    <w:rsid w:val="000C3BF3"/>
    <w:rsid w:val="000C548A"/>
    <w:rsid w:val="001C0169"/>
    <w:rsid w:val="001D1D50"/>
    <w:rsid w:val="001D6745"/>
    <w:rsid w:val="001E446E"/>
    <w:rsid w:val="002023A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0761F"/>
    <w:rsid w:val="00334924"/>
    <w:rsid w:val="003409BC"/>
    <w:rsid w:val="0034181A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B1F2F"/>
    <w:rsid w:val="004E11DC"/>
    <w:rsid w:val="005409AC"/>
    <w:rsid w:val="0055516A"/>
    <w:rsid w:val="0058491B"/>
    <w:rsid w:val="00592EA5"/>
    <w:rsid w:val="005A3170"/>
    <w:rsid w:val="005B1652"/>
    <w:rsid w:val="005E0A74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51B1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775C8"/>
    <w:rsid w:val="00A97F94"/>
    <w:rsid w:val="00B03099"/>
    <w:rsid w:val="00B05BC8"/>
    <w:rsid w:val="00B64B47"/>
    <w:rsid w:val="00B833C1"/>
    <w:rsid w:val="00BB7213"/>
    <w:rsid w:val="00BC48C0"/>
    <w:rsid w:val="00C002DE"/>
    <w:rsid w:val="00C53BF8"/>
    <w:rsid w:val="00C65273"/>
    <w:rsid w:val="00C66157"/>
    <w:rsid w:val="00C674FE"/>
    <w:rsid w:val="00C67501"/>
    <w:rsid w:val="00C75633"/>
    <w:rsid w:val="00C84AD8"/>
    <w:rsid w:val="00CB43F3"/>
    <w:rsid w:val="00CB7DE5"/>
    <w:rsid w:val="00CE2EE1"/>
    <w:rsid w:val="00CE3349"/>
    <w:rsid w:val="00CE36E5"/>
    <w:rsid w:val="00CF27F5"/>
    <w:rsid w:val="00CF3FFD"/>
    <w:rsid w:val="00D10CCF"/>
    <w:rsid w:val="00D77D0F"/>
    <w:rsid w:val="00DA1CF0"/>
    <w:rsid w:val="00DB1732"/>
    <w:rsid w:val="00DC1E02"/>
    <w:rsid w:val="00DC24B4"/>
    <w:rsid w:val="00DC5FB0"/>
    <w:rsid w:val="00DF16DC"/>
    <w:rsid w:val="00E45211"/>
    <w:rsid w:val="00E473C5"/>
    <w:rsid w:val="00E92863"/>
    <w:rsid w:val="00EB796D"/>
    <w:rsid w:val="00EF2865"/>
    <w:rsid w:val="00F018C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E57FD2"/>
  <w15:chartTrackingRefBased/>
  <w15:docId w15:val="{DFD63BEC-BD2D-4702-B13B-AFB7E02C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3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VC-C-0005/en" TargetMode="External"/><Relationship Id="rId18" Type="http://schemas.openxmlformats.org/officeDocument/2006/relationships/hyperlink" Target="https://www.itu.int/md/S20-CL-C-0007/en" TargetMode="External"/><Relationship Id="rId26" Type="http://schemas.openxmlformats.org/officeDocument/2006/relationships/hyperlink" Target="https://www.itu.int/md/S20-CLVC-C-0009/en" TargetMode="External"/><Relationship Id="rId21" Type="http://schemas.openxmlformats.org/officeDocument/2006/relationships/hyperlink" Target="https://www.itu.int/md/S20-CL-C-0060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24/en" TargetMode="External"/><Relationship Id="rId17" Type="http://schemas.openxmlformats.org/officeDocument/2006/relationships/hyperlink" Target="https://www.itu.int/md/S20-CL-C-0041/en" TargetMode="External"/><Relationship Id="rId25" Type="http://schemas.openxmlformats.org/officeDocument/2006/relationships/hyperlink" Target="https://www.itu.int/md/S20-CL-C-0027/en" TargetMode="External"/><Relationship Id="rId33" Type="http://schemas.openxmlformats.org/officeDocument/2006/relationships/hyperlink" Target="https://www.itu.int/md/S20-CL-C-0030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14/en" TargetMode="External"/><Relationship Id="rId20" Type="http://schemas.openxmlformats.org/officeDocument/2006/relationships/hyperlink" Target="https://www.itu.int/md/S20-CL-C-0056/en" TargetMode="External"/><Relationship Id="rId29" Type="http://schemas.openxmlformats.org/officeDocument/2006/relationships/hyperlink" Target="https://www.itu.int/md/S20-CL-C-00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02/en" TargetMode="External"/><Relationship Id="rId24" Type="http://schemas.openxmlformats.org/officeDocument/2006/relationships/hyperlink" Target="https://www.itu.int/md/S20-CLVC-C-0010/en" TargetMode="External"/><Relationship Id="rId32" Type="http://schemas.openxmlformats.org/officeDocument/2006/relationships/hyperlink" Target="https://www.itu.int/md/S20-CLVC-C-0003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16/en" TargetMode="External"/><Relationship Id="rId23" Type="http://schemas.openxmlformats.org/officeDocument/2006/relationships/hyperlink" Target="https://www.itu.int/md/S20-CLVC-C-0002/en" TargetMode="External"/><Relationship Id="rId28" Type="http://schemas.openxmlformats.org/officeDocument/2006/relationships/hyperlink" Target="https://www.itu.int/md/S20-CL-C-0037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20-CL-C-0017/en" TargetMode="External"/><Relationship Id="rId19" Type="http://schemas.openxmlformats.org/officeDocument/2006/relationships/hyperlink" Target="https://www.itu.int/md/S20-CL-C-0048/en" TargetMode="External"/><Relationship Id="rId31" Type="http://schemas.openxmlformats.org/officeDocument/2006/relationships/hyperlink" Target="https://www.itu.int/md/S20-CL-C-006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1/en" TargetMode="External"/><Relationship Id="rId14" Type="http://schemas.openxmlformats.org/officeDocument/2006/relationships/hyperlink" Target="https://www.itu.int/md/S20-CL-C-0055/en" TargetMode="External"/><Relationship Id="rId22" Type="http://schemas.openxmlformats.org/officeDocument/2006/relationships/hyperlink" Target="https://www.itu.int/md/S20-CLVC-C-0008/en" TargetMode="External"/><Relationship Id="rId27" Type="http://schemas.openxmlformats.org/officeDocument/2006/relationships/hyperlink" Target="https://www.itu.int/md/S20-CLVC-C-0011/en" TargetMode="External"/><Relationship Id="rId30" Type="http://schemas.openxmlformats.org/officeDocument/2006/relationships/hyperlink" Target="https://www.itu.int/md/S20-CL-C-0049/en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30BB-FB27-49A9-B569-A60A951E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10</cp:revision>
  <dcterms:created xsi:type="dcterms:W3CDTF">2020-06-05T09:35:00Z</dcterms:created>
  <dcterms:modified xsi:type="dcterms:W3CDTF">2020-06-05T11:13:00Z</dcterms:modified>
</cp:coreProperties>
</file>