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0E5A64E7" w14:textId="77777777">
        <w:trPr>
          <w:cantSplit/>
        </w:trPr>
        <w:tc>
          <w:tcPr>
            <w:tcW w:w="6911" w:type="dxa"/>
          </w:tcPr>
          <w:p w14:paraId="571FB85E" w14:textId="77777777"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8418F5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</w:t>
            </w:r>
            <w:r w:rsidR="008418F5">
              <w:rPr>
                <w:b/>
                <w:bCs/>
                <w:color w:val="000000"/>
                <w:lang w:eastAsia="zh-CN"/>
              </w:rPr>
              <w:t>20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8418F5">
              <w:rPr>
                <w:b/>
                <w:bCs/>
                <w:color w:val="000000"/>
                <w:lang w:eastAsia="zh-CN"/>
              </w:rPr>
              <w:t>9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8418F5">
              <w:rPr>
                <w:b/>
                <w:bCs/>
                <w:color w:val="000000"/>
                <w:lang w:eastAsia="zh-CN"/>
              </w:rPr>
              <w:t>19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76F0C8F5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85BD5A2" wp14:editId="361F89B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15EFB8F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CDDBC2C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188BE0D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0519B31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8969C37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4F3B955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626AE37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5F76E10" w14:textId="2BE73235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020EE3">
              <w:rPr>
                <w:b/>
              </w:rPr>
              <w:t>3.</w:t>
            </w:r>
            <w:r w:rsidR="001E14DF">
              <w:rPr>
                <w:rFonts w:hint="eastAsia"/>
                <w:b/>
                <w:lang w:eastAsia="zh-CN"/>
              </w:rPr>
              <w:t>1</w:t>
            </w:r>
          </w:p>
        </w:tc>
        <w:tc>
          <w:tcPr>
            <w:tcW w:w="3120" w:type="dxa"/>
          </w:tcPr>
          <w:p w14:paraId="40464251" w14:textId="3B2C33BA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1E14DF">
              <w:rPr>
                <w:b/>
                <w:bCs/>
                <w:szCs w:val="24"/>
                <w:lang w:eastAsia="zh-CN"/>
              </w:rPr>
              <w:t>6</w:t>
            </w:r>
            <w:r w:rsidR="00020EE3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69CA7A65" w14:textId="77777777">
        <w:trPr>
          <w:cantSplit/>
          <w:trHeight w:val="23"/>
        </w:trPr>
        <w:tc>
          <w:tcPr>
            <w:tcW w:w="6911" w:type="dxa"/>
            <w:vMerge/>
          </w:tcPr>
          <w:p w14:paraId="39A5DF85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B7CB222" w14:textId="5993633D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020EE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20EE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6A1A451B" w14:textId="77777777">
        <w:trPr>
          <w:cantSplit/>
          <w:trHeight w:val="23"/>
        </w:trPr>
        <w:tc>
          <w:tcPr>
            <w:tcW w:w="6911" w:type="dxa"/>
            <w:vMerge/>
          </w:tcPr>
          <w:p w14:paraId="17C66FCD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2BBCFA9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26C8AB91" w14:textId="77777777">
        <w:trPr>
          <w:cantSplit/>
        </w:trPr>
        <w:tc>
          <w:tcPr>
            <w:tcW w:w="10031" w:type="dxa"/>
          </w:tcPr>
          <w:p w14:paraId="0CDA1E4A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42A4781B" w14:textId="77777777">
        <w:trPr>
          <w:cantSplit/>
        </w:trPr>
        <w:tc>
          <w:tcPr>
            <w:tcW w:w="10031" w:type="dxa"/>
          </w:tcPr>
          <w:p w14:paraId="4A2EF4E9" w14:textId="77777777" w:rsidR="0093362E" w:rsidRDefault="0049788F" w:rsidP="001E14DF">
            <w:pPr>
              <w:pStyle w:val="Title1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关于新的国际电</w:t>
            </w:r>
            <w:proofErr w:type="gramStart"/>
            <w:r>
              <w:rPr>
                <w:rFonts w:hint="eastAsia"/>
                <w:lang w:val="en-US" w:eastAsia="zh-CN"/>
              </w:rPr>
              <w:t>联指数</w:t>
            </w:r>
            <w:proofErr w:type="gramEnd"/>
            <w:r>
              <w:rPr>
                <w:rFonts w:hint="eastAsia"/>
                <w:lang w:val="en-US" w:eastAsia="zh-CN"/>
              </w:rPr>
              <w:t>的报告</w:t>
            </w:r>
          </w:p>
          <w:p w14:paraId="7B6A935E" w14:textId="5AAA1686" w:rsidR="0049788F" w:rsidRPr="0049788F" w:rsidRDefault="0049788F" w:rsidP="0049788F">
            <w:pPr>
              <w:pStyle w:val="Title2"/>
              <w:rPr>
                <w:lang w:val="en-US" w:eastAsia="zh-CN"/>
              </w:rPr>
            </w:pPr>
          </w:p>
        </w:tc>
      </w:tr>
    </w:tbl>
    <w:p w14:paraId="3A6E5610" w14:textId="77777777" w:rsidR="00B40A53" w:rsidRPr="00CC7FFA" w:rsidRDefault="00B40A53" w:rsidP="00B40A53">
      <w:pPr>
        <w:rPr>
          <w:szCs w:val="24"/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CC7FFA" w14:paraId="55EA9C28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87A0E" w14:textId="77777777" w:rsidR="00B40A53" w:rsidRPr="00CC7FFA" w:rsidRDefault="00B40A53" w:rsidP="003C2E37">
            <w:pPr>
              <w:pStyle w:val="Headingb"/>
              <w:rPr>
                <w:szCs w:val="24"/>
                <w:lang w:eastAsia="zh-CN"/>
              </w:rPr>
            </w:pPr>
            <w:r w:rsidRPr="00CC7FFA">
              <w:rPr>
                <w:rFonts w:hint="eastAsia"/>
                <w:szCs w:val="24"/>
                <w:lang w:val="fr-FR" w:eastAsia="zh-CN"/>
              </w:rPr>
              <w:t>概</w:t>
            </w:r>
            <w:r w:rsidRPr="00CC7FFA">
              <w:rPr>
                <w:rFonts w:hint="eastAsia"/>
                <w:szCs w:val="24"/>
                <w:lang w:eastAsia="zh-CN"/>
              </w:rPr>
              <w:t>要</w:t>
            </w:r>
          </w:p>
          <w:p w14:paraId="2B3B38B0" w14:textId="6B12A4F0" w:rsidR="009F179A" w:rsidRPr="00CC7FFA" w:rsidRDefault="009F179A">
            <w:pPr>
              <w:ind w:firstLineChars="200" w:firstLine="480"/>
              <w:rPr>
                <w:szCs w:val="24"/>
                <w:lang w:val="en-US" w:eastAsia="zh-CN"/>
              </w:rPr>
            </w:pPr>
            <w:r w:rsidRPr="00CC7FFA">
              <w:rPr>
                <w:rFonts w:hint="eastAsia"/>
                <w:szCs w:val="24"/>
                <w:lang w:val="en-US" w:eastAsia="zh-CN"/>
              </w:rPr>
              <w:t>本报告概述了在制定一项国际电</w:t>
            </w:r>
            <w:proofErr w:type="gramStart"/>
            <w:r w:rsidRPr="00CC7FFA">
              <w:rPr>
                <w:rFonts w:hint="eastAsia"/>
                <w:szCs w:val="24"/>
                <w:lang w:val="en-US" w:eastAsia="zh-CN"/>
              </w:rPr>
              <w:t>联指数</w:t>
            </w:r>
            <w:proofErr w:type="gramEnd"/>
            <w:r w:rsidRPr="00CC7FFA">
              <w:rPr>
                <w:rFonts w:hint="eastAsia"/>
                <w:szCs w:val="24"/>
                <w:lang w:val="en-US" w:eastAsia="zh-CN"/>
              </w:rPr>
              <w:t>方面的最新进展和面临的挑战。</w:t>
            </w:r>
          </w:p>
          <w:p w14:paraId="2388A53F" w14:textId="77777777" w:rsidR="00B40A53" w:rsidRPr="00CC7FFA" w:rsidRDefault="00B40A53" w:rsidP="003C2E37">
            <w:pPr>
              <w:pStyle w:val="Headingb"/>
              <w:rPr>
                <w:szCs w:val="24"/>
                <w:lang w:eastAsia="zh-CN"/>
              </w:rPr>
            </w:pPr>
            <w:r w:rsidRPr="00CC7FFA">
              <w:rPr>
                <w:rFonts w:hint="eastAsia"/>
                <w:szCs w:val="24"/>
                <w:lang w:eastAsia="zh-CN"/>
              </w:rPr>
              <w:t>需采取的行动</w:t>
            </w:r>
          </w:p>
          <w:p w14:paraId="4808D23B" w14:textId="7583CF63" w:rsidR="009F179A" w:rsidRPr="00CC7FFA" w:rsidRDefault="009F179A" w:rsidP="00B40A53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  <w:lang w:val="en-GB"/>
              </w:rPr>
            </w:pPr>
            <w:r w:rsidRPr="00CC7FFA">
              <w:rPr>
                <w:rFonts w:hint="eastAsia"/>
                <w:sz w:val="24"/>
                <w:szCs w:val="24"/>
                <w:lang w:val="en-GB"/>
              </w:rPr>
              <w:t>请理事会</w:t>
            </w:r>
            <w:r w:rsidRPr="00CC7FFA">
              <w:rPr>
                <w:rFonts w:hint="eastAsia"/>
                <w:b/>
                <w:bCs/>
                <w:sz w:val="24"/>
                <w:szCs w:val="24"/>
                <w:lang w:val="en-GB"/>
              </w:rPr>
              <w:t>审议</w:t>
            </w:r>
            <w:r w:rsidRPr="00CC7FFA">
              <w:rPr>
                <w:rFonts w:hint="eastAsia"/>
                <w:sz w:val="24"/>
                <w:szCs w:val="24"/>
                <w:lang w:val="en-GB"/>
              </w:rPr>
              <w:t>本文件</w:t>
            </w:r>
            <w:r w:rsidR="00F121EF" w:rsidRPr="00CC7FFA">
              <w:rPr>
                <w:rFonts w:hint="eastAsia"/>
                <w:sz w:val="24"/>
                <w:szCs w:val="24"/>
                <w:lang w:val="en-GB"/>
              </w:rPr>
              <w:t>中</w:t>
            </w:r>
            <w:r w:rsidRPr="00CC7FFA">
              <w:rPr>
                <w:rFonts w:hint="eastAsia"/>
                <w:sz w:val="24"/>
                <w:szCs w:val="24"/>
                <w:lang w:val="en-GB"/>
              </w:rPr>
              <w:t>提出的问题，并就制定</w:t>
            </w:r>
            <w:r w:rsidR="00AA69A9" w:rsidRPr="00CC7FFA">
              <w:rPr>
                <w:rFonts w:hint="eastAsia"/>
                <w:sz w:val="24"/>
                <w:szCs w:val="24"/>
                <w:lang w:val="en-GB"/>
              </w:rPr>
              <w:t>一项</w:t>
            </w:r>
            <w:r w:rsidRPr="00CC7FFA">
              <w:rPr>
                <w:rFonts w:hint="eastAsia"/>
                <w:sz w:val="24"/>
                <w:szCs w:val="24"/>
                <w:lang w:val="en-GB"/>
              </w:rPr>
              <w:t>国际电</w:t>
            </w:r>
            <w:proofErr w:type="gramStart"/>
            <w:r w:rsidRPr="00CC7FFA">
              <w:rPr>
                <w:rFonts w:hint="eastAsia"/>
                <w:sz w:val="24"/>
                <w:szCs w:val="24"/>
                <w:lang w:val="en-GB"/>
              </w:rPr>
              <w:t>联指数</w:t>
            </w:r>
            <w:proofErr w:type="gramEnd"/>
            <w:r w:rsidRPr="00CC7FFA">
              <w:rPr>
                <w:rFonts w:hint="eastAsia"/>
                <w:sz w:val="24"/>
                <w:szCs w:val="24"/>
                <w:lang w:val="en-GB"/>
              </w:rPr>
              <w:t>的前行方向</w:t>
            </w:r>
            <w:r w:rsidRPr="00CC7FFA">
              <w:rPr>
                <w:sz w:val="24"/>
                <w:szCs w:val="24"/>
                <w:lang w:val="en-GB"/>
              </w:rPr>
              <w:t>提出</w:t>
            </w:r>
            <w:r w:rsidRPr="00CC7FFA">
              <w:rPr>
                <w:b/>
                <w:bCs/>
                <w:sz w:val="24"/>
                <w:szCs w:val="24"/>
                <w:lang w:val="en-GB"/>
              </w:rPr>
              <w:t>建议</w:t>
            </w:r>
            <w:r w:rsidR="00F121EF" w:rsidRPr="00CC7FFA">
              <w:rPr>
                <w:rFonts w:hint="eastAsia"/>
                <w:b/>
                <w:bCs/>
                <w:sz w:val="24"/>
                <w:szCs w:val="24"/>
                <w:lang w:val="en-GB"/>
              </w:rPr>
              <w:t>和意见</w:t>
            </w:r>
            <w:r w:rsidRPr="00CC7FFA">
              <w:rPr>
                <w:rFonts w:hint="eastAsia"/>
                <w:sz w:val="24"/>
                <w:szCs w:val="24"/>
                <w:lang w:val="en-GB"/>
              </w:rPr>
              <w:t>。</w:t>
            </w:r>
          </w:p>
          <w:p w14:paraId="1FE8B354" w14:textId="77777777" w:rsidR="00B40A53" w:rsidRPr="00CC7FFA" w:rsidRDefault="00B40A53">
            <w:pPr>
              <w:jc w:val="center"/>
              <w:rPr>
                <w:szCs w:val="24"/>
                <w:lang w:eastAsia="zh-CN"/>
              </w:rPr>
            </w:pPr>
            <w:r w:rsidRPr="00CC7FFA">
              <w:rPr>
                <w:szCs w:val="24"/>
                <w:lang w:eastAsia="zh-CN"/>
              </w:rPr>
              <w:t>______________</w:t>
            </w:r>
          </w:p>
          <w:p w14:paraId="3D34611A" w14:textId="77777777" w:rsidR="009164A9" w:rsidRPr="00CC7FFA" w:rsidRDefault="009164A9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4"/>
                <w:lang w:eastAsia="zh-CN"/>
              </w:rPr>
            </w:pPr>
          </w:p>
          <w:p w14:paraId="1D7DF625" w14:textId="77777777" w:rsidR="009164A9" w:rsidRPr="00CC7FFA" w:rsidRDefault="009164A9" w:rsidP="003C2E37">
            <w:pPr>
              <w:pStyle w:val="Headingb"/>
              <w:rPr>
                <w:szCs w:val="24"/>
                <w:lang w:eastAsia="zh-CN"/>
              </w:rPr>
            </w:pPr>
            <w:r w:rsidRPr="00CC7FFA">
              <w:rPr>
                <w:rFonts w:hint="eastAsia"/>
                <w:szCs w:val="24"/>
                <w:lang w:eastAsia="zh-CN"/>
              </w:rPr>
              <w:t>参考文件</w:t>
            </w:r>
          </w:p>
          <w:bookmarkStart w:id="2" w:name="lt_pId018"/>
          <w:bookmarkStart w:id="3" w:name="_Hlk39003133"/>
          <w:p w14:paraId="045898CD" w14:textId="7F4115A4" w:rsidR="00B40A53" w:rsidRPr="00CC7FFA" w:rsidRDefault="00020EE3" w:rsidP="001E14D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rFonts w:ascii="STKaiti" w:eastAsia="STKaiti" w:hAnsi="STKaiti"/>
                <w:caps/>
                <w:sz w:val="24"/>
                <w:szCs w:val="24"/>
                <w:lang w:eastAsia="zh-CN"/>
              </w:rPr>
            </w:pPr>
            <w:r w:rsidRPr="00CC7FFA">
              <w:fldChar w:fldCharType="begin"/>
            </w:r>
            <w:r w:rsidR="00C72874">
              <w:instrText>HYPERLINK "https://www.itu.int/en/council/Documents/basic-texts/RES-131-C.pdf"</w:instrText>
            </w:r>
            <w:r w:rsidRPr="00CC7FFA">
              <w:fldChar w:fldCharType="separate"/>
            </w:r>
            <w:r w:rsidR="009F179A" w:rsidRPr="00CC7FFA">
              <w:rPr>
                <w:rStyle w:val="Hyperlink"/>
                <w:rFonts w:ascii="STKaiti" w:eastAsia="STKaiti" w:hAnsi="STKaiti" w:cstheme="minorHAnsi" w:hint="eastAsia"/>
                <w:sz w:val="24"/>
                <w:szCs w:val="24"/>
                <w:lang w:eastAsia="zh-CN"/>
              </w:rPr>
              <w:t>全权代表大会第1</w:t>
            </w:r>
            <w:r w:rsidR="009F179A" w:rsidRPr="00CC7FFA">
              <w:rPr>
                <w:rStyle w:val="Hyperlink"/>
                <w:rFonts w:ascii="STKaiti" w:eastAsia="STKaiti" w:hAnsi="STKaiti" w:cstheme="minorHAnsi"/>
                <w:sz w:val="24"/>
                <w:szCs w:val="24"/>
                <w:lang w:eastAsia="zh-CN"/>
              </w:rPr>
              <w:t>31</w:t>
            </w:r>
            <w:r w:rsidR="009F179A" w:rsidRPr="00CC7FFA">
              <w:rPr>
                <w:rStyle w:val="Hyperlink"/>
                <w:rFonts w:ascii="STKaiti" w:eastAsia="STKaiti" w:hAnsi="STKaiti" w:cstheme="minorHAnsi" w:hint="eastAsia"/>
                <w:sz w:val="24"/>
                <w:szCs w:val="24"/>
                <w:lang w:eastAsia="zh-CN"/>
              </w:rPr>
              <w:t>号决议（迪拜，修订版）</w:t>
            </w:r>
            <w:r w:rsidRPr="00CC7FFA">
              <w:rPr>
                <w:rStyle w:val="Hyperlink"/>
                <w:rFonts w:ascii="STKaiti" w:eastAsia="STKaiti" w:hAnsi="STKaiti" w:cstheme="minorHAnsi"/>
                <w:sz w:val="24"/>
                <w:szCs w:val="24"/>
              </w:rPr>
              <w:fldChar w:fldCharType="end"/>
            </w:r>
            <w:r w:rsidR="00CC7FFA">
              <w:rPr>
                <w:rFonts w:ascii="STKaiti" w:eastAsia="STKaiti" w:hAnsi="STKaiti" w:hint="eastAsia"/>
                <w:sz w:val="24"/>
                <w:szCs w:val="24"/>
                <w:lang w:eastAsia="zh-CN"/>
              </w:rPr>
              <w:t>、</w:t>
            </w:r>
            <w:hyperlink r:id="rId12" w:history="1">
              <w:r w:rsidR="000D2212" w:rsidRPr="00CC7FFA">
                <w:rPr>
                  <w:rStyle w:val="Hyperlink"/>
                  <w:rFonts w:ascii="STKaiti" w:eastAsia="STKaiti" w:hAnsi="STKaiti" w:cstheme="minorHAnsi" w:hint="eastAsia"/>
                  <w:sz w:val="24"/>
                  <w:szCs w:val="24"/>
                  <w:lang w:eastAsia="zh-CN"/>
                </w:rPr>
                <w:t>世界电信发展大会</w:t>
              </w:r>
              <w:r w:rsidR="009F179A" w:rsidRPr="00CC7FFA">
                <w:rPr>
                  <w:rStyle w:val="Hyperlink"/>
                  <w:rFonts w:ascii="STKaiti" w:eastAsia="STKaiti" w:hAnsi="STKaiti" w:cstheme="minorHAnsi" w:hint="eastAsia"/>
                  <w:sz w:val="24"/>
                  <w:szCs w:val="24"/>
                  <w:lang w:eastAsia="zh-CN"/>
                </w:rPr>
                <w:t>第8号决议（布宜诺斯艾利斯，修订版）</w:t>
              </w:r>
            </w:hyperlink>
            <w:r w:rsidR="00CC7FFA">
              <w:rPr>
                <w:rFonts w:ascii="STKaiti" w:eastAsia="STKaiti" w:hAnsi="STKaiti" w:cstheme="minorHAnsi" w:hint="eastAsia"/>
                <w:sz w:val="24"/>
                <w:szCs w:val="24"/>
                <w:lang w:eastAsia="zh-CN"/>
              </w:rPr>
              <w:t>、</w:t>
            </w:r>
            <w:r w:rsidR="009F179A" w:rsidRPr="00CC7FFA">
              <w:rPr>
                <w:rFonts w:ascii="STKaiti" w:eastAsia="STKaiti" w:hAnsi="STKaiti" w:cstheme="minorHAnsi" w:hint="eastAsia"/>
                <w:sz w:val="24"/>
                <w:szCs w:val="24"/>
                <w:lang w:eastAsia="zh-CN"/>
              </w:rPr>
              <w:t>理事会</w:t>
            </w:r>
            <w:hyperlink r:id="rId13" w:history="1">
              <w:r w:rsidR="00770814" w:rsidRPr="00CC7FFA">
                <w:rPr>
                  <w:rStyle w:val="Hyperlink"/>
                  <w:rFonts w:ascii="STKaiti" w:eastAsia="STKaiti" w:hAnsi="STKaiti" w:cstheme="minorHAnsi" w:hint="eastAsia"/>
                  <w:sz w:val="24"/>
                  <w:szCs w:val="24"/>
                  <w:lang w:eastAsia="zh-CN"/>
                </w:rPr>
                <w:t>第C</w:t>
              </w:r>
              <w:r w:rsidRPr="00CC7FFA">
                <w:rPr>
                  <w:rStyle w:val="Hyperlink"/>
                  <w:rFonts w:ascii="STKaiti" w:eastAsia="STKaiti" w:hAnsi="STKaiti" w:cstheme="minorHAnsi"/>
                  <w:sz w:val="24"/>
                  <w:szCs w:val="24"/>
                  <w:lang w:eastAsia="zh-CN"/>
                </w:rPr>
                <w:t>20/3</w:t>
              </w:r>
              <w:r w:rsidR="009F179A" w:rsidRPr="00CC7FFA">
                <w:rPr>
                  <w:rStyle w:val="Hyperlink"/>
                  <w:rFonts w:ascii="STKaiti" w:eastAsia="STKaiti" w:hAnsi="STKaiti" w:cstheme="minorHAnsi"/>
                  <w:sz w:val="24"/>
                  <w:szCs w:val="24"/>
                  <w:lang w:eastAsia="zh-CN"/>
                </w:rPr>
                <w:t>5</w:t>
              </w:r>
              <w:r w:rsidR="009F179A" w:rsidRPr="00CC7FFA">
                <w:rPr>
                  <w:rStyle w:val="Hyperlink"/>
                  <w:rFonts w:ascii="STKaiti" w:eastAsia="STKaiti" w:hAnsi="STKaiti" w:cstheme="minorHAnsi" w:hint="eastAsia"/>
                  <w:sz w:val="24"/>
                  <w:szCs w:val="24"/>
                  <w:lang w:eastAsia="zh-CN"/>
                </w:rPr>
                <w:t>号文件</w:t>
              </w:r>
              <w:bookmarkEnd w:id="2"/>
              <w:bookmarkEnd w:id="3"/>
            </w:hyperlink>
          </w:p>
        </w:tc>
      </w:tr>
    </w:tbl>
    <w:p w14:paraId="3B636EB6" w14:textId="77777777" w:rsidR="00E378D8" w:rsidRPr="008418F5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  <w:r w:rsidRPr="008418F5">
        <w:rPr>
          <w:lang w:eastAsia="zh-CN"/>
        </w:rPr>
        <w:br w:type="page"/>
      </w:r>
    </w:p>
    <w:p w14:paraId="420FAC70" w14:textId="49E8BF3D" w:rsidR="00020EE3" w:rsidRPr="003236C3" w:rsidRDefault="001808B1" w:rsidP="005E3091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背景</w:t>
      </w:r>
    </w:p>
    <w:p w14:paraId="46B1CD9D" w14:textId="4A5F4B75" w:rsidR="005F2089" w:rsidRPr="00A67605" w:rsidRDefault="00A67605" w:rsidP="00A67605">
      <w:pPr>
        <w:spacing w:after="120"/>
        <w:ind w:firstLineChars="200" w:firstLine="480"/>
        <w:jc w:val="both"/>
        <w:rPr>
          <w:rFonts w:ascii="SimSun" w:hAnsi="SimSun" w:cs="SimSun"/>
          <w:color w:val="000000"/>
          <w:shd w:val="clear" w:color="auto" w:fill="FFFFFF"/>
          <w:lang w:eastAsia="zh-CN"/>
        </w:rPr>
      </w:pPr>
      <w:bookmarkStart w:id="4" w:name="lt_pId022"/>
      <w:r w:rsidRPr="005F2089">
        <w:rPr>
          <w:rFonts w:asciiTheme="minorHAnsi" w:hAnsiTheme="minorHAnsi" w:cstheme="minorHAnsi" w:hint="eastAsia"/>
          <w:lang w:val="en-US" w:eastAsia="zh-CN"/>
        </w:rPr>
        <w:t>第</w:t>
      </w:r>
      <w:r w:rsidRPr="005F2089">
        <w:rPr>
          <w:rFonts w:asciiTheme="minorHAnsi" w:hAnsiTheme="minorHAnsi" w:cstheme="minorHAnsi" w:hint="eastAsia"/>
          <w:lang w:val="en-US" w:eastAsia="zh-CN"/>
        </w:rPr>
        <w:t>131</w:t>
      </w:r>
      <w:r w:rsidRPr="005F2089">
        <w:rPr>
          <w:rFonts w:asciiTheme="minorHAnsi" w:hAnsiTheme="minorHAnsi" w:cstheme="minorHAnsi" w:hint="eastAsia"/>
          <w:lang w:val="en-US" w:eastAsia="zh-CN"/>
        </w:rPr>
        <w:t>号决议（</w:t>
      </w:r>
      <w:r w:rsidRPr="005F2089">
        <w:rPr>
          <w:rFonts w:asciiTheme="minorHAnsi" w:hAnsiTheme="minorHAnsi" w:cstheme="minorHAnsi" w:hint="eastAsia"/>
          <w:lang w:val="en-US" w:eastAsia="zh-CN"/>
        </w:rPr>
        <w:t>2018</w:t>
      </w:r>
      <w:r w:rsidRPr="005F2089">
        <w:rPr>
          <w:rFonts w:asciiTheme="minorHAnsi" w:hAnsiTheme="minorHAnsi" w:cstheme="minorHAnsi" w:hint="eastAsia"/>
          <w:lang w:val="en-US" w:eastAsia="zh-CN"/>
        </w:rPr>
        <w:t>年，迪拜，修订版）</w:t>
      </w:r>
      <w:r>
        <w:rPr>
          <w:rFonts w:asciiTheme="minorHAnsi" w:hAnsiTheme="minorHAnsi" w:cstheme="minorHAnsi" w:hint="eastAsia"/>
          <w:lang w:val="en-US" w:eastAsia="zh-CN"/>
        </w:rPr>
        <w:t>责成</w:t>
      </w:r>
      <w:r w:rsidRPr="005F2089">
        <w:rPr>
          <w:rFonts w:asciiTheme="minorHAnsi" w:hAnsiTheme="minorHAnsi" w:cstheme="minorHAnsi" w:hint="eastAsia"/>
          <w:lang w:val="en-US" w:eastAsia="zh-CN"/>
        </w:rPr>
        <w:t>电信发展局</w:t>
      </w:r>
      <w:r>
        <w:rPr>
          <w:rFonts w:asciiTheme="minorHAnsi" w:hAnsiTheme="minorHAnsi" w:cstheme="minorHAnsi" w:hint="eastAsia"/>
          <w:lang w:val="en-US" w:eastAsia="zh-CN"/>
        </w:rPr>
        <w:t>主任</w:t>
      </w:r>
      <w:r w:rsidRPr="005F2089">
        <w:rPr>
          <w:rFonts w:asciiTheme="minorHAnsi" w:hAnsiTheme="minorHAnsi" w:cstheme="minorHAnsi" w:hint="eastAsia"/>
          <w:lang w:val="en-US" w:eastAsia="zh-CN"/>
        </w:rPr>
        <w:t>每年</w:t>
      </w:r>
      <w:r w:rsidR="00206661">
        <w:rPr>
          <w:rFonts w:asciiTheme="minorHAnsi" w:hAnsiTheme="minorHAnsi" w:cstheme="minorHAnsi" w:hint="eastAsia"/>
          <w:lang w:val="en-US" w:eastAsia="zh-CN"/>
        </w:rPr>
        <w:t>公布</w:t>
      </w:r>
      <w:r w:rsidR="00B647F6">
        <w:rPr>
          <w:rFonts w:asciiTheme="minorHAnsi" w:hAnsiTheme="minorHAnsi" w:cstheme="minorHAnsi" w:hint="eastAsia"/>
          <w:lang w:val="en-US" w:eastAsia="zh-CN"/>
        </w:rPr>
        <w:t>信息通信技术</w:t>
      </w:r>
      <w:r w:rsidRPr="005F2089">
        <w:rPr>
          <w:rFonts w:asciiTheme="minorHAnsi" w:hAnsiTheme="minorHAnsi" w:cstheme="minorHAnsi" w:hint="eastAsia"/>
          <w:lang w:val="en-US" w:eastAsia="zh-CN"/>
        </w:rPr>
        <w:t>发展指数（</w:t>
      </w:r>
      <w:r w:rsidRPr="005F2089">
        <w:rPr>
          <w:rFonts w:asciiTheme="minorHAnsi" w:hAnsiTheme="minorHAnsi" w:cstheme="minorHAnsi" w:hint="eastAsia"/>
          <w:lang w:val="en-US" w:eastAsia="zh-CN"/>
        </w:rPr>
        <w:t>IDI</w:t>
      </w:r>
      <w:r w:rsidRPr="005F2089">
        <w:rPr>
          <w:rFonts w:asciiTheme="minorHAnsi" w:hAnsiTheme="minorHAnsi" w:cstheme="minorHAnsi" w:hint="eastAsia"/>
          <w:lang w:val="en-US" w:eastAsia="zh-CN"/>
        </w:rPr>
        <w:t>）</w:t>
      </w:r>
      <w:r w:rsidR="00046107">
        <w:rPr>
          <w:rFonts w:asciiTheme="minorHAnsi" w:hAnsiTheme="minorHAnsi" w:cstheme="minorHAnsi" w:hint="eastAsia"/>
          <w:lang w:val="en-US" w:eastAsia="zh-CN"/>
        </w:rPr>
        <w:t>。该决议</w:t>
      </w:r>
      <w:r w:rsidRPr="005F2089">
        <w:rPr>
          <w:rFonts w:asciiTheme="minorHAnsi" w:hAnsiTheme="minorHAnsi" w:cstheme="minorHAnsi" w:hint="eastAsia"/>
          <w:lang w:val="en-US" w:eastAsia="zh-CN"/>
        </w:rPr>
        <w:t>还</w:t>
      </w:r>
      <w:r>
        <w:rPr>
          <w:rFonts w:asciiTheme="minorHAnsi" w:hAnsiTheme="minorHAnsi" w:cstheme="minorHAnsi" w:hint="eastAsia"/>
          <w:lang w:val="en-US" w:eastAsia="zh-CN"/>
        </w:rPr>
        <w:t>做出决议</w:t>
      </w:r>
      <w:r w:rsidRPr="005F2089">
        <w:rPr>
          <w:rFonts w:asciiTheme="minorHAnsi" w:hAnsiTheme="minorHAnsi" w:cstheme="minorHAnsi" w:hint="eastAsia"/>
          <w:lang w:val="en-US" w:eastAsia="zh-CN"/>
        </w:rPr>
        <w:t>，</w:t>
      </w:r>
      <w:r w:rsidR="00020EE3" w:rsidRPr="00020EE3">
        <w:rPr>
          <w:rFonts w:asciiTheme="minorHAnsi" w:hAnsiTheme="minorHAnsi" w:cstheme="minorHAnsi" w:hint="eastAsia"/>
          <w:lang w:eastAsia="zh-CN"/>
        </w:rPr>
        <w:t>国际</w:t>
      </w:r>
      <w:proofErr w:type="gramStart"/>
      <w:r w:rsidR="00020EE3" w:rsidRPr="00020EE3">
        <w:rPr>
          <w:rFonts w:asciiTheme="minorHAnsi" w:hAnsiTheme="minorHAnsi" w:cstheme="minorHAnsi" w:hint="eastAsia"/>
          <w:lang w:eastAsia="zh-CN"/>
        </w:rPr>
        <w:t>电联应为</w:t>
      </w:r>
      <w:proofErr w:type="gramEnd"/>
      <w:r w:rsidR="00020EE3" w:rsidRPr="00020EE3">
        <w:rPr>
          <w:rFonts w:asciiTheme="minorHAnsi" w:hAnsiTheme="minorHAnsi" w:cstheme="minorHAnsi"/>
          <w:lang w:eastAsia="zh-CN"/>
        </w:rPr>
        <w:t>IDI</w:t>
      </w:r>
      <w:r w:rsidR="005F2089">
        <w:rPr>
          <w:rFonts w:asciiTheme="minorHAnsi" w:hAnsiTheme="minorHAnsi" w:cstheme="minorHAnsi" w:hint="eastAsia"/>
          <w:lang w:eastAsia="zh-CN"/>
        </w:rPr>
        <w:t>的</w:t>
      </w:r>
      <w:r w:rsidR="00020EE3" w:rsidRPr="00020EE3">
        <w:rPr>
          <w:rFonts w:asciiTheme="minorHAnsi" w:hAnsiTheme="minorHAnsi" w:cstheme="minorHAnsi" w:hint="eastAsia"/>
          <w:lang w:eastAsia="zh-CN"/>
        </w:rPr>
        <w:t>结构和方法确定四年的有效期，</w:t>
      </w:r>
      <w:r w:rsidR="00875CAD">
        <w:rPr>
          <w:rFonts w:asciiTheme="minorHAnsi" w:hAnsiTheme="minorHAnsi" w:cstheme="minorHAnsi" w:hint="eastAsia"/>
          <w:lang w:eastAsia="zh-CN"/>
        </w:rPr>
        <w:t>必要时</w:t>
      </w:r>
      <w:r w:rsidR="00020EE3" w:rsidRPr="00020EE3">
        <w:rPr>
          <w:rFonts w:asciiTheme="minorHAnsi" w:hAnsiTheme="minorHAnsi" w:cstheme="minorHAnsi" w:hint="eastAsia"/>
          <w:lang w:eastAsia="zh-CN"/>
        </w:rPr>
        <w:t>，通过在日内瓦召开的、平等代表所有发达国家和发展中国家的专家组会议</w:t>
      </w:r>
      <w:r w:rsidRPr="005F2089">
        <w:rPr>
          <w:rFonts w:asciiTheme="minorHAnsi" w:hAnsiTheme="minorHAnsi" w:cstheme="minorHAnsi" w:hint="eastAsia"/>
          <w:lang w:val="en-US" w:eastAsia="zh-CN"/>
        </w:rPr>
        <w:t>酌情</w:t>
      </w:r>
      <w:r w:rsidR="00020EE3" w:rsidRPr="00020EE3">
        <w:rPr>
          <w:rFonts w:asciiTheme="minorHAnsi" w:hAnsiTheme="minorHAnsi" w:cstheme="minorHAnsi" w:hint="eastAsia"/>
          <w:lang w:eastAsia="zh-CN"/>
        </w:rPr>
        <w:t>进行</w:t>
      </w:r>
      <w:r w:rsidR="00875CAD">
        <w:rPr>
          <w:rFonts w:asciiTheme="minorHAnsi" w:hAnsiTheme="minorHAnsi" w:cstheme="minorHAnsi" w:hint="eastAsia"/>
          <w:lang w:eastAsia="zh-CN"/>
        </w:rPr>
        <w:t>审议</w:t>
      </w:r>
      <w:r w:rsidR="00875CAD" w:rsidRPr="00020EE3">
        <w:rPr>
          <w:rFonts w:asciiTheme="minorHAnsi" w:hAnsiTheme="minorHAnsi" w:cstheme="minorHAnsi" w:hint="eastAsia"/>
          <w:lang w:eastAsia="zh-CN"/>
        </w:rPr>
        <w:t>和修订</w:t>
      </w:r>
      <w:r>
        <w:rPr>
          <w:rFonts w:asciiTheme="minorHAnsi" w:hAnsiTheme="minorHAnsi" w:cstheme="minorHAnsi" w:hint="eastAsia"/>
          <w:lang w:eastAsia="zh-CN"/>
        </w:rPr>
        <w:t>。</w:t>
      </w:r>
      <w:r w:rsidRPr="005F2089">
        <w:rPr>
          <w:rFonts w:asciiTheme="minorHAnsi" w:hAnsiTheme="minorHAnsi" w:cstheme="minorHAnsi" w:hint="eastAsia"/>
          <w:lang w:val="en-US" w:eastAsia="zh-CN"/>
        </w:rPr>
        <w:t>第</w:t>
      </w:r>
      <w:r w:rsidRPr="005F2089">
        <w:rPr>
          <w:rFonts w:asciiTheme="minorHAnsi" w:hAnsiTheme="minorHAnsi" w:cstheme="minorHAnsi" w:hint="eastAsia"/>
          <w:lang w:val="en-US" w:eastAsia="zh-CN"/>
        </w:rPr>
        <w:t>131</w:t>
      </w:r>
      <w:r w:rsidRPr="005F2089">
        <w:rPr>
          <w:rFonts w:asciiTheme="minorHAnsi" w:hAnsiTheme="minorHAnsi" w:cstheme="minorHAnsi" w:hint="eastAsia"/>
          <w:lang w:val="en-US" w:eastAsia="zh-CN"/>
        </w:rPr>
        <w:t>号决议</w:t>
      </w:r>
      <w:r>
        <w:rPr>
          <w:rFonts w:asciiTheme="minorHAnsi" w:hAnsiTheme="minorHAnsi" w:cstheme="minorHAnsi" w:hint="eastAsia"/>
          <w:lang w:val="en-US" w:eastAsia="zh-CN"/>
        </w:rPr>
        <w:t>还责成理事会</w:t>
      </w:r>
      <w:bookmarkEnd w:id="4"/>
      <w:r w:rsidR="00020EE3">
        <w:rPr>
          <w:rFonts w:ascii="inherit" w:hAnsi="inherit"/>
          <w:color w:val="000000"/>
          <w:shd w:val="clear" w:color="auto" w:fill="FFFFFF"/>
          <w:lang w:eastAsia="zh-CN"/>
        </w:rPr>
        <w:t>必要时针对本决议的持续落实情况提出适当建</w:t>
      </w:r>
      <w:r w:rsidR="00020EE3">
        <w:rPr>
          <w:rFonts w:ascii="SimSun" w:hAnsi="SimSun" w:cs="SimSun" w:hint="eastAsia"/>
          <w:color w:val="000000"/>
          <w:shd w:val="clear" w:color="auto" w:fill="FFFFFF"/>
          <w:lang w:eastAsia="zh-CN"/>
        </w:rPr>
        <w:t>议</w:t>
      </w:r>
      <w:r>
        <w:rPr>
          <w:rFonts w:ascii="SimSun" w:hAnsi="SimSun" w:cs="SimSun" w:hint="eastAsia"/>
          <w:color w:val="000000"/>
          <w:shd w:val="clear" w:color="auto" w:fill="FFFFFF"/>
          <w:lang w:eastAsia="zh-CN"/>
        </w:rPr>
        <w:t>。</w:t>
      </w:r>
    </w:p>
    <w:p w14:paraId="0F2DEFF1" w14:textId="2EE89BB9" w:rsidR="001808B1" w:rsidRPr="001808B1" w:rsidRDefault="001808B1" w:rsidP="00730218">
      <w:pPr>
        <w:spacing w:after="120"/>
        <w:ind w:firstLineChars="200" w:firstLine="480"/>
        <w:jc w:val="both"/>
        <w:rPr>
          <w:rFonts w:asciiTheme="minorHAnsi" w:hAnsiTheme="minorHAnsi" w:cstheme="minorHAnsi"/>
          <w:lang w:eastAsia="zh-CN"/>
        </w:rPr>
      </w:pPr>
      <w:r w:rsidRPr="001808B1">
        <w:rPr>
          <w:rFonts w:asciiTheme="minorHAnsi" w:hAnsiTheme="minorHAnsi" w:cstheme="minorHAnsi" w:hint="eastAsia"/>
          <w:lang w:eastAsia="zh-CN"/>
        </w:rPr>
        <w:t>IDI</w:t>
      </w:r>
      <w:r w:rsidRPr="001808B1">
        <w:rPr>
          <w:rFonts w:asciiTheme="minorHAnsi" w:hAnsiTheme="minorHAnsi" w:cstheme="minorHAnsi" w:hint="eastAsia"/>
          <w:lang w:eastAsia="zh-CN"/>
        </w:rPr>
        <w:t>是一项综合指数，用于评估各国和不同时期的</w:t>
      </w:r>
      <w:r w:rsidRPr="001808B1">
        <w:rPr>
          <w:rFonts w:asciiTheme="minorHAnsi" w:hAnsiTheme="minorHAnsi" w:cstheme="minorHAnsi" w:hint="eastAsia"/>
          <w:lang w:eastAsia="zh-CN"/>
        </w:rPr>
        <w:t>ICT</w:t>
      </w:r>
      <w:r w:rsidRPr="001808B1">
        <w:rPr>
          <w:rFonts w:asciiTheme="minorHAnsi" w:hAnsiTheme="minorHAnsi" w:cstheme="minorHAnsi" w:hint="eastAsia"/>
          <w:lang w:eastAsia="zh-CN"/>
        </w:rPr>
        <w:t>发展状况，于</w:t>
      </w:r>
      <w:r w:rsidRPr="001808B1">
        <w:rPr>
          <w:rFonts w:asciiTheme="minorHAnsi" w:hAnsiTheme="minorHAnsi" w:cstheme="minorHAnsi" w:hint="eastAsia"/>
          <w:lang w:eastAsia="zh-CN"/>
        </w:rPr>
        <w:t>2009</w:t>
      </w:r>
      <w:r w:rsidRPr="001808B1">
        <w:rPr>
          <w:rFonts w:asciiTheme="minorHAnsi" w:hAnsiTheme="minorHAnsi" w:cstheme="minorHAnsi" w:hint="eastAsia"/>
          <w:lang w:eastAsia="zh-CN"/>
        </w:rPr>
        <w:t>年至</w:t>
      </w:r>
      <w:r w:rsidRPr="001808B1">
        <w:rPr>
          <w:rFonts w:asciiTheme="minorHAnsi" w:hAnsiTheme="minorHAnsi" w:cstheme="minorHAnsi" w:hint="eastAsia"/>
          <w:lang w:eastAsia="zh-CN"/>
        </w:rPr>
        <w:t>2017</w:t>
      </w:r>
      <w:r w:rsidRPr="001808B1">
        <w:rPr>
          <w:rFonts w:asciiTheme="minorHAnsi" w:hAnsiTheme="minorHAnsi" w:cstheme="minorHAnsi" w:hint="eastAsia"/>
          <w:lang w:eastAsia="zh-CN"/>
        </w:rPr>
        <w:t>年</w:t>
      </w:r>
      <w:r w:rsidR="00DD30AE">
        <w:rPr>
          <w:rFonts w:asciiTheme="minorHAnsi" w:hAnsiTheme="minorHAnsi" w:cstheme="minorHAnsi" w:hint="eastAsia"/>
          <w:lang w:eastAsia="zh-CN"/>
        </w:rPr>
        <w:t>期间</w:t>
      </w:r>
      <w:r w:rsidR="00DD30AE" w:rsidRPr="001808B1">
        <w:rPr>
          <w:rFonts w:asciiTheme="minorHAnsi" w:hAnsiTheme="minorHAnsi" w:cstheme="minorHAnsi" w:hint="eastAsia"/>
          <w:lang w:eastAsia="zh-CN"/>
        </w:rPr>
        <w:t>每年</w:t>
      </w:r>
      <w:r w:rsidR="00206661">
        <w:rPr>
          <w:rFonts w:asciiTheme="minorHAnsi" w:hAnsiTheme="minorHAnsi" w:cstheme="minorHAnsi" w:hint="eastAsia"/>
          <w:lang w:eastAsia="zh-CN"/>
        </w:rPr>
        <w:t>公布</w:t>
      </w:r>
      <w:r w:rsidRPr="001808B1">
        <w:rPr>
          <w:rFonts w:asciiTheme="minorHAnsi" w:hAnsiTheme="minorHAnsi" w:cstheme="minorHAnsi" w:hint="eastAsia"/>
          <w:lang w:eastAsia="zh-CN"/>
        </w:rPr>
        <w:t>。</w:t>
      </w:r>
      <w:r w:rsidR="00875CAD">
        <w:rPr>
          <w:rFonts w:asciiTheme="minorHAnsi" w:hAnsiTheme="minorHAnsi" w:cstheme="minorHAnsi" w:hint="eastAsia"/>
          <w:lang w:eastAsia="zh-CN"/>
        </w:rPr>
        <w:t>在</w:t>
      </w:r>
      <w:r w:rsidR="00875CAD">
        <w:rPr>
          <w:rFonts w:asciiTheme="minorHAnsi" w:hAnsiTheme="minorHAnsi" w:cstheme="minorHAnsi" w:hint="eastAsia"/>
          <w:lang w:eastAsia="zh-CN"/>
        </w:rPr>
        <w:t>2</w:t>
      </w:r>
      <w:r w:rsidR="00875CAD">
        <w:rPr>
          <w:rFonts w:asciiTheme="minorHAnsi" w:hAnsiTheme="minorHAnsi" w:cstheme="minorHAnsi"/>
          <w:lang w:eastAsia="zh-CN"/>
        </w:rPr>
        <w:t>017</w:t>
      </w:r>
      <w:r w:rsidR="00875CAD">
        <w:rPr>
          <w:rFonts w:asciiTheme="minorHAnsi" w:hAnsiTheme="minorHAnsi" w:cstheme="minorHAnsi" w:hint="eastAsia"/>
          <w:lang w:eastAsia="zh-CN"/>
        </w:rPr>
        <w:t>年举办的</w:t>
      </w:r>
      <w:r w:rsidRPr="001808B1">
        <w:rPr>
          <w:rFonts w:asciiTheme="minorHAnsi" w:hAnsiTheme="minorHAnsi" w:cstheme="minorHAnsi" w:hint="eastAsia"/>
          <w:lang w:eastAsia="zh-CN"/>
        </w:rPr>
        <w:t>电信</w:t>
      </w:r>
      <w:r w:rsidRPr="001808B1">
        <w:rPr>
          <w:rFonts w:asciiTheme="minorHAnsi" w:hAnsiTheme="minorHAnsi" w:cstheme="minorHAnsi" w:hint="eastAsia"/>
          <w:lang w:eastAsia="zh-CN"/>
        </w:rPr>
        <w:t>/ICT</w:t>
      </w:r>
      <w:r w:rsidRPr="001808B1">
        <w:rPr>
          <w:rFonts w:asciiTheme="minorHAnsi" w:hAnsiTheme="minorHAnsi" w:cstheme="minorHAnsi" w:hint="eastAsia"/>
          <w:lang w:eastAsia="zh-CN"/>
        </w:rPr>
        <w:t>指标专家组（</w:t>
      </w:r>
      <w:r w:rsidRPr="001808B1">
        <w:rPr>
          <w:rFonts w:asciiTheme="minorHAnsi" w:hAnsiTheme="minorHAnsi" w:cstheme="minorHAnsi" w:hint="eastAsia"/>
          <w:lang w:eastAsia="zh-CN"/>
        </w:rPr>
        <w:t>EGTI</w:t>
      </w:r>
      <w:r w:rsidRPr="001808B1">
        <w:rPr>
          <w:rFonts w:asciiTheme="minorHAnsi" w:hAnsiTheme="minorHAnsi" w:cstheme="minorHAnsi" w:hint="eastAsia"/>
          <w:lang w:eastAsia="zh-CN"/>
        </w:rPr>
        <w:t>）和</w:t>
      </w:r>
      <w:r w:rsidRPr="001808B1">
        <w:rPr>
          <w:rFonts w:asciiTheme="minorHAnsi" w:hAnsiTheme="minorHAnsi" w:cstheme="minorHAnsi" w:hint="eastAsia"/>
          <w:lang w:eastAsia="zh-CN"/>
        </w:rPr>
        <w:t>ICT</w:t>
      </w:r>
      <w:r w:rsidRPr="001808B1">
        <w:rPr>
          <w:rFonts w:asciiTheme="minorHAnsi" w:hAnsiTheme="minorHAnsi" w:cstheme="minorHAnsi" w:hint="eastAsia"/>
          <w:lang w:eastAsia="zh-CN"/>
        </w:rPr>
        <w:t>家庭指标专家组（</w:t>
      </w:r>
      <w:r w:rsidRPr="001808B1">
        <w:rPr>
          <w:rFonts w:asciiTheme="minorHAnsi" w:hAnsiTheme="minorHAnsi" w:cstheme="minorHAnsi" w:hint="eastAsia"/>
          <w:lang w:eastAsia="zh-CN"/>
        </w:rPr>
        <w:t>EGH</w:t>
      </w:r>
      <w:r w:rsidRPr="001808B1">
        <w:rPr>
          <w:rFonts w:asciiTheme="minorHAnsi" w:hAnsiTheme="minorHAnsi" w:cstheme="minorHAnsi" w:hint="eastAsia"/>
          <w:lang w:eastAsia="zh-CN"/>
        </w:rPr>
        <w:t>）</w:t>
      </w:r>
      <w:r w:rsidR="00875CAD">
        <w:rPr>
          <w:rFonts w:asciiTheme="minorHAnsi" w:hAnsiTheme="minorHAnsi" w:cstheme="minorHAnsi" w:hint="eastAsia"/>
          <w:lang w:eastAsia="zh-CN"/>
        </w:rPr>
        <w:t>特别会议上，</w:t>
      </w:r>
      <w:r w:rsidRPr="001808B1">
        <w:rPr>
          <w:rFonts w:asciiTheme="minorHAnsi" w:hAnsiTheme="minorHAnsi" w:cstheme="minorHAnsi" w:hint="eastAsia"/>
          <w:lang w:eastAsia="zh-CN"/>
        </w:rPr>
        <w:t>同意</w:t>
      </w:r>
      <w:r w:rsidR="00875CAD">
        <w:rPr>
          <w:rFonts w:asciiTheme="minorHAnsi" w:hAnsiTheme="minorHAnsi" w:cstheme="minorHAnsi" w:hint="eastAsia"/>
          <w:lang w:eastAsia="zh-CN"/>
        </w:rPr>
        <w:t>从</w:t>
      </w:r>
      <w:r w:rsidRPr="001808B1">
        <w:rPr>
          <w:rFonts w:asciiTheme="minorHAnsi" w:hAnsiTheme="minorHAnsi" w:cstheme="minorHAnsi" w:hint="eastAsia"/>
          <w:lang w:eastAsia="zh-CN"/>
        </w:rPr>
        <w:t>2018</w:t>
      </w:r>
      <w:r w:rsidRPr="001808B1">
        <w:rPr>
          <w:rFonts w:asciiTheme="minorHAnsi" w:hAnsiTheme="minorHAnsi" w:cstheme="minorHAnsi" w:hint="eastAsia"/>
          <w:lang w:eastAsia="zh-CN"/>
        </w:rPr>
        <w:t>年</w:t>
      </w:r>
      <w:r w:rsidR="00875CAD">
        <w:rPr>
          <w:rFonts w:asciiTheme="minorHAnsi" w:hAnsiTheme="minorHAnsi" w:cstheme="minorHAnsi" w:hint="eastAsia"/>
          <w:lang w:eastAsia="zh-CN"/>
        </w:rPr>
        <w:t>起</w:t>
      </w:r>
      <w:r w:rsidRPr="001808B1">
        <w:rPr>
          <w:rFonts w:asciiTheme="minorHAnsi" w:hAnsiTheme="minorHAnsi" w:cstheme="minorHAnsi" w:hint="eastAsia"/>
          <w:lang w:eastAsia="zh-CN"/>
        </w:rPr>
        <w:t>将一</w:t>
      </w:r>
      <w:r w:rsidR="004B418A">
        <w:rPr>
          <w:rFonts w:asciiTheme="minorHAnsi" w:hAnsiTheme="minorHAnsi" w:cstheme="minorHAnsi" w:hint="eastAsia"/>
          <w:lang w:eastAsia="zh-CN"/>
        </w:rPr>
        <w:t>套</w:t>
      </w:r>
      <w:r w:rsidR="00777071">
        <w:rPr>
          <w:rFonts w:asciiTheme="minorHAnsi" w:hAnsiTheme="minorHAnsi" w:cstheme="minorHAnsi" w:hint="eastAsia"/>
          <w:lang w:eastAsia="zh-CN"/>
        </w:rPr>
        <w:t>修订的</w:t>
      </w:r>
      <w:r w:rsidRPr="001808B1">
        <w:rPr>
          <w:rFonts w:asciiTheme="minorHAnsi" w:hAnsiTheme="minorHAnsi" w:cstheme="minorHAnsi" w:hint="eastAsia"/>
          <w:lang w:eastAsia="zh-CN"/>
        </w:rPr>
        <w:t>指标纳入</w:t>
      </w:r>
      <w:r w:rsidRPr="001808B1">
        <w:rPr>
          <w:rFonts w:asciiTheme="minorHAnsi" w:hAnsiTheme="minorHAnsi" w:cstheme="minorHAnsi" w:hint="eastAsia"/>
          <w:lang w:eastAsia="zh-CN"/>
        </w:rPr>
        <w:t>IDI</w:t>
      </w:r>
      <w:r w:rsidRPr="001808B1">
        <w:rPr>
          <w:rFonts w:asciiTheme="minorHAnsi" w:hAnsiTheme="minorHAnsi" w:cstheme="minorHAnsi" w:hint="eastAsia"/>
          <w:lang w:eastAsia="zh-CN"/>
        </w:rPr>
        <w:t>。为了帮助各国收集</w:t>
      </w:r>
      <w:r w:rsidR="00A50EFD">
        <w:rPr>
          <w:rFonts w:asciiTheme="minorHAnsi" w:hAnsiTheme="minorHAnsi" w:cstheme="minorHAnsi" w:hint="eastAsia"/>
          <w:lang w:eastAsia="zh-CN"/>
        </w:rPr>
        <w:t>要纳入这套</w:t>
      </w:r>
      <w:r w:rsidR="00A50EFD" w:rsidRPr="001808B1">
        <w:rPr>
          <w:rFonts w:asciiTheme="minorHAnsi" w:hAnsiTheme="minorHAnsi" w:cstheme="minorHAnsi" w:hint="eastAsia"/>
          <w:lang w:eastAsia="zh-CN"/>
        </w:rPr>
        <w:t>修订的指标</w:t>
      </w:r>
      <w:r w:rsidR="00A50EFD">
        <w:rPr>
          <w:rFonts w:asciiTheme="minorHAnsi" w:hAnsiTheme="minorHAnsi" w:cstheme="minorHAnsi" w:hint="eastAsia"/>
          <w:lang w:eastAsia="zh-CN"/>
        </w:rPr>
        <w:t>的</w:t>
      </w:r>
      <w:r w:rsidR="00777071">
        <w:rPr>
          <w:rFonts w:asciiTheme="minorHAnsi" w:hAnsiTheme="minorHAnsi" w:cstheme="minorHAnsi" w:hint="eastAsia"/>
          <w:lang w:eastAsia="zh-CN"/>
        </w:rPr>
        <w:t>数据，</w:t>
      </w:r>
      <w:r w:rsidR="00B06523">
        <w:rPr>
          <w:rFonts w:asciiTheme="minorHAnsi" w:hAnsiTheme="minorHAnsi" w:cstheme="minorHAnsi" w:hint="eastAsia"/>
          <w:lang w:eastAsia="zh-CN"/>
        </w:rPr>
        <w:t>于</w:t>
      </w:r>
      <w:r w:rsidR="004B418A" w:rsidRPr="001808B1">
        <w:rPr>
          <w:rFonts w:asciiTheme="minorHAnsi" w:hAnsiTheme="minorHAnsi" w:cstheme="minorHAnsi" w:hint="eastAsia"/>
          <w:lang w:eastAsia="zh-CN"/>
        </w:rPr>
        <w:t>2018-19</w:t>
      </w:r>
      <w:r w:rsidR="004B418A" w:rsidRPr="001808B1">
        <w:rPr>
          <w:rFonts w:asciiTheme="minorHAnsi" w:hAnsiTheme="minorHAnsi" w:cstheme="minorHAnsi" w:hint="eastAsia"/>
          <w:lang w:eastAsia="zh-CN"/>
        </w:rPr>
        <w:t>年度</w:t>
      </w:r>
      <w:r w:rsidR="004B418A">
        <w:rPr>
          <w:rFonts w:asciiTheme="minorHAnsi" w:hAnsiTheme="minorHAnsi" w:cstheme="minorHAnsi" w:hint="eastAsia"/>
          <w:lang w:eastAsia="zh-CN"/>
        </w:rPr>
        <w:t>在所有区域开展了</w:t>
      </w:r>
      <w:r w:rsidRPr="001808B1">
        <w:rPr>
          <w:rFonts w:asciiTheme="minorHAnsi" w:hAnsiTheme="minorHAnsi" w:cstheme="minorHAnsi" w:hint="eastAsia"/>
          <w:lang w:eastAsia="zh-CN"/>
        </w:rPr>
        <w:t>能力建设</w:t>
      </w:r>
      <w:r w:rsidR="004B418A">
        <w:rPr>
          <w:rFonts w:asciiTheme="minorHAnsi" w:hAnsiTheme="minorHAnsi" w:cstheme="minorHAnsi" w:hint="eastAsia"/>
          <w:lang w:eastAsia="zh-CN"/>
        </w:rPr>
        <w:t>活动</w:t>
      </w:r>
      <w:r w:rsidRPr="001808B1">
        <w:rPr>
          <w:rFonts w:asciiTheme="minorHAnsi" w:hAnsiTheme="minorHAnsi" w:cstheme="minorHAnsi" w:hint="eastAsia"/>
          <w:lang w:eastAsia="zh-CN"/>
        </w:rPr>
        <w:t>。</w:t>
      </w:r>
    </w:p>
    <w:p w14:paraId="77865BC3" w14:textId="7B9E8436" w:rsidR="00A67605" w:rsidRPr="00A67605" w:rsidRDefault="00A67605" w:rsidP="00013C23">
      <w:pPr>
        <w:spacing w:after="120"/>
        <w:ind w:firstLineChars="200" w:firstLine="480"/>
        <w:jc w:val="both"/>
        <w:rPr>
          <w:rFonts w:asciiTheme="minorHAnsi" w:hAnsiTheme="minorHAnsi" w:cstheme="minorHAnsi"/>
          <w:lang w:eastAsia="zh-CN"/>
        </w:rPr>
      </w:pPr>
      <w:r w:rsidRPr="001808B1">
        <w:rPr>
          <w:rFonts w:asciiTheme="minorHAnsi" w:hAnsiTheme="minorHAnsi" w:cstheme="minorHAnsi" w:hint="eastAsia"/>
          <w:lang w:eastAsia="zh-CN"/>
        </w:rPr>
        <w:t>在</w:t>
      </w:r>
      <w:r w:rsidRPr="001808B1">
        <w:rPr>
          <w:rFonts w:asciiTheme="minorHAnsi" w:hAnsiTheme="minorHAnsi" w:cstheme="minorHAnsi" w:hint="eastAsia"/>
          <w:lang w:eastAsia="zh-CN"/>
        </w:rPr>
        <w:t>2018</w:t>
      </w:r>
      <w:r w:rsidRPr="001808B1">
        <w:rPr>
          <w:rFonts w:asciiTheme="minorHAnsi" w:hAnsiTheme="minorHAnsi" w:cstheme="minorHAnsi" w:hint="eastAsia"/>
          <w:lang w:eastAsia="zh-CN"/>
        </w:rPr>
        <w:t>年</w:t>
      </w:r>
      <w:r w:rsidRPr="001808B1">
        <w:rPr>
          <w:rFonts w:asciiTheme="minorHAnsi" w:hAnsiTheme="minorHAnsi" w:cstheme="minorHAnsi" w:hint="eastAsia"/>
          <w:lang w:eastAsia="zh-CN"/>
        </w:rPr>
        <w:t>12</w:t>
      </w:r>
      <w:r w:rsidRPr="001808B1">
        <w:rPr>
          <w:rFonts w:asciiTheme="minorHAnsi" w:hAnsiTheme="minorHAnsi" w:cstheme="minorHAnsi" w:hint="eastAsia"/>
          <w:lang w:eastAsia="zh-CN"/>
        </w:rPr>
        <w:t>月</w:t>
      </w:r>
      <w:r w:rsidRPr="001808B1">
        <w:rPr>
          <w:rFonts w:asciiTheme="minorHAnsi" w:hAnsiTheme="minorHAnsi" w:cstheme="minorHAnsi" w:hint="eastAsia"/>
          <w:lang w:eastAsia="zh-CN"/>
        </w:rPr>
        <w:t>5</w:t>
      </w:r>
      <w:r w:rsidRPr="001808B1">
        <w:rPr>
          <w:rFonts w:asciiTheme="minorHAnsi" w:hAnsiTheme="minorHAnsi" w:cstheme="minorHAnsi" w:hint="eastAsia"/>
          <w:lang w:eastAsia="zh-CN"/>
        </w:rPr>
        <w:t>日的</w:t>
      </w:r>
      <w:r w:rsidR="000E2FF9">
        <w:rPr>
          <w:rFonts w:asciiTheme="minorHAnsi" w:hAnsiTheme="minorHAnsi" w:cstheme="minorHAnsi" w:hint="eastAsia"/>
          <w:lang w:eastAsia="zh-CN"/>
        </w:rPr>
        <w:t>第</w:t>
      </w:r>
      <w:r w:rsidR="00AE450C" w:rsidRPr="003236C3">
        <w:rPr>
          <w:rFonts w:asciiTheme="minorHAnsi" w:hAnsiTheme="minorHAnsi" w:cstheme="minorHAnsi"/>
          <w:lang w:val="en-US" w:eastAsia="zh-CN"/>
        </w:rPr>
        <w:t>SG/BDT/010</w:t>
      </w:r>
      <w:r w:rsidRPr="001808B1">
        <w:rPr>
          <w:rFonts w:asciiTheme="minorHAnsi" w:hAnsiTheme="minorHAnsi" w:cstheme="minorHAnsi" w:hint="eastAsia"/>
          <w:lang w:eastAsia="zh-CN"/>
        </w:rPr>
        <w:t>号通函中，秘书长告知</w:t>
      </w:r>
      <w:r w:rsidR="00AE450C">
        <w:rPr>
          <w:rFonts w:asciiTheme="minorHAnsi" w:hAnsiTheme="minorHAnsi" w:cstheme="minorHAnsi" w:hint="eastAsia"/>
          <w:lang w:eastAsia="zh-CN"/>
        </w:rPr>
        <w:t>成员</w:t>
      </w:r>
      <w:r w:rsidRPr="001808B1">
        <w:rPr>
          <w:rFonts w:asciiTheme="minorHAnsi" w:hAnsiTheme="minorHAnsi" w:cstheme="minorHAnsi" w:hint="eastAsia"/>
          <w:lang w:eastAsia="zh-CN"/>
        </w:rPr>
        <w:t>，由于计算该指数所需的</w:t>
      </w:r>
      <w:r w:rsidR="00FC247C">
        <w:rPr>
          <w:rFonts w:asciiTheme="minorHAnsi" w:hAnsiTheme="minorHAnsi" w:cstheme="minorHAnsi" w:hint="eastAsia"/>
          <w:lang w:eastAsia="zh-CN"/>
        </w:rPr>
        <w:t>估计</w:t>
      </w:r>
      <w:r w:rsidR="00C62427">
        <w:rPr>
          <w:rFonts w:asciiTheme="minorHAnsi" w:hAnsiTheme="minorHAnsi" w:cstheme="minorHAnsi" w:hint="eastAsia"/>
          <w:lang w:eastAsia="zh-CN"/>
        </w:rPr>
        <w:t>量</w:t>
      </w:r>
      <w:r w:rsidRPr="001808B1">
        <w:rPr>
          <w:rFonts w:asciiTheme="minorHAnsi" w:hAnsiTheme="minorHAnsi" w:cstheme="minorHAnsi" w:hint="eastAsia"/>
          <w:lang w:eastAsia="zh-CN"/>
        </w:rPr>
        <w:t>以及对一些基础数据质量</w:t>
      </w:r>
      <w:r w:rsidR="00C62427">
        <w:rPr>
          <w:rFonts w:asciiTheme="minorHAnsi" w:hAnsiTheme="minorHAnsi" w:cstheme="minorHAnsi" w:hint="eastAsia"/>
          <w:lang w:eastAsia="zh-CN"/>
        </w:rPr>
        <w:t>的关切，</w:t>
      </w:r>
      <w:r w:rsidR="00C62427" w:rsidRPr="00C62427">
        <w:rPr>
          <w:rFonts w:asciiTheme="minorHAnsi" w:hAnsiTheme="minorHAnsi" w:cstheme="minorHAnsi" w:hint="eastAsia"/>
          <w:lang w:eastAsia="zh-CN"/>
        </w:rPr>
        <w:t>国际电联决定将修订的</w:t>
      </w:r>
      <w:r w:rsidR="00C62427" w:rsidRPr="00C62427">
        <w:rPr>
          <w:rFonts w:asciiTheme="minorHAnsi" w:hAnsiTheme="minorHAnsi" w:cstheme="minorHAnsi" w:hint="eastAsia"/>
          <w:lang w:eastAsia="zh-CN"/>
        </w:rPr>
        <w:t>IDI</w:t>
      </w:r>
      <w:r w:rsidR="00C62427" w:rsidRPr="00C62427">
        <w:rPr>
          <w:rFonts w:asciiTheme="minorHAnsi" w:hAnsiTheme="minorHAnsi" w:cstheme="minorHAnsi" w:hint="eastAsia"/>
          <w:lang w:eastAsia="zh-CN"/>
        </w:rPr>
        <w:t>推迟到</w:t>
      </w:r>
      <w:r w:rsidR="00C62427" w:rsidRPr="00C62427">
        <w:rPr>
          <w:rFonts w:asciiTheme="minorHAnsi" w:hAnsiTheme="minorHAnsi" w:cstheme="minorHAnsi" w:hint="eastAsia"/>
          <w:lang w:eastAsia="zh-CN"/>
        </w:rPr>
        <w:t>2019</w:t>
      </w:r>
      <w:r w:rsidR="00C62427" w:rsidRPr="00C62427">
        <w:rPr>
          <w:rFonts w:asciiTheme="minorHAnsi" w:hAnsiTheme="minorHAnsi" w:cstheme="minorHAnsi" w:hint="eastAsia"/>
          <w:lang w:eastAsia="zh-CN"/>
        </w:rPr>
        <w:t>年</w:t>
      </w:r>
      <w:r w:rsidR="00206661">
        <w:rPr>
          <w:rFonts w:asciiTheme="minorHAnsi" w:hAnsiTheme="minorHAnsi" w:cstheme="minorHAnsi" w:hint="eastAsia"/>
          <w:lang w:eastAsia="zh-CN"/>
        </w:rPr>
        <w:t>公布</w:t>
      </w:r>
      <w:r w:rsidRPr="001808B1">
        <w:rPr>
          <w:rFonts w:asciiTheme="minorHAnsi" w:hAnsiTheme="minorHAnsi" w:cstheme="minorHAnsi" w:hint="eastAsia"/>
          <w:lang w:eastAsia="zh-CN"/>
        </w:rPr>
        <w:t>。</w:t>
      </w:r>
      <w:r w:rsidR="00C62427" w:rsidRPr="00C62427">
        <w:rPr>
          <w:rFonts w:asciiTheme="minorHAnsi" w:hAnsiTheme="minorHAnsi" w:cstheme="minorHAnsi" w:hint="eastAsia"/>
          <w:lang w:eastAsia="zh-CN"/>
        </w:rPr>
        <w:t>这些问题只</w:t>
      </w:r>
      <w:r w:rsidR="00C62427">
        <w:rPr>
          <w:rFonts w:asciiTheme="minorHAnsi" w:hAnsiTheme="minorHAnsi" w:cstheme="minorHAnsi" w:hint="eastAsia"/>
          <w:lang w:eastAsia="zh-CN"/>
        </w:rPr>
        <w:t>是</w:t>
      </w:r>
      <w:r w:rsidR="00C62427" w:rsidRPr="00C62427">
        <w:rPr>
          <w:rFonts w:asciiTheme="minorHAnsi" w:hAnsiTheme="minorHAnsi" w:cstheme="minorHAnsi" w:hint="eastAsia"/>
          <w:lang w:eastAsia="zh-CN"/>
        </w:rPr>
        <w:t>在秘书处开始计算修订的</w:t>
      </w:r>
      <w:r w:rsidR="00C62427" w:rsidRPr="00C62427">
        <w:rPr>
          <w:rFonts w:asciiTheme="minorHAnsi" w:hAnsiTheme="minorHAnsi" w:cstheme="minorHAnsi" w:hint="eastAsia"/>
          <w:lang w:eastAsia="zh-CN"/>
        </w:rPr>
        <w:t>IDI</w:t>
      </w:r>
      <w:r w:rsidR="00C62427" w:rsidRPr="00C62427">
        <w:rPr>
          <w:rFonts w:asciiTheme="minorHAnsi" w:hAnsiTheme="minorHAnsi" w:cstheme="minorHAnsi" w:hint="eastAsia"/>
          <w:lang w:eastAsia="zh-CN"/>
        </w:rPr>
        <w:t>之后才</w:t>
      </w:r>
      <w:r w:rsidR="00352F98">
        <w:rPr>
          <w:rFonts w:asciiTheme="minorHAnsi" w:hAnsiTheme="minorHAnsi" w:cstheme="minorHAnsi" w:hint="eastAsia"/>
          <w:lang w:eastAsia="zh-CN"/>
        </w:rPr>
        <w:t>出现</w:t>
      </w:r>
      <w:r w:rsidR="00C62427" w:rsidRPr="00C62427">
        <w:rPr>
          <w:rFonts w:asciiTheme="minorHAnsi" w:hAnsiTheme="minorHAnsi" w:cstheme="minorHAnsi" w:hint="eastAsia"/>
          <w:lang w:eastAsia="zh-CN"/>
        </w:rPr>
        <w:t>。</w:t>
      </w:r>
      <w:r w:rsidRPr="001808B1">
        <w:rPr>
          <w:rFonts w:asciiTheme="minorHAnsi" w:hAnsiTheme="minorHAnsi" w:cstheme="minorHAnsi" w:hint="eastAsia"/>
          <w:lang w:eastAsia="zh-CN"/>
        </w:rPr>
        <w:t>在</w:t>
      </w:r>
      <w:r w:rsidR="000E2FF9">
        <w:rPr>
          <w:rFonts w:asciiTheme="minorHAnsi" w:hAnsiTheme="minorHAnsi" w:cstheme="minorHAnsi" w:hint="eastAsia"/>
          <w:lang w:eastAsia="zh-CN"/>
        </w:rPr>
        <w:t>电信发展顾问组</w:t>
      </w:r>
      <w:r w:rsidR="00601C7A">
        <w:rPr>
          <w:rFonts w:asciiTheme="minorHAnsi" w:hAnsiTheme="minorHAnsi" w:cstheme="minorHAnsi" w:hint="eastAsia"/>
          <w:lang w:eastAsia="zh-CN"/>
        </w:rPr>
        <w:t>2</w:t>
      </w:r>
      <w:r w:rsidR="00601C7A">
        <w:rPr>
          <w:rFonts w:asciiTheme="minorHAnsi" w:hAnsiTheme="minorHAnsi" w:cstheme="minorHAnsi"/>
          <w:lang w:eastAsia="zh-CN"/>
        </w:rPr>
        <w:t>019</w:t>
      </w:r>
      <w:r w:rsidR="00601C7A">
        <w:rPr>
          <w:rFonts w:asciiTheme="minorHAnsi" w:hAnsiTheme="minorHAnsi" w:cstheme="minorHAnsi" w:hint="eastAsia"/>
          <w:lang w:eastAsia="zh-CN"/>
        </w:rPr>
        <w:t>年</w:t>
      </w:r>
      <w:r w:rsidR="00C62427">
        <w:rPr>
          <w:rFonts w:asciiTheme="minorHAnsi" w:hAnsiTheme="minorHAnsi" w:cstheme="minorHAnsi" w:hint="eastAsia"/>
          <w:lang w:eastAsia="zh-CN"/>
        </w:rPr>
        <w:t>会议</w:t>
      </w:r>
      <w:r w:rsidR="000E2FF9">
        <w:rPr>
          <w:rFonts w:asciiTheme="minorHAnsi" w:hAnsiTheme="minorHAnsi" w:cstheme="minorHAnsi" w:hint="eastAsia"/>
          <w:lang w:eastAsia="zh-CN"/>
        </w:rPr>
        <w:t>（</w:t>
      </w:r>
      <w:r w:rsidR="000E2FF9" w:rsidRPr="001808B1">
        <w:rPr>
          <w:rFonts w:asciiTheme="minorHAnsi" w:hAnsiTheme="minorHAnsi" w:cstheme="minorHAnsi" w:hint="eastAsia"/>
          <w:lang w:eastAsia="zh-CN"/>
        </w:rPr>
        <w:t>TDAG</w:t>
      </w:r>
      <w:r w:rsidR="000E2FF9">
        <w:rPr>
          <w:rFonts w:asciiTheme="minorHAnsi" w:hAnsiTheme="minorHAnsi" w:cstheme="minorHAnsi"/>
          <w:lang w:eastAsia="zh-CN"/>
        </w:rPr>
        <w:t xml:space="preserve"> 2019</w:t>
      </w:r>
      <w:r w:rsidR="000E2FF9">
        <w:rPr>
          <w:rFonts w:asciiTheme="minorHAnsi" w:hAnsiTheme="minorHAnsi" w:cstheme="minorHAnsi" w:hint="eastAsia"/>
          <w:lang w:eastAsia="zh-CN"/>
        </w:rPr>
        <w:t>）</w:t>
      </w:r>
      <w:r w:rsidRPr="001808B1">
        <w:rPr>
          <w:rFonts w:asciiTheme="minorHAnsi" w:hAnsiTheme="minorHAnsi" w:cstheme="minorHAnsi" w:hint="eastAsia"/>
          <w:lang w:eastAsia="zh-CN"/>
        </w:rPr>
        <w:t>期间，于</w:t>
      </w:r>
      <w:r w:rsidRPr="001808B1">
        <w:rPr>
          <w:rFonts w:asciiTheme="minorHAnsi" w:hAnsiTheme="minorHAnsi" w:cstheme="minorHAnsi" w:hint="eastAsia"/>
          <w:lang w:eastAsia="zh-CN"/>
        </w:rPr>
        <w:t>2019</w:t>
      </w:r>
      <w:r w:rsidRPr="001808B1">
        <w:rPr>
          <w:rFonts w:asciiTheme="minorHAnsi" w:hAnsiTheme="minorHAnsi" w:cstheme="minorHAnsi" w:hint="eastAsia"/>
          <w:lang w:eastAsia="zh-CN"/>
        </w:rPr>
        <w:t>年</w:t>
      </w:r>
      <w:r w:rsidRPr="001808B1">
        <w:rPr>
          <w:rFonts w:asciiTheme="minorHAnsi" w:hAnsiTheme="minorHAnsi" w:cstheme="minorHAnsi" w:hint="eastAsia"/>
          <w:lang w:eastAsia="zh-CN"/>
        </w:rPr>
        <w:t>4</w:t>
      </w:r>
      <w:r w:rsidRPr="001808B1">
        <w:rPr>
          <w:rFonts w:asciiTheme="minorHAnsi" w:hAnsiTheme="minorHAnsi" w:cstheme="minorHAnsi" w:hint="eastAsia"/>
          <w:lang w:eastAsia="zh-CN"/>
        </w:rPr>
        <w:t>月</w:t>
      </w:r>
      <w:r w:rsidRPr="001808B1">
        <w:rPr>
          <w:rFonts w:asciiTheme="minorHAnsi" w:hAnsiTheme="minorHAnsi" w:cstheme="minorHAnsi" w:hint="eastAsia"/>
          <w:lang w:eastAsia="zh-CN"/>
        </w:rPr>
        <w:t>4</w:t>
      </w:r>
      <w:r w:rsidRPr="001808B1">
        <w:rPr>
          <w:rFonts w:asciiTheme="minorHAnsi" w:hAnsiTheme="minorHAnsi" w:cstheme="minorHAnsi" w:hint="eastAsia"/>
          <w:lang w:eastAsia="zh-CN"/>
        </w:rPr>
        <w:t>日举行了有关</w:t>
      </w:r>
      <w:r w:rsidRPr="001808B1">
        <w:rPr>
          <w:rFonts w:asciiTheme="minorHAnsi" w:hAnsiTheme="minorHAnsi" w:cstheme="minorHAnsi" w:hint="eastAsia"/>
          <w:lang w:eastAsia="zh-CN"/>
        </w:rPr>
        <w:t>ICT</w:t>
      </w:r>
      <w:r w:rsidRPr="001808B1">
        <w:rPr>
          <w:rFonts w:asciiTheme="minorHAnsi" w:hAnsiTheme="minorHAnsi" w:cstheme="minorHAnsi" w:hint="eastAsia"/>
          <w:lang w:eastAsia="zh-CN"/>
        </w:rPr>
        <w:t>数据和统计的分组</w:t>
      </w:r>
      <w:r w:rsidR="00C62427">
        <w:rPr>
          <w:rFonts w:asciiTheme="minorHAnsi" w:hAnsiTheme="minorHAnsi" w:cstheme="minorHAnsi" w:hint="eastAsia"/>
          <w:lang w:eastAsia="zh-CN"/>
        </w:rPr>
        <w:t>会议</w:t>
      </w:r>
      <w:r w:rsidRPr="001808B1">
        <w:rPr>
          <w:rFonts w:asciiTheme="minorHAnsi" w:hAnsiTheme="minorHAnsi" w:cstheme="minorHAnsi" w:hint="eastAsia"/>
          <w:lang w:eastAsia="zh-CN"/>
        </w:rPr>
        <w:t>，</w:t>
      </w:r>
      <w:r w:rsidR="00352F98">
        <w:rPr>
          <w:rFonts w:asciiTheme="minorHAnsi" w:hAnsiTheme="minorHAnsi" w:cstheme="minorHAnsi" w:hint="eastAsia"/>
          <w:lang w:eastAsia="zh-CN"/>
        </w:rPr>
        <w:t>其中的一个话题是</w:t>
      </w:r>
      <w:r w:rsidRPr="001808B1">
        <w:rPr>
          <w:rFonts w:asciiTheme="minorHAnsi" w:hAnsiTheme="minorHAnsi" w:cstheme="minorHAnsi" w:hint="eastAsia"/>
          <w:lang w:eastAsia="zh-CN"/>
        </w:rPr>
        <w:t>向</w:t>
      </w:r>
      <w:r w:rsidR="00352F98">
        <w:rPr>
          <w:rFonts w:asciiTheme="minorHAnsi" w:hAnsiTheme="minorHAnsi" w:cstheme="minorHAnsi" w:hint="eastAsia"/>
          <w:lang w:eastAsia="zh-CN"/>
        </w:rPr>
        <w:t>成员</w:t>
      </w:r>
      <w:r w:rsidRPr="001808B1">
        <w:rPr>
          <w:rFonts w:asciiTheme="minorHAnsi" w:hAnsiTheme="minorHAnsi" w:cstheme="minorHAnsi" w:hint="eastAsia"/>
          <w:lang w:eastAsia="zh-CN"/>
        </w:rPr>
        <w:t>国通报</w:t>
      </w:r>
      <w:r w:rsidR="00206661">
        <w:rPr>
          <w:rFonts w:asciiTheme="minorHAnsi" w:hAnsiTheme="minorHAnsi" w:cstheme="minorHAnsi" w:hint="eastAsia"/>
          <w:lang w:eastAsia="zh-CN"/>
        </w:rPr>
        <w:t>公布</w:t>
      </w:r>
      <w:r w:rsidRPr="001808B1">
        <w:rPr>
          <w:rFonts w:asciiTheme="minorHAnsi" w:hAnsiTheme="minorHAnsi" w:cstheme="minorHAnsi" w:hint="eastAsia"/>
          <w:lang w:eastAsia="zh-CN"/>
        </w:rPr>
        <w:t>IDI</w:t>
      </w:r>
      <w:r w:rsidR="00601C7A">
        <w:rPr>
          <w:rFonts w:asciiTheme="minorHAnsi" w:hAnsiTheme="minorHAnsi" w:cstheme="minorHAnsi" w:hint="eastAsia"/>
          <w:lang w:eastAsia="zh-CN"/>
        </w:rPr>
        <w:t>所</w:t>
      </w:r>
      <w:r w:rsidRPr="001808B1">
        <w:rPr>
          <w:rFonts w:asciiTheme="minorHAnsi" w:hAnsiTheme="minorHAnsi" w:cstheme="minorHAnsi" w:hint="eastAsia"/>
          <w:lang w:eastAsia="zh-CN"/>
        </w:rPr>
        <w:t>面临的挑战，并就</w:t>
      </w:r>
      <w:r w:rsidR="00352F98">
        <w:rPr>
          <w:rFonts w:asciiTheme="minorHAnsi" w:hAnsiTheme="minorHAnsi" w:cstheme="minorHAnsi" w:hint="eastAsia"/>
          <w:lang w:eastAsia="zh-CN"/>
        </w:rPr>
        <w:t>前行方向</w:t>
      </w:r>
      <w:r w:rsidRPr="001808B1">
        <w:rPr>
          <w:rFonts w:asciiTheme="minorHAnsi" w:hAnsiTheme="minorHAnsi" w:cstheme="minorHAnsi" w:hint="eastAsia"/>
          <w:lang w:eastAsia="zh-CN"/>
        </w:rPr>
        <w:t>进行集思广益。与会者建议重新审视概念框架，</w:t>
      </w:r>
      <w:r w:rsidR="007B7BD1" w:rsidRPr="001808B1">
        <w:rPr>
          <w:rFonts w:asciiTheme="minorHAnsi" w:hAnsiTheme="minorHAnsi" w:cstheme="minorHAnsi" w:hint="eastAsia"/>
          <w:lang w:eastAsia="zh-CN"/>
        </w:rPr>
        <w:t>制定</w:t>
      </w:r>
      <w:r w:rsidRPr="001808B1">
        <w:rPr>
          <w:rFonts w:asciiTheme="minorHAnsi" w:hAnsiTheme="minorHAnsi" w:cstheme="minorHAnsi" w:hint="eastAsia"/>
          <w:lang w:eastAsia="zh-CN"/>
        </w:rPr>
        <w:t>针对新兴</w:t>
      </w:r>
      <w:r w:rsidR="00352F98">
        <w:rPr>
          <w:rFonts w:asciiTheme="minorHAnsi" w:hAnsiTheme="minorHAnsi" w:cstheme="minorHAnsi" w:hint="eastAsia"/>
          <w:lang w:eastAsia="zh-CN"/>
        </w:rPr>
        <w:t>话题</w:t>
      </w:r>
      <w:r w:rsidRPr="001808B1">
        <w:rPr>
          <w:rFonts w:asciiTheme="minorHAnsi" w:hAnsiTheme="minorHAnsi" w:cstheme="minorHAnsi" w:hint="eastAsia"/>
          <w:lang w:eastAsia="zh-CN"/>
        </w:rPr>
        <w:t>和新</w:t>
      </w:r>
      <w:r w:rsidR="00352F98">
        <w:rPr>
          <w:rFonts w:asciiTheme="minorHAnsi" w:hAnsiTheme="minorHAnsi" w:cstheme="minorHAnsi" w:hint="eastAsia"/>
          <w:lang w:eastAsia="zh-CN"/>
        </w:rPr>
        <w:t>业务</w:t>
      </w:r>
      <w:r w:rsidR="00F0456D">
        <w:rPr>
          <w:rFonts w:asciiTheme="minorHAnsi" w:hAnsiTheme="minorHAnsi" w:cstheme="minorHAnsi" w:hint="eastAsia"/>
          <w:lang w:eastAsia="zh-CN"/>
        </w:rPr>
        <w:t>的</w:t>
      </w:r>
      <w:r w:rsidRPr="001808B1">
        <w:rPr>
          <w:rFonts w:asciiTheme="minorHAnsi" w:hAnsiTheme="minorHAnsi" w:cstheme="minorHAnsi" w:hint="eastAsia"/>
          <w:lang w:eastAsia="zh-CN"/>
        </w:rPr>
        <w:t>方法，并与其他相关组织</w:t>
      </w:r>
      <w:r w:rsidR="007B7BD1">
        <w:rPr>
          <w:rFonts w:asciiTheme="minorHAnsi" w:hAnsiTheme="minorHAnsi" w:cstheme="minorHAnsi" w:hint="eastAsia"/>
          <w:lang w:eastAsia="zh-CN"/>
        </w:rPr>
        <w:t>、</w:t>
      </w:r>
      <w:r w:rsidRPr="001808B1">
        <w:rPr>
          <w:rFonts w:asciiTheme="minorHAnsi" w:hAnsiTheme="minorHAnsi" w:cstheme="minorHAnsi" w:hint="eastAsia"/>
          <w:lang w:eastAsia="zh-CN"/>
        </w:rPr>
        <w:t>研究组和国际电联其他部门</w:t>
      </w:r>
      <w:r w:rsidR="00F0456D">
        <w:rPr>
          <w:rFonts w:asciiTheme="minorHAnsi" w:hAnsiTheme="minorHAnsi" w:cstheme="minorHAnsi" w:hint="eastAsia"/>
          <w:lang w:eastAsia="zh-CN"/>
        </w:rPr>
        <w:t>开展</w:t>
      </w:r>
      <w:r w:rsidRPr="001808B1">
        <w:rPr>
          <w:rFonts w:asciiTheme="minorHAnsi" w:hAnsiTheme="minorHAnsi" w:cstheme="minorHAnsi" w:hint="eastAsia"/>
          <w:lang w:eastAsia="zh-CN"/>
        </w:rPr>
        <w:t>合作。</w:t>
      </w:r>
    </w:p>
    <w:p w14:paraId="1AD2743F" w14:textId="2285FE7A" w:rsidR="00A67605" w:rsidRPr="003236C3" w:rsidRDefault="00013C23" w:rsidP="00013C23">
      <w:pPr>
        <w:spacing w:after="120"/>
        <w:ind w:firstLineChars="200" w:firstLine="480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电信发展局</w:t>
      </w:r>
      <w:r w:rsidR="00A67605" w:rsidRPr="001808B1">
        <w:rPr>
          <w:rFonts w:asciiTheme="minorHAnsi" w:hAnsiTheme="minorHAnsi" w:cstheme="minorHAnsi" w:hint="eastAsia"/>
          <w:lang w:eastAsia="zh-CN"/>
        </w:rPr>
        <w:t>主任在</w:t>
      </w:r>
      <w:r w:rsidR="00A67605" w:rsidRPr="001808B1">
        <w:rPr>
          <w:rFonts w:asciiTheme="minorHAnsi" w:hAnsiTheme="minorHAnsi" w:cstheme="minorHAnsi" w:hint="eastAsia"/>
          <w:lang w:eastAsia="zh-CN"/>
        </w:rPr>
        <w:t>2019</w:t>
      </w:r>
      <w:r w:rsidR="00A67605" w:rsidRPr="001808B1">
        <w:rPr>
          <w:rFonts w:asciiTheme="minorHAnsi" w:hAnsiTheme="minorHAnsi" w:cstheme="minorHAnsi" w:hint="eastAsia"/>
          <w:lang w:eastAsia="zh-CN"/>
        </w:rPr>
        <w:t>年</w:t>
      </w:r>
      <w:r w:rsidR="00A67605" w:rsidRPr="001808B1">
        <w:rPr>
          <w:rFonts w:asciiTheme="minorHAnsi" w:hAnsiTheme="minorHAnsi" w:cstheme="minorHAnsi" w:hint="eastAsia"/>
          <w:lang w:eastAsia="zh-CN"/>
        </w:rPr>
        <w:t>10</w:t>
      </w:r>
      <w:r w:rsidR="00A67605" w:rsidRPr="001808B1">
        <w:rPr>
          <w:rFonts w:asciiTheme="minorHAnsi" w:hAnsiTheme="minorHAnsi" w:cstheme="minorHAnsi" w:hint="eastAsia"/>
          <w:lang w:eastAsia="zh-CN"/>
        </w:rPr>
        <w:t>月</w:t>
      </w:r>
      <w:r w:rsidR="00A67605" w:rsidRPr="001808B1">
        <w:rPr>
          <w:rFonts w:asciiTheme="minorHAnsi" w:hAnsiTheme="minorHAnsi" w:cstheme="minorHAnsi" w:hint="eastAsia"/>
          <w:lang w:eastAsia="zh-CN"/>
        </w:rPr>
        <w:t>3</w:t>
      </w:r>
      <w:r w:rsidR="00A67605" w:rsidRPr="001808B1">
        <w:rPr>
          <w:rFonts w:asciiTheme="minorHAnsi" w:hAnsiTheme="minorHAnsi" w:cstheme="minorHAnsi" w:hint="eastAsia"/>
          <w:lang w:eastAsia="zh-CN"/>
        </w:rPr>
        <w:t>日</w:t>
      </w:r>
      <w:r w:rsidR="007B7BD1">
        <w:rPr>
          <w:rFonts w:asciiTheme="minorHAnsi" w:hAnsiTheme="minorHAnsi" w:cstheme="minorHAnsi" w:hint="eastAsia"/>
          <w:lang w:eastAsia="zh-CN"/>
        </w:rPr>
        <w:t>第</w:t>
      </w:r>
      <w:hyperlink r:id="rId14" w:history="1">
        <w:r w:rsidR="007B7BD1" w:rsidRPr="003236C3">
          <w:rPr>
            <w:rStyle w:val="Hyperlink"/>
            <w:rFonts w:asciiTheme="minorHAnsi" w:hAnsiTheme="minorHAnsi" w:cstheme="minorHAnsi"/>
            <w:lang w:val="en-US" w:eastAsia="zh-CN"/>
          </w:rPr>
          <w:t>BDT/DKH/IDA/026</w:t>
        </w:r>
      </w:hyperlink>
      <w:r w:rsidR="007B7BD1">
        <w:rPr>
          <w:rFonts w:asciiTheme="minorHAnsi" w:hAnsiTheme="minorHAnsi" w:cstheme="minorHAnsi" w:hint="eastAsia"/>
          <w:lang w:eastAsia="zh-CN"/>
        </w:rPr>
        <w:t>号</w:t>
      </w:r>
      <w:r w:rsidR="00A67605" w:rsidRPr="001808B1">
        <w:rPr>
          <w:rFonts w:asciiTheme="minorHAnsi" w:hAnsiTheme="minorHAnsi" w:cstheme="minorHAnsi" w:hint="eastAsia"/>
          <w:lang w:eastAsia="zh-CN"/>
        </w:rPr>
        <w:t>通函中宣布，由于</w:t>
      </w:r>
      <w:r w:rsidR="00273B82">
        <w:rPr>
          <w:rFonts w:asciiTheme="minorHAnsi" w:hAnsiTheme="minorHAnsi" w:cstheme="minorHAnsi" w:hint="eastAsia"/>
          <w:lang w:eastAsia="zh-CN"/>
        </w:rPr>
        <w:t>几个原因：如太多</w:t>
      </w:r>
      <w:r w:rsidR="00273B82" w:rsidRPr="001808B1">
        <w:rPr>
          <w:rFonts w:asciiTheme="minorHAnsi" w:hAnsiTheme="minorHAnsi" w:cstheme="minorHAnsi" w:hint="eastAsia"/>
          <w:lang w:eastAsia="zh-CN"/>
        </w:rPr>
        <w:t>数据点</w:t>
      </w:r>
      <w:r w:rsidR="00273B82">
        <w:rPr>
          <w:rFonts w:asciiTheme="minorHAnsi" w:hAnsiTheme="minorHAnsi" w:cstheme="minorHAnsi" w:hint="eastAsia"/>
          <w:lang w:eastAsia="zh-CN"/>
        </w:rPr>
        <w:t>缺失</w:t>
      </w:r>
      <w:r w:rsidR="00206661">
        <w:rPr>
          <w:rFonts w:asciiTheme="minorHAnsi" w:hAnsiTheme="minorHAnsi" w:cstheme="minorHAnsi" w:hint="eastAsia"/>
          <w:lang w:eastAsia="zh-CN"/>
        </w:rPr>
        <w:t>并</w:t>
      </w:r>
      <w:r w:rsidR="00273B82" w:rsidRPr="001808B1">
        <w:rPr>
          <w:rFonts w:asciiTheme="minorHAnsi" w:hAnsiTheme="minorHAnsi" w:cstheme="minorHAnsi" w:hint="eastAsia"/>
          <w:lang w:eastAsia="zh-CN"/>
        </w:rPr>
        <w:t>需要</w:t>
      </w:r>
      <w:r w:rsidR="00273B82">
        <w:rPr>
          <w:rFonts w:asciiTheme="minorHAnsi" w:hAnsiTheme="minorHAnsi" w:cstheme="minorHAnsi" w:hint="eastAsia"/>
          <w:lang w:eastAsia="zh-CN"/>
        </w:rPr>
        <w:t>估计</w:t>
      </w:r>
      <w:r w:rsidR="00273B82" w:rsidRPr="001808B1">
        <w:rPr>
          <w:rFonts w:asciiTheme="minorHAnsi" w:hAnsiTheme="minorHAnsi" w:cstheme="minorHAnsi" w:hint="eastAsia"/>
          <w:lang w:eastAsia="zh-CN"/>
        </w:rPr>
        <w:t>；有</w:t>
      </w:r>
      <w:r w:rsidR="00273B82">
        <w:rPr>
          <w:rFonts w:asciiTheme="minorHAnsi" w:hAnsiTheme="minorHAnsi" w:cstheme="minorHAnsi" w:hint="eastAsia"/>
          <w:lang w:eastAsia="zh-CN"/>
        </w:rPr>
        <w:t>若干</w:t>
      </w:r>
      <w:r w:rsidR="00E51C3E">
        <w:rPr>
          <w:rFonts w:asciiTheme="minorHAnsi" w:hAnsiTheme="minorHAnsi" w:cstheme="minorHAnsi" w:hint="eastAsia"/>
          <w:lang w:eastAsia="zh-CN"/>
        </w:rPr>
        <w:t>个</w:t>
      </w:r>
      <w:r w:rsidR="00273B82" w:rsidRPr="001808B1">
        <w:rPr>
          <w:rFonts w:asciiTheme="minorHAnsi" w:hAnsiTheme="minorHAnsi" w:cstheme="minorHAnsi" w:hint="eastAsia"/>
          <w:lang w:eastAsia="zh-CN"/>
        </w:rPr>
        <w:t>指标的数据质量</w:t>
      </w:r>
      <w:r w:rsidR="00273B82">
        <w:rPr>
          <w:rFonts w:asciiTheme="minorHAnsi" w:hAnsiTheme="minorHAnsi" w:cstheme="minorHAnsi" w:hint="eastAsia"/>
          <w:lang w:eastAsia="zh-CN"/>
        </w:rPr>
        <w:t>存在</w:t>
      </w:r>
      <w:r w:rsidR="00273B82" w:rsidRPr="001808B1">
        <w:rPr>
          <w:rFonts w:asciiTheme="minorHAnsi" w:hAnsiTheme="minorHAnsi" w:cstheme="minorHAnsi" w:hint="eastAsia"/>
          <w:lang w:eastAsia="zh-CN"/>
        </w:rPr>
        <w:t>问题；以及用于计算</w:t>
      </w:r>
      <w:r w:rsidR="00273B82">
        <w:rPr>
          <w:rFonts w:asciiTheme="minorHAnsi" w:hAnsiTheme="minorHAnsi" w:cstheme="minorHAnsi" w:hint="eastAsia"/>
          <w:lang w:eastAsia="zh-CN"/>
        </w:rPr>
        <w:t>若干</w:t>
      </w:r>
      <w:r w:rsidR="00E51C3E">
        <w:rPr>
          <w:rFonts w:asciiTheme="minorHAnsi" w:hAnsiTheme="minorHAnsi" w:cstheme="minorHAnsi" w:hint="eastAsia"/>
          <w:lang w:eastAsia="zh-CN"/>
        </w:rPr>
        <w:t>个</w:t>
      </w:r>
      <w:r w:rsidR="00273B82" w:rsidRPr="001808B1">
        <w:rPr>
          <w:rFonts w:asciiTheme="minorHAnsi" w:hAnsiTheme="minorHAnsi" w:cstheme="minorHAnsi" w:hint="eastAsia"/>
          <w:lang w:eastAsia="zh-CN"/>
        </w:rPr>
        <w:t>指标的方法</w:t>
      </w:r>
      <w:r w:rsidR="00273B82">
        <w:rPr>
          <w:rFonts w:asciiTheme="minorHAnsi" w:hAnsiTheme="minorHAnsi" w:cstheme="minorHAnsi" w:hint="eastAsia"/>
          <w:lang w:eastAsia="zh-CN"/>
        </w:rPr>
        <w:t>存在</w:t>
      </w:r>
      <w:r w:rsidR="00273B82" w:rsidRPr="001808B1">
        <w:rPr>
          <w:rFonts w:asciiTheme="minorHAnsi" w:hAnsiTheme="minorHAnsi" w:cstheme="minorHAnsi" w:hint="eastAsia"/>
          <w:lang w:eastAsia="zh-CN"/>
        </w:rPr>
        <w:t>问题</w:t>
      </w:r>
      <w:r w:rsidR="00273B82">
        <w:rPr>
          <w:rFonts w:asciiTheme="minorHAnsi" w:hAnsiTheme="minorHAnsi" w:cstheme="minorHAnsi" w:hint="eastAsia"/>
          <w:lang w:eastAsia="zh-CN"/>
        </w:rPr>
        <w:t>，</w:t>
      </w:r>
      <w:r w:rsidR="00E51C3E" w:rsidRPr="001808B1">
        <w:rPr>
          <w:rFonts w:asciiTheme="minorHAnsi" w:hAnsiTheme="minorHAnsi" w:cstheme="minorHAnsi" w:hint="eastAsia"/>
          <w:lang w:eastAsia="zh-CN"/>
        </w:rPr>
        <w:t>2019</w:t>
      </w:r>
      <w:r w:rsidR="00E51C3E" w:rsidRPr="001808B1">
        <w:rPr>
          <w:rFonts w:asciiTheme="minorHAnsi" w:hAnsiTheme="minorHAnsi" w:cstheme="minorHAnsi" w:hint="eastAsia"/>
          <w:lang w:eastAsia="zh-CN"/>
        </w:rPr>
        <w:t>年</w:t>
      </w:r>
      <w:r w:rsidR="00E51C3E">
        <w:rPr>
          <w:rFonts w:asciiTheme="minorHAnsi" w:hAnsiTheme="minorHAnsi" w:cstheme="minorHAnsi" w:hint="eastAsia"/>
          <w:lang w:eastAsia="zh-CN"/>
        </w:rPr>
        <w:t>仍然无法</w:t>
      </w:r>
      <w:r w:rsidR="00206661">
        <w:rPr>
          <w:rFonts w:asciiTheme="minorHAnsi" w:hAnsiTheme="minorHAnsi" w:cstheme="minorHAnsi" w:hint="eastAsia"/>
          <w:lang w:eastAsia="zh-CN"/>
        </w:rPr>
        <w:t>公布</w:t>
      </w:r>
      <w:r w:rsidR="00273B82" w:rsidRPr="001808B1">
        <w:rPr>
          <w:rFonts w:asciiTheme="minorHAnsi" w:hAnsiTheme="minorHAnsi" w:cstheme="minorHAnsi" w:hint="eastAsia"/>
          <w:lang w:eastAsia="zh-CN"/>
        </w:rPr>
        <w:t>IDI</w:t>
      </w:r>
      <w:r w:rsidR="00273B82" w:rsidRPr="001808B1">
        <w:rPr>
          <w:rFonts w:asciiTheme="minorHAnsi" w:hAnsiTheme="minorHAnsi" w:cstheme="minorHAnsi" w:hint="eastAsia"/>
          <w:lang w:eastAsia="zh-CN"/>
        </w:rPr>
        <w:t>（基于</w:t>
      </w:r>
      <w:r w:rsidR="00273B82" w:rsidRPr="001808B1">
        <w:rPr>
          <w:rFonts w:asciiTheme="minorHAnsi" w:hAnsiTheme="minorHAnsi" w:cstheme="minorHAnsi" w:hint="eastAsia"/>
          <w:lang w:eastAsia="zh-CN"/>
        </w:rPr>
        <w:t>2017</w:t>
      </w:r>
      <w:r w:rsidR="00273B82" w:rsidRPr="001808B1">
        <w:rPr>
          <w:rFonts w:asciiTheme="minorHAnsi" w:hAnsiTheme="minorHAnsi" w:cstheme="minorHAnsi" w:hint="eastAsia"/>
          <w:lang w:eastAsia="zh-CN"/>
        </w:rPr>
        <w:t>年</w:t>
      </w:r>
      <w:r w:rsidR="00E51C3E">
        <w:rPr>
          <w:rFonts w:asciiTheme="minorHAnsi" w:hAnsiTheme="minorHAnsi" w:cstheme="minorHAnsi" w:hint="eastAsia"/>
          <w:lang w:eastAsia="zh-CN"/>
        </w:rPr>
        <w:t>达成一致</w:t>
      </w:r>
      <w:r w:rsidR="00273B82" w:rsidRPr="001808B1">
        <w:rPr>
          <w:rFonts w:asciiTheme="minorHAnsi" w:hAnsiTheme="minorHAnsi" w:cstheme="minorHAnsi" w:hint="eastAsia"/>
          <w:lang w:eastAsia="zh-CN"/>
        </w:rPr>
        <w:t>的指标）</w:t>
      </w:r>
      <w:r w:rsidR="00A67605" w:rsidRPr="001808B1">
        <w:rPr>
          <w:rFonts w:asciiTheme="minorHAnsi" w:hAnsiTheme="minorHAnsi" w:cstheme="minorHAnsi" w:hint="eastAsia"/>
          <w:lang w:eastAsia="zh-CN"/>
        </w:rPr>
        <w:t>。这些问题</w:t>
      </w:r>
      <w:r w:rsidR="00E51C3E">
        <w:rPr>
          <w:rFonts w:asciiTheme="minorHAnsi" w:hAnsiTheme="minorHAnsi" w:cstheme="minorHAnsi" w:hint="eastAsia"/>
          <w:lang w:eastAsia="zh-CN"/>
        </w:rPr>
        <w:t>导致指数</w:t>
      </w:r>
      <w:r w:rsidR="00A67605" w:rsidRPr="001808B1">
        <w:rPr>
          <w:rFonts w:asciiTheme="minorHAnsi" w:hAnsiTheme="minorHAnsi" w:cstheme="minorHAnsi" w:hint="eastAsia"/>
          <w:lang w:eastAsia="zh-CN"/>
        </w:rPr>
        <w:t>无法</w:t>
      </w:r>
      <w:r w:rsidR="00E51C3E">
        <w:rPr>
          <w:rFonts w:asciiTheme="minorHAnsi" w:hAnsiTheme="minorHAnsi" w:cstheme="minorHAnsi" w:hint="eastAsia"/>
          <w:lang w:eastAsia="zh-CN"/>
        </w:rPr>
        <w:t>反映</w:t>
      </w:r>
      <w:r w:rsidR="00A67605" w:rsidRPr="001808B1">
        <w:rPr>
          <w:rFonts w:asciiTheme="minorHAnsi" w:hAnsiTheme="minorHAnsi" w:cstheme="minorHAnsi" w:hint="eastAsia"/>
          <w:lang w:eastAsia="zh-CN"/>
        </w:rPr>
        <w:t>ICT</w:t>
      </w:r>
      <w:r w:rsidR="00A67605" w:rsidRPr="001808B1">
        <w:rPr>
          <w:rFonts w:asciiTheme="minorHAnsi" w:hAnsiTheme="minorHAnsi" w:cstheme="minorHAnsi" w:hint="eastAsia"/>
          <w:lang w:eastAsia="zh-CN"/>
        </w:rPr>
        <w:t>发展的真实</w:t>
      </w:r>
      <w:r w:rsidR="00206661">
        <w:rPr>
          <w:rFonts w:asciiTheme="minorHAnsi" w:hAnsiTheme="minorHAnsi" w:cstheme="minorHAnsi" w:hint="eastAsia"/>
          <w:lang w:eastAsia="zh-CN"/>
        </w:rPr>
        <w:t>状况</w:t>
      </w:r>
      <w:r w:rsidR="00A67605" w:rsidRPr="001808B1">
        <w:rPr>
          <w:rFonts w:asciiTheme="minorHAnsi" w:hAnsiTheme="minorHAnsi" w:cstheme="minorHAnsi" w:hint="eastAsia"/>
          <w:lang w:eastAsia="zh-CN"/>
        </w:rPr>
        <w:t>。</w:t>
      </w:r>
      <w:r w:rsidR="00273B82">
        <w:rPr>
          <w:rFonts w:asciiTheme="minorHAnsi" w:hAnsiTheme="minorHAnsi" w:cstheme="minorHAnsi" w:hint="eastAsia"/>
          <w:lang w:eastAsia="zh-CN"/>
        </w:rPr>
        <w:t>载于</w:t>
      </w:r>
      <w:r w:rsidR="00A67605" w:rsidRPr="001808B1">
        <w:rPr>
          <w:rFonts w:asciiTheme="minorHAnsi" w:hAnsiTheme="minorHAnsi" w:cstheme="minorHAnsi" w:hint="eastAsia"/>
          <w:lang w:eastAsia="zh-CN"/>
        </w:rPr>
        <w:t>该通函的</w:t>
      </w:r>
      <w:r w:rsidR="00273B82">
        <w:rPr>
          <w:rFonts w:asciiTheme="minorHAnsi" w:hAnsiTheme="minorHAnsi" w:cstheme="minorHAnsi" w:hint="eastAsia"/>
          <w:lang w:eastAsia="zh-CN"/>
        </w:rPr>
        <w:t>一份</w:t>
      </w:r>
      <w:r w:rsidR="00C72874">
        <w:fldChar w:fldCharType="begin"/>
      </w:r>
      <w:r w:rsidR="00C72874">
        <w:rPr>
          <w:lang w:eastAsia="zh-CN"/>
        </w:rPr>
        <w:instrText xml:space="preserve"> HYPERLINK "https://www.itu.int/en/ITU-D/Statistics/Documents/IDI2019consultation/IDI_BackgroundDocument_E.pdf" </w:instrText>
      </w:r>
      <w:r w:rsidR="00C72874">
        <w:fldChar w:fldCharType="separate"/>
      </w:r>
      <w:r w:rsidR="00273B82">
        <w:rPr>
          <w:rStyle w:val="Hyperlink"/>
          <w:rFonts w:asciiTheme="minorHAnsi" w:hAnsiTheme="minorHAnsi" w:cstheme="minorHAnsi" w:hint="eastAsia"/>
          <w:lang w:val="en-US" w:eastAsia="zh-CN"/>
        </w:rPr>
        <w:t>背景文件</w:t>
      </w:r>
      <w:r w:rsidR="00C72874">
        <w:rPr>
          <w:rStyle w:val="Hyperlink"/>
          <w:rFonts w:asciiTheme="minorHAnsi" w:hAnsiTheme="minorHAnsi" w:cstheme="minorHAnsi"/>
          <w:lang w:val="en-US" w:eastAsia="zh-CN"/>
        </w:rPr>
        <w:fldChar w:fldCharType="end"/>
      </w:r>
      <w:r w:rsidR="00A67605" w:rsidRPr="001808B1">
        <w:rPr>
          <w:rFonts w:asciiTheme="minorHAnsi" w:hAnsiTheme="minorHAnsi" w:cstheme="minorHAnsi" w:hint="eastAsia"/>
          <w:lang w:eastAsia="zh-CN"/>
        </w:rPr>
        <w:t>更详细地解释了这些问题。</w:t>
      </w:r>
    </w:p>
    <w:p w14:paraId="16889A62" w14:textId="43CDD6ED" w:rsidR="0068259E" w:rsidRPr="003F205A" w:rsidRDefault="0068259E" w:rsidP="00FC374D">
      <w:pPr>
        <w:spacing w:after="120"/>
        <w:ind w:firstLineChars="200" w:firstLine="480"/>
        <w:jc w:val="both"/>
        <w:rPr>
          <w:lang w:eastAsia="zh-CN"/>
        </w:rPr>
      </w:pPr>
      <w:r w:rsidRPr="0068259E">
        <w:rPr>
          <w:rFonts w:hint="eastAsia"/>
          <w:lang w:eastAsia="zh-CN"/>
        </w:rPr>
        <w:t>此外，</w:t>
      </w:r>
      <w:r w:rsidR="00E50D33">
        <w:rPr>
          <w:rFonts w:hint="eastAsia"/>
          <w:lang w:eastAsia="zh-CN"/>
        </w:rPr>
        <w:t>该</w:t>
      </w:r>
      <w:r w:rsidRPr="0068259E">
        <w:rPr>
          <w:rFonts w:hint="eastAsia"/>
          <w:lang w:eastAsia="zh-CN"/>
        </w:rPr>
        <w:t>通函建议</w:t>
      </w:r>
      <w:r>
        <w:rPr>
          <w:rFonts w:hint="eastAsia"/>
          <w:lang w:eastAsia="zh-CN"/>
        </w:rPr>
        <w:t>作为</w:t>
      </w:r>
      <w:proofErr w:type="gramStart"/>
      <w:r w:rsidR="005C3357">
        <w:rPr>
          <w:rFonts w:hint="eastAsia"/>
          <w:lang w:eastAsia="zh-CN"/>
        </w:rPr>
        <w:t>例外</w:t>
      </w:r>
      <w:r>
        <w:rPr>
          <w:rFonts w:hint="eastAsia"/>
          <w:lang w:eastAsia="zh-CN"/>
        </w:rPr>
        <w:t>仅</w:t>
      </w:r>
      <w:proofErr w:type="gramEnd"/>
      <w:r w:rsidRPr="0068259E">
        <w:rPr>
          <w:rFonts w:hint="eastAsia"/>
          <w:lang w:eastAsia="zh-CN"/>
        </w:rPr>
        <w:t>在</w:t>
      </w:r>
      <w:r w:rsidRPr="0068259E">
        <w:rPr>
          <w:rFonts w:hint="eastAsia"/>
          <w:lang w:eastAsia="zh-CN"/>
        </w:rPr>
        <w:t>2019</w:t>
      </w:r>
      <w:r w:rsidRPr="0068259E">
        <w:rPr>
          <w:rFonts w:hint="eastAsia"/>
          <w:lang w:eastAsia="zh-CN"/>
        </w:rPr>
        <w:t>年</w:t>
      </w:r>
      <w:r w:rsidR="00206661">
        <w:rPr>
          <w:rFonts w:hint="eastAsia"/>
          <w:lang w:eastAsia="zh-CN"/>
        </w:rPr>
        <w:t>公布</w:t>
      </w:r>
      <w:r w:rsidRPr="0068259E">
        <w:rPr>
          <w:rFonts w:hint="eastAsia"/>
          <w:lang w:eastAsia="zh-CN"/>
        </w:rPr>
        <w:t>时</w:t>
      </w:r>
      <w:r>
        <w:rPr>
          <w:lang w:eastAsia="zh-CN"/>
        </w:rPr>
        <w:t>采用</w:t>
      </w:r>
      <w:r w:rsidR="00E50D33">
        <w:rPr>
          <w:rFonts w:hint="eastAsia"/>
          <w:lang w:eastAsia="zh-CN"/>
        </w:rPr>
        <w:t>原来的</w:t>
      </w:r>
      <w:r>
        <w:rPr>
          <w:rFonts w:hint="eastAsia"/>
          <w:lang w:eastAsia="zh-CN"/>
        </w:rPr>
        <w:t>IDI</w:t>
      </w:r>
      <w:r>
        <w:rPr>
          <w:lang w:eastAsia="zh-CN"/>
        </w:rPr>
        <w:t>方法</w:t>
      </w:r>
      <w:r>
        <w:rPr>
          <w:rFonts w:hint="eastAsia"/>
          <w:lang w:eastAsia="zh-CN"/>
        </w:rPr>
        <w:t>，</w:t>
      </w:r>
      <w:r w:rsidRPr="0068259E">
        <w:rPr>
          <w:rFonts w:hint="eastAsia"/>
          <w:lang w:eastAsia="zh-CN"/>
        </w:rPr>
        <w:t>并宣布就此</w:t>
      </w:r>
      <w:r w:rsidR="001D6909">
        <w:rPr>
          <w:rFonts w:hint="eastAsia"/>
          <w:lang w:eastAsia="zh-CN"/>
        </w:rPr>
        <w:t>议题</w:t>
      </w:r>
      <w:r w:rsidRPr="0068259E">
        <w:rPr>
          <w:rFonts w:hint="eastAsia"/>
          <w:lang w:eastAsia="zh-CN"/>
        </w:rPr>
        <w:t>进行非正式磋商。</w:t>
      </w:r>
      <w:r w:rsidRPr="0068259E">
        <w:rPr>
          <w:rFonts w:hint="eastAsia"/>
          <w:lang w:eastAsia="zh-CN"/>
        </w:rPr>
        <w:t>2019</w:t>
      </w:r>
      <w:r w:rsidRPr="0068259E">
        <w:rPr>
          <w:rFonts w:hint="eastAsia"/>
          <w:lang w:eastAsia="zh-CN"/>
        </w:rPr>
        <w:t>年</w:t>
      </w:r>
      <w:r w:rsidRPr="0068259E">
        <w:rPr>
          <w:rFonts w:hint="eastAsia"/>
          <w:lang w:eastAsia="zh-CN"/>
        </w:rPr>
        <w:t>10</w:t>
      </w:r>
      <w:r w:rsidRPr="0068259E">
        <w:rPr>
          <w:rFonts w:hint="eastAsia"/>
          <w:lang w:eastAsia="zh-CN"/>
        </w:rPr>
        <w:t>月</w:t>
      </w:r>
      <w:r w:rsidRPr="0068259E">
        <w:rPr>
          <w:rFonts w:hint="eastAsia"/>
          <w:lang w:eastAsia="zh-CN"/>
        </w:rPr>
        <w:t>16</w:t>
      </w:r>
      <w:r w:rsidRPr="0068259E">
        <w:rPr>
          <w:rFonts w:hint="eastAsia"/>
          <w:lang w:eastAsia="zh-CN"/>
        </w:rPr>
        <w:t>日的</w:t>
      </w:r>
      <w:r w:rsidR="003F205A">
        <w:rPr>
          <w:rFonts w:hint="eastAsia"/>
          <w:lang w:eastAsia="zh-CN"/>
        </w:rPr>
        <w:t>第</w:t>
      </w:r>
      <w:hyperlink r:id="rId15" w:history="1">
        <w:r w:rsidR="003F205A" w:rsidRPr="003C5EB7">
          <w:rPr>
            <w:rStyle w:val="Hyperlink"/>
            <w:rFonts w:asciiTheme="minorHAnsi" w:hAnsiTheme="minorHAnsi" w:cstheme="minorHAnsi"/>
            <w:spacing w:val="-4"/>
            <w:lang w:eastAsia="zh-CN"/>
          </w:rPr>
          <w:t>BDT/DKH/IDA/027</w:t>
        </w:r>
      </w:hyperlink>
      <w:r w:rsidRPr="0068259E">
        <w:rPr>
          <w:rFonts w:hint="eastAsia"/>
          <w:lang w:eastAsia="zh-CN"/>
        </w:rPr>
        <w:t>号通函介绍了</w:t>
      </w:r>
      <w:r w:rsidR="00DA672F">
        <w:rPr>
          <w:rFonts w:hint="eastAsia"/>
          <w:lang w:eastAsia="zh-CN"/>
        </w:rPr>
        <w:t>该</w:t>
      </w:r>
      <w:r w:rsidRPr="0068259E">
        <w:rPr>
          <w:rFonts w:hint="eastAsia"/>
          <w:lang w:eastAsia="zh-CN"/>
        </w:rPr>
        <w:t>次磋商的结果，认为尚无共识，因此不会</w:t>
      </w:r>
      <w:r w:rsidR="00206661">
        <w:rPr>
          <w:rFonts w:hint="eastAsia"/>
          <w:lang w:eastAsia="zh-CN"/>
        </w:rPr>
        <w:t>公布</w:t>
      </w:r>
      <w:r w:rsidRPr="0068259E">
        <w:rPr>
          <w:rFonts w:hint="eastAsia"/>
          <w:lang w:eastAsia="zh-CN"/>
        </w:rPr>
        <w:t>IDI</w:t>
      </w:r>
      <w:r w:rsidRPr="0068259E">
        <w:rPr>
          <w:rFonts w:hint="eastAsia"/>
          <w:lang w:eastAsia="zh-CN"/>
        </w:rPr>
        <w:t>。该通函还宣布，</w:t>
      </w:r>
      <w:r w:rsidR="003F205A">
        <w:rPr>
          <w:rFonts w:hint="eastAsia"/>
          <w:lang w:eastAsia="zh-CN"/>
        </w:rPr>
        <w:t>展望</w:t>
      </w:r>
      <w:r w:rsidR="003F205A" w:rsidRPr="00020EE3">
        <w:rPr>
          <w:lang w:eastAsia="zh-CN"/>
        </w:rPr>
        <w:t>未来，考虑到全权代表大会第</w:t>
      </w:r>
      <w:r w:rsidR="003F205A" w:rsidRPr="00020EE3">
        <w:rPr>
          <w:lang w:eastAsia="zh-CN"/>
        </w:rPr>
        <w:t>131</w:t>
      </w:r>
      <w:r w:rsidR="003F205A" w:rsidRPr="00020EE3">
        <w:rPr>
          <w:lang w:eastAsia="zh-CN"/>
        </w:rPr>
        <w:t>号决议和世界电信发展大会第</w:t>
      </w:r>
      <w:r w:rsidR="003F205A" w:rsidRPr="00020EE3">
        <w:rPr>
          <w:lang w:eastAsia="zh-CN"/>
        </w:rPr>
        <w:t>8</w:t>
      </w:r>
      <w:r w:rsidR="003F205A" w:rsidRPr="00020EE3">
        <w:rPr>
          <w:lang w:eastAsia="zh-CN"/>
        </w:rPr>
        <w:t>号决议，电信发展局在与各成员及国际认可的专家合作的情况下，将继续采用更加透明、更趋稳健且更为可靠的方法推进工作，力图于</w:t>
      </w:r>
      <w:r w:rsidR="003F205A" w:rsidRPr="00020EE3">
        <w:rPr>
          <w:lang w:eastAsia="zh-CN"/>
        </w:rPr>
        <w:t>2020</w:t>
      </w:r>
      <w:r w:rsidR="003F205A" w:rsidRPr="00020EE3">
        <w:rPr>
          <w:lang w:eastAsia="zh-CN"/>
        </w:rPr>
        <w:t>年公布</w:t>
      </w:r>
      <w:r w:rsidR="003F205A">
        <w:rPr>
          <w:rFonts w:hint="eastAsia"/>
          <w:lang w:eastAsia="zh-CN"/>
        </w:rPr>
        <w:t>一项</w:t>
      </w:r>
      <w:r w:rsidR="003F205A" w:rsidRPr="00020EE3">
        <w:rPr>
          <w:lang w:eastAsia="zh-CN"/>
        </w:rPr>
        <w:t>指数</w:t>
      </w:r>
      <w:r w:rsidRPr="0068259E">
        <w:rPr>
          <w:rFonts w:hint="eastAsia"/>
          <w:lang w:eastAsia="zh-CN"/>
        </w:rPr>
        <w:t>。</w:t>
      </w:r>
    </w:p>
    <w:p w14:paraId="62E12D97" w14:textId="5FF36199" w:rsidR="00020EE3" w:rsidRPr="003236C3" w:rsidRDefault="002B69E2" w:rsidP="005E3091">
      <w:pPr>
        <w:pStyle w:val="Headingb"/>
        <w:rPr>
          <w:lang w:eastAsia="zh-CN"/>
        </w:rPr>
      </w:pPr>
      <w:r>
        <w:rPr>
          <w:rFonts w:hint="eastAsia"/>
          <w:lang w:eastAsia="zh-CN"/>
        </w:rPr>
        <w:t>力求制定</w:t>
      </w:r>
      <w:r w:rsidR="003F205A">
        <w:rPr>
          <w:rFonts w:hint="eastAsia"/>
          <w:lang w:eastAsia="zh-CN"/>
        </w:rPr>
        <w:t>新的国际电联指数</w:t>
      </w:r>
    </w:p>
    <w:p w14:paraId="559BA542" w14:textId="055B7D01" w:rsidR="002751BA" w:rsidRPr="003F205A" w:rsidRDefault="003F205A" w:rsidP="009D1400">
      <w:pPr>
        <w:spacing w:after="120"/>
        <w:ind w:firstLineChars="200" w:firstLine="480"/>
        <w:jc w:val="both"/>
        <w:rPr>
          <w:lang w:eastAsia="zh-CN"/>
        </w:rPr>
      </w:pPr>
      <w:r w:rsidRPr="003F205A">
        <w:rPr>
          <w:rFonts w:hint="eastAsia"/>
          <w:lang w:eastAsia="zh-CN"/>
        </w:rPr>
        <w:t>2019</w:t>
      </w:r>
      <w:r w:rsidRPr="003F205A">
        <w:rPr>
          <w:rFonts w:hint="eastAsia"/>
          <w:lang w:eastAsia="zh-CN"/>
        </w:rPr>
        <w:t>年</w:t>
      </w:r>
      <w:r w:rsidRPr="003F205A">
        <w:rPr>
          <w:rFonts w:hint="eastAsia"/>
          <w:lang w:eastAsia="zh-CN"/>
        </w:rPr>
        <w:t>11</w:t>
      </w:r>
      <w:r w:rsidRPr="003F205A">
        <w:rPr>
          <w:rFonts w:hint="eastAsia"/>
          <w:lang w:eastAsia="zh-CN"/>
        </w:rPr>
        <w:t>月</w:t>
      </w:r>
      <w:r w:rsidRPr="003F205A">
        <w:rPr>
          <w:rFonts w:hint="eastAsia"/>
          <w:lang w:eastAsia="zh-CN"/>
        </w:rPr>
        <w:t>21</w:t>
      </w:r>
      <w:r w:rsidRPr="003F205A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第</w:t>
      </w:r>
      <w:hyperlink r:id="rId16" w:history="1">
        <w:r w:rsidRPr="003236C3">
          <w:rPr>
            <w:rStyle w:val="Hyperlink"/>
            <w:rFonts w:asciiTheme="minorHAnsi" w:hAnsiTheme="minorHAnsi" w:cstheme="minorHAnsi"/>
            <w:lang w:eastAsia="zh-CN"/>
          </w:rPr>
          <w:t>BDT/DKH/IDA/028</w:t>
        </w:r>
      </w:hyperlink>
      <w:r w:rsidRPr="003F205A">
        <w:rPr>
          <w:rFonts w:hint="eastAsia"/>
          <w:lang w:eastAsia="zh-CN"/>
        </w:rPr>
        <w:t>号通函邀请国际电联成员国</w:t>
      </w:r>
      <w:r w:rsidR="009D1400">
        <w:rPr>
          <w:rFonts w:hint="eastAsia"/>
          <w:lang w:eastAsia="zh-CN"/>
        </w:rPr>
        <w:t>及</w:t>
      </w:r>
      <w:r w:rsidRPr="003F205A">
        <w:rPr>
          <w:rFonts w:hint="eastAsia"/>
          <w:lang w:eastAsia="zh-CN"/>
        </w:rPr>
        <w:t>第</w:t>
      </w:r>
      <w:r w:rsidRPr="003F205A">
        <w:rPr>
          <w:rFonts w:hint="eastAsia"/>
          <w:lang w:eastAsia="zh-CN"/>
        </w:rPr>
        <w:t>99</w:t>
      </w:r>
      <w:r w:rsidRPr="003F205A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的</w:t>
      </w:r>
      <w:r w:rsidRPr="003F205A">
        <w:rPr>
          <w:rFonts w:hint="eastAsia"/>
          <w:lang w:eastAsia="zh-CN"/>
        </w:rPr>
        <w:t>主管部门出席</w:t>
      </w:r>
      <w:r w:rsidRPr="003F205A">
        <w:rPr>
          <w:rFonts w:hint="eastAsia"/>
          <w:lang w:eastAsia="zh-CN"/>
        </w:rPr>
        <w:t>2020</w:t>
      </w:r>
      <w:r w:rsidRPr="003F205A">
        <w:rPr>
          <w:rFonts w:hint="eastAsia"/>
          <w:lang w:eastAsia="zh-CN"/>
        </w:rPr>
        <w:t>年</w:t>
      </w:r>
      <w:r w:rsidRPr="003F205A">
        <w:rPr>
          <w:rFonts w:hint="eastAsia"/>
          <w:lang w:eastAsia="zh-CN"/>
        </w:rPr>
        <w:t>2</w:t>
      </w:r>
      <w:r w:rsidRPr="003F205A">
        <w:rPr>
          <w:rFonts w:hint="eastAsia"/>
          <w:lang w:eastAsia="zh-CN"/>
        </w:rPr>
        <w:t>月</w:t>
      </w:r>
      <w:r w:rsidRPr="003F205A">
        <w:rPr>
          <w:rFonts w:hint="eastAsia"/>
          <w:lang w:eastAsia="zh-CN"/>
        </w:rPr>
        <w:t>10</w:t>
      </w:r>
      <w:r w:rsidRPr="003F205A">
        <w:rPr>
          <w:rFonts w:hint="eastAsia"/>
          <w:lang w:eastAsia="zh-CN"/>
        </w:rPr>
        <w:t>日举行的关于</w:t>
      </w:r>
      <w:r w:rsidR="009D1400">
        <w:rPr>
          <w:rFonts w:hint="eastAsia"/>
          <w:lang w:eastAsia="zh-CN"/>
        </w:rPr>
        <w:t>一项</w:t>
      </w:r>
      <w:r w:rsidR="00137626">
        <w:rPr>
          <w:rFonts w:hint="eastAsia"/>
          <w:lang w:eastAsia="zh-CN"/>
        </w:rPr>
        <w:t>新</w:t>
      </w:r>
      <w:r w:rsidRPr="003F205A">
        <w:rPr>
          <w:rFonts w:hint="eastAsia"/>
          <w:lang w:eastAsia="zh-CN"/>
        </w:rPr>
        <w:t>国际电联</w:t>
      </w:r>
      <w:r w:rsidR="002751BA">
        <w:rPr>
          <w:rFonts w:hint="eastAsia"/>
          <w:lang w:eastAsia="zh-CN"/>
        </w:rPr>
        <w:t>指数</w:t>
      </w:r>
      <w:r w:rsidR="009D1400">
        <w:rPr>
          <w:rFonts w:hint="eastAsia"/>
          <w:lang w:eastAsia="zh-CN"/>
        </w:rPr>
        <w:t>的</w:t>
      </w:r>
      <w:r w:rsidRPr="003F205A">
        <w:rPr>
          <w:rFonts w:hint="eastAsia"/>
          <w:lang w:eastAsia="zh-CN"/>
        </w:rPr>
        <w:t>第一次专家组会议，以介绍和讨论</w:t>
      </w:r>
      <w:r w:rsidR="009D1400">
        <w:rPr>
          <w:rFonts w:hint="eastAsia"/>
          <w:lang w:eastAsia="zh-CN"/>
        </w:rPr>
        <w:t>一项</w:t>
      </w:r>
      <w:r w:rsidRPr="003F205A">
        <w:rPr>
          <w:rFonts w:hint="eastAsia"/>
          <w:lang w:eastAsia="zh-CN"/>
        </w:rPr>
        <w:t>国际电联</w:t>
      </w:r>
      <w:r w:rsidR="009D1400">
        <w:rPr>
          <w:rFonts w:hint="eastAsia"/>
          <w:lang w:eastAsia="zh-CN"/>
        </w:rPr>
        <w:t>指数</w:t>
      </w:r>
      <w:r w:rsidRPr="003F205A">
        <w:rPr>
          <w:rFonts w:hint="eastAsia"/>
          <w:lang w:eastAsia="zh-CN"/>
        </w:rPr>
        <w:t>的概念和框架草案。该次会议的</w:t>
      </w:r>
      <w:hyperlink r:id="rId17" w:history="1">
        <w:r w:rsidR="002751BA" w:rsidRPr="002751BA">
          <w:rPr>
            <w:rStyle w:val="Hyperlink"/>
            <w:rFonts w:asciiTheme="minorHAnsi" w:hAnsiTheme="minorHAnsi" w:cstheme="minorHAnsi" w:hint="eastAsia"/>
            <w:lang w:eastAsia="zh-CN"/>
          </w:rPr>
          <w:t>总结报告</w:t>
        </w:r>
      </w:hyperlink>
      <w:r w:rsidRPr="003F205A">
        <w:rPr>
          <w:rFonts w:hint="eastAsia"/>
          <w:lang w:eastAsia="zh-CN"/>
        </w:rPr>
        <w:t>指出，</w:t>
      </w:r>
      <w:r w:rsidR="002751BA" w:rsidRPr="00020EE3">
        <w:rPr>
          <w:lang w:eastAsia="zh-CN"/>
        </w:rPr>
        <w:t>与会者</w:t>
      </w:r>
      <w:r w:rsidR="00DA672F">
        <w:rPr>
          <w:rFonts w:hint="eastAsia"/>
          <w:lang w:eastAsia="zh-CN"/>
        </w:rPr>
        <w:t>对</w:t>
      </w:r>
      <w:r w:rsidR="002751BA" w:rsidRPr="00020EE3">
        <w:rPr>
          <w:lang w:eastAsia="zh-CN"/>
        </w:rPr>
        <w:t>国际电联秘书处提出的、根据可持续发展目标框架制定并</w:t>
      </w:r>
      <w:r w:rsidR="00206661">
        <w:rPr>
          <w:lang w:eastAsia="zh-CN"/>
        </w:rPr>
        <w:t>公布</w:t>
      </w:r>
      <w:r w:rsidR="002751BA" w:rsidRPr="00020EE3">
        <w:rPr>
          <w:lang w:eastAsia="zh-CN"/>
        </w:rPr>
        <w:t>一项新国际电联指数的建议</w:t>
      </w:r>
      <w:r w:rsidR="00DA672F" w:rsidRPr="00020EE3">
        <w:rPr>
          <w:lang w:eastAsia="zh-CN"/>
        </w:rPr>
        <w:t>广泛</w:t>
      </w:r>
      <w:r w:rsidR="00DA672F">
        <w:rPr>
          <w:rFonts w:hint="eastAsia"/>
          <w:lang w:eastAsia="zh-CN"/>
        </w:rPr>
        <w:t>地表示</w:t>
      </w:r>
      <w:r w:rsidR="00DA672F" w:rsidRPr="00020EE3">
        <w:rPr>
          <w:lang w:eastAsia="zh-CN"/>
        </w:rPr>
        <w:t>欢迎</w:t>
      </w:r>
      <w:r w:rsidR="002751BA" w:rsidRPr="00020EE3">
        <w:rPr>
          <w:lang w:eastAsia="zh-CN"/>
        </w:rPr>
        <w:t>，</w:t>
      </w:r>
      <w:r w:rsidR="002751BA">
        <w:rPr>
          <w:rFonts w:hint="eastAsia"/>
          <w:lang w:eastAsia="zh-CN"/>
        </w:rPr>
        <w:t>新的指数</w:t>
      </w:r>
      <w:r w:rsidR="002751BA" w:rsidRPr="00020EE3">
        <w:rPr>
          <w:lang w:eastAsia="zh-CN"/>
        </w:rPr>
        <w:t>将为各国政府提供一种监测工具，评估数字变革如何影响</w:t>
      </w:r>
      <w:r w:rsidR="00DA672F">
        <w:rPr>
          <w:rFonts w:hint="eastAsia"/>
          <w:lang w:eastAsia="zh-CN"/>
        </w:rPr>
        <w:t>他们</w:t>
      </w:r>
      <w:r w:rsidR="002751BA" w:rsidRPr="00020EE3">
        <w:rPr>
          <w:lang w:eastAsia="zh-CN"/>
        </w:rPr>
        <w:t>实现可持续发展目标的能力。</w:t>
      </w:r>
    </w:p>
    <w:p w14:paraId="38569732" w14:textId="56AB6377" w:rsidR="002751BA" w:rsidRPr="002751BA" w:rsidRDefault="002751BA" w:rsidP="000735D6">
      <w:pPr>
        <w:spacing w:after="120"/>
        <w:ind w:firstLineChars="200" w:firstLine="480"/>
        <w:jc w:val="both"/>
        <w:rPr>
          <w:rFonts w:asciiTheme="minorHAnsi" w:hAnsiTheme="minorHAnsi" w:cstheme="minorHAnsi"/>
          <w:lang w:eastAsia="zh-CN"/>
        </w:rPr>
      </w:pPr>
      <w:r w:rsidRPr="002751BA">
        <w:rPr>
          <w:rFonts w:asciiTheme="minorHAnsi" w:hAnsiTheme="minorHAnsi" w:cstheme="minorHAnsi" w:hint="eastAsia"/>
          <w:lang w:eastAsia="zh-CN"/>
        </w:rPr>
        <w:t>2020</w:t>
      </w:r>
      <w:r w:rsidRPr="002751BA">
        <w:rPr>
          <w:rFonts w:asciiTheme="minorHAnsi" w:hAnsiTheme="minorHAnsi" w:cstheme="minorHAnsi" w:hint="eastAsia"/>
          <w:lang w:eastAsia="zh-CN"/>
        </w:rPr>
        <w:t>年</w:t>
      </w:r>
      <w:r w:rsidRPr="002751BA">
        <w:rPr>
          <w:rFonts w:asciiTheme="minorHAnsi" w:hAnsiTheme="minorHAnsi" w:cstheme="minorHAnsi" w:hint="eastAsia"/>
          <w:lang w:eastAsia="zh-CN"/>
        </w:rPr>
        <w:t>3</w:t>
      </w:r>
      <w:r w:rsidRPr="002751BA">
        <w:rPr>
          <w:rFonts w:asciiTheme="minorHAnsi" w:hAnsiTheme="minorHAnsi" w:cstheme="minorHAnsi" w:hint="eastAsia"/>
          <w:lang w:eastAsia="zh-CN"/>
        </w:rPr>
        <w:t>月</w:t>
      </w:r>
      <w:r w:rsidRPr="002751BA">
        <w:rPr>
          <w:rFonts w:asciiTheme="minorHAnsi" w:hAnsiTheme="minorHAnsi" w:cstheme="minorHAnsi" w:hint="eastAsia"/>
          <w:lang w:eastAsia="zh-CN"/>
        </w:rPr>
        <w:t>25</w:t>
      </w:r>
      <w:r w:rsidRPr="002751BA">
        <w:rPr>
          <w:rFonts w:asciiTheme="minorHAnsi" w:hAnsiTheme="minorHAnsi" w:cstheme="minorHAnsi" w:hint="eastAsia"/>
          <w:lang w:eastAsia="zh-CN"/>
        </w:rPr>
        <w:t>日，举行了</w:t>
      </w:r>
      <w:r>
        <w:rPr>
          <w:rFonts w:asciiTheme="minorHAnsi" w:hAnsiTheme="minorHAnsi" w:cstheme="minorHAnsi" w:hint="eastAsia"/>
          <w:lang w:eastAsia="zh-CN"/>
        </w:rPr>
        <w:t>一场</w:t>
      </w:r>
      <w:hyperlink r:id="rId18" w:history="1">
        <w:r w:rsidR="00137626" w:rsidRPr="00137626">
          <w:rPr>
            <w:rStyle w:val="Hyperlink"/>
            <w:rFonts w:asciiTheme="minorHAnsi" w:hAnsiTheme="minorHAnsi" w:cstheme="minorHAnsi" w:hint="eastAsia"/>
            <w:lang w:eastAsia="zh-CN"/>
          </w:rPr>
          <w:t>TDAG</w:t>
        </w:r>
        <w:r w:rsidR="00137626">
          <w:rPr>
            <w:rStyle w:val="Hyperlink"/>
            <w:rFonts w:asciiTheme="minorHAnsi" w:hAnsiTheme="minorHAnsi" w:cstheme="minorHAnsi" w:hint="eastAsia"/>
            <w:lang w:eastAsia="zh-CN"/>
          </w:rPr>
          <w:t>关</w:t>
        </w:r>
        <w:r w:rsidR="00CD03EF">
          <w:rPr>
            <w:rStyle w:val="Hyperlink"/>
            <w:rFonts w:asciiTheme="minorHAnsi" w:hAnsiTheme="minorHAnsi" w:cstheme="minorHAnsi" w:hint="eastAsia"/>
            <w:lang w:eastAsia="zh-CN"/>
          </w:rPr>
          <w:t>于</w:t>
        </w:r>
        <w:r w:rsidR="006A44D4">
          <w:rPr>
            <w:rStyle w:val="Hyperlink"/>
            <w:rFonts w:asciiTheme="minorHAnsi" w:hAnsiTheme="minorHAnsi" w:cstheme="minorHAnsi" w:hint="eastAsia"/>
            <w:lang w:eastAsia="zh-CN"/>
          </w:rPr>
          <w:t>新的国际电联指数</w:t>
        </w:r>
        <w:r w:rsidR="00CD03EF">
          <w:rPr>
            <w:rStyle w:val="Hyperlink"/>
            <w:rFonts w:asciiTheme="minorHAnsi" w:hAnsiTheme="minorHAnsi" w:cstheme="minorHAnsi" w:hint="eastAsia"/>
            <w:lang w:eastAsia="zh-CN"/>
          </w:rPr>
          <w:t>的网络对话</w:t>
        </w:r>
      </w:hyperlink>
      <w:r>
        <w:rPr>
          <w:rFonts w:asciiTheme="minorHAnsi" w:hAnsiTheme="minorHAnsi" w:cstheme="minorHAnsi" w:hint="eastAsia"/>
          <w:lang w:eastAsia="zh-CN"/>
        </w:rPr>
        <w:t>，介绍</w:t>
      </w:r>
      <w:r w:rsidRPr="002751BA">
        <w:rPr>
          <w:rFonts w:asciiTheme="minorHAnsi" w:hAnsiTheme="minorHAnsi" w:cstheme="minorHAnsi" w:hint="eastAsia"/>
          <w:lang w:eastAsia="zh-CN"/>
        </w:rPr>
        <w:t>并讨论了</w:t>
      </w:r>
      <w:r>
        <w:rPr>
          <w:rFonts w:asciiTheme="minorHAnsi" w:hAnsiTheme="minorHAnsi" w:cstheme="minorHAnsi" w:hint="eastAsia"/>
          <w:lang w:eastAsia="zh-CN"/>
        </w:rPr>
        <w:t>关于</w:t>
      </w:r>
      <w:r w:rsidRPr="002751BA">
        <w:rPr>
          <w:rFonts w:asciiTheme="minorHAnsi" w:hAnsiTheme="minorHAnsi" w:cstheme="minorHAnsi" w:hint="eastAsia"/>
          <w:lang w:eastAsia="zh-CN"/>
        </w:rPr>
        <w:t>新</w:t>
      </w:r>
      <w:r>
        <w:rPr>
          <w:rFonts w:asciiTheme="minorHAnsi" w:hAnsiTheme="minorHAnsi" w:cstheme="minorHAnsi" w:hint="eastAsia"/>
          <w:lang w:eastAsia="zh-CN"/>
        </w:rPr>
        <w:t>指数</w:t>
      </w:r>
      <w:r w:rsidRPr="002751BA">
        <w:rPr>
          <w:rFonts w:asciiTheme="minorHAnsi" w:hAnsiTheme="minorHAnsi" w:cstheme="minorHAnsi" w:hint="eastAsia"/>
          <w:lang w:eastAsia="zh-CN"/>
        </w:rPr>
        <w:t>的</w:t>
      </w:r>
      <w:r>
        <w:rPr>
          <w:rFonts w:asciiTheme="minorHAnsi" w:hAnsiTheme="minorHAnsi" w:cstheme="minorHAnsi" w:hint="eastAsia"/>
          <w:lang w:eastAsia="zh-CN"/>
        </w:rPr>
        <w:t>修订</w:t>
      </w:r>
      <w:r w:rsidR="00137626">
        <w:rPr>
          <w:rFonts w:asciiTheme="minorHAnsi" w:hAnsiTheme="minorHAnsi" w:cstheme="minorHAnsi" w:hint="eastAsia"/>
          <w:lang w:eastAsia="zh-CN"/>
        </w:rPr>
        <w:t>后</w:t>
      </w:r>
      <w:r>
        <w:rPr>
          <w:rFonts w:asciiTheme="minorHAnsi" w:hAnsiTheme="minorHAnsi" w:cstheme="minorHAnsi" w:hint="eastAsia"/>
          <w:lang w:eastAsia="zh-CN"/>
        </w:rPr>
        <w:t>的</w:t>
      </w:r>
      <w:r w:rsidRPr="002751BA">
        <w:rPr>
          <w:rFonts w:asciiTheme="minorHAnsi" w:hAnsiTheme="minorHAnsi" w:cstheme="minorHAnsi" w:hint="eastAsia"/>
          <w:lang w:eastAsia="zh-CN"/>
        </w:rPr>
        <w:t>概念和框架草案。与会者支持</w:t>
      </w:r>
      <w:r w:rsidRPr="00020EE3">
        <w:rPr>
          <w:lang w:eastAsia="zh-CN"/>
        </w:rPr>
        <w:t>制定一项新的综合指数，将数字技术与可持续发展目标</w:t>
      </w:r>
      <w:r w:rsidR="0091709A">
        <w:rPr>
          <w:rFonts w:hint="eastAsia"/>
          <w:lang w:eastAsia="zh-CN"/>
        </w:rPr>
        <w:t>的实现</w:t>
      </w:r>
      <w:r w:rsidRPr="00020EE3">
        <w:rPr>
          <w:lang w:eastAsia="zh-CN"/>
        </w:rPr>
        <w:t>联系起来。</w:t>
      </w:r>
      <w:r w:rsidRPr="002751BA">
        <w:rPr>
          <w:rFonts w:asciiTheme="minorHAnsi" w:hAnsiTheme="minorHAnsi" w:cstheme="minorHAnsi" w:hint="eastAsia"/>
          <w:lang w:eastAsia="zh-CN"/>
        </w:rPr>
        <w:t>会议期间提出的关切包括要求进一步</w:t>
      </w:r>
      <w:r w:rsidR="0091709A">
        <w:rPr>
          <w:rFonts w:asciiTheme="minorHAnsi" w:hAnsiTheme="minorHAnsi" w:cstheme="minorHAnsi" w:hint="eastAsia"/>
          <w:lang w:eastAsia="zh-CN"/>
        </w:rPr>
        <w:t>说明</w:t>
      </w:r>
      <w:r w:rsidRPr="002751BA">
        <w:rPr>
          <w:rFonts w:asciiTheme="minorHAnsi" w:hAnsiTheme="minorHAnsi" w:cstheme="minorHAnsi" w:hint="eastAsia"/>
          <w:lang w:eastAsia="zh-CN"/>
        </w:rPr>
        <w:t>指标</w:t>
      </w:r>
      <w:r>
        <w:rPr>
          <w:rFonts w:asciiTheme="minorHAnsi" w:hAnsiTheme="minorHAnsi" w:cstheme="minorHAnsi" w:hint="eastAsia"/>
          <w:lang w:eastAsia="zh-CN"/>
        </w:rPr>
        <w:t>，</w:t>
      </w:r>
      <w:r w:rsidR="00757D7F">
        <w:rPr>
          <w:rFonts w:asciiTheme="minorHAnsi" w:hAnsiTheme="minorHAnsi" w:cstheme="minorHAnsi" w:hint="eastAsia"/>
          <w:lang w:eastAsia="zh-CN"/>
        </w:rPr>
        <w:t>详细阐述</w:t>
      </w:r>
      <w:r w:rsidRPr="002751BA">
        <w:rPr>
          <w:rFonts w:asciiTheme="minorHAnsi" w:hAnsiTheme="minorHAnsi" w:cstheme="minorHAnsi" w:hint="eastAsia"/>
          <w:lang w:eastAsia="zh-CN"/>
        </w:rPr>
        <w:t>框架，并遵守了紧迫的时间表。与会者还提出了与国际机构和私营部门合作的建议。要求秘书处确保程序完全透明，与</w:t>
      </w:r>
      <w:r w:rsidR="00757D7F">
        <w:rPr>
          <w:rFonts w:asciiTheme="minorHAnsi" w:hAnsiTheme="minorHAnsi" w:cstheme="minorHAnsi" w:hint="eastAsia"/>
          <w:lang w:eastAsia="zh-CN"/>
        </w:rPr>
        <w:t>成员国</w:t>
      </w:r>
      <w:r w:rsidRPr="002751BA">
        <w:rPr>
          <w:rFonts w:asciiTheme="minorHAnsi" w:hAnsiTheme="minorHAnsi" w:cstheme="minorHAnsi" w:hint="eastAsia"/>
          <w:lang w:eastAsia="zh-CN"/>
        </w:rPr>
        <w:t>定期沟通</w:t>
      </w:r>
      <w:r w:rsidR="00757D7F">
        <w:rPr>
          <w:rFonts w:asciiTheme="minorHAnsi" w:hAnsiTheme="minorHAnsi" w:cstheme="minorHAnsi" w:hint="eastAsia"/>
          <w:lang w:eastAsia="zh-CN"/>
        </w:rPr>
        <w:t>并</w:t>
      </w:r>
      <w:r w:rsidRPr="002751BA">
        <w:rPr>
          <w:rFonts w:asciiTheme="minorHAnsi" w:hAnsiTheme="minorHAnsi" w:cstheme="minorHAnsi" w:hint="eastAsia"/>
          <w:lang w:eastAsia="zh-CN"/>
        </w:rPr>
        <w:t>与其他有关利益攸关方进行磋商。</w:t>
      </w:r>
    </w:p>
    <w:p w14:paraId="73F13AF0" w14:textId="21D74517" w:rsidR="00757D7F" w:rsidRPr="00757D7F" w:rsidRDefault="00757D7F" w:rsidP="00E23235">
      <w:pPr>
        <w:spacing w:after="120"/>
        <w:ind w:firstLineChars="200" w:firstLine="480"/>
        <w:jc w:val="both"/>
        <w:rPr>
          <w:rFonts w:asciiTheme="minorHAnsi" w:hAnsiTheme="minorHAnsi" w:cstheme="minorHAnsi"/>
          <w:lang w:eastAsia="zh-CN"/>
        </w:rPr>
      </w:pPr>
      <w:r w:rsidRPr="002751BA">
        <w:rPr>
          <w:rFonts w:asciiTheme="minorHAnsi" w:hAnsiTheme="minorHAnsi" w:cstheme="minorHAnsi" w:hint="eastAsia"/>
          <w:lang w:eastAsia="zh-CN"/>
        </w:rPr>
        <w:t>2020</w:t>
      </w:r>
      <w:r w:rsidRPr="002751BA">
        <w:rPr>
          <w:rFonts w:asciiTheme="minorHAnsi" w:hAnsiTheme="minorHAnsi" w:cstheme="minorHAnsi" w:hint="eastAsia"/>
          <w:lang w:eastAsia="zh-CN"/>
        </w:rPr>
        <w:t>年</w:t>
      </w:r>
      <w:r w:rsidRPr="002751BA">
        <w:rPr>
          <w:rFonts w:asciiTheme="minorHAnsi" w:hAnsiTheme="minorHAnsi" w:cstheme="minorHAnsi" w:hint="eastAsia"/>
          <w:lang w:eastAsia="zh-CN"/>
        </w:rPr>
        <w:t>3</w:t>
      </w:r>
      <w:r w:rsidRPr="002751BA">
        <w:rPr>
          <w:rFonts w:asciiTheme="minorHAnsi" w:hAnsiTheme="minorHAnsi" w:cstheme="minorHAnsi" w:hint="eastAsia"/>
          <w:lang w:eastAsia="zh-CN"/>
        </w:rPr>
        <w:t>月</w:t>
      </w:r>
      <w:r w:rsidRPr="002751BA">
        <w:rPr>
          <w:rFonts w:asciiTheme="minorHAnsi" w:hAnsiTheme="minorHAnsi" w:cstheme="minorHAnsi" w:hint="eastAsia"/>
          <w:lang w:eastAsia="zh-CN"/>
        </w:rPr>
        <w:t>17</w:t>
      </w:r>
      <w:r w:rsidRPr="002751BA">
        <w:rPr>
          <w:rFonts w:asciiTheme="minorHAnsi" w:hAnsiTheme="minorHAnsi" w:cstheme="minorHAnsi" w:hint="eastAsia"/>
          <w:lang w:eastAsia="zh-CN"/>
        </w:rPr>
        <w:t>日</w:t>
      </w:r>
      <w:r>
        <w:rPr>
          <w:rFonts w:asciiTheme="minorHAnsi" w:hAnsiTheme="minorHAnsi" w:cstheme="minorHAnsi" w:hint="eastAsia"/>
          <w:lang w:eastAsia="zh-CN"/>
        </w:rPr>
        <w:t>第</w:t>
      </w:r>
      <w:hyperlink r:id="rId19" w:history="1">
        <w:r w:rsidRPr="00020EE3">
          <w:rPr>
            <w:rStyle w:val="Hyperlink"/>
            <w:rFonts w:asciiTheme="minorHAnsi" w:hAnsiTheme="minorHAnsi" w:cstheme="minorHAnsi"/>
            <w:lang w:eastAsia="zh-CN"/>
          </w:rPr>
          <w:t>BDT/DKH/IDA/038</w:t>
        </w:r>
      </w:hyperlink>
      <w:r w:rsidRPr="002751BA">
        <w:rPr>
          <w:rFonts w:asciiTheme="minorHAnsi" w:hAnsiTheme="minorHAnsi" w:cstheme="minorHAnsi" w:hint="eastAsia"/>
          <w:lang w:eastAsia="zh-CN"/>
        </w:rPr>
        <w:t>号通函</w:t>
      </w:r>
      <w:r w:rsidR="006671A9">
        <w:rPr>
          <w:rFonts w:asciiTheme="minorHAnsi" w:hAnsiTheme="minorHAnsi" w:cstheme="minorHAnsi" w:hint="eastAsia"/>
          <w:lang w:eastAsia="zh-CN"/>
        </w:rPr>
        <w:t>中包括</w:t>
      </w:r>
      <w:r w:rsidRPr="002751BA">
        <w:rPr>
          <w:rFonts w:asciiTheme="minorHAnsi" w:hAnsiTheme="minorHAnsi" w:cstheme="minorHAnsi" w:hint="eastAsia"/>
          <w:lang w:eastAsia="zh-CN"/>
        </w:rPr>
        <w:t>第</w:t>
      </w:r>
      <w:r w:rsidR="006671A9">
        <w:rPr>
          <w:rFonts w:asciiTheme="minorHAnsi" w:hAnsiTheme="minorHAnsi" w:cstheme="minorHAnsi" w:hint="eastAsia"/>
          <w:lang w:eastAsia="zh-CN"/>
        </w:rPr>
        <w:t>一次专家组会议（</w:t>
      </w:r>
      <w:r w:rsidR="006671A9">
        <w:rPr>
          <w:rFonts w:asciiTheme="minorHAnsi" w:hAnsiTheme="minorHAnsi" w:cstheme="minorHAnsi" w:hint="eastAsia"/>
          <w:lang w:eastAsia="zh-CN"/>
        </w:rPr>
        <w:t>EGM</w:t>
      </w:r>
      <w:r w:rsidR="006671A9">
        <w:rPr>
          <w:rFonts w:asciiTheme="minorHAnsi" w:hAnsiTheme="minorHAnsi" w:cstheme="minorHAnsi" w:hint="eastAsia"/>
          <w:lang w:eastAsia="zh-CN"/>
        </w:rPr>
        <w:t>）</w:t>
      </w:r>
      <w:r w:rsidRPr="002751BA">
        <w:rPr>
          <w:rFonts w:asciiTheme="minorHAnsi" w:hAnsiTheme="minorHAnsi" w:cstheme="minorHAnsi" w:hint="eastAsia"/>
          <w:lang w:eastAsia="zh-CN"/>
        </w:rPr>
        <w:t>的</w:t>
      </w:r>
      <w:r w:rsidR="006671A9">
        <w:rPr>
          <w:rFonts w:asciiTheme="minorHAnsi" w:hAnsiTheme="minorHAnsi" w:cstheme="minorHAnsi" w:hint="eastAsia"/>
          <w:lang w:eastAsia="zh-CN"/>
        </w:rPr>
        <w:t>概要</w:t>
      </w:r>
      <w:r w:rsidRPr="002751BA">
        <w:rPr>
          <w:rFonts w:asciiTheme="minorHAnsi" w:hAnsiTheme="minorHAnsi" w:cstheme="minorHAnsi" w:hint="eastAsia"/>
          <w:lang w:eastAsia="zh-CN"/>
        </w:rPr>
        <w:t>，并请国际电联成员国</w:t>
      </w:r>
      <w:r w:rsidR="00E23235">
        <w:rPr>
          <w:rFonts w:asciiTheme="minorHAnsi" w:hAnsiTheme="minorHAnsi" w:cstheme="minorHAnsi" w:hint="eastAsia"/>
          <w:lang w:eastAsia="zh-CN"/>
        </w:rPr>
        <w:t>及</w:t>
      </w:r>
      <w:r w:rsidR="006671A9" w:rsidRPr="002751BA">
        <w:rPr>
          <w:rFonts w:asciiTheme="minorHAnsi" w:hAnsiTheme="minorHAnsi" w:cstheme="minorHAnsi" w:hint="eastAsia"/>
          <w:lang w:eastAsia="zh-CN"/>
        </w:rPr>
        <w:t>第</w:t>
      </w:r>
      <w:r w:rsidR="006671A9" w:rsidRPr="002751BA">
        <w:rPr>
          <w:rFonts w:asciiTheme="minorHAnsi" w:hAnsiTheme="minorHAnsi" w:cstheme="minorHAnsi" w:hint="eastAsia"/>
          <w:lang w:eastAsia="zh-CN"/>
        </w:rPr>
        <w:t>99</w:t>
      </w:r>
      <w:r w:rsidR="006671A9" w:rsidRPr="002751BA">
        <w:rPr>
          <w:rFonts w:asciiTheme="minorHAnsi" w:hAnsiTheme="minorHAnsi" w:cstheme="minorHAnsi" w:hint="eastAsia"/>
          <w:lang w:eastAsia="zh-CN"/>
        </w:rPr>
        <w:t>号决议</w:t>
      </w:r>
      <w:r w:rsidR="006671A9">
        <w:rPr>
          <w:rFonts w:asciiTheme="minorHAnsi" w:hAnsiTheme="minorHAnsi" w:cstheme="minorHAnsi" w:hint="eastAsia"/>
          <w:lang w:eastAsia="zh-CN"/>
        </w:rPr>
        <w:t>的</w:t>
      </w:r>
      <w:r w:rsidR="006671A9" w:rsidRPr="002751BA">
        <w:rPr>
          <w:rFonts w:asciiTheme="minorHAnsi" w:hAnsiTheme="minorHAnsi" w:cstheme="minorHAnsi" w:hint="eastAsia"/>
          <w:lang w:eastAsia="zh-CN"/>
        </w:rPr>
        <w:t>主管部门</w:t>
      </w:r>
      <w:r w:rsidR="006671A9">
        <w:rPr>
          <w:rFonts w:asciiTheme="minorHAnsi" w:hAnsiTheme="minorHAnsi" w:cstheme="minorHAnsi" w:hint="eastAsia"/>
          <w:lang w:eastAsia="zh-CN"/>
        </w:rPr>
        <w:t>参加</w:t>
      </w:r>
      <w:r w:rsidR="006671A9" w:rsidRPr="002751BA">
        <w:rPr>
          <w:rFonts w:asciiTheme="minorHAnsi" w:hAnsiTheme="minorHAnsi" w:cstheme="minorHAnsi" w:hint="eastAsia"/>
          <w:lang w:eastAsia="zh-CN"/>
        </w:rPr>
        <w:t>于</w:t>
      </w:r>
      <w:r w:rsidR="006671A9" w:rsidRPr="002751BA">
        <w:rPr>
          <w:rFonts w:asciiTheme="minorHAnsi" w:hAnsiTheme="minorHAnsi" w:cstheme="minorHAnsi" w:hint="eastAsia"/>
          <w:lang w:eastAsia="zh-CN"/>
        </w:rPr>
        <w:t>2020</w:t>
      </w:r>
      <w:r w:rsidR="006671A9" w:rsidRPr="002751BA">
        <w:rPr>
          <w:rFonts w:asciiTheme="minorHAnsi" w:hAnsiTheme="minorHAnsi" w:cstheme="minorHAnsi" w:hint="eastAsia"/>
          <w:lang w:eastAsia="zh-CN"/>
        </w:rPr>
        <w:t>年</w:t>
      </w:r>
      <w:r w:rsidR="006671A9" w:rsidRPr="002751BA">
        <w:rPr>
          <w:rFonts w:asciiTheme="minorHAnsi" w:hAnsiTheme="minorHAnsi" w:cstheme="minorHAnsi" w:hint="eastAsia"/>
          <w:lang w:eastAsia="zh-CN"/>
        </w:rPr>
        <w:t>4</w:t>
      </w:r>
      <w:r w:rsidR="006671A9" w:rsidRPr="002751BA">
        <w:rPr>
          <w:rFonts w:asciiTheme="minorHAnsi" w:hAnsiTheme="minorHAnsi" w:cstheme="minorHAnsi" w:hint="eastAsia"/>
          <w:lang w:eastAsia="zh-CN"/>
        </w:rPr>
        <w:t>月</w:t>
      </w:r>
      <w:r w:rsidR="006671A9" w:rsidRPr="002751BA">
        <w:rPr>
          <w:rFonts w:asciiTheme="minorHAnsi" w:hAnsiTheme="minorHAnsi" w:cstheme="minorHAnsi" w:hint="eastAsia"/>
          <w:lang w:eastAsia="zh-CN"/>
        </w:rPr>
        <w:t>17</w:t>
      </w:r>
      <w:r w:rsidR="006671A9" w:rsidRPr="002751BA">
        <w:rPr>
          <w:rFonts w:asciiTheme="minorHAnsi" w:hAnsiTheme="minorHAnsi" w:cstheme="minorHAnsi" w:hint="eastAsia"/>
          <w:lang w:eastAsia="zh-CN"/>
        </w:rPr>
        <w:t>日</w:t>
      </w:r>
      <w:r w:rsidR="00E23235">
        <w:rPr>
          <w:rFonts w:asciiTheme="minorHAnsi" w:hAnsiTheme="minorHAnsi" w:cstheme="minorHAnsi" w:hint="eastAsia"/>
          <w:lang w:eastAsia="zh-CN"/>
        </w:rPr>
        <w:t>举行</w:t>
      </w:r>
      <w:r w:rsidR="006671A9">
        <w:rPr>
          <w:rFonts w:asciiTheme="minorHAnsi" w:hAnsiTheme="minorHAnsi" w:cstheme="minorHAnsi" w:hint="eastAsia"/>
          <w:lang w:eastAsia="zh-CN"/>
        </w:rPr>
        <w:t>的关于一项</w:t>
      </w:r>
      <w:r w:rsidR="00E23235">
        <w:rPr>
          <w:rFonts w:asciiTheme="minorHAnsi" w:hAnsiTheme="minorHAnsi" w:cstheme="minorHAnsi" w:hint="eastAsia"/>
          <w:lang w:eastAsia="zh-CN"/>
        </w:rPr>
        <w:t>新的</w:t>
      </w:r>
      <w:r w:rsidRPr="002751BA">
        <w:rPr>
          <w:rFonts w:asciiTheme="minorHAnsi" w:hAnsiTheme="minorHAnsi" w:cstheme="minorHAnsi" w:hint="eastAsia"/>
          <w:lang w:eastAsia="zh-CN"/>
        </w:rPr>
        <w:t>国际电联</w:t>
      </w:r>
      <w:r w:rsidR="006671A9">
        <w:rPr>
          <w:rFonts w:asciiTheme="minorHAnsi" w:hAnsiTheme="minorHAnsi" w:cstheme="minorHAnsi" w:hint="eastAsia"/>
          <w:lang w:eastAsia="zh-CN"/>
        </w:rPr>
        <w:t>指数的</w:t>
      </w:r>
      <w:r w:rsidRPr="002751BA">
        <w:rPr>
          <w:rFonts w:asciiTheme="minorHAnsi" w:hAnsiTheme="minorHAnsi" w:cstheme="minorHAnsi" w:hint="eastAsia"/>
          <w:lang w:eastAsia="zh-CN"/>
        </w:rPr>
        <w:t>第二次专家组会议。</w:t>
      </w:r>
    </w:p>
    <w:p w14:paraId="20453EEF" w14:textId="47F7ABF5" w:rsidR="00757D7F" w:rsidRPr="00E23235" w:rsidRDefault="00757D7F" w:rsidP="00837177">
      <w:pPr>
        <w:spacing w:after="120"/>
        <w:ind w:firstLineChars="200" w:firstLine="480"/>
        <w:jc w:val="both"/>
        <w:rPr>
          <w:rFonts w:asciiTheme="minorHAnsi" w:hAnsiTheme="minorHAnsi" w:cstheme="minorHAnsi"/>
          <w:lang w:eastAsia="zh-CN"/>
        </w:rPr>
      </w:pPr>
      <w:r w:rsidRPr="002751BA">
        <w:rPr>
          <w:rFonts w:asciiTheme="minorHAnsi" w:hAnsiTheme="minorHAnsi" w:cstheme="minorHAnsi" w:hint="eastAsia"/>
          <w:lang w:eastAsia="zh-CN"/>
        </w:rPr>
        <w:lastRenderedPageBreak/>
        <w:t>在</w:t>
      </w:r>
      <w:hyperlink r:id="rId20" w:history="1">
        <w:r w:rsidR="006671A9">
          <w:rPr>
            <w:rStyle w:val="Hyperlink"/>
            <w:rFonts w:asciiTheme="minorHAnsi" w:hAnsiTheme="minorHAnsi" w:cstheme="minorHAnsi" w:hint="eastAsia"/>
            <w:lang w:eastAsia="zh-CN"/>
          </w:rPr>
          <w:t>第二次专家组会议</w:t>
        </w:r>
      </w:hyperlink>
      <w:r w:rsidRPr="002751BA">
        <w:rPr>
          <w:rFonts w:asciiTheme="minorHAnsi" w:hAnsiTheme="minorHAnsi" w:cstheme="minorHAnsi" w:hint="eastAsia"/>
          <w:lang w:eastAsia="zh-CN"/>
        </w:rPr>
        <w:t>上，国际电联秘书处介绍了一份背景文件，其中包括新</w:t>
      </w:r>
      <w:r w:rsidR="006671A9">
        <w:rPr>
          <w:rFonts w:asciiTheme="minorHAnsi" w:hAnsiTheme="minorHAnsi" w:cstheme="minorHAnsi" w:hint="eastAsia"/>
          <w:lang w:eastAsia="zh-CN"/>
        </w:rPr>
        <w:t>指数</w:t>
      </w:r>
      <w:r w:rsidRPr="002751BA">
        <w:rPr>
          <w:rFonts w:asciiTheme="minorHAnsi" w:hAnsiTheme="minorHAnsi" w:cstheme="minorHAnsi" w:hint="eastAsia"/>
          <w:lang w:eastAsia="zh-CN"/>
        </w:rPr>
        <w:t>概念框架</w:t>
      </w:r>
      <w:r w:rsidR="00837177">
        <w:rPr>
          <w:rFonts w:asciiTheme="minorHAnsi" w:hAnsiTheme="minorHAnsi" w:cstheme="minorHAnsi" w:hint="eastAsia"/>
          <w:lang w:eastAsia="zh-CN"/>
        </w:rPr>
        <w:t>的</w:t>
      </w:r>
      <w:r w:rsidR="00837177" w:rsidRPr="002751BA">
        <w:rPr>
          <w:rFonts w:asciiTheme="minorHAnsi" w:hAnsiTheme="minorHAnsi" w:cstheme="minorHAnsi" w:hint="eastAsia"/>
          <w:lang w:eastAsia="zh-CN"/>
        </w:rPr>
        <w:t>进一步修订</w:t>
      </w:r>
      <w:r w:rsidRPr="002751BA">
        <w:rPr>
          <w:rFonts w:asciiTheme="minorHAnsi" w:hAnsiTheme="minorHAnsi" w:cstheme="minorHAnsi" w:hint="eastAsia"/>
          <w:lang w:eastAsia="zh-CN"/>
        </w:rPr>
        <w:t>以及可考虑的指标</w:t>
      </w:r>
      <w:r w:rsidR="006671A9">
        <w:rPr>
          <w:rFonts w:asciiTheme="minorHAnsi" w:hAnsiTheme="minorHAnsi" w:cstheme="minorHAnsi" w:hint="eastAsia"/>
          <w:lang w:eastAsia="zh-CN"/>
        </w:rPr>
        <w:t>的</w:t>
      </w:r>
      <w:r w:rsidRPr="002751BA">
        <w:rPr>
          <w:rFonts w:asciiTheme="minorHAnsi" w:hAnsiTheme="minorHAnsi" w:cstheme="minorHAnsi" w:hint="eastAsia"/>
          <w:lang w:eastAsia="zh-CN"/>
        </w:rPr>
        <w:t>初步清单。</w:t>
      </w:r>
    </w:p>
    <w:p w14:paraId="5311538A" w14:textId="273A8C40" w:rsidR="00020EE3" w:rsidRPr="005E3091" w:rsidRDefault="00357E01" w:rsidP="005E3091">
      <w:pPr>
        <w:pStyle w:val="Headingb"/>
        <w:rPr>
          <w:lang w:eastAsia="zh-CN"/>
        </w:rPr>
      </w:pPr>
      <w:r>
        <w:rPr>
          <w:rFonts w:hint="eastAsia"/>
          <w:lang w:eastAsia="zh-CN"/>
        </w:rPr>
        <w:t>系列磋商中的主要问题</w:t>
      </w:r>
    </w:p>
    <w:p w14:paraId="1E9CE6C7" w14:textId="54C791E3" w:rsidR="00357E01" w:rsidRPr="00357E01" w:rsidRDefault="00357E01" w:rsidP="00CC7FF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来自一系列公开透明的磋商和会议的主要问题包括：</w:t>
      </w:r>
    </w:p>
    <w:p w14:paraId="13FB43BD" w14:textId="16C035CA" w:rsidR="00357E01" w:rsidRPr="00EC69E7" w:rsidRDefault="00FE7BC5" w:rsidP="00EB5125">
      <w:pPr>
        <w:pStyle w:val="enumlev1"/>
        <w:rPr>
          <w:lang w:eastAsia="zh-CN"/>
        </w:rPr>
      </w:pPr>
      <w:bookmarkStart w:id="5" w:name="lt_pId050"/>
      <w:r>
        <w:rPr>
          <w:lang w:eastAsia="zh-CN"/>
        </w:rPr>
        <w:t>•</w:t>
      </w:r>
      <w:r>
        <w:rPr>
          <w:lang w:eastAsia="zh-CN"/>
        </w:rPr>
        <w:tab/>
      </w:r>
      <w:bookmarkEnd w:id="5"/>
      <w:r w:rsidR="00357E01">
        <w:rPr>
          <w:rFonts w:hint="eastAsia"/>
          <w:lang w:eastAsia="zh-CN"/>
        </w:rPr>
        <w:t>根据第</w:t>
      </w:r>
      <w:r w:rsidR="00357E01">
        <w:rPr>
          <w:rFonts w:hint="eastAsia"/>
          <w:lang w:eastAsia="zh-CN"/>
        </w:rPr>
        <w:t>131</w:t>
      </w:r>
      <w:r w:rsidR="00357E01">
        <w:rPr>
          <w:rFonts w:hint="eastAsia"/>
          <w:lang w:eastAsia="zh-CN"/>
        </w:rPr>
        <w:t>号决议，是否（以及如何）就</w:t>
      </w:r>
      <w:r w:rsidR="0068259E">
        <w:rPr>
          <w:rFonts w:hint="eastAsia"/>
          <w:lang w:eastAsia="zh-CN"/>
        </w:rPr>
        <w:t>继续</w:t>
      </w:r>
      <w:r w:rsidR="00357E01">
        <w:rPr>
          <w:rFonts w:hint="eastAsia"/>
          <w:lang w:eastAsia="zh-CN"/>
        </w:rPr>
        <w:t>（终止）</w:t>
      </w:r>
      <w:r w:rsidR="00357E01">
        <w:rPr>
          <w:rFonts w:hint="eastAsia"/>
          <w:lang w:eastAsia="zh-CN"/>
        </w:rPr>
        <w:t>IDI</w:t>
      </w:r>
      <w:r w:rsidR="00357E01">
        <w:rPr>
          <w:rFonts w:hint="eastAsia"/>
          <w:lang w:eastAsia="zh-CN"/>
        </w:rPr>
        <w:t>（原始版本或修订版本）的</w:t>
      </w:r>
      <w:r w:rsidR="00206661">
        <w:rPr>
          <w:rFonts w:hint="eastAsia"/>
          <w:lang w:eastAsia="zh-CN"/>
        </w:rPr>
        <w:t>公布</w:t>
      </w:r>
      <w:r w:rsidR="00357E01">
        <w:rPr>
          <w:rFonts w:hint="eastAsia"/>
          <w:lang w:eastAsia="zh-CN"/>
        </w:rPr>
        <w:t>做出正式决定。</w:t>
      </w:r>
    </w:p>
    <w:p w14:paraId="537E1DE1" w14:textId="405EF8F9" w:rsidR="0068259E" w:rsidRDefault="00FE7BC5" w:rsidP="00FE7BC5">
      <w:pPr>
        <w:pStyle w:val="enumlev1"/>
        <w:rPr>
          <w:lang w:eastAsia="zh-CN"/>
        </w:rPr>
      </w:pPr>
      <w:bookmarkStart w:id="6" w:name="lt_pId051"/>
      <w:r>
        <w:rPr>
          <w:lang w:eastAsia="zh-CN"/>
        </w:rPr>
        <w:t>•</w:t>
      </w:r>
      <w:r>
        <w:rPr>
          <w:lang w:eastAsia="zh-CN"/>
        </w:rPr>
        <w:tab/>
      </w:r>
      <w:bookmarkEnd w:id="6"/>
      <w:r w:rsidR="00693F28">
        <w:rPr>
          <w:rFonts w:hint="eastAsia"/>
          <w:lang w:eastAsia="zh-CN"/>
        </w:rPr>
        <w:t>在</w:t>
      </w:r>
      <w:r w:rsidR="0068259E">
        <w:rPr>
          <w:rFonts w:hint="eastAsia"/>
          <w:lang w:eastAsia="zh-CN"/>
        </w:rPr>
        <w:t>治理和制定</w:t>
      </w:r>
      <w:r w:rsidR="002751BA">
        <w:rPr>
          <w:rFonts w:hint="eastAsia"/>
          <w:lang w:eastAsia="zh-CN"/>
        </w:rPr>
        <w:t>一项</w:t>
      </w:r>
      <w:r w:rsidR="0068259E">
        <w:rPr>
          <w:rFonts w:hint="eastAsia"/>
          <w:lang w:eastAsia="zh-CN"/>
        </w:rPr>
        <w:t>新</w:t>
      </w:r>
      <w:r w:rsidR="002751BA">
        <w:rPr>
          <w:rFonts w:hint="eastAsia"/>
          <w:lang w:eastAsia="zh-CN"/>
        </w:rPr>
        <w:t>指数</w:t>
      </w:r>
      <w:r w:rsidR="0068259E">
        <w:rPr>
          <w:rFonts w:hint="eastAsia"/>
          <w:lang w:eastAsia="zh-CN"/>
        </w:rPr>
        <w:t>所依据的流程方面落实第</w:t>
      </w:r>
      <w:r w:rsidR="0068259E">
        <w:rPr>
          <w:rFonts w:hint="eastAsia"/>
          <w:lang w:eastAsia="zh-CN"/>
        </w:rPr>
        <w:t>131</w:t>
      </w:r>
      <w:r w:rsidR="0068259E">
        <w:rPr>
          <w:rFonts w:hint="eastAsia"/>
          <w:lang w:eastAsia="zh-CN"/>
        </w:rPr>
        <w:t>号决议的问题。</w:t>
      </w:r>
    </w:p>
    <w:p w14:paraId="1770A944" w14:textId="58A804EF" w:rsidR="0068259E" w:rsidRPr="00EC69E7" w:rsidRDefault="0068259E" w:rsidP="00FE7BC5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是继续制定</w:t>
      </w:r>
      <w:r w:rsidR="002751BA">
        <w:rPr>
          <w:rFonts w:hint="eastAsia"/>
          <w:lang w:eastAsia="zh-CN"/>
        </w:rPr>
        <w:t>一项</w:t>
      </w:r>
      <w:r>
        <w:rPr>
          <w:rFonts w:hint="eastAsia"/>
          <w:lang w:eastAsia="zh-CN"/>
        </w:rPr>
        <w:t>新</w:t>
      </w:r>
      <w:r w:rsidR="002751BA">
        <w:rPr>
          <w:rFonts w:hint="eastAsia"/>
          <w:lang w:eastAsia="zh-CN"/>
        </w:rPr>
        <w:t>指数</w:t>
      </w:r>
      <w:r>
        <w:rPr>
          <w:rFonts w:hint="eastAsia"/>
          <w:lang w:eastAsia="zh-CN"/>
        </w:rPr>
        <w:t>还是寻求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年全权代表大会的指导和决定。</w:t>
      </w:r>
    </w:p>
    <w:p w14:paraId="227AE555" w14:textId="28AD49B8" w:rsidR="00357E01" w:rsidRPr="002E7A91" w:rsidRDefault="0068259E" w:rsidP="00357E01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357E01">
        <w:rPr>
          <w:rFonts w:hint="eastAsia"/>
          <w:lang w:eastAsia="zh-CN"/>
        </w:rPr>
        <w:t>一些</w:t>
      </w:r>
      <w:r>
        <w:rPr>
          <w:rFonts w:hint="eastAsia"/>
          <w:lang w:eastAsia="zh-CN"/>
        </w:rPr>
        <w:t>成员国</w:t>
      </w:r>
      <w:r w:rsidR="00357E01">
        <w:rPr>
          <w:rFonts w:hint="eastAsia"/>
          <w:lang w:eastAsia="zh-CN"/>
        </w:rPr>
        <w:t>要求更多时间提供反馈，建议延长制定和最终</w:t>
      </w:r>
      <w:r w:rsidR="00206661">
        <w:rPr>
          <w:rFonts w:hint="eastAsia"/>
          <w:lang w:eastAsia="zh-CN"/>
        </w:rPr>
        <w:t>公布</w:t>
      </w:r>
      <w:r w:rsidR="00357E01">
        <w:rPr>
          <w:rFonts w:hint="eastAsia"/>
          <w:lang w:eastAsia="zh-CN"/>
        </w:rPr>
        <w:t>该指数的时间表。</w:t>
      </w:r>
    </w:p>
    <w:p w14:paraId="6CCEEE78" w14:textId="71DBE9FF" w:rsidR="00A231F0" w:rsidRDefault="00A231F0" w:rsidP="00DD2AB7">
      <w:pPr>
        <w:spacing w:before="240" w:after="120"/>
        <w:ind w:firstLineChars="200" w:firstLine="480"/>
        <w:jc w:val="both"/>
        <w:rPr>
          <w:rFonts w:asciiTheme="minorHAnsi" w:hAnsiTheme="minorHAnsi" w:cstheme="minorHAnsi"/>
          <w:lang w:eastAsia="zh-CN"/>
        </w:rPr>
      </w:pPr>
      <w:r w:rsidRPr="00A231F0">
        <w:rPr>
          <w:rFonts w:asciiTheme="minorHAnsi" w:hAnsiTheme="minorHAnsi" w:cstheme="minorHAnsi" w:hint="eastAsia"/>
          <w:lang w:eastAsia="zh-CN"/>
        </w:rPr>
        <w:t>在会议和磋商中提出的</w:t>
      </w:r>
      <w:r w:rsidR="00FD6777">
        <w:rPr>
          <w:rFonts w:asciiTheme="minorHAnsi" w:hAnsiTheme="minorHAnsi" w:cstheme="minorHAnsi" w:hint="eastAsia"/>
          <w:lang w:eastAsia="zh-CN"/>
        </w:rPr>
        <w:t>意见</w:t>
      </w:r>
      <w:r w:rsidRPr="00A231F0">
        <w:rPr>
          <w:rFonts w:asciiTheme="minorHAnsi" w:hAnsiTheme="minorHAnsi" w:cstheme="minorHAnsi" w:hint="eastAsia"/>
          <w:lang w:eastAsia="zh-CN"/>
        </w:rPr>
        <w:t>表明，</w:t>
      </w:r>
      <w:r w:rsidR="000F6570">
        <w:rPr>
          <w:rFonts w:asciiTheme="minorHAnsi" w:hAnsiTheme="minorHAnsi" w:cstheme="minorHAnsi" w:hint="eastAsia"/>
          <w:lang w:eastAsia="zh-CN"/>
        </w:rPr>
        <w:t>成员</w:t>
      </w:r>
      <w:r w:rsidRPr="00A231F0">
        <w:rPr>
          <w:rFonts w:asciiTheme="minorHAnsi" w:hAnsiTheme="minorHAnsi" w:cstheme="minorHAnsi" w:hint="eastAsia"/>
          <w:lang w:eastAsia="zh-CN"/>
        </w:rPr>
        <w:t>国</w:t>
      </w:r>
      <w:r w:rsidR="00010492">
        <w:rPr>
          <w:rFonts w:asciiTheme="minorHAnsi" w:hAnsiTheme="minorHAnsi" w:cstheme="minorHAnsi" w:hint="eastAsia"/>
          <w:lang w:eastAsia="zh-CN"/>
        </w:rPr>
        <w:t>对</w:t>
      </w:r>
      <w:r w:rsidR="00A41F2C">
        <w:rPr>
          <w:rFonts w:asciiTheme="minorHAnsi" w:hAnsiTheme="minorHAnsi" w:cstheme="minorHAnsi" w:hint="eastAsia"/>
          <w:lang w:eastAsia="zh-CN"/>
        </w:rPr>
        <w:t>应该</w:t>
      </w:r>
      <w:r w:rsidR="00010492">
        <w:rPr>
          <w:rFonts w:asciiTheme="minorHAnsi" w:hAnsiTheme="minorHAnsi" w:cstheme="minorHAnsi" w:hint="eastAsia"/>
          <w:lang w:eastAsia="zh-CN"/>
        </w:rPr>
        <w:t>用来</w:t>
      </w:r>
      <w:r w:rsidRPr="00A231F0">
        <w:rPr>
          <w:rFonts w:asciiTheme="minorHAnsi" w:hAnsiTheme="minorHAnsi" w:cstheme="minorHAnsi" w:hint="eastAsia"/>
          <w:lang w:eastAsia="zh-CN"/>
        </w:rPr>
        <w:t>指导制定方法</w:t>
      </w:r>
      <w:r w:rsidR="00010492">
        <w:rPr>
          <w:rFonts w:asciiTheme="minorHAnsi" w:hAnsiTheme="minorHAnsi" w:cstheme="minorHAnsi" w:hint="eastAsia"/>
          <w:lang w:eastAsia="zh-CN"/>
        </w:rPr>
        <w:t>科学</w:t>
      </w:r>
      <w:r w:rsidRPr="00A231F0">
        <w:rPr>
          <w:rFonts w:asciiTheme="minorHAnsi" w:hAnsiTheme="minorHAnsi" w:cstheme="minorHAnsi" w:hint="eastAsia"/>
          <w:lang w:eastAsia="zh-CN"/>
        </w:rPr>
        <w:t>的</w:t>
      </w:r>
      <w:r w:rsidR="000F6570">
        <w:rPr>
          <w:rFonts w:asciiTheme="minorHAnsi" w:hAnsiTheme="minorHAnsi" w:cstheme="minorHAnsi" w:hint="eastAsia"/>
          <w:lang w:eastAsia="zh-CN"/>
        </w:rPr>
        <w:t>、</w:t>
      </w:r>
      <w:r w:rsidRPr="00A231F0">
        <w:rPr>
          <w:rFonts w:asciiTheme="minorHAnsi" w:hAnsiTheme="minorHAnsi" w:cstheme="minorHAnsi" w:hint="eastAsia"/>
          <w:lang w:eastAsia="zh-CN"/>
        </w:rPr>
        <w:t>世界</w:t>
      </w:r>
      <w:r w:rsidR="00010492">
        <w:rPr>
          <w:rFonts w:asciiTheme="minorHAnsi" w:hAnsiTheme="minorHAnsi" w:cstheme="minorHAnsi" w:hint="eastAsia"/>
          <w:lang w:eastAsia="zh-CN"/>
        </w:rPr>
        <w:t>一流的</w:t>
      </w:r>
      <w:r w:rsidR="000F6570">
        <w:rPr>
          <w:rFonts w:asciiTheme="minorHAnsi" w:hAnsiTheme="minorHAnsi" w:cstheme="minorHAnsi" w:hint="eastAsia"/>
          <w:lang w:eastAsia="zh-CN"/>
        </w:rPr>
        <w:t>、</w:t>
      </w:r>
      <w:r w:rsidRPr="00A231F0">
        <w:rPr>
          <w:rFonts w:asciiTheme="minorHAnsi" w:hAnsiTheme="minorHAnsi" w:cstheme="minorHAnsi" w:hint="eastAsia"/>
          <w:lang w:eastAsia="zh-CN"/>
        </w:rPr>
        <w:t>公正的指数</w:t>
      </w:r>
      <w:r w:rsidR="00010492">
        <w:rPr>
          <w:rFonts w:asciiTheme="minorHAnsi" w:hAnsiTheme="minorHAnsi" w:cstheme="minorHAnsi" w:hint="eastAsia"/>
          <w:lang w:eastAsia="zh-CN"/>
        </w:rPr>
        <w:t>的过程</w:t>
      </w:r>
      <w:r w:rsidR="00FD6777">
        <w:rPr>
          <w:rFonts w:asciiTheme="minorHAnsi" w:hAnsiTheme="minorHAnsi" w:cstheme="minorHAnsi" w:hint="eastAsia"/>
          <w:lang w:eastAsia="zh-CN"/>
        </w:rPr>
        <w:t>有众多的</w:t>
      </w:r>
      <w:r w:rsidRPr="00A231F0">
        <w:rPr>
          <w:rFonts w:asciiTheme="minorHAnsi" w:hAnsiTheme="minorHAnsi" w:cstheme="minorHAnsi" w:hint="eastAsia"/>
          <w:lang w:eastAsia="zh-CN"/>
        </w:rPr>
        <w:t>观点</w:t>
      </w:r>
      <w:r w:rsidR="000F6570">
        <w:rPr>
          <w:rFonts w:asciiTheme="minorHAnsi" w:hAnsiTheme="minorHAnsi" w:cstheme="minorHAnsi" w:hint="eastAsia"/>
          <w:lang w:eastAsia="zh-CN"/>
        </w:rPr>
        <w:t>、</w:t>
      </w:r>
      <w:r w:rsidRPr="00A231F0">
        <w:rPr>
          <w:rFonts w:asciiTheme="minorHAnsi" w:hAnsiTheme="minorHAnsi" w:cstheme="minorHAnsi" w:hint="eastAsia"/>
          <w:lang w:eastAsia="zh-CN"/>
        </w:rPr>
        <w:t>立场和期望。第</w:t>
      </w:r>
      <w:r w:rsidRPr="00A231F0">
        <w:rPr>
          <w:rFonts w:asciiTheme="minorHAnsi" w:hAnsiTheme="minorHAnsi" w:cstheme="minorHAnsi" w:hint="eastAsia"/>
          <w:lang w:eastAsia="zh-CN"/>
        </w:rPr>
        <w:t>131</w:t>
      </w:r>
      <w:r w:rsidRPr="00A231F0">
        <w:rPr>
          <w:rFonts w:asciiTheme="minorHAnsi" w:hAnsiTheme="minorHAnsi" w:cstheme="minorHAnsi" w:hint="eastAsia"/>
          <w:lang w:eastAsia="zh-CN"/>
        </w:rPr>
        <w:t>号决议没有</w:t>
      </w:r>
      <w:r w:rsidR="00A41F2C">
        <w:rPr>
          <w:rFonts w:asciiTheme="minorHAnsi" w:hAnsiTheme="minorHAnsi" w:cstheme="minorHAnsi" w:hint="eastAsia"/>
          <w:lang w:eastAsia="zh-CN"/>
        </w:rPr>
        <w:t>规定</w:t>
      </w:r>
      <w:r w:rsidR="00357E01">
        <w:rPr>
          <w:rFonts w:asciiTheme="minorHAnsi" w:hAnsiTheme="minorHAnsi" w:cstheme="minorHAnsi" w:hint="eastAsia"/>
          <w:lang w:eastAsia="zh-CN"/>
        </w:rPr>
        <w:t>一种机制，</w:t>
      </w:r>
      <w:r w:rsidR="00A41F2C">
        <w:rPr>
          <w:rFonts w:asciiTheme="minorHAnsi" w:hAnsiTheme="minorHAnsi" w:cstheme="minorHAnsi" w:hint="eastAsia"/>
          <w:lang w:eastAsia="zh-CN"/>
        </w:rPr>
        <w:t>用来</w:t>
      </w:r>
      <w:r w:rsidRPr="00A231F0">
        <w:rPr>
          <w:rFonts w:asciiTheme="minorHAnsi" w:hAnsiTheme="minorHAnsi" w:cstheme="minorHAnsi" w:hint="eastAsia"/>
          <w:lang w:eastAsia="zh-CN"/>
        </w:rPr>
        <w:t>解决对指数总体方向和</w:t>
      </w:r>
      <w:r w:rsidR="008D16B8">
        <w:rPr>
          <w:rFonts w:asciiTheme="minorHAnsi" w:hAnsiTheme="minorHAnsi" w:cstheme="minorHAnsi" w:hint="eastAsia"/>
          <w:lang w:eastAsia="zh-CN"/>
        </w:rPr>
        <w:t>不同</w:t>
      </w:r>
      <w:r w:rsidR="00DD2AB7">
        <w:rPr>
          <w:rFonts w:asciiTheme="minorHAnsi" w:hAnsiTheme="minorHAnsi" w:cstheme="minorHAnsi" w:hint="eastAsia"/>
          <w:lang w:eastAsia="zh-CN"/>
        </w:rPr>
        <w:t>的</w:t>
      </w:r>
      <w:r w:rsidRPr="00A231F0">
        <w:rPr>
          <w:rFonts w:asciiTheme="minorHAnsi" w:hAnsiTheme="minorHAnsi" w:cstheme="minorHAnsi" w:hint="eastAsia"/>
          <w:lang w:eastAsia="zh-CN"/>
        </w:rPr>
        <w:t>方法</w:t>
      </w:r>
      <w:r w:rsidR="00DD2AB7">
        <w:rPr>
          <w:rFonts w:asciiTheme="minorHAnsi" w:hAnsiTheme="minorHAnsi" w:cstheme="minorHAnsi" w:hint="eastAsia"/>
          <w:lang w:eastAsia="zh-CN"/>
        </w:rPr>
        <w:t>论</w:t>
      </w:r>
      <w:r w:rsidRPr="00A231F0">
        <w:rPr>
          <w:rFonts w:asciiTheme="minorHAnsi" w:hAnsiTheme="minorHAnsi" w:cstheme="minorHAnsi" w:hint="eastAsia"/>
          <w:lang w:eastAsia="zh-CN"/>
        </w:rPr>
        <w:t>方面（包括选择要纳入的指标）缺乏共识</w:t>
      </w:r>
      <w:r w:rsidR="008D16B8">
        <w:rPr>
          <w:rFonts w:asciiTheme="minorHAnsi" w:hAnsiTheme="minorHAnsi" w:cstheme="minorHAnsi" w:hint="eastAsia"/>
          <w:lang w:eastAsia="zh-CN"/>
        </w:rPr>
        <w:t>的</w:t>
      </w:r>
      <w:r w:rsidR="00357E01">
        <w:rPr>
          <w:rFonts w:asciiTheme="minorHAnsi" w:hAnsiTheme="minorHAnsi" w:cstheme="minorHAnsi" w:hint="eastAsia"/>
          <w:lang w:eastAsia="zh-CN"/>
        </w:rPr>
        <w:t>情况</w:t>
      </w:r>
      <w:r w:rsidRPr="00A231F0">
        <w:rPr>
          <w:rFonts w:asciiTheme="minorHAnsi" w:hAnsiTheme="minorHAnsi" w:cstheme="minorHAnsi" w:hint="eastAsia"/>
          <w:lang w:eastAsia="zh-CN"/>
        </w:rPr>
        <w:t>。</w:t>
      </w:r>
    </w:p>
    <w:p w14:paraId="71C17D63" w14:textId="057016D0" w:rsidR="00020EE3" w:rsidRPr="005E3091" w:rsidRDefault="00A231F0" w:rsidP="005E3091">
      <w:pPr>
        <w:pStyle w:val="Headingb"/>
        <w:rPr>
          <w:lang w:eastAsia="zh-CN"/>
        </w:rPr>
      </w:pPr>
      <w:r>
        <w:rPr>
          <w:rFonts w:hint="eastAsia"/>
          <w:lang w:eastAsia="zh-CN"/>
        </w:rPr>
        <w:t>向理事会寻求指导</w:t>
      </w:r>
    </w:p>
    <w:p w14:paraId="32964163" w14:textId="2DBD1E49" w:rsidR="00020EE3" w:rsidRDefault="00A231F0" w:rsidP="00E86891">
      <w:pPr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 w:rsidRPr="00A231F0">
        <w:rPr>
          <w:rFonts w:asciiTheme="minorHAnsi" w:hAnsiTheme="minorHAnsi" w:cstheme="minorHAnsi" w:hint="eastAsia"/>
          <w:szCs w:val="24"/>
          <w:lang w:eastAsia="zh-CN"/>
        </w:rPr>
        <w:t>鉴于在修订</w:t>
      </w:r>
      <w:r w:rsidR="002751BA">
        <w:rPr>
          <w:rFonts w:asciiTheme="minorHAnsi" w:hAnsiTheme="minorHAnsi" w:cstheme="minorHAnsi" w:hint="eastAsia"/>
          <w:szCs w:val="24"/>
          <w:lang w:eastAsia="zh-CN"/>
        </w:rPr>
        <w:t>指数</w:t>
      </w:r>
      <w:r w:rsidRPr="00A231F0">
        <w:rPr>
          <w:rFonts w:asciiTheme="minorHAnsi" w:hAnsiTheme="minorHAnsi" w:cstheme="minorHAnsi" w:hint="eastAsia"/>
          <w:szCs w:val="24"/>
          <w:lang w:eastAsia="zh-CN"/>
        </w:rPr>
        <w:t>和</w:t>
      </w:r>
      <w:r w:rsidRPr="00A231F0">
        <w:rPr>
          <w:rFonts w:asciiTheme="minorHAnsi" w:hAnsiTheme="minorHAnsi" w:cstheme="minorHAnsi" w:hint="eastAsia"/>
          <w:szCs w:val="24"/>
          <w:lang w:eastAsia="zh-CN"/>
        </w:rPr>
        <w:t>/</w:t>
      </w:r>
      <w:r w:rsidRPr="00A231F0">
        <w:rPr>
          <w:rFonts w:asciiTheme="minorHAnsi" w:hAnsiTheme="minorHAnsi" w:cstheme="minorHAnsi" w:hint="eastAsia"/>
          <w:szCs w:val="24"/>
          <w:lang w:eastAsia="zh-CN"/>
        </w:rPr>
        <w:t>或制定</w:t>
      </w:r>
      <w:r w:rsidR="002751BA">
        <w:rPr>
          <w:rFonts w:asciiTheme="minorHAnsi" w:hAnsiTheme="minorHAnsi" w:cstheme="minorHAnsi" w:hint="eastAsia"/>
          <w:szCs w:val="24"/>
          <w:lang w:eastAsia="zh-CN"/>
        </w:rPr>
        <w:t>一项</w:t>
      </w:r>
      <w:r w:rsidRPr="00A231F0">
        <w:rPr>
          <w:rFonts w:asciiTheme="minorHAnsi" w:hAnsiTheme="minorHAnsi" w:cstheme="minorHAnsi" w:hint="eastAsia"/>
          <w:szCs w:val="24"/>
          <w:lang w:eastAsia="zh-CN"/>
        </w:rPr>
        <w:t>新</w:t>
      </w:r>
      <w:r w:rsidR="002751BA">
        <w:rPr>
          <w:rFonts w:asciiTheme="minorHAnsi" w:hAnsiTheme="minorHAnsi" w:cstheme="minorHAnsi" w:hint="eastAsia"/>
          <w:szCs w:val="24"/>
          <w:lang w:eastAsia="zh-CN"/>
        </w:rPr>
        <w:t>指数</w:t>
      </w:r>
      <w:r w:rsidRPr="00A231F0">
        <w:rPr>
          <w:rFonts w:asciiTheme="minorHAnsi" w:hAnsiTheme="minorHAnsi" w:cstheme="minorHAnsi" w:hint="eastAsia"/>
          <w:szCs w:val="24"/>
          <w:lang w:eastAsia="zh-CN"/>
        </w:rPr>
        <w:t>方面面临的挑战，国际电联秘书处就持续</w:t>
      </w:r>
      <w:r>
        <w:rPr>
          <w:rFonts w:asciiTheme="minorHAnsi" w:hAnsiTheme="minorHAnsi" w:cstheme="minorHAnsi" w:hint="eastAsia"/>
          <w:szCs w:val="24"/>
          <w:lang w:eastAsia="zh-CN"/>
        </w:rPr>
        <w:t>落实</w:t>
      </w:r>
      <w:r w:rsidRPr="00A231F0">
        <w:rPr>
          <w:rFonts w:asciiTheme="minorHAnsi" w:hAnsiTheme="minorHAnsi" w:cstheme="minorHAnsi" w:hint="eastAsia"/>
          <w:szCs w:val="24"/>
          <w:lang w:eastAsia="zh-CN"/>
        </w:rPr>
        <w:t>有关信息通信技术发展指数（</w:t>
      </w:r>
      <w:r w:rsidRPr="00A231F0">
        <w:rPr>
          <w:rFonts w:asciiTheme="minorHAnsi" w:hAnsiTheme="minorHAnsi" w:cstheme="minorHAnsi" w:hint="eastAsia"/>
          <w:szCs w:val="24"/>
          <w:lang w:eastAsia="zh-CN"/>
        </w:rPr>
        <w:t>IDI</w:t>
      </w:r>
      <w:r w:rsidRPr="00A231F0">
        <w:rPr>
          <w:rFonts w:asciiTheme="minorHAnsi" w:hAnsiTheme="minorHAnsi" w:cstheme="minorHAnsi" w:hint="eastAsia"/>
          <w:szCs w:val="24"/>
          <w:lang w:eastAsia="zh-CN"/>
        </w:rPr>
        <w:t>）的第</w:t>
      </w:r>
      <w:r w:rsidRPr="00A231F0">
        <w:rPr>
          <w:rFonts w:asciiTheme="minorHAnsi" w:hAnsiTheme="minorHAnsi" w:cstheme="minorHAnsi" w:hint="eastAsia"/>
          <w:szCs w:val="24"/>
          <w:lang w:eastAsia="zh-CN"/>
        </w:rPr>
        <w:t>131</w:t>
      </w:r>
      <w:r w:rsidRPr="00A231F0">
        <w:rPr>
          <w:rFonts w:asciiTheme="minorHAnsi" w:hAnsiTheme="minorHAnsi" w:cstheme="minorHAnsi" w:hint="eastAsia"/>
          <w:szCs w:val="24"/>
          <w:lang w:eastAsia="zh-CN"/>
        </w:rPr>
        <w:t>号决议向理事会寻求指导。</w:t>
      </w:r>
    </w:p>
    <w:p w14:paraId="4B3FA412" w14:textId="77777777" w:rsidR="00CC7FFA" w:rsidRDefault="00CC7FFA" w:rsidP="00E86891">
      <w:pPr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</w:p>
    <w:p w14:paraId="05C381EB" w14:textId="77777777"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21"/>
      <w:footerReference w:type="defaul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0BEC9" w14:textId="77777777" w:rsidR="001C5ECF" w:rsidRDefault="001C5ECF">
      <w:r>
        <w:separator/>
      </w:r>
    </w:p>
  </w:endnote>
  <w:endnote w:type="continuationSeparator" w:id="0">
    <w:p w14:paraId="24455C37" w14:textId="77777777" w:rsidR="001C5ECF" w:rsidRDefault="001C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21E9B" w14:textId="752AB7C9" w:rsidR="009C7E28" w:rsidRPr="005E3091" w:rsidRDefault="00CC7FFA" w:rsidP="005E3091">
    <w:pPr>
      <w:pStyle w:val="Footer"/>
    </w:pPr>
    <w:r w:rsidRPr="00C72874">
      <w:rPr>
        <w:color w:val="D9D9D9" w:themeColor="background1" w:themeShade="D9"/>
      </w:rPr>
      <w:fldChar w:fldCharType="begin"/>
    </w:r>
    <w:r w:rsidRPr="00C72874">
      <w:rPr>
        <w:color w:val="D9D9D9" w:themeColor="background1" w:themeShade="D9"/>
      </w:rPr>
      <w:instrText xml:space="preserve"> FILENAME \p  \* MERGEFORMAT </w:instrText>
    </w:r>
    <w:r w:rsidRPr="00C72874">
      <w:rPr>
        <w:color w:val="D9D9D9" w:themeColor="background1" w:themeShade="D9"/>
      </w:rPr>
      <w:fldChar w:fldCharType="separate"/>
    </w:r>
    <w:r w:rsidRPr="00C72874">
      <w:rPr>
        <w:color w:val="D9D9D9" w:themeColor="background1" w:themeShade="D9"/>
      </w:rPr>
      <w:t>P:\CHI\SG\CONSEIL\C20\000\062C.docx</w:t>
    </w:r>
    <w:r w:rsidRPr="00C72874">
      <w:rPr>
        <w:color w:val="D9D9D9" w:themeColor="background1" w:themeShade="D9"/>
      </w:rPr>
      <w:fldChar w:fldCharType="end"/>
    </w:r>
    <w:r w:rsidR="005E3091" w:rsidRPr="00C72874">
      <w:rPr>
        <w:color w:val="D9D9D9" w:themeColor="background1" w:themeShade="D9"/>
      </w:rPr>
      <w:t xml:space="preserve"> (470891)</w:t>
    </w:r>
    <w:r w:rsidR="005E3091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6A982" w14:textId="77777777" w:rsidR="009C7E28" w:rsidRDefault="009C7E28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6A91A588" w14:textId="1F2DBE31" w:rsidR="009C7E28" w:rsidRDefault="009C7E28" w:rsidP="00F70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D1F13" w14:textId="77777777" w:rsidR="001C5ECF" w:rsidRDefault="001C5ECF">
      <w:r>
        <w:t>____________________</w:t>
      </w:r>
    </w:p>
  </w:footnote>
  <w:footnote w:type="continuationSeparator" w:id="0">
    <w:p w14:paraId="6D098381" w14:textId="77777777" w:rsidR="001C5ECF" w:rsidRDefault="001C5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F1CFB" w14:textId="77777777" w:rsidR="009C7E28" w:rsidRDefault="009C7E28" w:rsidP="00CE6F22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87B216" w14:textId="59D6A27B" w:rsidR="009C7E28" w:rsidRDefault="009C7E28" w:rsidP="00D453EE">
    <w:pPr>
      <w:pStyle w:val="Header"/>
      <w:rPr>
        <w:lang w:eastAsia="zh-CN"/>
      </w:rPr>
    </w:pPr>
    <w:r>
      <w:t>C20/6</w:t>
    </w:r>
    <w:r w:rsidR="00FE7BC5">
      <w:t>2</w:t>
    </w:r>
    <w: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448B5"/>
    <w:multiLevelType w:val="hybridMultilevel"/>
    <w:tmpl w:val="215AC8C2"/>
    <w:lvl w:ilvl="0" w:tplc="7832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07A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A3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EC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6E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0A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CD3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0F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A1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4D1A"/>
    <w:multiLevelType w:val="hybridMultilevel"/>
    <w:tmpl w:val="B888ED40"/>
    <w:lvl w:ilvl="0" w:tplc="220EB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B03B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E453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6C1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8C5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64B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A3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408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8AD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F97"/>
    <w:multiLevelType w:val="hybridMultilevel"/>
    <w:tmpl w:val="2B48D112"/>
    <w:lvl w:ilvl="0" w:tplc="D44E6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E8F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C27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46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26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B8B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C3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2B1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088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54DAA"/>
    <w:multiLevelType w:val="hybridMultilevel"/>
    <w:tmpl w:val="DA602B00"/>
    <w:lvl w:ilvl="0" w:tplc="1166B8A8">
      <w:start w:val="1"/>
      <w:numFmt w:val="decimal"/>
      <w:lvlText w:val="%1)"/>
      <w:lvlJc w:val="left"/>
      <w:pPr>
        <w:ind w:left="360" w:hanging="360"/>
      </w:pPr>
    </w:lvl>
    <w:lvl w:ilvl="1" w:tplc="884427CE" w:tentative="1">
      <w:start w:val="1"/>
      <w:numFmt w:val="lowerLetter"/>
      <w:lvlText w:val="%2."/>
      <w:lvlJc w:val="left"/>
      <w:pPr>
        <w:ind w:left="1080" w:hanging="360"/>
      </w:pPr>
    </w:lvl>
    <w:lvl w:ilvl="2" w:tplc="81D4357A" w:tentative="1">
      <w:start w:val="1"/>
      <w:numFmt w:val="lowerRoman"/>
      <w:lvlText w:val="%3."/>
      <w:lvlJc w:val="right"/>
      <w:pPr>
        <w:ind w:left="1800" w:hanging="180"/>
      </w:pPr>
    </w:lvl>
    <w:lvl w:ilvl="3" w:tplc="D0280ED8" w:tentative="1">
      <w:start w:val="1"/>
      <w:numFmt w:val="decimal"/>
      <w:lvlText w:val="%4."/>
      <w:lvlJc w:val="left"/>
      <w:pPr>
        <w:ind w:left="2520" w:hanging="360"/>
      </w:pPr>
    </w:lvl>
    <w:lvl w:ilvl="4" w:tplc="C64CCB90" w:tentative="1">
      <w:start w:val="1"/>
      <w:numFmt w:val="lowerLetter"/>
      <w:lvlText w:val="%5."/>
      <w:lvlJc w:val="left"/>
      <w:pPr>
        <w:ind w:left="3240" w:hanging="360"/>
      </w:pPr>
    </w:lvl>
    <w:lvl w:ilvl="5" w:tplc="11E6E606" w:tentative="1">
      <w:start w:val="1"/>
      <w:numFmt w:val="lowerRoman"/>
      <w:lvlText w:val="%6."/>
      <w:lvlJc w:val="right"/>
      <w:pPr>
        <w:ind w:left="3960" w:hanging="180"/>
      </w:pPr>
    </w:lvl>
    <w:lvl w:ilvl="6" w:tplc="07CA44B6" w:tentative="1">
      <w:start w:val="1"/>
      <w:numFmt w:val="decimal"/>
      <w:lvlText w:val="%7."/>
      <w:lvlJc w:val="left"/>
      <w:pPr>
        <w:ind w:left="4680" w:hanging="360"/>
      </w:pPr>
    </w:lvl>
    <w:lvl w:ilvl="7" w:tplc="588661BA" w:tentative="1">
      <w:start w:val="1"/>
      <w:numFmt w:val="lowerLetter"/>
      <w:lvlText w:val="%8."/>
      <w:lvlJc w:val="left"/>
      <w:pPr>
        <w:ind w:left="5400" w:hanging="360"/>
      </w:pPr>
    </w:lvl>
    <w:lvl w:ilvl="8" w:tplc="BCACC0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422A1"/>
    <w:multiLevelType w:val="hybridMultilevel"/>
    <w:tmpl w:val="7E949B8A"/>
    <w:lvl w:ilvl="0" w:tplc="AE884B5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D9C05D3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512DB9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5AC901C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E6C6ECF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A22B368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AEAB08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D41E065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1EA2C3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6BB3A54"/>
    <w:multiLevelType w:val="hybridMultilevel"/>
    <w:tmpl w:val="454E5336"/>
    <w:lvl w:ilvl="0" w:tplc="A94A07B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E21E52B8" w:tentative="1">
      <w:start w:val="1"/>
      <w:numFmt w:val="lowerLetter"/>
      <w:lvlText w:val="%2."/>
      <w:lvlJc w:val="left"/>
      <w:pPr>
        <w:ind w:left="1440" w:hanging="360"/>
      </w:pPr>
    </w:lvl>
    <w:lvl w:ilvl="2" w:tplc="B84CEDC2" w:tentative="1">
      <w:start w:val="1"/>
      <w:numFmt w:val="lowerRoman"/>
      <w:lvlText w:val="%3."/>
      <w:lvlJc w:val="right"/>
      <w:pPr>
        <w:ind w:left="2160" w:hanging="180"/>
      </w:pPr>
    </w:lvl>
    <w:lvl w:ilvl="3" w:tplc="EEA02982" w:tentative="1">
      <w:start w:val="1"/>
      <w:numFmt w:val="decimal"/>
      <w:lvlText w:val="%4."/>
      <w:lvlJc w:val="left"/>
      <w:pPr>
        <w:ind w:left="2880" w:hanging="360"/>
      </w:pPr>
    </w:lvl>
    <w:lvl w:ilvl="4" w:tplc="AC9C4B48" w:tentative="1">
      <w:start w:val="1"/>
      <w:numFmt w:val="lowerLetter"/>
      <w:lvlText w:val="%5."/>
      <w:lvlJc w:val="left"/>
      <w:pPr>
        <w:ind w:left="3600" w:hanging="360"/>
      </w:pPr>
    </w:lvl>
    <w:lvl w:ilvl="5" w:tplc="69AEB412" w:tentative="1">
      <w:start w:val="1"/>
      <w:numFmt w:val="lowerRoman"/>
      <w:lvlText w:val="%6."/>
      <w:lvlJc w:val="right"/>
      <w:pPr>
        <w:ind w:left="4320" w:hanging="180"/>
      </w:pPr>
    </w:lvl>
    <w:lvl w:ilvl="6" w:tplc="B7327680" w:tentative="1">
      <w:start w:val="1"/>
      <w:numFmt w:val="decimal"/>
      <w:lvlText w:val="%7."/>
      <w:lvlJc w:val="left"/>
      <w:pPr>
        <w:ind w:left="5040" w:hanging="360"/>
      </w:pPr>
    </w:lvl>
    <w:lvl w:ilvl="7" w:tplc="AEC8D260" w:tentative="1">
      <w:start w:val="1"/>
      <w:numFmt w:val="lowerLetter"/>
      <w:lvlText w:val="%8."/>
      <w:lvlJc w:val="left"/>
      <w:pPr>
        <w:ind w:left="5760" w:hanging="360"/>
      </w:pPr>
    </w:lvl>
    <w:lvl w:ilvl="8" w:tplc="45ECD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8659A1"/>
    <w:multiLevelType w:val="hybridMultilevel"/>
    <w:tmpl w:val="8CB213DE"/>
    <w:lvl w:ilvl="0" w:tplc="013A6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83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761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8C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61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FC04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EC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AF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787A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360D5"/>
    <w:multiLevelType w:val="hybridMultilevel"/>
    <w:tmpl w:val="41082358"/>
    <w:lvl w:ilvl="0" w:tplc="8BA4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241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FE0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8A8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CC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FA5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09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0F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E4D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E7E12"/>
    <w:multiLevelType w:val="hybridMultilevel"/>
    <w:tmpl w:val="81B6C62A"/>
    <w:lvl w:ilvl="0" w:tplc="C9B6DF3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C8C273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0456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8A9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C05B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84BB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401B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84C9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D25B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76644"/>
    <w:multiLevelType w:val="multilevel"/>
    <w:tmpl w:val="004A7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C6BD2"/>
    <w:multiLevelType w:val="hybridMultilevel"/>
    <w:tmpl w:val="62DA9EFA"/>
    <w:lvl w:ilvl="0" w:tplc="D8140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48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A8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831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27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67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66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4C4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ED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95265"/>
    <w:multiLevelType w:val="hybridMultilevel"/>
    <w:tmpl w:val="F2A8C2FC"/>
    <w:lvl w:ilvl="0" w:tplc="E9667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DA146A" w:tentative="1">
      <w:start w:val="1"/>
      <w:numFmt w:val="lowerLetter"/>
      <w:lvlText w:val="%2."/>
      <w:lvlJc w:val="left"/>
      <w:pPr>
        <w:ind w:left="1440" w:hanging="360"/>
      </w:pPr>
    </w:lvl>
    <w:lvl w:ilvl="2" w:tplc="AB52EE9A" w:tentative="1">
      <w:start w:val="1"/>
      <w:numFmt w:val="lowerRoman"/>
      <w:lvlText w:val="%3."/>
      <w:lvlJc w:val="right"/>
      <w:pPr>
        <w:ind w:left="2160" w:hanging="180"/>
      </w:pPr>
    </w:lvl>
    <w:lvl w:ilvl="3" w:tplc="53184A2E" w:tentative="1">
      <w:start w:val="1"/>
      <w:numFmt w:val="decimal"/>
      <w:lvlText w:val="%4."/>
      <w:lvlJc w:val="left"/>
      <w:pPr>
        <w:ind w:left="2880" w:hanging="360"/>
      </w:pPr>
    </w:lvl>
    <w:lvl w:ilvl="4" w:tplc="5F20C638" w:tentative="1">
      <w:start w:val="1"/>
      <w:numFmt w:val="lowerLetter"/>
      <w:lvlText w:val="%5."/>
      <w:lvlJc w:val="left"/>
      <w:pPr>
        <w:ind w:left="3600" w:hanging="360"/>
      </w:pPr>
    </w:lvl>
    <w:lvl w:ilvl="5" w:tplc="0262BAA2" w:tentative="1">
      <w:start w:val="1"/>
      <w:numFmt w:val="lowerRoman"/>
      <w:lvlText w:val="%6."/>
      <w:lvlJc w:val="right"/>
      <w:pPr>
        <w:ind w:left="4320" w:hanging="180"/>
      </w:pPr>
    </w:lvl>
    <w:lvl w:ilvl="6" w:tplc="4C1A02D6" w:tentative="1">
      <w:start w:val="1"/>
      <w:numFmt w:val="decimal"/>
      <w:lvlText w:val="%7."/>
      <w:lvlJc w:val="left"/>
      <w:pPr>
        <w:ind w:left="5040" w:hanging="360"/>
      </w:pPr>
    </w:lvl>
    <w:lvl w:ilvl="7" w:tplc="262EFC42" w:tentative="1">
      <w:start w:val="1"/>
      <w:numFmt w:val="lowerLetter"/>
      <w:lvlText w:val="%8."/>
      <w:lvlJc w:val="left"/>
      <w:pPr>
        <w:ind w:left="5760" w:hanging="360"/>
      </w:pPr>
    </w:lvl>
    <w:lvl w:ilvl="8" w:tplc="1E9CA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D1A48F4"/>
    <w:multiLevelType w:val="hybridMultilevel"/>
    <w:tmpl w:val="FC7011BE"/>
    <w:lvl w:ilvl="0" w:tplc="6060C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4E0F2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D344B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960ED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8AA1D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41631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E283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B0D8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EEC6B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4106E6"/>
    <w:multiLevelType w:val="hybridMultilevel"/>
    <w:tmpl w:val="A23096D0"/>
    <w:lvl w:ilvl="0" w:tplc="CAF0D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8A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6D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4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C5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A3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A9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8C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A2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A5428"/>
    <w:multiLevelType w:val="hybridMultilevel"/>
    <w:tmpl w:val="244E066E"/>
    <w:lvl w:ilvl="0" w:tplc="7988C3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9F87AEE" w:tentative="1">
      <w:start w:val="1"/>
      <w:numFmt w:val="aiueoFullWidth"/>
      <w:lvlText w:val="(%2)"/>
      <w:lvlJc w:val="left"/>
      <w:pPr>
        <w:ind w:left="840" w:hanging="420"/>
      </w:pPr>
    </w:lvl>
    <w:lvl w:ilvl="2" w:tplc="95267254" w:tentative="1">
      <w:start w:val="1"/>
      <w:numFmt w:val="decimalEnclosedCircle"/>
      <w:lvlText w:val="%3"/>
      <w:lvlJc w:val="left"/>
      <w:pPr>
        <w:ind w:left="1260" w:hanging="420"/>
      </w:pPr>
    </w:lvl>
    <w:lvl w:ilvl="3" w:tplc="A282C352" w:tentative="1">
      <w:start w:val="1"/>
      <w:numFmt w:val="decimal"/>
      <w:lvlText w:val="%4."/>
      <w:lvlJc w:val="left"/>
      <w:pPr>
        <w:ind w:left="1680" w:hanging="420"/>
      </w:pPr>
    </w:lvl>
    <w:lvl w:ilvl="4" w:tplc="D23CF154" w:tentative="1">
      <w:start w:val="1"/>
      <w:numFmt w:val="aiueoFullWidth"/>
      <w:lvlText w:val="(%5)"/>
      <w:lvlJc w:val="left"/>
      <w:pPr>
        <w:ind w:left="2100" w:hanging="420"/>
      </w:pPr>
    </w:lvl>
    <w:lvl w:ilvl="5" w:tplc="A67EAD0A" w:tentative="1">
      <w:start w:val="1"/>
      <w:numFmt w:val="decimalEnclosedCircle"/>
      <w:lvlText w:val="%6"/>
      <w:lvlJc w:val="left"/>
      <w:pPr>
        <w:ind w:left="2520" w:hanging="420"/>
      </w:pPr>
    </w:lvl>
    <w:lvl w:ilvl="6" w:tplc="D904F8F8" w:tentative="1">
      <w:start w:val="1"/>
      <w:numFmt w:val="decimal"/>
      <w:lvlText w:val="%7."/>
      <w:lvlJc w:val="left"/>
      <w:pPr>
        <w:ind w:left="2940" w:hanging="420"/>
      </w:pPr>
    </w:lvl>
    <w:lvl w:ilvl="7" w:tplc="043CAE4C" w:tentative="1">
      <w:start w:val="1"/>
      <w:numFmt w:val="aiueoFullWidth"/>
      <w:lvlText w:val="(%8)"/>
      <w:lvlJc w:val="left"/>
      <w:pPr>
        <w:ind w:left="3360" w:hanging="420"/>
      </w:pPr>
    </w:lvl>
    <w:lvl w:ilvl="8" w:tplc="430694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203444"/>
    <w:multiLevelType w:val="hybridMultilevel"/>
    <w:tmpl w:val="73062A14"/>
    <w:lvl w:ilvl="0" w:tplc="3490D4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1D6EB60" w:tentative="1">
      <w:start w:val="1"/>
      <w:numFmt w:val="aiueoFullWidth"/>
      <w:lvlText w:val="(%2)"/>
      <w:lvlJc w:val="left"/>
      <w:pPr>
        <w:ind w:left="840" w:hanging="420"/>
      </w:pPr>
    </w:lvl>
    <w:lvl w:ilvl="2" w:tplc="5DE0C318" w:tentative="1">
      <w:start w:val="1"/>
      <w:numFmt w:val="decimalEnclosedCircle"/>
      <w:lvlText w:val="%3"/>
      <w:lvlJc w:val="left"/>
      <w:pPr>
        <w:ind w:left="1260" w:hanging="420"/>
      </w:pPr>
    </w:lvl>
    <w:lvl w:ilvl="3" w:tplc="FB2A476E" w:tentative="1">
      <w:start w:val="1"/>
      <w:numFmt w:val="decimal"/>
      <w:lvlText w:val="%4."/>
      <w:lvlJc w:val="left"/>
      <w:pPr>
        <w:ind w:left="1680" w:hanging="420"/>
      </w:pPr>
    </w:lvl>
    <w:lvl w:ilvl="4" w:tplc="CEE2332A" w:tentative="1">
      <w:start w:val="1"/>
      <w:numFmt w:val="aiueoFullWidth"/>
      <w:lvlText w:val="(%5)"/>
      <w:lvlJc w:val="left"/>
      <w:pPr>
        <w:ind w:left="2100" w:hanging="420"/>
      </w:pPr>
    </w:lvl>
    <w:lvl w:ilvl="5" w:tplc="4B4C1EA8" w:tentative="1">
      <w:start w:val="1"/>
      <w:numFmt w:val="decimalEnclosedCircle"/>
      <w:lvlText w:val="%6"/>
      <w:lvlJc w:val="left"/>
      <w:pPr>
        <w:ind w:left="2520" w:hanging="420"/>
      </w:pPr>
    </w:lvl>
    <w:lvl w:ilvl="6" w:tplc="7FB6F946" w:tentative="1">
      <w:start w:val="1"/>
      <w:numFmt w:val="decimal"/>
      <w:lvlText w:val="%7."/>
      <w:lvlJc w:val="left"/>
      <w:pPr>
        <w:ind w:left="2940" w:hanging="420"/>
      </w:pPr>
    </w:lvl>
    <w:lvl w:ilvl="7" w:tplc="9E300A62" w:tentative="1">
      <w:start w:val="1"/>
      <w:numFmt w:val="aiueoFullWidth"/>
      <w:lvlText w:val="(%8)"/>
      <w:lvlJc w:val="left"/>
      <w:pPr>
        <w:ind w:left="3360" w:hanging="420"/>
      </w:pPr>
    </w:lvl>
    <w:lvl w:ilvl="8" w:tplc="9B42BF1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002F15"/>
    <w:multiLevelType w:val="hybridMultilevel"/>
    <w:tmpl w:val="FE9EAABC"/>
    <w:lvl w:ilvl="0" w:tplc="2D6867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106A2B8" w:tentative="1">
      <w:start w:val="1"/>
      <w:numFmt w:val="lowerLetter"/>
      <w:lvlText w:val="%2."/>
      <w:lvlJc w:val="left"/>
      <w:pPr>
        <w:ind w:left="1080" w:hanging="360"/>
      </w:pPr>
    </w:lvl>
    <w:lvl w:ilvl="2" w:tplc="17A22532" w:tentative="1">
      <w:start w:val="1"/>
      <w:numFmt w:val="lowerRoman"/>
      <w:lvlText w:val="%3."/>
      <w:lvlJc w:val="right"/>
      <w:pPr>
        <w:ind w:left="1800" w:hanging="180"/>
      </w:pPr>
    </w:lvl>
    <w:lvl w:ilvl="3" w:tplc="6B02C1F6" w:tentative="1">
      <w:start w:val="1"/>
      <w:numFmt w:val="decimal"/>
      <w:lvlText w:val="%4."/>
      <w:lvlJc w:val="left"/>
      <w:pPr>
        <w:ind w:left="2520" w:hanging="360"/>
      </w:pPr>
    </w:lvl>
    <w:lvl w:ilvl="4" w:tplc="B5F4DD18" w:tentative="1">
      <w:start w:val="1"/>
      <w:numFmt w:val="lowerLetter"/>
      <w:lvlText w:val="%5."/>
      <w:lvlJc w:val="left"/>
      <w:pPr>
        <w:ind w:left="3240" w:hanging="360"/>
      </w:pPr>
    </w:lvl>
    <w:lvl w:ilvl="5" w:tplc="7E5E801C" w:tentative="1">
      <w:start w:val="1"/>
      <w:numFmt w:val="lowerRoman"/>
      <w:lvlText w:val="%6."/>
      <w:lvlJc w:val="right"/>
      <w:pPr>
        <w:ind w:left="3960" w:hanging="180"/>
      </w:pPr>
    </w:lvl>
    <w:lvl w:ilvl="6" w:tplc="599ABB38" w:tentative="1">
      <w:start w:val="1"/>
      <w:numFmt w:val="decimal"/>
      <w:lvlText w:val="%7."/>
      <w:lvlJc w:val="left"/>
      <w:pPr>
        <w:ind w:left="4680" w:hanging="360"/>
      </w:pPr>
    </w:lvl>
    <w:lvl w:ilvl="7" w:tplc="01940B60" w:tentative="1">
      <w:start w:val="1"/>
      <w:numFmt w:val="lowerLetter"/>
      <w:lvlText w:val="%8."/>
      <w:lvlJc w:val="left"/>
      <w:pPr>
        <w:ind w:left="5400" w:hanging="360"/>
      </w:pPr>
    </w:lvl>
    <w:lvl w:ilvl="8" w:tplc="DF74E3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40350E"/>
    <w:multiLevelType w:val="hybridMultilevel"/>
    <w:tmpl w:val="447800F8"/>
    <w:lvl w:ilvl="0" w:tplc="516403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B442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A08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86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01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E64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AA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2A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08A8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96B55"/>
    <w:multiLevelType w:val="hybridMultilevel"/>
    <w:tmpl w:val="E0CED4EC"/>
    <w:lvl w:ilvl="0" w:tplc="AF747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A4A1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E6A3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04E4A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5CEF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6A924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BE2324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326367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510BE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66217D"/>
    <w:multiLevelType w:val="hybridMultilevel"/>
    <w:tmpl w:val="582AD6D6"/>
    <w:lvl w:ilvl="0" w:tplc="1FCC3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8803A8" w:tentative="1">
      <w:start w:val="1"/>
      <w:numFmt w:val="aiueoFullWidth"/>
      <w:lvlText w:val="(%2)"/>
      <w:lvlJc w:val="left"/>
      <w:pPr>
        <w:ind w:left="840" w:hanging="420"/>
      </w:pPr>
    </w:lvl>
    <w:lvl w:ilvl="2" w:tplc="9BFA636C" w:tentative="1">
      <w:start w:val="1"/>
      <w:numFmt w:val="decimalEnclosedCircle"/>
      <w:lvlText w:val="%3"/>
      <w:lvlJc w:val="left"/>
      <w:pPr>
        <w:ind w:left="1260" w:hanging="420"/>
      </w:pPr>
    </w:lvl>
    <w:lvl w:ilvl="3" w:tplc="7ADA9582" w:tentative="1">
      <w:start w:val="1"/>
      <w:numFmt w:val="decimal"/>
      <w:lvlText w:val="%4."/>
      <w:lvlJc w:val="left"/>
      <w:pPr>
        <w:ind w:left="1680" w:hanging="420"/>
      </w:pPr>
    </w:lvl>
    <w:lvl w:ilvl="4" w:tplc="2BC4469E" w:tentative="1">
      <w:start w:val="1"/>
      <w:numFmt w:val="aiueoFullWidth"/>
      <w:lvlText w:val="(%5)"/>
      <w:lvlJc w:val="left"/>
      <w:pPr>
        <w:ind w:left="2100" w:hanging="420"/>
      </w:pPr>
    </w:lvl>
    <w:lvl w:ilvl="5" w:tplc="B1E2DAEA" w:tentative="1">
      <w:start w:val="1"/>
      <w:numFmt w:val="decimalEnclosedCircle"/>
      <w:lvlText w:val="%6"/>
      <w:lvlJc w:val="left"/>
      <w:pPr>
        <w:ind w:left="2520" w:hanging="420"/>
      </w:pPr>
    </w:lvl>
    <w:lvl w:ilvl="6" w:tplc="DA941D34" w:tentative="1">
      <w:start w:val="1"/>
      <w:numFmt w:val="decimal"/>
      <w:lvlText w:val="%7."/>
      <w:lvlJc w:val="left"/>
      <w:pPr>
        <w:ind w:left="2940" w:hanging="420"/>
      </w:pPr>
    </w:lvl>
    <w:lvl w:ilvl="7" w:tplc="C772E81E" w:tentative="1">
      <w:start w:val="1"/>
      <w:numFmt w:val="aiueoFullWidth"/>
      <w:lvlText w:val="(%8)"/>
      <w:lvlJc w:val="left"/>
      <w:pPr>
        <w:ind w:left="3360" w:hanging="420"/>
      </w:pPr>
    </w:lvl>
    <w:lvl w:ilvl="8" w:tplc="8AC4F2F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D1781E"/>
    <w:multiLevelType w:val="hybridMultilevel"/>
    <w:tmpl w:val="34B46154"/>
    <w:lvl w:ilvl="0" w:tplc="CC3CC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640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844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E42C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30EE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4C6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E5F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B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AF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36803AC"/>
    <w:multiLevelType w:val="hybridMultilevel"/>
    <w:tmpl w:val="232A7CAC"/>
    <w:lvl w:ilvl="0" w:tplc="B3D0B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85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EFF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6E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E4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BEE2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4A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00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9CA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A2152"/>
    <w:multiLevelType w:val="hybridMultilevel"/>
    <w:tmpl w:val="E12624E4"/>
    <w:lvl w:ilvl="0" w:tplc="9502D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DCB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ECD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83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0A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82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449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095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07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C1491"/>
    <w:multiLevelType w:val="hybridMultilevel"/>
    <w:tmpl w:val="CD105C0E"/>
    <w:lvl w:ilvl="0" w:tplc="CCF43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62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948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88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61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6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022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6CF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89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F448D"/>
    <w:multiLevelType w:val="hybridMultilevel"/>
    <w:tmpl w:val="6E506C9C"/>
    <w:lvl w:ilvl="0" w:tplc="2494CEE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29B08860" w:tentative="1">
      <w:start w:val="1"/>
      <w:numFmt w:val="lowerLetter"/>
      <w:lvlText w:val="%2."/>
      <w:lvlJc w:val="left"/>
      <w:pPr>
        <w:ind w:left="1080" w:hanging="360"/>
      </w:pPr>
    </w:lvl>
    <w:lvl w:ilvl="2" w:tplc="57446370" w:tentative="1">
      <w:start w:val="1"/>
      <w:numFmt w:val="lowerRoman"/>
      <w:lvlText w:val="%3."/>
      <w:lvlJc w:val="right"/>
      <w:pPr>
        <w:ind w:left="1800" w:hanging="180"/>
      </w:pPr>
    </w:lvl>
    <w:lvl w:ilvl="3" w:tplc="3306F76C" w:tentative="1">
      <w:start w:val="1"/>
      <w:numFmt w:val="decimal"/>
      <w:lvlText w:val="%4."/>
      <w:lvlJc w:val="left"/>
      <w:pPr>
        <w:ind w:left="2520" w:hanging="360"/>
      </w:pPr>
    </w:lvl>
    <w:lvl w:ilvl="4" w:tplc="76286612" w:tentative="1">
      <w:start w:val="1"/>
      <w:numFmt w:val="lowerLetter"/>
      <w:lvlText w:val="%5."/>
      <w:lvlJc w:val="left"/>
      <w:pPr>
        <w:ind w:left="3240" w:hanging="360"/>
      </w:pPr>
    </w:lvl>
    <w:lvl w:ilvl="5" w:tplc="50FA05DA" w:tentative="1">
      <w:start w:val="1"/>
      <w:numFmt w:val="lowerRoman"/>
      <w:lvlText w:val="%6."/>
      <w:lvlJc w:val="right"/>
      <w:pPr>
        <w:ind w:left="3960" w:hanging="180"/>
      </w:pPr>
    </w:lvl>
    <w:lvl w:ilvl="6" w:tplc="F85C93D4" w:tentative="1">
      <w:start w:val="1"/>
      <w:numFmt w:val="decimal"/>
      <w:lvlText w:val="%7."/>
      <w:lvlJc w:val="left"/>
      <w:pPr>
        <w:ind w:left="4680" w:hanging="360"/>
      </w:pPr>
    </w:lvl>
    <w:lvl w:ilvl="7" w:tplc="D28A96BC" w:tentative="1">
      <w:start w:val="1"/>
      <w:numFmt w:val="lowerLetter"/>
      <w:lvlText w:val="%8."/>
      <w:lvlJc w:val="left"/>
      <w:pPr>
        <w:ind w:left="5400" w:hanging="360"/>
      </w:pPr>
    </w:lvl>
    <w:lvl w:ilvl="8" w:tplc="2878DC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93AC9"/>
    <w:multiLevelType w:val="hybridMultilevel"/>
    <w:tmpl w:val="D45E9F6A"/>
    <w:lvl w:ilvl="0" w:tplc="A08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68A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F2E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C4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C48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0E7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42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4A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EB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F4275"/>
    <w:multiLevelType w:val="multilevel"/>
    <w:tmpl w:val="6D5A7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6E9F29D6"/>
    <w:multiLevelType w:val="hybridMultilevel"/>
    <w:tmpl w:val="3F7CE6C0"/>
    <w:lvl w:ilvl="0" w:tplc="89C0177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98E6F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55EDBC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65C8CD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DCA6C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2445F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D01D3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8A63C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976B45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F1623D"/>
    <w:multiLevelType w:val="hybridMultilevel"/>
    <w:tmpl w:val="22D490C6"/>
    <w:lvl w:ilvl="0" w:tplc="382EB5F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877898"/>
    <w:multiLevelType w:val="hybridMultilevel"/>
    <w:tmpl w:val="A6324BB8"/>
    <w:lvl w:ilvl="0" w:tplc="CC5808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82F182" w:tentative="1">
      <w:start w:val="1"/>
      <w:numFmt w:val="aiueoFullWidth"/>
      <w:lvlText w:val="(%2)"/>
      <w:lvlJc w:val="left"/>
      <w:pPr>
        <w:ind w:left="840" w:hanging="420"/>
      </w:pPr>
    </w:lvl>
    <w:lvl w:ilvl="2" w:tplc="C0F4F144" w:tentative="1">
      <w:start w:val="1"/>
      <w:numFmt w:val="decimalEnclosedCircle"/>
      <w:lvlText w:val="%3"/>
      <w:lvlJc w:val="left"/>
      <w:pPr>
        <w:ind w:left="1260" w:hanging="420"/>
      </w:pPr>
    </w:lvl>
    <w:lvl w:ilvl="3" w:tplc="4FE467F2" w:tentative="1">
      <w:start w:val="1"/>
      <w:numFmt w:val="decimal"/>
      <w:lvlText w:val="%4."/>
      <w:lvlJc w:val="left"/>
      <w:pPr>
        <w:ind w:left="1680" w:hanging="420"/>
      </w:pPr>
    </w:lvl>
    <w:lvl w:ilvl="4" w:tplc="0E924606" w:tentative="1">
      <w:start w:val="1"/>
      <w:numFmt w:val="aiueoFullWidth"/>
      <w:lvlText w:val="(%5)"/>
      <w:lvlJc w:val="left"/>
      <w:pPr>
        <w:ind w:left="2100" w:hanging="420"/>
      </w:pPr>
    </w:lvl>
    <w:lvl w:ilvl="5" w:tplc="DF5A0E54" w:tentative="1">
      <w:start w:val="1"/>
      <w:numFmt w:val="decimalEnclosedCircle"/>
      <w:lvlText w:val="%6"/>
      <w:lvlJc w:val="left"/>
      <w:pPr>
        <w:ind w:left="2520" w:hanging="420"/>
      </w:pPr>
    </w:lvl>
    <w:lvl w:ilvl="6" w:tplc="1332EB26" w:tentative="1">
      <w:start w:val="1"/>
      <w:numFmt w:val="decimal"/>
      <w:lvlText w:val="%7."/>
      <w:lvlJc w:val="left"/>
      <w:pPr>
        <w:ind w:left="2940" w:hanging="420"/>
      </w:pPr>
    </w:lvl>
    <w:lvl w:ilvl="7" w:tplc="BFE087A4" w:tentative="1">
      <w:start w:val="1"/>
      <w:numFmt w:val="aiueoFullWidth"/>
      <w:lvlText w:val="(%8)"/>
      <w:lvlJc w:val="left"/>
      <w:pPr>
        <w:ind w:left="3360" w:hanging="420"/>
      </w:pPr>
    </w:lvl>
    <w:lvl w:ilvl="8" w:tplc="1E029FF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43A2ECC"/>
    <w:multiLevelType w:val="hybridMultilevel"/>
    <w:tmpl w:val="257EA5D2"/>
    <w:lvl w:ilvl="0" w:tplc="BEDA489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BA0DE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BFCA9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5C6EB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D009EA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92436E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C2A4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78D18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3126C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C5ABC"/>
    <w:multiLevelType w:val="hybridMultilevel"/>
    <w:tmpl w:val="4EBE3678"/>
    <w:lvl w:ilvl="0" w:tplc="52F039C2">
      <w:start w:val="1"/>
      <w:numFmt w:val="lowerLetter"/>
      <w:lvlText w:val="%1)"/>
      <w:lvlJc w:val="left"/>
      <w:pPr>
        <w:ind w:left="720" w:hanging="360"/>
      </w:pPr>
    </w:lvl>
    <w:lvl w:ilvl="1" w:tplc="40623FEE" w:tentative="1">
      <w:start w:val="1"/>
      <w:numFmt w:val="lowerLetter"/>
      <w:lvlText w:val="%2."/>
      <w:lvlJc w:val="left"/>
      <w:pPr>
        <w:ind w:left="1440" w:hanging="360"/>
      </w:pPr>
    </w:lvl>
    <w:lvl w:ilvl="2" w:tplc="F656C83A" w:tentative="1">
      <w:start w:val="1"/>
      <w:numFmt w:val="lowerRoman"/>
      <w:lvlText w:val="%3."/>
      <w:lvlJc w:val="right"/>
      <w:pPr>
        <w:ind w:left="2160" w:hanging="180"/>
      </w:pPr>
    </w:lvl>
    <w:lvl w:ilvl="3" w:tplc="D61C8910" w:tentative="1">
      <w:start w:val="1"/>
      <w:numFmt w:val="decimal"/>
      <w:lvlText w:val="%4."/>
      <w:lvlJc w:val="left"/>
      <w:pPr>
        <w:ind w:left="2880" w:hanging="360"/>
      </w:pPr>
    </w:lvl>
    <w:lvl w:ilvl="4" w:tplc="C8B4595A" w:tentative="1">
      <w:start w:val="1"/>
      <w:numFmt w:val="lowerLetter"/>
      <w:lvlText w:val="%5."/>
      <w:lvlJc w:val="left"/>
      <w:pPr>
        <w:ind w:left="3600" w:hanging="360"/>
      </w:pPr>
    </w:lvl>
    <w:lvl w:ilvl="5" w:tplc="6EE25124" w:tentative="1">
      <w:start w:val="1"/>
      <w:numFmt w:val="lowerRoman"/>
      <w:lvlText w:val="%6."/>
      <w:lvlJc w:val="right"/>
      <w:pPr>
        <w:ind w:left="4320" w:hanging="180"/>
      </w:pPr>
    </w:lvl>
    <w:lvl w:ilvl="6" w:tplc="426483F2" w:tentative="1">
      <w:start w:val="1"/>
      <w:numFmt w:val="decimal"/>
      <w:lvlText w:val="%7."/>
      <w:lvlJc w:val="left"/>
      <w:pPr>
        <w:ind w:left="5040" w:hanging="360"/>
      </w:pPr>
    </w:lvl>
    <w:lvl w:ilvl="7" w:tplc="7124CCB0" w:tentative="1">
      <w:start w:val="1"/>
      <w:numFmt w:val="lowerLetter"/>
      <w:lvlText w:val="%8."/>
      <w:lvlJc w:val="left"/>
      <w:pPr>
        <w:ind w:left="5760" w:hanging="360"/>
      </w:pPr>
    </w:lvl>
    <w:lvl w:ilvl="8" w:tplc="F6B41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226AB"/>
    <w:multiLevelType w:val="hybridMultilevel"/>
    <w:tmpl w:val="36B4231C"/>
    <w:lvl w:ilvl="0" w:tplc="F38249D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880A8E5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318FA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8284F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B72A7DA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CE46EAA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37821B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25285C0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960A714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F595B2E"/>
    <w:multiLevelType w:val="hybridMultilevel"/>
    <w:tmpl w:val="A88C8BB0"/>
    <w:lvl w:ilvl="0" w:tplc="85A6B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2E6412" w:tentative="1">
      <w:start w:val="1"/>
      <w:numFmt w:val="lowerLetter"/>
      <w:lvlText w:val="%2."/>
      <w:lvlJc w:val="left"/>
      <w:pPr>
        <w:ind w:left="1080" w:hanging="360"/>
      </w:pPr>
    </w:lvl>
    <w:lvl w:ilvl="2" w:tplc="6C18370E" w:tentative="1">
      <w:start w:val="1"/>
      <w:numFmt w:val="lowerRoman"/>
      <w:lvlText w:val="%3."/>
      <w:lvlJc w:val="right"/>
      <w:pPr>
        <w:ind w:left="1800" w:hanging="180"/>
      </w:pPr>
    </w:lvl>
    <w:lvl w:ilvl="3" w:tplc="A41C3FBE" w:tentative="1">
      <w:start w:val="1"/>
      <w:numFmt w:val="decimal"/>
      <w:lvlText w:val="%4."/>
      <w:lvlJc w:val="left"/>
      <w:pPr>
        <w:ind w:left="2520" w:hanging="360"/>
      </w:pPr>
    </w:lvl>
    <w:lvl w:ilvl="4" w:tplc="D6528B3A" w:tentative="1">
      <w:start w:val="1"/>
      <w:numFmt w:val="lowerLetter"/>
      <w:lvlText w:val="%5."/>
      <w:lvlJc w:val="left"/>
      <w:pPr>
        <w:ind w:left="3240" w:hanging="360"/>
      </w:pPr>
    </w:lvl>
    <w:lvl w:ilvl="5" w:tplc="D256AA74" w:tentative="1">
      <w:start w:val="1"/>
      <w:numFmt w:val="lowerRoman"/>
      <w:lvlText w:val="%6."/>
      <w:lvlJc w:val="right"/>
      <w:pPr>
        <w:ind w:left="3960" w:hanging="180"/>
      </w:pPr>
    </w:lvl>
    <w:lvl w:ilvl="6" w:tplc="AF3E5240" w:tentative="1">
      <w:start w:val="1"/>
      <w:numFmt w:val="decimal"/>
      <w:lvlText w:val="%7."/>
      <w:lvlJc w:val="left"/>
      <w:pPr>
        <w:ind w:left="4680" w:hanging="360"/>
      </w:pPr>
    </w:lvl>
    <w:lvl w:ilvl="7" w:tplc="C74C2472" w:tentative="1">
      <w:start w:val="1"/>
      <w:numFmt w:val="lowerLetter"/>
      <w:lvlText w:val="%8."/>
      <w:lvlJc w:val="left"/>
      <w:pPr>
        <w:ind w:left="5400" w:hanging="360"/>
      </w:pPr>
    </w:lvl>
    <w:lvl w:ilvl="8" w:tplc="98BAAF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29"/>
  </w:num>
  <w:num w:numId="5">
    <w:abstractNumId w:val="37"/>
  </w:num>
  <w:num w:numId="6">
    <w:abstractNumId w:val="34"/>
  </w:num>
  <w:num w:numId="7">
    <w:abstractNumId w:val="7"/>
  </w:num>
  <w:num w:numId="8">
    <w:abstractNumId w:val="11"/>
  </w:num>
  <w:num w:numId="9">
    <w:abstractNumId w:val="18"/>
  </w:num>
  <w:num w:numId="10">
    <w:abstractNumId w:val="4"/>
  </w:num>
  <w:num w:numId="11">
    <w:abstractNumId w:val="30"/>
  </w:num>
  <w:num w:numId="12">
    <w:abstractNumId w:val="8"/>
  </w:num>
  <w:num w:numId="13">
    <w:abstractNumId w:val="40"/>
  </w:num>
  <w:num w:numId="14">
    <w:abstractNumId w:val="23"/>
  </w:num>
  <w:num w:numId="15">
    <w:abstractNumId w:val="19"/>
  </w:num>
  <w:num w:numId="16">
    <w:abstractNumId w:val="35"/>
  </w:num>
  <w:num w:numId="17">
    <w:abstractNumId w:val="32"/>
  </w:num>
  <w:num w:numId="18">
    <w:abstractNumId w:val="10"/>
  </w:num>
  <w:num w:numId="19">
    <w:abstractNumId w:val="36"/>
  </w:num>
  <w:num w:numId="20">
    <w:abstractNumId w:val="21"/>
  </w:num>
  <w:num w:numId="21">
    <w:abstractNumId w:val="25"/>
  </w:num>
  <w:num w:numId="22">
    <w:abstractNumId w:val="2"/>
  </w:num>
  <w:num w:numId="23">
    <w:abstractNumId w:val="28"/>
  </w:num>
  <w:num w:numId="24">
    <w:abstractNumId w:val="20"/>
  </w:num>
  <w:num w:numId="25">
    <w:abstractNumId w:val="17"/>
  </w:num>
  <w:num w:numId="26">
    <w:abstractNumId w:val="13"/>
  </w:num>
  <w:num w:numId="27">
    <w:abstractNumId w:val="31"/>
  </w:num>
  <w:num w:numId="28">
    <w:abstractNumId w:val="38"/>
  </w:num>
  <w:num w:numId="29">
    <w:abstractNumId w:val="26"/>
  </w:num>
  <w:num w:numId="30">
    <w:abstractNumId w:val="9"/>
  </w:num>
  <w:num w:numId="31">
    <w:abstractNumId w:val="16"/>
  </w:num>
  <w:num w:numId="32">
    <w:abstractNumId w:val="3"/>
  </w:num>
  <w:num w:numId="33">
    <w:abstractNumId w:val="6"/>
  </w:num>
  <w:num w:numId="34">
    <w:abstractNumId w:val="39"/>
  </w:num>
  <w:num w:numId="35">
    <w:abstractNumId w:val="5"/>
  </w:num>
  <w:num w:numId="36">
    <w:abstractNumId w:val="22"/>
  </w:num>
  <w:num w:numId="37">
    <w:abstractNumId w:val="1"/>
  </w:num>
  <w:num w:numId="38">
    <w:abstractNumId w:val="14"/>
  </w:num>
  <w:num w:numId="39">
    <w:abstractNumId w:val="27"/>
  </w:num>
  <w:num w:numId="40">
    <w:abstractNumId w:val="33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DF"/>
    <w:rsid w:val="00001B77"/>
    <w:rsid w:val="0000517A"/>
    <w:rsid w:val="00010492"/>
    <w:rsid w:val="00013C23"/>
    <w:rsid w:val="00020EE3"/>
    <w:rsid w:val="00031E72"/>
    <w:rsid w:val="000404D2"/>
    <w:rsid w:val="00046107"/>
    <w:rsid w:val="00052709"/>
    <w:rsid w:val="000735D6"/>
    <w:rsid w:val="000853C0"/>
    <w:rsid w:val="0009409E"/>
    <w:rsid w:val="000A1C21"/>
    <w:rsid w:val="000D15EA"/>
    <w:rsid w:val="000D2212"/>
    <w:rsid w:val="000E2FF9"/>
    <w:rsid w:val="000F6570"/>
    <w:rsid w:val="00100D84"/>
    <w:rsid w:val="00124C9D"/>
    <w:rsid w:val="00133C84"/>
    <w:rsid w:val="00137626"/>
    <w:rsid w:val="00157773"/>
    <w:rsid w:val="001808B1"/>
    <w:rsid w:val="0018251A"/>
    <w:rsid w:val="00187A81"/>
    <w:rsid w:val="00190272"/>
    <w:rsid w:val="00193244"/>
    <w:rsid w:val="00193EAD"/>
    <w:rsid w:val="00195C6C"/>
    <w:rsid w:val="00195FED"/>
    <w:rsid w:val="001A4BD6"/>
    <w:rsid w:val="001C5ECF"/>
    <w:rsid w:val="001C6F70"/>
    <w:rsid w:val="001D5A18"/>
    <w:rsid w:val="001D6909"/>
    <w:rsid w:val="001E14DF"/>
    <w:rsid w:val="001E4E9F"/>
    <w:rsid w:val="00206661"/>
    <w:rsid w:val="00227DA5"/>
    <w:rsid w:val="00273B82"/>
    <w:rsid w:val="002751BA"/>
    <w:rsid w:val="00280EB8"/>
    <w:rsid w:val="002A6670"/>
    <w:rsid w:val="002B69E2"/>
    <w:rsid w:val="002F4CF9"/>
    <w:rsid w:val="00303502"/>
    <w:rsid w:val="00325C25"/>
    <w:rsid w:val="003330EE"/>
    <w:rsid w:val="00352F98"/>
    <w:rsid w:val="00357E01"/>
    <w:rsid w:val="00372C8F"/>
    <w:rsid w:val="00380ECE"/>
    <w:rsid w:val="003817FC"/>
    <w:rsid w:val="00393DDF"/>
    <w:rsid w:val="00397F55"/>
    <w:rsid w:val="003B4454"/>
    <w:rsid w:val="003C2E37"/>
    <w:rsid w:val="003F1415"/>
    <w:rsid w:val="003F205A"/>
    <w:rsid w:val="0040144C"/>
    <w:rsid w:val="00403EB7"/>
    <w:rsid w:val="00423732"/>
    <w:rsid w:val="00430BF0"/>
    <w:rsid w:val="004672E6"/>
    <w:rsid w:val="00474ED1"/>
    <w:rsid w:val="00493085"/>
    <w:rsid w:val="0049788F"/>
    <w:rsid w:val="004A36EC"/>
    <w:rsid w:val="004A3D05"/>
    <w:rsid w:val="004B418A"/>
    <w:rsid w:val="004D163F"/>
    <w:rsid w:val="004E4BFF"/>
    <w:rsid w:val="004F2598"/>
    <w:rsid w:val="0050319F"/>
    <w:rsid w:val="00532972"/>
    <w:rsid w:val="005403F7"/>
    <w:rsid w:val="00540632"/>
    <w:rsid w:val="00541CF4"/>
    <w:rsid w:val="00543DB4"/>
    <w:rsid w:val="005451E8"/>
    <w:rsid w:val="005507F2"/>
    <w:rsid w:val="005759CC"/>
    <w:rsid w:val="005A72E1"/>
    <w:rsid w:val="005C3357"/>
    <w:rsid w:val="005C6632"/>
    <w:rsid w:val="005D1C9E"/>
    <w:rsid w:val="005E3091"/>
    <w:rsid w:val="005E43A4"/>
    <w:rsid w:val="005F2089"/>
    <w:rsid w:val="00601C7A"/>
    <w:rsid w:val="00643801"/>
    <w:rsid w:val="00654257"/>
    <w:rsid w:val="0065435A"/>
    <w:rsid w:val="006671A9"/>
    <w:rsid w:val="00681A4F"/>
    <w:rsid w:val="0068259E"/>
    <w:rsid w:val="00690353"/>
    <w:rsid w:val="0069247E"/>
    <w:rsid w:val="00693F28"/>
    <w:rsid w:val="006A2DD3"/>
    <w:rsid w:val="006A44D4"/>
    <w:rsid w:val="006A5AF8"/>
    <w:rsid w:val="006C01E9"/>
    <w:rsid w:val="006C36CD"/>
    <w:rsid w:val="006E31C5"/>
    <w:rsid w:val="00700D1F"/>
    <w:rsid w:val="007126EA"/>
    <w:rsid w:val="00717C93"/>
    <w:rsid w:val="007205CB"/>
    <w:rsid w:val="00726073"/>
    <w:rsid w:val="00730218"/>
    <w:rsid w:val="00734FE8"/>
    <w:rsid w:val="007360CE"/>
    <w:rsid w:val="00757D7F"/>
    <w:rsid w:val="00770814"/>
    <w:rsid w:val="00772315"/>
    <w:rsid w:val="00775157"/>
    <w:rsid w:val="00777071"/>
    <w:rsid w:val="007813AE"/>
    <w:rsid w:val="00795AB7"/>
    <w:rsid w:val="007A37DB"/>
    <w:rsid w:val="007B7BD1"/>
    <w:rsid w:val="007E189D"/>
    <w:rsid w:val="00807916"/>
    <w:rsid w:val="00811259"/>
    <w:rsid w:val="00813AA2"/>
    <w:rsid w:val="008173A3"/>
    <w:rsid w:val="00837177"/>
    <w:rsid w:val="008403CE"/>
    <w:rsid w:val="008418F5"/>
    <w:rsid w:val="0085717A"/>
    <w:rsid w:val="0086059C"/>
    <w:rsid w:val="00864589"/>
    <w:rsid w:val="00875CAD"/>
    <w:rsid w:val="00890AFB"/>
    <w:rsid w:val="00890FC4"/>
    <w:rsid w:val="00895905"/>
    <w:rsid w:val="008C66FA"/>
    <w:rsid w:val="008D16B8"/>
    <w:rsid w:val="00905DBA"/>
    <w:rsid w:val="009164A9"/>
    <w:rsid w:val="0091709A"/>
    <w:rsid w:val="009258CB"/>
    <w:rsid w:val="0093362E"/>
    <w:rsid w:val="00944563"/>
    <w:rsid w:val="00953160"/>
    <w:rsid w:val="009625D8"/>
    <w:rsid w:val="00962B3C"/>
    <w:rsid w:val="0098459B"/>
    <w:rsid w:val="00984770"/>
    <w:rsid w:val="00997185"/>
    <w:rsid w:val="009C2458"/>
    <w:rsid w:val="009C4A7B"/>
    <w:rsid w:val="009C6123"/>
    <w:rsid w:val="009C7E28"/>
    <w:rsid w:val="009D1400"/>
    <w:rsid w:val="009F179A"/>
    <w:rsid w:val="009F1E3E"/>
    <w:rsid w:val="00A1213C"/>
    <w:rsid w:val="00A231F0"/>
    <w:rsid w:val="00A272FF"/>
    <w:rsid w:val="00A41F2C"/>
    <w:rsid w:val="00A50EFD"/>
    <w:rsid w:val="00A5354B"/>
    <w:rsid w:val="00A67605"/>
    <w:rsid w:val="00A71B57"/>
    <w:rsid w:val="00A95459"/>
    <w:rsid w:val="00AA69A9"/>
    <w:rsid w:val="00AB42C1"/>
    <w:rsid w:val="00AC516F"/>
    <w:rsid w:val="00AE2926"/>
    <w:rsid w:val="00AE450C"/>
    <w:rsid w:val="00B0184B"/>
    <w:rsid w:val="00B035CD"/>
    <w:rsid w:val="00B06523"/>
    <w:rsid w:val="00B0769D"/>
    <w:rsid w:val="00B217F8"/>
    <w:rsid w:val="00B332EA"/>
    <w:rsid w:val="00B40A53"/>
    <w:rsid w:val="00B45365"/>
    <w:rsid w:val="00B46A65"/>
    <w:rsid w:val="00B55EF6"/>
    <w:rsid w:val="00B60184"/>
    <w:rsid w:val="00B62D20"/>
    <w:rsid w:val="00B647F6"/>
    <w:rsid w:val="00B81E75"/>
    <w:rsid w:val="00BD1A5A"/>
    <w:rsid w:val="00BD7A9B"/>
    <w:rsid w:val="00BD7BE1"/>
    <w:rsid w:val="00BF416B"/>
    <w:rsid w:val="00C42671"/>
    <w:rsid w:val="00C62427"/>
    <w:rsid w:val="00C64920"/>
    <w:rsid w:val="00C64E4E"/>
    <w:rsid w:val="00C66E64"/>
    <w:rsid w:val="00C72874"/>
    <w:rsid w:val="00C761A0"/>
    <w:rsid w:val="00C85F7E"/>
    <w:rsid w:val="00C90D53"/>
    <w:rsid w:val="00CC7FFA"/>
    <w:rsid w:val="00CD03EF"/>
    <w:rsid w:val="00CD47F0"/>
    <w:rsid w:val="00CD5566"/>
    <w:rsid w:val="00CD64D7"/>
    <w:rsid w:val="00CE6F22"/>
    <w:rsid w:val="00CF41F6"/>
    <w:rsid w:val="00CF7D3E"/>
    <w:rsid w:val="00D02B4E"/>
    <w:rsid w:val="00D21F11"/>
    <w:rsid w:val="00D270D0"/>
    <w:rsid w:val="00D36817"/>
    <w:rsid w:val="00D453EE"/>
    <w:rsid w:val="00D5666C"/>
    <w:rsid w:val="00D666BC"/>
    <w:rsid w:val="00D83542"/>
    <w:rsid w:val="00D92F45"/>
    <w:rsid w:val="00D94637"/>
    <w:rsid w:val="00D9725C"/>
    <w:rsid w:val="00DA5C3A"/>
    <w:rsid w:val="00DA672F"/>
    <w:rsid w:val="00DA7006"/>
    <w:rsid w:val="00DC500D"/>
    <w:rsid w:val="00DC52C2"/>
    <w:rsid w:val="00DC6427"/>
    <w:rsid w:val="00DD2AB7"/>
    <w:rsid w:val="00DD30AE"/>
    <w:rsid w:val="00DD66A1"/>
    <w:rsid w:val="00DD7A90"/>
    <w:rsid w:val="00DE196D"/>
    <w:rsid w:val="00DF6B49"/>
    <w:rsid w:val="00E067C5"/>
    <w:rsid w:val="00E1052E"/>
    <w:rsid w:val="00E23235"/>
    <w:rsid w:val="00E265BF"/>
    <w:rsid w:val="00E378D8"/>
    <w:rsid w:val="00E43A12"/>
    <w:rsid w:val="00E50D33"/>
    <w:rsid w:val="00E51C3E"/>
    <w:rsid w:val="00E67C67"/>
    <w:rsid w:val="00E77476"/>
    <w:rsid w:val="00E8228B"/>
    <w:rsid w:val="00E86891"/>
    <w:rsid w:val="00EB5125"/>
    <w:rsid w:val="00EC5CA5"/>
    <w:rsid w:val="00EE5706"/>
    <w:rsid w:val="00EF373D"/>
    <w:rsid w:val="00F0456D"/>
    <w:rsid w:val="00F11595"/>
    <w:rsid w:val="00F121EF"/>
    <w:rsid w:val="00F13BC9"/>
    <w:rsid w:val="00F357B2"/>
    <w:rsid w:val="00F36556"/>
    <w:rsid w:val="00F368CE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247C"/>
    <w:rsid w:val="00FC374D"/>
    <w:rsid w:val="00FC5386"/>
    <w:rsid w:val="00FD6777"/>
    <w:rsid w:val="00FE7BC5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DA66A59"/>
  <w15:docId w15:val="{88D6AA59-70EA-4BFB-A523-40A223F7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rsid w:val="006C36CD"/>
    <w:pPr>
      <w:spacing w:before="80"/>
    </w:pPr>
  </w:style>
  <w:style w:type="paragraph" w:styleId="TOC3">
    <w:name w:val="toc 3"/>
    <w:basedOn w:val="TOC2"/>
    <w:uiPriority w:val="39"/>
    <w:rsid w:val="006C36CD"/>
  </w:style>
  <w:style w:type="paragraph" w:styleId="TOC2">
    <w:name w:val="toc 2"/>
    <w:basedOn w:val="TOC1"/>
    <w:uiPriority w:val="39"/>
    <w:rsid w:val="006C36CD"/>
    <w:pPr>
      <w:spacing w:before="160"/>
    </w:pPr>
  </w:style>
  <w:style w:type="paragraph" w:styleId="TOC1">
    <w:name w:val="toc 1"/>
    <w:basedOn w:val="Normal"/>
    <w:uiPriority w:val="39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Appel note de bas de p + 11 pt,Italic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FA Fußnotentext"/>
    <w:basedOn w:val="Normal"/>
    <w:link w:val="FootnoteTextChar"/>
    <w:qFormat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FA Fußnoten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List Paragraph (numbered (a)),List Paragraph 1,List Paragraph1,List Paragraph11,NUMBERED PARAGRAPH,Recommendation,References,ReferencesCxSpLast,Use Case List Paragraph,lp1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1E14D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styleId="TOCHeading">
    <w:name w:val="TOC Heading"/>
    <w:basedOn w:val="Heading1"/>
    <w:next w:val="Normal"/>
    <w:uiPriority w:val="39"/>
    <w:unhideWhenUsed/>
    <w:qFormat/>
    <w:rsid w:val="001E14D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ListParagraphChar">
    <w:name w:val="List Paragraph Char"/>
    <w:aliases w:val="List Paragraph (numbered (a)) Char,List Paragraph 1 Char,List Paragraph1 Char,List Paragraph11 Char,NUMBERED PARAGRAPH Char,Recommendation Char,References Char,ReferencesCxSpLast Char,Use Case List Paragraph Char,lp1 Char"/>
    <w:basedOn w:val="DefaultParagraphFont"/>
    <w:link w:val="ListParagraph"/>
    <w:uiPriority w:val="34"/>
    <w:locked/>
    <w:rsid w:val="001E14DF"/>
    <w:rPr>
      <w:rFonts w:ascii="Calibri" w:eastAsia="Times New Roman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1E14D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4DF"/>
    <w:rPr>
      <w:rFonts w:ascii="Calibri" w:eastAsia="Times New Roman" w:hAnsi="Calibri"/>
      <w:lang w:val="en-GB" w:eastAsia="en-US"/>
    </w:rPr>
  </w:style>
  <w:style w:type="character" w:styleId="CommentReference">
    <w:name w:val="annotation reference"/>
    <w:uiPriority w:val="99"/>
    <w:rsid w:val="001E14D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D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DF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4DF"/>
    <w:rPr>
      <w:rFonts w:ascii="Calibri" w:eastAsia="Times New Roman" w:hAnsi="Calibri"/>
      <w:b/>
      <w:bCs/>
      <w:lang w:val="en-GB" w:eastAsia="en-US"/>
    </w:rPr>
  </w:style>
  <w:style w:type="paragraph" w:customStyle="1" w:styleId="Default">
    <w:name w:val="Default"/>
    <w:rsid w:val="001E14D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fr-F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E14DF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E14DF"/>
    <w:rPr>
      <w:rFonts w:ascii="Calibri" w:hAnsi="Calibri"/>
      <w:b/>
      <w:i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14DF"/>
    <w:rPr>
      <w:rFonts w:ascii="Calibri" w:hAnsi="Calibri"/>
      <w:sz w:val="18"/>
      <w:lang w:val="fr-FR" w:eastAsia="en-US"/>
    </w:rPr>
  </w:style>
  <w:style w:type="character" w:customStyle="1" w:styleId="apple-converted-space">
    <w:name w:val="apple-converted-space"/>
    <w:basedOn w:val="DefaultParagraphFont"/>
    <w:rsid w:val="001E14DF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1E14DF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1E14DF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0-CL-C-0035/en" TargetMode="External"/><Relationship Id="rId18" Type="http://schemas.openxmlformats.org/officeDocument/2006/relationships/hyperlink" Target="https://www.itu.int/en/ITU-D/Conferences/TDAG/Pages/TDAG25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D/Conferences/WTDC/WTDC17/Documents/WTDC17_FinalReport_en.pdf" TargetMode="External"/><Relationship Id="rId17" Type="http://schemas.openxmlformats.org/officeDocument/2006/relationships/hyperlink" Target="https://www.itu.int/en/ITU-D/Statistics/Documents/events/egmITUindex2020/Summary_EGM_10_Feb_2020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Statistics/Documents/events/egmITUindex2020/BDT-cir_028E_DKH-IDA.pdf" TargetMode="External"/><Relationship Id="rId20" Type="http://schemas.openxmlformats.org/officeDocument/2006/relationships/hyperlink" Target="https://www.itu.int/en/ITU-D/Statistics/Pages/events/2ndegmITUindex2020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D/Statistics/Documents/IDI2019consultation/BDT-cir_027E_DKH-IDA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D/Statistics/Documents/events/2ndegmITUindex2020/BDT-CIR-0038PDF-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D/Statistics/Documents/IDI2019consultation/BDT_Cir_026_DKH_IDA_E.pdf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02FFC-7780-49D6-8C26-F47F7E90D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0F0821-8DD4-42FC-A457-0B2A9FB3A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E3A22-9A7D-4883-AA8D-8247B47FDD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449401-51AC-4B00-B94D-73DCD46A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1</TotalTime>
  <Pages>3</Pages>
  <Words>1946</Words>
  <Characters>1454</Characters>
  <Application>Microsoft Office Word</Application>
  <DocSecurity>4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3394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new ITU index</dc:title>
  <dc:subject>Council 2020</dc:subject>
  <dc:creator>Zheng, Bingyue</dc:creator>
  <cp:keywords>C2020, C20</cp:keywords>
  <dc:description/>
  <cp:lastModifiedBy>Brouard, Ricarda</cp:lastModifiedBy>
  <cp:revision>2</cp:revision>
  <cp:lastPrinted>2015-02-24T13:23:00Z</cp:lastPrinted>
  <dcterms:created xsi:type="dcterms:W3CDTF">2020-06-02T08:27:00Z</dcterms:created>
  <dcterms:modified xsi:type="dcterms:W3CDTF">2020-06-02T08:27:00Z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0x010100B638F4433E584047A097BE66491F0F20</vt:lpwstr>
  </property>
</Properties>
</file>